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3389B" w14:textId="6B8BECC2" w:rsidR="00D22EBE" w:rsidRDefault="00EC51ED" w:rsidP="00D22EBE">
      <w:pPr>
        <w:spacing w:after="0"/>
        <w:jc w:val="center"/>
        <w:rPr>
          <w:b/>
          <w:bCs/>
          <w:sz w:val="28"/>
          <w:szCs w:val="28"/>
        </w:rPr>
      </w:pPr>
      <w:r w:rsidRPr="00462B2A">
        <w:rPr>
          <w:b/>
          <w:bCs/>
          <w:sz w:val="28"/>
          <w:szCs w:val="28"/>
        </w:rPr>
        <w:t>An Analysis of How Consumers Use Best-if-Used</w:t>
      </w:r>
      <w:r w:rsidR="00C1424B" w:rsidRPr="00462B2A">
        <w:rPr>
          <w:b/>
          <w:bCs/>
          <w:sz w:val="28"/>
          <w:szCs w:val="28"/>
        </w:rPr>
        <w:t xml:space="preserve">-By Dates </w:t>
      </w:r>
    </w:p>
    <w:p w14:paraId="3BF38911" w14:textId="74A01284" w:rsidR="00E27CBB" w:rsidRDefault="007937DD" w:rsidP="00D22EBE">
      <w:pPr>
        <w:spacing w:after="0"/>
        <w:jc w:val="center"/>
        <w:rPr>
          <w:b/>
          <w:bCs/>
          <w:sz w:val="28"/>
          <w:szCs w:val="28"/>
        </w:rPr>
      </w:pPr>
      <w:r w:rsidRPr="00462B2A">
        <w:rPr>
          <w:b/>
          <w:bCs/>
          <w:sz w:val="28"/>
          <w:szCs w:val="28"/>
        </w:rPr>
        <w:t>As a Cue for Evaluating Food Products</w:t>
      </w:r>
    </w:p>
    <w:p w14:paraId="0A6FA2A6" w14:textId="79546377" w:rsidR="00462B2A" w:rsidRDefault="00462B2A" w:rsidP="007937DD">
      <w:pPr>
        <w:jc w:val="center"/>
        <w:rPr>
          <w:b/>
          <w:bCs/>
          <w:sz w:val="28"/>
          <w:szCs w:val="28"/>
        </w:rPr>
      </w:pPr>
    </w:p>
    <w:p w14:paraId="3578C205" w14:textId="74B801F8" w:rsidR="00462B2A" w:rsidRDefault="00462B2A" w:rsidP="007937DD">
      <w:pPr>
        <w:jc w:val="center"/>
        <w:rPr>
          <w:b/>
          <w:bCs/>
          <w:sz w:val="28"/>
          <w:szCs w:val="28"/>
        </w:rPr>
      </w:pPr>
    </w:p>
    <w:p w14:paraId="2CE2561F" w14:textId="77777777" w:rsidR="006D0ABD" w:rsidRDefault="006D0ABD" w:rsidP="006D0ABD">
      <w:pPr>
        <w:spacing w:after="0"/>
        <w:jc w:val="center"/>
        <w:rPr>
          <w:b/>
          <w:bCs/>
          <w:sz w:val="28"/>
          <w:szCs w:val="28"/>
        </w:rPr>
      </w:pPr>
    </w:p>
    <w:p w14:paraId="0A28E3BE" w14:textId="77777777" w:rsidR="006D0ABD" w:rsidRDefault="006D0ABD" w:rsidP="006D0ABD">
      <w:pPr>
        <w:spacing w:after="0"/>
        <w:jc w:val="center"/>
        <w:rPr>
          <w:b/>
          <w:bCs/>
          <w:sz w:val="28"/>
          <w:szCs w:val="28"/>
        </w:rPr>
      </w:pPr>
    </w:p>
    <w:p w14:paraId="1C488E6D" w14:textId="77777777" w:rsidR="006D0ABD" w:rsidRDefault="006D0ABD" w:rsidP="006D0ABD">
      <w:pPr>
        <w:spacing w:after="0"/>
        <w:jc w:val="center"/>
        <w:rPr>
          <w:b/>
          <w:bCs/>
          <w:sz w:val="28"/>
          <w:szCs w:val="28"/>
        </w:rPr>
      </w:pPr>
    </w:p>
    <w:p w14:paraId="7F03E7F0" w14:textId="77777777" w:rsidR="006D0ABD" w:rsidRDefault="006D0ABD" w:rsidP="006D0ABD">
      <w:pPr>
        <w:spacing w:after="0"/>
        <w:jc w:val="center"/>
        <w:rPr>
          <w:b/>
          <w:bCs/>
          <w:sz w:val="28"/>
          <w:szCs w:val="28"/>
        </w:rPr>
      </w:pPr>
    </w:p>
    <w:p w14:paraId="339B59FA" w14:textId="77777777" w:rsidR="006D0ABD" w:rsidRDefault="006D0ABD" w:rsidP="006D0ABD">
      <w:pPr>
        <w:spacing w:after="0"/>
        <w:jc w:val="center"/>
        <w:rPr>
          <w:b/>
          <w:bCs/>
          <w:sz w:val="28"/>
          <w:szCs w:val="28"/>
        </w:rPr>
      </w:pPr>
    </w:p>
    <w:p w14:paraId="10853B5F" w14:textId="77777777" w:rsidR="006D0ABD" w:rsidRDefault="006D0ABD" w:rsidP="006D0ABD">
      <w:pPr>
        <w:spacing w:after="0"/>
        <w:jc w:val="center"/>
        <w:rPr>
          <w:b/>
          <w:bCs/>
          <w:sz w:val="28"/>
          <w:szCs w:val="28"/>
        </w:rPr>
      </w:pPr>
    </w:p>
    <w:p w14:paraId="4FE1A796" w14:textId="77777777" w:rsidR="006D0ABD" w:rsidRDefault="006D0ABD" w:rsidP="006D0ABD">
      <w:pPr>
        <w:spacing w:after="0"/>
        <w:jc w:val="center"/>
        <w:rPr>
          <w:b/>
          <w:bCs/>
          <w:sz w:val="28"/>
          <w:szCs w:val="28"/>
        </w:rPr>
      </w:pPr>
    </w:p>
    <w:p w14:paraId="2125B74D" w14:textId="77777777" w:rsidR="006D0ABD" w:rsidRDefault="006D0ABD" w:rsidP="006D0ABD">
      <w:pPr>
        <w:spacing w:after="0"/>
        <w:jc w:val="center"/>
        <w:rPr>
          <w:b/>
          <w:bCs/>
          <w:sz w:val="28"/>
          <w:szCs w:val="28"/>
        </w:rPr>
      </w:pPr>
    </w:p>
    <w:p w14:paraId="74BD396B" w14:textId="77777777" w:rsidR="006D0ABD" w:rsidRDefault="006D0ABD" w:rsidP="006D0ABD">
      <w:pPr>
        <w:spacing w:after="0"/>
        <w:jc w:val="center"/>
        <w:rPr>
          <w:b/>
          <w:bCs/>
          <w:sz w:val="28"/>
          <w:szCs w:val="28"/>
        </w:rPr>
      </w:pPr>
    </w:p>
    <w:p w14:paraId="2695D0DB" w14:textId="77777777" w:rsidR="006D0ABD" w:rsidRDefault="006D0ABD" w:rsidP="006D0ABD">
      <w:pPr>
        <w:spacing w:after="0"/>
        <w:jc w:val="center"/>
        <w:rPr>
          <w:b/>
          <w:bCs/>
          <w:sz w:val="28"/>
          <w:szCs w:val="28"/>
        </w:rPr>
      </w:pPr>
    </w:p>
    <w:p w14:paraId="55294D8C" w14:textId="77777777" w:rsidR="006D0ABD" w:rsidRDefault="006D0ABD" w:rsidP="006D0ABD">
      <w:pPr>
        <w:spacing w:after="0"/>
        <w:jc w:val="center"/>
        <w:rPr>
          <w:b/>
          <w:bCs/>
          <w:sz w:val="28"/>
          <w:szCs w:val="28"/>
        </w:rPr>
      </w:pPr>
    </w:p>
    <w:p w14:paraId="4E774C6D" w14:textId="77777777" w:rsidR="006D0ABD" w:rsidRDefault="006D0ABD" w:rsidP="006D0ABD">
      <w:pPr>
        <w:spacing w:after="0"/>
        <w:jc w:val="center"/>
        <w:rPr>
          <w:b/>
          <w:bCs/>
          <w:sz w:val="28"/>
          <w:szCs w:val="28"/>
        </w:rPr>
      </w:pPr>
    </w:p>
    <w:p w14:paraId="13BC435F" w14:textId="2C90EA3F" w:rsidR="006D0ABD" w:rsidRDefault="006D0ABD" w:rsidP="006D0ABD">
      <w:pPr>
        <w:spacing w:after="0"/>
        <w:jc w:val="center"/>
        <w:rPr>
          <w:b/>
          <w:bCs/>
          <w:sz w:val="28"/>
          <w:szCs w:val="28"/>
        </w:rPr>
      </w:pPr>
      <w:r>
        <w:rPr>
          <w:b/>
          <w:bCs/>
          <w:sz w:val="28"/>
          <w:szCs w:val="28"/>
        </w:rPr>
        <w:t>A Thesis Presented for the</w:t>
      </w:r>
    </w:p>
    <w:p w14:paraId="387158E5" w14:textId="77777777" w:rsidR="006D0ABD" w:rsidRDefault="006D0ABD" w:rsidP="006D0ABD">
      <w:pPr>
        <w:spacing w:after="0"/>
        <w:jc w:val="center"/>
        <w:rPr>
          <w:b/>
          <w:bCs/>
          <w:sz w:val="28"/>
          <w:szCs w:val="28"/>
        </w:rPr>
      </w:pPr>
      <w:r>
        <w:rPr>
          <w:b/>
          <w:bCs/>
          <w:sz w:val="28"/>
          <w:szCs w:val="28"/>
        </w:rPr>
        <w:t>Master of Science</w:t>
      </w:r>
    </w:p>
    <w:p w14:paraId="6F6C2AAC" w14:textId="77777777" w:rsidR="006D0ABD" w:rsidRDefault="006D0ABD" w:rsidP="006D0ABD">
      <w:pPr>
        <w:spacing w:after="0"/>
        <w:jc w:val="center"/>
        <w:rPr>
          <w:b/>
          <w:bCs/>
          <w:sz w:val="28"/>
          <w:szCs w:val="28"/>
        </w:rPr>
      </w:pPr>
      <w:r>
        <w:rPr>
          <w:b/>
          <w:bCs/>
          <w:sz w:val="28"/>
          <w:szCs w:val="28"/>
        </w:rPr>
        <w:t>Degree</w:t>
      </w:r>
    </w:p>
    <w:p w14:paraId="23ADEE64" w14:textId="77777777" w:rsidR="006D0ABD" w:rsidRDefault="006D0ABD" w:rsidP="006D0ABD">
      <w:pPr>
        <w:spacing w:after="0"/>
        <w:jc w:val="center"/>
        <w:rPr>
          <w:b/>
          <w:bCs/>
          <w:sz w:val="28"/>
          <w:szCs w:val="28"/>
        </w:rPr>
      </w:pPr>
      <w:r>
        <w:rPr>
          <w:b/>
          <w:bCs/>
          <w:sz w:val="28"/>
          <w:szCs w:val="28"/>
        </w:rPr>
        <w:t>The University of Tennessee, Knoxville</w:t>
      </w:r>
    </w:p>
    <w:p w14:paraId="629F2700" w14:textId="77777777" w:rsidR="006D0ABD" w:rsidRDefault="006D0ABD" w:rsidP="006D0ABD">
      <w:pPr>
        <w:spacing w:after="0"/>
        <w:jc w:val="center"/>
        <w:rPr>
          <w:b/>
          <w:bCs/>
          <w:sz w:val="28"/>
          <w:szCs w:val="28"/>
        </w:rPr>
      </w:pPr>
    </w:p>
    <w:p w14:paraId="0EA81F71" w14:textId="77777777" w:rsidR="006D0ABD" w:rsidRDefault="006D0ABD" w:rsidP="006D0ABD">
      <w:pPr>
        <w:spacing w:after="0"/>
        <w:jc w:val="center"/>
        <w:rPr>
          <w:b/>
          <w:bCs/>
          <w:sz w:val="28"/>
          <w:szCs w:val="28"/>
        </w:rPr>
      </w:pPr>
    </w:p>
    <w:p w14:paraId="62CAEFDD" w14:textId="77777777" w:rsidR="006D0ABD" w:rsidRDefault="006D0ABD" w:rsidP="006D0ABD">
      <w:pPr>
        <w:spacing w:after="0"/>
        <w:jc w:val="center"/>
        <w:rPr>
          <w:b/>
          <w:bCs/>
          <w:sz w:val="28"/>
          <w:szCs w:val="28"/>
        </w:rPr>
      </w:pPr>
    </w:p>
    <w:p w14:paraId="1E60EBDF" w14:textId="77777777" w:rsidR="006D0ABD" w:rsidRDefault="006D0ABD" w:rsidP="006D0ABD">
      <w:pPr>
        <w:spacing w:after="0"/>
        <w:jc w:val="center"/>
        <w:rPr>
          <w:b/>
          <w:bCs/>
          <w:sz w:val="28"/>
          <w:szCs w:val="28"/>
        </w:rPr>
      </w:pPr>
    </w:p>
    <w:p w14:paraId="074583C9" w14:textId="77777777" w:rsidR="006D0ABD" w:rsidRDefault="006D0ABD" w:rsidP="006D0ABD">
      <w:pPr>
        <w:spacing w:after="0"/>
        <w:jc w:val="center"/>
        <w:rPr>
          <w:b/>
          <w:bCs/>
          <w:sz w:val="28"/>
          <w:szCs w:val="28"/>
        </w:rPr>
      </w:pPr>
    </w:p>
    <w:p w14:paraId="10DD6B39" w14:textId="77777777" w:rsidR="006D0ABD" w:rsidRDefault="006D0ABD" w:rsidP="006D0ABD">
      <w:pPr>
        <w:spacing w:after="0"/>
        <w:jc w:val="center"/>
        <w:rPr>
          <w:b/>
          <w:bCs/>
          <w:sz w:val="28"/>
          <w:szCs w:val="28"/>
        </w:rPr>
      </w:pPr>
    </w:p>
    <w:p w14:paraId="19671BD6" w14:textId="77777777" w:rsidR="006D0ABD" w:rsidRDefault="006D0ABD" w:rsidP="006D0ABD">
      <w:pPr>
        <w:spacing w:after="0"/>
        <w:jc w:val="center"/>
        <w:rPr>
          <w:b/>
          <w:bCs/>
          <w:sz w:val="28"/>
          <w:szCs w:val="28"/>
        </w:rPr>
      </w:pPr>
    </w:p>
    <w:p w14:paraId="23A3A813" w14:textId="77777777" w:rsidR="006D0ABD" w:rsidRDefault="006D0ABD" w:rsidP="006D0ABD">
      <w:pPr>
        <w:spacing w:after="0"/>
        <w:jc w:val="center"/>
        <w:rPr>
          <w:b/>
          <w:bCs/>
          <w:sz w:val="28"/>
          <w:szCs w:val="28"/>
        </w:rPr>
      </w:pPr>
    </w:p>
    <w:p w14:paraId="5873B7BE" w14:textId="77777777" w:rsidR="006D0ABD" w:rsidRDefault="006D0ABD" w:rsidP="006D0ABD">
      <w:pPr>
        <w:spacing w:after="0"/>
        <w:jc w:val="center"/>
        <w:rPr>
          <w:b/>
          <w:bCs/>
          <w:sz w:val="28"/>
          <w:szCs w:val="28"/>
        </w:rPr>
      </w:pPr>
    </w:p>
    <w:p w14:paraId="6A5CE1DE" w14:textId="77777777" w:rsidR="006D0ABD" w:rsidRDefault="006D0ABD" w:rsidP="006D0ABD">
      <w:pPr>
        <w:spacing w:after="0"/>
        <w:jc w:val="center"/>
        <w:rPr>
          <w:b/>
          <w:bCs/>
          <w:sz w:val="28"/>
          <w:szCs w:val="28"/>
        </w:rPr>
      </w:pPr>
    </w:p>
    <w:p w14:paraId="0851E66E" w14:textId="77777777" w:rsidR="006D0ABD" w:rsidRDefault="006D0ABD" w:rsidP="006D0ABD">
      <w:pPr>
        <w:spacing w:after="0"/>
        <w:jc w:val="center"/>
        <w:rPr>
          <w:b/>
          <w:bCs/>
          <w:sz w:val="28"/>
          <w:szCs w:val="28"/>
        </w:rPr>
      </w:pPr>
    </w:p>
    <w:p w14:paraId="4901C933" w14:textId="77777777" w:rsidR="006D0ABD" w:rsidRDefault="006D0ABD" w:rsidP="006D0ABD">
      <w:pPr>
        <w:spacing w:after="0"/>
        <w:jc w:val="center"/>
        <w:rPr>
          <w:b/>
          <w:bCs/>
          <w:sz w:val="28"/>
          <w:szCs w:val="28"/>
        </w:rPr>
      </w:pPr>
    </w:p>
    <w:p w14:paraId="64908F0E" w14:textId="6EA06BAA" w:rsidR="006D0ABD" w:rsidRDefault="006D0ABD" w:rsidP="006D0ABD">
      <w:pPr>
        <w:spacing w:after="0"/>
        <w:jc w:val="center"/>
        <w:rPr>
          <w:b/>
          <w:bCs/>
          <w:sz w:val="28"/>
          <w:szCs w:val="28"/>
        </w:rPr>
      </w:pPr>
      <w:r>
        <w:rPr>
          <w:b/>
          <w:bCs/>
          <w:sz w:val="28"/>
          <w:szCs w:val="28"/>
        </w:rPr>
        <w:t>Beth Anne B</w:t>
      </w:r>
      <w:r w:rsidR="007A2689">
        <w:rPr>
          <w:b/>
          <w:bCs/>
          <w:sz w:val="28"/>
          <w:szCs w:val="28"/>
        </w:rPr>
        <w:t>illie</w:t>
      </w:r>
      <w:r>
        <w:rPr>
          <w:b/>
          <w:bCs/>
          <w:sz w:val="28"/>
          <w:szCs w:val="28"/>
        </w:rPr>
        <w:t xml:space="preserve"> Ray</w:t>
      </w:r>
    </w:p>
    <w:p w14:paraId="18CCEAA6" w14:textId="0A12B49A" w:rsidR="00A1002A" w:rsidRDefault="00565154" w:rsidP="006D0ABD">
      <w:pPr>
        <w:spacing w:after="0"/>
        <w:jc w:val="center"/>
        <w:rPr>
          <w:b/>
          <w:bCs/>
          <w:sz w:val="28"/>
          <w:szCs w:val="28"/>
        </w:rPr>
      </w:pPr>
      <w:r>
        <w:rPr>
          <w:b/>
          <w:bCs/>
          <w:sz w:val="28"/>
          <w:szCs w:val="28"/>
        </w:rPr>
        <w:t>August</w:t>
      </w:r>
      <w:r w:rsidR="006D0ABD">
        <w:rPr>
          <w:b/>
          <w:bCs/>
          <w:sz w:val="28"/>
          <w:szCs w:val="28"/>
        </w:rPr>
        <w:t xml:space="preserve"> 2023</w:t>
      </w:r>
    </w:p>
    <w:p w14:paraId="6DA4BC2E" w14:textId="77777777" w:rsidR="00A1002A" w:rsidRDefault="00A1002A">
      <w:pPr>
        <w:rPr>
          <w:b/>
          <w:bCs/>
          <w:sz w:val="28"/>
          <w:szCs w:val="28"/>
        </w:rPr>
      </w:pPr>
      <w:r>
        <w:rPr>
          <w:b/>
          <w:bCs/>
          <w:sz w:val="28"/>
          <w:szCs w:val="28"/>
        </w:rPr>
        <w:br w:type="page"/>
      </w:r>
    </w:p>
    <w:p w14:paraId="2625FBD7" w14:textId="6C9A47A4" w:rsidR="00F90487" w:rsidRDefault="00A1002A" w:rsidP="006D0ABD">
      <w:pPr>
        <w:spacing w:after="0"/>
        <w:jc w:val="center"/>
        <w:rPr>
          <w:b/>
          <w:bCs/>
          <w:sz w:val="28"/>
          <w:szCs w:val="28"/>
        </w:rPr>
      </w:pPr>
      <w:r>
        <w:rPr>
          <w:b/>
          <w:bCs/>
          <w:sz w:val="28"/>
          <w:szCs w:val="28"/>
        </w:rPr>
        <w:lastRenderedPageBreak/>
        <w:t>D</w:t>
      </w:r>
      <w:r w:rsidR="00F90487">
        <w:rPr>
          <w:b/>
          <w:bCs/>
          <w:sz w:val="28"/>
          <w:szCs w:val="28"/>
        </w:rPr>
        <w:t>EDICATION</w:t>
      </w:r>
    </w:p>
    <w:p w14:paraId="2ADB7578" w14:textId="485A4BD1" w:rsidR="00D82FA0" w:rsidRDefault="00D82FA0" w:rsidP="00D82FA0">
      <w:pPr>
        <w:jc w:val="center"/>
      </w:pPr>
    </w:p>
    <w:p w14:paraId="4B1B67D8" w14:textId="4A52214C" w:rsidR="0079210E" w:rsidRDefault="00D82FA0" w:rsidP="00D82FA0">
      <w:pPr>
        <w:jc w:val="center"/>
      </w:pPr>
      <w:r>
        <w:t xml:space="preserve">To my mom, Donna. </w:t>
      </w:r>
    </w:p>
    <w:p w14:paraId="4BD43E32" w14:textId="77777777" w:rsidR="0079210E" w:rsidRDefault="0079210E">
      <w:r>
        <w:br w:type="page"/>
      </w:r>
    </w:p>
    <w:p w14:paraId="543804FD" w14:textId="18C77AC4" w:rsidR="00EB4CA8" w:rsidRDefault="00F90487" w:rsidP="00EB4CA8">
      <w:pPr>
        <w:spacing w:after="0"/>
        <w:jc w:val="center"/>
        <w:rPr>
          <w:b/>
          <w:bCs/>
          <w:sz w:val="28"/>
          <w:szCs w:val="28"/>
        </w:rPr>
      </w:pPr>
      <w:r>
        <w:rPr>
          <w:b/>
          <w:bCs/>
          <w:sz w:val="28"/>
          <w:szCs w:val="28"/>
        </w:rPr>
        <w:lastRenderedPageBreak/>
        <w:t>ACKNOWLEDGMENTS</w:t>
      </w:r>
    </w:p>
    <w:p w14:paraId="55F40EFF" w14:textId="77777777" w:rsidR="00433860" w:rsidRDefault="00433860" w:rsidP="00433860">
      <w:pPr>
        <w:spacing w:after="0" w:line="360" w:lineRule="auto"/>
      </w:pPr>
    </w:p>
    <w:p w14:paraId="6B04FE42" w14:textId="6E59822C" w:rsidR="00176B8A" w:rsidRDefault="00EB4CA8" w:rsidP="00433860">
      <w:pPr>
        <w:spacing w:after="0" w:line="360" w:lineRule="auto"/>
      </w:pPr>
      <w:r>
        <w:t xml:space="preserve">I want to start by </w:t>
      </w:r>
      <w:r w:rsidR="00433860">
        <w:t>thanking</w:t>
      </w:r>
      <w:r>
        <w:t xml:space="preserve"> my advisors Dr. Karen DeLong and Dr. Kim Jensen.</w:t>
      </w:r>
      <w:r w:rsidR="00125FFE">
        <w:t xml:space="preserve"> I appreciate the opportunity to research with you. You have both taught me so much and </w:t>
      </w:r>
      <w:r w:rsidR="00031890">
        <w:t xml:space="preserve">the skills I have developed from you will aid me continuously in my future. </w:t>
      </w:r>
      <w:r w:rsidR="009267F9">
        <w:t xml:space="preserve">I am appreciative of Dr. Jensen for </w:t>
      </w:r>
      <w:r w:rsidR="000B4F7A">
        <w:t>starting me on this research as well as supporting me during my first year of graduate school</w:t>
      </w:r>
      <w:r w:rsidR="007A5B89">
        <w:t xml:space="preserve">. Your patience and encouragement made me realize I </w:t>
      </w:r>
      <w:r w:rsidR="001D230B">
        <w:t xml:space="preserve">am capable of achieving what I set my sights on. I am appreciative of Dr. DeLong for </w:t>
      </w:r>
      <w:r w:rsidR="00467BC9">
        <w:t xml:space="preserve">taking me as a graduate student and </w:t>
      </w:r>
      <w:r w:rsidR="001D230B">
        <w:t xml:space="preserve">supporting me through my second year of </w:t>
      </w:r>
      <w:r w:rsidR="00467BC9">
        <w:t xml:space="preserve">graduate school. </w:t>
      </w:r>
      <w:r w:rsidR="00167A6D">
        <w:t>Your continuous support</w:t>
      </w:r>
      <w:r w:rsidR="003B5120">
        <w:t xml:space="preserve"> and guidance</w:t>
      </w:r>
      <w:r w:rsidR="00167A6D">
        <w:t xml:space="preserve"> </w:t>
      </w:r>
      <w:r w:rsidR="00120A67">
        <w:t>helped me</w:t>
      </w:r>
      <w:r w:rsidR="003A310A">
        <w:t xml:space="preserve"> finish my second year as a strong woman ready to </w:t>
      </w:r>
      <w:r w:rsidR="00716657">
        <w:t xml:space="preserve">start </w:t>
      </w:r>
      <w:r w:rsidR="00671132">
        <w:t>the next chapter. I would like to thank the rest of my committee</w:t>
      </w:r>
      <w:r w:rsidR="00996F49">
        <w:t xml:space="preserve">, Dr. Jacqueline </w:t>
      </w:r>
      <w:proofErr w:type="spellStart"/>
      <w:r w:rsidR="00996F49">
        <w:t>Yenerall</w:t>
      </w:r>
      <w:proofErr w:type="spellEnd"/>
      <w:r w:rsidR="00996F49">
        <w:t xml:space="preserve"> and Dr. Edward Yu for offering insight </w:t>
      </w:r>
      <w:r w:rsidR="00176B8A">
        <w:t>and tools to construct this thesis.</w:t>
      </w:r>
      <w:r w:rsidR="005474FA">
        <w:t xml:space="preserve"> I would also like to thank Sarah Burns and Curtis Luckett </w:t>
      </w:r>
      <w:r w:rsidR="00873EFE">
        <w:t xml:space="preserve">from the Food Sensory Lab in the Department of Food Science for their </w:t>
      </w:r>
      <w:r w:rsidR="00351F3C">
        <w:t>assistance with the experimental auction</w:t>
      </w:r>
      <w:r w:rsidR="005F3A94">
        <w:t>.</w:t>
      </w:r>
    </w:p>
    <w:p w14:paraId="0D0202AD" w14:textId="77777777" w:rsidR="00176B8A" w:rsidRDefault="00176B8A" w:rsidP="00433860">
      <w:pPr>
        <w:spacing w:after="0" w:line="360" w:lineRule="auto"/>
      </w:pPr>
    </w:p>
    <w:p w14:paraId="4D931EA3" w14:textId="163E7521" w:rsidR="00EB4CA8" w:rsidRDefault="006306F6" w:rsidP="00433860">
      <w:pPr>
        <w:spacing w:after="0" w:line="360" w:lineRule="auto"/>
      </w:pPr>
      <w:r>
        <w:t xml:space="preserve">I would like to thank Jon Walton for all of his support </w:t>
      </w:r>
      <w:r w:rsidR="00AD40FB">
        <w:t xml:space="preserve">during my undergraduate career </w:t>
      </w:r>
      <w:r w:rsidR="00256BE7">
        <w:t xml:space="preserve">as an advisor </w:t>
      </w:r>
      <w:r w:rsidR="00C96BBA">
        <w:t xml:space="preserve">and teacher </w:t>
      </w:r>
      <w:r w:rsidR="00AD40FB">
        <w:t>at The University of Tennessee</w:t>
      </w:r>
      <w:r w:rsidR="00256BE7">
        <w:t xml:space="preserve">. </w:t>
      </w:r>
      <w:r w:rsidR="00372B49">
        <w:t xml:space="preserve">You helped me build a community </w:t>
      </w:r>
      <w:r w:rsidR="002E5811">
        <w:t>in the Agricultural and Resource Economics Department</w:t>
      </w:r>
      <w:r w:rsidR="006737E7">
        <w:t xml:space="preserve"> </w:t>
      </w:r>
      <w:r w:rsidR="00732C45">
        <w:t>that helped me grow</w:t>
      </w:r>
      <w:r w:rsidR="00753349">
        <w:t xml:space="preserve">. I am appreciative of your support to apply for this </w:t>
      </w:r>
      <w:r w:rsidR="0069198B">
        <w:t>master’s</w:t>
      </w:r>
      <w:r w:rsidR="00753349">
        <w:t xml:space="preserve"> degree</w:t>
      </w:r>
      <w:r w:rsidR="008D5E7C">
        <w:t xml:space="preserve"> as I would not be where I am today without it. Thank you to the Ag</w:t>
      </w:r>
      <w:r w:rsidR="00991E41">
        <w:t>ricultural and Resource Economics Department in the Herbert College of Agriculture and all the professors within it</w:t>
      </w:r>
      <w:r w:rsidR="00681EBE">
        <w:t xml:space="preserve"> who taught me so much in both undergraduate and graduate school.</w:t>
      </w:r>
    </w:p>
    <w:p w14:paraId="7D535FF8" w14:textId="02959ADE" w:rsidR="00681EBE" w:rsidRDefault="00681EBE" w:rsidP="00433860">
      <w:pPr>
        <w:spacing w:after="0" w:line="360" w:lineRule="auto"/>
      </w:pPr>
    </w:p>
    <w:p w14:paraId="4062EE2C" w14:textId="18A08167" w:rsidR="00681EBE" w:rsidRPr="00EB4CA8" w:rsidRDefault="00D37CC5" w:rsidP="00433860">
      <w:pPr>
        <w:spacing w:after="0" w:line="360" w:lineRule="auto"/>
      </w:pPr>
      <w:r>
        <w:t xml:space="preserve">Finally, I would like to thank my </w:t>
      </w:r>
      <w:r w:rsidR="0027059A">
        <w:t xml:space="preserve">mom Donna Ray </w:t>
      </w:r>
      <w:r w:rsidR="008A69CA">
        <w:t>for all the love and support she has given me a</w:t>
      </w:r>
      <w:r w:rsidR="00B21D8A">
        <w:t>s well as an</w:t>
      </w:r>
      <w:r w:rsidR="008A69CA">
        <w:t xml:space="preserve"> </w:t>
      </w:r>
      <w:r w:rsidR="00B21D8A">
        <w:t xml:space="preserve">appreciation for education. </w:t>
      </w:r>
      <w:r w:rsidR="00920474">
        <w:t xml:space="preserve">Without you, none of this would have been possible. I would also like to thank my </w:t>
      </w:r>
      <w:r w:rsidR="00230301">
        <w:t xml:space="preserve">grandparents Anne and Charlie </w:t>
      </w:r>
      <w:proofErr w:type="spellStart"/>
      <w:r w:rsidR="00230301">
        <w:t>Speeckaert</w:t>
      </w:r>
      <w:proofErr w:type="spellEnd"/>
      <w:r w:rsidR="00230301">
        <w:t xml:space="preserve"> </w:t>
      </w:r>
      <w:r w:rsidR="007A12EC">
        <w:t xml:space="preserve">and Dave and Linda </w:t>
      </w:r>
      <w:proofErr w:type="spellStart"/>
      <w:r w:rsidR="007A12EC">
        <w:t>Clonts</w:t>
      </w:r>
      <w:proofErr w:type="spellEnd"/>
      <w:r w:rsidR="007A12EC">
        <w:t xml:space="preserve"> </w:t>
      </w:r>
      <w:r w:rsidR="00230301">
        <w:t xml:space="preserve">for </w:t>
      </w:r>
      <w:r w:rsidR="006E630B">
        <w:t xml:space="preserve">listening to </w:t>
      </w:r>
      <w:r w:rsidR="003816CC">
        <w:t>me explain my project every week and supporting me through the good and bad times</w:t>
      </w:r>
      <w:r w:rsidR="007A12EC">
        <w:t xml:space="preserve">. </w:t>
      </w:r>
      <w:r w:rsidR="00624FFD">
        <w:t>A special thank you to Dave and Linda for raising me in UT orange</w:t>
      </w:r>
      <w:r w:rsidR="00274338">
        <w:t xml:space="preserve">. My desire to attend The University of Tennessee stems from you. </w:t>
      </w:r>
      <w:r w:rsidR="00BA0857">
        <w:t xml:space="preserve">Thank you to the rest of my family and friends for your continuous support throughout my life and college career. </w:t>
      </w:r>
    </w:p>
    <w:p w14:paraId="244214F2" w14:textId="77777777" w:rsidR="00EB4CA8" w:rsidRDefault="00EB4CA8">
      <w:pPr>
        <w:rPr>
          <w:b/>
          <w:bCs/>
          <w:sz w:val="28"/>
          <w:szCs w:val="28"/>
        </w:rPr>
      </w:pPr>
      <w:r>
        <w:rPr>
          <w:b/>
          <w:bCs/>
          <w:sz w:val="28"/>
          <w:szCs w:val="28"/>
        </w:rPr>
        <w:br w:type="page"/>
      </w:r>
    </w:p>
    <w:p w14:paraId="7DC35D56" w14:textId="30C0C159" w:rsidR="004153BF" w:rsidRDefault="00625783" w:rsidP="007937DD">
      <w:pPr>
        <w:jc w:val="center"/>
        <w:rPr>
          <w:b/>
          <w:bCs/>
          <w:sz w:val="28"/>
          <w:szCs w:val="28"/>
        </w:rPr>
      </w:pPr>
      <w:r>
        <w:rPr>
          <w:b/>
          <w:bCs/>
          <w:sz w:val="28"/>
          <w:szCs w:val="28"/>
        </w:rPr>
        <w:lastRenderedPageBreak/>
        <w:t>ABSTRACT</w:t>
      </w:r>
    </w:p>
    <w:p w14:paraId="3856B1F7" w14:textId="482E334A" w:rsidR="00BD4A62" w:rsidRDefault="00466DA2" w:rsidP="000F7F6A">
      <w:pPr>
        <w:spacing w:line="360" w:lineRule="auto"/>
        <w:contextualSpacing/>
      </w:pPr>
      <w:r w:rsidRPr="00466DA2">
        <w:rPr>
          <w:color w:val="222222"/>
          <w:shd w:val="clear" w:color="auto" w:fill="FFFFFF"/>
        </w:rPr>
        <w:t>Food waste is a significant problem in the United States</w:t>
      </w:r>
      <w:r w:rsidR="00DC4472" w:rsidRPr="00DC4472">
        <w:t xml:space="preserve"> </w:t>
      </w:r>
      <w:r w:rsidR="00DC4472">
        <w:t>with over 133 billion pounds of food that goes unused or neglected by consumers every year</w:t>
      </w:r>
      <w:r w:rsidRPr="00466DA2">
        <w:rPr>
          <w:color w:val="222222"/>
          <w:shd w:val="clear" w:color="auto" w:fill="FFFFFF"/>
        </w:rPr>
        <w:t xml:space="preserve">. Consumers use best-if-used-by dates (BUBDs) as a cue in </w:t>
      </w:r>
      <w:r w:rsidR="00C62B88">
        <w:rPr>
          <w:color w:val="222222"/>
          <w:shd w:val="clear" w:color="auto" w:fill="FFFFFF"/>
        </w:rPr>
        <w:t xml:space="preserve">evaluating food and </w:t>
      </w:r>
      <w:r w:rsidRPr="00466DA2">
        <w:rPr>
          <w:color w:val="222222"/>
          <w:shd w:val="clear" w:color="auto" w:fill="FFFFFF"/>
        </w:rPr>
        <w:t>deciding when to throw away food</w:t>
      </w:r>
      <w:r w:rsidR="00C62B88">
        <w:rPr>
          <w:color w:val="222222"/>
          <w:shd w:val="clear" w:color="auto" w:fill="FFFFFF"/>
        </w:rPr>
        <w:t xml:space="preserve">. </w:t>
      </w:r>
      <w:r w:rsidRPr="00466DA2">
        <w:rPr>
          <w:color w:val="222222"/>
          <w:shd w:val="clear" w:color="auto" w:fill="FFFFFF"/>
        </w:rPr>
        <w:t xml:space="preserve">Using an experimental sensory approach, </w:t>
      </w:r>
      <w:r w:rsidR="00C10C0A">
        <w:rPr>
          <w:color w:val="222222"/>
          <w:shd w:val="clear" w:color="auto" w:fill="FFFFFF"/>
        </w:rPr>
        <w:t>183</w:t>
      </w:r>
      <w:r w:rsidRPr="00466DA2">
        <w:rPr>
          <w:color w:val="222222"/>
          <w:shd w:val="clear" w:color="auto" w:fill="FFFFFF"/>
        </w:rPr>
        <w:t xml:space="preserve"> consumers evaluated the appearance and taste of salads and lunch meat with varying BUBDs. After completing sensory evaluations, participants were then asked to state </w:t>
      </w:r>
      <w:r w:rsidR="007B06CF">
        <w:rPr>
          <w:color w:val="222222"/>
          <w:shd w:val="clear" w:color="auto" w:fill="FFFFFF"/>
        </w:rPr>
        <w:t>their willingness to pay</w:t>
      </w:r>
      <w:r w:rsidR="001A288A">
        <w:rPr>
          <w:color w:val="222222"/>
          <w:shd w:val="clear" w:color="auto" w:fill="FFFFFF"/>
        </w:rPr>
        <w:t xml:space="preserve"> (WTP)</w:t>
      </w:r>
      <w:r w:rsidR="00BA07A2">
        <w:rPr>
          <w:color w:val="222222"/>
          <w:shd w:val="clear" w:color="auto" w:fill="FFFFFF"/>
        </w:rPr>
        <w:t xml:space="preserve"> for each of the </w:t>
      </w:r>
      <w:r w:rsidR="00EF0A50">
        <w:rPr>
          <w:color w:val="222222"/>
          <w:shd w:val="clear" w:color="auto" w:fill="FFFFFF"/>
        </w:rPr>
        <w:t xml:space="preserve">varying BUBDs and </w:t>
      </w:r>
      <w:r w:rsidRPr="00466DA2">
        <w:rPr>
          <w:color w:val="222222"/>
          <w:shd w:val="clear" w:color="auto" w:fill="FFFFFF"/>
        </w:rPr>
        <w:t>the percentage of the food product their household would consume, based on their recent consumption habits and its associated BUBD. On average,</w:t>
      </w:r>
      <w:r w:rsidR="00B84F28">
        <w:rPr>
          <w:color w:val="222222"/>
          <w:shd w:val="clear" w:color="auto" w:fill="FFFFFF"/>
        </w:rPr>
        <w:t xml:space="preserve"> consumers </w:t>
      </w:r>
      <w:r w:rsidR="001A288A">
        <w:rPr>
          <w:color w:val="222222"/>
          <w:shd w:val="clear" w:color="auto" w:fill="FFFFFF"/>
        </w:rPr>
        <w:t>were willing to pay</w:t>
      </w:r>
      <w:r w:rsidR="00794097">
        <w:rPr>
          <w:color w:val="222222"/>
          <w:shd w:val="clear" w:color="auto" w:fill="FFFFFF"/>
        </w:rPr>
        <w:t xml:space="preserve"> $0.76 </w:t>
      </w:r>
      <w:r w:rsidR="001A288A">
        <w:rPr>
          <w:color w:val="222222"/>
          <w:shd w:val="clear" w:color="auto" w:fill="FFFFFF"/>
        </w:rPr>
        <w:t>to</w:t>
      </w:r>
      <w:r w:rsidR="00794097">
        <w:rPr>
          <w:color w:val="222222"/>
          <w:shd w:val="clear" w:color="auto" w:fill="FFFFFF"/>
        </w:rPr>
        <w:t xml:space="preserve"> </w:t>
      </w:r>
      <w:r w:rsidR="002C70C6">
        <w:rPr>
          <w:color w:val="222222"/>
          <w:shd w:val="clear" w:color="auto" w:fill="FFFFFF"/>
        </w:rPr>
        <w:t>$1.38</w:t>
      </w:r>
      <w:r w:rsidR="001A288A">
        <w:rPr>
          <w:color w:val="222222"/>
          <w:shd w:val="clear" w:color="auto" w:fill="FFFFFF"/>
        </w:rPr>
        <w:t xml:space="preserve"> per bag</w:t>
      </w:r>
      <w:r w:rsidR="002C70C6">
        <w:rPr>
          <w:color w:val="222222"/>
          <w:shd w:val="clear" w:color="auto" w:fill="FFFFFF"/>
        </w:rPr>
        <w:t xml:space="preserve"> for the var</w:t>
      </w:r>
      <w:r w:rsidR="00820520">
        <w:rPr>
          <w:color w:val="222222"/>
          <w:shd w:val="clear" w:color="auto" w:fill="FFFFFF"/>
        </w:rPr>
        <w:t>ying</w:t>
      </w:r>
      <w:r w:rsidR="002C70C6">
        <w:rPr>
          <w:color w:val="222222"/>
          <w:shd w:val="clear" w:color="auto" w:fill="FFFFFF"/>
        </w:rPr>
        <w:t xml:space="preserve"> bagged salad</w:t>
      </w:r>
      <w:r w:rsidR="001A288A">
        <w:rPr>
          <w:color w:val="222222"/>
          <w:shd w:val="clear" w:color="auto" w:fill="FFFFFF"/>
        </w:rPr>
        <w:t>s</w:t>
      </w:r>
      <w:r w:rsidR="002C70C6">
        <w:rPr>
          <w:color w:val="222222"/>
          <w:shd w:val="clear" w:color="auto" w:fill="FFFFFF"/>
        </w:rPr>
        <w:t xml:space="preserve"> and </w:t>
      </w:r>
      <w:r w:rsidR="00D87A33">
        <w:rPr>
          <w:color w:val="222222"/>
          <w:shd w:val="clear" w:color="auto" w:fill="FFFFFF"/>
        </w:rPr>
        <w:t>$1.</w:t>
      </w:r>
      <w:r w:rsidR="00A67471">
        <w:rPr>
          <w:color w:val="222222"/>
          <w:shd w:val="clear" w:color="auto" w:fill="FFFFFF"/>
        </w:rPr>
        <w:t xml:space="preserve">78 </w:t>
      </w:r>
      <w:r w:rsidR="001A288A">
        <w:rPr>
          <w:color w:val="222222"/>
          <w:shd w:val="clear" w:color="auto" w:fill="FFFFFF"/>
        </w:rPr>
        <w:t>to</w:t>
      </w:r>
      <w:r w:rsidR="00A67471">
        <w:rPr>
          <w:color w:val="222222"/>
          <w:shd w:val="clear" w:color="auto" w:fill="FFFFFF"/>
        </w:rPr>
        <w:t xml:space="preserve"> $2.31</w:t>
      </w:r>
      <w:r w:rsidR="001A288A">
        <w:rPr>
          <w:color w:val="222222"/>
          <w:shd w:val="clear" w:color="auto" w:fill="FFFFFF"/>
        </w:rPr>
        <w:t xml:space="preserve"> per package</w:t>
      </w:r>
      <w:r w:rsidR="00A67471">
        <w:rPr>
          <w:color w:val="222222"/>
          <w:shd w:val="clear" w:color="auto" w:fill="FFFFFF"/>
        </w:rPr>
        <w:t xml:space="preserve"> for the var</w:t>
      </w:r>
      <w:r w:rsidR="004C525E">
        <w:rPr>
          <w:color w:val="222222"/>
          <w:shd w:val="clear" w:color="auto" w:fill="FFFFFF"/>
        </w:rPr>
        <w:t>ying</w:t>
      </w:r>
      <w:r w:rsidR="00A67471">
        <w:rPr>
          <w:color w:val="222222"/>
          <w:shd w:val="clear" w:color="auto" w:fill="FFFFFF"/>
        </w:rPr>
        <w:t xml:space="preserve"> </w:t>
      </w:r>
      <w:r w:rsidR="00777FE6">
        <w:rPr>
          <w:color w:val="222222"/>
          <w:shd w:val="clear" w:color="auto" w:fill="FFFFFF"/>
        </w:rPr>
        <w:t xml:space="preserve">lunch </w:t>
      </w:r>
      <w:r w:rsidR="00D357B9">
        <w:rPr>
          <w:color w:val="222222"/>
          <w:shd w:val="clear" w:color="auto" w:fill="FFFFFF"/>
        </w:rPr>
        <w:t>meats</w:t>
      </w:r>
      <w:r w:rsidR="00777FE6">
        <w:rPr>
          <w:color w:val="222222"/>
          <w:shd w:val="clear" w:color="auto" w:fill="FFFFFF"/>
        </w:rPr>
        <w:t>.</w:t>
      </w:r>
      <w:r w:rsidRPr="00466DA2">
        <w:rPr>
          <w:color w:val="222222"/>
          <w:shd w:val="clear" w:color="auto" w:fill="FFFFFF"/>
        </w:rPr>
        <w:t xml:space="preserve"> </w:t>
      </w:r>
      <w:r w:rsidR="00777FE6">
        <w:rPr>
          <w:color w:val="222222"/>
          <w:shd w:val="clear" w:color="auto" w:fill="FFFFFF"/>
        </w:rPr>
        <w:t>C</w:t>
      </w:r>
      <w:r w:rsidRPr="00466DA2">
        <w:rPr>
          <w:color w:val="222222"/>
          <w:shd w:val="clear" w:color="auto" w:fill="FFFFFF"/>
        </w:rPr>
        <w:t xml:space="preserve">onsumers stated their household would consume </w:t>
      </w:r>
      <w:r w:rsidR="00777FE6">
        <w:rPr>
          <w:color w:val="222222"/>
          <w:shd w:val="clear" w:color="auto" w:fill="FFFFFF"/>
        </w:rPr>
        <w:t xml:space="preserve">on average </w:t>
      </w:r>
      <w:r w:rsidRPr="00466DA2">
        <w:rPr>
          <w:color w:val="222222"/>
          <w:shd w:val="clear" w:color="auto" w:fill="FFFFFF"/>
        </w:rPr>
        <w:t>57 to 75% of the var</w:t>
      </w:r>
      <w:r w:rsidR="00AB7589">
        <w:rPr>
          <w:color w:val="222222"/>
          <w:shd w:val="clear" w:color="auto" w:fill="FFFFFF"/>
        </w:rPr>
        <w:t>ying</w:t>
      </w:r>
      <w:r w:rsidRPr="00466DA2">
        <w:rPr>
          <w:color w:val="222222"/>
          <w:shd w:val="clear" w:color="auto" w:fill="FFFFFF"/>
        </w:rPr>
        <w:t xml:space="preserve"> bagged salads and 67 to 75% of the varying lunch meats. Tobit regression</w:t>
      </w:r>
      <w:r w:rsidR="00AB7589">
        <w:rPr>
          <w:color w:val="222222"/>
          <w:shd w:val="clear" w:color="auto" w:fill="FFFFFF"/>
        </w:rPr>
        <w:t>s</w:t>
      </w:r>
      <w:r w:rsidRPr="00466DA2">
        <w:rPr>
          <w:color w:val="222222"/>
          <w:shd w:val="clear" w:color="auto" w:fill="FFFFFF"/>
        </w:rPr>
        <w:t xml:space="preserve"> w</w:t>
      </w:r>
      <w:r w:rsidR="00AB7589">
        <w:rPr>
          <w:color w:val="222222"/>
          <w:shd w:val="clear" w:color="auto" w:fill="FFFFFF"/>
        </w:rPr>
        <w:t xml:space="preserve">ere </w:t>
      </w:r>
      <w:r w:rsidRPr="00466DA2">
        <w:rPr>
          <w:color w:val="222222"/>
          <w:shd w:val="clear" w:color="auto" w:fill="FFFFFF"/>
        </w:rPr>
        <w:t xml:space="preserve">used to examine factors influencing </w:t>
      </w:r>
      <w:r w:rsidR="001A288A">
        <w:rPr>
          <w:color w:val="222222"/>
          <w:shd w:val="clear" w:color="auto" w:fill="FFFFFF"/>
        </w:rPr>
        <w:t>WTP</w:t>
      </w:r>
      <w:r w:rsidR="00AB7589">
        <w:rPr>
          <w:color w:val="222222"/>
          <w:shd w:val="clear" w:color="auto" w:fill="FFFFFF"/>
        </w:rPr>
        <w:t xml:space="preserve"> and </w:t>
      </w:r>
      <w:r w:rsidRPr="00466DA2">
        <w:rPr>
          <w:color w:val="222222"/>
          <w:shd w:val="clear" w:color="auto" w:fill="FFFFFF"/>
        </w:rPr>
        <w:t>household expected consumption of the food products. BUBDs and taste and appearance ratings were significant in determining bagged salad and lunch meat</w:t>
      </w:r>
      <w:r w:rsidR="00AD4253">
        <w:rPr>
          <w:color w:val="222222"/>
          <w:shd w:val="clear" w:color="auto" w:fill="FFFFFF"/>
        </w:rPr>
        <w:t xml:space="preserve"> </w:t>
      </w:r>
      <w:r w:rsidR="001A288A">
        <w:rPr>
          <w:color w:val="222222"/>
          <w:shd w:val="clear" w:color="auto" w:fill="FFFFFF"/>
        </w:rPr>
        <w:t>WTP</w:t>
      </w:r>
      <w:r w:rsidR="00AD4253">
        <w:rPr>
          <w:color w:val="222222"/>
          <w:shd w:val="clear" w:color="auto" w:fill="FFFFFF"/>
        </w:rPr>
        <w:t xml:space="preserve"> and</w:t>
      </w:r>
      <w:r w:rsidRPr="00466DA2">
        <w:rPr>
          <w:color w:val="222222"/>
          <w:shd w:val="clear" w:color="auto" w:fill="FFFFFF"/>
        </w:rPr>
        <w:t xml:space="preserve"> anticipated consumption. </w:t>
      </w:r>
      <w:r w:rsidR="00C42C59">
        <w:rPr>
          <w:color w:val="222222"/>
          <w:shd w:val="clear" w:color="auto" w:fill="FFFFFF"/>
        </w:rPr>
        <w:t xml:space="preserve">The bagged salad lunch meat nearby and middle BUBDs were discounted significantly when compared to the furthest away BUBD. </w:t>
      </w:r>
      <w:r w:rsidR="00077A34" w:rsidRPr="00466DA2">
        <w:rPr>
          <w:color w:val="222222"/>
          <w:shd w:val="clear" w:color="auto" w:fill="FFFFFF"/>
        </w:rPr>
        <w:t>The furthest away BUBDs increased</w:t>
      </w:r>
      <w:r w:rsidR="00077A34">
        <w:rPr>
          <w:color w:val="222222"/>
          <w:shd w:val="clear" w:color="auto" w:fill="FFFFFF"/>
        </w:rPr>
        <w:t xml:space="preserve"> anticipated</w:t>
      </w:r>
      <w:r w:rsidR="00077A34" w:rsidRPr="00466DA2">
        <w:rPr>
          <w:color w:val="222222"/>
          <w:shd w:val="clear" w:color="auto" w:fill="FFFFFF"/>
        </w:rPr>
        <w:t xml:space="preserve"> consumption </w:t>
      </w:r>
      <w:r w:rsidR="00077A34">
        <w:rPr>
          <w:color w:val="222222"/>
          <w:shd w:val="clear" w:color="auto" w:fill="FFFFFF"/>
        </w:rPr>
        <w:t>compared to the nearby BUBDs</w:t>
      </w:r>
      <w:r w:rsidR="00077A34" w:rsidRPr="00466DA2">
        <w:rPr>
          <w:color w:val="222222"/>
          <w:shd w:val="clear" w:color="auto" w:fill="FFFFFF"/>
        </w:rPr>
        <w:t>. As consumers rated the taste and appearance of the salads and lunch meat higher, they stated they would consume more of the food products. Results provide insight into how BUBDs and sensory evaluation of foods influence expected food waste of lunch meat and salads.</w:t>
      </w:r>
      <w:r w:rsidR="00077A34">
        <w:rPr>
          <w:color w:val="222222"/>
          <w:shd w:val="clear" w:color="auto" w:fill="FFFFFF"/>
        </w:rPr>
        <w:t xml:space="preserve"> Sensory evaluations are preferred to BUBDs to evaluate food; however, consumers will use BUBDs when sensory evaluations are not available.</w:t>
      </w:r>
      <w:r w:rsidR="00BD4A62">
        <w:br w:type="page"/>
      </w:r>
    </w:p>
    <w:sdt>
      <w:sdtPr>
        <w:rPr>
          <w:rFonts w:ascii="Times New Roman" w:eastAsiaTheme="minorHAnsi" w:hAnsi="Times New Roman" w:cs="Times New Roman"/>
          <w:caps/>
          <w:color w:val="auto"/>
          <w:sz w:val="24"/>
          <w:szCs w:val="24"/>
        </w:rPr>
        <w:id w:val="640539147"/>
        <w:docPartObj>
          <w:docPartGallery w:val="Table of Contents"/>
          <w:docPartUnique/>
        </w:docPartObj>
      </w:sdtPr>
      <w:sdtEndPr>
        <w:rPr>
          <w:b/>
          <w:bCs/>
          <w:caps w:val="0"/>
          <w:noProof/>
        </w:rPr>
      </w:sdtEndPr>
      <w:sdtContent>
        <w:p w14:paraId="22078804" w14:textId="002E430D" w:rsidR="0054242E" w:rsidRPr="00AB14B9" w:rsidRDefault="0054242E" w:rsidP="00AB14B9">
          <w:pPr>
            <w:pStyle w:val="TOCHeading"/>
            <w:jc w:val="center"/>
            <w:rPr>
              <w:rFonts w:ascii="Times New Roman" w:hAnsi="Times New Roman" w:cs="Times New Roman"/>
              <w:b/>
              <w:bCs/>
              <w:color w:val="auto"/>
              <w:sz w:val="28"/>
              <w:szCs w:val="28"/>
            </w:rPr>
          </w:pPr>
          <w:r w:rsidRPr="00AB14B9">
            <w:rPr>
              <w:rFonts w:ascii="Times New Roman" w:hAnsi="Times New Roman" w:cs="Times New Roman"/>
              <w:b/>
              <w:bCs/>
              <w:color w:val="auto"/>
              <w:sz w:val="28"/>
              <w:szCs w:val="28"/>
            </w:rPr>
            <w:t>TABLE OF CONTENTS</w:t>
          </w:r>
        </w:p>
        <w:p w14:paraId="549624AF" w14:textId="6BA826CE" w:rsidR="00594A74" w:rsidRDefault="0054242E">
          <w:pPr>
            <w:pStyle w:val="TOC1"/>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36279916" w:history="1">
            <w:r w:rsidR="00594A74" w:rsidRPr="000672D5">
              <w:rPr>
                <w:rStyle w:val="Hyperlink"/>
                <w:noProof/>
              </w:rPr>
              <w:t>CHAPTER ONE INTRODUCTION</w:t>
            </w:r>
            <w:r w:rsidR="00594A74">
              <w:rPr>
                <w:noProof/>
                <w:webHidden/>
              </w:rPr>
              <w:tab/>
            </w:r>
            <w:r w:rsidR="00594A74">
              <w:rPr>
                <w:noProof/>
                <w:webHidden/>
              </w:rPr>
              <w:fldChar w:fldCharType="begin"/>
            </w:r>
            <w:r w:rsidR="00594A74">
              <w:rPr>
                <w:noProof/>
                <w:webHidden/>
              </w:rPr>
              <w:instrText xml:space="preserve"> PAGEREF _Toc136279916 \h </w:instrText>
            </w:r>
            <w:r w:rsidR="00594A74">
              <w:rPr>
                <w:noProof/>
                <w:webHidden/>
              </w:rPr>
            </w:r>
            <w:r w:rsidR="00594A74">
              <w:rPr>
                <w:noProof/>
                <w:webHidden/>
              </w:rPr>
              <w:fldChar w:fldCharType="separate"/>
            </w:r>
            <w:r w:rsidR="00594A74">
              <w:rPr>
                <w:noProof/>
                <w:webHidden/>
              </w:rPr>
              <w:t>1</w:t>
            </w:r>
            <w:r w:rsidR="00594A74">
              <w:rPr>
                <w:noProof/>
                <w:webHidden/>
              </w:rPr>
              <w:fldChar w:fldCharType="end"/>
            </w:r>
          </w:hyperlink>
        </w:p>
        <w:p w14:paraId="1F0A3A26" w14:textId="79EE43A9" w:rsidR="00594A74" w:rsidRDefault="00000000">
          <w:pPr>
            <w:pStyle w:val="TOC1"/>
            <w:rPr>
              <w:rFonts w:asciiTheme="minorHAnsi" w:eastAsiaTheme="minorEastAsia" w:hAnsiTheme="minorHAnsi" w:cstheme="minorBidi"/>
              <w:noProof/>
              <w:kern w:val="2"/>
              <w:sz w:val="22"/>
              <w:szCs w:val="22"/>
              <w14:ligatures w14:val="standardContextual"/>
            </w:rPr>
          </w:pPr>
          <w:hyperlink w:anchor="_Toc136279917" w:history="1">
            <w:r w:rsidR="00594A74" w:rsidRPr="000672D5">
              <w:rPr>
                <w:rStyle w:val="Hyperlink"/>
                <w:noProof/>
              </w:rPr>
              <w:t>CHAPTER TWO LITERATURE REVIEW</w:t>
            </w:r>
            <w:r w:rsidR="00594A74">
              <w:rPr>
                <w:noProof/>
                <w:webHidden/>
              </w:rPr>
              <w:tab/>
            </w:r>
            <w:r w:rsidR="00594A74">
              <w:rPr>
                <w:noProof/>
                <w:webHidden/>
              </w:rPr>
              <w:fldChar w:fldCharType="begin"/>
            </w:r>
            <w:r w:rsidR="00594A74">
              <w:rPr>
                <w:noProof/>
                <w:webHidden/>
              </w:rPr>
              <w:instrText xml:space="preserve"> PAGEREF _Toc136279917 \h </w:instrText>
            </w:r>
            <w:r w:rsidR="00594A74">
              <w:rPr>
                <w:noProof/>
                <w:webHidden/>
              </w:rPr>
            </w:r>
            <w:r w:rsidR="00594A74">
              <w:rPr>
                <w:noProof/>
                <w:webHidden/>
              </w:rPr>
              <w:fldChar w:fldCharType="separate"/>
            </w:r>
            <w:r w:rsidR="00594A74">
              <w:rPr>
                <w:noProof/>
                <w:webHidden/>
              </w:rPr>
              <w:t>3</w:t>
            </w:r>
            <w:r w:rsidR="00594A74">
              <w:rPr>
                <w:noProof/>
                <w:webHidden/>
              </w:rPr>
              <w:fldChar w:fldCharType="end"/>
            </w:r>
          </w:hyperlink>
        </w:p>
        <w:p w14:paraId="66657ED9" w14:textId="79CF8260" w:rsidR="00594A74" w:rsidRDefault="00000000">
          <w:pPr>
            <w:pStyle w:val="TOC1"/>
            <w:rPr>
              <w:rFonts w:asciiTheme="minorHAnsi" w:eastAsiaTheme="minorEastAsia" w:hAnsiTheme="minorHAnsi" w:cstheme="minorBidi"/>
              <w:noProof/>
              <w:kern w:val="2"/>
              <w:sz w:val="22"/>
              <w:szCs w:val="22"/>
              <w14:ligatures w14:val="standardContextual"/>
            </w:rPr>
          </w:pPr>
          <w:hyperlink w:anchor="_Toc136279918" w:history="1">
            <w:r w:rsidR="00594A74" w:rsidRPr="000672D5">
              <w:rPr>
                <w:rStyle w:val="Hyperlink"/>
                <w:noProof/>
              </w:rPr>
              <w:t>CHAPTER THREE MATERIALS AND METHODS</w:t>
            </w:r>
            <w:r w:rsidR="00594A74">
              <w:rPr>
                <w:noProof/>
                <w:webHidden/>
              </w:rPr>
              <w:tab/>
            </w:r>
            <w:r w:rsidR="00594A74">
              <w:rPr>
                <w:noProof/>
                <w:webHidden/>
              </w:rPr>
              <w:fldChar w:fldCharType="begin"/>
            </w:r>
            <w:r w:rsidR="00594A74">
              <w:rPr>
                <w:noProof/>
                <w:webHidden/>
              </w:rPr>
              <w:instrText xml:space="preserve"> PAGEREF _Toc136279918 \h </w:instrText>
            </w:r>
            <w:r w:rsidR="00594A74">
              <w:rPr>
                <w:noProof/>
                <w:webHidden/>
              </w:rPr>
            </w:r>
            <w:r w:rsidR="00594A74">
              <w:rPr>
                <w:noProof/>
                <w:webHidden/>
              </w:rPr>
              <w:fldChar w:fldCharType="separate"/>
            </w:r>
            <w:r w:rsidR="00594A74">
              <w:rPr>
                <w:noProof/>
                <w:webHidden/>
              </w:rPr>
              <w:t>7</w:t>
            </w:r>
            <w:r w:rsidR="00594A74">
              <w:rPr>
                <w:noProof/>
                <w:webHidden/>
              </w:rPr>
              <w:fldChar w:fldCharType="end"/>
            </w:r>
          </w:hyperlink>
        </w:p>
        <w:p w14:paraId="5EC029C4" w14:textId="647BC8EB" w:rsidR="00594A74" w:rsidRDefault="00000000">
          <w:pPr>
            <w:pStyle w:val="TOC3"/>
            <w:rPr>
              <w:rFonts w:asciiTheme="minorHAnsi" w:eastAsiaTheme="minorEastAsia" w:hAnsiTheme="minorHAnsi" w:cstheme="minorBidi"/>
              <w:noProof/>
              <w:kern w:val="2"/>
              <w:sz w:val="22"/>
              <w:szCs w:val="22"/>
              <w14:ligatures w14:val="standardContextual"/>
            </w:rPr>
          </w:pPr>
          <w:hyperlink w:anchor="_Toc136279919" w:history="1">
            <w:r w:rsidR="00594A74" w:rsidRPr="000672D5">
              <w:rPr>
                <w:rStyle w:val="Hyperlink"/>
                <w:noProof/>
              </w:rPr>
              <w:t>Survey Design</w:t>
            </w:r>
            <w:r w:rsidR="00594A74">
              <w:rPr>
                <w:noProof/>
                <w:webHidden/>
              </w:rPr>
              <w:tab/>
            </w:r>
            <w:r w:rsidR="00594A74">
              <w:rPr>
                <w:noProof/>
                <w:webHidden/>
              </w:rPr>
              <w:fldChar w:fldCharType="begin"/>
            </w:r>
            <w:r w:rsidR="00594A74">
              <w:rPr>
                <w:noProof/>
                <w:webHidden/>
              </w:rPr>
              <w:instrText xml:space="preserve"> PAGEREF _Toc136279919 \h </w:instrText>
            </w:r>
            <w:r w:rsidR="00594A74">
              <w:rPr>
                <w:noProof/>
                <w:webHidden/>
              </w:rPr>
            </w:r>
            <w:r w:rsidR="00594A74">
              <w:rPr>
                <w:noProof/>
                <w:webHidden/>
              </w:rPr>
              <w:fldChar w:fldCharType="separate"/>
            </w:r>
            <w:r w:rsidR="00594A74">
              <w:rPr>
                <w:noProof/>
                <w:webHidden/>
              </w:rPr>
              <w:t>7</w:t>
            </w:r>
            <w:r w:rsidR="00594A74">
              <w:rPr>
                <w:noProof/>
                <w:webHidden/>
              </w:rPr>
              <w:fldChar w:fldCharType="end"/>
            </w:r>
          </w:hyperlink>
        </w:p>
        <w:p w14:paraId="0D0F235E" w14:textId="1CBE4ABE" w:rsidR="00594A74" w:rsidRDefault="00000000">
          <w:pPr>
            <w:pStyle w:val="TOC3"/>
            <w:rPr>
              <w:rFonts w:asciiTheme="minorHAnsi" w:eastAsiaTheme="minorEastAsia" w:hAnsiTheme="minorHAnsi" w:cstheme="minorBidi"/>
              <w:noProof/>
              <w:kern w:val="2"/>
              <w:sz w:val="22"/>
              <w:szCs w:val="22"/>
              <w14:ligatures w14:val="standardContextual"/>
            </w:rPr>
          </w:pPr>
          <w:hyperlink w:anchor="_Toc136279920" w:history="1">
            <w:r w:rsidR="00594A74" w:rsidRPr="000672D5">
              <w:rPr>
                <w:rStyle w:val="Hyperlink"/>
                <w:noProof/>
              </w:rPr>
              <w:t>Auction Rounds</w:t>
            </w:r>
            <w:r w:rsidR="00594A74">
              <w:rPr>
                <w:noProof/>
                <w:webHidden/>
              </w:rPr>
              <w:tab/>
            </w:r>
            <w:r w:rsidR="00594A74">
              <w:rPr>
                <w:noProof/>
                <w:webHidden/>
              </w:rPr>
              <w:fldChar w:fldCharType="begin"/>
            </w:r>
            <w:r w:rsidR="00594A74">
              <w:rPr>
                <w:noProof/>
                <w:webHidden/>
              </w:rPr>
              <w:instrText xml:space="preserve"> PAGEREF _Toc136279920 \h </w:instrText>
            </w:r>
            <w:r w:rsidR="00594A74">
              <w:rPr>
                <w:noProof/>
                <w:webHidden/>
              </w:rPr>
            </w:r>
            <w:r w:rsidR="00594A74">
              <w:rPr>
                <w:noProof/>
                <w:webHidden/>
              </w:rPr>
              <w:fldChar w:fldCharType="separate"/>
            </w:r>
            <w:r w:rsidR="00594A74">
              <w:rPr>
                <w:noProof/>
                <w:webHidden/>
              </w:rPr>
              <w:t>7</w:t>
            </w:r>
            <w:r w:rsidR="00594A74">
              <w:rPr>
                <w:noProof/>
                <w:webHidden/>
              </w:rPr>
              <w:fldChar w:fldCharType="end"/>
            </w:r>
          </w:hyperlink>
        </w:p>
        <w:p w14:paraId="18CC747D" w14:textId="7749BF8F" w:rsidR="00594A74" w:rsidRDefault="00000000">
          <w:pPr>
            <w:pStyle w:val="TOC3"/>
            <w:rPr>
              <w:rFonts w:asciiTheme="minorHAnsi" w:eastAsiaTheme="minorEastAsia" w:hAnsiTheme="minorHAnsi" w:cstheme="minorBidi"/>
              <w:noProof/>
              <w:kern w:val="2"/>
              <w:sz w:val="22"/>
              <w:szCs w:val="22"/>
              <w14:ligatures w14:val="standardContextual"/>
            </w:rPr>
          </w:pPr>
          <w:hyperlink w:anchor="_Toc136279921" w:history="1">
            <w:r w:rsidR="00594A74" w:rsidRPr="000672D5">
              <w:rPr>
                <w:rStyle w:val="Hyperlink"/>
                <w:noProof/>
              </w:rPr>
              <w:t>Post-Auction Survey Questions</w:t>
            </w:r>
            <w:r w:rsidR="00594A74">
              <w:rPr>
                <w:noProof/>
                <w:webHidden/>
              </w:rPr>
              <w:tab/>
            </w:r>
            <w:r w:rsidR="00594A74">
              <w:rPr>
                <w:noProof/>
                <w:webHidden/>
              </w:rPr>
              <w:fldChar w:fldCharType="begin"/>
            </w:r>
            <w:r w:rsidR="00594A74">
              <w:rPr>
                <w:noProof/>
                <w:webHidden/>
              </w:rPr>
              <w:instrText xml:space="preserve"> PAGEREF _Toc136279921 \h </w:instrText>
            </w:r>
            <w:r w:rsidR="00594A74">
              <w:rPr>
                <w:noProof/>
                <w:webHidden/>
              </w:rPr>
            </w:r>
            <w:r w:rsidR="00594A74">
              <w:rPr>
                <w:noProof/>
                <w:webHidden/>
              </w:rPr>
              <w:fldChar w:fldCharType="separate"/>
            </w:r>
            <w:r w:rsidR="00594A74">
              <w:rPr>
                <w:noProof/>
                <w:webHidden/>
              </w:rPr>
              <w:t>9</w:t>
            </w:r>
            <w:r w:rsidR="00594A74">
              <w:rPr>
                <w:noProof/>
                <w:webHidden/>
              </w:rPr>
              <w:fldChar w:fldCharType="end"/>
            </w:r>
          </w:hyperlink>
        </w:p>
        <w:p w14:paraId="769DA0BF" w14:textId="5A3FC32C" w:rsidR="00594A74" w:rsidRDefault="00000000">
          <w:pPr>
            <w:pStyle w:val="TOC3"/>
            <w:rPr>
              <w:rFonts w:asciiTheme="minorHAnsi" w:eastAsiaTheme="minorEastAsia" w:hAnsiTheme="minorHAnsi" w:cstheme="minorBidi"/>
              <w:noProof/>
              <w:kern w:val="2"/>
              <w:sz w:val="22"/>
              <w:szCs w:val="22"/>
              <w14:ligatures w14:val="standardContextual"/>
            </w:rPr>
          </w:pPr>
          <w:hyperlink w:anchor="_Toc136279922" w:history="1">
            <w:r w:rsidR="00594A74" w:rsidRPr="000672D5">
              <w:rPr>
                <w:rStyle w:val="Hyperlink"/>
                <w:noProof/>
              </w:rPr>
              <w:t>Conceptual Framework</w:t>
            </w:r>
            <w:r w:rsidR="00594A74">
              <w:rPr>
                <w:noProof/>
                <w:webHidden/>
              </w:rPr>
              <w:tab/>
            </w:r>
            <w:r w:rsidR="00594A74">
              <w:rPr>
                <w:noProof/>
                <w:webHidden/>
              </w:rPr>
              <w:fldChar w:fldCharType="begin"/>
            </w:r>
            <w:r w:rsidR="00594A74">
              <w:rPr>
                <w:noProof/>
                <w:webHidden/>
              </w:rPr>
              <w:instrText xml:space="preserve"> PAGEREF _Toc136279922 \h </w:instrText>
            </w:r>
            <w:r w:rsidR="00594A74">
              <w:rPr>
                <w:noProof/>
                <w:webHidden/>
              </w:rPr>
            </w:r>
            <w:r w:rsidR="00594A74">
              <w:rPr>
                <w:noProof/>
                <w:webHidden/>
              </w:rPr>
              <w:fldChar w:fldCharType="separate"/>
            </w:r>
            <w:r w:rsidR="00594A74">
              <w:rPr>
                <w:noProof/>
                <w:webHidden/>
              </w:rPr>
              <w:t>9</w:t>
            </w:r>
            <w:r w:rsidR="00594A74">
              <w:rPr>
                <w:noProof/>
                <w:webHidden/>
              </w:rPr>
              <w:fldChar w:fldCharType="end"/>
            </w:r>
          </w:hyperlink>
        </w:p>
        <w:p w14:paraId="182CA837" w14:textId="5282D795" w:rsidR="00594A74" w:rsidRDefault="00000000">
          <w:pPr>
            <w:pStyle w:val="TOC3"/>
            <w:rPr>
              <w:rFonts w:asciiTheme="minorHAnsi" w:eastAsiaTheme="minorEastAsia" w:hAnsiTheme="minorHAnsi" w:cstheme="minorBidi"/>
              <w:noProof/>
              <w:kern w:val="2"/>
              <w:sz w:val="22"/>
              <w:szCs w:val="22"/>
              <w14:ligatures w14:val="standardContextual"/>
            </w:rPr>
          </w:pPr>
          <w:hyperlink w:anchor="_Toc136279923" w:history="1">
            <w:r w:rsidR="00594A74" w:rsidRPr="000672D5">
              <w:rPr>
                <w:rStyle w:val="Hyperlink"/>
                <w:noProof/>
              </w:rPr>
              <w:t>Econometric Analysis for Willingness to Pay</w:t>
            </w:r>
            <w:r w:rsidR="00594A74">
              <w:rPr>
                <w:noProof/>
                <w:webHidden/>
              </w:rPr>
              <w:tab/>
            </w:r>
            <w:r w:rsidR="00594A74">
              <w:rPr>
                <w:noProof/>
                <w:webHidden/>
              </w:rPr>
              <w:fldChar w:fldCharType="begin"/>
            </w:r>
            <w:r w:rsidR="00594A74">
              <w:rPr>
                <w:noProof/>
                <w:webHidden/>
              </w:rPr>
              <w:instrText xml:space="preserve"> PAGEREF _Toc136279923 \h </w:instrText>
            </w:r>
            <w:r w:rsidR="00594A74">
              <w:rPr>
                <w:noProof/>
                <w:webHidden/>
              </w:rPr>
            </w:r>
            <w:r w:rsidR="00594A74">
              <w:rPr>
                <w:noProof/>
                <w:webHidden/>
              </w:rPr>
              <w:fldChar w:fldCharType="separate"/>
            </w:r>
            <w:r w:rsidR="00594A74">
              <w:rPr>
                <w:noProof/>
                <w:webHidden/>
              </w:rPr>
              <w:t>11</w:t>
            </w:r>
            <w:r w:rsidR="00594A74">
              <w:rPr>
                <w:noProof/>
                <w:webHidden/>
              </w:rPr>
              <w:fldChar w:fldCharType="end"/>
            </w:r>
          </w:hyperlink>
        </w:p>
        <w:p w14:paraId="043DFDF5" w14:textId="117AF0B7" w:rsidR="00594A74" w:rsidRDefault="00000000">
          <w:pPr>
            <w:pStyle w:val="TOC3"/>
            <w:rPr>
              <w:rFonts w:asciiTheme="minorHAnsi" w:eastAsiaTheme="minorEastAsia" w:hAnsiTheme="minorHAnsi" w:cstheme="minorBidi"/>
              <w:noProof/>
              <w:kern w:val="2"/>
              <w:sz w:val="22"/>
              <w:szCs w:val="22"/>
              <w14:ligatures w14:val="standardContextual"/>
            </w:rPr>
          </w:pPr>
          <w:hyperlink w:anchor="_Toc136279924" w:history="1">
            <w:r w:rsidR="00594A74" w:rsidRPr="000672D5">
              <w:rPr>
                <w:rStyle w:val="Hyperlink"/>
                <w:noProof/>
              </w:rPr>
              <w:t>Econometric Analysis for Analyzing Perceived Consumption Percentage</w:t>
            </w:r>
            <w:r w:rsidR="00594A74">
              <w:rPr>
                <w:noProof/>
                <w:webHidden/>
              </w:rPr>
              <w:tab/>
            </w:r>
            <w:r w:rsidR="00594A74">
              <w:rPr>
                <w:noProof/>
                <w:webHidden/>
              </w:rPr>
              <w:fldChar w:fldCharType="begin"/>
            </w:r>
            <w:r w:rsidR="00594A74">
              <w:rPr>
                <w:noProof/>
                <w:webHidden/>
              </w:rPr>
              <w:instrText xml:space="preserve"> PAGEREF _Toc136279924 \h </w:instrText>
            </w:r>
            <w:r w:rsidR="00594A74">
              <w:rPr>
                <w:noProof/>
                <w:webHidden/>
              </w:rPr>
            </w:r>
            <w:r w:rsidR="00594A74">
              <w:rPr>
                <w:noProof/>
                <w:webHidden/>
              </w:rPr>
              <w:fldChar w:fldCharType="separate"/>
            </w:r>
            <w:r w:rsidR="00594A74">
              <w:rPr>
                <w:noProof/>
                <w:webHidden/>
              </w:rPr>
              <w:t>12</w:t>
            </w:r>
            <w:r w:rsidR="00594A74">
              <w:rPr>
                <w:noProof/>
                <w:webHidden/>
              </w:rPr>
              <w:fldChar w:fldCharType="end"/>
            </w:r>
          </w:hyperlink>
        </w:p>
        <w:p w14:paraId="5944476A" w14:textId="745E40E3" w:rsidR="00594A74" w:rsidRDefault="00000000">
          <w:pPr>
            <w:pStyle w:val="TOC1"/>
            <w:rPr>
              <w:rFonts w:asciiTheme="minorHAnsi" w:eastAsiaTheme="minorEastAsia" w:hAnsiTheme="minorHAnsi" w:cstheme="minorBidi"/>
              <w:noProof/>
              <w:kern w:val="2"/>
              <w:sz w:val="22"/>
              <w:szCs w:val="22"/>
              <w14:ligatures w14:val="standardContextual"/>
            </w:rPr>
          </w:pPr>
          <w:hyperlink w:anchor="_Toc136279925" w:history="1">
            <w:r w:rsidR="00594A74" w:rsidRPr="000672D5">
              <w:rPr>
                <w:rStyle w:val="Hyperlink"/>
                <w:noProof/>
              </w:rPr>
              <w:t>CHAPTER FOUR RESULTS</w:t>
            </w:r>
            <w:r w:rsidR="00594A74">
              <w:rPr>
                <w:noProof/>
                <w:webHidden/>
              </w:rPr>
              <w:tab/>
            </w:r>
            <w:r w:rsidR="00594A74">
              <w:rPr>
                <w:noProof/>
                <w:webHidden/>
              </w:rPr>
              <w:fldChar w:fldCharType="begin"/>
            </w:r>
            <w:r w:rsidR="00594A74">
              <w:rPr>
                <w:noProof/>
                <w:webHidden/>
              </w:rPr>
              <w:instrText xml:space="preserve"> PAGEREF _Toc136279925 \h </w:instrText>
            </w:r>
            <w:r w:rsidR="00594A74">
              <w:rPr>
                <w:noProof/>
                <w:webHidden/>
              </w:rPr>
            </w:r>
            <w:r w:rsidR="00594A74">
              <w:rPr>
                <w:noProof/>
                <w:webHidden/>
              </w:rPr>
              <w:fldChar w:fldCharType="separate"/>
            </w:r>
            <w:r w:rsidR="00594A74">
              <w:rPr>
                <w:noProof/>
                <w:webHidden/>
              </w:rPr>
              <w:t>14</w:t>
            </w:r>
            <w:r w:rsidR="00594A74">
              <w:rPr>
                <w:noProof/>
                <w:webHidden/>
              </w:rPr>
              <w:fldChar w:fldCharType="end"/>
            </w:r>
          </w:hyperlink>
        </w:p>
        <w:p w14:paraId="2B749C2E" w14:textId="50D3E521" w:rsidR="00594A74" w:rsidRDefault="00000000">
          <w:pPr>
            <w:pStyle w:val="TOC3"/>
            <w:rPr>
              <w:rFonts w:asciiTheme="minorHAnsi" w:eastAsiaTheme="minorEastAsia" w:hAnsiTheme="minorHAnsi" w:cstheme="minorBidi"/>
              <w:noProof/>
              <w:kern w:val="2"/>
              <w:sz w:val="22"/>
              <w:szCs w:val="22"/>
              <w14:ligatures w14:val="standardContextual"/>
            </w:rPr>
          </w:pPr>
          <w:hyperlink w:anchor="_Toc136279926" w:history="1">
            <w:r w:rsidR="00594A74" w:rsidRPr="000672D5">
              <w:rPr>
                <w:rStyle w:val="Hyperlink"/>
                <w:noProof/>
              </w:rPr>
              <w:t>Survey Descriptive Statistics</w:t>
            </w:r>
            <w:r w:rsidR="00594A74">
              <w:rPr>
                <w:noProof/>
                <w:webHidden/>
              </w:rPr>
              <w:tab/>
            </w:r>
            <w:r w:rsidR="00594A74">
              <w:rPr>
                <w:noProof/>
                <w:webHidden/>
              </w:rPr>
              <w:fldChar w:fldCharType="begin"/>
            </w:r>
            <w:r w:rsidR="00594A74">
              <w:rPr>
                <w:noProof/>
                <w:webHidden/>
              </w:rPr>
              <w:instrText xml:space="preserve"> PAGEREF _Toc136279926 \h </w:instrText>
            </w:r>
            <w:r w:rsidR="00594A74">
              <w:rPr>
                <w:noProof/>
                <w:webHidden/>
              </w:rPr>
            </w:r>
            <w:r w:rsidR="00594A74">
              <w:rPr>
                <w:noProof/>
                <w:webHidden/>
              </w:rPr>
              <w:fldChar w:fldCharType="separate"/>
            </w:r>
            <w:r w:rsidR="00594A74">
              <w:rPr>
                <w:noProof/>
                <w:webHidden/>
              </w:rPr>
              <w:t>14</w:t>
            </w:r>
            <w:r w:rsidR="00594A74">
              <w:rPr>
                <w:noProof/>
                <w:webHidden/>
              </w:rPr>
              <w:fldChar w:fldCharType="end"/>
            </w:r>
          </w:hyperlink>
        </w:p>
        <w:p w14:paraId="33984F0D" w14:textId="219209F0" w:rsidR="00594A74" w:rsidRDefault="00000000">
          <w:pPr>
            <w:pStyle w:val="TOC3"/>
            <w:rPr>
              <w:rFonts w:asciiTheme="minorHAnsi" w:eastAsiaTheme="minorEastAsia" w:hAnsiTheme="minorHAnsi" w:cstheme="minorBidi"/>
              <w:noProof/>
              <w:kern w:val="2"/>
              <w:sz w:val="22"/>
              <w:szCs w:val="22"/>
              <w14:ligatures w14:val="standardContextual"/>
            </w:rPr>
          </w:pPr>
          <w:hyperlink w:anchor="_Toc136279927" w:history="1">
            <w:r w:rsidR="00594A74" w:rsidRPr="000672D5">
              <w:rPr>
                <w:rStyle w:val="Hyperlink"/>
                <w:noProof/>
              </w:rPr>
              <w:t>Econometric Results for Willingness to Pay</w:t>
            </w:r>
            <w:r w:rsidR="00594A74">
              <w:rPr>
                <w:noProof/>
                <w:webHidden/>
              </w:rPr>
              <w:tab/>
            </w:r>
            <w:r w:rsidR="00594A74">
              <w:rPr>
                <w:noProof/>
                <w:webHidden/>
              </w:rPr>
              <w:fldChar w:fldCharType="begin"/>
            </w:r>
            <w:r w:rsidR="00594A74">
              <w:rPr>
                <w:noProof/>
                <w:webHidden/>
              </w:rPr>
              <w:instrText xml:space="preserve"> PAGEREF _Toc136279927 \h </w:instrText>
            </w:r>
            <w:r w:rsidR="00594A74">
              <w:rPr>
                <w:noProof/>
                <w:webHidden/>
              </w:rPr>
            </w:r>
            <w:r w:rsidR="00594A74">
              <w:rPr>
                <w:noProof/>
                <w:webHidden/>
              </w:rPr>
              <w:fldChar w:fldCharType="separate"/>
            </w:r>
            <w:r w:rsidR="00594A74">
              <w:rPr>
                <w:noProof/>
                <w:webHidden/>
              </w:rPr>
              <w:t>18</w:t>
            </w:r>
            <w:r w:rsidR="00594A74">
              <w:rPr>
                <w:noProof/>
                <w:webHidden/>
              </w:rPr>
              <w:fldChar w:fldCharType="end"/>
            </w:r>
          </w:hyperlink>
        </w:p>
        <w:p w14:paraId="751D845B" w14:textId="1CFC175A" w:rsidR="00594A74" w:rsidRDefault="00000000">
          <w:pPr>
            <w:pStyle w:val="TOC3"/>
            <w:rPr>
              <w:rFonts w:asciiTheme="minorHAnsi" w:eastAsiaTheme="minorEastAsia" w:hAnsiTheme="minorHAnsi" w:cstheme="minorBidi"/>
              <w:noProof/>
              <w:kern w:val="2"/>
              <w:sz w:val="22"/>
              <w:szCs w:val="22"/>
              <w14:ligatures w14:val="standardContextual"/>
            </w:rPr>
          </w:pPr>
          <w:hyperlink w:anchor="_Toc136279928" w:history="1">
            <w:r w:rsidR="00594A74" w:rsidRPr="000672D5">
              <w:rPr>
                <w:rStyle w:val="Hyperlink"/>
                <w:noProof/>
              </w:rPr>
              <w:t>Econometric Results for Consumption Percentage</w:t>
            </w:r>
            <w:r w:rsidR="00594A74">
              <w:rPr>
                <w:noProof/>
                <w:webHidden/>
              </w:rPr>
              <w:tab/>
            </w:r>
            <w:r w:rsidR="00594A74">
              <w:rPr>
                <w:noProof/>
                <w:webHidden/>
              </w:rPr>
              <w:fldChar w:fldCharType="begin"/>
            </w:r>
            <w:r w:rsidR="00594A74">
              <w:rPr>
                <w:noProof/>
                <w:webHidden/>
              </w:rPr>
              <w:instrText xml:space="preserve"> PAGEREF _Toc136279928 \h </w:instrText>
            </w:r>
            <w:r w:rsidR="00594A74">
              <w:rPr>
                <w:noProof/>
                <w:webHidden/>
              </w:rPr>
            </w:r>
            <w:r w:rsidR="00594A74">
              <w:rPr>
                <w:noProof/>
                <w:webHidden/>
              </w:rPr>
              <w:fldChar w:fldCharType="separate"/>
            </w:r>
            <w:r w:rsidR="00594A74">
              <w:rPr>
                <w:noProof/>
                <w:webHidden/>
              </w:rPr>
              <w:t>20</w:t>
            </w:r>
            <w:r w:rsidR="00594A74">
              <w:rPr>
                <w:noProof/>
                <w:webHidden/>
              </w:rPr>
              <w:fldChar w:fldCharType="end"/>
            </w:r>
          </w:hyperlink>
        </w:p>
        <w:p w14:paraId="086B80B6" w14:textId="6EC0F4CF" w:rsidR="00594A74" w:rsidRDefault="00000000">
          <w:pPr>
            <w:pStyle w:val="TOC1"/>
            <w:rPr>
              <w:rFonts w:asciiTheme="minorHAnsi" w:eastAsiaTheme="minorEastAsia" w:hAnsiTheme="minorHAnsi" w:cstheme="minorBidi"/>
              <w:noProof/>
              <w:kern w:val="2"/>
              <w:sz w:val="22"/>
              <w:szCs w:val="22"/>
              <w14:ligatures w14:val="standardContextual"/>
            </w:rPr>
          </w:pPr>
          <w:hyperlink w:anchor="_Toc136279929" w:history="1">
            <w:r w:rsidR="00594A74" w:rsidRPr="000672D5">
              <w:rPr>
                <w:rStyle w:val="Hyperlink"/>
                <w:noProof/>
              </w:rPr>
              <w:t>CHAPTER FIVE CONCLUSION</w:t>
            </w:r>
            <w:r w:rsidR="00594A74">
              <w:rPr>
                <w:noProof/>
                <w:webHidden/>
              </w:rPr>
              <w:tab/>
            </w:r>
            <w:r w:rsidR="00594A74">
              <w:rPr>
                <w:noProof/>
                <w:webHidden/>
              </w:rPr>
              <w:fldChar w:fldCharType="begin"/>
            </w:r>
            <w:r w:rsidR="00594A74">
              <w:rPr>
                <w:noProof/>
                <w:webHidden/>
              </w:rPr>
              <w:instrText xml:space="preserve"> PAGEREF _Toc136279929 \h </w:instrText>
            </w:r>
            <w:r w:rsidR="00594A74">
              <w:rPr>
                <w:noProof/>
                <w:webHidden/>
              </w:rPr>
            </w:r>
            <w:r w:rsidR="00594A74">
              <w:rPr>
                <w:noProof/>
                <w:webHidden/>
              </w:rPr>
              <w:fldChar w:fldCharType="separate"/>
            </w:r>
            <w:r w:rsidR="00594A74">
              <w:rPr>
                <w:noProof/>
                <w:webHidden/>
              </w:rPr>
              <w:t>22</w:t>
            </w:r>
            <w:r w:rsidR="00594A74">
              <w:rPr>
                <w:noProof/>
                <w:webHidden/>
              </w:rPr>
              <w:fldChar w:fldCharType="end"/>
            </w:r>
          </w:hyperlink>
        </w:p>
        <w:p w14:paraId="1F357E17" w14:textId="09629C9A" w:rsidR="00594A74" w:rsidRDefault="00000000">
          <w:pPr>
            <w:pStyle w:val="TOC3"/>
            <w:rPr>
              <w:rFonts w:asciiTheme="minorHAnsi" w:eastAsiaTheme="minorEastAsia" w:hAnsiTheme="minorHAnsi" w:cstheme="minorBidi"/>
              <w:noProof/>
              <w:kern w:val="2"/>
              <w:sz w:val="22"/>
              <w:szCs w:val="22"/>
              <w14:ligatures w14:val="standardContextual"/>
            </w:rPr>
          </w:pPr>
          <w:hyperlink w:anchor="_Toc136279930" w:history="1">
            <w:r w:rsidR="00594A74" w:rsidRPr="000672D5">
              <w:rPr>
                <w:rStyle w:val="Hyperlink"/>
                <w:noProof/>
              </w:rPr>
              <w:t>Discussion</w:t>
            </w:r>
            <w:r w:rsidR="00594A74">
              <w:rPr>
                <w:noProof/>
                <w:webHidden/>
              </w:rPr>
              <w:tab/>
            </w:r>
            <w:r w:rsidR="00594A74">
              <w:rPr>
                <w:noProof/>
                <w:webHidden/>
              </w:rPr>
              <w:fldChar w:fldCharType="begin"/>
            </w:r>
            <w:r w:rsidR="00594A74">
              <w:rPr>
                <w:noProof/>
                <w:webHidden/>
              </w:rPr>
              <w:instrText xml:space="preserve"> PAGEREF _Toc136279930 \h </w:instrText>
            </w:r>
            <w:r w:rsidR="00594A74">
              <w:rPr>
                <w:noProof/>
                <w:webHidden/>
              </w:rPr>
            </w:r>
            <w:r w:rsidR="00594A74">
              <w:rPr>
                <w:noProof/>
                <w:webHidden/>
              </w:rPr>
              <w:fldChar w:fldCharType="separate"/>
            </w:r>
            <w:r w:rsidR="00594A74">
              <w:rPr>
                <w:noProof/>
                <w:webHidden/>
              </w:rPr>
              <w:t>22</w:t>
            </w:r>
            <w:r w:rsidR="00594A74">
              <w:rPr>
                <w:noProof/>
                <w:webHidden/>
              </w:rPr>
              <w:fldChar w:fldCharType="end"/>
            </w:r>
          </w:hyperlink>
        </w:p>
        <w:p w14:paraId="62330621" w14:textId="53609BE3" w:rsidR="00594A74" w:rsidRDefault="00000000">
          <w:pPr>
            <w:pStyle w:val="TOC3"/>
            <w:rPr>
              <w:rFonts w:asciiTheme="minorHAnsi" w:eastAsiaTheme="minorEastAsia" w:hAnsiTheme="minorHAnsi" w:cstheme="minorBidi"/>
              <w:noProof/>
              <w:kern w:val="2"/>
              <w:sz w:val="22"/>
              <w:szCs w:val="22"/>
              <w14:ligatures w14:val="standardContextual"/>
            </w:rPr>
          </w:pPr>
          <w:hyperlink w:anchor="_Toc136279931" w:history="1">
            <w:r w:rsidR="00594A74" w:rsidRPr="000672D5">
              <w:rPr>
                <w:rStyle w:val="Hyperlink"/>
                <w:noProof/>
              </w:rPr>
              <w:t>Implications</w:t>
            </w:r>
            <w:r w:rsidR="00594A74">
              <w:rPr>
                <w:noProof/>
                <w:webHidden/>
              </w:rPr>
              <w:tab/>
            </w:r>
            <w:r w:rsidR="00594A74">
              <w:rPr>
                <w:noProof/>
                <w:webHidden/>
              </w:rPr>
              <w:fldChar w:fldCharType="begin"/>
            </w:r>
            <w:r w:rsidR="00594A74">
              <w:rPr>
                <w:noProof/>
                <w:webHidden/>
              </w:rPr>
              <w:instrText xml:space="preserve"> PAGEREF _Toc136279931 \h </w:instrText>
            </w:r>
            <w:r w:rsidR="00594A74">
              <w:rPr>
                <w:noProof/>
                <w:webHidden/>
              </w:rPr>
            </w:r>
            <w:r w:rsidR="00594A74">
              <w:rPr>
                <w:noProof/>
                <w:webHidden/>
              </w:rPr>
              <w:fldChar w:fldCharType="separate"/>
            </w:r>
            <w:r w:rsidR="00594A74">
              <w:rPr>
                <w:noProof/>
                <w:webHidden/>
              </w:rPr>
              <w:t>24</w:t>
            </w:r>
            <w:r w:rsidR="00594A74">
              <w:rPr>
                <w:noProof/>
                <w:webHidden/>
              </w:rPr>
              <w:fldChar w:fldCharType="end"/>
            </w:r>
          </w:hyperlink>
        </w:p>
        <w:p w14:paraId="5A7F0EA8" w14:textId="265AE02A" w:rsidR="00594A74" w:rsidRDefault="00000000">
          <w:pPr>
            <w:pStyle w:val="TOC1"/>
            <w:rPr>
              <w:rFonts w:asciiTheme="minorHAnsi" w:eastAsiaTheme="minorEastAsia" w:hAnsiTheme="minorHAnsi" w:cstheme="minorBidi"/>
              <w:noProof/>
              <w:kern w:val="2"/>
              <w:sz w:val="22"/>
              <w:szCs w:val="22"/>
              <w14:ligatures w14:val="standardContextual"/>
            </w:rPr>
          </w:pPr>
          <w:hyperlink w:anchor="_Toc136279932" w:history="1">
            <w:r w:rsidR="00594A74" w:rsidRPr="000672D5">
              <w:rPr>
                <w:rStyle w:val="Hyperlink"/>
                <w:noProof/>
              </w:rPr>
              <w:t>REFERENCES</w:t>
            </w:r>
            <w:r w:rsidR="00594A74">
              <w:rPr>
                <w:noProof/>
                <w:webHidden/>
              </w:rPr>
              <w:tab/>
            </w:r>
            <w:r w:rsidR="00594A74">
              <w:rPr>
                <w:noProof/>
                <w:webHidden/>
              </w:rPr>
              <w:fldChar w:fldCharType="begin"/>
            </w:r>
            <w:r w:rsidR="00594A74">
              <w:rPr>
                <w:noProof/>
                <w:webHidden/>
              </w:rPr>
              <w:instrText xml:space="preserve"> PAGEREF _Toc136279932 \h </w:instrText>
            </w:r>
            <w:r w:rsidR="00594A74">
              <w:rPr>
                <w:noProof/>
                <w:webHidden/>
              </w:rPr>
            </w:r>
            <w:r w:rsidR="00594A74">
              <w:rPr>
                <w:noProof/>
                <w:webHidden/>
              </w:rPr>
              <w:fldChar w:fldCharType="separate"/>
            </w:r>
            <w:r w:rsidR="00594A74">
              <w:rPr>
                <w:noProof/>
                <w:webHidden/>
              </w:rPr>
              <w:t>26</w:t>
            </w:r>
            <w:r w:rsidR="00594A74">
              <w:rPr>
                <w:noProof/>
                <w:webHidden/>
              </w:rPr>
              <w:fldChar w:fldCharType="end"/>
            </w:r>
          </w:hyperlink>
        </w:p>
        <w:p w14:paraId="576227BC" w14:textId="262D3CB1" w:rsidR="00594A74" w:rsidRDefault="00000000">
          <w:pPr>
            <w:pStyle w:val="TOC1"/>
            <w:rPr>
              <w:rFonts w:asciiTheme="minorHAnsi" w:eastAsiaTheme="minorEastAsia" w:hAnsiTheme="minorHAnsi" w:cstheme="minorBidi"/>
              <w:noProof/>
              <w:kern w:val="2"/>
              <w:sz w:val="22"/>
              <w:szCs w:val="22"/>
              <w14:ligatures w14:val="standardContextual"/>
            </w:rPr>
          </w:pPr>
          <w:hyperlink w:anchor="_Toc136279933" w:history="1">
            <w:r w:rsidR="00594A74" w:rsidRPr="000672D5">
              <w:rPr>
                <w:rStyle w:val="Hyperlink"/>
                <w:noProof/>
              </w:rPr>
              <w:t>APPENDIX</w:t>
            </w:r>
            <w:r w:rsidR="00594A74">
              <w:rPr>
                <w:noProof/>
                <w:webHidden/>
              </w:rPr>
              <w:tab/>
            </w:r>
            <w:r w:rsidR="00594A74">
              <w:rPr>
                <w:noProof/>
                <w:webHidden/>
              </w:rPr>
              <w:fldChar w:fldCharType="begin"/>
            </w:r>
            <w:r w:rsidR="00594A74">
              <w:rPr>
                <w:noProof/>
                <w:webHidden/>
              </w:rPr>
              <w:instrText xml:space="preserve"> PAGEREF _Toc136279933 \h </w:instrText>
            </w:r>
            <w:r w:rsidR="00594A74">
              <w:rPr>
                <w:noProof/>
                <w:webHidden/>
              </w:rPr>
            </w:r>
            <w:r w:rsidR="00594A74">
              <w:rPr>
                <w:noProof/>
                <w:webHidden/>
              </w:rPr>
              <w:fldChar w:fldCharType="separate"/>
            </w:r>
            <w:r w:rsidR="00594A74">
              <w:rPr>
                <w:noProof/>
                <w:webHidden/>
              </w:rPr>
              <w:t>30</w:t>
            </w:r>
            <w:r w:rsidR="00594A74">
              <w:rPr>
                <w:noProof/>
                <w:webHidden/>
              </w:rPr>
              <w:fldChar w:fldCharType="end"/>
            </w:r>
          </w:hyperlink>
        </w:p>
        <w:p w14:paraId="6B9B35EE" w14:textId="5A344F05" w:rsidR="00594A74"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36279934" w:history="1">
            <w:r w:rsidR="00594A74" w:rsidRPr="000672D5">
              <w:rPr>
                <w:rStyle w:val="Hyperlink"/>
                <w:noProof/>
              </w:rPr>
              <w:t>Tables</w:t>
            </w:r>
            <w:r w:rsidR="00594A74">
              <w:rPr>
                <w:noProof/>
                <w:webHidden/>
              </w:rPr>
              <w:tab/>
            </w:r>
            <w:r w:rsidR="00594A74">
              <w:rPr>
                <w:noProof/>
                <w:webHidden/>
              </w:rPr>
              <w:fldChar w:fldCharType="begin"/>
            </w:r>
            <w:r w:rsidR="00594A74">
              <w:rPr>
                <w:noProof/>
                <w:webHidden/>
              </w:rPr>
              <w:instrText xml:space="preserve"> PAGEREF _Toc136279934 \h </w:instrText>
            </w:r>
            <w:r w:rsidR="00594A74">
              <w:rPr>
                <w:noProof/>
                <w:webHidden/>
              </w:rPr>
            </w:r>
            <w:r w:rsidR="00594A74">
              <w:rPr>
                <w:noProof/>
                <w:webHidden/>
              </w:rPr>
              <w:fldChar w:fldCharType="separate"/>
            </w:r>
            <w:r w:rsidR="00594A74">
              <w:rPr>
                <w:noProof/>
                <w:webHidden/>
              </w:rPr>
              <w:t>31</w:t>
            </w:r>
            <w:r w:rsidR="00594A74">
              <w:rPr>
                <w:noProof/>
                <w:webHidden/>
              </w:rPr>
              <w:fldChar w:fldCharType="end"/>
            </w:r>
          </w:hyperlink>
        </w:p>
        <w:p w14:paraId="3C70D51C" w14:textId="4DBD70F9" w:rsidR="00594A74"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36279935" w:history="1">
            <w:r w:rsidR="00594A74" w:rsidRPr="000672D5">
              <w:rPr>
                <w:rStyle w:val="Hyperlink"/>
                <w:noProof/>
              </w:rPr>
              <w:t>Figures</w:t>
            </w:r>
            <w:r w:rsidR="00594A74">
              <w:rPr>
                <w:noProof/>
                <w:webHidden/>
              </w:rPr>
              <w:tab/>
            </w:r>
            <w:r w:rsidR="00594A74">
              <w:rPr>
                <w:noProof/>
                <w:webHidden/>
              </w:rPr>
              <w:fldChar w:fldCharType="begin"/>
            </w:r>
            <w:r w:rsidR="00594A74">
              <w:rPr>
                <w:noProof/>
                <w:webHidden/>
              </w:rPr>
              <w:instrText xml:space="preserve"> PAGEREF _Toc136279935 \h </w:instrText>
            </w:r>
            <w:r w:rsidR="00594A74">
              <w:rPr>
                <w:noProof/>
                <w:webHidden/>
              </w:rPr>
            </w:r>
            <w:r w:rsidR="00594A74">
              <w:rPr>
                <w:noProof/>
                <w:webHidden/>
              </w:rPr>
              <w:fldChar w:fldCharType="separate"/>
            </w:r>
            <w:r w:rsidR="00594A74">
              <w:rPr>
                <w:noProof/>
                <w:webHidden/>
              </w:rPr>
              <w:t>41</w:t>
            </w:r>
            <w:r w:rsidR="00594A74">
              <w:rPr>
                <w:noProof/>
                <w:webHidden/>
              </w:rPr>
              <w:fldChar w:fldCharType="end"/>
            </w:r>
          </w:hyperlink>
        </w:p>
        <w:p w14:paraId="4FAC7182" w14:textId="636A8681" w:rsidR="00594A74" w:rsidRDefault="00000000">
          <w:pPr>
            <w:pStyle w:val="TOC1"/>
            <w:rPr>
              <w:rFonts w:asciiTheme="minorHAnsi" w:eastAsiaTheme="minorEastAsia" w:hAnsiTheme="minorHAnsi" w:cstheme="minorBidi"/>
              <w:noProof/>
              <w:kern w:val="2"/>
              <w:sz w:val="22"/>
              <w:szCs w:val="22"/>
              <w14:ligatures w14:val="standardContextual"/>
            </w:rPr>
          </w:pPr>
          <w:hyperlink w:anchor="_Toc136279936" w:history="1">
            <w:r w:rsidR="00594A74" w:rsidRPr="000672D5">
              <w:rPr>
                <w:rStyle w:val="Hyperlink"/>
                <w:noProof/>
              </w:rPr>
              <w:t>VITA</w:t>
            </w:r>
            <w:r w:rsidR="00594A74">
              <w:rPr>
                <w:noProof/>
                <w:webHidden/>
              </w:rPr>
              <w:tab/>
            </w:r>
            <w:r w:rsidR="00594A74">
              <w:rPr>
                <w:noProof/>
                <w:webHidden/>
              </w:rPr>
              <w:fldChar w:fldCharType="begin"/>
            </w:r>
            <w:r w:rsidR="00594A74">
              <w:rPr>
                <w:noProof/>
                <w:webHidden/>
              </w:rPr>
              <w:instrText xml:space="preserve"> PAGEREF _Toc136279936 \h </w:instrText>
            </w:r>
            <w:r w:rsidR="00594A74">
              <w:rPr>
                <w:noProof/>
                <w:webHidden/>
              </w:rPr>
            </w:r>
            <w:r w:rsidR="00594A74">
              <w:rPr>
                <w:noProof/>
                <w:webHidden/>
              </w:rPr>
              <w:fldChar w:fldCharType="separate"/>
            </w:r>
            <w:r w:rsidR="00594A74">
              <w:rPr>
                <w:noProof/>
                <w:webHidden/>
              </w:rPr>
              <w:t>50</w:t>
            </w:r>
            <w:r w:rsidR="00594A74">
              <w:rPr>
                <w:noProof/>
                <w:webHidden/>
              </w:rPr>
              <w:fldChar w:fldCharType="end"/>
            </w:r>
          </w:hyperlink>
        </w:p>
        <w:p w14:paraId="427A4CCE" w14:textId="258B5601" w:rsidR="0054242E" w:rsidRDefault="0054242E">
          <w:pPr>
            <w:rPr>
              <w:b/>
              <w:bCs/>
              <w:noProof/>
            </w:rPr>
          </w:pPr>
          <w:r>
            <w:rPr>
              <w:b/>
              <w:bCs/>
              <w:noProof/>
            </w:rPr>
            <w:fldChar w:fldCharType="end"/>
          </w:r>
        </w:p>
      </w:sdtContent>
    </w:sdt>
    <w:p w14:paraId="43548CDF" w14:textId="77777777" w:rsidR="00555E33" w:rsidRDefault="00555E33" w:rsidP="00601FB8">
      <w:pPr>
        <w:spacing w:line="360" w:lineRule="auto"/>
        <w:jc w:val="center"/>
        <w:rPr>
          <w:b/>
          <w:bCs/>
          <w:sz w:val="28"/>
          <w:szCs w:val="28"/>
        </w:rPr>
      </w:pPr>
    </w:p>
    <w:p w14:paraId="2C7541D0" w14:textId="77777777" w:rsidR="00555E33" w:rsidRDefault="00555E33">
      <w:pPr>
        <w:rPr>
          <w:b/>
          <w:bCs/>
          <w:sz w:val="28"/>
          <w:szCs w:val="28"/>
        </w:rPr>
      </w:pPr>
      <w:r>
        <w:rPr>
          <w:b/>
          <w:bCs/>
          <w:sz w:val="28"/>
          <w:szCs w:val="28"/>
        </w:rPr>
        <w:br w:type="page"/>
      </w:r>
    </w:p>
    <w:p w14:paraId="26C2FF17" w14:textId="6AD65185" w:rsidR="0010756F" w:rsidRDefault="00742109" w:rsidP="00601FB8">
      <w:pPr>
        <w:spacing w:line="360" w:lineRule="auto"/>
        <w:jc w:val="center"/>
        <w:rPr>
          <w:noProof/>
        </w:rPr>
      </w:pPr>
      <w:r>
        <w:rPr>
          <w:b/>
          <w:bCs/>
          <w:sz w:val="28"/>
          <w:szCs w:val="28"/>
        </w:rPr>
        <w:lastRenderedPageBreak/>
        <w:t>LIST OF TABLES</w:t>
      </w:r>
      <w:r>
        <w:fldChar w:fldCharType="begin"/>
      </w:r>
      <w:r>
        <w:instrText xml:space="preserve"> TOC \h \z \c "Table" </w:instrText>
      </w:r>
      <w:r>
        <w:fldChar w:fldCharType="end"/>
      </w:r>
      <w:r w:rsidR="004828BB">
        <w:fldChar w:fldCharType="begin"/>
      </w:r>
      <w:r w:rsidR="004828BB">
        <w:instrText xml:space="preserve"> TOC \h \z \c "Table" </w:instrText>
      </w:r>
      <w:r w:rsidR="004828BB">
        <w:fldChar w:fldCharType="separate"/>
      </w:r>
    </w:p>
    <w:p w14:paraId="21C0CB88" w14:textId="478C834F" w:rsidR="0010756F" w:rsidRDefault="00000000" w:rsidP="003A1B0C">
      <w:pPr>
        <w:pStyle w:val="TableofFigures"/>
        <w:tabs>
          <w:tab w:val="right" w:leader="dot" w:pos="9350"/>
        </w:tabs>
        <w:spacing w:line="360" w:lineRule="auto"/>
        <w:contextualSpacing/>
        <w:rPr>
          <w:rFonts w:asciiTheme="minorHAnsi" w:eastAsiaTheme="minorEastAsia" w:hAnsiTheme="minorHAnsi" w:cstheme="minorBidi"/>
          <w:noProof/>
          <w:kern w:val="2"/>
          <w:sz w:val="22"/>
          <w:szCs w:val="22"/>
          <w14:ligatures w14:val="standardContextual"/>
        </w:rPr>
      </w:pPr>
      <w:hyperlink w:anchor="_Toc133926689" w:history="1">
        <w:r w:rsidR="0010756F" w:rsidRPr="00754B33">
          <w:rPr>
            <w:rStyle w:val="Hyperlink"/>
            <w:noProof/>
          </w:rPr>
          <w:t>Table 1. Descriptive Statistics for Bagged Salad and Turkey Lunch Meat Bids (in dollars)</w:t>
        </w:r>
        <w:r w:rsidR="0010756F">
          <w:rPr>
            <w:noProof/>
            <w:webHidden/>
          </w:rPr>
          <w:tab/>
        </w:r>
        <w:r w:rsidR="0010756F">
          <w:rPr>
            <w:noProof/>
            <w:webHidden/>
          </w:rPr>
          <w:fldChar w:fldCharType="begin"/>
        </w:r>
        <w:r w:rsidR="0010756F">
          <w:rPr>
            <w:noProof/>
            <w:webHidden/>
          </w:rPr>
          <w:instrText xml:space="preserve"> PAGEREF _Toc133926689 \h </w:instrText>
        </w:r>
        <w:r w:rsidR="0010756F">
          <w:rPr>
            <w:noProof/>
            <w:webHidden/>
          </w:rPr>
        </w:r>
        <w:r w:rsidR="0010756F">
          <w:rPr>
            <w:noProof/>
            <w:webHidden/>
          </w:rPr>
          <w:fldChar w:fldCharType="separate"/>
        </w:r>
        <w:r w:rsidR="0010756F">
          <w:rPr>
            <w:noProof/>
            <w:webHidden/>
          </w:rPr>
          <w:t>31</w:t>
        </w:r>
        <w:r w:rsidR="0010756F">
          <w:rPr>
            <w:noProof/>
            <w:webHidden/>
          </w:rPr>
          <w:fldChar w:fldCharType="end"/>
        </w:r>
      </w:hyperlink>
    </w:p>
    <w:p w14:paraId="7C4CE064" w14:textId="01DBA5D4" w:rsidR="0010756F" w:rsidRDefault="00000000" w:rsidP="003A1B0C">
      <w:pPr>
        <w:pStyle w:val="TableofFigures"/>
        <w:tabs>
          <w:tab w:val="right" w:leader="dot" w:pos="9350"/>
        </w:tabs>
        <w:spacing w:line="360" w:lineRule="auto"/>
        <w:contextualSpacing/>
        <w:rPr>
          <w:rFonts w:asciiTheme="minorHAnsi" w:eastAsiaTheme="minorEastAsia" w:hAnsiTheme="minorHAnsi" w:cstheme="minorBidi"/>
          <w:noProof/>
          <w:kern w:val="2"/>
          <w:sz w:val="22"/>
          <w:szCs w:val="22"/>
          <w14:ligatures w14:val="standardContextual"/>
        </w:rPr>
      </w:pPr>
      <w:hyperlink w:anchor="_Toc133926690" w:history="1">
        <w:r w:rsidR="0010756F" w:rsidRPr="00754B33">
          <w:rPr>
            <w:rStyle w:val="Hyperlink"/>
            <w:noProof/>
          </w:rPr>
          <w:t>Table 2. Descriptive Statistics for Bagged Salad and Turkey Lunch Meat Sensory Analysis</w:t>
        </w:r>
        <w:r w:rsidR="0010756F">
          <w:rPr>
            <w:noProof/>
            <w:webHidden/>
          </w:rPr>
          <w:tab/>
        </w:r>
        <w:r w:rsidR="0010756F">
          <w:rPr>
            <w:noProof/>
            <w:webHidden/>
          </w:rPr>
          <w:fldChar w:fldCharType="begin"/>
        </w:r>
        <w:r w:rsidR="0010756F">
          <w:rPr>
            <w:noProof/>
            <w:webHidden/>
          </w:rPr>
          <w:instrText xml:space="preserve"> PAGEREF _Toc133926690 \h </w:instrText>
        </w:r>
        <w:r w:rsidR="0010756F">
          <w:rPr>
            <w:noProof/>
            <w:webHidden/>
          </w:rPr>
        </w:r>
        <w:r w:rsidR="0010756F">
          <w:rPr>
            <w:noProof/>
            <w:webHidden/>
          </w:rPr>
          <w:fldChar w:fldCharType="separate"/>
        </w:r>
        <w:r w:rsidR="0010756F">
          <w:rPr>
            <w:noProof/>
            <w:webHidden/>
          </w:rPr>
          <w:t>32</w:t>
        </w:r>
        <w:r w:rsidR="0010756F">
          <w:rPr>
            <w:noProof/>
            <w:webHidden/>
          </w:rPr>
          <w:fldChar w:fldCharType="end"/>
        </w:r>
      </w:hyperlink>
    </w:p>
    <w:p w14:paraId="2C49612D" w14:textId="3EBCD2BB" w:rsidR="0010756F" w:rsidRDefault="00000000" w:rsidP="003A1B0C">
      <w:pPr>
        <w:pStyle w:val="TableofFigures"/>
        <w:tabs>
          <w:tab w:val="right" w:leader="dot" w:pos="9350"/>
        </w:tabs>
        <w:spacing w:line="360" w:lineRule="auto"/>
        <w:contextualSpacing/>
        <w:rPr>
          <w:rFonts w:asciiTheme="minorHAnsi" w:eastAsiaTheme="minorEastAsia" w:hAnsiTheme="minorHAnsi" w:cstheme="minorBidi"/>
          <w:noProof/>
          <w:kern w:val="2"/>
          <w:sz w:val="22"/>
          <w:szCs w:val="22"/>
          <w14:ligatures w14:val="standardContextual"/>
        </w:rPr>
      </w:pPr>
      <w:hyperlink w:anchor="_Toc133926691" w:history="1">
        <w:r w:rsidR="0010756F" w:rsidRPr="00754B33">
          <w:rPr>
            <w:rStyle w:val="Hyperlink"/>
            <w:noProof/>
          </w:rPr>
          <w:t>Table 3. Descriptive Statistics for Percentage Consumed</w:t>
        </w:r>
        <w:r w:rsidR="0010756F">
          <w:rPr>
            <w:noProof/>
            <w:webHidden/>
          </w:rPr>
          <w:tab/>
        </w:r>
        <w:r w:rsidR="0010756F">
          <w:rPr>
            <w:noProof/>
            <w:webHidden/>
          </w:rPr>
          <w:fldChar w:fldCharType="begin"/>
        </w:r>
        <w:r w:rsidR="0010756F">
          <w:rPr>
            <w:noProof/>
            <w:webHidden/>
          </w:rPr>
          <w:instrText xml:space="preserve"> PAGEREF _Toc133926691 \h </w:instrText>
        </w:r>
        <w:r w:rsidR="0010756F">
          <w:rPr>
            <w:noProof/>
            <w:webHidden/>
          </w:rPr>
        </w:r>
        <w:r w:rsidR="0010756F">
          <w:rPr>
            <w:noProof/>
            <w:webHidden/>
          </w:rPr>
          <w:fldChar w:fldCharType="separate"/>
        </w:r>
        <w:r w:rsidR="0010756F">
          <w:rPr>
            <w:noProof/>
            <w:webHidden/>
          </w:rPr>
          <w:t>33</w:t>
        </w:r>
        <w:r w:rsidR="0010756F">
          <w:rPr>
            <w:noProof/>
            <w:webHidden/>
          </w:rPr>
          <w:fldChar w:fldCharType="end"/>
        </w:r>
      </w:hyperlink>
    </w:p>
    <w:p w14:paraId="1621D723" w14:textId="5CD70636" w:rsidR="0010756F" w:rsidRDefault="00000000" w:rsidP="003A1B0C">
      <w:pPr>
        <w:pStyle w:val="TableofFigures"/>
        <w:tabs>
          <w:tab w:val="right" w:leader="dot" w:pos="9350"/>
        </w:tabs>
        <w:spacing w:line="360" w:lineRule="auto"/>
        <w:contextualSpacing/>
        <w:rPr>
          <w:rFonts w:asciiTheme="minorHAnsi" w:eastAsiaTheme="minorEastAsia" w:hAnsiTheme="minorHAnsi" w:cstheme="minorBidi"/>
          <w:noProof/>
          <w:kern w:val="2"/>
          <w:sz w:val="22"/>
          <w:szCs w:val="22"/>
          <w14:ligatures w14:val="standardContextual"/>
        </w:rPr>
      </w:pPr>
      <w:hyperlink w:anchor="_Toc133926692" w:history="1">
        <w:r w:rsidR="0010756F" w:rsidRPr="00754B33">
          <w:rPr>
            <w:rStyle w:val="Hyperlink"/>
            <w:noProof/>
          </w:rPr>
          <w:t>Table 4. Descriptive Statistics for Consumer Attitudes</w:t>
        </w:r>
        <w:r w:rsidR="0010756F">
          <w:rPr>
            <w:noProof/>
            <w:webHidden/>
          </w:rPr>
          <w:tab/>
        </w:r>
        <w:r w:rsidR="0010756F">
          <w:rPr>
            <w:noProof/>
            <w:webHidden/>
          </w:rPr>
          <w:fldChar w:fldCharType="begin"/>
        </w:r>
        <w:r w:rsidR="0010756F">
          <w:rPr>
            <w:noProof/>
            <w:webHidden/>
          </w:rPr>
          <w:instrText xml:space="preserve"> PAGEREF _Toc133926692 \h </w:instrText>
        </w:r>
        <w:r w:rsidR="0010756F">
          <w:rPr>
            <w:noProof/>
            <w:webHidden/>
          </w:rPr>
        </w:r>
        <w:r w:rsidR="0010756F">
          <w:rPr>
            <w:noProof/>
            <w:webHidden/>
          </w:rPr>
          <w:fldChar w:fldCharType="separate"/>
        </w:r>
        <w:r w:rsidR="0010756F">
          <w:rPr>
            <w:noProof/>
            <w:webHidden/>
          </w:rPr>
          <w:t>33</w:t>
        </w:r>
        <w:r w:rsidR="0010756F">
          <w:rPr>
            <w:noProof/>
            <w:webHidden/>
          </w:rPr>
          <w:fldChar w:fldCharType="end"/>
        </w:r>
      </w:hyperlink>
    </w:p>
    <w:p w14:paraId="2B4720C0" w14:textId="5CFFAD82" w:rsidR="0010756F" w:rsidRDefault="00000000" w:rsidP="003A1B0C">
      <w:pPr>
        <w:pStyle w:val="TableofFigures"/>
        <w:tabs>
          <w:tab w:val="right" w:leader="dot" w:pos="9350"/>
        </w:tabs>
        <w:spacing w:line="360" w:lineRule="auto"/>
        <w:contextualSpacing/>
        <w:rPr>
          <w:rFonts w:asciiTheme="minorHAnsi" w:eastAsiaTheme="minorEastAsia" w:hAnsiTheme="minorHAnsi" w:cstheme="minorBidi"/>
          <w:noProof/>
          <w:kern w:val="2"/>
          <w:sz w:val="22"/>
          <w:szCs w:val="22"/>
          <w14:ligatures w14:val="standardContextual"/>
        </w:rPr>
      </w:pPr>
      <w:hyperlink w:anchor="_Toc133926693" w:history="1">
        <w:r w:rsidR="0010756F" w:rsidRPr="00754B33">
          <w:rPr>
            <w:rStyle w:val="Hyperlink"/>
            <w:noProof/>
          </w:rPr>
          <w:t>Table 5. Round 1 Determinants of Bagged Salad WTP (in cents)</w:t>
        </w:r>
        <w:r w:rsidR="0010756F">
          <w:rPr>
            <w:noProof/>
            <w:webHidden/>
          </w:rPr>
          <w:tab/>
        </w:r>
        <w:r w:rsidR="0010756F">
          <w:rPr>
            <w:noProof/>
            <w:webHidden/>
          </w:rPr>
          <w:fldChar w:fldCharType="begin"/>
        </w:r>
        <w:r w:rsidR="0010756F">
          <w:rPr>
            <w:noProof/>
            <w:webHidden/>
          </w:rPr>
          <w:instrText xml:space="preserve"> PAGEREF _Toc133926693 \h </w:instrText>
        </w:r>
        <w:r w:rsidR="0010756F">
          <w:rPr>
            <w:noProof/>
            <w:webHidden/>
          </w:rPr>
        </w:r>
        <w:r w:rsidR="0010756F">
          <w:rPr>
            <w:noProof/>
            <w:webHidden/>
          </w:rPr>
          <w:fldChar w:fldCharType="separate"/>
        </w:r>
        <w:r w:rsidR="0010756F">
          <w:rPr>
            <w:noProof/>
            <w:webHidden/>
          </w:rPr>
          <w:t>34</w:t>
        </w:r>
        <w:r w:rsidR="0010756F">
          <w:rPr>
            <w:noProof/>
            <w:webHidden/>
          </w:rPr>
          <w:fldChar w:fldCharType="end"/>
        </w:r>
      </w:hyperlink>
    </w:p>
    <w:p w14:paraId="62C020B7" w14:textId="3FCCA000" w:rsidR="0010756F" w:rsidRDefault="00000000" w:rsidP="003A1B0C">
      <w:pPr>
        <w:pStyle w:val="TableofFigures"/>
        <w:tabs>
          <w:tab w:val="right" w:leader="dot" w:pos="9350"/>
        </w:tabs>
        <w:spacing w:line="360" w:lineRule="auto"/>
        <w:contextualSpacing/>
        <w:rPr>
          <w:rFonts w:asciiTheme="minorHAnsi" w:eastAsiaTheme="minorEastAsia" w:hAnsiTheme="minorHAnsi" w:cstheme="minorBidi"/>
          <w:noProof/>
          <w:kern w:val="2"/>
          <w:sz w:val="22"/>
          <w:szCs w:val="22"/>
          <w14:ligatures w14:val="standardContextual"/>
        </w:rPr>
      </w:pPr>
      <w:hyperlink w:anchor="_Toc133926694" w:history="1">
        <w:r w:rsidR="0010756F" w:rsidRPr="00754B33">
          <w:rPr>
            <w:rStyle w:val="Hyperlink"/>
            <w:noProof/>
          </w:rPr>
          <w:t>Table 6. Round 1 Determinants of Turkey Lunch Meat WTP (in cents)</w:t>
        </w:r>
        <w:r w:rsidR="0010756F">
          <w:rPr>
            <w:noProof/>
            <w:webHidden/>
          </w:rPr>
          <w:tab/>
        </w:r>
        <w:r w:rsidR="0010756F">
          <w:rPr>
            <w:noProof/>
            <w:webHidden/>
          </w:rPr>
          <w:fldChar w:fldCharType="begin"/>
        </w:r>
        <w:r w:rsidR="0010756F">
          <w:rPr>
            <w:noProof/>
            <w:webHidden/>
          </w:rPr>
          <w:instrText xml:space="preserve"> PAGEREF _Toc133926694 \h </w:instrText>
        </w:r>
        <w:r w:rsidR="0010756F">
          <w:rPr>
            <w:noProof/>
            <w:webHidden/>
          </w:rPr>
        </w:r>
        <w:r w:rsidR="0010756F">
          <w:rPr>
            <w:noProof/>
            <w:webHidden/>
          </w:rPr>
          <w:fldChar w:fldCharType="separate"/>
        </w:r>
        <w:r w:rsidR="0010756F">
          <w:rPr>
            <w:noProof/>
            <w:webHidden/>
          </w:rPr>
          <w:t>35</w:t>
        </w:r>
        <w:r w:rsidR="0010756F">
          <w:rPr>
            <w:noProof/>
            <w:webHidden/>
          </w:rPr>
          <w:fldChar w:fldCharType="end"/>
        </w:r>
      </w:hyperlink>
    </w:p>
    <w:p w14:paraId="7FB40ACE" w14:textId="0514E28C" w:rsidR="0010756F" w:rsidRDefault="00000000" w:rsidP="003A1B0C">
      <w:pPr>
        <w:pStyle w:val="TableofFigures"/>
        <w:tabs>
          <w:tab w:val="right" w:leader="dot" w:pos="9350"/>
        </w:tabs>
        <w:spacing w:line="360" w:lineRule="auto"/>
        <w:contextualSpacing/>
        <w:rPr>
          <w:rFonts w:asciiTheme="minorHAnsi" w:eastAsiaTheme="minorEastAsia" w:hAnsiTheme="minorHAnsi" w:cstheme="minorBidi"/>
          <w:noProof/>
          <w:kern w:val="2"/>
          <w:sz w:val="22"/>
          <w:szCs w:val="22"/>
          <w14:ligatures w14:val="standardContextual"/>
        </w:rPr>
      </w:pPr>
      <w:hyperlink w:anchor="_Toc133926695" w:history="1">
        <w:r w:rsidR="0010756F" w:rsidRPr="00754B33">
          <w:rPr>
            <w:rStyle w:val="Hyperlink"/>
            <w:noProof/>
          </w:rPr>
          <w:t>Table 7. Round 2 Determinants of Bagged Salad WTP (in cents)</w:t>
        </w:r>
        <w:r w:rsidR="0010756F">
          <w:rPr>
            <w:noProof/>
            <w:webHidden/>
          </w:rPr>
          <w:tab/>
        </w:r>
        <w:r w:rsidR="0010756F">
          <w:rPr>
            <w:noProof/>
            <w:webHidden/>
          </w:rPr>
          <w:fldChar w:fldCharType="begin"/>
        </w:r>
        <w:r w:rsidR="0010756F">
          <w:rPr>
            <w:noProof/>
            <w:webHidden/>
          </w:rPr>
          <w:instrText xml:space="preserve"> PAGEREF _Toc133926695 \h </w:instrText>
        </w:r>
        <w:r w:rsidR="0010756F">
          <w:rPr>
            <w:noProof/>
            <w:webHidden/>
          </w:rPr>
        </w:r>
        <w:r w:rsidR="0010756F">
          <w:rPr>
            <w:noProof/>
            <w:webHidden/>
          </w:rPr>
          <w:fldChar w:fldCharType="separate"/>
        </w:r>
        <w:r w:rsidR="0010756F">
          <w:rPr>
            <w:noProof/>
            <w:webHidden/>
          </w:rPr>
          <w:t>36</w:t>
        </w:r>
        <w:r w:rsidR="0010756F">
          <w:rPr>
            <w:noProof/>
            <w:webHidden/>
          </w:rPr>
          <w:fldChar w:fldCharType="end"/>
        </w:r>
      </w:hyperlink>
    </w:p>
    <w:p w14:paraId="390F8A7B" w14:textId="671F6DA6" w:rsidR="0010756F" w:rsidRDefault="00000000" w:rsidP="003A1B0C">
      <w:pPr>
        <w:pStyle w:val="TableofFigures"/>
        <w:tabs>
          <w:tab w:val="right" w:leader="dot" w:pos="9350"/>
        </w:tabs>
        <w:spacing w:line="360" w:lineRule="auto"/>
        <w:contextualSpacing/>
        <w:rPr>
          <w:rFonts w:asciiTheme="minorHAnsi" w:eastAsiaTheme="minorEastAsia" w:hAnsiTheme="minorHAnsi" w:cstheme="minorBidi"/>
          <w:noProof/>
          <w:kern w:val="2"/>
          <w:sz w:val="22"/>
          <w:szCs w:val="22"/>
          <w14:ligatures w14:val="standardContextual"/>
        </w:rPr>
      </w:pPr>
      <w:hyperlink w:anchor="_Toc133926696" w:history="1">
        <w:r w:rsidR="0010756F" w:rsidRPr="00754B33">
          <w:rPr>
            <w:rStyle w:val="Hyperlink"/>
            <w:noProof/>
          </w:rPr>
          <w:t>Table 8. Round 2 Determinants of Turkey Lunch Meat WTP (in cents)</w:t>
        </w:r>
        <w:r w:rsidR="0010756F">
          <w:rPr>
            <w:noProof/>
            <w:webHidden/>
          </w:rPr>
          <w:tab/>
        </w:r>
        <w:r w:rsidR="0010756F">
          <w:rPr>
            <w:noProof/>
            <w:webHidden/>
          </w:rPr>
          <w:fldChar w:fldCharType="begin"/>
        </w:r>
        <w:r w:rsidR="0010756F">
          <w:rPr>
            <w:noProof/>
            <w:webHidden/>
          </w:rPr>
          <w:instrText xml:space="preserve"> PAGEREF _Toc133926696 \h </w:instrText>
        </w:r>
        <w:r w:rsidR="0010756F">
          <w:rPr>
            <w:noProof/>
            <w:webHidden/>
          </w:rPr>
        </w:r>
        <w:r w:rsidR="0010756F">
          <w:rPr>
            <w:noProof/>
            <w:webHidden/>
          </w:rPr>
          <w:fldChar w:fldCharType="separate"/>
        </w:r>
        <w:r w:rsidR="0010756F">
          <w:rPr>
            <w:noProof/>
            <w:webHidden/>
          </w:rPr>
          <w:t>37</w:t>
        </w:r>
        <w:r w:rsidR="0010756F">
          <w:rPr>
            <w:noProof/>
            <w:webHidden/>
          </w:rPr>
          <w:fldChar w:fldCharType="end"/>
        </w:r>
      </w:hyperlink>
    </w:p>
    <w:p w14:paraId="24405E16" w14:textId="7AEAE706" w:rsidR="0010756F" w:rsidRDefault="00000000" w:rsidP="003A1B0C">
      <w:pPr>
        <w:pStyle w:val="TableofFigures"/>
        <w:tabs>
          <w:tab w:val="right" w:leader="dot" w:pos="9350"/>
        </w:tabs>
        <w:spacing w:line="360" w:lineRule="auto"/>
        <w:contextualSpacing/>
        <w:rPr>
          <w:rFonts w:asciiTheme="minorHAnsi" w:eastAsiaTheme="minorEastAsia" w:hAnsiTheme="minorHAnsi" w:cstheme="minorBidi"/>
          <w:noProof/>
          <w:kern w:val="2"/>
          <w:sz w:val="22"/>
          <w:szCs w:val="22"/>
          <w14:ligatures w14:val="standardContextual"/>
        </w:rPr>
      </w:pPr>
      <w:hyperlink w:anchor="_Toc133926697" w:history="1">
        <w:r w:rsidR="0010756F" w:rsidRPr="00754B33">
          <w:rPr>
            <w:rStyle w:val="Hyperlink"/>
            <w:noProof/>
          </w:rPr>
          <w:t>Table 9. Round 3 Determinants of Bagged Salad WTP (in cents)</w:t>
        </w:r>
        <w:r w:rsidR="0010756F">
          <w:rPr>
            <w:noProof/>
            <w:webHidden/>
          </w:rPr>
          <w:tab/>
        </w:r>
        <w:r w:rsidR="0010756F">
          <w:rPr>
            <w:noProof/>
            <w:webHidden/>
          </w:rPr>
          <w:fldChar w:fldCharType="begin"/>
        </w:r>
        <w:r w:rsidR="0010756F">
          <w:rPr>
            <w:noProof/>
            <w:webHidden/>
          </w:rPr>
          <w:instrText xml:space="preserve"> PAGEREF _Toc133926697 \h </w:instrText>
        </w:r>
        <w:r w:rsidR="0010756F">
          <w:rPr>
            <w:noProof/>
            <w:webHidden/>
          </w:rPr>
        </w:r>
        <w:r w:rsidR="0010756F">
          <w:rPr>
            <w:noProof/>
            <w:webHidden/>
          </w:rPr>
          <w:fldChar w:fldCharType="separate"/>
        </w:r>
        <w:r w:rsidR="0010756F">
          <w:rPr>
            <w:noProof/>
            <w:webHidden/>
          </w:rPr>
          <w:t>38</w:t>
        </w:r>
        <w:r w:rsidR="0010756F">
          <w:rPr>
            <w:noProof/>
            <w:webHidden/>
          </w:rPr>
          <w:fldChar w:fldCharType="end"/>
        </w:r>
      </w:hyperlink>
    </w:p>
    <w:p w14:paraId="54663DD2" w14:textId="6C0E24FB" w:rsidR="0010756F" w:rsidRDefault="00000000" w:rsidP="003A1B0C">
      <w:pPr>
        <w:pStyle w:val="TableofFigures"/>
        <w:tabs>
          <w:tab w:val="right" w:leader="dot" w:pos="9350"/>
        </w:tabs>
        <w:spacing w:line="360" w:lineRule="auto"/>
        <w:contextualSpacing/>
        <w:rPr>
          <w:rFonts w:asciiTheme="minorHAnsi" w:eastAsiaTheme="minorEastAsia" w:hAnsiTheme="minorHAnsi" w:cstheme="minorBidi"/>
          <w:noProof/>
          <w:kern w:val="2"/>
          <w:sz w:val="22"/>
          <w:szCs w:val="22"/>
          <w14:ligatures w14:val="standardContextual"/>
        </w:rPr>
      </w:pPr>
      <w:hyperlink w:anchor="_Toc133926698" w:history="1">
        <w:r w:rsidR="0010756F" w:rsidRPr="00754B33">
          <w:rPr>
            <w:rStyle w:val="Hyperlink"/>
            <w:noProof/>
          </w:rPr>
          <w:t>Table 10. Round 3 Determinants of Turkey Lunch Meat WTP (in cents)</w:t>
        </w:r>
        <w:r w:rsidR="0010756F">
          <w:rPr>
            <w:noProof/>
            <w:webHidden/>
          </w:rPr>
          <w:tab/>
        </w:r>
        <w:r w:rsidR="0010756F">
          <w:rPr>
            <w:noProof/>
            <w:webHidden/>
          </w:rPr>
          <w:fldChar w:fldCharType="begin"/>
        </w:r>
        <w:r w:rsidR="0010756F">
          <w:rPr>
            <w:noProof/>
            <w:webHidden/>
          </w:rPr>
          <w:instrText xml:space="preserve"> PAGEREF _Toc133926698 \h </w:instrText>
        </w:r>
        <w:r w:rsidR="0010756F">
          <w:rPr>
            <w:noProof/>
            <w:webHidden/>
          </w:rPr>
        </w:r>
        <w:r w:rsidR="0010756F">
          <w:rPr>
            <w:noProof/>
            <w:webHidden/>
          </w:rPr>
          <w:fldChar w:fldCharType="separate"/>
        </w:r>
        <w:r w:rsidR="0010756F">
          <w:rPr>
            <w:noProof/>
            <w:webHidden/>
          </w:rPr>
          <w:t>39</w:t>
        </w:r>
        <w:r w:rsidR="0010756F">
          <w:rPr>
            <w:noProof/>
            <w:webHidden/>
          </w:rPr>
          <w:fldChar w:fldCharType="end"/>
        </w:r>
      </w:hyperlink>
    </w:p>
    <w:p w14:paraId="715E743B" w14:textId="0DFAAE77" w:rsidR="0010756F" w:rsidRDefault="00000000" w:rsidP="003A1B0C">
      <w:pPr>
        <w:pStyle w:val="TableofFigures"/>
        <w:tabs>
          <w:tab w:val="right" w:leader="dot" w:pos="9350"/>
        </w:tabs>
        <w:spacing w:line="360" w:lineRule="auto"/>
        <w:contextualSpacing/>
        <w:rPr>
          <w:rFonts w:asciiTheme="minorHAnsi" w:eastAsiaTheme="minorEastAsia" w:hAnsiTheme="minorHAnsi" w:cstheme="minorBidi"/>
          <w:noProof/>
          <w:kern w:val="2"/>
          <w:sz w:val="22"/>
          <w:szCs w:val="22"/>
          <w14:ligatures w14:val="standardContextual"/>
        </w:rPr>
      </w:pPr>
      <w:hyperlink w:anchor="_Toc133926699" w:history="1">
        <w:r w:rsidR="0010756F" w:rsidRPr="00754B33">
          <w:rPr>
            <w:rStyle w:val="Hyperlink"/>
            <w:noProof/>
          </w:rPr>
          <w:t>Table 11. Determinants of Salad an</w:t>
        </w:r>
        <w:r w:rsidR="00E47246">
          <w:rPr>
            <w:rStyle w:val="Hyperlink"/>
            <w:noProof/>
          </w:rPr>
          <w:t xml:space="preserve">d </w:t>
        </w:r>
        <w:r w:rsidR="0010756F" w:rsidRPr="00754B33">
          <w:rPr>
            <w:rStyle w:val="Hyperlink"/>
            <w:noProof/>
          </w:rPr>
          <w:t>Lunch Meat Stated Consumption Percentage</w:t>
        </w:r>
        <w:r w:rsidR="0010756F">
          <w:rPr>
            <w:noProof/>
            <w:webHidden/>
          </w:rPr>
          <w:tab/>
        </w:r>
        <w:r w:rsidR="0010756F">
          <w:rPr>
            <w:noProof/>
            <w:webHidden/>
          </w:rPr>
          <w:fldChar w:fldCharType="begin"/>
        </w:r>
        <w:r w:rsidR="0010756F">
          <w:rPr>
            <w:noProof/>
            <w:webHidden/>
          </w:rPr>
          <w:instrText xml:space="preserve"> PAGEREF _Toc133926699 \h </w:instrText>
        </w:r>
        <w:r w:rsidR="0010756F">
          <w:rPr>
            <w:noProof/>
            <w:webHidden/>
          </w:rPr>
        </w:r>
        <w:r w:rsidR="0010756F">
          <w:rPr>
            <w:noProof/>
            <w:webHidden/>
          </w:rPr>
          <w:fldChar w:fldCharType="separate"/>
        </w:r>
        <w:r w:rsidR="0010756F">
          <w:rPr>
            <w:noProof/>
            <w:webHidden/>
          </w:rPr>
          <w:t>40</w:t>
        </w:r>
        <w:r w:rsidR="0010756F">
          <w:rPr>
            <w:noProof/>
            <w:webHidden/>
          </w:rPr>
          <w:fldChar w:fldCharType="end"/>
        </w:r>
      </w:hyperlink>
    </w:p>
    <w:p w14:paraId="5A56AF2E" w14:textId="60058E62" w:rsidR="00742109" w:rsidRPr="004828BB" w:rsidRDefault="004828BB" w:rsidP="00601FB8">
      <w:pPr>
        <w:spacing w:line="360" w:lineRule="auto"/>
        <w:jc w:val="center"/>
        <w:rPr>
          <w:b/>
          <w:bCs/>
          <w:sz w:val="28"/>
          <w:szCs w:val="28"/>
        </w:rPr>
      </w:pPr>
      <w:r>
        <w:fldChar w:fldCharType="end"/>
      </w:r>
      <w:r w:rsidR="00742109">
        <w:br w:type="page"/>
      </w:r>
    </w:p>
    <w:p w14:paraId="1801D1E9" w14:textId="75A5C649" w:rsidR="00BD4A62" w:rsidRDefault="00742109" w:rsidP="00601FB8">
      <w:pPr>
        <w:spacing w:line="360" w:lineRule="auto"/>
        <w:jc w:val="center"/>
        <w:rPr>
          <w:sz w:val="28"/>
          <w:szCs w:val="28"/>
        </w:rPr>
      </w:pPr>
      <w:r>
        <w:rPr>
          <w:b/>
          <w:bCs/>
          <w:sz w:val="28"/>
          <w:szCs w:val="28"/>
        </w:rPr>
        <w:lastRenderedPageBreak/>
        <w:t>LIST OF FIGURES</w:t>
      </w:r>
    </w:p>
    <w:p w14:paraId="24247709" w14:textId="43CC5A67" w:rsidR="006E4151" w:rsidRDefault="00E6153C" w:rsidP="006E4151">
      <w:pPr>
        <w:pStyle w:val="TableofFigures"/>
        <w:tabs>
          <w:tab w:val="right" w:leader="dot" w:pos="9350"/>
        </w:tabs>
        <w:spacing w:line="360" w:lineRule="auto"/>
        <w:contextualSpacing/>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131083946" w:history="1">
        <w:r w:rsidR="006E4151" w:rsidRPr="004C1862">
          <w:rPr>
            <w:rStyle w:val="Hyperlink"/>
            <w:noProof/>
          </w:rPr>
          <w:t>Figure 1. Samples of Bagged Salads and Lunch Meat</w:t>
        </w:r>
        <w:r w:rsidR="006E4151">
          <w:rPr>
            <w:noProof/>
            <w:webHidden/>
          </w:rPr>
          <w:tab/>
        </w:r>
        <w:r w:rsidR="006E4151">
          <w:rPr>
            <w:noProof/>
            <w:webHidden/>
          </w:rPr>
          <w:fldChar w:fldCharType="begin"/>
        </w:r>
        <w:r w:rsidR="006E4151">
          <w:rPr>
            <w:noProof/>
            <w:webHidden/>
          </w:rPr>
          <w:instrText xml:space="preserve"> PAGEREF _Toc131083946 \h </w:instrText>
        </w:r>
        <w:r w:rsidR="006E4151">
          <w:rPr>
            <w:noProof/>
            <w:webHidden/>
          </w:rPr>
        </w:r>
        <w:r w:rsidR="006E4151">
          <w:rPr>
            <w:noProof/>
            <w:webHidden/>
          </w:rPr>
          <w:fldChar w:fldCharType="separate"/>
        </w:r>
        <w:r w:rsidR="00B47956">
          <w:rPr>
            <w:noProof/>
            <w:webHidden/>
          </w:rPr>
          <w:t>41</w:t>
        </w:r>
        <w:r w:rsidR="006E4151">
          <w:rPr>
            <w:noProof/>
            <w:webHidden/>
          </w:rPr>
          <w:fldChar w:fldCharType="end"/>
        </w:r>
      </w:hyperlink>
    </w:p>
    <w:p w14:paraId="25F75708" w14:textId="7BE4AFD0" w:rsidR="006E4151" w:rsidRDefault="00000000" w:rsidP="006E4151">
      <w:pPr>
        <w:pStyle w:val="TableofFigures"/>
        <w:tabs>
          <w:tab w:val="right" w:leader="dot" w:pos="9350"/>
        </w:tabs>
        <w:spacing w:line="360" w:lineRule="auto"/>
        <w:contextualSpacing/>
        <w:rPr>
          <w:rFonts w:asciiTheme="minorHAnsi" w:eastAsiaTheme="minorEastAsia" w:hAnsiTheme="minorHAnsi" w:cstheme="minorBidi"/>
          <w:noProof/>
          <w:sz w:val="22"/>
          <w:szCs w:val="22"/>
        </w:rPr>
      </w:pPr>
      <w:hyperlink w:anchor="_Toc131083947" w:history="1">
        <w:r w:rsidR="006E4151" w:rsidRPr="004C1862">
          <w:rPr>
            <w:rStyle w:val="Hyperlink"/>
            <w:noProof/>
          </w:rPr>
          <w:t>Figure 2. Round 1 Salad Ratings Question</w:t>
        </w:r>
        <w:r w:rsidR="006E4151">
          <w:rPr>
            <w:noProof/>
            <w:webHidden/>
          </w:rPr>
          <w:tab/>
        </w:r>
        <w:r w:rsidR="006E4151">
          <w:rPr>
            <w:noProof/>
            <w:webHidden/>
          </w:rPr>
          <w:fldChar w:fldCharType="begin"/>
        </w:r>
        <w:r w:rsidR="006E4151">
          <w:rPr>
            <w:noProof/>
            <w:webHidden/>
          </w:rPr>
          <w:instrText xml:space="preserve"> PAGEREF _Toc131083947 \h </w:instrText>
        </w:r>
        <w:r w:rsidR="006E4151">
          <w:rPr>
            <w:noProof/>
            <w:webHidden/>
          </w:rPr>
        </w:r>
        <w:r w:rsidR="006E4151">
          <w:rPr>
            <w:noProof/>
            <w:webHidden/>
          </w:rPr>
          <w:fldChar w:fldCharType="separate"/>
        </w:r>
        <w:r w:rsidR="00B47956">
          <w:rPr>
            <w:noProof/>
            <w:webHidden/>
          </w:rPr>
          <w:t>42</w:t>
        </w:r>
        <w:r w:rsidR="006E4151">
          <w:rPr>
            <w:noProof/>
            <w:webHidden/>
          </w:rPr>
          <w:fldChar w:fldCharType="end"/>
        </w:r>
      </w:hyperlink>
    </w:p>
    <w:p w14:paraId="1CD2A1AE" w14:textId="44D50287" w:rsidR="006E4151" w:rsidRDefault="00000000" w:rsidP="006E4151">
      <w:pPr>
        <w:pStyle w:val="TableofFigures"/>
        <w:tabs>
          <w:tab w:val="right" w:leader="dot" w:pos="9350"/>
        </w:tabs>
        <w:spacing w:line="360" w:lineRule="auto"/>
        <w:contextualSpacing/>
        <w:rPr>
          <w:rFonts w:asciiTheme="minorHAnsi" w:eastAsiaTheme="minorEastAsia" w:hAnsiTheme="minorHAnsi" w:cstheme="minorBidi"/>
          <w:noProof/>
          <w:sz w:val="22"/>
          <w:szCs w:val="22"/>
        </w:rPr>
      </w:pPr>
      <w:hyperlink w:anchor="_Toc131083948" w:history="1">
        <w:r w:rsidR="006E4151" w:rsidRPr="004C1862">
          <w:rPr>
            <w:rStyle w:val="Hyperlink"/>
            <w:noProof/>
          </w:rPr>
          <w:t>Figure 3. Round 1 Bid Question</w:t>
        </w:r>
        <w:r w:rsidR="006E4151">
          <w:rPr>
            <w:noProof/>
            <w:webHidden/>
          </w:rPr>
          <w:tab/>
        </w:r>
        <w:r w:rsidR="006E4151">
          <w:rPr>
            <w:noProof/>
            <w:webHidden/>
          </w:rPr>
          <w:fldChar w:fldCharType="begin"/>
        </w:r>
        <w:r w:rsidR="006E4151">
          <w:rPr>
            <w:noProof/>
            <w:webHidden/>
          </w:rPr>
          <w:instrText xml:space="preserve"> PAGEREF _Toc131083948 \h </w:instrText>
        </w:r>
        <w:r w:rsidR="006E4151">
          <w:rPr>
            <w:noProof/>
            <w:webHidden/>
          </w:rPr>
        </w:r>
        <w:r w:rsidR="006E4151">
          <w:rPr>
            <w:noProof/>
            <w:webHidden/>
          </w:rPr>
          <w:fldChar w:fldCharType="separate"/>
        </w:r>
        <w:r w:rsidR="00B47956">
          <w:rPr>
            <w:noProof/>
            <w:webHidden/>
          </w:rPr>
          <w:t>43</w:t>
        </w:r>
        <w:r w:rsidR="006E4151">
          <w:rPr>
            <w:noProof/>
            <w:webHidden/>
          </w:rPr>
          <w:fldChar w:fldCharType="end"/>
        </w:r>
      </w:hyperlink>
    </w:p>
    <w:p w14:paraId="57914688" w14:textId="09EE2490" w:rsidR="006E4151" w:rsidRDefault="00000000" w:rsidP="006E4151">
      <w:pPr>
        <w:pStyle w:val="TableofFigures"/>
        <w:tabs>
          <w:tab w:val="right" w:leader="dot" w:pos="9350"/>
        </w:tabs>
        <w:spacing w:line="360" w:lineRule="auto"/>
        <w:contextualSpacing/>
        <w:rPr>
          <w:rFonts w:asciiTheme="minorHAnsi" w:eastAsiaTheme="minorEastAsia" w:hAnsiTheme="minorHAnsi" w:cstheme="minorBidi"/>
          <w:noProof/>
          <w:sz w:val="22"/>
          <w:szCs w:val="22"/>
        </w:rPr>
      </w:pPr>
      <w:hyperlink w:anchor="_Toc131083949" w:history="1">
        <w:r w:rsidR="006E4151" w:rsidRPr="004C1862">
          <w:rPr>
            <w:rStyle w:val="Hyperlink"/>
            <w:noProof/>
          </w:rPr>
          <w:t>Figure 4. Round 2 Salad Rating Question</w:t>
        </w:r>
        <w:r w:rsidR="006E4151">
          <w:rPr>
            <w:noProof/>
            <w:webHidden/>
          </w:rPr>
          <w:tab/>
        </w:r>
        <w:r w:rsidR="006E4151">
          <w:rPr>
            <w:noProof/>
            <w:webHidden/>
          </w:rPr>
          <w:fldChar w:fldCharType="begin"/>
        </w:r>
        <w:r w:rsidR="006E4151">
          <w:rPr>
            <w:noProof/>
            <w:webHidden/>
          </w:rPr>
          <w:instrText xml:space="preserve"> PAGEREF _Toc131083949 \h </w:instrText>
        </w:r>
        <w:r w:rsidR="006E4151">
          <w:rPr>
            <w:noProof/>
            <w:webHidden/>
          </w:rPr>
        </w:r>
        <w:r w:rsidR="006E4151">
          <w:rPr>
            <w:noProof/>
            <w:webHidden/>
          </w:rPr>
          <w:fldChar w:fldCharType="separate"/>
        </w:r>
        <w:r w:rsidR="00B47956">
          <w:rPr>
            <w:noProof/>
            <w:webHidden/>
          </w:rPr>
          <w:t>44</w:t>
        </w:r>
        <w:r w:rsidR="006E4151">
          <w:rPr>
            <w:noProof/>
            <w:webHidden/>
          </w:rPr>
          <w:fldChar w:fldCharType="end"/>
        </w:r>
      </w:hyperlink>
    </w:p>
    <w:p w14:paraId="7B4BC3B1" w14:textId="40A46FA2" w:rsidR="006E4151" w:rsidRDefault="00000000" w:rsidP="006E4151">
      <w:pPr>
        <w:pStyle w:val="TableofFigures"/>
        <w:tabs>
          <w:tab w:val="right" w:leader="dot" w:pos="9350"/>
        </w:tabs>
        <w:spacing w:line="360" w:lineRule="auto"/>
        <w:contextualSpacing/>
        <w:rPr>
          <w:rFonts w:asciiTheme="minorHAnsi" w:eastAsiaTheme="minorEastAsia" w:hAnsiTheme="minorHAnsi" w:cstheme="minorBidi"/>
          <w:noProof/>
          <w:sz w:val="22"/>
          <w:szCs w:val="22"/>
        </w:rPr>
      </w:pPr>
      <w:hyperlink w:anchor="_Toc131083950" w:history="1">
        <w:r w:rsidR="006E4151" w:rsidRPr="004C1862">
          <w:rPr>
            <w:rStyle w:val="Hyperlink"/>
            <w:noProof/>
          </w:rPr>
          <w:t>Figure 5. Information Treatment Panel</w:t>
        </w:r>
        <w:r w:rsidR="006E4151">
          <w:rPr>
            <w:noProof/>
            <w:webHidden/>
          </w:rPr>
          <w:tab/>
        </w:r>
        <w:r w:rsidR="006E4151">
          <w:rPr>
            <w:noProof/>
            <w:webHidden/>
          </w:rPr>
          <w:fldChar w:fldCharType="begin"/>
        </w:r>
        <w:r w:rsidR="006E4151">
          <w:rPr>
            <w:noProof/>
            <w:webHidden/>
          </w:rPr>
          <w:instrText xml:space="preserve"> PAGEREF _Toc131083950 \h </w:instrText>
        </w:r>
        <w:r w:rsidR="006E4151">
          <w:rPr>
            <w:noProof/>
            <w:webHidden/>
          </w:rPr>
        </w:r>
        <w:r w:rsidR="006E4151">
          <w:rPr>
            <w:noProof/>
            <w:webHidden/>
          </w:rPr>
          <w:fldChar w:fldCharType="separate"/>
        </w:r>
        <w:r w:rsidR="00B47956">
          <w:rPr>
            <w:noProof/>
            <w:webHidden/>
          </w:rPr>
          <w:t>45</w:t>
        </w:r>
        <w:r w:rsidR="006E4151">
          <w:rPr>
            <w:noProof/>
            <w:webHidden/>
          </w:rPr>
          <w:fldChar w:fldCharType="end"/>
        </w:r>
      </w:hyperlink>
    </w:p>
    <w:p w14:paraId="249F59E9" w14:textId="7623969C" w:rsidR="006E4151" w:rsidRDefault="00000000" w:rsidP="006E4151">
      <w:pPr>
        <w:pStyle w:val="TableofFigures"/>
        <w:tabs>
          <w:tab w:val="right" w:leader="dot" w:pos="9350"/>
        </w:tabs>
        <w:spacing w:line="360" w:lineRule="auto"/>
        <w:contextualSpacing/>
        <w:rPr>
          <w:rFonts w:asciiTheme="minorHAnsi" w:eastAsiaTheme="minorEastAsia" w:hAnsiTheme="minorHAnsi" w:cstheme="minorBidi"/>
          <w:noProof/>
          <w:sz w:val="22"/>
          <w:szCs w:val="22"/>
        </w:rPr>
      </w:pPr>
      <w:hyperlink w:anchor="_Toc131083951" w:history="1">
        <w:r w:rsidR="006E4151" w:rsidRPr="004C1862">
          <w:rPr>
            <w:rStyle w:val="Hyperlink"/>
            <w:noProof/>
          </w:rPr>
          <w:t>Figure 6. Knowledge Rating Question</w:t>
        </w:r>
        <w:r w:rsidR="006E4151">
          <w:rPr>
            <w:noProof/>
            <w:webHidden/>
          </w:rPr>
          <w:tab/>
        </w:r>
        <w:r w:rsidR="006E4151">
          <w:rPr>
            <w:noProof/>
            <w:webHidden/>
          </w:rPr>
          <w:fldChar w:fldCharType="begin"/>
        </w:r>
        <w:r w:rsidR="006E4151">
          <w:rPr>
            <w:noProof/>
            <w:webHidden/>
          </w:rPr>
          <w:instrText xml:space="preserve"> PAGEREF _Toc131083951 \h </w:instrText>
        </w:r>
        <w:r w:rsidR="006E4151">
          <w:rPr>
            <w:noProof/>
            <w:webHidden/>
          </w:rPr>
        </w:r>
        <w:r w:rsidR="006E4151">
          <w:rPr>
            <w:noProof/>
            <w:webHidden/>
          </w:rPr>
          <w:fldChar w:fldCharType="separate"/>
        </w:r>
        <w:r w:rsidR="00B47956">
          <w:rPr>
            <w:noProof/>
            <w:webHidden/>
          </w:rPr>
          <w:t>45</w:t>
        </w:r>
        <w:r w:rsidR="006E4151">
          <w:rPr>
            <w:noProof/>
            <w:webHidden/>
          </w:rPr>
          <w:fldChar w:fldCharType="end"/>
        </w:r>
      </w:hyperlink>
    </w:p>
    <w:p w14:paraId="1048F5D2" w14:textId="66DA6AF8" w:rsidR="006E4151" w:rsidRDefault="00000000" w:rsidP="006E4151">
      <w:pPr>
        <w:pStyle w:val="TableofFigures"/>
        <w:tabs>
          <w:tab w:val="right" w:leader="dot" w:pos="9350"/>
        </w:tabs>
        <w:spacing w:line="360" w:lineRule="auto"/>
        <w:contextualSpacing/>
        <w:rPr>
          <w:rFonts w:asciiTheme="minorHAnsi" w:eastAsiaTheme="minorEastAsia" w:hAnsiTheme="minorHAnsi" w:cstheme="minorBidi"/>
          <w:noProof/>
          <w:sz w:val="22"/>
          <w:szCs w:val="22"/>
        </w:rPr>
      </w:pPr>
      <w:hyperlink w:anchor="_Toc131083952" w:history="1">
        <w:r w:rsidR="006E4151" w:rsidRPr="004C1862">
          <w:rPr>
            <w:rStyle w:val="Hyperlink"/>
            <w:noProof/>
          </w:rPr>
          <w:t>Figure 7. Lunch Meat Stated Consumption Question</w:t>
        </w:r>
        <w:r w:rsidR="006E4151">
          <w:rPr>
            <w:noProof/>
            <w:webHidden/>
          </w:rPr>
          <w:tab/>
        </w:r>
        <w:r w:rsidR="006E4151">
          <w:rPr>
            <w:noProof/>
            <w:webHidden/>
          </w:rPr>
          <w:fldChar w:fldCharType="begin"/>
        </w:r>
        <w:r w:rsidR="006E4151">
          <w:rPr>
            <w:noProof/>
            <w:webHidden/>
          </w:rPr>
          <w:instrText xml:space="preserve"> PAGEREF _Toc131083952 \h </w:instrText>
        </w:r>
        <w:r w:rsidR="006E4151">
          <w:rPr>
            <w:noProof/>
            <w:webHidden/>
          </w:rPr>
        </w:r>
        <w:r w:rsidR="006E4151">
          <w:rPr>
            <w:noProof/>
            <w:webHidden/>
          </w:rPr>
          <w:fldChar w:fldCharType="separate"/>
        </w:r>
        <w:r w:rsidR="00B47956">
          <w:rPr>
            <w:noProof/>
            <w:webHidden/>
          </w:rPr>
          <w:t>46</w:t>
        </w:r>
        <w:r w:rsidR="006E4151">
          <w:rPr>
            <w:noProof/>
            <w:webHidden/>
          </w:rPr>
          <w:fldChar w:fldCharType="end"/>
        </w:r>
      </w:hyperlink>
    </w:p>
    <w:p w14:paraId="5A0B3947" w14:textId="43F10529" w:rsidR="006E4151" w:rsidRDefault="00000000" w:rsidP="006E4151">
      <w:pPr>
        <w:pStyle w:val="TableofFigures"/>
        <w:tabs>
          <w:tab w:val="right" w:leader="dot" w:pos="9350"/>
        </w:tabs>
        <w:spacing w:line="360" w:lineRule="auto"/>
        <w:contextualSpacing/>
        <w:rPr>
          <w:rFonts w:asciiTheme="minorHAnsi" w:eastAsiaTheme="minorEastAsia" w:hAnsiTheme="minorHAnsi" w:cstheme="minorBidi"/>
          <w:noProof/>
          <w:sz w:val="22"/>
          <w:szCs w:val="22"/>
        </w:rPr>
      </w:pPr>
      <w:hyperlink w:anchor="_Toc131083953" w:history="1">
        <w:r w:rsidR="006E4151" w:rsidRPr="004C1862">
          <w:rPr>
            <w:rStyle w:val="Hyperlink"/>
            <w:noProof/>
          </w:rPr>
          <w:t>Figure 8. Risk Taker Question</w:t>
        </w:r>
        <w:r w:rsidR="006E4151">
          <w:rPr>
            <w:noProof/>
            <w:webHidden/>
          </w:rPr>
          <w:tab/>
        </w:r>
        <w:r w:rsidR="006E4151">
          <w:rPr>
            <w:noProof/>
            <w:webHidden/>
          </w:rPr>
          <w:fldChar w:fldCharType="begin"/>
        </w:r>
        <w:r w:rsidR="006E4151">
          <w:rPr>
            <w:noProof/>
            <w:webHidden/>
          </w:rPr>
          <w:instrText xml:space="preserve"> PAGEREF _Toc131083953 \h </w:instrText>
        </w:r>
        <w:r w:rsidR="006E4151">
          <w:rPr>
            <w:noProof/>
            <w:webHidden/>
          </w:rPr>
        </w:r>
        <w:r w:rsidR="006E4151">
          <w:rPr>
            <w:noProof/>
            <w:webHidden/>
          </w:rPr>
          <w:fldChar w:fldCharType="separate"/>
        </w:r>
        <w:r w:rsidR="00B47956">
          <w:rPr>
            <w:noProof/>
            <w:webHidden/>
          </w:rPr>
          <w:t>47</w:t>
        </w:r>
        <w:r w:rsidR="006E4151">
          <w:rPr>
            <w:noProof/>
            <w:webHidden/>
          </w:rPr>
          <w:fldChar w:fldCharType="end"/>
        </w:r>
      </w:hyperlink>
    </w:p>
    <w:p w14:paraId="7BA13746" w14:textId="6FE8A8A6" w:rsidR="006E4151" w:rsidRDefault="00000000" w:rsidP="006E4151">
      <w:pPr>
        <w:pStyle w:val="TableofFigures"/>
        <w:tabs>
          <w:tab w:val="right" w:leader="dot" w:pos="9350"/>
        </w:tabs>
        <w:spacing w:line="360" w:lineRule="auto"/>
        <w:contextualSpacing/>
        <w:rPr>
          <w:rFonts w:asciiTheme="minorHAnsi" w:eastAsiaTheme="minorEastAsia" w:hAnsiTheme="minorHAnsi" w:cstheme="minorBidi"/>
          <w:noProof/>
          <w:sz w:val="22"/>
          <w:szCs w:val="22"/>
        </w:rPr>
      </w:pPr>
      <w:hyperlink w:anchor="_Toc131083954" w:history="1">
        <w:r w:rsidR="006E4151" w:rsidRPr="004C1862">
          <w:rPr>
            <w:rStyle w:val="Hyperlink"/>
            <w:noProof/>
          </w:rPr>
          <w:t>Figure 9. Estimated Household Food Waste Average Question</w:t>
        </w:r>
        <w:r w:rsidR="006E4151">
          <w:rPr>
            <w:noProof/>
            <w:webHidden/>
          </w:rPr>
          <w:tab/>
        </w:r>
        <w:r w:rsidR="006E4151">
          <w:rPr>
            <w:noProof/>
            <w:webHidden/>
          </w:rPr>
          <w:fldChar w:fldCharType="begin"/>
        </w:r>
        <w:r w:rsidR="006E4151">
          <w:rPr>
            <w:noProof/>
            <w:webHidden/>
          </w:rPr>
          <w:instrText xml:space="preserve"> PAGEREF _Toc131083954 \h </w:instrText>
        </w:r>
        <w:r w:rsidR="006E4151">
          <w:rPr>
            <w:noProof/>
            <w:webHidden/>
          </w:rPr>
        </w:r>
        <w:r w:rsidR="006E4151">
          <w:rPr>
            <w:noProof/>
            <w:webHidden/>
          </w:rPr>
          <w:fldChar w:fldCharType="separate"/>
        </w:r>
        <w:r w:rsidR="00B47956">
          <w:rPr>
            <w:noProof/>
            <w:webHidden/>
          </w:rPr>
          <w:t>47</w:t>
        </w:r>
        <w:r w:rsidR="006E4151">
          <w:rPr>
            <w:noProof/>
            <w:webHidden/>
          </w:rPr>
          <w:fldChar w:fldCharType="end"/>
        </w:r>
      </w:hyperlink>
    </w:p>
    <w:p w14:paraId="72D27A81" w14:textId="52B03E55" w:rsidR="006E4151" w:rsidRDefault="00000000" w:rsidP="006E4151">
      <w:pPr>
        <w:pStyle w:val="TableofFigures"/>
        <w:tabs>
          <w:tab w:val="right" w:leader="dot" w:pos="9350"/>
        </w:tabs>
        <w:spacing w:line="360" w:lineRule="auto"/>
        <w:contextualSpacing/>
        <w:rPr>
          <w:rFonts w:asciiTheme="minorHAnsi" w:eastAsiaTheme="minorEastAsia" w:hAnsiTheme="minorHAnsi" w:cstheme="minorBidi"/>
          <w:noProof/>
          <w:sz w:val="22"/>
          <w:szCs w:val="22"/>
        </w:rPr>
      </w:pPr>
      <w:hyperlink w:anchor="_Toc131083955" w:history="1">
        <w:r w:rsidR="006E4151" w:rsidRPr="004C1862">
          <w:rPr>
            <w:rStyle w:val="Hyperlink"/>
            <w:noProof/>
          </w:rPr>
          <w:t>Figure 10. Bagged Salad Consumption Frequency Question</w:t>
        </w:r>
        <w:r w:rsidR="006E4151">
          <w:rPr>
            <w:noProof/>
            <w:webHidden/>
          </w:rPr>
          <w:tab/>
        </w:r>
        <w:r w:rsidR="006E4151">
          <w:rPr>
            <w:noProof/>
            <w:webHidden/>
          </w:rPr>
          <w:fldChar w:fldCharType="begin"/>
        </w:r>
        <w:r w:rsidR="006E4151">
          <w:rPr>
            <w:noProof/>
            <w:webHidden/>
          </w:rPr>
          <w:instrText xml:space="preserve"> PAGEREF _Toc131083955 \h </w:instrText>
        </w:r>
        <w:r w:rsidR="006E4151">
          <w:rPr>
            <w:noProof/>
            <w:webHidden/>
          </w:rPr>
        </w:r>
        <w:r w:rsidR="006E4151">
          <w:rPr>
            <w:noProof/>
            <w:webHidden/>
          </w:rPr>
          <w:fldChar w:fldCharType="separate"/>
        </w:r>
        <w:r w:rsidR="00B47956">
          <w:rPr>
            <w:noProof/>
            <w:webHidden/>
          </w:rPr>
          <w:t>48</w:t>
        </w:r>
        <w:r w:rsidR="006E4151">
          <w:rPr>
            <w:noProof/>
            <w:webHidden/>
          </w:rPr>
          <w:fldChar w:fldCharType="end"/>
        </w:r>
      </w:hyperlink>
    </w:p>
    <w:p w14:paraId="0FB28D4B" w14:textId="28143F93" w:rsidR="006E4151" w:rsidRDefault="00000000" w:rsidP="006E4151">
      <w:pPr>
        <w:pStyle w:val="TableofFigures"/>
        <w:tabs>
          <w:tab w:val="right" w:leader="dot" w:pos="9350"/>
        </w:tabs>
        <w:spacing w:line="360" w:lineRule="auto"/>
        <w:contextualSpacing/>
        <w:rPr>
          <w:rFonts w:asciiTheme="minorHAnsi" w:eastAsiaTheme="minorEastAsia" w:hAnsiTheme="minorHAnsi" w:cstheme="minorBidi"/>
          <w:noProof/>
          <w:sz w:val="22"/>
          <w:szCs w:val="22"/>
        </w:rPr>
      </w:pPr>
      <w:hyperlink w:anchor="_Toc131083956" w:history="1">
        <w:r w:rsidR="006E4151" w:rsidRPr="004C1862">
          <w:rPr>
            <w:rStyle w:val="Hyperlink"/>
            <w:noProof/>
          </w:rPr>
          <w:t>Figure 11. Product Consumption Question</w:t>
        </w:r>
        <w:r w:rsidR="006E4151">
          <w:rPr>
            <w:noProof/>
            <w:webHidden/>
          </w:rPr>
          <w:tab/>
        </w:r>
        <w:r w:rsidR="006E4151">
          <w:rPr>
            <w:noProof/>
            <w:webHidden/>
          </w:rPr>
          <w:fldChar w:fldCharType="begin"/>
        </w:r>
        <w:r w:rsidR="006E4151">
          <w:rPr>
            <w:noProof/>
            <w:webHidden/>
          </w:rPr>
          <w:instrText xml:space="preserve"> PAGEREF _Toc131083956 \h </w:instrText>
        </w:r>
        <w:r w:rsidR="006E4151">
          <w:rPr>
            <w:noProof/>
            <w:webHidden/>
          </w:rPr>
        </w:r>
        <w:r w:rsidR="006E4151">
          <w:rPr>
            <w:noProof/>
            <w:webHidden/>
          </w:rPr>
          <w:fldChar w:fldCharType="separate"/>
        </w:r>
        <w:r w:rsidR="00B47956">
          <w:rPr>
            <w:noProof/>
            <w:webHidden/>
          </w:rPr>
          <w:t>49</w:t>
        </w:r>
        <w:r w:rsidR="006E4151">
          <w:rPr>
            <w:noProof/>
            <w:webHidden/>
          </w:rPr>
          <w:fldChar w:fldCharType="end"/>
        </w:r>
      </w:hyperlink>
    </w:p>
    <w:p w14:paraId="22F81FEC" w14:textId="4FE33569" w:rsidR="00017AA5" w:rsidRDefault="00E6153C" w:rsidP="006E4151">
      <w:pPr>
        <w:spacing w:line="360" w:lineRule="auto"/>
        <w:contextualSpacing/>
      </w:pPr>
      <w:r>
        <w:fldChar w:fldCharType="end"/>
      </w:r>
      <w:r w:rsidR="00017AA5">
        <w:br w:type="page"/>
      </w:r>
    </w:p>
    <w:p w14:paraId="5F014819" w14:textId="77777777" w:rsidR="00A130E5" w:rsidRDefault="00A130E5" w:rsidP="00017AA5">
      <w:pPr>
        <w:jc w:val="center"/>
        <w:rPr>
          <w:b/>
          <w:bCs/>
          <w:sz w:val="28"/>
          <w:szCs w:val="28"/>
        </w:rPr>
        <w:sectPr w:rsidR="00A130E5" w:rsidSect="00032047">
          <w:footerReference w:type="default" r:id="rId8"/>
          <w:footerReference w:type="first" r:id="rId9"/>
          <w:pgSz w:w="12240" w:h="15840" w:code="1"/>
          <w:pgMar w:top="1440" w:right="1440" w:bottom="1440" w:left="1440" w:header="720" w:footer="720" w:gutter="0"/>
          <w:pgNumType w:fmt="lowerRoman" w:start="1"/>
          <w:cols w:space="720"/>
          <w:titlePg/>
          <w:docGrid w:linePitch="360"/>
        </w:sectPr>
      </w:pPr>
    </w:p>
    <w:p w14:paraId="67F75169" w14:textId="620E223B" w:rsidR="002B0573" w:rsidRDefault="00711D38" w:rsidP="00D82D6B">
      <w:pPr>
        <w:pStyle w:val="Heading1"/>
      </w:pPr>
      <w:bookmarkStart w:id="0" w:name="_Toc136279916"/>
      <w:r>
        <w:lastRenderedPageBreak/>
        <w:t>CHAPTER ONE</w:t>
      </w:r>
      <w:r w:rsidR="0053524D">
        <w:br/>
      </w:r>
      <w:r>
        <w:t>INTRODUCTION</w:t>
      </w:r>
      <w:bookmarkEnd w:id="0"/>
    </w:p>
    <w:p w14:paraId="65C1BD08" w14:textId="77777777" w:rsidR="006919D7" w:rsidRDefault="006919D7" w:rsidP="006919D7">
      <w:pPr>
        <w:spacing w:line="360" w:lineRule="auto"/>
        <w:contextualSpacing/>
      </w:pPr>
      <w:r w:rsidRPr="009F01BB">
        <w:t>Food waste</w:t>
      </w:r>
      <w:r>
        <w:t xml:space="preserve"> and loss is a continuously growing problem not just in the United States, but globally. According to the Food and Drug Administration (FDA), 30 to 40 percent of the U.S. food supply ends up as food waste which equates to 133 billion pounds per year going into the landfill (FDA, 2019). Food waste occurs when perfectly consumable food is thrown away while food loss is when food is not fit for consumption by the time it reaches consumers. A portion of this food waste can be attributed to consumers’ lack of understanding regarding best if used by dating systems. It is possible that consumers throw away perfectly good food if it is past its best if used by date (BUBD). However, BUBDs are only a quality indicator, and do not actually define when a food has reached its expiration date (Food Safety and Inspection Service, 2019). This confusion may cause consumers to throw away food passed a BUBD for fear of contracting a food borne illness from expired products. However, almost all these food items are still safe for consumption but are just not at their peak quality (Food Safety and Inspection Service, 2019). </w:t>
      </w:r>
    </w:p>
    <w:p w14:paraId="547DDB5C" w14:textId="48EB8E81" w:rsidR="006919D7" w:rsidRDefault="006919D7" w:rsidP="006919D7">
      <w:pPr>
        <w:spacing w:line="360" w:lineRule="auto"/>
        <w:ind w:firstLine="720"/>
        <w:contextualSpacing/>
      </w:pPr>
      <w:r>
        <w:t>It has been estimated that more than 80 percent of Americans discard safe, still consumable food due to a misunderstanding of the different date labeling terms such as “best if used by”, “sell by”, “expires on”, “best by”, and “use by”</w:t>
      </w:r>
      <w:r w:rsidR="00004EA0">
        <w:t>(Neff et al., 2019)</w:t>
      </w:r>
      <w:r>
        <w:t xml:space="preserve">. None of these terms have the same meaning and out of concern for their wellbeing, many consumers play it safe by discarding food by the date on the </w:t>
      </w:r>
      <w:commentRangeStart w:id="1"/>
      <w:r>
        <w:t>packaging</w:t>
      </w:r>
      <w:commentRangeEnd w:id="1"/>
      <w:r>
        <w:rPr>
          <w:rStyle w:val="CommentReference"/>
        </w:rPr>
        <w:commentReference w:id="1"/>
      </w:r>
      <w:r>
        <w:t xml:space="preserve"> (Neff et al., 2019). A 2020 survey examining consumers’ knowledge of food date labels terminology found that although 81.6 percent of respondents reported using date labels, only 57.4 percent could correctly define “best by” and “use by” on the products they consume (Kavanaugh &amp; Quinlan, 2020).</w:t>
      </w:r>
    </w:p>
    <w:p w14:paraId="7B553122" w14:textId="77777777" w:rsidR="006919D7" w:rsidRDefault="006919D7" w:rsidP="006919D7">
      <w:pPr>
        <w:spacing w:line="360" w:lineRule="auto"/>
        <w:ind w:firstLine="720"/>
        <w:contextualSpacing/>
      </w:pPr>
      <w:r>
        <w:t>In May of 2019, the FDA wrote a letter to the food industry urging companies to standardize food date labeling to use the terminology “best if used by” across their food products to reduce confusion among consumers about date labels and ultimately to help food waste. In their letter, the FDA recognized research conducted by those in the food packaging industry, the government, and non-profit organizations, has found that consumers understand “best if used by” the best as a quality standard for foods they have purchased. The FDA emphasizes their support of the use of this terminology and for the continuance of educating consumers about date labels that focus on quality and what that means for the food they consume (U.S. Food &amp; Drug Administration, 2019).</w:t>
      </w:r>
    </w:p>
    <w:p w14:paraId="3FC2EE41" w14:textId="369BFE17" w:rsidR="006B22FB" w:rsidRDefault="006919D7" w:rsidP="008203D5">
      <w:pPr>
        <w:spacing w:line="360" w:lineRule="auto"/>
        <w:ind w:firstLine="720"/>
        <w:contextualSpacing/>
      </w:pPr>
      <w:r>
        <w:lastRenderedPageBreak/>
        <w:t xml:space="preserve"> Although there are many contributing factors to food waste and loss, food date labeling systems are likely a source of misunderstanding by consumers that may influence the amount of food waste households produce. Identifying and understanding consumers</w:t>
      </w:r>
      <w:r w:rsidR="00296273">
        <w:t>’</w:t>
      </w:r>
      <w:r>
        <w:t xml:space="preserve"> misconceptions regarding dating systems will help in developing programs to inform consumers and reduce their overall food waste. While the overall goal of reducing consumers’ food waste is multifaceted, information of consumers’ knowledge regarding food dating systems and how much food dates may influence their purchasing, consumption, and food waste decisions, can be helpful in formulating policies to reduce food waste. The objective of th</w:t>
      </w:r>
      <w:r w:rsidR="006E2295">
        <w:t>e first model</w:t>
      </w:r>
      <w:r>
        <w:t xml:space="preserve"> is to determine consumers’ willingness to pay (WTP) for two perishable food products (bagged salads and lunch meats) with varying BUBDs and determine how the products’ respective sensory attributes affect consumer WTP. The study will also examine how consumer demographics and prior knowledge about BUBDs might affect their WTP for bagged salads and lunch meat with varying BUBDs.</w:t>
      </w:r>
      <w:r w:rsidR="008203D5">
        <w:t xml:space="preserve"> </w:t>
      </w:r>
      <w:r w:rsidR="00576FCD">
        <w:t xml:space="preserve">The objective of the second </w:t>
      </w:r>
      <w:r w:rsidR="00956D33">
        <w:t xml:space="preserve">model is to determine </w:t>
      </w:r>
      <w:r w:rsidR="001209E6">
        <w:t xml:space="preserve">consumers’ perceived consumption percentage (CP) for the </w:t>
      </w:r>
      <w:r w:rsidR="00B5649D">
        <w:t xml:space="preserve">aforementioned </w:t>
      </w:r>
      <w:r w:rsidR="00FF3D77">
        <w:t>products</w:t>
      </w:r>
      <w:r w:rsidR="00175B49">
        <w:t xml:space="preserve">. </w:t>
      </w:r>
      <w:r w:rsidR="008775AF">
        <w:t xml:space="preserve">In addition to the demographics and prior knowledge of BUBDs, consumer </w:t>
      </w:r>
      <w:r w:rsidR="00BB3A35">
        <w:t>attitudes</w:t>
      </w:r>
      <w:r w:rsidR="00473E4F">
        <w:t xml:space="preserve"> towards food waste</w:t>
      </w:r>
      <w:r w:rsidR="00BB3A35">
        <w:t xml:space="preserve"> and consumption habits will be included </w:t>
      </w:r>
      <w:r w:rsidR="00D419E8">
        <w:t>t</w:t>
      </w:r>
      <w:r w:rsidR="00A04753">
        <w:t>o better understand consumers’ use of BUBD and their effect on food waste</w:t>
      </w:r>
      <w:r w:rsidR="00D419E8">
        <w:t>.</w:t>
      </w:r>
      <w:r w:rsidR="00A04753">
        <w:t xml:space="preserve"> </w:t>
      </w:r>
    </w:p>
    <w:p w14:paraId="63E671E6" w14:textId="77777777" w:rsidR="00323E6A" w:rsidRDefault="00323E6A">
      <w:pPr>
        <w:rPr>
          <w:rFonts w:eastAsiaTheme="majorEastAsia" w:cstheme="majorBidi"/>
          <w:b/>
          <w:caps/>
          <w:sz w:val="28"/>
          <w:szCs w:val="32"/>
        </w:rPr>
      </w:pPr>
      <w:r>
        <w:br w:type="page"/>
      </w:r>
    </w:p>
    <w:p w14:paraId="05956412" w14:textId="148AE913" w:rsidR="009F01BB" w:rsidRPr="00DF08E3" w:rsidRDefault="00D82D6B" w:rsidP="00D82D6B">
      <w:pPr>
        <w:pStyle w:val="Heading1"/>
      </w:pPr>
      <w:bookmarkStart w:id="2" w:name="_Toc136279917"/>
      <w:r>
        <w:lastRenderedPageBreak/>
        <w:t>CHAPTER TWO</w:t>
      </w:r>
      <w:r>
        <w:br/>
      </w:r>
      <w:r w:rsidRPr="00DF08E3">
        <w:t>LITERATURE REVIEW</w:t>
      </w:r>
      <w:bookmarkEnd w:id="2"/>
    </w:p>
    <w:p w14:paraId="14AD6535" w14:textId="77777777" w:rsidR="002D3711" w:rsidRDefault="002D3711" w:rsidP="00DC6852">
      <w:pPr>
        <w:spacing w:line="360" w:lineRule="auto"/>
        <w:contextualSpacing/>
      </w:pPr>
      <w:r>
        <w:t xml:space="preserve">Food waste has been a highly discussed topic in both the United States and internationally, with the U.S. Environmental Protection Agency announcing the first food waste reduction initiative in 2015. Some of these studies have focused on best if used by date labeling and its effect on food waste (e.g., Wilson et al., 2017; </w:t>
      </w:r>
      <w:proofErr w:type="spellStart"/>
      <w:r>
        <w:t>Collart</w:t>
      </w:r>
      <w:proofErr w:type="spellEnd"/>
      <w:r>
        <w:t xml:space="preserve"> and </w:t>
      </w:r>
      <w:proofErr w:type="spellStart"/>
      <w:r>
        <w:t>Interis</w:t>
      </w:r>
      <w:proofErr w:type="spellEnd"/>
      <w:r>
        <w:t xml:space="preserve">, 2018; and Ellison and Lusk, 2018). Several studies have determined most consumers in the U.S. use date labels as a measure of food safety and will throw away food if it is past the date printed (e.g., Newsome et al., 2014; Kavanaugh and Quinlan, 2020; </w:t>
      </w:r>
      <w:proofErr w:type="spellStart"/>
      <w:r>
        <w:t>Sapci</w:t>
      </w:r>
      <w:proofErr w:type="spellEnd"/>
      <w:r>
        <w:t xml:space="preserve"> and </w:t>
      </w:r>
      <w:proofErr w:type="spellStart"/>
      <w:r>
        <w:t>Sapci</w:t>
      </w:r>
      <w:proofErr w:type="spellEnd"/>
      <w:r>
        <w:t xml:space="preserve">, 2020; and Neff et al., 2019). </w:t>
      </w:r>
      <w:proofErr w:type="spellStart"/>
      <w:r>
        <w:t>Leib</w:t>
      </w:r>
      <w:proofErr w:type="spellEnd"/>
      <w:r>
        <w:t xml:space="preserve"> et al. (2016) conducted a national survey that found over one-third of respondents discarded food after the printed date and they believe date labeling systems are federally regulated. These are very common misconceptions that other research has confirmed when surveying consumers on specific products such as eggs, deli meats, spaghetti sauce, leftovers and milk. It seems “best if used by” is most preferred and understood by consumers as indicating quality and “use by” is the best for safety control (Wilson et al., 2019).</w:t>
      </w:r>
    </w:p>
    <w:p w14:paraId="5B105ECB" w14:textId="1C7846CF" w:rsidR="002D3711" w:rsidRDefault="002D3711" w:rsidP="00DC6852">
      <w:pPr>
        <w:spacing w:line="360" w:lineRule="auto"/>
        <w:ind w:firstLine="720"/>
        <w:contextualSpacing/>
      </w:pPr>
      <w:r>
        <w:t xml:space="preserve">The history of product dating systems has been long and increasingly complex. What started over 100 years ago to help consumers understand product freshness as they became more removed from the production of their food (Newsome et al., 2014), has developed into confusion and assumptions made by consumers about the safety of consuming food that is still sitting on the shelf past the printed date. Most people do not understand what the labels mean anymore, with less than 45 percent of </w:t>
      </w:r>
      <w:r w:rsidR="006777AA">
        <w:t>survey respondents</w:t>
      </w:r>
      <w:r>
        <w:t xml:space="preserve"> being able to correctly identify the different terms used in date labeling</w:t>
      </w:r>
      <w:r w:rsidR="00403EB3">
        <w:t xml:space="preserve"> (</w:t>
      </w:r>
      <w:proofErr w:type="spellStart"/>
      <w:r w:rsidR="00403EB3">
        <w:t>Kosa</w:t>
      </w:r>
      <w:proofErr w:type="spellEnd"/>
      <w:r w:rsidR="00403EB3">
        <w:t xml:space="preserve"> et al., 2007)</w:t>
      </w:r>
      <w:r>
        <w:t>. The consequences of these misunderstandings likely contribute to $218 billion a year in food discarded and 40 percent of the food supply thrown away in the U.S. (Newsome et al., 2014).</w:t>
      </w:r>
    </w:p>
    <w:p w14:paraId="1E1188F6" w14:textId="37F35B21" w:rsidR="002D3711" w:rsidRDefault="002D3711" w:rsidP="00DC6852">
      <w:pPr>
        <w:spacing w:line="360" w:lineRule="auto"/>
        <w:ind w:firstLine="720"/>
        <w:contextualSpacing/>
      </w:pPr>
      <w:r>
        <w:t xml:space="preserve">It is important to determine if date labels even influence consumers food waste and if so, which labels. Wilson et al. (2017) used an experimental auction to compare four different date labels’ (e.g., “Best by”, “Fresh by”, “Sell by”, and “Use by”) effect on consumers’ WTP and food waste. Data was collected from 200 participants who were randomly assigned to one of the four date groups. They then bid on three different products (yogurt, cereal, and salad) of two sizes (small and large) that had 3 different dates (far, middle, and near) to simulate what they would typically see on these products when shopping. Participants placed WTP bids on the </w:t>
      </w:r>
      <w:r>
        <w:lastRenderedPageBreak/>
        <w:t>various products and how much their household would consume. The WTP bids and perceived waste were calculated to create the willingness to waste (WTW) estimations of the participants which were compared amongst the four date groups to analyze which label is clearer to consumers. Their results showed that “Use by” elicited the greatest WTW and although “Sell by” has the lowest WTW it</w:t>
      </w:r>
      <w:r w:rsidR="000F1093">
        <w:t xml:space="preserve"> is suggested</w:t>
      </w:r>
      <w:r w:rsidR="006132ED">
        <w:t xml:space="preserve"> to</w:t>
      </w:r>
      <w:r>
        <w:t xml:space="preserve"> not be shown to consumers as it offers little information. “Fresh by” and “Best by” may be the best options when trying to reduce food waste.</w:t>
      </w:r>
    </w:p>
    <w:p w14:paraId="21BFF878" w14:textId="43C896F4" w:rsidR="002D3711" w:rsidRDefault="002D3711" w:rsidP="00DC6852">
      <w:pPr>
        <w:spacing w:line="360" w:lineRule="auto"/>
        <w:ind w:firstLine="720"/>
        <w:contextualSpacing/>
      </w:pPr>
      <w:r>
        <w:t xml:space="preserve">In addition to defining the difference between different labels, it is beneficial to link date labels, food waste, and its environmental impact to reduce food waste overall. </w:t>
      </w:r>
      <w:proofErr w:type="spellStart"/>
      <w:r>
        <w:t>Collart</w:t>
      </w:r>
      <w:proofErr w:type="spellEnd"/>
      <w:r>
        <w:t xml:space="preserve"> and </w:t>
      </w:r>
      <w:proofErr w:type="spellStart"/>
      <w:r>
        <w:t>Interis</w:t>
      </w:r>
      <w:proofErr w:type="spellEnd"/>
      <w:r>
        <w:t xml:space="preserve"> (2018) used a non-hypothetical choice experiment where 150 participants were grouped into one of two </w:t>
      </w:r>
      <w:r w:rsidR="00C50D2B">
        <w:t>treatment</w:t>
      </w:r>
      <w:r>
        <w:t xml:space="preserve"> groups or the control group and then given different choices of food with different perishability levels and dates that were either before or after the “best before” date. The treatments consisted of the participants receiving information about different date labels meanings or the previous information and further information on the link between date label misperceptions, food waste, and environmental impacts. Their results showed that defining the labels alone was not enough to affect participants’ WTP for foods past their “best before” date. The additional information on misperceptions actually affected their WTP and they were more willing to keep expired frozen foods and recently expired semi-perishable foods.</w:t>
      </w:r>
    </w:p>
    <w:p w14:paraId="5CABE8C9" w14:textId="35096BB6" w:rsidR="002D3711" w:rsidRDefault="002D3711" w:rsidP="00DC6852">
      <w:pPr>
        <w:spacing w:line="360" w:lineRule="auto"/>
        <w:ind w:firstLine="720"/>
        <w:contextualSpacing/>
      </w:pPr>
      <w:r>
        <w:t xml:space="preserve">Ellison and Lusk </w:t>
      </w:r>
      <w:r w:rsidR="001820B5">
        <w:t xml:space="preserve">(2018) </w:t>
      </w:r>
      <w:r>
        <w:t>found that different food products receive different considerations when consumers are deciding whether to throw them out. They conducted two empirical studies on leftovers and milk using the vignette method, where participants are given hypothetical situations and asked specific questions to reveal their values, to analyze the importance of different attributes on food waste. In each study they conducted a between-subject and within-subject design that had eight total vignette questions. Each scenario presented in the questions could be answered with they would or would not throw out the product and then a follow-up that asked their precise action with regards to discarding the product. The results showed that several factors affect a consumer’s decision to keep or waste a product. It was also found that milk was more likely to be thrown away because of safety concerns while leftovers were more likely to be consumed, however, BUBDs are not always the cause of discarded food. Ellison and Lusk (2018) found that in milk, smell had a significant effect on the decision to throw out milk.</w:t>
      </w:r>
    </w:p>
    <w:p w14:paraId="4A0E5504" w14:textId="77777777" w:rsidR="002D3711" w:rsidRDefault="002D3711" w:rsidP="00DC6852">
      <w:pPr>
        <w:spacing w:line="360" w:lineRule="auto"/>
        <w:ind w:firstLine="720"/>
        <w:contextualSpacing/>
      </w:pPr>
      <w:r>
        <w:lastRenderedPageBreak/>
        <w:t>Wilson et al. (2018) followed up the previous research by evaluating the consumers’ perceptions of date labels (“Best by” and “Use by”) for spaghetti sauce and lunch meat while also comparing different attributes (nutrition, quality, safety, and taste). An experiment that consists of an auction, assessment of participants’ ambiguity, risk, and loss, and a survey for socioeconomic information and understanding of the two date labels presented was used to collect data in Auburn, AL and Ithaca, NY. They primarily focused on the Likert questions asked in the survey that asked participants to score how much they agree or disagree with the statement presented that was some combination of the two products, two dates, and four food attributes. Their results showed that consumers do perceive “Use by” and “Best by” differently with the former being more of a safety indicator and the latter being a quality indicator although it is also an indicator of safety. They determined there is confusion over date labels and there is a need for making it clearer to consumers.</w:t>
      </w:r>
    </w:p>
    <w:p w14:paraId="22E046CF" w14:textId="7EAF1226" w:rsidR="002D3711" w:rsidRDefault="002D3711" w:rsidP="00DC6852">
      <w:pPr>
        <w:spacing w:line="360" w:lineRule="auto"/>
        <w:ind w:firstLine="720"/>
        <w:contextualSpacing/>
      </w:pPr>
      <w:r>
        <w:t>Building on Ellison and Lusk’s</w:t>
      </w:r>
      <w:r w:rsidR="001820B5">
        <w:t xml:space="preserve"> (2018)</w:t>
      </w:r>
      <w:r>
        <w:t xml:space="preserve"> research as well as the previous Wilson et al. papers from 2017 and 2018, Wilson et. al (2019) study how date labels and prices affect consumers’ willingness to consume a product past the printed date. A survey was conducted with 206 participants between two laboratories in Auburn, AL and Ithaca, NY. Three vignette questions were posed with one of four combinations of two date labels and two prices where consumers had to decide if they would consume or waste a product such as eggs, lunch meat, and spaghetti sauce. The study compared the choice to consume under the different date labels and different price levels. Results showed consumers were more willing to consume products past the labeled date if it had “best if used by” rather than “use by”. They also found that date labels affected consumption more than the price. </w:t>
      </w:r>
    </w:p>
    <w:p w14:paraId="11092A33" w14:textId="77777777" w:rsidR="002D3711" w:rsidRDefault="002D3711" w:rsidP="00DC6852">
      <w:pPr>
        <w:spacing w:line="360" w:lineRule="auto"/>
        <w:ind w:firstLine="720"/>
        <w:contextualSpacing/>
      </w:pPr>
      <w:r>
        <w:t xml:space="preserve">Overall, most of the literature has confirmed that dating systems leave consumers with a lot of confusion over if they should consume a product or not, which leaves them wanting to air on the side of caution and wasting it. In actuality they could consume what they have, not waste more than is necessary. Our study will extend the literature by analyzing how consumers perception about the physical attributes of food products in conjunction with “best if used by” dates affect their WTP. Although date labels are used by many consumers to decide what to buy, they also judge appearances and tastes of products. Our study accounts for all of those criteria when consumers are purchasing products and studies how much of an effect those attributes have on their consumption habits. While previous research has examined how BUBDs affect WTP for </w:t>
      </w:r>
      <w:r>
        <w:lastRenderedPageBreak/>
        <w:t>food products, this is the first known study that combines sensory attributes (e.g., appearance and taste) of the food products with WTP evaluations. Hence, by including actual sensory evaluation of the food products, this study controls for perceived food quality in the food products’ WTP estimates, which is what BUBDs are supposed to be a cue for, to determine if consumer sensory evaluations are in line with the actual BUBDs chosen by the food manufacturers.</w:t>
      </w:r>
    </w:p>
    <w:p w14:paraId="073CEF7E" w14:textId="77777777" w:rsidR="00323E6A" w:rsidRDefault="00323E6A">
      <w:pPr>
        <w:rPr>
          <w:rFonts w:eastAsiaTheme="majorEastAsia" w:cstheme="majorBidi"/>
          <w:b/>
          <w:caps/>
          <w:sz w:val="28"/>
          <w:szCs w:val="32"/>
        </w:rPr>
      </w:pPr>
      <w:r>
        <w:br w:type="page"/>
      </w:r>
    </w:p>
    <w:p w14:paraId="72921490" w14:textId="3ACFE08C" w:rsidR="002D3711" w:rsidRPr="0080188E" w:rsidRDefault="00AB14B9" w:rsidP="00D82D6B">
      <w:pPr>
        <w:pStyle w:val="Heading1"/>
      </w:pPr>
      <w:bookmarkStart w:id="3" w:name="_Toc136279918"/>
      <w:r>
        <w:lastRenderedPageBreak/>
        <w:t>CHAPTER THREE</w:t>
      </w:r>
      <w:r>
        <w:br/>
        <w:t>MATERIALS AND METHODS</w:t>
      </w:r>
      <w:bookmarkEnd w:id="3"/>
    </w:p>
    <w:p w14:paraId="692BDE82" w14:textId="46318347" w:rsidR="002D3711" w:rsidRDefault="002D3711" w:rsidP="00DC6852">
      <w:pPr>
        <w:spacing w:line="360" w:lineRule="auto"/>
        <w:contextualSpacing/>
      </w:pPr>
      <w:r>
        <w:t>Experimental auctions are used to determine consumers’ WTP for products and the variables that affect their decisions. This method discerns consumers’ real WTP as they are to bid exactly what they would pay for the product since the winner is the highest bidder, however, they pay the second highest price (</w:t>
      </w:r>
      <w:proofErr w:type="spellStart"/>
      <w:r>
        <w:t>Canavari</w:t>
      </w:r>
      <w:proofErr w:type="spellEnd"/>
      <w:r>
        <w:t xml:space="preserve"> et al., 2019).  Lewis et al. (2015) expanded on experimental auctions by including taste analysis in their research, showing the importance of including sensory evaluations as they include a typical attribute that affects consumers’ </w:t>
      </w:r>
      <w:r w:rsidR="00DA1E18">
        <w:t>decision-making</w:t>
      </w:r>
      <w:r>
        <w:t xml:space="preserve"> process. </w:t>
      </w:r>
    </w:p>
    <w:p w14:paraId="5C9AF7A3" w14:textId="2EB74F3D" w:rsidR="002D3711" w:rsidRPr="00D939A9" w:rsidRDefault="002D3711" w:rsidP="00D268F5">
      <w:pPr>
        <w:pStyle w:val="Heading3"/>
        <w:spacing w:after="0" w:line="360" w:lineRule="auto"/>
      </w:pPr>
      <w:bookmarkStart w:id="4" w:name="_Toc136279919"/>
      <w:r>
        <w:t>Survey Design</w:t>
      </w:r>
      <w:bookmarkEnd w:id="4"/>
    </w:p>
    <w:p w14:paraId="401B104A" w14:textId="116CD7D9" w:rsidR="002D3711" w:rsidRDefault="002D3711" w:rsidP="00DC6852">
      <w:pPr>
        <w:spacing w:after="0" w:line="360" w:lineRule="auto"/>
        <w:contextualSpacing/>
      </w:pPr>
      <w:r>
        <w:t>A between-subjects non-hypothetical experimental auction was used to elicit consumer WTP for two products: bagged salads and packaged lunch meat with varying BUBDs. Participants were either assigned to the bagged salad auction or the packed lunch meat auction</w:t>
      </w:r>
      <w:r w:rsidR="00DA1E18">
        <w:t>.</w:t>
      </w:r>
      <w:r>
        <w:t xml:space="preserve"> In each auction, there were three bidding rounds. Participants’ opinions on food waste and their demographics were also collected through a questionnaire at the conclusion of the auction. The data was collected on the following dates: October 26, </w:t>
      </w:r>
      <w:r w:rsidR="00DA1E18">
        <w:t xml:space="preserve">2021 </w:t>
      </w:r>
      <w:r>
        <w:t xml:space="preserve">for the bagged salad and November 9, 2021 for the lunch meat. The study was conducted in the Food Science Sensory Lab at the University of Tennessee where all the participants in each auction round could be spaced out from one another and had room for their trays with the samples and the tablet they used to complete the auction. Privacy dividers were set up at each station, so participants were not affected by the reaction of others to the products. When the participants entered the auction room, they were assigned a participant ID number so their responses could not be identifiable. They were also given twenty dollars as compensation for their participation and so they had money for the auction. </w:t>
      </w:r>
    </w:p>
    <w:p w14:paraId="42421718" w14:textId="1D25999F" w:rsidR="002D3711" w:rsidRDefault="002D3711" w:rsidP="009A7557">
      <w:pPr>
        <w:pStyle w:val="Heading3"/>
        <w:spacing w:after="0" w:line="360" w:lineRule="auto"/>
      </w:pPr>
      <w:bookmarkStart w:id="5" w:name="_Toc136279920"/>
      <w:r w:rsidRPr="00B2298E">
        <w:t>Auction Rounds</w:t>
      </w:r>
      <w:bookmarkEnd w:id="5"/>
    </w:p>
    <w:p w14:paraId="7C7CBC65" w14:textId="77777777" w:rsidR="002D3711" w:rsidRDefault="002D3711" w:rsidP="00DC6852">
      <w:pPr>
        <w:spacing w:line="360" w:lineRule="auto"/>
        <w:contextualSpacing/>
      </w:pPr>
      <w:r>
        <w:t>The participants first bid in a practice round to understand how the experimental auction worked. After completion of the practice bidding round, participants then began the auction for either the bagged salads of the lunch meat following the design:</w:t>
      </w:r>
    </w:p>
    <w:p w14:paraId="5854763C" w14:textId="3F001BD4" w:rsidR="002D3711" w:rsidRDefault="002D3711" w:rsidP="00DC6852">
      <w:pPr>
        <w:spacing w:line="360" w:lineRule="auto"/>
        <w:ind w:firstLine="720"/>
        <w:contextualSpacing/>
      </w:pPr>
      <w:r>
        <w:rPr>
          <w:b/>
          <w:bCs/>
        </w:rPr>
        <w:t>Bidding Round 1.</w:t>
      </w:r>
      <w:r>
        <w:t xml:space="preserve"> In bidding round 1 participants were shown either three samples of salad or lunch meat with varying best if used by dates </w:t>
      </w:r>
      <w:r w:rsidR="00887486">
        <w:t xml:space="preserve">as seen in </w:t>
      </w:r>
      <w:r>
        <w:t>Figure 1</w:t>
      </w:r>
      <w:r w:rsidR="00887486">
        <w:t xml:space="preserve"> in the appendix</w:t>
      </w:r>
      <w:r>
        <w:t>.</w:t>
      </w:r>
      <w:r w:rsidR="00887486">
        <w:t xml:space="preserve"> All </w:t>
      </w:r>
      <w:r w:rsidR="00887486">
        <w:lastRenderedPageBreak/>
        <w:t>tables and figures can be found in the appendix.</w:t>
      </w:r>
      <w:r>
        <w:t xml:space="preserve"> They ranked the appearance, aroma, and color of the samples (Figure 2). Next, they bid on the salads or lunch meat (Figure 3).</w:t>
      </w:r>
    </w:p>
    <w:p w14:paraId="3B48CC44" w14:textId="77777777" w:rsidR="002D3711" w:rsidRDefault="002D3711" w:rsidP="00DC6852">
      <w:pPr>
        <w:spacing w:line="360" w:lineRule="auto"/>
        <w:ind w:firstLine="720"/>
        <w:contextualSpacing/>
      </w:pPr>
      <w:r>
        <w:rPr>
          <w:b/>
          <w:bCs/>
        </w:rPr>
        <w:t xml:space="preserve">Bidding Round 2. </w:t>
      </w:r>
      <w:r>
        <w:t xml:space="preserve">In bidding round 2 participants were asked to consume the three samples with varying best if used by dates. Accompanying the salad samples were a small cup of ranch as a carrier and oyster crackers and water to cleanse their palette between salads. A carrier is any other food that accompanies the one being tested so that they are tasted together (Lawless and </w:t>
      </w:r>
      <w:proofErr w:type="spellStart"/>
      <w:r>
        <w:t>Heymann</w:t>
      </w:r>
      <w:proofErr w:type="spellEnd"/>
      <w:r>
        <w:t xml:space="preserve">, 2010). </w:t>
      </w:r>
      <w:r w:rsidRPr="00842065">
        <w:t>Since lettuce is rarely consumed by itself and the sensory evaluation was not analytical in nature, we served the lettuce with optional ranch dressing (Kroger, Cincinnati, OH, USA) to increase ecological validity</w:t>
      </w:r>
      <w:r>
        <w:t>. The lunch meat also came with oyster crackers and a cup of water to cleanse their palettes in between samples. Participants ranked the taste, freshness, texture, aftertaste, and salad or lunch meat overall (Figure 4). They then bid again on the products.</w:t>
      </w:r>
    </w:p>
    <w:p w14:paraId="72D118D4" w14:textId="77777777" w:rsidR="002D3711" w:rsidRDefault="002D3711" w:rsidP="00DC6852">
      <w:pPr>
        <w:spacing w:line="360" w:lineRule="auto"/>
        <w:ind w:firstLine="720"/>
        <w:contextualSpacing/>
      </w:pPr>
      <w:r>
        <w:rPr>
          <w:b/>
          <w:bCs/>
        </w:rPr>
        <w:t>Bidding Round 3.</w:t>
      </w:r>
      <w:r>
        <w:t xml:space="preserve"> In bidding round 3 participants were given an information treatment panel about food waste and food date labels (Figure 5). After they read the treatment, they were asked to rate their prior knowledge of BUBDs prior to reading the information treatment (Figure 6). After completing their rankings, participants were asked to bid one more time on all three products with varying best if used by dates.</w:t>
      </w:r>
    </w:p>
    <w:p w14:paraId="5AB26BD5" w14:textId="77777777" w:rsidR="002D3711" w:rsidRDefault="002D3711" w:rsidP="00DC6852">
      <w:pPr>
        <w:spacing w:line="360" w:lineRule="auto"/>
        <w:ind w:firstLine="720"/>
        <w:contextualSpacing/>
      </w:pPr>
      <w:r>
        <w:t xml:space="preserve">In the salad auction that took place on October 26, 2021, participants bid on three 10-ounce bags of Kroger brand romaine lettuce that had corresponding nearby, middle, and far away BUBDs. The closest best if used by date was three days after the auction (October 29,2021), the middle date was five days after the auction (October 31, 2021), and the furthest date was 7 days after the auction (November 2, 2021). In the lunch meat auction that took place on November 9, 2021, participants bid on three 9-ounce packages of Oscar Meyer turkey lunch meat with a corresponding “best if used by” date. They were given a tray with the three samples of two slices of turkey meat (about 55 grams) that corresponded to a specific “best if used by” date and a cup of water for cleansing their palette between samples. The closest best if used by date was 31 days after the auction (December 9, 2021), the middle date was 42 days after the auction (December 20, 2021), and the furthest date was 53 days after the auction (January 2, 2022). </w:t>
      </w:r>
    </w:p>
    <w:p w14:paraId="09DFBD19" w14:textId="77777777" w:rsidR="002D3711" w:rsidRDefault="002D3711" w:rsidP="00DC6852">
      <w:pPr>
        <w:spacing w:after="0" w:line="360" w:lineRule="auto"/>
        <w:ind w:firstLine="720"/>
        <w:contextualSpacing/>
      </w:pPr>
      <w:r>
        <w:t xml:space="preserve">A binding round and binding product was chosen at random and then the bids for that specific product were downloaded so a winner could be determined. The winner was the one with the highest bid and would pay the second highest price. The winner then paid the moderator </w:t>
      </w:r>
      <w:r>
        <w:lastRenderedPageBreak/>
        <w:t xml:space="preserve">what they owed with the twenty dollars they were given when they first entered the room. Each auction session took approximately 40-45 minutes, although each session was allotted a one-hour time slot to allow participants time to answer all the demographic questions and for the room to be set up for the next round. There were eight sessions that spanned over one day since all the participants needed to bid on the products within the same time frame. </w:t>
      </w:r>
    </w:p>
    <w:p w14:paraId="2E0BA666" w14:textId="77777777" w:rsidR="00393FAA" w:rsidRPr="003D46B9" w:rsidRDefault="00393FAA" w:rsidP="00393FAA">
      <w:pPr>
        <w:pStyle w:val="Heading3"/>
        <w:spacing w:after="0" w:line="360" w:lineRule="auto"/>
      </w:pPr>
      <w:bookmarkStart w:id="6" w:name="_Toc136279921"/>
      <w:r>
        <w:t>Post-Auction Survey Questions</w:t>
      </w:r>
      <w:bookmarkEnd w:id="6"/>
    </w:p>
    <w:p w14:paraId="2238A17B" w14:textId="4BF2C3A0" w:rsidR="00DC7767" w:rsidRPr="002938B7" w:rsidRDefault="00DC7767" w:rsidP="00DC7767">
      <w:pPr>
        <w:spacing w:after="120" w:line="360" w:lineRule="auto"/>
      </w:pPr>
      <w:r>
        <w:t>The consumer’s perceived consumption percentage (CP) was elicited from post-auction survey questions</w:t>
      </w:r>
      <w:r w:rsidR="00D04EAF">
        <w:t>.</w:t>
      </w:r>
      <w:r>
        <w:t xml:space="preserve"> Consumers were asked in the post-auction survey to indicate how much of each bagged salad or lunch meat with the varying BUBDs they would consume if they were to take it home with them. The survey question can be found in </w:t>
      </w:r>
      <w:r w:rsidR="0001659D">
        <w:t>F</w:t>
      </w:r>
      <w:r>
        <w:t xml:space="preserve">igure 7 in the appendix. </w:t>
      </w:r>
      <w:r w:rsidR="00805E19">
        <w:t>This question was only asked once</w:t>
      </w:r>
      <w:r w:rsidR="00572C9C">
        <w:t xml:space="preserve"> in the post-auction survey, unlike the WTP questions that were asked at the end of each round. </w:t>
      </w:r>
      <w:r>
        <w:t xml:space="preserve">To analyze how consumers use BUBDs as a cue for their food waste, sensory evaluation ratings and consumer attitude questions </w:t>
      </w:r>
      <w:r w:rsidR="00FE3654">
        <w:t xml:space="preserve">from the auction </w:t>
      </w:r>
      <w:r>
        <w:t xml:space="preserve">are used as independent </w:t>
      </w:r>
      <w:r w:rsidR="00FE3654">
        <w:t xml:space="preserve">control </w:t>
      </w:r>
      <w:r>
        <w:t>variables.</w:t>
      </w:r>
    </w:p>
    <w:p w14:paraId="0FFB62A9" w14:textId="22B98EB7" w:rsidR="00393FAA" w:rsidRDefault="0078780B" w:rsidP="00451BD8">
      <w:pPr>
        <w:spacing w:after="0" w:line="360" w:lineRule="auto"/>
        <w:ind w:firstLine="720"/>
      </w:pPr>
      <w:r>
        <w:t>Further,</w:t>
      </w:r>
      <w:r w:rsidR="00393FAA">
        <w:t xml:space="preserve"> consumer attitude questions </w:t>
      </w:r>
      <w:r w:rsidR="00ED7BD2">
        <w:t xml:space="preserve">were </w:t>
      </w:r>
      <w:r w:rsidR="00393FAA">
        <w:t xml:space="preserve">included </w:t>
      </w:r>
      <w:r w:rsidR="00ED7BD2">
        <w:t>in these questions such as being a</w:t>
      </w:r>
      <w:r w:rsidR="00393FAA">
        <w:t xml:space="preserve"> risk taker, waste average, consumption frequency, and when consumers bid. The risk taker question shown in </w:t>
      </w:r>
      <w:r w:rsidR="0001659D">
        <w:t>F</w:t>
      </w:r>
      <w:r w:rsidR="00393FAA">
        <w:t xml:space="preserve">igure 8 asked consumers to rank how much they are a risk taker on a scale of 0-10 where zero was not willing to take risks at all and ten was very willing to take risks. The waste average question shown in </w:t>
      </w:r>
      <w:r w:rsidR="0001659D">
        <w:t>F</w:t>
      </w:r>
      <w:r w:rsidR="00393FAA">
        <w:t xml:space="preserve">igure 9 asked consumers when compared to the average U.S. household, how much food does their household waste on average. The consumption frequency question shown in </w:t>
      </w:r>
      <w:r w:rsidR="0001659D">
        <w:t>F</w:t>
      </w:r>
      <w:r w:rsidR="00393FAA">
        <w:t xml:space="preserve">igure 10 asked how often the participant consumed bagged salad or lunch meat depending on which auction they were participating in. The product consumption question shown in </w:t>
      </w:r>
      <w:r w:rsidR="0001659D">
        <w:t>F</w:t>
      </w:r>
      <w:r w:rsidR="00393FAA">
        <w:t xml:space="preserve">igure 11 asked when the participants would plan on eating the salads or lunch meat they bid on. Figure 11 includes both the salad and lunch meat questions as the available responses were different for each product as salad is a more perishable product that would be consumed sooner than lunch meat. </w:t>
      </w:r>
    </w:p>
    <w:p w14:paraId="53C3288B" w14:textId="403D1620" w:rsidR="002D3711" w:rsidRPr="00D939A9" w:rsidRDefault="002D3711" w:rsidP="00D268F5">
      <w:pPr>
        <w:pStyle w:val="Heading3"/>
        <w:spacing w:after="0" w:line="360" w:lineRule="auto"/>
      </w:pPr>
      <w:bookmarkStart w:id="7" w:name="_Toc136279922"/>
      <w:r w:rsidRPr="00D939A9">
        <w:t>Conceptual Framework</w:t>
      </w:r>
      <w:bookmarkEnd w:id="7"/>
    </w:p>
    <w:p w14:paraId="00F73404" w14:textId="77777777" w:rsidR="002D3711" w:rsidRDefault="002D3711" w:rsidP="00DC6852">
      <w:pPr>
        <w:spacing w:after="0" w:line="360" w:lineRule="auto"/>
        <w:contextualSpacing/>
      </w:pPr>
      <w:r>
        <w:t xml:space="preserve">The basis for this analysis comes from McFadden’s (1974) random utility model, where a consumer will choose the alternative that provides them with the highest utility. Based on the results from prior literatures (McFadden, 1974), it is hypothesized that the furthest away BUBD </w:t>
      </w:r>
      <w:r>
        <w:lastRenderedPageBreak/>
        <w:t xml:space="preserve">would provide the highest utility to consumers, and hence they would bid more for that product, followed by the second furthest away BUBD having the second highest WTP, and lastly the closest date, since it is closest to its BUBD and therefore consumers would bid the least on that product. However, it is expected this utility will vary based on consumer demographics and when the person plans on eating the salad or lunch meat. </w:t>
      </w:r>
    </w:p>
    <w:p w14:paraId="269336ED" w14:textId="77777777" w:rsidR="002D3711" w:rsidRDefault="002D3711" w:rsidP="00DC6852">
      <w:pPr>
        <w:spacing w:line="360" w:lineRule="auto"/>
        <w:ind w:firstLine="720"/>
        <w:contextualSpacing/>
        <w:rPr>
          <w:rFonts w:eastAsiaTheme="minorEastAsia"/>
        </w:rPr>
      </w:pPr>
      <w:r>
        <w:t xml:space="preserve">We hypothesize that the expected utility for the product with the furthest away BUBD will be more than the expected utility for the closest and second closest BUBDs represented as </w:t>
      </w:r>
      <m:oMath>
        <m:r>
          <w:rPr>
            <w:rFonts w:ascii="Cambria Math" w:hAnsi="Cambria Math"/>
          </w:rPr>
          <m:t>E</m:t>
        </m:r>
        <m:d>
          <m:dPr>
            <m:ctrlPr>
              <w:rPr>
                <w:rFonts w:ascii="Cambria Math" w:hAnsi="Cambria Math"/>
                <w:i/>
              </w:rPr>
            </m:ctrlPr>
          </m:dPr>
          <m:e>
            <m:sSub>
              <m:sSubPr>
                <m:ctrlPr>
                  <w:rPr>
                    <w:rFonts w:ascii="Cambria Math" w:hAnsi="Cambria Math"/>
                    <w:i/>
                  </w:rPr>
                </m:ctrlPr>
              </m:sSubPr>
              <m:e>
                <m:r>
                  <w:rPr>
                    <w:rFonts w:ascii="Cambria Math" w:hAnsi="Cambria Math"/>
                  </w:rPr>
                  <m:t>U</m:t>
                </m:r>
              </m:e>
              <m:sub>
                <m:r>
                  <w:rPr>
                    <w:rFonts w:ascii="Cambria Math" w:hAnsi="Cambria Math"/>
                  </w:rPr>
                  <m:t>c, Date3</m:t>
                </m:r>
              </m:sub>
            </m:sSub>
          </m:e>
        </m:d>
        <m:r>
          <w:rPr>
            <w:rFonts w:ascii="Cambria Math" w:hAnsi="Cambria Math"/>
          </w:rPr>
          <m:t>&gt;E</m:t>
        </m:r>
        <m:d>
          <m:dPr>
            <m:ctrlPr>
              <w:rPr>
                <w:rFonts w:ascii="Cambria Math" w:hAnsi="Cambria Math"/>
                <w:i/>
              </w:rPr>
            </m:ctrlPr>
          </m:dPr>
          <m:e>
            <m:sSub>
              <m:sSubPr>
                <m:ctrlPr>
                  <w:rPr>
                    <w:rFonts w:ascii="Cambria Math" w:hAnsi="Cambria Math"/>
                    <w:i/>
                  </w:rPr>
                </m:ctrlPr>
              </m:sSubPr>
              <m:e>
                <m:r>
                  <w:rPr>
                    <w:rFonts w:ascii="Cambria Math" w:hAnsi="Cambria Math"/>
                  </w:rPr>
                  <m:t>U</m:t>
                </m:r>
              </m:e>
              <m:sub>
                <m:r>
                  <w:rPr>
                    <w:rFonts w:ascii="Cambria Math" w:hAnsi="Cambria Math"/>
                  </w:rPr>
                  <m:t>c, Date2</m:t>
                </m:r>
              </m:sub>
            </m:sSub>
          </m:e>
        </m:d>
        <m:r>
          <w:rPr>
            <w:rFonts w:ascii="Cambria Math" w:hAnsi="Cambria Math"/>
          </w:rPr>
          <m:t>&gt;E(</m:t>
        </m:r>
        <m:sSub>
          <m:sSubPr>
            <m:ctrlPr>
              <w:rPr>
                <w:rFonts w:ascii="Cambria Math" w:hAnsi="Cambria Math"/>
                <w:i/>
              </w:rPr>
            </m:ctrlPr>
          </m:sSubPr>
          <m:e>
            <m:r>
              <w:rPr>
                <w:rFonts w:ascii="Cambria Math" w:hAnsi="Cambria Math"/>
              </w:rPr>
              <m:t>U</m:t>
            </m:r>
          </m:e>
          <m:sub>
            <m:r>
              <w:rPr>
                <w:rFonts w:ascii="Cambria Math" w:hAnsi="Cambria Math"/>
              </w:rPr>
              <m:t>c,Date1</m:t>
            </m:r>
          </m:sub>
        </m:sSub>
        <m:r>
          <w:rPr>
            <w:rFonts w:ascii="Cambria Math" w:hAnsi="Cambria Math"/>
          </w:rPr>
          <m:t>)</m:t>
        </m:r>
      </m:oMath>
      <w:r>
        <w:rPr>
          <w:rFonts w:eastAsiaTheme="minorEastAsia"/>
        </w:rPr>
        <w:t>, where U</w:t>
      </w:r>
      <w:r>
        <w:rPr>
          <w:rFonts w:eastAsiaTheme="minorEastAsia"/>
          <w:vertAlign w:val="subscript"/>
        </w:rPr>
        <w:t>c</w:t>
      </w:r>
      <w:r>
        <w:rPr>
          <w:rFonts w:eastAsiaTheme="minorEastAsia"/>
        </w:rPr>
        <w:t xml:space="preserve"> is consumer’s utilities for products with different BUBDs and Date 3 is the furthest BUBD, Date 2 is the second furthest, and Date 1 is the nearest BUBD.  </w:t>
      </w:r>
    </w:p>
    <w:p w14:paraId="78AEE1C9" w14:textId="77777777" w:rsidR="002D3711" w:rsidRDefault="002D3711" w:rsidP="00DC6852">
      <w:pPr>
        <w:spacing w:line="360" w:lineRule="auto"/>
        <w:ind w:firstLine="720"/>
        <w:contextualSpacing/>
      </w:pPr>
      <w:r>
        <w:t>Participant WTP was elicited directly through a non-hypothetical experimental auction. We hypothesize the following on consumers’ WTP for products based on their best if used by dates.</w:t>
      </w:r>
    </w:p>
    <w:p w14:paraId="6818D07E" w14:textId="77777777" w:rsidR="002D3711" w:rsidRDefault="002D3711" w:rsidP="00DC6852">
      <w:pPr>
        <w:spacing w:before="240" w:line="360" w:lineRule="auto"/>
        <w:contextualSpacing/>
        <w:rPr>
          <w:i/>
          <w:iCs/>
          <w:vertAlign w:val="subscript"/>
        </w:rPr>
      </w:pPr>
      <w:r>
        <w:rPr>
          <w:i/>
          <w:iCs/>
        </w:rPr>
        <w:t>H</w:t>
      </w:r>
      <w:r>
        <w:rPr>
          <w:i/>
          <w:iCs/>
          <w:vertAlign w:val="subscript"/>
        </w:rPr>
        <w:t>1</w:t>
      </w:r>
      <w:r>
        <w:rPr>
          <w:i/>
          <w:iCs/>
        </w:rPr>
        <w:t>: WTP</w:t>
      </w:r>
      <w:r>
        <w:rPr>
          <w:i/>
          <w:iCs/>
          <w:vertAlign w:val="subscript"/>
        </w:rPr>
        <w:t>Date1</w:t>
      </w:r>
      <w:r>
        <w:rPr>
          <w:i/>
          <w:iCs/>
        </w:rPr>
        <w:t xml:space="preserve"> &lt; WTP</w:t>
      </w:r>
      <w:r>
        <w:rPr>
          <w:i/>
          <w:iCs/>
          <w:vertAlign w:val="subscript"/>
        </w:rPr>
        <w:t>Date2</w:t>
      </w:r>
    </w:p>
    <w:p w14:paraId="1B036CBC" w14:textId="77777777" w:rsidR="002D3711" w:rsidRDefault="002D3711" w:rsidP="00DC6852">
      <w:pPr>
        <w:spacing w:before="240" w:line="360" w:lineRule="auto"/>
        <w:contextualSpacing/>
        <w:rPr>
          <w:i/>
          <w:iCs/>
          <w:vertAlign w:val="subscript"/>
        </w:rPr>
      </w:pPr>
      <w:r>
        <w:rPr>
          <w:i/>
          <w:iCs/>
        </w:rPr>
        <w:t>H</w:t>
      </w:r>
      <w:r>
        <w:rPr>
          <w:i/>
          <w:iCs/>
          <w:vertAlign w:val="subscript"/>
        </w:rPr>
        <w:t>2</w:t>
      </w:r>
      <w:r>
        <w:rPr>
          <w:i/>
          <w:iCs/>
        </w:rPr>
        <w:t>: WTP</w:t>
      </w:r>
      <w:r>
        <w:rPr>
          <w:i/>
          <w:iCs/>
          <w:vertAlign w:val="subscript"/>
        </w:rPr>
        <w:t>Date2</w:t>
      </w:r>
      <w:r>
        <w:rPr>
          <w:i/>
          <w:iCs/>
        </w:rPr>
        <w:t xml:space="preserve"> &lt; WTP</w:t>
      </w:r>
      <w:r>
        <w:rPr>
          <w:i/>
          <w:iCs/>
          <w:vertAlign w:val="subscript"/>
        </w:rPr>
        <w:t>Date3</w:t>
      </w:r>
    </w:p>
    <w:p w14:paraId="6D6F1E8B" w14:textId="77777777" w:rsidR="002D3711" w:rsidRPr="00770B9E" w:rsidRDefault="002D3711" w:rsidP="00DC6852">
      <w:pPr>
        <w:spacing w:before="240" w:line="360" w:lineRule="auto"/>
        <w:contextualSpacing/>
        <w:rPr>
          <w:i/>
          <w:iCs/>
          <w:vertAlign w:val="subscript"/>
        </w:rPr>
      </w:pPr>
      <w:r>
        <w:rPr>
          <w:i/>
          <w:iCs/>
        </w:rPr>
        <w:t>H</w:t>
      </w:r>
      <w:r>
        <w:rPr>
          <w:i/>
          <w:iCs/>
          <w:vertAlign w:val="subscript"/>
        </w:rPr>
        <w:t>3</w:t>
      </w:r>
      <w:r>
        <w:rPr>
          <w:i/>
          <w:iCs/>
        </w:rPr>
        <w:t>: WTP</w:t>
      </w:r>
      <w:r>
        <w:rPr>
          <w:i/>
          <w:iCs/>
          <w:vertAlign w:val="subscript"/>
        </w:rPr>
        <w:t>Date1</w:t>
      </w:r>
      <w:r>
        <w:rPr>
          <w:i/>
          <w:iCs/>
        </w:rPr>
        <w:t xml:space="preserve"> &lt; WTP</w:t>
      </w:r>
      <w:r>
        <w:rPr>
          <w:i/>
          <w:iCs/>
          <w:vertAlign w:val="subscript"/>
        </w:rPr>
        <w:t>Date3</w:t>
      </w:r>
    </w:p>
    <w:p w14:paraId="5AF3A7D1" w14:textId="77777777" w:rsidR="002D3711" w:rsidRDefault="002D3711" w:rsidP="00DC6852">
      <w:pPr>
        <w:spacing w:after="0" w:line="360" w:lineRule="auto"/>
        <w:contextualSpacing/>
      </w:pPr>
      <w:r>
        <w:t xml:space="preserve">We expect to see that consumers are willing to pay more for products with a best if used by date that is farther away from when they obtain the product (Wilson et al., 2016). From these we can also assume that consumers will be willing to pay more for the farthest date compared to the nearer date. </w:t>
      </w:r>
    </w:p>
    <w:p w14:paraId="79378A5B" w14:textId="1D5E05FD" w:rsidR="002F0A90" w:rsidRDefault="002F0A90" w:rsidP="00DC6852">
      <w:pPr>
        <w:spacing w:after="0" w:line="360" w:lineRule="auto"/>
        <w:contextualSpacing/>
      </w:pPr>
      <w:r>
        <w:tab/>
      </w:r>
      <w:r w:rsidR="00D07985">
        <w:t xml:space="preserve">Similar to the WTP, participant CP was elicited </w:t>
      </w:r>
      <w:r w:rsidR="000D5CD9">
        <w:t xml:space="preserve">directly through survey questions </w:t>
      </w:r>
      <w:r w:rsidR="005E4915">
        <w:t>from a non-hypothetical experimental auction. We hypothesize the following on consumers’ CP for products based on their best if used by dates.</w:t>
      </w:r>
    </w:p>
    <w:p w14:paraId="08172807" w14:textId="4F3FB7F2" w:rsidR="005E4915" w:rsidRDefault="005E4915" w:rsidP="005E4915">
      <w:pPr>
        <w:spacing w:before="240" w:line="360" w:lineRule="auto"/>
        <w:contextualSpacing/>
        <w:rPr>
          <w:i/>
          <w:iCs/>
          <w:vertAlign w:val="subscript"/>
        </w:rPr>
      </w:pPr>
      <w:r>
        <w:rPr>
          <w:i/>
          <w:iCs/>
        </w:rPr>
        <w:t>H</w:t>
      </w:r>
      <w:r>
        <w:rPr>
          <w:i/>
          <w:iCs/>
          <w:vertAlign w:val="subscript"/>
        </w:rPr>
        <w:t>1</w:t>
      </w:r>
      <w:r>
        <w:rPr>
          <w:i/>
          <w:iCs/>
        </w:rPr>
        <w:t>: CP</w:t>
      </w:r>
      <w:r>
        <w:rPr>
          <w:i/>
          <w:iCs/>
          <w:vertAlign w:val="subscript"/>
        </w:rPr>
        <w:t>Date1</w:t>
      </w:r>
      <w:r>
        <w:rPr>
          <w:i/>
          <w:iCs/>
        </w:rPr>
        <w:t xml:space="preserve"> &lt; CP</w:t>
      </w:r>
      <w:r>
        <w:rPr>
          <w:i/>
          <w:iCs/>
          <w:vertAlign w:val="subscript"/>
        </w:rPr>
        <w:t>Date2</w:t>
      </w:r>
    </w:p>
    <w:p w14:paraId="7B6744B8" w14:textId="5F7483D8" w:rsidR="005E4915" w:rsidRDefault="005E4915" w:rsidP="005E4915">
      <w:pPr>
        <w:spacing w:before="240" w:line="360" w:lineRule="auto"/>
        <w:contextualSpacing/>
        <w:rPr>
          <w:i/>
          <w:iCs/>
          <w:vertAlign w:val="subscript"/>
        </w:rPr>
      </w:pPr>
      <w:r>
        <w:rPr>
          <w:i/>
          <w:iCs/>
        </w:rPr>
        <w:t>H</w:t>
      </w:r>
      <w:r>
        <w:rPr>
          <w:i/>
          <w:iCs/>
          <w:vertAlign w:val="subscript"/>
        </w:rPr>
        <w:t>2</w:t>
      </w:r>
      <w:r>
        <w:rPr>
          <w:i/>
          <w:iCs/>
        </w:rPr>
        <w:t>: CP</w:t>
      </w:r>
      <w:r>
        <w:rPr>
          <w:i/>
          <w:iCs/>
          <w:vertAlign w:val="subscript"/>
        </w:rPr>
        <w:t>Date2</w:t>
      </w:r>
      <w:r>
        <w:rPr>
          <w:i/>
          <w:iCs/>
        </w:rPr>
        <w:t xml:space="preserve"> &lt; CP</w:t>
      </w:r>
      <w:r>
        <w:rPr>
          <w:i/>
          <w:iCs/>
          <w:vertAlign w:val="subscript"/>
        </w:rPr>
        <w:t>Date3</w:t>
      </w:r>
    </w:p>
    <w:p w14:paraId="43C43F2E" w14:textId="19898D01" w:rsidR="005E4915" w:rsidRPr="00770B9E" w:rsidRDefault="005E4915" w:rsidP="005E4915">
      <w:pPr>
        <w:spacing w:before="240" w:line="360" w:lineRule="auto"/>
        <w:contextualSpacing/>
        <w:rPr>
          <w:i/>
          <w:iCs/>
          <w:vertAlign w:val="subscript"/>
        </w:rPr>
      </w:pPr>
      <w:r>
        <w:rPr>
          <w:i/>
          <w:iCs/>
        </w:rPr>
        <w:t>H</w:t>
      </w:r>
      <w:r>
        <w:rPr>
          <w:i/>
          <w:iCs/>
          <w:vertAlign w:val="subscript"/>
        </w:rPr>
        <w:t>3</w:t>
      </w:r>
      <w:r>
        <w:rPr>
          <w:i/>
          <w:iCs/>
        </w:rPr>
        <w:t>: CP</w:t>
      </w:r>
      <w:r>
        <w:rPr>
          <w:i/>
          <w:iCs/>
          <w:vertAlign w:val="subscript"/>
        </w:rPr>
        <w:t>Date1</w:t>
      </w:r>
      <w:r>
        <w:rPr>
          <w:i/>
          <w:iCs/>
        </w:rPr>
        <w:t xml:space="preserve"> &lt; CP</w:t>
      </w:r>
      <w:r>
        <w:rPr>
          <w:i/>
          <w:iCs/>
          <w:vertAlign w:val="subscript"/>
        </w:rPr>
        <w:t>Date3</w:t>
      </w:r>
    </w:p>
    <w:p w14:paraId="384EC416" w14:textId="5645861E" w:rsidR="005E4915" w:rsidRDefault="00346F44" w:rsidP="00DC6852">
      <w:pPr>
        <w:spacing w:after="0" w:line="360" w:lineRule="auto"/>
        <w:contextualSpacing/>
      </w:pPr>
      <w:r>
        <w:t xml:space="preserve">As with the WTP, we expect to see that consumers </w:t>
      </w:r>
      <w:r w:rsidR="005E19C7">
        <w:t xml:space="preserve">have a higher perceived consumption percentage </w:t>
      </w:r>
      <w:r w:rsidR="00F3398D">
        <w:t>for products with a best if used by date that is farther away from when they obtain the produc</w:t>
      </w:r>
      <w:r w:rsidR="00F00510">
        <w:t>t. We can assume that consumers will consume more of</w:t>
      </w:r>
      <w:r w:rsidR="006D0837">
        <w:t xml:space="preserve"> the product with the farthest date than that with the nearer date.</w:t>
      </w:r>
    </w:p>
    <w:p w14:paraId="6D47EDD7" w14:textId="3D8C350B" w:rsidR="002D3711" w:rsidRPr="00875A1C" w:rsidRDefault="002D3711" w:rsidP="00D268F5">
      <w:pPr>
        <w:pStyle w:val="Heading3"/>
        <w:spacing w:after="0" w:line="360" w:lineRule="auto"/>
      </w:pPr>
      <w:r w:rsidRPr="00760B38">
        <w:lastRenderedPageBreak/>
        <w:t xml:space="preserve"> </w:t>
      </w:r>
      <w:bookmarkStart w:id="8" w:name="_Toc136279923"/>
      <w:r w:rsidRPr="00760B38">
        <w:t>Econometric Analysis</w:t>
      </w:r>
      <w:r w:rsidR="007D4B62">
        <w:t xml:space="preserve"> for Willingness to Pay</w:t>
      </w:r>
      <w:bookmarkEnd w:id="8"/>
    </w:p>
    <w:p w14:paraId="7B7C2FE3" w14:textId="4287750E" w:rsidR="002D3711" w:rsidRDefault="002D3711" w:rsidP="00DC6852">
      <w:pPr>
        <w:tabs>
          <w:tab w:val="left" w:pos="360"/>
        </w:tabs>
        <w:spacing w:line="360" w:lineRule="auto"/>
        <w:contextualSpacing/>
      </w:pPr>
      <w:r>
        <w:t xml:space="preserve">Participants’ bids for the salad and lunch meat during the auctions were used as the dependent variable in this analysis. Both the Tobit and Cragg models were used to analyze the data due to participants’ zero bids (Lusk et al. 2004; Lewis et al. 2015). The Tobit model considers both zero bids and bids greater than zero together being impacted by the independent variables. The Cragg model instead uses </w:t>
      </w:r>
      <w:r w:rsidR="004C6065">
        <w:t xml:space="preserve">a </w:t>
      </w:r>
      <w:r>
        <w:t>two-step (double-hurdle) process that first creates a binary decision of the participant bidding zero or more than zero which uses a probit model. Then in the second step, on the condition that the participant bids more than zero on the product, a truncated normal model is used for the positive bids (Lewis et al. 2015). A Tobit model is more desirable when the amount of zero bids is low while the Cragg model is more relevant when the amount of zero bids is high. Due to the possibility that the participants’ bids could fall under either the Tobit or Cragg specifications, we estimated both models. Panel specifications were used for both models given that participants bid on three products during each bidding round (Lewis et al. 2015).</w:t>
      </w:r>
    </w:p>
    <w:p w14:paraId="66460F20" w14:textId="77777777" w:rsidR="002D3711" w:rsidRDefault="002D3711" w:rsidP="00DC6852">
      <w:pPr>
        <w:tabs>
          <w:tab w:val="left" w:pos="360"/>
        </w:tabs>
        <w:spacing w:line="360" w:lineRule="auto"/>
        <w:contextualSpacing/>
      </w:pPr>
      <w:r>
        <w:tab/>
        <w:t xml:space="preserve">We used the Tobit model, first proposed by Tobin (1958), to estimate a random effects panel model to account for the panel data similar to Lusk et al. (2004) and Lewis et al. (2015).  In this model, the random effects are incorporated as </w:t>
      </w:r>
    </w:p>
    <w:p w14:paraId="28BF1B9D" w14:textId="77777777" w:rsidR="002D3711" w:rsidRPr="00D570E7" w:rsidRDefault="002D3711" w:rsidP="00DC6852">
      <w:pPr>
        <w:spacing w:before="240" w:line="360" w:lineRule="auto"/>
        <w:contextualSpacing/>
        <w:rPr>
          <w:rFonts w:eastAsiaTheme="minorEastAsia"/>
        </w:rPr>
      </w:pPr>
      <w:r>
        <w:rPr>
          <w:rFonts w:eastAsiaTheme="minorEastAsia"/>
        </w:rPr>
        <w:t xml:space="preserve">(1) </w:t>
      </w:r>
      <m:oMath>
        <m:r>
          <w:rPr>
            <w:rFonts w:ascii="Cambria Math" w:hAnsi="Cambria Math"/>
          </w:rPr>
          <m:t xml:space="preserve"> </m:t>
        </m:r>
        <m:sSubSup>
          <m:sSubSupPr>
            <m:ctrlPr>
              <w:rPr>
                <w:rFonts w:ascii="Cambria Math" w:hAnsi="Cambria Math"/>
                <w:i/>
              </w:rPr>
            </m:ctrlPr>
          </m:sSubSupPr>
          <m:e>
            <m:r>
              <w:rPr>
                <w:rFonts w:ascii="Cambria Math" w:hAnsi="Cambria Math"/>
              </w:rPr>
              <m:t>y</m:t>
            </m:r>
          </m:e>
          <m:sub>
            <m:r>
              <w:rPr>
                <w:rFonts w:ascii="Cambria Math" w:hAnsi="Cambria Math"/>
              </w:rPr>
              <m:t>it</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it</m:t>
            </m:r>
          </m:sub>
        </m:sSub>
        <m:r>
          <w:rPr>
            <w:rFonts w:ascii="Cambria Math" w:hAnsi="Cambria Math"/>
          </w:rPr>
          <m:t>β+</m:t>
        </m:r>
        <m:sSub>
          <m:sSubPr>
            <m:ctrlPr>
              <w:rPr>
                <w:rFonts w:ascii="Cambria Math" w:hAnsi="Cambria Math"/>
                <w:i/>
              </w:rPr>
            </m:ctrlPr>
          </m:sSubPr>
          <m:e>
            <m:r>
              <w:rPr>
                <w:rFonts w:ascii="Cambria Math" w:hAnsi="Cambria Math"/>
              </w:rPr>
              <m:t>v</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it</m:t>
            </m:r>
          </m:sub>
        </m:sSub>
      </m:oMath>
      <w:r w:rsidRPr="00D570E7">
        <w:rPr>
          <w:rFonts w:eastAsiaTheme="minorEastAsia"/>
        </w:rPr>
        <w:t>,</w:t>
      </w:r>
    </w:p>
    <w:p w14:paraId="46931978" w14:textId="71A35BBB" w:rsidR="002D3711" w:rsidRDefault="002D3711" w:rsidP="00DC6852">
      <w:pPr>
        <w:spacing w:after="0" w:line="360" w:lineRule="auto"/>
        <w:contextualSpacing/>
        <w:rPr>
          <w:rFonts w:eastAsiaTheme="minorEastAsia"/>
        </w:rPr>
      </w:pPr>
      <w:r>
        <w:t xml:space="preserve">where </w:t>
      </w:r>
      <m:oMath>
        <m:sSubSup>
          <m:sSubSupPr>
            <m:ctrlPr>
              <w:rPr>
                <w:rFonts w:ascii="Cambria Math" w:hAnsi="Cambria Math"/>
                <w:i/>
              </w:rPr>
            </m:ctrlPr>
          </m:sSubSupPr>
          <m:e>
            <m:r>
              <w:rPr>
                <w:rFonts w:ascii="Cambria Math" w:hAnsi="Cambria Math"/>
              </w:rPr>
              <m:t>y</m:t>
            </m:r>
          </m:e>
          <m:sub>
            <m:r>
              <w:rPr>
                <w:rFonts w:ascii="Cambria Math" w:hAnsi="Cambria Math"/>
              </w:rPr>
              <m:t>it</m:t>
            </m:r>
          </m:sub>
          <m:sup>
            <m:r>
              <w:rPr>
                <w:rFonts w:ascii="Cambria Math" w:hAnsi="Cambria Math"/>
              </w:rPr>
              <m:t>*</m:t>
            </m:r>
          </m:sup>
        </m:sSubSup>
      </m:oMath>
      <w:r>
        <w:rPr>
          <w:rFonts w:eastAsiaTheme="minorEastAsia"/>
        </w:rPr>
        <w:t xml:space="preserve"> is the auction bid for consumer </w:t>
      </w:r>
      <w:proofErr w:type="spellStart"/>
      <w:r>
        <w:rPr>
          <w:rFonts w:eastAsiaTheme="minorEastAsia"/>
          <w:i/>
          <w:iCs/>
        </w:rPr>
        <w:t>i</w:t>
      </w:r>
      <w:proofErr w:type="spellEnd"/>
      <w:r>
        <w:rPr>
          <w:rFonts w:eastAsiaTheme="minorEastAsia"/>
        </w:rPr>
        <w:t xml:space="preserve"> on </w:t>
      </w:r>
      <w:r w:rsidR="00436DDF">
        <w:rPr>
          <w:rFonts w:eastAsiaTheme="minorEastAsia"/>
        </w:rPr>
        <w:t>BUBD level</w:t>
      </w:r>
      <w:r>
        <w:rPr>
          <w:rFonts w:eastAsiaTheme="minorEastAsia"/>
        </w:rPr>
        <w:t xml:space="preserve"> </w:t>
      </w:r>
      <w:r>
        <w:rPr>
          <w:rFonts w:eastAsiaTheme="minorEastAsia"/>
          <w:i/>
          <w:iCs/>
        </w:rPr>
        <w:t>t</w:t>
      </w:r>
      <w:r>
        <w:rPr>
          <w:rFonts w:eastAsiaTheme="minorEastAsia"/>
        </w:rPr>
        <w:t xml:space="preserve">, </w:t>
      </w:r>
      <w:r w:rsidRPr="009D48AF">
        <w:rPr>
          <w:rFonts w:eastAsiaTheme="minorEastAsia"/>
          <w:i/>
          <w:iCs/>
        </w:rPr>
        <w:t>β</w:t>
      </w:r>
      <w:r w:rsidRPr="009D48AF">
        <w:rPr>
          <w:rFonts w:eastAsiaTheme="minorEastAsia"/>
          <w:i/>
          <w:iCs/>
          <w:vertAlign w:val="subscript"/>
        </w:rPr>
        <w:t>0</w:t>
      </w:r>
      <w:r>
        <w:rPr>
          <w:rFonts w:eastAsiaTheme="minorEastAsia"/>
        </w:rPr>
        <w:t xml:space="preserve"> is the intercept term, </w:t>
      </w:r>
      <w:proofErr w:type="spellStart"/>
      <w:r>
        <w:rPr>
          <w:rFonts w:eastAsiaTheme="minorEastAsia"/>
          <w:i/>
          <w:iCs/>
        </w:rPr>
        <w:t>X</w:t>
      </w:r>
      <w:r>
        <w:rPr>
          <w:rFonts w:eastAsiaTheme="minorEastAsia"/>
          <w:i/>
          <w:iCs/>
          <w:vertAlign w:val="subscript"/>
        </w:rPr>
        <w:t>it</w:t>
      </w:r>
      <w:proofErr w:type="spellEnd"/>
      <w:r>
        <w:rPr>
          <w:rFonts w:eastAsiaTheme="minorEastAsia"/>
        </w:rPr>
        <w:t xml:space="preserve"> is a vector of explanatory variables, and </w:t>
      </w:r>
      <w:r>
        <w:rPr>
          <w:rFonts w:eastAsiaTheme="minorEastAsia"/>
          <w:i/>
          <w:iCs/>
        </w:rPr>
        <w:t>β</w:t>
      </w:r>
      <w:r>
        <w:rPr>
          <w:rFonts w:eastAsiaTheme="minorEastAsia"/>
        </w:rPr>
        <w:t xml:space="preserve"> is a vector of unknown parameters. The random effects, </w:t>
      </w:r>
      <w:r>
        <w:rPr>
          <w:rFonts w:eastAsiaTheme="minorEastAsia"/>
          <w:i/>
          <w:iCs/>
        </w:rPr>
        <w:t>v</w:t>
      </w:r>
      <w:r>
        <w:rPr>
          <w:rFonts w:eastAsiaTheme="minorEastAsia"/>
          <w:i/>
          <w:iCs/>
          <w:vertAlign w:val="subscript"/>
        </w:rPr>
        <w:t>i</w:t>
      </w:r>
      <w:r>
        <w:rPr>
          <w:rFonts w:eastAsiaTheme="minorEastAsia"/>
        </w:rPr>
        <w:t>, are independent and identically distributed (</w:t>
      </w:r>
      <w:proofErr w:type="spellStart"/>
      <w:r>
        <w:rPr>
          <w:rFonts w:eastAsiaTheme="minorEastAsia"/>
        </w:rPr>
        <w:t>i.i.d</w:t>
      </w:r>
      <w:proofErr w:type="spellEnd"/>
      <w:r>
        <w:rPr>
          <w:rFonts w:eastAsiaTheme="minorEastAsia"/>
        </w:rPr>
        <w:t xml:space="preserve">) and distributed normally with mean zero and variance of </w:t>
      </w:r>
      <m:oMath>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v</m:t>
            </m:r>
          </m:sub>
          <m:sup>
            <m:r>
              <w:rPr>
                <w:rFonts w:ascii="Cambria Math" w:eastAsiaTheme="minorEastAsia" w:hAnsi="Cambria Math"/>
              </w:rPr>
              <m:t>2</m:t>
            </m:r>
          </m:sup>
        </m:sSubSup>
      </m:oMath>
      <w:r>
        <w:rPr>
          <w:rFonts w:eastAsiaTheme="minorEastAsia"/>
        </w:rPr>
        <w:t xml:space="preserve">; and the error term, </w:t>
      </w:r>
      <m:oMath>
        <m:sSub>
          <m:sSubPr>
            <m:ctrlPr>
              <w:rPr>
                <w:rFonts w:ascii="Cambria Math" w:hAnsi="Cambria Math"/>
                <w:i/>
              </w:rPr>
            </m:ctrlPr>
          </m:sSubPr>
          <m:e>
            <m:r>
              <w:rPr>
                <w:rFonts w:ascii="Cambria Math" w:hAnsi="Cambria Math"/>
              </w:rPr>
              <m:t>μ</m:t>
            </m:r>
          </m:e>
          <m:sub>
            <m:r>
              <w:rPr>
                <w:rFonts w:ascii="Cambria Math" w:hAnsi="Cambria Math"/>
              </w:rPr>
              <m:t>itj</m:t>
            </m:r>
          </m:sub>
        </m:sSub>
      </m:oMath>
      <w:r>
        <w:rPr>
          <w:rFonts w:eastAsiaTheme="minorEastAsia"/>
        </w:rPr>
        <w:t xml:space="preserve">, is also i.i.d., distributed normally with mean zero and variance </w:t>
      </w:r>
      <m:oMath>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v</m:t>
            </m:r>
          </m:sub>
          <m:sup>
            <m:r>
              <w:rPr>
                <w:rFonts w:ascii="Cambria Math" w:eastAsiaTheme="minorEastAsia" w:hAnsi="Cambria Math"/>
              </w:rPr>
              <m:t>2</m:t>
            </m:r>
          </m:sup>
        </m:sSubSup>
      </m:oMath>
      <w:r>
        <w:rPr>
          <w:rFonts w:eastAsiaTheme="minorEastAsia"/>
        </w:rPr>
        <w:t xml:space="preserve">, independent of </w:t>
      </w:r>
      <w:r>
        <w:rPr>
          <w:rFonts w:eastAsiaTheme="minorEastAsia"/>
          <w:i/>
          <w:iCs/>
        </w:rPr>
        <w:t>v</w:t>
      </w:r>
      <w:r>
        <w:rPr>
          <w:rFonts w:eastAsiaTheme="minorEastAsia"/>
          <w:i/>
          <w:iCs/>
          <w:vertAlign w:val="subscript"/>
        </w:rPr>
        <w:t>i</w:t>
      </w:r>
      <w:r>
        <w:rPr>
          <w:rFonts w:eastAsiaTheme="minorEastAsia"/>
        </w:rPr>
        <w:t xml:space="preserve">. The subscript </w:t>
      </w:r>
      <w:proofErr w:type="spellStart"/>
      <w:r>
        <w:rPr>
          <w:rFonts w:eastAsiaTheme="minorEastAsia"/>
          <w:i/>
          <w:iCs/>
        </w:rPr>
        <w:t>i</w:t>
      </w:r>
      <w:proofErr w:type="spellEnd"/>
      <w:r>
        <w:rPr>
          <w:rFonts w:eastAsiaTheme="minorEastAsia"/>
        </w:rPr>
        <w:t xml:space="preserve"> = 1, 2, …, </w:t>
      </w:r>
      <w:r>
        <w:rPr>
          <w:rFonts w:eastAsiaTheme="minorEastAsia"/>
          <w:i/>
          <w:iCs/>
        </w:rPr>
        <w:t>N</w:t>
      </w:r>
      <w:r>
        <w:rPr>
          <w:rFonts w:eastAsiaTheme="minorEastAsia"/>
        </w:rPr>
        <w:t xml:space="preserve"> represents the observation from consumer </w:t>
      </w:r>
      <w:proofErr w:type="spellStart"/>
      <w:r>
        <w:rPr>
          <w:rFonts w:eastAsiaTheme="minorEastAsia"/>
          <w:i/>
          <w:iCs/>
        </w:rPr>
        <w:t>i</w:t>
      </w:r>
      <w:proofErr w:type="spellEnd"/>
      <w:r>
        <w:rPr>
          <w:rFonts w:eastAsiaTheme="minorEastAsia"/>
        </w:rPr>
        <w:t xml:space="preserve"> who is bidding on </w:t>
      </w:r>
      <w:r w:rsidR="00CF65F9">
        <w:rPr>
          <w:rFonts w:eastAsiaTheme="minorEastAsia"/>
        </w:rPr>
        <w:t>BUBD level</w:t>
      </w:r>
      <w:r>
        <w:rPr>
          <w:rFonts w:eastAsiaTheme="minorEastAsia"/>
        </w:rPr>
        <w:t xml:space="preserve"> </w:t>
      </w:r>
      <w:r>
        <w:rPr>
          <w:rFonts w:eastAsiaTheme="minorEastAsia"/>
          <w:i/>
          <w:iCs/>
        </w:rPr>
        <w:t>t</w:t>
      </w:r>
      <w:r>
        <w:rPr>
          <w:rFonts w:eastAsiaTheme="minorEastAsia"/>
        </w:rPr>
        <w:t xml:space="preserve"> = </w:t>
      </w:r>
      <w:r w:rsidR="00E872F3">
        <w:rPr>
          <w:rFonts w:eastAsiaTheme="minorEastAsia"/>
        </w:rPr>
        <w:t>nearby</w:t>
      </w:r>
      <w:r>
        <w:rPr>
          <w:rFonts w:eastAsiaTheme="minorEastAsia"/>
        </w:rPr>
        <w:t xml:space="preserve">, </w:t>
      </w:r>
      <w:r w:rsidR="00E872F3">
        <w:rPr>
          <w:rFonts w:eastAsiaTheme="minorEastAsia"/>
        </w:rPr>
        <w:t>middle, far away</w:t>
      </w:r>
      <w:r>
        <w:rPr>
          <w:rFonts w:eastAsiaTheme="minorEastAsia"/>
        </w:rPr>
        <w:t xml:space="preserve">. For each bid from individual </w:t>
      </w:r>
      <w:proofErr w:type="spellStart"/>
      <w:r>
        <w:rPr>
          <w:rFonts w:eastAsiaTheme="minorEastAsia"/>
          <w:i/>
          <w:iCs/>
        </w:rPr>
        <w:t>i</w:t>
      </w:r>
      <w:proofErr w:type="spellEnd"/>
      <w:r>
        <w:rPr>
          <w:rFonts w:eastAsiaTheme="minorEastAsia"/>
          <w:i/>
          <w:iCs/>
        </w:rPr>
        <w:t xml:space="preserve"> = </w:t>
      </w:r>
      <w:r>
        <w:rPr>
          <w:rFonts w:eastAsiaTheme="minorEastAsia"/>
        </w:rPr>
        <w:t xml:space="preserve">1, 2, …, N for product </w:t>
      </w:r>
      <w:r>
        <w:rPr>
          <w:rFonts w:eastAsiaTheme="minorEastAsia"/>
          <w:i/>
          <w:iCs/>
        </w:rPr>
        <w:t>t</w:t>
      </w:r>
      <w:r>
        <w:rPr>
          <w:rFonts w:eastAsiaTheme="minorEastAsia"/>
        </w:rPr>
        <w:t>:</w:t>
      </w:r>
    </w:p>
    <w:p w14:paraId="1444FCB8" w14:textId="77777777" w:rsidR="002D3711" w:rsidRDefault="002D3711" w:rsidP="00DC6852">
      <w:pPr>
        <w:spacing w:before="240" w:line="360" w:lineRule="auto"/>
        <w:contextualSpacing/>
        <w:rPr>
          <w:rFonts w:eastAsiaTheme="minorEastAsia"/>
        </w:rPr>
      </w:pPr>
      <w:r>
        <w:rPr>
          <w:rFonts w:eastAsiaTheme="minorEastAsia"/>
        </w:rPr>
        <w:t xml:space="preserve">(2)  </w:t>
      </w:r>
      <m:oMath>
        <m:sSubSup>
          <m:sSubSupPr>
            <m:ctrlPr>
              <w:rPr>
                <w:rFonts w:ascii="Cambria Math" w:eastAsiaTheme="minorEastAsia" w:hAnsi="Cambria Math"/>
                <w:i/>
              </w:rPr>
            </m:ctrlPr>
          </m:sSubSupPr>
          <m:e>
            <m:r>
              <w:rPr>
                <w:rFonts w:ascii="Cambria Math" w:eastAsiaTheme="minorEastAsia" w:hAnsi="Cambria Math"/>
              </w:rPr>
              <m:t>y</m:t>
            </m:r>
          </m:e>
          <m:sub>
            <m:r>
              <w:rPr>
                <w:rFonts w:ascii="Cambria Math" w:eastAsiaTheme="minorEastAsia" w:hAnsi="Cambria Math"/>
              </w:rPr>
              <m:t>it</m:t>
            </m:r>
          </m:sub>
          <m:sup>
            <m:r>
              <w:rPr>
                <w:rFonts w:ascii="Cambria Math" w:eastAsiaTheme="minorEastAsia" w:hAnsi="Cambria Math"/>
              </w:rPr>
              <m:t>*</m:t>
            </m:r>
          </m:sup>
        </m:sSubSup>
        <m:r>
          <w:rPr>
            <w:rFonts w:ascii="Cambria Math" w:eastAsiaTheme="minorEastAsia" w:hAnsi="Cambria Math"/>
          </w:rPr>
          <m:t>=</m:t>
        </m:r>
        <m:r>
          <m:rPr>
            <m:sty m:val="p"/>
          </m:rPr>
          <w:rPr>
            <w:rFonts w:ascii="Cambria Math" w:eastAsiaTheme="minorEastAsia" w:hAnsi="Cambria Math"/>
          </w:rPr>
          <m:t xml:space="preserve">max⁡(0, </m:t>
        </m:r>
        <m:sSubSup>
          <m:sSubSupPr>
            <m:ctrlPr>
              <w:rPr>
                <w:rFonts w:ascii="Cambria Math" w:eastAsiaTheme="minorEastAsia" w:hAnsi="Cambria Math"/>
                <w:i/>
              </w:rPr>
            </m:ctrlPr>
          </m:sSubSupPr>
          <m:e>
            <m:r>
              <w:rPr>
                <w:rFonts w:ascii="Cambria Math" w:eastAsiaTheme="minorEastAsia" w:hAnsi="Cambria Math"/>
              </w:rPr>
              <m:t>y</m:t>
            </m:r>
          </m:e>
          <m:sub>
            <m:r>
              <w:rPr>
                <w:rFonts w:ascii="Cambria Math" w:eastAsiaTheme="minorEastAsia" w:hAnsi="Cambria Math"/>
              </w:rPr>
              <m:t>it</m:t>
            </m:r>
          </m:sub>
          <m:sup>
            <m:r>
              <w:rPr>
                <w:rFonts w:ascii="Cambria Math" w:eastAsiaTheme="minorEastAsia" w:hAnsi="Cambria Math"/>
              </w:rPr>
              <m:t>*</m:t>
            </m:r>
          </m:sup>
        </m:sSubSup>
        <m:r>
          <w:rPr>
            <w:rFonts w:ascii="Cambria Math" w:eastAsiaTheme="minorEastAsia" w:hAnsi="Cambria Math"/>
          </w:rPr>
          <m:t>)</m:t>
        </m:r>
      </m:oMath>
      <w:r>
        <w:rPr>
          <w:rFonts w:eastAsiaTheme="minorEastAsia"/>
        </w:rPr>
        <w:t>.</w:t>
      </w:r>
    </w:p>
    <w:p w14:paraId="359FD671" w14:textId="4DD976DB" w:rsidR="002D3711" w:rsidRDefault="002D3711" w:rsidP="00AE6CB2">
      <w:pPr>
        <w:spacing w:after="0" w:line="360" w:lineRule="auto"/>
        <w:contextualSpacing/>
        <w:rPr>
          <w:rFonts w:eastAsiaTheme="minorEastAsia"/>
        </w:rPr>
      </w:pPr>
      <w:r>
        <w:rPr>
          <w:rFonts w:eastAsiaTheme="minorEastAsia"/>
        </w:rPr>
        <w:t>The lower bound of the Tobit regression is set to zero to account for zero bids:</w:t>
      </w:r>
    </w:p>
    <w:p w14:paraId="4FF27E59" w14:textId="77777777" w:rsidR="002D3711" w:rsidRPr="001C159D" w:rsidRDefault="002D3711" w:rsidP="00DC6852">
      <w:pPr>
        <w:spacing w:before="240" w:line="360" w:lineRule="auto"/>
        <w:contextualSpacing/>
        <w:rPr>
          <w:rFonts w:eastAsiaTheme="minorEastAsia"/>
          <w:i/>
        </w:rPr>
      </w:pPr>
      <w:r>
        <w:rPr>
          <w:rFonts w:eastAsiaTheme="minorEastAsia"/>
        </w:rPr>
        <w:t xml:space="preserve">(3)  </w:t>
      </w:r>
      <m:oMath>
        <m:sSub>
          <m:sSubPr>
            <m:ctrlPr>
              <w:rPr>
                <w:rFonts w:ascii="Cambria Math" w:hAnsi="Cambria Math"/>
                <w:i/>
              </w:rPr>
            </m:ctrlPr>
          </m:sSubPr>
          <m:e>
            <m:r>
              <w:rPr>
                <w:rFonts w:ascii="Cambria Math" w:hAnsi="Cambria Math"/>
              </w:rPr>
              <m:t>y</m:t>
            </m:r>
          </m:e>
          <m:sub>
            <m:r>
              <w:rPr>
                <w:rFonts w:ascii="Cambria Math" w:hAnsi="Cambria Math"/>
              </w:rPr>
              <m:t>it</m:t>
            </m:r>
          </m:sub>
        </m:sSub>
        <m:r>
          <w:rPr>
            <w:rFonts w:ascii="Cambria Math" w:hAnsi="Cambria Math"/>
          </w:rPr>
          <m:t>=</m:t>
        </m:r>
        <m:d>
          <m:dPr>
            <m:begChr m:val="{"/>
            <m:endChr m:val=""/>
            <m:ctrlPr>
              <w:rPr>
                <w:rFonts w:ascii="Cambria Math" w:eastAsiaTheme="minorEastAsia" w:hAnsi="Cambria Math"/>
                <w:i/>
              </w:rPr>
            </m:ctrlPr>
          </m:dPr>
          <m:e>
            <m:eqArr>
              <m:eqArrPr>
                <m:ctrlPr>
                  <w:rPr>
                    <w:rFonts w:ascii="Cambria Math" w:eastAsiaTheme="minorEastAsia" w:hAnsi="Cambria Math"/>
                    <w:i/>
                  </w:rPr>
                </m:ctrlPr>
              </m:eqArrPr>
              <m:e>
                <m:r>
                  <w:rPr>
                    <w:rFonts w:ascii="Cambria Math" w:hAnsi="Cambria Math"/>
                  </w:rPr>
                  <m:t xml:space="preserve">0         &amp;  if </m:t>
                </m:r>
                <m:sSubSup>
                  <m:sSubSupPr>
                    <m:ctrlPr>
                      <w:rPr>
                        <w:rFonts w:ascii="Cambria Math" w:hAnsi="Cambria Math"/>
                        <w:i/>
                      </w:rPr>
                    </m:ctrlPr>
                  </m:sSubSupPr>
                  <m:e>
                    <m:r>
                      <w:rPr>
                        <w:rFonts w:ascii="Cambria Math" w:hAnsi="Cambria Math"/>
                      </w:rPr>
                      <m:t>y</m:t>
                    </m:r>
                  </m:e>
                  <m:sub>
                    <m:r>
                      <w:rPr>
                        <w:rFonts w:ascii="Cambria Math" w:hAnsi="Cambria Math"/>
                      </w:rPr>
                      <m:t>it</m:t>
                    </m:r>
                  </m:sub>
                  <m:sup>
                    <m:r>
                      <w:rPr>
                        <w:rFonts w:ascii="Cambria Math" w:hAnsi="Cambria Math"/>
                      </w:rPr>
                      <m:t>*</m:t>
                    </m:r>
                  </m:sup>
                </m:sSubSup>
                <m:r>
                  <w:rPr>
                    <w:rFonts w:ascii="Cambria Math" w:hAnsi="Cambria Math"/>
                  </w:rPr>
                  <m:t>≤0</m:t>
                </m:r>
              </m:e>
              <m:e>
                <m:sSubSup>
                  <m:sSubSupPr>
                    <m:ctrlPr>
                      <w:rPr>
                        <w:rFonts w:ascii="Cambria Math" w:hAnsi="Cambria Math"/>
                        <w:i/>
                      </w:rPr>
                    </m:ctrlPr>
                  </m:sSubSupPr>
                  <m:e>
                    <m:r>
                      <w:rPr>
                        <w:rFonts w:ascii="Cambria Math" w:hAnsi="Cambria Math"/>
                      </w:rPr>
                      <m:t>y</m:t>
                    </m:r>
                  </m:e>
                  <m:sub>
                    <m:r>
                      <w:rPr>
                        <w:rFonts w:ascii="Cambria Math" w:hAnsi="Cambria Math"/>
                      </w:rPr>
                      <m:t>it</m:t>
                    </m:r>
                  </m:sub>
                  <m:sup>
                    <m:r>
                      <w:rPr>
                        <w:rFonts w:ascii="Cambria Math" w:hAnsi="Cambria Math"/>
                      </w:rPr>
                      <m:t>*</m:t>
                    </m:r>
                  </m:sup>
                </m:sSubSup>
                <m:r>
                  <w:rPr>
                    <w:rFonts w:ascii="Cambria Math" w:hAnsi="Cambria Math"/>
                  </w:rPr>
                  <m:t xml:space="preserve">         if </m:t>
                </m:r>
                <m:sSubSup>
                  <m:sSubSupPr>
                    <m:ctrlPr>
                      <w:rPr>
                        <w:rFonts w:ascii="Cambria Math" w:hAnsi="Cambria Math"/>
                        <w:i/>
                      </w:rPr>
                    </m:ctrlPr>
                  </m:sSubSupPr>
                  <m:e>
                    <m:r>
                      <w:rPr>
                        <w:rFonts w:ascii="Cambria Math" w:hAnsi="Cambria Math"/>
                      </w:rPr>
                      <m:t>y</m:t>
                    </m:r>
                  </m:e>
                  <m:sub>
                    <m:r>
                      <w:rPr>
                        <w:rFonts w:ascii="Cambria Math" w:hAnsi="Cambria Math"/>
                      </w:rPr>
                      <m:t>it</m:t>
                    </m:r>
                  </m:sub>
                  <m:sup>
                    <m:r>
                      <w:rPr>
                        <w:rFonts w:ascii="Cambria Math" w:hAnsi="Cambria Math"/>
                      </w:rPr>
                      <m:t>*</m:t>
                    </m:r>
                  </m:sup>
                </m:sSubSup>
                <m:r>
                  <w:rPr>
                    <w:rFonts w:ascii="Cambria Math" w:hAnsi="Cambria Math"/>
                  </w:rPr>
                  <m:t>&gt;0.</m:t>
                </m:r>
              </m:e>
            </m:eqArr>
          </m:e>
        </m:d>
      </m:oMath>
      <w:r>
        <w:tab/>
      </w:r>
    </w:p>
    <w:p w14:paraId="272AC2BA" w14:textId="77777777" w:rsidR="006F1008" w:rsidRDefault="002D3711" w:rsidP="00DC6852">
      <w:pPr>
        <w:tabs>
          <w:tab w:val="left" w:pos="360"/>
        </w:tabs>
        <w:spacing w:line="360" w:lineRule="auto"/>
        <w:contextualSpacing/>
      </w:pPr>
      <w:r>
        <w:tab/>
      </w:r>
    </w:p>
    <w:p w14:paraId="11EB2EAF" w14:textId="77777777" w:rsidR="006F1008" w:rsidRDefault="006F1008" w:rsidP="00DC6852">
      <w:pPr>
        <w:tabs>
          <w:tab w:val="left" w:pos="360"/>
        </w:tabs>
        <w:spacing w:line="360" w:lineRule="auto"/>
        <w:contextualSpacing/>
      </w:pPr>
    </w:p>
    <w:p w14:paraId="24E5F93F" w14:textId="066AB530" w:rsidR="002D3711" w:rsidRDefault="006F1008" w:rsidP="00DC6852">
      <w:pPr>
        <w:tabs>
          <w:tab w:val="left" w:pos="360"/>
        </w:tabs>
        <w:spacing w:line="360" w:lineRule="auto"/>
        <w:contextualSpacing/>
      </w:pPr>
      <w:r>
        <w:lastRenderedPageBreak/>
        <w:tab/>
      </w:r>
      <w:r w:rsidR="002D3711">
        <w:t>Expanding on the Tobit model in Equation 1 developed the following equation for the bidding rounds in both the salad and lunch meat treatments:</w:t>
      </w:r>
    </w:p>
    <w:p w14:paraId="2597A25B" w14:textId="1487F8A3" w:rsidR="002D3711" w:rsidRPr="003C0CEF" w:rsidRDefault="002D3711" w:rsidP="00DC6852">
      <w:pPr>
        <w:tabs>
          <w:tab w:val="left" w:pos="360"/>
        </w:tabs>
        <w:spacing w:line="360" w:lineRule="auto"/>
        <w:ind w:left="990" w:hanging="990"/>
        <w:contextualSpacing/>
        <w:rPr>
          <w:rFonts w:ascii="Cambria Math" w:hAnsi="Cambria Math"/>
          <w:i/>
        </w:rPr>
      </w:pPr>
      <w:r>
        <w:t xml:space="preserve">(4) </w:t>
      </w:r>
      <m:oMath>
        <m:sSub>
          <m:sSubPr>
            <m:ctrlPr>
              <w:rPr>
                <w:rFonts w:ascii="Cambria Math" w:hAnsi="Cambria Math"/>
                <w:i/>
                <w:iCs/>
              </w:rPr>
            </m:ctrlPr>
          </m:sSubPr>
          <m:e>
            <m:r>
              <w:rPr>
                <w:rFonts w:ascii="Cambria Math" w:hAnsi="Cambria Math"/>
              </w:rPr>
              <m:t>Bids</m:t>
            </m:r>
          </m:e>
          <m:sub>
            <m:r>
              <w:rPr>
                <w:rFonts w:ascii="Cambria Math" w:hAnsi="Cambria Math"/>
              </w:rPr>
              <m:t>it</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0</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1</m:t>
            </m:r>
          </m:sub>
        </m:sSub>
        <m:r>
          <m:rPr>
            <m:sty m:val="bi"/>
          </m:rPr>
          <w:rPr>
            <w:rFonts w:ascii="Cambria Math" w:hAnsi="Cambria Math"/>
            <w:b/>
            <w:bCs/>
            <w:i/>
            <w:lang w:val="es-MX"/>
          </w:rPr>
          <w:sym w:font="Symbol" w:char="F0D7"/>
        </m:r>
        <m:r>
          <w:rPr>
            <w:rFonts w:ascii="Cambria Math" w:hAnsi="Cambria Math"/>
            <w:lang w:val="es-MX"/>
          </w:rPr>
          <m:t> </m:t>
        </m:r>
        <m:sSub>
          <m:sSubPr>
            <m:ctrlPr>
              <w:rPr>
                <w:rFonts w:ascii="Cambria Math" w:hAnsi="Cambria Math"/>
                <w:i/>
                <w:iCs/>
                <w:lang w:val="es-MX"/>
              </w:rPr>
            </m:ctrlPr>
          </m:sSubPr>
          <m:e>
            <m:r>
              <w:rPr>
                <w:rFonts w:ascii="Cambria Math" w:hAnsi="Cambria Math"/>
              </w:rPr>
              <m:t>NearbyBUBD</m:t>
            </m:r>
          </m:e>
          <m:sub>
            <m:r>
              <w:rPr>
                <w:rFonts w:ascii="Cambria Math" w:hAnsi="Cambria Math"/>
              </w:rPr>
              <m:t>i</m:t>
            </m:r>
          </m:sub>
        </m:sSub>
        <m:r>
          <m:rPr>
            <m:sty m:val="bi"/>
          </m:rP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2</m:t>
            </m:r>
          </m:sub>
        </m:sSub>
        <m:r>
          <m:rPr>
            <m:sty m:val="bi"/>
          </m:rPr>
          <w:rPr>
            <w:rFonts w:ascii="Cambria Math" w:hAnsi="Cambria Math"/>
            <w:b/>
            <w:bCs/>
            <w:i/>
            <w:lang w:val="es-MX"/>
          </w:rPr>
          <w:sym w:font="Symbol" w:char="F0D7"/>
        </m:r>
        <m:sSub>
          <m:sSubPr>
            <m:ctrlPr>
              <w:rPr>
                <w:rFonts w:ascii="Cambria Math" w:hAnsi="Cambria Math"/>
                <w:b/>
                <w:bCs/>
                <w:i/>
                <w:iCs/>
                <w:lang w:val="es-MX"/>
              </w:rPr>
            </m:ctrlPr>
          </m:sSubPr>
          <m:e>
            <m:r>
              <w:rPr>
                <w:rFonts w:ascii="Cambria Math" w:hAnsi="Cambria Math"/>
              </w:rPr>
              <m:t>MiddleBUBD</m:t>
            </m:r>
          </m:e>
          <m:sub>
            <m:r>
              <w:rPr>
                <w:rFonts w:ascii="Cambria Math" w:hAnsi="Cambria Math"/>
              </w:rPr>
              <m:t>i</m:t>
            </m:r>
          </m:sub>
        </m:sSub>
        <m:r>
          <m:rPr>
            <m:sty m:val="bi"/>
          </m:rP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3</m:t>
            </m:r>
          </m:sub>
        </m:sSub>
        <m:r>
          <m:rPr>
            <m:sty m:val="bi"/>
          </m:rPr>
          <w:rPr>
            <w:rFonts w:ascii="Cambria Math" w:hAnsi="Cambria Math"/>
            <w:b/>
            <w:bCs/>
            <w:i/>
            <w:lang w:val="es-MX"/>
          </w:rPr>
          <w:sym w:font="Symbol" w:char="F0D7"/>
        </m:r>
        <m:sSub>
          <m:sSubPr>
            <m:ctrlPr>
              <w:rPr>
                <w:rFonts w:ascii="Cambria Math" w:hAnsi="Cambria Math"/>
                <w:b/>
                <w:bCs/>
                <w:i/>
                <w:iCs/>
                <w:lang w:val="es-MX"/>
              </w:rPr>
            </m:ctrlPr>
          </m:sSubPr>
          <m:e>
            <m:r>
              <w:rPr>
                <w:rFonts w:ascii="Cambria Math" w:hAnsi="Cambria Math"/>
              </w:rPr>
              <m:t>Sensory</m:t>
            </m:r>
          </m:e>
          <m:sub>
            <m:r>
              <w:rPr>
                <w:rFonts w:ascii="Cambria Math" w:hAnsi="Cambria Math"/>
              </w:rPr>
              <m:t>it</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4</m:t>
            </m:r>
          </m:sub>
        </m:sSub>
        <m:r>
          <m:rPr>
            <m:sty m:val="bi"/>
          </m:rPr>
          <w:rPr>
            <w:rFonts w:ascii="Cambria Math" w:hAnsi="Cambria Math"/>
            <w:b/>
            <w:bCs/>
            <w:i/>
            <w:lang w:val="es-MX"/>
          </w:rPr>
          <w:sym w:font="Symbol" w:char="F0D7"/>
        </m:r>
        <m:sSub>
          <m:sSubPr>
            <m:ctrlPr>
              <w:rPr>
                <w:rFonts w:ascii="Cambria Math" w:hAnsi="Cambria Math"/>
                <w:b/>
                <w:bCs/>
                <w:i/>
                <w:iCs/>
                <w:lang w:val="es-MX"/>
              </w:rPr>
            </m:ctrlPr>
          </m:sSubPr>
          <m:e>
            <m:r>
              <w:rPr>
                <w:rFonts w:ascii="Cambria Math" w:hAnsi="Cambria Math"/>
              </w:rPr>
              <m:t>Age</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5</m:t>
            </m:r>
          </m:sub>
        </m:sSub>
        <m:r>
          <m:rPr>
            <m:sty m:val="bi"/>
          </m:rPr>
          <w:rPr>
            <w:rFonts w:ascii="Cambria Math" w:hAnsi="Cambria Math"/>
            <w:b/>
            <w:bCs/>
            <w:i/>
            <w:lang w:val="es-MX"/>
          </w:rPr>
          <w:sym w:font="Symbol" w:char="F0D7"/>
        </m:r>
        <m:sSub>
          <m:sSubPr>
            <m:ctrlPr>
              <w:rPr>
                <w:rFonts w:ascii="Cambria Math" w:hAnsi="Cambria Math"/>
                <w:b/>
                <w:bCs/>
                <w:i/>
                <w:iCs/>
                <w:lang w:val="es-MX"/>
              </w:rPr>
            </m:ctrlPr>
          </m:sSubPr>
          <m:e>
            <m:r>
              <w:rPr>
                <w:rFonts w:ascii="Cambria Math" w:hAnsi="Cambria Math"/>
              </w:rPr>
              <m:t>Female</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6</m:t>
            </m:r>
          </m:sub>
        </m:sSub>
        <m:r>
          <m:rPr>
            <m:sty m:val="bi"/>
          </m:rPr>
          <w:rPr>
            <w:rFonts w:ascii="Cambria Math" w:hAnsi="Cambria Math"/>
            <w:b/>
            <w:bCs/>
            <w:i/>
            <w:lang w:val="es-MX"/>
          </w:rPr>
          <w:sym w:font="Symbol" w:char="F0D7"/>
        </m:r>
        <m:sSub>
          <m:sSubPr>
            <m:ctrlPr>
              <w:rPr>
                <w:rFonts w:ascii="Cambria Math" w:hAnsi="Cambria Math"/>
                <w:b/>
                <w:bCs/>
                <w:i/>
                <w:iCs/>
                <w:lang w:val="es-MX"/>
              </w:rPr>
            </m:ctrlPr>
          </m:sSubPr>
          <m:e>
            <m:r>
              <w:rPr>
                <w:rFonts w:ascii="Cambria Math" w:hAnsi="Cambria Math"/>
              </w:rPr>
              <m:t>Collgrad</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7</m:t>
            </m:r>
          </m:sub>
        </m:sSub>
        <m:r>
          <m:rPr>
            <m:sty m:val="bi"/>
          </m:rPr>
          <w:rPr>
            <w:rFonts w:ascii="Cambria Math" w:hAnsi="Cambria Math"/>
            <w:b/>
            <w:bCs/>
            <w:i/>
            <w:lang w:val="es-MX"/>
          </w:rPr>
          <w:sym w:font="Symbol" w:char="F0D7"/>
        </m:r>
        <m:sSub>
          <m:sSubPr>
            <m:ctrlPr>
              <w:rPr>
                <w:rFonts w:ascii="Cambria Math" w:hAnsi="Cambria Math"/>
                <w:b/>
                <w:bCs/>
                <w:i/>
                <w:iCs/>
                <w:lang w:val="es-MX"/>
              </w:rPr>
            </m:ctrlPr>
          </m:sSubPr>
          <m:e>
            <m:r>
              <w:rPr>
                <w:rFonts w:ascii="Cambria Math" w:hAnsi="Cambria Math"/>
              </w:rPr>
              <m:t>Householdsize</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8</m:t>
            </m:r>
          </m:sub>
        </m:sSub>
        <m:r>
          <m:rPr>
            <m:sty m:val="bi"/>
          </m:rPr>
          <w:rPr>
            <w:rFonts w:ascii="Cambria Math" w:hAnsi="Cambria Math"/>
            <w:b/>
            <w:bCs/>
            <w:i/>
            <w:lang w:val="es-MX"/>
          </w:rPr>
          <w:sym w:font="Symbol" w:char="F0D7"/>
        </m:r>
        <m:sSub>
          <m:sSubPr>
            <m:ctrlPr>
              <w:rPr>
                <w:rFonts w:ascii="Cambria Math" w:hAnsi="Cambria Math"/>
                <w:b/>
                <w:bCs/>
                <w:i/>
                <w:iCs/>
                <w:lang w:val="es-MX"/>
              </w:rPr>
            </m:ctrlPr>
          </m:sSubPr>
          <m:e>
            <m:r>
              <w:rPr>
                <w:rFonts w:ascii="Cambria Math" w:hAnsi="Cambria Math"/>
              </w:rPr>
              <m:t>White</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9</m:t>
            </m:r>
          </m:sub>
        </m:sSub>
        <m:r>
          <m:rPr>
            <m:sty m:val="bi"/>
          </m:rPr>
          <w:rPr>
            <w:rFonts w:ascii="Cambria Math" w:hAnsi="Cambria Math"/>
            <w:b/>
            <w:bCs/>
            <w:i/>
            <w:lang w:val="es-MX"/>
          </w:rPr>
          <w:sym w:font="Symbol" w:char="F0D7"/>
        </m:r>
        <m:sSub>
          <m:sSubPr>
            <m:ctrlPr>
              <w:rPr>
                <w:rFonts w:ascii="Cambria Math" w:hAnsi="Cambria Math"/>
                <w:b/>
                <w:bCs/>
                <w:i/>
                <w:iCs/>
                <w:lang w:val="es-MX"/>
              </w:rPr>
            </m:ctrlPr>
          </m:sSubPr>
          <m:e>
            <m:r>
              <w:rPr>
                <w:rFonts w:ascii="Cambria Math" w:hAnsi="Cambria Math"/>
              </w:rPr>
              <m:t>Income</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lang w:val="es-MX"/>
              </w:rPr>
              <m:t>e</m:t>
            </m:r>
          </m:e>
          <m:sub>
            <m:r>
              <w:rPr>
                <w:rFonts w:ascii="Cambria Math" w:hAnsi="Cambria Math"/>
                <w:lang w:val="es-MX"/>
              </w:rPr>
              <m:t>i</m:t>
            </m:r>
          </m:sub>
        </m:sSub>
      </m:oMath>
      <w:r>
        <w:rPr>
          <w:rFonts w:eastAsiaTheme="minorEastAsia"/>
        </w:rPr>
        <w:t>,</w:t>
      </w:r>
    </w:p>
    <w:p w14:paraId="453C46F0" w14:textId="03F2C7D4" w:rsidR="002D3711" w:rsidRPr="00027BF1" w:rsidRDefault="002D3711" w:rsidP="00DC6852">
      <w:pPr>
        <w:tabs>
          <w:tab w:val="left" w:pos="360"/>
        </w:tabs>
        <w:spacing w:after="0" w:line="360" w:lineRule="auto"/>
        <w:contextualSpacing/>
        <w:rPr>
          <w:rFonts w:eastAsiaTheme="minorEastAsia"/>
        </w:rPr>
      </w:pPr>
      <w:r>
        <w:t xml:space="preserve">where </w:t>
      </w:r>
      <w:proofErr w:type="spellStart"/>
      <w:r>
        <w:rPr>
          <w:i/>
          <w:iCs/>
        </w:rPr>
        <w:t>Bids</w:t>
      </w:r>
      <w:r>
        <w:rPr>
          <w:i/>
          <w:iCs/>
          <w:vertAlign w:val="subscript"/>
        </w:rPr>
        <w:t>i</w:t>
      </w:r>
      <w:proofErr w:type="spellEnd"/>
      <w:r>
        <w:rPr>
          <w:rFonts w:eastAsiaTheme="minorEastAsia"/>
        </w:rPr>
        <w:t xml:space="preserve"> is the consumer </w:t>
      </w:r>
      <w:r>
        <w:rPr>
          <w:rFonts w:eastAsiaTheme="minorEastAsia"/>
          <w:i/>
          <w:iCs/>
        </w:rPr>
        <w:t>i</w:t>
      </w:r>
      <w:r>
        <w:rPr>
          <w:rFonts w:eastAsiaTheme="minorEastAsia"/>
        </w:rPr>
        <w:t>’s bids, in dollars</w:t>
      </w:r>
      <w:r w:rsidR="004232BC">
        <w:rPr>
          <w:rFonts w:eastAsiaTheme="minorEastAsia"/>
        </w:rPr>
        <w:t xml:space="preserve">, for </w:t>
      </w:r>
      <w:r w:rsidR="005C2EBF">
        <w:rPr>
          <w:rFonts w:eastAsiaTheme="minorEastAsia"/>
        </w:rPr>
        <w:t>BUBD level</w:t>
      </w:r>
      <w:r w:rsidR="00C3337C">
        <w:rPr>
          <w:rFonts w:eastAsiaTheme="minorEastAsia"/>
        </w:rPr>
        <w:t xml:space="preserve"> </w:t>
      </w:r>
      <w:r w:rsidR="00C3337C">
        <w:rPr>
          <w:rFonts w:eastAsiaTheme="minorEastAsia"/>
          <w:i/>
          <w:iCs/>
        </w:rPr>
        <w:t>t</w:t>
      </w:r>
      <w:r>
        <w:rPr>
          <w:rFonts w:eastAsiaTheme="minorEastAsia"/>
        </w:rPr>
        <w:t xml:space="preserve">; </w:t>
      </w:r>
      <w:proofErr w:type="spellStart"/>
      <w:r>
        <w:rPr>
          <w:rFonts w:eastAsiaTheme="minorEastAsia"/>
          <w:i/>
          <w:iCs/>
        </w:rPr>
        <w:t>NearbyBUBD</w:t>
      </w:r>
      <w:r w:rsidR="00ED5EC6">
        <w:rPr>
          <w:rFonts w:eastAsiaTheme="minorEastAsia"/>
          <w:i/>
          <w:iCs/>
          <w:vertAlign w:val="subscript"/>
        </w:rPr>
        <w:t>i</w:t>
      </w:r>
      <w:proofErr w:type="spellEnd"/>
      <w:r>
        <w:rPr>
          <w:rFonts w:eastAsiaTheme="minorEastAsia"/>
        </w:rPr>
        <w:t xml:space="preserve"> was equal to one if the bid was for the nearby BUBD and zero otherwise; </w:t>
      </w:r>
      <w:proofErr w:type="spellStart"/>
      <w:r>
        <w:rPr>
          <w:rFonts w:eastAsiaTheme="minorEastAsia"/>
          <w:i/>
          <w:iCs/>
        </w:rPr>
        <w:t>MiddleBUBD</w:t>
      </w:r>
      <w:r w:rsidR="009D16E8">
        <w:rPr>
          <w:rFonts w:eastAsiaTheme="minorEastAsia"/>
          <w:i/>
          <w:iCs/>
          <w:vertAlign w:val="subscript"/>
        </w:rPr>
        <w:t>i</w:t>
      </w:r>
      <w:proofErr w:type="spellEnd"/>
      <w:r>
        <w:rPr>
          <w:rFonts w:eastAsiaTheme="minorEastAsia"/>
          <w:i/>
          <w:iCs/>
        </w:rPr>
        <w:t xml:space="preserve"> </w:t>
      </w:r>
      <w:r>
        <w:rPr>
          <w:rFonts w:eastAsiaTheme="minorEastAsia"/>
        </w:rPr>
        <w:t xml:space="preserve">was equal to one if the bid was for the middle BUBD and zero otherwise; </w:t>
      </w:r>
      <w:proofErr w:type="spellStart"/>
      <w:r>
        <w:rPr>
          <w:rFonts w:eastAsiaTheme="minorEastAsia"/>
          <w:i/>
          <w:iCs/>
        </w:rPr>
        <w:t>Sensory</w:t>
      </w:r>
      <w:r>
        <w:rPr>
          <w:rFonts w:eastAsiaTheme="minorEastAsia"/>
          <w:i/>
          <w:iCs/>
          <w:vertAlign w:val="subscript"/>
        </w:rPr>
        <w:t>i</w:t>
      </w:r>
      <w:r w:rsidR="005D3EEA">
        <w:rPr>
          <w:rFonts w:eastAsiaTheme="minorEastAsia"/>
          <w:i/>
          <w:iCs/>
          <w:vertAlign w:val="subscript"/>
        </w:rPr>
        <w:t>t</w:t>
      </w:r>
      <w:proofErr w:type="spellEnd"/>
      <w:r>
        <w:rPr>
          <w:rFonts w:eastAsiaTheme="minorEastAsia"/>
          <w:i/>
          <w:iCs/>
        </w:rPr>
        <w:t xml:space="preserve"> </w:t>
      </w:r>
      <w:r>
        <w:rPr>
          <w:rFonts w:eastAsiaTheme="minorEastAsia"/>
        </w:rPr>
        <w:t>is for the sensory ratings of appearance</w:t>
      </w:r>
      <w:r w:rsidR="002D0854">
        <w:rPr>
          <w:rFonts w:eastAsiaTheme="minorEastAsia"/>
        </w:rPr>
        <w:t xml:space="preserve"> overall</w:t>
      </w:r>
      <w:r>
        <w:rPr>
          <w:rFonts w:eastAsiaTheme="minorEastAsia"/>
        </w:rPr>
        <w:t xml:space="preserve">, taste overall, and prior knowledge of best if used by dates; </w:t>
      </w:r>
      <w:r>
        <w:rPr>
          <w:rFonts w:eastAsiaTheme="minorEastAsia"/>
          <w:i/>
          <w:iCs/>
        </w:rPr>
        <w:t>Age</w:t>
      </w:r>
      <w:r>
        <w:rPr>
          <w:rFonts w:eastAsiaTheme="minorEastAsia"/>
        </w:rPr>
        <w:t xml:space="preserve"> is equal to the participants’ age; </w:t>
      </w:r>
      <w:proofErr w:type="spellStart"/>
      <w:r w:rsidR="00783AA7">
        <w:rPr>
          <w:rFonts w:eastAsiaTheme="minorEastAsia"/>
          <w:i/>
          <w:iCs/>
        </w:rPr>
        <w:t>Fem</w:t>
      </w:r>
      <w:r>
        <w:rPr>
          <w:rFonts w:eastAsiaTheme="minorEastAsia"/>
          <w:i/>
          <w:iCs/>
        </w:rPr>
        <w:t>ale</w:t>
      </w:r>
      <w:r>
        <w:rPr>
          <w:rFonts w:eastAsiaTheme="minorEastAsia"/>
          <w:i/>
          <w:iCs/>
          <w:vertAlign w:val="subscript"/>
        </w:rPr>
        <w:t>i</w:t>
      </w:r>
      <w:proofErr w:type="spellEnd"/>
      <w:r>
        <w:rPr>
          <w:rFonts w:eastAsiaTheme="minorEastAsia"/>
        </w:rPr>
        <w:t xml:space="preserve"> is a binary variable equal to one if the participant was </w:t>
      </w:r>
      <w:r w:rsidR="00783AA7">
        <w:rPr>
          <w:rFonts w:eastAsiaTheme="minorEastAsia"/>
        </w:rPr>
        <w:t>fe</w:t>
      </w:r>
      <w:r>
        <w:rPr>
          <w:rFonts w:eastAsiaTheme="minorEastAsia"/>
        </w:rPr>
        <w:t xml:space="preserve">male; </w:t>
      </w:r>
      <w:proofErr w:type="spellStart"/>
      <w:r>
        <w:rPr>
          <w:rFonts w:eastAsiaTheme="minorEastAsia"/>
          <w:i/>
          <w:iCs/>
        </w:rPr>
        <w:t>Collgrad</w:t>
      </w:r>
      <w:r>
        <w:rPr>
          <w:rFonts w:eastAsiaTheme="minorEastAsia"/>
          <w:i/>
          <w:iCs/>
          <w:vertAlign w:val="subscript"/>
        </w:rPr>
        <w:t>i</w:t>
      </w:r>
      <w:proofErr w:type="spellEnd"/>
      <w:r>
        <w:rPr>
          <w:rFonts w:eastAsiaTheme="minorEastAsia"/>
          <w:i/>
          <w:iCs/>
        </w:rPr>
        <w:t xml:space="preserve"> </w:t>
      </w:r>
      <w:r>
        <w:rPr>
          <w:rFonts w:eastAsiaTheme="minorEastAsia"/>
        </w:rPr>
        <w:t xml:space="preserve">is if the participant had at least a bachelor’s degree; </w:t>
      </w:r>
      <w:proofErr w:type="spellStart"/>
      <w:r>
        <w:rPr>
          <w:rFonts w:eastAsiaTheme="minorEastAsia"/>
          <w:i/>
          <w:iCs/>
        </w:rPr>
        <w:t>Householdsize</w:t>
      </w:r>
      <w:r>
        <w:rPr>
          <w:rFonts w:eastAsiaTheme="minorEastAsia"/>
          <w:i/>
          <w:iCs/>
          <w:vertAlign w:val="subscript"/>
        </w:rPr>
        <w:t>i</w:t>
      </w:r>
      <w:proofErr w:type="spellEnd"/>
      <w:r>
        <w:rPr>
          <w:rFonts w:eastAsiaTheme="minorEastAsia"/>
          <w:i/>
          <w:iCs/>
        </w:rPr>
        <w:t xml:space="preserve"> </w:t>
      </w:r>
      <w:r>
        <w:rPr>
          <w:rFonts w:eastAsiaTheme="minorEastAsia"/>
        </w:rPr>
        <w:t xml:space="preserve">is how many members of the household there are; </w:t>
      </w:r>
      <w:proofErr w:type="spellStart"/>
      <w:r>
        <w:rPr>
          <w:rFonts w:eastAsiaTheme="minorEastAsia"/>
          <w:i/>
          <w:iCs/>
        </w:rPr>
        <w:t>White</w:t>
      </w:r>
      <w:r>
        <w:rPr>
          <w:rFonts w:eastAsiaTheme="minorEastAsia"/>
          <w:i/>
          <w:iCs/>
          <w:vertAlign w:val="subscript"/>
        </w:rPr>
        <w:t>i</w:t>
      </w:r>
      <w:proofErr w:type="spellEnd"/>
      <w:r>
        <w:rPr>
          <w:rFonts w:eastAsiaTheme="minorEastAsia"/>
          <w:i/>
          <w:iCs/>
          <w:vertAlign w:val="subscript"/>
        </w:rPr>
        <w:t xml:space="preserve"> </w:t>
      </w:r>
      <w:r>
        <w:rPr>
          <w:rFonts w:eastAsiaTheme="minorEastAsia"/>
        </w:rPr>
        <w:t xml:space="preserve">is a binary variable equal to one if the participant was white; and </w:t>
      </w:r>
      <w:proofErr w:type="spellStart"/>
      <w:r>
        <w:rPr>
          <w:rFonts w:eastAsiaTheme="minorEastAsia"/>
          <w:i/>
          <w:iCs/>
        </w:rPr>
        <w:t>Income</w:t>
      </w:r>
      <w:r>
        <w:rPr>
          <w:rFonts w:eastAsiaTheme="minorEastAsia"/>
          <w:i/>
          <w:iCs/>
          <w:vertAlign w:val="subscript"/>
        </w:rPr>
        <w:t>i</w:t>
      </w:r>
      <w:proofErr w:type="spellEnd"/>
      <w:r>
        <w:rPr>
          <w:rFonts w:eastAsiaTheme="minorEastAsia"/>
        </w:rPr>
        <w:t xml:space="preserve"> is a variable equal to the participant’s approximate income. The furthest away BUBD (</w:t>
      </w:r>
      <w:r>
        <w:rPr>
          <w:rFonts w:eastAsiaTheme="minorEastAsia"/>
          <w:i/>
          <w:iCs/>
        </w:rPr>
        <w:t>FarAwayBUBD</w:t>
      </w:r>
      <w:r w:rsidRPr="00512CDC">
        <w:rPr>
          <w:rFonts w:eastAsiaTheme="minorEastAsia"/>
        </w:rPr>
        <w:t>) was dropped in each model</w:t>
      </w:r>
      <w:r w:rsidR="00D601EA">
        <w:rPr>
          <w:rFonts w:eastAsiaTheme="minorEastAsia"/>
        </w:rPr>
        <w:t xml:space="preserve"> since it is hypothesized to be the most preferred</w:t>
      </w:r>
      <w:r w:rsidRPr="00512CDC">
        <w:rPr>
          <w:rFonts w:eastAsiaTheme="minorEastAsia"/>
        </w:rPr>
        <w:t xml:space="preserve">; thus, the </w:t>
      </w:r>
      <w:r>
        <w:rPr>
          <w:rFonts w:eastAsiaTheme="minorEastAsia"/>
          <w:i/>
          <w:iCs/>
        </w:rPr>
        <w:t>MiddleBUBD</w:t>
      </w:r>
      <w:r>
        <w:rPr>
          <w:rFonts w:eastAsiaTheme="minorEastAsia"/>
        </w:rPr>
        <w:t xml:space="preserve"> and </w:t>
      </w:r>
      <w:r>
        <w:rPr>
          <w:rFonts w:eastAsiaTheme="minorEastAsia"/>
          <w:i/>
          <w:iCs/>
        </w:rPr>
        <w:t>NearbyBUBD</w:t>
      </w:r>
      <w:r>
        <w:rPr>
          <w:rFonts w:eastAsiaTheme="minorEastAsia"/>
        </w:rPr>
        <w:t xml:space="preserve"> were compared to the </w:t>
      </w:r>
      <w:r>
        <w:rPr>
          <w:rFonts w:eastAsiaTheme="minorEastAsia"/>
          <w:i/>
          <w:iCs/>
        </w:rPr>
        <w:t>FarAwayBUBD</w:t>
      </w:r>
      <w:r w:rsidR="00D601EA">
        <w:rPr>
          <w:rFonts w:eastAsiaTheme="minorEastAsia"/>
        </w:rPr>
        <w:t xml:space="preserve"> and expected to be discounted to the </w:t>
      </w:r>
      <w:r w:rsidR="00DA63C5">
        <w:rPr>
          <w:rFonts w:eastAsiaTheme="minorEastAsia"/>
          <w:i/>
          <w:iCs/>
        </w:rPr>
        <w:t>FarAwayBUBD</w:t>
      </w:r>
      <w:r>
        <w:rPr>
          <w:rFonts w:eastAsiaTheme="minorEastAsia"/>
        </w:rPr>
        <w:t>.</w:t>
      </w:r>
    </w:p>
    <w:p w14:paraId="347A42C6" w14:textId="77777777" w:rsidR="002D3711" w:rsidRDefault="002D3711" w:rsidP="00DC6852">
      <w:pPr>
        <w:tabs>
          <w:tab w:val="left" w:pos="360"/>
        </w:tabs>
        <w:spacing w:after="0" w:line="360" w:lineRule="auto"/>
        <w:contextualSpacing/>
      </w:pPr>
      <w:r>
        <w:tab/>
        <w:t>We also used the Cragg model to analyze consumer bids. The first stage is a probit model that determines the probability of whether or not the participants bid on the product and is given by the equation:</w:t>
      </w:r>
    </w:p>
    <w:p w14:paraId="51607ABF" w14:textId="77777777" w:rsidR="002D3711" w:rsidRDefault="002D3711" w:rsidP="00DC6852">
      <w:pPr>
        <w:tabs>
          <w:tab w:val="left" w:pos="360"/>
        </w:tabs>
        <w:spacing w:after="0" w:line="360" w:lineRule="auto"/>
        <w:contextualSpacing/>
        <w:rPr>
          <w:rFonts w:eastAsiaTheme="minorEastAsia"/>
        </w:rPr>
      </w:pPr>
      <w:r>
        <w:t xml:space="preserve">(5) </w:t>
      </w:r>
      <m:oMath>
        <m:r>
          <w:rPr>
            <w:rFonts w:ascii="Cambria Math" w:hAnsi="Cambria Math"/>
          </w:rPr>
          <m:t>Prob</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it</m:t>
                </m:r>
              </m:sub>
            </m:sSub>
            <m:r>
              <w:rPr>
                <w:rFonts w:ascii="Cambria Math" w:hAnsi="Cambria Math"/>
              </w:rPr>
              <m:t>=0</m:t>
            </m:r>
          </m:e>
        </m:d>
        <m:r>
          <w:rPr>
            <w:rFonts w:ascii="Cambria Math" w:hAnsi="Cambria Math"/>
          </w:rPr>
          <m:t xml:space="preserve">= </m:t>
        </m:r>
        <m:r>
          <m:rPr>
            <m:sty m:val="p"/>
          </m:rPr>
          <w:rPr>
            <w:rFonts w:ascii="Cambria Math" w:hAnsi="Cambria Math"/>
          </w:rPr>
          <m:t>Φ</m:t>
        </m:r>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it</m:t>
            </m:r>
          </m:sub>
        </m:sSub>
        <m:r>
          <w:rPr>
            <w:rFonts w:ascii="Cambria Math" w:hAnsi="Cambria Math"/>
          </w:rPr>
          <m:t>)</m:t>
        </m:r>
      </m:oMath>
      <w:r>
        <w:rPr>
          <w:rFonts w:eastAsiaTheme="minorEastAsia"/>
        </w:rPr>
        <w:t>,</w:t>
      </w:r>
    </w:p>
    <w:p w14:paraId="7D51E2E6" w14:textId="30B13921" w:rsidR="002D3711" w:rsidRDefault="002D3711" w:rsidP="00DC6852">
      <w:pPr>
        <w:tabs>
          <w:tab w:val="left" w:pos="360"/>
        </w:tabs>
        <w:spacing w:after="0" w:line="360" w:lineRule="auto"/>
        <w:contextualSpacing/>
      </w:pPr>
      <w:r>
        <w:rPr>
          <w:rFonts w:eastAsiaTheme="minorEastAsia"/>
        </w:rPr>
        <w:t xml:space="preserve">where </w:t>
      </w:r>
      <w:proofErr w:type="spellStart"/>
      <w:r>
        <w:rPr>
          <w:rFonts w:eastAsiaTheme="minorEastAsia"/>
          <w:i/>
          <w:iCs/>
        </w:rPr>
        <w:t>y</w:t>
      </w:r>
      <w:r>
        <w:rPr>
          <w:rFonts w:eastAsiaTheme="minorEastAsia"/>
          <w:i/>
          <w:iCs/>
          <w:vertAlign w:val="subscript"/>
        </w:rPr>
        <w:t>it</w:t>
      </w:r>
      <w:proofErr w:type="spellEnd"/>
      <w:r>
        <w:rPr>
          <w:rFonts w:eastAsiaTheme="minorEastAsia"/>
          <w:i/>
          <w:iCs/>
        </w:rPr>
        <w:t xml:space="preserve"> </w:t>
      </w:r>
      <w:r>
        <w:rPr>
          <w:rFonts w:eastAsiaTheme="minorEastAsia"/>
        </w:rPr>
        <w:t xml:space="preserve">is participant </w:t>
      </w:r>
      <w:r>
        <w:rPr>
          <w:rFonts w:eastAsiaTheme="minorEastAsia"/>
          <w:i/>
          <w:iCs/>
        </w:rPr>
        <w:t>i</w:t>
      </w:r>
      <w:r>
        <w:rPr>
          <w:rFonts w:eastAsiaTheme="minorEastAsia"/>
        </w:rPr>
        <w:t xml:space="preserve">’s bid on </w:t>
      </w:r>
      <w:r w:rsidR="0025669B">
        <w:rPr>
          <w:rFonts w:eastAsiaTheme="minorEastAsia"/>
        </w:rPr>
        <w:t>BUBD level</w:t>
      </w:r>
      <w:r>
        <w:rPr>
          <w:rFonts w:eastAsiaTheme="minorEastAsia"/>
        </w:rPr>
        <w:t xml:space="preserve"> </w:t>
      </w:r>
      <w:r>
        <w:rPr>
          <w:rFonts w:eastAsiaTheme="minorEastAsia"/>
          <w:i/>
          <w:iCs/>
        </w:rPr>
        <w:t>t</w:t>
      </w:r>
      <w:r>
        <w:rPr>
          <w:rFonts w:eastAsiaTheme="minorEastAsia"/>
        </w:rPr>
        <w:t xml:space="preserve">, </w:t>
      </w:r>
      <m:oMath>
        <m:r>
          <m:rPr>
            <m:sty m:val="p"/>
          </m:rPr>
          <w:rPr>
            <w:rFonts w:ascii="Cambria Math" w:hAnsi="Cambria Math"/>
          </w:rPr>
          <m:t>Φ</m:t>
        </m:r>
      </m:oMath>
      <w:r>
        <w:rPr>
          <w:rFonts w:eastAsiaTheme="minorEastAsia"/>
        </w:rPr>
        <w:t xml:space="preserve"> is the standard normal distribution function, </w:t>
      </w:r>
      <m:oMath>
        <m:sSub>
          <m:sSubPr>
            <m:ctrlPr>
              <w:rPr>
                <w:rFonts w:ascii="Cambria Math" w:hAnsi="Cambria Math"/>
                <w:i/>
              </w:rPr>
            </m:ctrlPr>
          </m:sSubPr>
          <m:e>
            <m:r>
              <w:rPr>
                <w:rFonts w:ascii="Cambria Math" w:hAnsi="Cambria Math"/>
              </w:rPr>
              <m:t>Z</m:t>
            </m:r>
          </m:e>
          <m:sub>
            <m:r>
              <w:rPr>
                <w:rFonts w:ascii="Cambria Math" w:hAnsi="Cambria Math"/>
              </w:rPr>
              <m:t>it</m:t>
            </m:r>
          </m:sub>
        </m:sSub>
      </m:oMath>
      <w:r>
        <w:rPr>
          <w:rFonts w:eastAsiaTheme="minorEastAsia"/>
        </w:rPr>
        <w:t xml:space="preserve"> is a vector of explanatory variables which can be found in Eq. (4), and </w:t>
      </w:r>
      <m:oMath>
        <m:sSub>
          <m:sSubPr>
            <m:ctrlPr>
              <w:rPr>
                <w:rFonts w:ascii="Cambria Math" w:hAnsi="Cambria Math"/>
                <w:i/>
              </w:rPr>
            </m:ctrlPr>
          </m:sSubPr>
          <m:e>
            <m:r>
              <w:rPr>
                <w:rFonts w:ascii="Cambria Math" w:hAnsi="Cambria Math"/>
              </w:rPr>
              <m:t>α</m:t>
            </m:r>
          </m:e>
          <m:sub>
            <m:r>
              <w:rPr>
                <w:rFonts w:ascii="Cambria Math" w:hAnsi="Cambria Math"/>
              </w:rPr>
              <m:t>1</m:t>
            </m:r>
          </m:sub>
        </m:sSub>
      </m:oMath>
      <w:r>
        <w:rPr>
          <w:rFonts w:eastAsiaTheme="minorEastAsia"/>
        </w:rPr>
        <w:t xml:space="preserve"> is a vector of coefficients. T</w:t>
      </w:r>
      <w:r>
        <w:t>he second stage is a regression of bids over zero. It determines the impact of the independent variables on the WTP for the salad and lunch meat once the participants have decided to purchase it. It can be illustrated as the following equation:</w:t>
      </w:r>
    </w:p>
    <w:p w14:paraId="497A98E0" w14:textId="77777777" w:rsidR="002D3711" w:rsidRDefault="002D3711" w:rsidP="00DC6852">
      <w:pPr>
        <w:tabs>
          <w:tab w:val="left" w:pos="360"/>
        </w:tabs>
        <w:spacing w:after="0" w:line="360" w:lineRule="auto"/>
        <w:contextualSpacing/>
        <w:rPr>
          <w:rFonts w:eastAsiaTheme="minorEastAsia"/>
        </w:rPr>
      </w:pPr>
      <w:r>
        <w:t xml:space="preserve">(6) </w:t>
      </w:r>
      <m:oMath>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it</m:t>
                </m:r>
              </m:sub>
            </m:sSub>
          </m:e>
          <m:e>
            <m:sSub>
              <m:sSubPr>
                <m:ctrlPr>
                  <w:rPr>
                    <w:rFonts w:ascii="Cambria Math" w:hAnsi="Cambria Math"/>
                    <w:i/>
                  </w:rPr>
                </m:ctrlPr>
              </m:sSubPr>
              <m:e>
                <m:r>
                  <w:rPr>
                    <w:rFonts w:ascii="Cambria Math" w:hAnsi="Cambria Math"/>
                  </w:rPr>
                  <m:t>y</m:t>
                </m:r>
              </m:e>
              <m:sub>
                <m:r>
                  <w:rPr>
                    <w:rFonts w:ascii="Cambria Math" w:hAnsi="Cambria Math"/>
                  </w:rPr>
                  <m:t>it</m:t>
                </m:r>
              </m:sub>
            </m:sSub>
            <m:r>
              <w:rPr>
                <w:rFonts w:ascii="Cambria Math" w:hAnsi="Cambria Math"/>
              </w:rPr>
              <m:t>&gt;0</m:t>
            </m:r>
          </m:e>
        </m:d>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σ</m:t>
                    </m:r>
                  </m:den>
                </m:f>
              </m:e>
            </m:d>
            <m:r>
              <m:rPr>
                <m:sty m:val="p"/>
              </m:rPr>
              <w:rPr>
                <w:rFonts w:ascii="Cambria Math" w:hAnsi="Cambria Math"/>
              </w:rPr>
              <m:t>Φ</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it</m:t>
                        </m:r>
                      </m:sub>
                    </m:sSub>
                    <m:sSub>
                      <m:sSubPr>
                        <m:ctrlPr>
                          <w:rPr>
                            <w:rFonts w:ascii="Cambria Math" w:hAnsi="Cambria Math"/>
                            <w:i/>
                          </w:rPr>
                        </m:ctrlPr>
                      </m:sSubPr>
                      <m:e>
                        <m:r>
                          <w:rPr>
                            <w:rFonts w:ascii="Cambria Math" w:hAnsi="Cambria Math"/>
                          </w:rPr>
                          <m:t>α</m:t>
                        </m:r>
                      </m:e>
                      <m:sub>
                        <m:r>
                          <w:rPr>
                            <w:rFonts w:ascii="Cambria Math" w:hAnsi="Cambria Math"/>
                          </w:rPr>
                          <m:t>2</m:t>
                        </m:r>
                      </m:sub>
                    </m:sSub>
                    <m:sSub>
                      <m:sSubPr>
                        <m:ctrlPr>
                          <w:rPr>
                            <w:rFonts w:ascii="Cambria Math" w:hAnsi="Cambria Math"/>
                            <w:i/>
                          </w:rPr>
                        </m:ctrlPr>
                      </m:sSubPr>
                      <m:e>
                        <m:r>
                          <w:rPr>
                            <w:rFonts w:ascii="Cambria Math" w:hAnsi="Cambria Math"/>
                          </w:rPr>
                          <m:t>Z</m:t>
                        </m:r>
                      </m:e>
                      <m:sub>
                        <m:r>
                          <w:rPr>
                            <w:rFonts w:ascii="Cambria Math" w:hAnsi="Cambria Math"/>
                          </w:rPr>
                          <m:t>it</m:t>
                        </m:r>
                      </m:sub>
                    </m:sSub>
                    <m:r>
                      <w:rPr>
                        <w:rFonts w:ascii="Cambria Math" w:hAnsi="Cambria Math"/>
                      </w:rPr>
                      <m:t>|</m:t>
                    </m:r>
                  </m:num>
                  <m:den>
                    <m:r>
                      <w:rPr>
                        <w:rFonts w:ascii="Cambria Math" w:hAnsi="Cambria Math"/>
                      </w:rPr>
                      <m:t>σ</m:t>
                    </m:r>
                  </m:den>
                </m:f>
              </m:e>
            </m:d>
            <m:r>
              <w:rPr>
                <w:rFonts w:ascii="Cambria Math" w:hAnsi="Cambria Math"/>
              </w:rPr>
              <m:t>/</m:t>
            </m:r>
            <m:r>
              <m:rPr>
                <m:sty m:val="p"/>
              </m:rPr>
              <w:rPr>
                <w:rFonts w:ascii="Cambria Math" w:hAnsi="Cambria Math"/>
              </w:rPr>
              <m:t>Φ</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α</m:t>
                        </m:r>
                      </m:e>
                      <m:sub>
                        <m:r>
                          <w:rPr>
                            <w:rFonts w:ascii="Cambria Math" w:hAnsi="Cambria Math"/>
                          </w:rPr>
                          <m:t>2</m:t>
                        </m:r>
                      </m:sub>
                    </m:sSub>
                    <m:sSub>
                      <m:sSubPr>
                        <m:ctrlPr>
                          <w:rPr>
                            <w:rFonts w:ascii="Cambria Math" w:hAnsi="Cambria Math"/>
                            <w:i/>
                          </w:rPr>
                        </m:ctrlPr>
                      </m:sSubPr>
                      <m:e>
                        <m:r>
                          <w:rPr>
                            <w:rFonts w:ascii="Cambria Math" w:hAnsi="Cambria Math"/>
                          </w:rPr>
                          <m:t>Z</m:t>
                        </m:r>
                      </m:e>
                      <m:sub>
                        <m:r>
                          <w:rPr>
                            <w:rFonts w:ascii="Cambria Math" w:hAnsi="Cambria Math"/>
                          </w:rPr>
                          <m:t>it</m:t>
                        </m:r>
                      </m:sub>
                    </m:sSub>
                  </m:num>
                  <m:den>
                    <m:r>
                      <w:rPr>
                        <w:rFonts w:ascii="Cambria Math" w:hAnsi="Cambria Math"/>
                      </w:rPr>
                      <m:t>σ</m:t>
                    </m:r>
                  </m:den>
                </m:f>
              </m:e>
            </m:d>
          </m:e>
        </m:d>
      </m:oMath>
      <w:r>
        <w:rPr>
          <w:rFonts w:eastAsiaTheme="minorEastAsia"/>
        </w:rPr>
        <w:t>,</w:t>
      </w:r>
    </w:p>
    <w:p w14:paraId="3C56B837" w14:textId="77777777" w:rsidR="00514620" w:rsidRDefault="002D3711" w:rsidP="00514620">
      <w:pPr>
        <w:tabs>
          <w:tab w:val="left" w:pos="360"/>
        </w:tabs>
        <w:spacing w:after="0" w:line="360" w:lineRule="auto"/>
        <w:contextualSpacing/>
        <w:rPr>
          <w:rFonts w:eastAsiaTheme="minorEastAsia"/>
        </w:rPr>
      </w:pPr>
      <w:r>
        <w:rPr>
          <w:rFonts w:eastAsiaTheme="minorEastAsia"/>
        </w:rPr>
        <w:t xml:space="preserve">where the variables are the same as those described in Eq. (5) and </w:t>
      </w:r>
      <m:oMath>
        <m:sSub>
          <m:sSubPr>
            <m:ctrlPr>
              <w:rPr>
                <w:rFonts w:ascii="Cambria Math" w:hAnsi="Cambria Math"/>
                <w:i/>
              </w:rPr>
            </m:ctrlPr>
          </m:sSubPr>
          <m:e>
            <m:r>
              <w:rPr>
                <w:rFonts w:ascii="Cambria Math" w:hAnsi="Cambria Math"/>
              </w:rPr>
              <m:t>α</m:t>
            </m:r>
          </m:e>
          <m:sub>
            <m:r>
              <w:rPr>
                <w:rFonts w:ascii="Cambria Math" w:hAnsi="Cambria Math"/>
              </w:rPr>
              <m:t>2</m:t>
            </m:r>
          </m:sub>
        </m:sSub>
      </m:oMath>
      <w:r>
        <w:rPr>
          <w:rFonts w:eastAsiaTheme="minorEastAsia"/>
        </w:rPr>
        <w:t xml:space="preserve"> is a vector of coefficients.</w:t>
      </w:r>
    </w:p>
    <w:p w14:paraId="2997A3E0" w14:textId="031CE177" w:rsidR="00A04753" w:rsidRDefault="00A04753" w:rsidP="00A04753">
      <w:pPr>
        <w:pStyle w:val="Heading3"/>
        <w:spacing w:after="0" w:line="360" w:lineRule="auto"/>
      </w:pPr>
      <w:bookmarkStart w:id="9" w:name="_Toc136279924"/>
      <w:r>
        <w:t>Econometric Analysis</w:t>
      </w:r>
      <w:r w:rsidR="003C0B23">
        <w:t xml:space="preserve"> for Analyzing Perceived Consumption Percentage</w:t>
      </w:r>
      <w:bookmarkEnd w:id="9"/>
    </w:p>
    <w:p w14:paraId="397681B2" w14:textId="6B04FD18" w:rsidR="00A04753" w:rsidRDefault="00A04753" w:rsidP="00A04753">
      <w:pPr>
        <w:spacing w:after="0" w:line="360" w:lineRule="auto"/>
      </w:pPr>
      <w:r>
        <w:t>The</w:t>
      </w:r>
      <w:r w:rsidR="00A86374">
        <w:t xml:space="preserve"> consumer perceived consumption percentage (CP)</w:t>
      </w:r>
      <w:r>
        <w:t xml:space="preserve"> model </w:t>
      </w:r>
      <w:r w:rsidR="00185C28">
        <w:t>follows the Tobit models as described in the WTP section with equations 1-3</w:t>
      </w:r>
      <w:r w:rsidR="005715C0">
        <w:t>.</w:t>
      </w:r>
      <w:r w:rsidR="00A86374">
        <w:t xml:space="preserve"> </w:t>
      </w:r>
      <w:r>
        <w:t xml:space="preserve">The nearest BUBD was dropped from the regression because the hypothesis is that the nearest BUBD would have the lowest percentage </w:t>
      </w:r>
      <w:r>
        <w:lastRenderedPageBreak/>
        <w:t>consumed as consumers may perceive they have less time to consume the product before the date</w:t>
      </w:r>
      <w:r w:rsidR="00533482">
        <w:t xml:space="preserve"> and we wanted to </w:t>
      </w:r>
      <w:r w:rsidR="00E9043E">
        <w:t xml:space="preserve">see how consumption </w:t>
      </w:r>
      <w:r w:rsidR="0067573C">
        <w:t xml:space="preserve">percentage </w:t>
      </w:r>
      <w:r w:rsidR="00E9043E">
        <w:t>would increase</w:t>
      </w:r>
      <w:r w:rsidR="006B0809">
        <w:t>.</w:t>
      </w:r>
      <w:r>
        <w:t xml:space="preserve"> </w:t>
      </w:r>
      <w:r w:rsidR="00626F49">
        <w:t>T</w:t>
      </w:r>
      <w:r>
        <w:t>herefore</w:t>
      </w:r>
      <w:r w:rsidR="003A6898">
        <w:t>,</w:t>
      </w:r>
      <w:r>
        <w:t xml:space="preserve"> the middle and far away dates</w:t>
      </w:r>
      <w:r w:rsidR="003A6898">
        <w:t xml:space="preserve"> should</w:t>
      </w:r>
      <w:r>
        <w:t xml:space="preserve"> </w:t>
      </w:r>
      <w:r w:rsidR="004024C7">
        <w:t>increase the CP when</w:t>
      </w:r>
      <w:r>
        <w:t xml:space="preserve"> compared to it. The following equation was developed from expanding on Equation </w:t>
      </w:r>
      <w:r w:rsidR="00EF55ED">
        <w:t>1</w:t>
      </w:r>
      <w:r>
        <w:t xml:space="preserve"> for the stated perceived percentage consumption of both bagged salads and lunch meat treatments:</w:t>
      </w:r>
    </w:p>
    <w:p w14:paraId="125A61C8" w14:textId="3553E1E5" w:rsidR="00A04753" w:rsidRPr="002E3F0D" w:rsidRDefault="00000000" w:rsidP="00A04753">
      <w:pPr>
        <w:tabs>
          <w:tab w:val="left" w:pos="360"/>
        </w:tabs>
        <w:spacing w:line="360" w:lineRule="auto"/>
        <w:ind w:left="720" w:hanging="720"/>
        <w:contextualSpacing/>
      </w:pPr>
      <m:oMath>
        <m:d>
          <m:dPr>
            <m:ctrlPr>
              <w:rPr>
                <w:rFonts w:ascii="Cambria Math" w:hAnsi="Cambria Math"/>
                <w:i/>
                <w:iCs/>
              </w:rPr>
            </m:ctrlPr>
          </m:dPr>
          <m:e>
            <m:r>
              <w:rPr>
                <w:rFonts w:ascii="Cambria Math" w:hAnsi="Cambria Math"/>
              </w:rPr>
              <m:t>7</m:t>
            </m:r>
          </m:e>
        </m:d>
        <m:r>
          <w:rPr>
            <w:rFonts w:ascii="Cambria Math" w:hAnsi="Cambria Math"/>
          </w:rPr>
          <m:t xml:space="preserve"> </m:t>
        </m:r>
        <m:sSub>
          <m:sSubPr>
            <m:ctrlPr>
              <w:rPr>
                <w:rFonts w:ascii="Cambria Math" w:hAnsi="Cambria Math"/>
                <w:i/>
                <w:iCs/>
                <w:vertAlign w:val="subscript"/>
              </w:rPr>
            </m:ctrlPr>
          </m:sSubPr>
          <m:e>
            <m:r>
              <w:rPr>
                <w:rFonts w:ascii="Cambria Math" w:hAnsi="Cambria Math"/>
                <w:vertAlign w:val="subscript"/>
              </w:rPr>
              <m:t>CP</m:t>
            </m:r>
          </m:e>
          <m:sub>
            <m:r>
              <w:rPr>
                <w:rFonts w:ascii="Cambria Math" w:hAnsi="Cambria Math"/>
                <w:vertAlign w:val="subscript"/>
              </w:rPr>
              <m:t>it</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0</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1</m:t>
            </m:r>
          </m:sub>
        </m:sSub>
        <m:r>
          <m:rPr>
            <m:sty m:val="p"/>
          </m:rPr>
          <w:rPr>
            <w:rFonts w:ascii="Cambria Math" w:hAnsi="Cambria Math"/>
            <w:lang w:val="es-MX"/>
          </w:rPr>
          <w:sym w:font="Symbol" w:char="F0D7"/>
        </m:r>
        <m:r>
          <w:rPr>
            <w:rFonts w:ascii="Cambria Math" w:hAnsi="Cambria Math"/>
            <w:lang w:val="es-MX"/>
          </w:rPr>
          <m:t> </m:t>
        </m:r>
        <m:sSub>
          <m:sSubPr>
            <m:ctrlPr>
              <w:rPr>
                <w:rFonts w:ascii="Cambria Math" w:hAnsi="Cambria Math"/>
                <w:i/>
                <w:iCs/>
                <w:lang w:val="es-MX"/>
              </w:rPr>
            </m:ctrlPr>
          </m:sSubPr>
          <m:e>
            <m:r>
              <w:rPr>
                <w:rFonts w:ascii="Cambria Math" w:hAnsi="Cambria Math"/>
              </w:rPr>
              <m:t>MiddleBUBD</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2</m:t>
            </m:r>
          </m:sub>
        </m:sSub>
        <m:r>
          <m:rPr>
            <m:sty m:val="p"/>
          </m:rPr>
          <w:rPr>
            <w:rFonts w:ascii="Cambria Math" w:hAnsi="Cambria Math"/>
            <w:lang w:val="es-MX"/>
          </w:rPr>
          <w:sym w:font="Symbol" w:char="F0D7"/>
        </m:r>
        <m:sSub>
          <m:sSubPr>
            <m:ctrlPr>
              <w:rPr>
                <w:rFonts w:ascii="Cambria Math" w:hAnsi="Cambria Math"/>
                <w:i/>
                <w:iCs/>
                <w:lang w:val="es-MX"/>
              </w:rPr>
            </m:ctrlPr>
          </m:sSubPr>
          <m:e>
            <m:r>
              <w:rPr>
                <w:rFonts w:ascii="Cambria Math" w:hAnsi="Cambria Math"/>
              </w:rPr>
              <m:t>FarAwayBUBD</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3</m:t>
            </m:r>
          </m:sub>
        </m:sSub>
        <m:r>
          <m:rPr>
            <m:sty m:val="p"/>
          </m:rPr>
          <w:rPr>
            <w:rFonts w:ascii="Cambria Math" w:hAnsi="Cambria Math"/>
            <w:lang w:val="es-MX"/>
          </w:rPr>
          <w:sym w:font="Symbol" w:char="F0D7"/>
        </m:r>
        <m:sSub>
          <m:sSubPr>
            <m:ctrlPr>
              <w:rPr>
                <w:rFonts w:ascii="Cambria Math" w:hAnsi="Cambria Math"/>
                <w:i/>
                <w:iCs/>
                <w:lang w:val="es-MX"/>
              </w:rPr>
            </m:ctrlPr>
          </m:sSubPr>
          <m:e>
            <m:r>
              <w:rPr>
                <w:rFonts w:ascii="Cambria Math" w:hAnsi="Cambria Math"/>
              </w:rPr>
              <m:t>Sensory</m:t>
            </m:r>
          </m:e>
          <m:sub>
            <m:r>
              <w:rPr>
                <w:rFonts w:ascii="Cambria Math" w:hAnsi="Cambria Math"/>
              </w:rPr>
              <m:t>it</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4</m:t>
            </m:r>
          </m:sub>
        </m:sSub>
        <m:r>
          <m:rPr>
            <m:sty m:val="p"/>
          </m:rPr>
          <w:rPr>
            <w:rFonts w:ascii="Cambria Math" w:hAnsi="Cambria Math"/>
            <w:lang w:val="es-MX"/>
          </w:rPr>
          <w:sym w:font="Symbol" w:char="F0D7"/>
        </m:r>
        <m:sSub>
          <m:sSubPr>
            <m:ctrlPr>
              <w:rPr>
                <w:rFonts w:ascii="Cambria Math" w:hAnsi="Cambria Math"/>
                <w:i/>
                <w:iCs/>
                <w:lang w:val="es-MX"/>
              </w:rPr>
            </m:ctrlPr>
          </m:sSubPr>
          <m:e>
            <m:r>
              <w:rPr>
                <w:rFonts w:ascii="Cambria Math" w:hAnsi="Cambria Math"/>
              </w:rPr>
              <m:t>Age</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5</m:t>
            </m:r>
          </m:sub>
        </m:sSub>
        <m:r>
          <m:rPr>
            <m:sty m:val="p"/>
          </m:rPr>
          <w:rPr>
            <w:rFonts w:ascii="Cambria Math" w:hAnsi="Cambria Math"/>
            <w:lang w:val="es-MX"/>
          </w:rPr>
          <w:sym w:font="Symbol" w:char="F0D7"/>
        </m:r>
        <m:sSub>
          <m:sSubPr>
            <m:ctrlPr>
              <w:rPr>
                <w:rFonts w:ascii="Cambria Math" w:hAnsi="Cambria Math"/>
                <w:i/>
                <w:iCs/>
                <w:lang w:val="es-MX"/>
              </w:rPr>
            </m:ctrlPr>
          </m:sSubPr>
          <m:e>
            <m:r>
              <w:rPr>
                <w:rFonts w:ascii="Cambria Math" w:hAnsi="Cambria Math"/>
              </w:rPr>
              <m:t>Female</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6</m:t>
            </m:r>
          </m:sub>
        </m:sSub>
        <m:r>
          <m:rPr>
            <m:sty m:val="p"/>
          </m:rPr>
          <w:rPr>
            <w:rFonts w:ascii="Cambria Math" w:hAnsi="Cambria Math"/>
            <w:lang w:val="es-MX"/>
          </w:rPr>
          <w:sym w:font="Symbol" w:char="F0D7"/>
        </m:r>
        <m:sSub>
          <m:sSubPr>
            <m:ctrlPr>
              <w:rPr>
                <w:rFonts w:ascii="Cambria Math" w:hAnsi="Cambria Math"/>
                <w:i/>
                <w:iCs/>
                <w:lang w:val="es-MX"/>
              </w:rPr>
            </m:ctrlPr>
          </m:sSubPr>
          <m:e>
            <m:r>
              <w:rPr>
                <w:rFonts w:ascii="Cambria Math" w:hAnsi="Cambria Math"/>
              </w:rPr>
              <m:t>Collgrad</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7</m:t>
            </m:r>
          </m:sub>
        </m:sSub>
        <m:r>
          <m:rPr>
            <m:sty m:val="p"/>
          </m:rPr>
          <w:rPr>
            <w:rFonts w:ascii="Cambria Math" w:hAnsi="Cambria Math"/>
            <w:lang w:val="es-MX"/>
          </w:rPr>
          <w:sym w:font="Symbol" w:char="F0D7"/>
        </m:r>
        <m:sSub>
          <m:sSubPr>
            <m:ctrlPr>
              <w:rPr>
                <w:rFonts w:ascii="Cambria Math" w:hAnsi="Cambria Math"/>
                <w:i/>
                <w:iCs/>
                <w:lang w:val="es-MX"/>
              </w:rPr>
            </m:ctrlPr>
          </m:sSubPr>
          <m:e>
            <m:r>
              <w:rPr>
                <w:rFonts w:ascii="Cambria Math" w:hAnsi="Cambria Math"/>
              </w:rPr>
              <m:t>Householdsize</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8</m:t>
            </m:r>
          </m:sub>
        </m:sSub>
        <m:r>
          <m:rPr>
            <m:sty m:val="p"/>
          </m:rPr>
          <w:rPr>
            <w:rFonts w:ascii="Cambria Math" w:hAnsi="Cambria Math"/>
            <w:lang w:val="es-MX"/>
          </w:rPr>
          <w:sym w:font="Symbol" w:char="F0D7"/>
        </m:r>
        <m:sSub>
          <m:sSubPr>
            <m:ctrlPr>
              <w:rPr>
                <w:rFonts w:ascii="Cambria Math" w:hAnsi="Cambria Math"/>
                <w:i/>
                <w:iCs/>
                <w:lang w:val="es-MX"/>
              </w:rPr>
            </m:ctrlPr>
          </m:sSubPr>
          <m:e>
            <m:r>
              <w:rPr>
                <w:rFonts w:ascii="Cambria Math" w:hAnsi="Cambria Math"/>
              </w:rPr>
              <m:t>White</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9</m:t>
            </m:r>
          </m:sub>
        </m:sSub>
        <m:r>
          <m:rPr>
            <m:sty m:val="p"/>
          </m:rPr>
          <w:rPr>
            <w:rFonts w:ascii="Cambria Math" w:hAnsi="Cambria Math"/>
            <w:lang w:val="es-MX"/>
          </w:rPr>
          <w:sym w:font="Symbol" w:char="F0D7"/>
        </m:r>
        <m:sSub>
          <m:sSubPr>
            <m:ctrlPr>
              <w:rPr>
                <w:rFonts w:ascii="Cambria Math" w:hAnsi="Cambria Math"/>
                <w:i/>
                <w:iCs/>
                <w:lang w:val="es-MX"/>
              </w:rPr>
            </m:ctrlPr>
          </m:sSubPr>
          <m:e>
            <m:r>
              <w:rPr>
                <w:rFonts w:ascii="Cambria Math" w:hAnsi="Cambria Math"/>
              </w:rPr>
              <m:t>Income</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10</m:t>
            </m:r>
          </m:sub>
        </m:sSub>
        <m:r>
          <m:rPr>
            <m:sty m:val="p"/>
          </m:rPr>
          <w:rPr>
            <w:rFonts w:ascii="Cambria Math" w:hAnsi="Cambria Math"/>
            <w:lang w:val="es-MX"/>
          </w:rPr>
          <w:sym w:font="Symbol" w:char="F0D7"/>
        </m:r>
        <m:sSub>
          <m:sSubPr>
            <m:ctrlPr>
              <w:rPr>
                <w:rFonts w:ascii="Cambria Math" w:hAnsi="Cambria Math"/>
                <w:i/>
                <w:iCs/>
                <w:lang w:val="es-MX"/>
              </w:rPr>
            </m:ctrlPr>
          </m:sSubPr>
          <m:e>
            <m:r>
              <w:rPr>
                <w:rFonts w:ascii="Cambria Math" w:hAnsi="Cambria Math"/>
              </w:rPr>
              <m:t>RiskTaker</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11</m:t>
            </m:r>
          </m:sub>
        </m:sSub>
        <m:r>
          <m:rPr>
            <m:sty m:val="p"/>
          </m:rPr>
          <w:rPr>
            <w:rFonts w:ascii="Cambria Math" w:hAnsi="Cambria Math"/>
            <w:lang w:val="es-MX"/>
          </w:rPr>
          <w:sym w:font="Symbol" w:char="F0D7"/>
        </m:r>
        <m:sSub>
          <m:sSubPr>
            <m:ctrlPr>
              <w:rPr>
                <w:rFonts w:ascii="Cambria Math" w:hAnsi="Cambria Math"/>
                <w:i/>
                <w:iCs/>
                <w:lang w:val="es-MX"/>
              </w:rPr>
            </m:ctrlPr>
          </m:sSubPr>
          <m:e>
            <m:r>
              <w:rPr>
                <w:rFonts w:ascii="Cambria Math" w:hAnsi="Cambria Math"/>
              </w:rPr>
              <m:t>FreqCons</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12</m:t>
            </m:r>
          </m:sub>
        </m:sSub>
        <m:r>
          <m:rPr>
            <m:sty m:val="p"/>
          </m:rPr>
          <w:rPr>
            <w:rFonts w:ascii="Cambria Math" w:hAnsi="Cambria Math"/>
            <w:lang w:val="es-MX"/>
          </w:rPr>
          <w:sym w:font="Symbol" w:char="F0D7"/>
        </m:r>
        <m:sSub>
          <m:sSubPr>
            <m:ctrlPr>
              <w:rPr>
                <w:rFonts w:ascii="Cambria Math" w:hAnsi="Cambria Math"/>
                <w:i/>
                <w:iCs/>
                <w:lang w:val="es-MX"/>
              </w:rPr>
            </m:ctrlPr>
          </m:sSubPr>
          <m:e>
            <m:r>
              <w:rPr>
                <w:rFonts w:ascii="Cambria Math" w:hAnsi="Cambria Math"/>
              </w:rPr>
              <m:t>WasteAvg</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lang w:val="es-MX"/>
              </w:rPr>
              <m:t>β</m:t>
            </m:r>
          </m:e>
          <m:sub>
            <m:r>
              <w:rPr>
                <w:rFonts w:ascii="Cambria Math" w:hAnsi="Cambria Math"/>
              </w:rPr>
              <m:t>13</m:t>
            </m:r>
          </m:sub>
        </m:sSub>
        <m:r>
          <m:rPr>
            <m:sty m:val="p"/>
          </m:rPr>
          <w:rPr>
            <w:rFonts w:ascii="Cambria Math" w:hAnsi="Cambria Math"/>
            <w:lang w:val="es-MX"/>
          </w:rPr>
          <w:sym w:font="Symbol" w:char="F0D7"/>
        </m:r>
        <m:sSub>
          <m:sSubPr>
            <m:ctrlPr>
              <w:rPr>
                <w:rFonts w:ascii="Cambria Math" w:hAnsi="Cambria Math"/>
                <w:i/>
                <w:iCs/>
                <w:lang w:val="es-MX"/>
              </w:rPr>
            </m:ctrlPr>
          </m:sSubPr>
          <m:e>
            <m:r>
              <w:rPr>
                <w:rFonts w:ascii="Cambria Math" w:hAnsi="Cambria Math"/>
              </w:rPr>
              <m:t>WhenConsume</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lang w:val="es-MX"/>
              </w:rPr>
              <m:t>e</m:t>
            </m:r>
          </m:e>
          <m:sub>
            <m:r>
              <w:rPr>
                <w:rFonts w:ascii="Cambria Math" w:hAnsi="Cambria Math"/>
                <w:lang w:val="es-MX"/>
              </w:rPr>
              <m:t>i</m:t>
            </m:r>
          </m:sub>
        </m:sSub>
      </m:oMath>
      <w:r w:rsidR="00A04753" w:rsidRPr="002E3F0D">
        <w:tab/>
      </w:r>
    </w:p>
    <w:p w14:paraId="2C37A1F4" w14:textId="2155885B" w:rsidR="00A04753" w:rsidRDefault="00A04753" w:rsidP="00A04753">
      <w:pPr>
        <w:tabs>
          <w:tab w:val="left" w:pos="360"/>
        </w:tabs>
        <w:spacing w:after="0" w:line="360" w:lineRule="auto"/>
        <w:contextualSpacing/>
      </w:pPr>
      <w:r>
        <w:t xml:space="preserve">where </w:t>
      </w:r>
      <w:proofErr w:type="spellStart"/>
      <w:r>
        <w:rPr>
          <w:i/>
          <w:iCs/>
        </w:rPr>
        <w:t>CP</w:t>
      </w:r>
      <w:r>
        <w:rPr>
          <w:i/>
          <w:iCs/>
          <w:vertAlign w:val="subscript"/>
        </w:rPr>
        <w:t>i</w:t>
      </w:r>
      <w:r w:rsidR="00783AA7">
        <w:rPr>
          <w:i/>
          <w:iCs/>
          <w:vertAlign w:val="subscript"/>
        </w:rPr>
        <w:t>t</w:t>
      </w:r>
      <w:proofErr w:type="spellEnd"/>
      <w:r>
        <w:rPr>
          <w:rFonts w:eastAsiaTheme="minorEastAsia"/>
        </w:rPr>
        <w:t xml:space="preserve"> is the consumer </w:t>
      </w:r>
      <w:r>
        <w:rPr>
          <w:rFonts w:eastAsiaTheme="minorEastAsia"/>
          <w:i/>
          <w:iCs/>
        </w:rPr>
        <w:t>i</w:t>
      </w:r>
      <w:r>
        <w:rPr>
          <w:rFonts w:eastAsiaTheme="minorEastAsia"/>
        </w:rPr>
        <w:t>’s stated perceived consumption percentage</w:t>
      </w:r>
      <w:r w:rsidR="00A40F5F">
        <w:rPr>
          <w:rFonts w:eastAsiaTheme="minorEastAsia"/>
        </w:rPr>
        <w:t xml:space="preserve"> for BUBD level </w:t>
      </w:r>
      <w:r w:rsidR="00A40F5F">
        <w:rPr>
          <w:rFonts w:eastAsiaTheme="minorEastAsia"/>
          <w:i/>
          <w:iCs/>
        </w:rPr>
        <w:t>t</w:t>
      </w:r>
      <w:r>
        <w:rPr>
          <w:rFonts w:eastAsiaTheme="minorEastAsia"/>
        </w:rPr>
        <w:t xml:space="preserve">, in percent; </w:t>
      </w:r>
      <w:proofErr w:type="spellStart"/>
      <w:r>
        <w:rPr>
          <w:rFonts w:eastAsiaTheme="minorEastAsia"/>
          <w:i/>
          <w:iCs/>
        </w:rPr>
        <w:t>MiddleBUBD</w:t>
      </w:r>
      <w:r w:rsidR="009D22BC">
        <w:rPr>
          <w:rFonts w:eastAsiaTheme="minorEastAsia"/>
          <w:i/>
          <w:iCs/>
          <w:vertAlign w:val="subscript"/>
        </w:rPr>
        <w:t>i</w:t>
      </w:r>
      <w:proofErr w:type="spellEnd"/>
      <w:r>
        <w:rPr>
          <w:rFonts w:eastAsiaTheme="minorEastAsia"/>
        </w:rPr>
        <w:t xml:space="preserve"> was equal to one if the bid was for the middle BUBD and zero otherwise; </w:t>
      </w:r>
      <w:proofErr w:type="spellStart"/>
      <w:r>
        <w:rPr>
          <w:rFonts w:eastAsiaTheme="minorEastAsia"/>
          <w:i/>
          <w:iCs/>
        </w:rPr>
        <w:t>FarAwayBUBD</w:t>
      </w:r>
      <w:r w:rsidR="009D22BC">
        <w:rPr>
          <w:rFonts w:eastAsiaTheme="minorEastAsia"/>
          <w:i/>
          <w:iCs/>
          <w:vertAlign w:val="subscript"/>
        </w:rPr>
        <w:t>i</w:t>
      </w:r>
      <w:proofErr w:type="spellEnd"/>
      <w:r>
        <w:rPr>
          <w:rFonts w:eastAsiaTheme="minorEastAsia"/>
          <w:i/>
          <w:iCs/>
        </w:rPr>
        <w:t xml:space="preserve"> </w:t>
      </w:r>
      <w:r>
        <w:rPr>
          <w:rFonts w:eastAsiaTheme="minorEastAsia"/>
        </w:rPr>
        <w:t xml:space="preserve">was equal to one if the bid was for the far away BUBD and zero otherwise; </w:t>
      </w:r>
      <w:proofErr w:type="spellStart"/>
      <w:r>
        <w:rPr>
          <w:rFonts w:eastAsiaTheme="minorEastAsia"/>
          <w:i/>
          <w:iCs/>
        </w:rPr>
        <w:t>Sensory</w:t>
      </w:r>
      <w:r>
        <w:rPr>
          <w:rFonts w:eastAsiaTheme="minorEastAsia"/>
          <w:i/>
          <w:iCs/>
          <w:vertAlign w:val="subscript"/>
        </w:rPr>
        <w:t>i</w:t>
      </w:r>
      <w:r w:rsidR="00A40F5F">
        <w:rPr>
          <w:rFonts w:eastAsiaTheme="minorEastAsia"/>
          <w:i/>
          <w:iCs/>
          <w:vertAlign w:val="subscript"/>
        </w:rPr>
        <w:t>t</w:t>
      </w:r>
      <w:proofErr w:type="spellEnd"/>
      <w:r>
        <w:rPr>
          <w:rFonts w:eastAsiaTheme="minorEastAsia"/>
          <w:i/>
          <w:iCs/>
        </w:rPr>
        <w:t xml:space="preserve"> </w:t>
      </w:r>
      <w:r>
        <w:rPr>
          <w:rFonts w:eastAsiaTheme="minorEastAsia"/>
        </w:rPr>
        <w:t xml:space="preserve">is for the sensory ratings of </w:t>
      </w:r>
      <w:r w:rsidR="004C0F2F">
        <w:rPr>
          <w:rFonts w:eastAsiaTheme="minorEastAsia"/>
        </w:rPr>
        <w:t xml:space="preserve">visual </w:t>
      </w:r>
      <w:r w:rsidR="00A40F5F">
        <w:rPr>
          <w:rFonts w:eastAsiaTheme="minorEastAsia"/>
        </w:rPr>
        <w:t>overall</w:t>
      </w:r>
      <w:r>
        <w:rPr>
          <w:rFonts w:eastAsiaTheme="minorEastAsia"/>
        </w:rPr>
        <w:t xml:space="preserve">, taste overall, and prior knowledge of best if used by dates; </w:t>
      </w:r>
      <w:r>
        <w:rPr>
          <w:rFonts w:eastAsiaTheme="minorEastAsia"/>
          <w:i/>
          <w:iCs/>
        </w:rPr>
        <w:t>Age</w:t>
      </w:r>
      <w:r>
        <w:rPr>
          <w:rFonts w:eastAsiaTheme="minorEastAsia"/>
        </w:rPr>
        <w:t xml:space="preserve"> is equal to the participants’ age; </w:t>
      </w:r>
      <w:proofErr w:type="spellStart"/>
      <w:r>
        <w:rPr>
          <w:rFonts w:eastAsiaTheme="minorEastAsia"/>
          <w:i/>
          <w:iCs/>
        </w:rPr>
        <w:t>Female</w:t>
      </w:r>
      <w:r>
        <w:rPr>
          <w:rFonts w:eastAsiaTheme="minorEastAsia"/>
          <w:i/>
          <w:iCs/>
          <w:vertAlign w:val="subscript"/>
        </w:rPr>
        <w:t>i</w:t>
      </w:r>
      <w:proofErr w:type="spellEnd"/>
      <w:r>
        <w:rPr>
          <w:rFonts w:eastAsiaTheme="minorEastAsia"/>
        </w:rPr>
        <w:t xml:space="preserve"> is a binary variable equal to one if the participant was female; </w:t>
      </w:r>
      <w:proofErr w:type="spellStart"/>
      <w:r>
        <w:rPr>
          <w:rFonts w:eastAsiaTheme="minorEastAsia"/>
          <w:i/>
          <w:iCs/>
        </w:rPr>
        <w:t>Collgrad</w:t>
      </w:r>
      <w:r>
        <w:rPr>
          <w:rFonts w:eastAsiaTheme="minorEastAsia"/>
          <w:i/>
          <w:iCs/>
          <w:vertAlign w:val="subscript"/>
        </w:rPr>
        <w:t>i</w:t>
      </w:r>
      <w:proofErr w:type="spellEnd"/>
      <w:r>
        <w:rPr>
          <w:rFonts w:eastAsiaTheme="minorEastAsia"/>
          <w:i/>
          <w:iCs/>
        </w:rPr>
        <w:t xml:space="preserve"> </w:t>
      </w:r>
      <w:r>
        <w:rPr>
          <w:rFonts w:eastAsiaTheme="minorEastAsia"/>
        </w:rPr>
        <w:t xml:space="preserve">is if the participant had at least a bachelor’s degree; </w:t>
      </w:r>
      <w:proofErr w:type="spellStart"/>
      <w:r>
        <w:rPr>
          <w:rFonts w:eastAsiaTheme="minorEastAsia"/>
          <w:i/>
          <w:iCs/>
        </w:rPr>
        <w:t>Householdsize</w:t>
      </w:r>
      <w:r>
        <w:rPr>
          <w:rFonts w:eastAsiaTheme="minorEastAsia"/>
          <w:i/>
          <w:iCs/>
          <w:vertAlign w:val="subscript"/>
        </w:rPr>
        <w:t>i</w:t>
      </w:r>
      <w:proofErr w:type="spellEnd"/>
      <w:r>
        <w:rPr>
          <w:rFonts w:eastAsiaTheme="minorEastAsia"/>
          <w:i/>
          <w:iCs/>
        </w:rPr>
        <w:t xml:space="preserve"> </w:t>
      </w:r>
      <w:r>
        <w:rPr>
          <w:rFonts w:eastAsiaTheme="minorEastAsia"/>
        </w:rPr>
        <w:t xml:space="preserve">is how many members of the household there are; </w:t>
      </w:r>
      <w:proofErr w:type="spellStart"/>
      <w:r>
        <w:rPr>
          <w:rFonts w:eastAsiaTheme="minorEastAsia"/>
          <w:i/>
          <w:iCs/>
        </w:rPr>
        <w:t>White</w:t>
      </w:r>
      <w:r>
        <w:rPr>
          <w:rFonts w:eastAsiaTheme="minorEastAsia"/>
          <w:i/>
          <w:iCs/>
          <w:vertAlign w:val="subscript"/>
        </w:rPr>
        <w:t>i</w:t>
      </w:r>
      <w:proofErr w:type="spellEnd"/>
      <w:r>
        <w:rPr>
          <w:rFonts w:eastAsiaTheme="minorEastAsia"/>
          <w:i/>
          <w:iCs/>
          <w:vertAlign w:val="subscript"/>
        </w:rPr>
        <w:t xml:space="preserve"> </w:t>
      </w:r>
      <w:r>
        <w:rPr>
          <w:rFonts w:eastAsiaTheme="minorEastAsia"/>
        </w:rPr>
        <w:t xml:space="preserve">is a binary variable equal to one if the participant was white; and </w:t>
      </w:r>
      <w:proofErr w:type="spellStart"/>
      <w:r>
        <w:rPr>
          <w:rFonts w:eastAsiaTheme="minorEastAsia"/>
          <w:i/>
          <w:iCs/>
        </w:rPr>
        <w:t>Income</w:t>
      </w:r>
      <w:r>
        <w:rPr>
          <w:rFonts w:eastAsiaTheme="minorEastAsia"/>
          <w:i/>
          <w:iCs/>
          <w:vertAlign w:val="subscript"/>
        </w:rPr>
        <w:t>i</w:t>
      </w:r>
      <w:proofErr w:type="spellEnd"/>
      <w:r>
        <w:rPr>
          <w:rFonts w:eastAsiaTheme="minorEastAsia"/>
        </w:rPr>
        <w:t xml:space="preserve"> is a variable equal to the participant’s approximate income. This model also includes consumer attitudes and consumption habits as independent variables and are defined as the following: </w:t>
      </w:r>
      <w:proofErr w:type="spellStart"/>
      <w:r>
        <w:rPr>
          <w:rFonts w:eastAsiaTheme="minorEastAsia"/>
          <w:i/>
          <w:iCs/>
        </w:rPr>
        <w:t>RiskTaker</w:t>
      </w:r>
      <w:r>
        <w:rPr>
          <w:rFonts w:eastAsiaTheme="minorEastAsia"/>
          <w:i/>
          <w:iCs/>
          <w:vertAlign w:val="subscript"/>
        </w:rPr>
        <w:t>i</w:t>
      </w:r>
      <w:proofErr w:type="spellEnd"/>
      <w:r>
        <w:rPr>
          <w:rFonts w:eastAsiaTheme="minorEastAsia"/>
          <w:i/>
          <w:iCs/>
          <w:vertAlign w:val="subscript"/>
        </w:rPr>
        <w:t xml:space="preserve"> </w:t>
      </w:r>
      <w:r>
        <w:rPr>
          <w:rFonts w:eastAsiaTheme="minorEastAsia"/>
        </w:rPr>
        <w:t xml:space="preserve">is how willing the consumer is to take risks, </w:t>
      </w:r>
      <w:proofErr w:type="spellStart"/>
      <w:r>
        <w:rPr>
          <w:rFonts w:eastAsiaTheme="minorEastAsia"/>
          <w:i/>
          <w:iCs/>
        </w:rPr>
        <w:t>FreqCons</w:t>
      </w:r>
      <w:r>
        <w:rPr>
          <w:rFonts w:eastAsiaTheme="minorEastAsia"/>
          <w:i/>
          <w:iCs/>
          <w:vertAlign w:val="subscript"/>
        </w:rPr>
        <w:t>i</w:t>
      </w:r>
      <w:proofErr w:type="spellEnd"/>
      <w:r>
        <w:rPr>
          <w:rFonts w:eastAsiaTheme="minorEastAsia"/>
          <w:i/>
          <w:iCs/>
        </w:rPr>
        <w:t xml:space="preserve"> </w:t>
      </w:r>
      <w:r>
        <w:rPr>
          <w:rFonts w:eastAsiaTheme="minorEastAsia"/>
        </w:rPr>
        <w:t xml:space="preserve">is how often they consume the product, </w:t>
      </w:r>
      <w:proofErr w:type="spellStart"/>
      <w:r>
        <w:rPr>
          <w:rFonts w:eastAsiaTheme="minorEastAsia"/>
          <w:i/>
          <w:iCs/>
        </w:rPr>
        <w:t>WasteAvg</w:t>
      </w:r>
      <w:r>
        <w:rPr>
          <w:rFonts w:eastAsiaTheme="minorEastAsia"/>
          <w:i/>
          <w:iCs/>
          <w:vertAlign w:val="subscript"/>
        </w:rPr>
        <w:t>i</w:t>
      </w:r>
      <w:proofErr w:type="spellEnd"/>
      <w:r>
        <w:rPr>
          <w:rFonts w:eastAsiaTheme="minorEastAsia"/>
          <w:i/>
          <w:iCs/>
        </w:rPr>
        <w:t xml:space="preserve"> </w:t>
      </w:r>
      <w:r>
        <w:rPr>
          <w:rFonts w:eastAsiaTheme="minorEastAsia"/>
        </w:rPr>
        <w:t xml:space="preserve">is assumed household waste average compared to the average US household, and </w:t>
      </w:r>
      <w:proofErr w:type="spellStart"/>
      <w:r>
        <w:rPr>
          <w:rFonts w:eastAsiaTheme="minorEastAsia"/>
          <w:i/>
          <w:iCs/>
        </w:rPr>
        <w:t>WhenConsume</w:t>
      </w:r>
      <w:r>
        <w:rPr>
          <w:rFonts w:eastAsiaTheme="minorEastAsia"/>
          <w:i/>
          <w:iCs/>
          <w:vertAlign w:val="subscript"/>
        </w:rPr>
        <w:t>i</w:t>
      </w:r>
      <w:proofErr w:type="spellEnd"/>
      <w:r>
        <w:rPr>
          <w:rFonts w:eastAsiaTheme="minorEastAsia"/>
        </w:rPr>
        <w:t xml:space="preserve"> is when they would probably consume the products in relation to the auction.</w:t>
      </w:r>
    </w:p>
    <w:p w14:paraId="3028559D" w14:textId="77777777" w:rsidR="00732421" w:rsidRDefault="00732421">
      <w:pPr>
        <w:rPr>
          <w:rFonts w:eastAsiaTheme="majorEastAsia" w:cstheme="majorBidi"/>
          <w:b/>
          <w:caps/>
          <w:sz w:val="28"/>
          <w:szCs w:val="32"/>
        </w:rPr>
      </w:pPr>
      <w:r>
        <w:br w:type="page"/>
      </w:r>
    </w:p>
    <w:p w14:paraId="7A92438C" w14:textId="02EA0E46" w:rsidR="002D3711" w:rsidRDefault="00AB14B9" w:rsidP="00D82D6B">
      <w:pPr>
        <w:pStyle w:val="Heading1"/>
      </w:pPr>
      <w:bookmarkStart w:id="10" w:name="_Toc136279925"/>
      <w:r>
        <w:lastRenderedPageBreak/>
        <w:t>CHAPTER FOUR</w:t>
      </w:r>
      <w:r>
        <w:br/>
        <w:t>RESULTS</w:t>
      </w:r>
      <w:bookmarkEnd w:id="10"/>
    </w:p>
    <w:p w14:paraId="58363B95" w14:textId="0FA656C2" w:rsidR="002D3711" w:rsidRPr="00E337C2" w:rsidRDefault="002D3711" w:rsidP="00D268F5">
      <w:pPr>
        <w:pStyle w:val="Heading3"/>
        <w:spacing w:after="0" w:line="360" w:lineRule="auto"/>
      </w:pPr>
      <w:bookmarkStart w:id="11" w:name="_Toc136279926"/>
      <w:r w:rsidRPr="00E337C2">
        <w:t>Survey Descriptive Statistics</w:t>
      </w:r>
      <w:bookmarkEnd w:id="11"/>
    </w:p>
    <w:p w14:paraId="027F941D" w14:textId="3AC3F6D4" w:rsidR="002D3711" w:rsidRDefault="002D3711" w:rsidP="00944B34">
      <w:pPr>
        <w:tabs>
          <w:tab w:val="left" w:pos="360"/>
        </w:tabs>
        <w:spacing w:after="0" w:line="360" w:lineRule="auto"/>
        <w:contextualSpacing/>
      </w:pPr>
      <w:r>
        <w:t xml:space="preserve">A total number of 110 observations were collected for the bagged salads and 83 observations were collected for the lunch meat. The </w:t>
      </w:r>
      <w:r w:rsidR="00B06D10">
        <w:t>descriptive</w:t>
      </w:r>
      <w:r>
        <w:t xml:space="preserve"> statistics of the bagged salad </w:t>
      </w:r>
      <w:r w:rsidR="00640FDB">
        <w:t xml:space="preserve">and lunch meat </w:t>
      </w:r>
      <w:r>
        <w:t xml:space="preserve">auction </w:t>
      </w:r>
      <w:r w:rsidR="007F522C">
        <w:t xml:space="preserve">bids </w:t>
      </w:r>
      <w:r>
        <w:t>appea</w:t>
      </w:r>
      <w:r w:rsidR="007F522C">
        <w:t>r</w:t>
      </w:r>
      <w:r>
        <w:t xml:space="preserve"> in Table 1</w:t>
      </w:r>
      <w:r w:rsidR="00396BFC">
        <w:t xml:space="preserve"> of the appendix</w:t>
      </w:r>
      <w:r>
        <w:t>.</w:t>
      </w:r>
      <w:r w:rsidR="00601BE5">
        <w:t xml:space="preserve"> All tables and figures can be found in the appendix.</w:t>
      </w:r>
      <w:r>
        <w:t xml:space="preserve"> The </w:t>
      </w:r>
      <w:r w:rsidR="003179FF">
        <w:t>far away BUBD</w:t>
      </w:r>
      <w:r>
        <w:t xml:space="preserve"> had the highest average WTP. However, unlike our expectations, the </w:t>
      </w:r>
      <w:r w:rsidR="003179FF">
        <w:t>n</w:t>
      </w:r>
      <w:r w:rsidRPr="003179FF">
        <w:t>earby</w:t>
      </w:r>
      <w:r w:rsidR="003179FF">
        <w:t xml:space="preserve"> </w:t>
      </w:r>
      <w:r w:rsidRPr="003179FF">
        <w:t xml:space="preserve">BUBD </w:t>
      </w:r>
      <w:r>
        <w:t xml:space="preserve">had the second highest average WTP and the </w:t>
      </w:r>
      <w:r w:rsidR="003179FF">
        <w:t>m</w:t>
      </w:r>
      <w:r w:rsidRPr="003179FF">
        <w:t>iddle</w:t>
      </w:r>
      <w:r w:rsidR="003179FF">
        <w:t xml:space="preserve"> </w:t>
      </w:r>
      <w:r w:rsidRPr="003179FF">
        <w:t>BUBD</w:t>
      </w:r>
      <w:r>
        <w:t xml:space="preserve"> had the lowest average WTP for the bagged salads. This was surprising as much of the literature that has conducted a similar experiment had the expected results. Our study is different though because participants in those other studies did not observe the physical salad attributes and taste when they were bidding on the product. We believe that the </w:t>
      </w:r>
      <w:r w:rsidR="003179FF">
        <w:t>m</w:t>
      </w:r>
      <w:r w:rsidRPr="003179FF">
        <w:t>iddle</w:t>
      </w:r>
      <w:r w:rsidR="003179FF">
        <w:t xml:space="preserve"> </w:t>
      </w:r>
      <w:r w:rsidRPr="003179FF">
        <w:t>BUBD</w:t>
      </w:r>
      <w:r>
        <w:t xml:space="preserve"> was not as desirable in its visual and taste attributes compared to the other salads</w:t>
      </w:r>
      <w:r w:rsidR="00DB6F91">
        <w:t xml:space="preserve"> which can be seen in </w:t>
      </w:r>
      <w:r w:rsidR="00451088">
        <w:t>T</w:t>
      </w:r>
      <w:r w:rsidR="00DB6F91">
        <w:t>able</w:t>
      </w:r>
      <w:r w:rsidR="00451088">
        <w:t xml:space="preserve"> 2</w:t>
      </w:r>
      <w:r>
        <w:t xml:space="preserve">. We used the ratings and compared them to one another and in relation to the WTP bids. The average WTP for round one of the salad auctions was $1.15 for the </w:t>
      </w:r>
      <w:r w:rsidR="003179FF">
        <w:t>n</w:t>
      </w:r>
      <w:r w:rsidRPr="003179FF">
        <w:t>earby</w:t>
      </w:r>
      <w:r w:rsidR="003179FF">
        <w:t xml:space="preserve"> </w:t>
      </w:r>
      <w:r w:rsidRPr="003179FF">
        <w:t>BUBD</w:t>
      </w:r>
      <w:r>
        <w:t xml:space="preserve">, $0.76 for the </w:t>
      </w:r>
      <w:r w:rsidR="003179FF">
        <w:t>m</w:t>
      </w:r>
      <w:r w:rsidRPr="003179FF">
        <w:t>iddle</w:t>
      </w:r>
      <w:r w:rsidR="003179FF">
        <w:t xml:space="preserve"> </w:t>
      </w:r>
      <w:r w:rsidRPr="003179FF">
        <w:t>BUBD</w:t>
      </w:r>
      <w:r>
        <w:t xml:space="preserve">, and $1.34 for the </w:t>
      </w:r>
      <w:r w:rsidR="003179FF">
        <w:t>f</w:t>
      </w:r>
      <w:r w:rsidRPr="003179FF">
        <w:t>ar</w:t>
      </w:r>
      <w:r w:rsidR="003179FF">
        <w:t xml:space="preserve"> a</w:t>
      </w:r>
      <w:r w:rsidRPr="003179FF">
        <w:t>way</w:t>
      </w:r>
      <w:r w:rsidR="003179FF">
        <w:t xml:space="preserve"> </w:t>
      </w:r>
      <w:r w:rsidRPr="003179FF">
        <w:t>BUBD</w:t>
      </w:r>
      <w:r>
        <w:t xml:space="preserve">. For round two the average WTP was $1.21 for the </w:t>
      </w:r>
      <w:r w:rsidR="003179FF">
        <w:t>n</w:t>
      </w:r>
      <w:r w:rsidRPr="003179FF">
        <w:t>earby</w:t>
      </w:r>
      <w:r w:rsidR="003179FF">
        <w:t xml:space="preserve"> </w:t>
      </w:r>
      <w:r w:rsidRPr="003179FF">
        <w:t>BUBD</w:t>
      </w:r>
      <w:r>
        <w:t xml:space="preserve">, $0.86 for the </w:t>
      </w:r>
      <w:r w:rsidR="003179FF">
        <w:t>m</w:t>
      </w:r>
      <w:r w:rsidRPr="003179FF">
        <w:t>iddle</w:t>
      </w:r>
      <w:r w:rsidR="003179FF">
        <w:t xml:space="preserve"> </w:t>
      </w:r>
      <w:r w:rsidRPr="003179FF">
        <w:t>BUBD</w:t>
      </w:r>
      <w:r>
        <w:t xml:space="preserve">, and $1.36 for the </w:t>
      </w:r>
      <w:r w:rsidR="003179FF">
        <w:t>f</w:t>
      </w:r>
      <w:r w:rsidRPr="003179FF">
        <w:t>ar</w:t>
      </w:r>
      <w:r w:rsidR="003179FF">
        <w:t xml:space="preserve"> a</w:t>
      </w:r>
      <w:r w:rsidRPr="003179FF">
        <w:t>way</w:t>
      </w:r>
      <w:r w:rsidR="003179FF">
        <w:t xml:space="preserve"> </w:t>
      </w:r>
      <w:r w:rsidRPr="003179FF">
        <w:t>BUBD</w:t>
      </w:r>
      <w:r>
        <w:t>. In round three, the results changed even more where $1.9</w:t>
      </w:r>
      <w:r w:rsidR="003966CD">
        <w:t>1</w:t>
      </w:r>
      <w:r>
        <w:t xml:space="preserve"> was the average WTP for the </w:t>
      </w:r>
      <w:r w:rsidR="003179FF">
        <w:t>n</w:t>
      </w:r>
      <w:r w:rsidRPr="003179FF">
        <w:t>earby</w:t>
      </w:r>
      <w:r w:rsidR="003179FF">
        <w:t xml:space="preserve"> </w:t>
      </w:r>
      <w:r w:rsidRPr="003179FF">
        <w:t>BUBD</w:t>
      </w:r>
      <w:r>
        <w:t xml:space="preserve">, $0.89 for the </w:t>
      </w:r>
      <w:r w:rsidR="003179FF">
        <w:t>m</w:t>
      </w:r>
      <w:r w:rsidRPr="003179FF">
        <w:t>iddle</w:t>
      </w:r>
      <w:r w:rsidR="003179FF">
        <w:t xml:space="preserve"> </w:t>
      </w:r>
      <w:r w:rsidRPr="003179FF">
        <w:t>BUBD</w:t>
      </w:r>
      <w:r>
        <w:t xml:space="preserve">, and $1.38 for the </w:t>
      </w:r>
      <w:r w:rsidR="003179FF">
        <w:t>f</w:t>
      </w:r>
      <w:r w:rsidRPr="003179FF">
        <w:t>ar</w:t>
      </w:r>
      <w:r w:rsidR="003179FF">
        <w:t xml:space="preserve"> a</w:t>
      </w:r>
      <w:r w:rsidRPr="003179FF">
        <w:t>way</w:t>
      </w:r>
      <w:r w:rsidR="003179FF">
        <w:t xml:space="preserve"> </w:t>
      </w:r>
      <w:r w:rsidRPr="003179FF">
        <w:t>BUBD</w:t>
      </w:r>
      <w:r>
        <w:t xml:space="preserve">. </w:t>
      </w:r>
      <w:r w:rsidR="00BB58A6">
        <w:t xml:space="preserve">We used a paired t-test to </w:t>
      </w:r>
      <w:r w:rsidR="00885561">
        <w:t xml:space="preserve">determine statistical differences at the 5% level </w:t>
      </w:r>
      <w:r w:rsidR="00A454CA">
        <w:t xml:space="preserve">for the </w:t>
      </w:r>
      <w:r w:rsidR="003B28B8">
        <w:t xml:space="preserve">BUBDs within rounds. </w:t>
      </w:r>
      <w:r w:rsidR="001B510B">
        <w:t xml:space="preserve">In round </w:t>
      </w:r>
      <w:r w:rsidR="0030704E">
        <w:t>one and two</w:t>
      </w:r>
      <w:r w:rsidR="001C5004">
        <w:t xml:space="preserve">, the nearby and middle </w:t>
      </w:r>
      <w:r w:rsidR="007B7C3B">
        <w:t>and middle and far away BUBDs are statistically different at the 5% level, however, the nearby and far away dates are not</w:t>
      </w:r>
      <w:r w:rsidR="00E56492">
        <w:t>. In the third round only the middle and far away dates are statistically different.</w:t>
      </w:r>
      <w:r w:rsidR="005E6422">
        <w:t xml:space="preserve"> We tested for statistical differences between rounds for the </w:t>
      </w:r>
      <w:r w:rsidR="00F77D1D">
        <w:t>same BUBDs, however, there were no statistical differences.</w:t>
      </w:r>
    </w:p>
    <w:p w14:paraId="0881AB45" w14:textId="1109D395" w:rsidR="002D3711" w:rsidRDefault="002D3711" w:rsidP="00E22B69">
      <w:pPr>
        <w:spacing w:after="0" w:line="360" w:lineRule="auto"/>
        <w:ind w:firstLine="720"/>
        <w:contextualSpacing/>
      </w:pPr>
      <w:r>
        <w:t xml:space="preserve">The turkey lunch meat auction followed the expected results for the most part and appear in Table 1. For round one, the average WTP for the </w:t>
      </w:r>
      <w:r w:rsidR="00944B34">
        <w:t>n</w:t>
      </w:r>
      <w:r w:rsidRPr="00944B34">
        <w:t>earby</w:t>
      </w:r>
      <w:r w:rsidR="00944B34">
        <w:t xml:space="preserve"> </w:t>
      </w:r>
      <w:r w:rsidRPr="00944B34">
        <w:t xml:space="preserve">BUBD </w:t>
      </w:r>
      <w:r>
        <w:t xml:space="preserve">is $1.78, for the </w:t>
      </w:r>
      <w:r w:rsidR="00944B34">
        <w:t>m</w:t>
      </w:r>
      <w:r w:rsidRPr="00944B34">
        <w:t>iddle</w:t>
      </w:r>
      <w:r w:rsidR="00944B34">
        <w:t xml:space="preserve"> </w:t>
      </w:r>
      <w:r w:rsidRPr="00944B34">
        <w:t>BUBD</w:t>
      </w:r>
      <w:r>
        <w:t xml:space="preserve"> was $1.98, and for the </w:t>
      </w:r>
      <w:r w:rsidR="00944B34">
        <w:t>f</w:t>
      </w:r>
      <w:r w:rsidRPr="00944B34">
        <w:t>ar</w:t>
      </w:r>
      <w:r w:rsidR="00944B34">
        <w:t xml:space="preserve"> a</w:t>
      </w:r>
      <w:r w:rsidRPr="00944B34">
        <w:t>way</w:t>
      </w:r>
      <w:r w:rsidR="00944B34">
        <w:t xml:space="preserve"> </w:t>
      </w:r>
      <w:r w:rsidRPr="00944B34">
        <w:t>BUBD</w:t>
      </w:r>
      <w:r>
        <w:t xml:space="preserve"> was $2.31. </w:t>
      </w:r>
      <w:r w:rsidR="00305B5F">
        <w:t>Using the paired t-test</w:t>
      </w:r>
      <w:r w:rsidR="0066749F">
        <w:t xml:space="preserve">, we found the nearby </w:t>
      </w:r>
      <w:r w:rsidR="00706F37">
        <w:t xml:space="preserve">and far away and the middle and far away dates are statistically different from each other, but not the nearby </w:t>
      </w:r>
      <w:r w:rsidR="00273128">
        <w:t xml:space="preserve">and middle dates. </w:t>
      </w:r>
      <w:r>
        <w:t xml:space="preserve">Round two was when participants tasted the samples and the average WTP was $1.93 for the </w:t>
      </w:r>
      <w:r w:rsidR="00944B34">
        <w:t>n</w:t>
      </w:r>
      <w:r w:rsidRPr="00944B34">
        <w:t>earby</w:t>
      </w:r>
      <w:r w:rsidR="00944B34" w:rsidRPr="00944B34">
        <w:t xml:space="preserve"> </w:t>
      </w:r>
      <w:r w:rsidRPr="00944B34">
        <w:t>BUBD</w:t>
      </w:r>
      <w:r>
        <w:t xml:space="preserve">, $1.86 for the </w:t>
      </w:r>
      <w:r w:rsidR="00944B34">
        <w:t>m</w:t>
      </w:r>
      <w:r w:rsidRPr="00944B34">
        <w:t>iddle</w:t>
      </w:r>
      <w:r w:rsidR="00944B34">
        <w:t xml:space="preserve"> </w:t>
      </w:r>
      <w:r w:rsidRPr="00944B34">
        <w:t>BUBD</w:t>
      </w:r>
      <w:r>
        <w:t xml:space="preserve">, and $2.26 for the </w:t>
      </w:r>
      <w:r w:rsidR="00944B34">
        <w:t>f</w:t>
      </w:r>
      <w:r w:rsidRPr="00944B34">
        <w:t>ar</w:t>
      </w:r>
      <w:r w:rsidR="00944B34">
        <w:t xml:space="preserve"> a</w:t>
      </w:r>
      <w:r w:rsidRPr="00944B34">
        <w:t>way</w:t>
      </w:r>
      <w:r w:rsidR="00944B34">
        <w:t xml:space="preserve"> </w:t>
      </w:r>
      <w:r w:rsidRPr="00944B34">
        <w:t>BUBD.</w:t>
      </w:r>
      <w:r>
        <w:t xml:space="preserve"> Although the </w:t>
      </w:r>
      <w:r w:rsidR="00944B34">
        <w:t>n</w:t>
      </w:r>
      <w:r w:rsidRPr="00944B34">
        <w:t>earby</w:t>
      </w:r>
      <w:r w:rsidR="00944B34">
        <w:t xml:space="preserve"> </w:t>
      </w:r>
      <w:r w:rsidRPr="00944B34">
        <w:t>BUBD</w:t>
      </w:r>
      <w:r>
        <w:t xml:space="preserve"> had a higher average WTP than that of the </w:t>
      </w:r>
      <w:r w:rsidR="00944B34">
        <w:lastRenderedPageBreak/>
        <w:t>m</w:t>
      </w:r>
      <w:r w:rsidRPr="00944B34">
        <w:t>iddle</w:t>
      </w:r>
      <w:r w:rsidR="00944B34">
        <w:t xml:space="preserve"> </w:t>
      </w:r>
      <w:r w:rsidRPr="00944B34">
        <w:t>BUBD</w:t>
      </w:r>
      <w:r>
        <w:t xml:space="preserve">, it was only a slight difference that could be affected by the taste of the samples. </w:t>
      </w:r>
      <w:r w:rsidR="006E09C1">
        <w:t xml:space="preserve">Round two was similar to the first round </w:t>
      </w:r>
      <w:r w:rsidR="00970741">
        <w:t xml:space="preserve">in that </w:t>
      </w:r>
      <w:r w:rsidR="001704CC">
        <w:t xml:space="preserve">the nearby and far away and middle and far away BUBDs </w:t>
      </w:r>
      <w:r w:rsidR="007E62E7">
        <w:t xml:space="preserve">are statistically different from one another. </w:t>
      </w:r>
      <w:r>
        <w:t xml:space="preserve">For the third round the average WTP was $1.91 for the </w:t>
      </w:r>
      <w:r w:rsidR="00944B34">
        <w:t>n</w:t>
      </w:r>
      <w:r w:rsidRPr="00944B34">
        <w:t>earby</w:t>
      </w:r>
      <w:r w:rsidR="00944B34">
        <w:t xml:space="preserve"> </w:t>
      </w:r>
      <w:r w:rsidRPr="00944B34">
        <w:t>BUBD</w:t>
      </w:r>
      <w:r>
        <w:t xml:space="preserve">, $1.97 for the </w:t>
      </w:r>
      <w:r w:rsidR="00A35AF5">
        <w:t>m</w:t>
      </w:r>
      <w:r w:rsidRPr="00A35AF5">
        <w:t>iddle</w:t>
      </w:r>
      <w:r w:rsidR="00A35AF5">
        <w:t xml:space="preserve"> </w:t>
      </w:r>
      <w:r w:rsidRPr="00A35AF5">
        <w:t>BUBD</w:t>
      </w:r>
      <w:r>
        <w:t xml:space="preserve">, and $2.22 for the </w:t>
      </w:r>
      <w:r w:rsidR="00A35AF5">
        <w:t>f</w:t>
      </w:r>
      <w:r w:rsidRPr="00A35AF5">
        <w:t>ar</w:t>
      </w:r>
      <w:r w:rsidR="00A35AF5">
        <w:t xml:space="preserve"> a</w:t>
      </w:r>
      <w:r w:rsidRPr="00A35AF5">
        <w:t>way</w:t>
      </w:r>
      <w:r w:rsidR="00A35AF5">
        <w:t xml:space="preserve"> </w:t>
      </w:r>
      <w:r w:rsidRPr="00A35AF5">
        <w:t>BUBD</w:t>
      </w:r>
      <w:r>
        <w:t>.</w:t>
      </w:r>
      <w:r w:rsidR="00E22B69">
        <w:t xml:space="preserve"> </w:t>
      </w:r>
      <w:r w:rsidR="00227B21">
        <w:t>The last round was different from the other two rounds in that the nearby and far away and middle and far away BUBDs were statistically di</w:t>
      </w:r>
      <w:r w:rsidR="0078671C">
        <w:t>ff</w:t>
      </w:r>
      <w:r w:rsidR="0024039C">
        <w:t xml:space="preserve">erent </w:t>
      </w:r>
      <w:r w:rsidR="00084CA6">
        <w:t>at the 5%</w:t>
      </w:r>
      <w:r w:rsidR="00F50E74">
        <w:t xml:space="preserve"> level</w:t>
      </w:r>
      <w:r w:rsidR="0059453B">
        <w:t xml:space="preserve">. </w:t>
      </w:r>
      <w:r>
        <w:t xml:space="preserve">These results align with the assumption that consumers are willing to pay more for a product that has a later BUBD. However, the salad auction results show that BUBDs do not necessarily affect consumers’ WTP. Appearance and taste also affect consumers perceptions of freshness and WTP. The turkey auction can also attest to taste affecting consumers’ WTP. </w:t>
      </w:r>
    </w:p>
    <w:p w14:paraId="36A72E73" w14:textId="5650B3D2" w:rsidR="00F46235" w:rsidRDefault="00C120B9" w:rsidP="00E22B69">
      <w:pPr>
        <w:spacing w:after="0" w:line="360" w:lineRule="auto"/>
        <w:ind w:firstLine="720"/>
        <w:contextualSpacing/>
      </w:pPr>
      <w:r>
        <w:t xml:space="preserve">The descriptive statistics for the bagged salad and lunch </w:t>
      </w:r>
      <w:r w:rsidR="0022338C">
        <w:t>meat sensory evaluations can be found in Table 2.</w:t>
      </w:r>
      <w:r w:rsidR="00BE5740">
        <w:t xml:space="preserve"> In the </w:t>
      </w:r>
      <w:r w:rsidR="00D31DD8">
        <w:t>first-round,</w:t>
      </w:r>
      <w:r w:rsidR="00BE5740">
        <w:t xml:space="preserve"> auction participants </w:t>
      </w:r>
      <w:r w:rsidR="00F107E4">
        <w:t>evaluated the bagged salads and lunch meat</w:t>
      </w:r>
      <w:r w:rsidR="003C6292">
        <w:t xml:space="preserve"> to</w:t>
      </w:r>
      <w:r w:rsidR="007E70C0">
        <w:t xml:space="preserve"> rate</w:t>
      </w:r>
      <w:r w:rsidR="001F6F7F">
        <w:t xml:space="preserve"> their</w:t>
      </w:r>
      <w:r w:rsidR="00F107E4">
        <w:t xml:space="preserve"> appearance, aroma, color, and</w:t>
      </w:r>
      <w:r w:rsidR="007E70C0">
        <w:t xml:space="preserve"> overall</w:t>
      </w:r>
      <w:r w:rsidR="00C13741">
        <w:t xml:space="preserve"> </w:t>
      </w:r>
      <w:r w:rsidR="00543FCF">
        <w:t xml:space="preserve">visual </w:t>
      </w:r>
      <w:r w:rsidR="00C13741">
        <w:t>on a scale of 1</w:t>
      </w:r>
      <w:r w:rsidR="00745021">
        <w:t>-9</w:t>
      </w:r>
      <w:r w:rsidR="00C13741">
        <w:t xml:space="preserve"> with one being</w:t>
      </w:r>
      <w:r w:rsidR="00745021">
        <w:t xml:space="preserve"> dislike extremely and nine being like extremely</w:t>
      </w:r>
      <w:r w:rsidR="001F6F7F">
        <w:t xml:space="preserve">. </w:t>
      </w:r>
      <w:r w:rsidR="001D0374">
        <w:t xml:space="preserve">A paired t-test was </w:t>
      </w:r>
      <w:r w:rsidR="009909EA">
        <w:t xml:space="preserve">used </w:t>
      </w:r>
      <w:r w:rsidR="00C37CAB">
        <w:t xml:space="preserve">to determine statistical </w:t>
      </w:r>
      <w:r w:rsidR="006104AA">
        <w:t>differences between the BUBD within each round</w:t>
      </w:r>
      <w:r w:rsidR="00354B53">
        <w:t xml:space="preserve"> and between round</w:t>
      </w:r>
      <w:r w:rsidR="0043751F">
        <w:t>s for each BUBD</w:t>
      </w:r>
      <w:r w:rsidR="003521F1">
        <w:t>.</w:t>
      </w:r>
      <w:r w:rsidR="00354B53">
        <w:t xml:space="preserve"> </w:t>
      </w:r>
      <w:r w:rsidR="003521F1">
        <w:t>T</w:t>
      </w:r>
      <w:r w:rsidR="00354B53">
        <w:t>here was no statistical differences between</w:t>
      </w:r>
      <w:r w:rsidR="003521F1">
        <w:t xml:space="preserve"> rounds for each of the BUBDs</w:t>
      </w:r>
      <w:r w:rsidR="004817DE">
        <w:t>.</w:t>
      </w:r>
      <w:r w:rsidR="00C37CAB">
        <w:t xml:space="preserve"> </w:t>
      </w:r>
      <w:r w:rsidR="00D31DD8">
        <w:t xml:space="preserve">For the bagged salad, within the </w:t>
      </w:r>
      <w:r w:rsidR="009C6E9C">
        <w:t>first round the nearby and middle BUBD</w:t>
      </w:r>
      <w:r w:rsidR="00992EDD">
        <w:t xml:space="preserve"> salads</w:t>
      </w:r>
      <w:r w:rsidR="00F93C84">
        <w:t>,</w:t>
      </w:r>
      <w:r w:rsidR="00992EDD">
        <w:t xml:space="preserve"> the middle and far away BUBD salads</w:t>
      </w:r>
      <w:r w:rsidR="00F93C84">
        <w:t>, and the nearby and far away BUBDs</w:t>
      </w:r>
      <w:r w:rsidR="00992EDD">
        <w:t xml:space="preserve"> were significantly different at the 5% level</w:t>
      </w:r>
      <w:r w:rsidR="00F93C84">
        <w:t xml:space="preserve">. </w:t>
      </w:r>
      <w:r w:rsidR="009D7EEA">
        <w:t>It i</w:t>
      </w:r>
      <w:r w:rsidR="00F60CD0">
        <w:t xml:space="preserve">s interesting to note that the middle BUBD salad consistently had the lowest sensory evaluations in the first round. </w:t>
      </w:r>
      <w:r w:rsidR="00E20DEF">
        <w:t xml:space="preserve">On average, consumers gave the nearby </w:t>
      </w:r>
      <w:r w:rsidR="00A614A3">
        <w:t>BUBD salad a</w:t>
      </w:r>
      <w:r w:rsidR="00467CC3">
        <w:t>n overall visual</w:t>
      </w:r>
      <w:r w:rsidR="00A614A3">
        <w:t xml:space="preserve"> rating of 5.70 which can be interpreted as</w:t>
      </w:r>
      <w:r w:rsidR="00543FCF">
        <w:t xml:space="preserve"> they</w:t>
      </w:r>
      <w:r w:rsidR="00A614A3">
        <w:t xml:space="preserve"> like</w:t>
      </w:r>
      <w:r w:rsidR="00C244E1">
        <w:t>d</w:t>
      </w:r>
      <w:r w:rsidR="00A614A3">
        <w:t xml:space="preserve"> </w:t>
      </w:r>
      <w:r w:rsidR="00543FCF">
        <w:t xml:space="preserve">the salad </w:t>
      </w:r>
      <w:r w:rsidR="00A614A3">
        <w:t>slightly</w:t>
      </w:r>
      <w:r w:rsidR="00D232A7">
        <w:t>.</w:t>
      </w:r>
      <w:r w:rsidR="00FD1905">
        <w:t xml:space="preserve"> </w:t>
      </w:r>
      <w:r w:rsidR="00D232A7">
        <w:t>T</w:t>
      </w:r>
      <w:r w:rsidR="00FD1905">
        <w:t>he middle BUBD</w:t>
      </w:r>
      <w:r w:rsidR="00D232A7">
        <w:t xml:space="preserve"> received</w:t>
      </w:r>
      <w:r w:rsidR="00FD1905">
        <w:t xml:space="preserve"> an average rating of 4.93 meaning</w:t>
      </w:r>
      <w:r w:rsidR="00D232A7">
        <w:t xml:space="preserve"> they</w:t>
      </w:r>
      <w:r w:rsidR="00FD1905">
        <w:t xml:space="preserve"> </w:t>
      </w:r>
      <w:r w:rsidR="000223E5">
        <w:t>did not</w:t>
      </w:r>
      <w:r w:rsidR="00FD1905">
        <w:t xml:space="preserve"> like or dislike</w:t>
      </w:r>
      <w:r w:rsidR="00D232A7">
        <w:t xml:space="preserve"> the salad. The far away BUBD </w:t>
      </w:r>
      <w:r w:rsidR="00180461">
        <w:t>received</w:t>
      </w:r>
      <w:r w:rsidR="00D232A7">
        <w:t xml:space="preserve"> an average rating </w:t>
      </w:r>
      <w:r w:rsidR="00180461">
        <w:t xml:space="preserve">of 6.50 which means they liked </w:t>
      </w:r>
      <w:r w:rsidR="00C244E1">
        <w:t xml:space="preserve">the salad moderately. </w:t>
      </w:r>
      <w:r w:rsidR="00CC2843">
        <w:t xml:space="preserve">The turkey lunch meat </w:t>
      </w:r>
      <w:r w:rsidR="009E4CC3">
        <w:t xml:space="preserve">did not have any BUBDs that were statistically different </w:t>
      </w:r>
      <w:r w:rsidR="00006E0A">
        <w:t xml:space="preserve">in the first round. </w:t>
      </w:r>
      <w:r w:rsidR="00436161">
        <w:t xml:space="preserve">All of the ratings were fairly similar, however, the middle BUBD had a </w:t>
      </w:r>
      <w:r w:rsidR="000223E5">
        <w:t>slightly</w:t>
      </w:r>
      <w:r w:rsidR="00436161">
        <w:t xml:space="preserve"> </w:t>
      </w:r>
      <w:r w:rsidR="00A4765C">
        <w:t xml:space="preserve">higher rating than the other BUBDs. The </w:t>
      </w:r>
      <w:r w:rsidR="00B77D98">
        <w:t xml:space="preserve">average overall visual rating for the </w:t>
      </w:r>
      <w:r w:rsidR="00467CC3">
        <w:t xml:space="preserve">nearby BUBD </w:t>
      </w:r>
      <w:r w:rsidR="00B77D98">
        <w:t>for lunch meat was 6.44</w:t>
      </w:r>
      <w:r w:rsidR="00D95675">
        <w:t xml:space="preserve">, the middle BUBD was 6.63 and the </w:t>
      </w:r>
      <w:r w:rsidR="00CA2715">
        <w:t>far away was 6.48 which can all be interpreted as liked moderately.</w:t>
      </w:r>
    </w:p>
    <w:p w14:paraId="162D5639" w14:textId="4EB7E384" w:rsidR="00952D9F" w:rsidRDefault="00952D9F" w:rsidP="00E22B69">
      <w:pPr>
        <w:spacing w:after="0" w:line="360" w:lineRule="auto"/>
        <w:ind w:firstLine="720"/>
        <w:contextualSpacing/>
      </w:pPr>
      <w:r>
        <w:t xml:space="preserve">The second round was when the consumers tasted the products </w:t>
      </w:r>
      <w:r w:rsidR="00F93C84">
        <w:t xml:space="preserve">and </w:t>
      </w:r>
      <w:r w:rsidR="00D120DF">
        <w:t>rated the products on taste, freshness, texture, aftertaste, and overall taste on a scale of 1-9</w:t>
      </w:r>
      <w:r w:rsidR="000223E5">
        <w:t xml:space="preserve"> as in the first round.</w:t>
      </w:r>
      <w:r w:rsidR="009A22B5">
        <w:t xml:space="preserve"> </w:t>
      </w:r>
      <w:r w:rsidR="0037474F">
        <w:t xml:space="preserve">Except for texture, </w:t>
      </w:r>
      <w:r w:rsidR="007F7682">
        <w:t xml:space="preserve">the bagged salad nearby and middle BUBDs and middle and </w:t>
      </w:r>
      <w:r w:rsidR="00432EB3">
        <w:t xml:space="preserve">far away BUBDs </w:t>
      </w:r>
      <w:r w:rsidR="007F7682">
        <w:t xml:space="preserve">were </w:t>
      </w:r>
      <w:r w:rsidR="007F7682">
        <w:lastRenderedPageBreak/>
        <w:t xml:space="preserve">statistically different at the </w:t>
      </w:r>
      <w:r w:rsidR="00432EB3">
        <w:t>5% level, however the nearby and far away BUBDs were not statistically different</w:t>
      </w:r>
      <w:r w:rsidR="005B0485">
        <w:t xml:space="preserve">. The texture rating was not statistically different between the nearby and middle date either. </w:t>
      </w:r>
      <w:r w:rsidR="000A50E7">
        <w:t xml:space="preserve">The nearby and far away BUBDs had similar overall taste ratings with an average rating for the nearby BUBD </w:t>
      </w:r>
      <w:r w:rsidR="004B0299">
        <w:t>of 6.64 and an average rating for the far away BUBD of 6.68</w:t>
      </w:r>
      <w:r w:rsidR="00CC4D7F">
        <w:t xml:space="preserve"> and both meaning consumers liked the products moderately. The middle BUBD had the lowest rating with an average overall taste of 5.60 meaning liked slightly. </w:t>
      </w:r>
      <w:r w:rsidR="00E24FF1">
        <w:t>For the turkey lunch meat</w:t>
      </w:r>
      <w:r w:rsidR="00567383">
        <w:t xml:space="preserve">, the middle and far away BUBDs were statistically different </w:t>
      </w:r>
      <w:r w:rsidR="00B45308">
        <w:t xml:space="preserve">at the 5% level for everything except texture </w:t>
      </w:r>
      <w:r w:rsidR="00537906">
        <w:t>T</w:t>
      </w:r>
      <w:r w:rsidR="00F705D9">
        <w:t xml:space="preserve">he nearby and far away BUBDs were statistically different </w:t>
      </w:r>
      <w:r w:rsidR="00537906">
        <w:t>only for</w:t>
      </w:r>
      <w:r w:rsidR="00F705D9">
        <w:t xml:space="preserve"> freshness. </w:t>
      </w:r>
      <w:r w:rsidR="002D1302">
        <w:t xml:space="preserve">The nearby BUBD had an average overall rating of 6.35 and the </w:t>
      </w:r>
      <w:r w:rsidR="009A2CFE">
        <w:t xml:space="preserve">middle BUBD had an average rating of </w:t>
      </w:r>
      <w:r w:rsidR="00FD422B">
        <w:t>6.16,</w:t>
      </w:r>
      <w:r w:rsidR="009A2CFE">
        <w:t xml:space="preserve"> both meaning consumers liked them slightly. </w:t>
      </w:r>
      <w:r w:rsidR="00A70490">
        <w:t xml:space="preserve">The far away BUBD had an average overall rating of 6.70 which meant consumers liked </w:t>
      </w:r>
      <w:r w:rsidR="0066537B">
        <w:t>that product moderately.</w:t>
      </w:r>
      <w:r w:rsidR="00DC2B6D">
        <w:t xml:space="preserve"> Round three was when consumers rated their prior knowledge of BUBDs</w:t>
      </w:r>
      <w:r w:rsidR="000C280C">
        <w:t xml:space="preserve"> on a scale of 1-5 with one being </w:t>
      </w:r>
      <w:r w:rsidR="0007151F">
        <w:t>not knowledgeable at all and five being extremely knowledgeable</w:t>
      </w:r>
      <w:r w:rsidR="00597906">
        <w:t>. Consumers of bagged salads had a slightly higher average rating than</w:t>
      </w:r>
      <w:r w:rsidR="006345A6">
        <w:t xml:space="preserve"> those of turkey lunch meat with an average of 3.52 and 3.25 respectively. </w:t>
      </w:r>
    </w:p>
    <w:p w14:paraId="36E66E91" w14:textId="30D62465" w:rsidR="0080638F" w:rsidRDefault="0080638F" w:rsidP="008F65DB">
      <w:pPr>
        <w:spacing w:after="0" w:line="360" w:lineRule="auto"/>
        <w:ind w:firstLine="720"/>
      </w:pPr>
      <w:r>
        <w:t xml:space="preserve">The number of observations for consumption percentage is the same as from the WTP section. Table </w:t>
      </w:r>
      <w:r w:rsidR="006E2553">
        <w:t>3</w:t>
      </w:r>
      <w:r>
        <w:t xml:space="preserve"> displays the </w:t>
      </w:r>
      <w:r w:rsidR="00B8689D">
        <w:t>descriptive</w:t>
      </w:r>
      <w:r>
        <w:t xml:space="preserve"> statistics for the participants’ stated consumption percentage for the bagged salad and lunch meat in the appendix. The mean is the average percentage consumed of the bag of salad or the package of lunch meat. Participants indicated on average they would consume 64.56% of the nearby BUBD bagged salad, 56.76% of the middle BUBD bagged salad, and 74.74% of the far away BUBD bagged salad. The nearby and far away BUBD bagged salads and the middle and far away BUBD bagged salads are significantly different at the 5% level of significance, however, the nearby and middle BUBD bagged salads are not statistically significant. Interesting to note is that the middle BUBD has the lowest average consumption. This is unexpected as the nearby BUBD was hypothesized to have the lowest perceived consumption. The turkey lunch meat followed our expectation as the nearby BUBD has the lowest average consumption percentage and the far away BUBD has the highest average percentage consumed. The nearby BUBD lunch meat has an average consumption of 66.87% of the package, the middle BUBD has an average of 69.49% of the package and the far away BUBD has an average of 75.16% of the lunch meat package being consumed. None of the turkey lunch meat BUBDs are statistically different at the 5% level.</w:t>
      </w:r>
    </w:p>
    <w:p w14:paraId="412C7E60" w14:textId="77777777" w:rsidR="0080638F" w:rsidRDefault="0080638F" w:rsidP="0080638F">
      <w:pPr>
        <w:spacing w:line="360" w:lineRule="auto"/>
        <w:ind w:firstLine="720"/>
      </w:pPr>
      <w:r>
        <w:lastRenderedPageBreak/>
        <w:t>Since we are analyzing BUBDs effect on consumers’ consumption and waste habits, we determined how many consumers would not waste any of the salad or lunch meat if they brought it home. This means they indicated they would consume 100% of the bag of salad or the package of lunch meat. For the bagged salad, the middle BUBD has the lowest zero waste as 15.45% of consumers indicated they would consume 100% of the bag of salad. The nearby BUBD has the middle zero waste at 19.09% of consumers would consume the whole bag. The far away BUBD aligned with our hypotheses that it would be the most consumed as 36.36% of consumers indicated they would consume all of the bagged salad. Although the nearby and middle BUBDs do not follow our hypothesis, the far away BUBD does have a considerable higher zero waste percentage compared to the other dates which follow our hypothesis. Lunch meat is as expected with the nearby BUBD having 33.73% of consumers indicating they would consume the whole package, the middle BUBD having 37.35% of consumers indicating they would consume the whole package.</w:t>
      </w:r>
    </w:p>
    <w:p w14:paraId="62F91093" w14:textId="635F83DD" w:rsidR="0080638F" w:rsidRDefault="0080638F" w:rsidP="0080638F">
      <w:pPr>
        <w:spacing w:line="360" w:lineRule="auto"/>
        <w:ind w:firstLine="720"/>
      </w:pPr>
      <w:r>
        <w:t xml:space="preserve">We conducted </w:t>
      </w:r>
      <w:r w:rsidR="00B67598">
        <w:t>descriptive</w:t>
      </w:r>
      <w:r>
        <w:t xml:space="preserve"> statistics for consumer attitudes and consumptions habits which can be found in </w:t>
      </w:r>
      <w:r w:rsidR="00365C6B">
        <w:t>T</w:t>
      </w:r>
      <w:r>
        <w:t xml:space="preserve">able </w:t>
      </w:r>
      <w:r w:rsidR="00B67598">
        <w:t>4</w:t>
      </w:r>
      <w:r>
        <w:t xml:space="preserve"> in addition to the </w:t>
      </w:r>
      <w:r w:rsidR="00B67598">
        <w:t>descriptive</w:t>
      </w:r>
      <w:r>
        <w:t xml:space="preserve"> statistics for the sensory evaluation</w:t>
      </w:r>
      <w:r w:rsidR="006B0E26">
        <w:t>s</w:t>
      </w:r>
      <w:r>
        <w:t>. The consumer attitudes and consumption habits were fairly similar between the consumers of the bagged salad and the lunch meat. When asked how much of a risk taker they were on a scale of 0-10 with zero meaning not willing to take risks at all and ten meaning very willing to take risks, the average response was a 5.54 for bagged salads consumers and a 5.78 for the lunch meat consumers. When asked what their household waste was compared to the average U.S. household, the mean response was 2.12 for the bagged salad and 2.17 for the lunch meat which both correspond to the “below average” response option. The average response to how frequently do they consume the products they were bidding on was “</w:t>
      </w:r>
      <w:r w:rsidR="0073072C">
        <w:t>every two weeks</w:t>
      </w:r>
      <w:r>
        <w:t>” with bagged salad consumers’ average response of 4.56 and lunch meat consumers’ average response of 4.64. The final question of the consumption habits asked when they planned on consuming the products they bid on. Both bagged salad and lunch meat consumers had similar average responses with 1.86 and 1.93 respectively which was the second response option</w:t>
      </w:r>
      <w:r w:rsidR="00876896">
        <w:t>.</w:t>
      </w:r>
      <w:r>
        <w:t xml:space="preserve"> For the bagged salad that response corresponded to the “2-3 days from now” option and the “not this week, but within this month” option for the lunch meat.</w:t>
      </w:r>
    </w:p>
    <w:p w14:paraId="5DA8788B" w14:textId="4C025165" w:rsidR="002D3711" w:rsidRPr="00D77417" w:rsidRDefault="002D3711" w:rsidP="00D268F5">
      <w:pPr>
        <w:pStyle w:val="Heading3"/>
        <w:spacing w:after="0" w:line="360" w:lineRule="auto"/>
      </w:pPr>
      <w:bookmarkStart w:id="12" w:name="_Toc136279927"/>
      <w:r>
        <w:lastRenderedPageBreak/>
        <w:t>Econometric Results</w:t>
      </w:r>
      <w:r w:rsidR="008F65DB">
        <w:t xml:space="preserve"> for Willingness to Pay</w:t>
      </w:r>
      <w:bookmarkEnd w:id="12"/>
    </w:p>
    <w:p w14:paraId="23255A6B" w14:textId="77777777" w:rsidR="002D3711" w:rsidRDefault="002D3711" w:rsidP="00DC6852">
      <w:pPr>
        <w:spacing w:line="360" w:lineRule="auto"/>
        <w:contextualSpacing/>
      </w:pPr>
      <w:r>
        <w:t>For each round of the salad and lunch meat auctions, two Tobit and two Cragg models were estimated. The first model for each round was a base model that did not include the sensory ratings and the second model included the sensory ratings. Both models included the nearby and middle BUBDs, age, gender, college graduate status, household size, race, and income level. Throughout the three rounds the nearby and middle BUBDs were significant in certain models depending on the sensory analysis included.</w:t>
      </w:r>
    </w:p>
    <w:p w14:paraId="6B0A8041" w14:textId="575CFB33" w:rsidR="002D3711" w:rsidRDefault="002D3711" w:rsidP="00DC6852">
      <w:pPr>
        <w:spacing w:line="360" w:lineRule="auto"/>
        <w:ind w:firstLine="720"/>
        <w:contextualSpacing/>
      </w:pPr>
      <w:r>
        <w:t xml:space="preserve">Table </w:t>
      </w:r>
      <w:r w:rsidR="00AD2F9A">
        <w:t>5</w:t>
      </w:r>
      <w:r>
        <w:t xml:space="preserve"> displays the results for round 1 of the bagged salads. The results show the middle BUBD is very significant </w:t>
      </w:r>
      <w:r w:rsidR="001E58EB">
        <w:t xml:space="preserve">at the 1% level of statistical significance </w:t>
      </w:r>
      <w:r>
        <w:t>in the base model for</w:t>
      </w:r>
      <w:r w:rsidR="00917C2F">
        <w:t xml:space="preserve"> both</w:t>
      </w:r>
      <w:r>
        <w:t xml:space="preserve"> the Tobit and Cragg models and the nearby date </w:t>
      </w:r>
      <w:r w:rsidR="00917C2F">
        <w:t xml:space="preserve">is significant at the </w:t>
      </w:r>
      <w:r w:rsidR="001C0CC7">
        <w:t>5</w:t>
      </w:r>
      <w:r w:rsidR="00917C2F">
        <w:t>% level</w:t>
      </w:r>
      <w:r>
        <w:t xml:space="preserve"> for the Tobit and</w:t>
      </w:r>
      <w:r w:rsidR="00917C2F">
        <w:t xml:space="preserve"> </w:t>
      </w:r>
      <w:r w:rsidR="0026506D">
        <w:t>at the 5% level for the</w:t>
      </w:r>
      <w:r>
        <w:t xml:space="preserve"> first step of the Cragg which indicates they bid significantly less for the nearby and middle dates compared to the farthest date. As seen in </w:t>
      </w:r>
      <w:r w:rsidR="009A2D7D">
        <w:t>T</w:t>
      </w:r>
      <w:r>
        <w:t xml:space="preserve">able </w:t>
      </w:r>
      <w:r w:rsidR="009A2D7D">
        <w:t>5</w:t>
      </w:r>
      <w:r>
        <w:t xml:space="preserve">, participants discounted the middle date in the Tobit model and the Cragg model if they decided to bid while discounting the nearby date in the Tobit model and in the first step of the Cragg model. When appearance was included in the models, neither BUBDs </w:t>
      </w:r>
      <w:r w:rsidR="00B46CD2">
        <w:t xml:space="preserve">were statistically </w:t>
      </w:r>
      <w:r>
        <w:t>significant which showed participants bid based on their appearance ratings of the salad</w:t>
      </w:r>
      <w:r w:rsidR="009244BE">
        <w:t xml:space="preserve"> rather than the BUBDs</w:t>
      </w:r>
      <w:r>
        <w:t>. None of the demographic variables were significant in this round.</w:t>
      </w:r>
    </w:p>
    <w:p w14:paraId="0CE71F19" w14:textId="7C5BFA58" w:rsidR="002D3711" w:rsidRDefault="002D3711" w:rsidP="00DC6852">
      <w:pPr>
        <w:spacing w:line="360" w:lineRule="auto"/>
        <w:ind w:firstLine="720"/>
        <w:contextualSpacing/>
      </w:pPr>
      <w:r>
        <w:t xml:space="preserve">The results were different for </w:t>
      </w:r>
      <w:r w:rsidR="002939F4">
        <w:t>the first round</w:t>
      </w:r>
      <w:r>
        <w:t xml:space="preserve"> of lunch meat which can be seen in </w:t>
      </w:r>
      <w:r w:rsidR="002939F4">
        <w:t>T</w:t>
      </w:r>
      <w:r>
        <w:t xml:space="preserve">able </w:t>
      </w:r>
      <w:r w:rsidR="00FD1EC1">
        <w:t>6</w:t>
      </w:r>
      <w:r>
        <w:t>. Participants still bid significantly less for the nearby and middle dates than the far away dates</w:t>
      </w:r>
      <w:r w:rsidR="00864FD3">
        <w:t>. The nearby date was statistically significant at the 1% level while the middle date was statistically significant at the 5% level in the base Tobit model</w:t>
      </w:r>
      <w:r w:rsidR="00692622">
        <w:t>.</w:t>
      </w:r>
      <w:r w:rsidR="003962FD">
        <w:t xml:space="preserve"> In the Cragg model, the second step for the nearby and middle dates were statistically significant both at the 1% level</w:t>
      </w:r>
      <w:r w:rsidR="00D8745D">
        <w:t xml:space="preserve">, showing the BUBDs </w:t>
      </w:r>
      <w:r w:rsidR="0032611B">
        <w:t>affected their bids for the lunch meat</w:t>
      </w:r>
      <w:r w:rsidR="003962FD">
        <w:t>.</w:t>
      </w:r>
      <w:r>
        <w:t xml:space="preserve"> </w:t>
      </w:r>
      <w:r w:rsidR="0032611B">
        <w:t>When the appearance ratings were included, t</w:t>
      </w:r>
      <w:r>
        <w:t>he participants bid significantly more on the product using their appearance ratings while still bidding significantly less on the nearby and middle BUBDs</w:t>
      </w:r>
      <w:r w:rsidRPr="00ED6E73">
        <w:t xml:space="preserve">. </w:t>
      </w:r>
      <w:r w:rsidR="0071079A">
        <w:t xml:space="preserve">Interestingly, when the appearance ratings were included in the model the BUBDs did not become less statistically significant. </w:t>
      </w:r>
      <w:r>
        <w:t xml:space="preserve">The female variable also became slightly significant for lunch meat, </w:t>
      </w:r>
      <w:r w:rsidR="00C60C30">
        <w:t>discounting bids in the Tobit base and sensory included models and in the sensory included Cragg model.</w:t>
      </w:r>
    </w:p>
    <w:p w14:paraId="19A0C1B3" w14:textId="44627E06" w:rsidR="002D3711" w:rsidRDefault="002D3711" w:rsidP="00DC6852">
      <w:pPr>
        <w:spacing w:line="360" w:lineRule="auto"/>
        <w:ind w:firstLine="720"/>
        <w:contextualSpacing/>
      </w:pPr>
      <w:r>
        <w:t xml:space="preserve">Round 2 was when the participants tasted the salad and then bid. As seen in </w:t>
      </w:r>
      <w:r w:rsidR="00B910A8">
        <w:t>T</w:t>
      </w:r>
      <w:r>
        <w:t xml:space="preserve">able </w:t>
      </w:r>
      <w:r w:rsidR="00B910A8">
        <w:t>7</w:t>
      </w:r>
      <w:r>
        <w:t xml:space="preserve">, the base models showed again that both nearby and middle dates are significant and that the middle date was discounted </w:t>
      </w:r>
      <w:r w:rsidR="007C0701">
        <w:t xml:space="preserve">significantly more </w:t>
      </w:r>
      <w:r w:rsidR="001F3FD6">
        <w:t xml:space="preserve">at the 1% level </w:t>
      </w:r>
      <w:r w:rsidR="007C0701">
        <w:t xml:space="preserve">than the nearby date </w:t>
      </w:r>
      <w:r w:rsidR="001F3FD6">
        <w:t>at the</w:t>
      </w:r>
      <w:r w:rsidR="00C27E16">
        <w:t xml:space="preserve"> 10% </w:t>
      </w:r>
      <w:r w:rsidR="00C27E16">
        <w:lastRenderedPageBreak/>
        <w:t>significance level</w:t>
      </w:r>
      <w:r w:rsidR="0072178B">
        <w:t xml:space="preserve"> in the Tobit model</w:t>
      </w:r>
      <w:r w:rsidR="0022035C">
        <w:t>. The</w:t>
      </w:r>
      <w:r w:rsidR="0072178B">
        <w:t xml:space="preserve"> nearby salad was</w:t>
      </w:r>
      <w:r w:rsidR="002D7761">
        <w:t xml:space="preserve"> significantly</w:t>
      </w:r>
      <w:r w:rsidR="0072178B">
        <w:t xml:space="preserve"> discounted </w:t>
      </w:r>
      <w:r w:rsidR="00D5278A">
        <w:t>more</w:t>
      </w:r>
      <w:r w:rsidR="002D7761">
        <w:t xml:space="preserve"> at the </w:t>
      </w:r>
      <w:r w:rsidR="00FA5E6E">
        <w:t>5% level in the first step of the Cragg model</w:t>
      </w:r>
      <w:r w:rsidR="00A55284">
        <w:t xml:space="preserve"> and not </w:t>
      </w:r>
      <w:r w:rsidR="000D45F4">
        <w:t xml:space="preserve">statistically </w:t>
      </w:r>
      <w:r w:rsidR="00A55284">
        <w:t>significant in the second step. The middle date remained significant at the 1% level in the first step of the Cragg</w:t>
      </w:r>
      <w:r w:rsidR="001B53C8">
        <w:t>, however was significant at the 5% level in the second step</w:t>
      </w:r>
      <w:r>
        <w:t xml:space="preserve">. Unlike the first round, the BUBDs remain </w:t>
      </w:r>
      <w:r w:rsidR="00DB6252">
        <w:t>significant,</w:t>
      </w:r>
      <w:r w:rsidR="00E7567E">
        <w:t xml:space="preserve"> and the nearby date actually increases in</w:t>
      </w:r>
      <w:r w:rsidR="00931159">
        <w:t xml:space="preserve"> </w:t>
      </w:r>
      <w:r w:rsidR="00E7567E">
        <w:t xml:space="preserve">significance to the </w:t>
      </w:r>
      <w:r w:rsidR="006003D4">
        <w:t xml:space="preserve">5% </w:t>
      </w:r>
      <w:r w:rsidR="00931159">
        <w:t>level</w:t>
      </w:r>
      <w:r w:rsidR="006003D4">
        <w:t xml:space="preserve"> for the Tobit model</w:t>
      </w:r>
      <w:r>
        <w:t xml:space="preserve"> when the taste overall variable is included in the model. </w:t>
      </w:r>
      <w:r w:rsidR="00993D2D">
        <w:t xml:space="preserve">The second step of the Cragg model lost significance for the middle BUBD. </w:t>
      </w:r>
      <w:r w:rsidR="002F6DA5">
        <w:t>The taste ratings did significantly increase their bids</w:t>
      </w:r>
      <w:r w:rsidR="00A85328">
        <w:t xml:space="preserve"> even though the BUBDs significantly</w:t>
      </w:r>
      <w:r w:rsidR="00783D48">
        <w:t xml:space="preserve"> decreased them. This shows consumers use BUBDs </w:t>
      </w:r>
      <w:r w:rsidR="00B66AD0">
        <w:t>to evaluate their salad in addition to using their taste sensory evaluation.</w:t>
      </w:r>
      <w:r>
        <w:t xml:space="preserve"> </w:t>
      </w:r>
      <w:r w:rsidR="0023716A">
        <w:t xml:space="preserve">The age variable became significant at the 10% level </w:t>
      </w:r>
      <w:r w:rsidR="00F20AC8">
        <w:t>in the Tobit and second step of the Cragg models.</w:t>
      </w:r>
    </w:p>
    <w:p w14:paraId="4733ABAC" w14:textId="4988892E" w:rsidR="002D3711" w:rsidRDefault="002D3711" w:rsidP="00DC6852">
      <w:pPr>
        <w:spacing w:line="360" w:lineRule="auto"/>
        <w:ind w:firstLine="720"/>
        <w:contextualSpacing/>
      </w:pPr>
      <w:r>
        <w:t xml:space="preserve">Table </w:t>
      </w:r>
      <w:r w:rsidR="00B910A8">
        <w:t xml:space="preserve">8 </w:t>
      </w:r>
      <w:r>
        <w:t xml:space="preserve">shows that in the round 2 base model for lunch meat, the nearby and middle dates </w:t>
      </w:r>
      <w:r w:rsidR="009F11AF">
        <w:t xml:space="preserve">changed in significance with the </w:t>
      </w:r>
      <w:r w:rsidR="00E80603">
        <w:t>nearby date being statistically</w:t>
      </w:r>
      <w:r>
        <w:t xml:space="preserve"> significant</w:t>
      </w:r>
      <w:r w:rsidR="00725665">
        <w:t xml:space="preserve"> at </w:t>
      </w:r>
      <w:r w:rsidR="00A14719">
        <w:t xml:space="preserve">the </w:t>
      </w:r>
      <w:r w:rsidR="00E80603">
        <w:t xml:space="preserve">5% level </w:t>
      </w:r>
      <w:r w:rsidR="00A14719">
        <w:t xml:space="preserve">and </w:t>
      </w:r>
      <w:r w:rsidR="00E80603">
        <w:t>the middle date being significant at the 1% level.</w:t>
      </w:r>
      <w:r w:rsidR="00CE06EE">
        <w:t xml:space="preserve"> W</w:t>
      </w:r>
      <w:r>
        <w:t xml:space="preserve">hen the taste overall variable was included </w:t>
      </w:r>
      <w:r w:rsidR="00CE06EE">
        <w:t>in the models,</w:t>
      </w:r>
      <w:r>
        <w:t xml:space="preserve"> their significance was completely lost. </w:t>
      </w:r>
      <w:r w:rsidR="00883B05">
        <w:t>This shows t</w:t>
      </w:r>
      <w:r>
        <w:t xml:space="preserve">he taste ratings </w:t>
      </w:r>
      <w:r w:rsidR="00A163CB">
        <w:t>significantly</w:t>
      </w:r>
      <w:r>
        <w:t xml:space="preserve"> affected the</w:t>
      </w:r>
      <w:r w:rsidR="00A163CB">
        <w:t xml:space="preserve"> consumers’</w:t>
      </w:r>
      <w:r>
        <w:t xml:space="preserve"> bids in this round. Demographics also see some significance in the female variable </w:t>
      </w:r>
      <w:r w:rsidR="00A60BF6">
        <w:t xml:space="preserve">as significantly </w:t>
      </w:r>
      <w:r>
        <w:t xml:space="preserve">discounting their bids </w:t>
      </w:r>
      <w:r w:rsidR="00A60BF6">
        <w:t>at the 1% level</w:t>
      </w:r>
      <w:r>
        <w:t xml:space="preserve"> in the </w:t>
      </w:r>
      <w:r w:rsidR="0019506B">
        <w:t xml:space="preserve">Tobit and Cragg </w:t>
      </w:r>
      <w:r>
        <w:t>base model</w:t>
      </w:r>
      <w:r w:rsidR="0019506B">
        <w:t>s</w:t>
      </w:r>
      <w:r>
        <w:t xml:space="preserve"> and </w:t>
      </w:r>
      <w:r w:rsidR="0019506B">
        <w:t xml:space="preserve">at the </w:t>
      </w:r>
      <w:r w:rsidR="003F3E63">
        <w:t>1% level for the Tobit</w:t>
      </w:r>
      <w:r>
        <w:t xml:space="preserve"> sensory included model </w:t>
      </w:r>
      <w:r w:rsidR="003F3E63">
        <w:t xml:space="preserve">and the 10% level for the Cragg model. </w:t>
      </w:r>
      <w:r w:rsidR="0089004F">
        <w:t>T</w:t>
      </w:r>
      <w:r w:rsidR="00DC54A2">
        <w:t>he</w:t>
      </w:r>
      <w:r w:rsidR="0089004F">
        <w:t xml:space="preserve"> h</w:t>
      </w:r>
      <w:r>
        <w:t xml:space="preserve">ousehold size variable </w:t>
      </w:r>
      <w:r w:rsidR="0089004F">
        <w:t xml:space="preserve">was also significant at the 5% level for the base Tobit and increased in significance </w:t>
      </w:r>
      <w:r w:rsidR="00693D18">
        <w:t>to the 1% level in the sensory included model.</w:t>
      </w:r>
    </w:p>
    <w:p w14:paraId="5350403E" w14:textId="0480888E" w:rsidR="002D3711" w:rsidRDefault="002D3711" w:rsidP="00DC6852">
      <w:pPr>
        <w:spacing w:line="360" w:lineRule="auto"/>
        <w:ind w:firstLine="720"/>
        <w:contextualSpacing/>
      </w:pPr>
      <w:r>
        <w:t>The last round was when participants rated their prior knowledge of BUBDs after they read the information treatment panel provided on the screen before. For bagged salad</w:t>
      </w:r>
      <w:r w:rsidR="00CA3F83">
        <w:t>,</w:t>
      </w:r>
      <w:r>
        <w:t xml:space="preserve"> the </w:t>
      </w:r>
      <w:r w:rsidR="00780EEE">
        <w:t>nearby date was statistically significant at the 5% level in both</w:t>
      </w:r>
      <w:r w:rsidR="00C34D1E">
        <w:t xml:space="preserve"> Tobit models. T</w:t>
      </w:r>
      <w:r>
        <w:t xml:space="preserve">he middle date remained very significant in both the base model and </w:t>
      </w:r>
      <w:r w:rsidR="00780EEE">
        <w:t xml:space="preserve">the </w:t>
      </w:r>
      <w:r>
        <w:t xml:space="preserve">model with the knowledge rating </w:t>
      </w:r>
      <w:r w:rsidR="00780EEE">
        <w:t xml:space="preserve">included </w:t>
      </w:r>
      <w:r w:rsidR="00E27357">
        <w:t xml:space="preserve">at the 1% significance level, </w:t>
      </w:r>
      <w:r>
        <w:t xml:space="preserve">which can be seen in </w:t>
      </w:r>
      <w:r w:rsidR="00CA3F83">
        <w:t>T</w:t>
      </w:r>
      <w:r>
        <w:t xml:space="preserve">able </w:t>
      </w:r>
      <w:r w:rsidR="00CA3F83">
        <w:t>9</w:t>
      </w:r>
      <w:r>
        <w:t xml:space="preserve">. Participants did not like the middle BUBD salad very much, which was reflected in </w:t>
      </w:r>
      <w:r w:rsidR="00464962">
        <w:t xml:space="preserve">the sensory evaluations and </w:t>
      </w:r>
      <w:r>
        <w:t>these results</w:t>
      </w:r>
      <w:r w:rsidR="00411CA4">
        <w:t xml:space="preserve"> as they were discounted significantly more than the nearby date</w:t>
      </w:r>
      <w:r>
        <w:t>.</w:t>
      </w:r>
      <w:r w:rsidR="00411CA4">
        <w:t xml:space="preserve"> The nearby date was significant only in the Tobit base model at the 10% level and then at the 5% level in the Tobit sensory included model.</w:t>
      </w:r>
      <w:r>
        <w:t xml:space="preserve"> Date knowledge did not affect their bidding at all nor did any other demographics.</w:t>
      </w:r>
      <w:r w:rsidR="00842E25">
        <w:t xml:space="preserve"> </w:t>
      </w:r>
      <w:r>
        <w:t xml:space="preserve">Lunch meat was different in the last round of bidding as well. As seen in </w:t>
      </w:r>
      <w:r w:rsidR="00CA3F83">
        <w:t>T</w:t>
      </w:r>
      <w:r>
        <w:t xml:space="preserve">able </w:t>
      </w:r>
      <w:r w:rsidR="00CA3F83">
        <w:t>10</w:t>
      </w:r>
      <w:r>
        <w:t xml:space="preserve">, the nearby date saw significance in the Tobit model at the </w:t>
      </w:r>
      <w:r w:rsidR="002D4157">
        <w:t>5</w:t>
      </w:r>
      <w:r>
        <w:t xml:space="preserve">% level and </w:t>
      </w:r>
      <w:r w:rsidR="002D4157">
        <w:t xml:space="preserve">at the </w:t>
      </w:r>
      <w:r>
        <w:t>10% level in the Cragg model</w:t>
      </w:r>
      <w:r w:rsidR="0063399D">
        <w:t xml:space="preserve"> for both the base and sensory included models</w:t>
      </w:r>
      <w:r>
        <w:t xml:space="preserve">. The middle date was significant </w:t>
      </w:r>
      <w:r w:rsidR="00047382">
        <w:t xml:space="preserve">at the 10% level in both </w:t>
      </w:r>
      <w:r w:rsidR="00047382">
        <w:lastRenderedPageBreak/>
        <w:t>Tobit models and</w:t>
      </w:r>
      <w:r>
        <w:t xml:space="preserve"> in the second step of the Cragg model at the 1% level</w:t>
      </w:r>
      <w:r w:rsidR="00F64B1A">
        <w:t xml:space="preserve"> for both the base and sensory included models</w:t>
      </w:r>
      <w:r>
        <w:t xml:space="preserve">. Like the last round of salad, date knowledge did not affect participants’ bids, however, the female variable was very significant </w:t>
      </w:r>
      <w:r w:rsidR="00647214">
        <w:t xml:space="preserve">at the 1% level </w:t>
      </w:r>
      <w:r>
        <w:t>for lunch meat and household size held some significance</w:t>
      </w:r>
      <w:r w:rsidR="00647214">
        <w:t xml:space="preserve"> at the 5% level in the Tobit models</w:t>
      </w:r>
      <w:r>
        <w:t xml:space="preserve">. </w:t>
      </w:r>
    </w:p>
    <w:p w14:paraId="5357CEF9" w14:textId="1FE510C3" w:rsidR="00DD6B4A" w:rsidRDefault="00DD6B4A" w:rsidP="00DD6B4A">
      <w:pPr>
        <w:pStyle w:val="Heading3"/>
        <w:spacing w:after="0" w:line="360" w:lineRule="auto"/>
      </w:pPr>
      <w:bookmarkStart w:id="13" w:name="_Toc136279928"/>
      <w:r>
        <w:t>Econometric Results</w:t>
      </w:r>
      <w:r w:rsidR="0024558C">
        <w:t xml:space="preserve"> for Consumption Percentage</w:t>
      </w:r>
      <w:bookmarkEnd w:id="13"/>
    </w:p>
    <w:p w14:paraId="4971BB9D" w14:textId="618185EC" w:rsidR="00791D0B" w:rsidRDefault="00C368CA" w:rsidP="003A5767">
      <w:pPr>
        <w:spacing w:after="0" w:line="360" w:lineRule="auto"/>
      </w:pPr>
      <w:r>
        <w:t xml:space="preserve">The results from the </w:t>
      </w:r>
      <w:r w:rsidR="00DE57C6">
        <w:t>perceived consumption percentage (CP)</w:t>
      </w:r>
      <w:r>
        <w:t xml:space="preserve"> </w:t>
      </w:r>
      <w:r w:rsidR="007774FC">
        <w:t>for the bagged salads and turkey lunch meat can be found in Table 11 in the appendix.</w:t>
      </w:r>
      <w:r>
        <w:t xml:space="preserve"> </w:t>
      </w:r>
      <w:r w:rsidR="005A6893">
        <w:t xml:space="preserve">Consumers were asked in the </w:t>
      </w:r>
      <w:r w:rsidR="00CB2073">
        <w:t xml:space="preserve">post-auction survey how much they would </w:t>
      </w:r>
      <w:r w:rsidR="007A68A9">
        <w:t>consume of each salad or lunch meat if they were to take it home after the auction</w:t>
      </w:r>
      <w:r w:rsidR="00050A32">
        <w:t xml:space="preserve"> which created our CP variable.</w:t>
      </w:r>
      <w:r w:rsidR="003A11C2">
        <w:t xml:space="preserve"> </w:t>
      </w:r>
      <w:r w:rsidR="00DD6B4A">
        <w:t xml:space="preserve">Two </w:t>
      </w:r>
      <w:r w:rsidR="00BF053B">
        <w:t xml:space="preserve">Tobit model </w:t>
      </w:r>
      <w:r w:rsidR="00DD6B4A">
        <w:t xml:space="preserve">regressions were run, one without the sensory evaluation labeled </w:t>
      </w:r>
      <w:r w:rsidR="00756174">
        <w:t>B</w:t>
      </w:r>
      <w:r w:rsidR="00DD6B4A">
        <w:t xml:space="preserve">ase </w:t>
      </w:r>
      <w:r w:rsidR="00FC0A41">
        <w:t>T</w:t>
      </w:r>
      <w:r w:rsidR="00DD6B4A">
        <w:t xml:space="preserve">obit and one with labeled </w:t>
      </w:r>
      <w:r w:rsidR="00756174">
        <w:t>S</w:t>
      </w:r>
      <w:r w:rsidR="00DD6B4A">
        <w:t xml:space="preserve">ensory </w:t>
      </w:r>
      <w:r w:rsidR="00756174">
        <w:t>I</w:t>
      </w:r>
      <w:r w:rsidR="00DD6B4A">
        <w:t xml:space="preserve">ncluded </w:t>
      </w:r>
      <w:r w:rsidR="00FC0A41">
        <w:t>T</w:t>
      </w:r>
      <w:r w:rsidR="00DD6B4A">
        <w:t>obit, to compare how the sensory evaluation</w:t>
      </w:r>
      <w:r w:rsidR="002734D1">
        <w:t>s</w:t>
      </w:r>
      <w:r w:rsidR="00DD6B4A">
        <w:t xml:space="preserve"> affected their consumption percentage.</w:t>
      </w:r>
      <w:r w:rsidR="00175499">
        <w:t xml:space="preserve"> </w:t>
      </w:r>
      <w:r w:rsidR="00D373B1">
        <w:t>The visual overall</w:t>
      </w:r>
      <w:r w:rsidR="005E5B4E">
        <w:t xml:space="preserve"> ratings</w:t>
      </w:r>
      <w:r w:rsidR="00D373B1">
        <w:t>, taste overall</w:t>
      </w:r>
      <w:r w:rsidR="005E5B4E">
        <w:t xml:space="preserve"> ratings</w:t>
      </w:r>
      <w:r w:rsidR="00D373B1">
        <w:t>, and date knowledge rankings were</w:t>
      </w:r>
      <w:r w:rsidR="00276F0C">
        <w:t xml:space="preserve"> all</w:t>
      </w:r>
      <w:r w:rsidR="00D373B1">
        <w:t xml:space="preserve"> included in the </w:t>
      </w:r>
      <w:r w:rsidR="005E5B4E">
        <w:t>Sensory Included models</w:t>
      </w:r>
      <w:r w:rsidR="00276F0C">
        <w:t xml:space="preserve"> since there were not three separate rounds for the CP</w:t>
      </w:r>
      <w:r w:rsidR="003E3C29">
        <w:t>.</w:t>
      </w:r>
      <w:r w:rsidR="005E5B4E">
        <w:t xml:space="preserve"> </w:t>
      </w:r>
    </w:p>
    <w:p w14:paraId="10AB4177" w14:textId="77777777" w:rsidR="00F870E9" w:rsidRDefault="005432AE" w:rsidP="003A5767">
      <w:pPr>
        <w:spacing w:after="0" w:line="360" w:lineRule="auto"/>
      </w:pPr>
      <w:r>
        <w:tab/>
      </w:r>
      <w:r w:rsidR="00977D2D">
        <w:t>The base model for the bagged salad showed both the middle and far away BUBDs were statistically significant</w:t>
      </w:r>
      <w:r w:rsidR="005C5DDD">
        <w:t xml:space="preserve"> at the 1% level</w:t>
      </w:r>
      <w:r w:rsidR="004009FC">
        <w:t xml:space="preserve">, with the middle date </w:t>
      </w:r>
      <w:r w:rsidR="00E73A9E">
        <w:t xml:space="preserve">being negative and the far away date </w:t>
      </w:r>
      <w:r w:rsidR="005E7C1A">
        <w:t>being positive.</w:t>
      </w:r>
      <w:r w:rsidR="00B70EEE">
        <w:t xml:space="preserve"> </w:t>
      </w:r>
      <w:r w:rsidR="003E2DAC">
        <w:t xml:space="preserve">Consumers indicated they would consume less of the middle BUBD bagged salad compared to the nearby date </w:t>
      </w:r>
      <w:r w:rsidR="001E4493">
        <w:t>while they would consume more of the far away BUBD when compared to the nearby BUBD salad.</w:t>
      </w:r>
      <w:r w:rsidR="005E7C1A">
        <w:t xml:space="preserve"> </w:t>
      </w:r>
      <w:r w:rsidR="00B05C01">
        <w:t xml:space="preserve">Demographics were not statistically significant in the base model for the bagged salad except for </w:t>
      </w:r>
      <w:r w:rsidR="00961634">
        <w:t xml:space="preserve">if the consumer considered themselves a risk taker and the waste average variable. </w:t>
      </w:r>
      <w:r w:rsidR="00B92934">
        <w:t xml:space="preserve">The risk taker variable was statistically significant at the 1% level and positive </w:t>
      </w:r>
      <w:r w:rsidR="00C60A08">
        <w:t xml:space="preserve">meaning the higher the consumer ranked themselves as a risk taker the more </w:t>
      </w:r>
      <w:r w:rsidR="00DD5E62">
        <w:t xml:space="preserve">they would consume of the bagged salad. </w:t>
      </w:r>
      <w:r w:rsidR="007435FF">
        <w:t>The waste</w:t>
      </w:r>
      <w:r w:rsidR="00DD5E62">
        <w:t xml:space="preserve"> average </w:t>
      </w:r>
      <w:r w:rsidR="007435FF">
        <w:t xml:space="preserve">variable </w:t>
      </w:r>
      <w:r w:rsidR="00DD5E62">
        <w:t xml:space="preserve">was statistically significant at the 10% level and negative meaning </w:t>
      </w:r>
      <w:r w:rsidR="00EB1CBC">
        <w:t xml:space="preserve">the higher the household food waste average, the less the consumer would consume of the bagged salad. </w:t>
      </w:r>
    </w:p>
    <w:p w14:paraId="23B97AA5" w14:textId="5BBA2F09" w:rsidR="005432AE" w:rsidRDefault="007435FF" w:rsidP="00F870E9">
      <w:pPr>
        <w:spacing w:after="0" w:line="360" w:lineRule="auto"/>
        <w:ind w:firstLine="720"/>
      </w:pPr>
      <w:r>
        <w:t xml:space="preserve">When the </w:t>
      </w:r>
      <w:r w:rsidR="00F1508C">
        <w:t>sensory evaluations were included in the models</w:t>
      </w:r>
      <w:r w:rsidR="00E92F21">
        <w:t xml:space="preserve"> the</w:t>
      </w:r>
      <w:r w:rsidR="00BE0881">
        <w:t xml:space="preserve"> far away BUBD stays statistically significant at the 1% level </w:t>
      </w:r>
      <w:r w:rsidR="002F6A3D">
        <w:t xml:space="preserve">and positive </w:t>
      </w:r>
      <w:r w:rsidR="00BE0881">
        <w:t>while the</w:t>
      </w:r>
      <w:r w:rsidR="00E92F21">
        <w:t xml:space="preserve"> middle BUBD </w:t>
      </w:r>
      <w:r w:rsidR="00BE0881">
        <w:t>becomes no longer statistically significant</w:t>
      </w:r>
      <w:r w:rsidR="00994027">
        <w:t xml:space="preserve"> indicating that the sensory evaluations </w:t>
      </w:r>
      <w:r w:rsidR="003A5A50">
        <w:t>are used to evaluate the middle BUBD salad rather than the BUBD</w:t>
      </w:r>
      <w:r w:rsidR="00BE0881">
        <w:t xml:space="preserve">. </w:t>
      </w:r>
      <w:r w:rsidR="00403968">
        <w:t>Consumers would still consume more of the far away BUBD bagged salad than the nearby BUBD</w:t>
      </w:r>
      <w:r w:rsidR="005709C7">
        <w:t xml:space="preserve"> salad. </w:t>
      </w:r>
      <w:r w:rsidR="00BE0881">
        <w:t xml:space="preserve">The </w:t>
      </w:r>
      <w:r w:rsidR="00BD6753">
        <w:t>visual and taste overall evaluations are statistically significant at the 1% level</w:t>
      </w:r>
      <w:r w:rsidR="005709C7">
        <w:t xml:space="preserve"> and indicated consumers would consume more of the bagged salad the higher they ranked the </w:t>
      </w:r>
      <w:r w:rsidR="0022754C">
        <w:t>salad;</w:t>
      </w:r>
      <w:r w:rsidR="00FD449F">
        <w:t xml:space="preserve"> however, the date knowledge rankings </w:t>
      </w:r>
      <w:r w:rsidR="006E304F">
        <w:t xml:space="preserve">are not </w:t>
      </w:r>
      <w:r w:rsidR="006E304F">
        <w:lastRenderedPageBreak/>
        <w:t xml:space="preserve">statistically significant at all. The risk taker variable is still statistically significant at the 1% </w:t>
      </w:r>
      <w:r w:rsidR="0022754C">
        <w:t>level;</w:t>
      </w:r>
      <w:r w:rsidR="00AB63AE">
        <w:t xml:space="preserve"> however, the waste average variable is no longer statistically significant.</w:t>
      </w:r>
      <w:r w:rsidR="004B2367">
        <w:t xml:space="preserve"> </w:t>
      </w:r>
    </w:p>
    <w:p w14:paraId="04E79FA4" w14:textId="77777777" w:rsidR="00F870E9" w:rsidRDefault="0022754C" w:rsidP="003A5767">
      <w:pPr>
        <w:spacing w:after="0" w:line="360" w:lineRule="auto"/>
      </w:pPr>
      <w:r>
        <w:tab/>
      </w:r>
      <w:r w:rsidR="00140D9B">
        <w:t xml:space="preserve">The </w:t>
      </w:r>
      <w:r w:rsidR="00AC0736">
        <w:t xml:space="preserve">middle BUBD for turkey lunch meat is statistically significant at the 5% level and the far away BUBD is statistically significant at the 1% </w:t>
      </w:r>
      <w:r w:rsidR="00B106D1">
        <w:t>level</w:t>
      </w:r>
      <w:r w:rsidR="004925BA">
        <w:t xml:space="preserve"> for the base model</w:t>
      </w:r>
      <w:r w:rsidR="00B106D1">
        <w:t xml:space="preserve">. Both are positive indicating consumers are willing to consume more of </w:t>
      </w:r>
      <w:r w:rsidR="004925BA">
        <w:t>both</w:t>
      </w:r>
      <w:r w:rsidR="00B106D1">
        <w:t xml:space="preserve"> compared to the nearby BUBD for </w:t>
      </w:r>
      <w:r w:rsidR="005A4B60">
        <w:t xml:space="preserve">the turkey lunch meat. </w:t>
      </w:r>
      <w:r w:rsidR="00635428">
        <w:t xml:space="preserve">The female variable is statistically significant at the 1% level </w:t>
      </w:r>
      <w:r w:rsidR="002F58CC">
        <w:t xml:space="preserve">and is negative meaning women will consume less of the turkey lunch meat. </w:t>
      </w:r>
      <w:r w:rsidR="00E04B09">
        <w:t xml:space="preserve">The risk taker variable is also statistically significant at the 1% level and is positive meaning </w:t>
      </w:r>
      <w:r w:rsidR="00BE46EE">
        <w:t xml:space="preserve">the more of a risk taker the consumer is, the more they will consume of the package of lunch meat. The </w:t>
      </w:r>
      <w:r w:rsidR="0093286A">
        <w:t>“</w:t>
      </w:r>
      <w:r w:rsidR="009E6AF6">
        <w:t>when consumed</w:t>
      </w:r>
      <w:r w:rsidR="0093286A">
        <w:t>”</w:t>
      </w:r>
      <w:r w:rsidR="009E6AF6">
        <w:t xml:space="preserve"> variable is statistically significant at the 10% level and is negative meaning </w:t>
      </w:r>
      <w:r w:rsidR="00141AD5">
        <w:t xml:space="preserve">the further away the consumers plan to consume the lunch meat the </w:t>
      </w:r>
      <w:r w:rsidR="00A67EAF">
        <w:t>less they will consume of it.</w:t>
      </w:r>
      <w:r w:rsidR="00BD7E51">
        <w:t xml:space="preserve"> </w:t>
      </w:r>
    </w:p>
    <w:p w14:paraId="18643C84" w14:textId="6CB94540" w:rsidR="0022754C" w:rsidRDefault="00BD7E51" w:rsidP="00F870E9">
      <w:pPr>
        <w:spacing w:after="0" w:line="360" w:lineRule="auto"/>
        <w:ind w:firstLine="720"/>
      </w:pPr>
      <w:r>
        <w:t xml:space="preserve">When the sensory evaluations </w:t>
      </w:r>
      <w:r w:rsidR="00625607">
        <w:t>are included in the model the middle BUBD loses all statistical significance</w:t>
      </w:r>
      <w:r w:rsidR="004A73E5">
        <w:t xml:space="preserve"> while t</w:t>
      </w:r>
      <w:r w:rsidR="0098164D">
        <w:t>he far away BUBD is still statisti</w:t>
      </w:r>
      <w:r w:rsidR="00FD7CEC">
        <w:t>cally significant at the 1% level and is positive</w:t>
      </w:r>
      <w:r w:rsidR="004A73E5">
        <w:t xml:space="preserve">. </w:t>
      </w:r>
      <w:r w:rsidR="00852A9E">
        <w:t xml:space="preserve">The visual and taste overall variables are statistically significant at the 1% level </w:t>
      </w:r>
      <w:r w:rsidR="006F25E0">
        <w:t xml:space="preserve">and positive meaning the higher the ranking for the visual and taste evaluation, the more of the package </w:t>
      </w:r>
      <w:r w:rsidR="00B120D1">
        <w:t xml:space="preserve">of lunch meat </w:t>
      </w:r>
      <w:r w:rsidR="006F25E0">
        <w:t xml:space="preserve">consumers </w:t>
      </w:r>
      <w:r w:rsidR="00B120D1">
        <w:t>are willing to consume.</w:t>
      </w:r>
      <w:r w:rsidR="00C0718B">
        <w:t xml:space="preserve"> The middle BUBD is not </w:t>
      </w:r>
      <w:r w:rsidR="002C0940">
        <w:t xml:space="preserve">considered when the sensory evaluations </w:t>
      </w:r>
      <w:r w:rsidR="000848C2">
        <w:t xml:space="preserve">are included </w:t>
      </w:r>
      <w:r w:rsidR="002C0940">
        <w:t>like it was without the sensory evalu</w:t>
      </w:r>
      <w:r w:rsidR="000848C2">
        <w:t>ations</w:t>
      </w:r>
      <w:r w:rsidR="007421F9">
        <w:t xml:space="preserve"> while the far away BUBD is </w:t>
      </w:r>
      <w:r w:rsidR="00C036BD">
        <w:t>still con</w:t>
      </w:r>
      <w:r w:rsidR="00943F77">
        <w:t>sidered when deciding to consume the lunch meat. Date knowledge is not statistically significant for the lunch meat.</w:t>
      </w:r>
      <w:r w:rsidR="00103427">
        <w:t xml:space="preserve"> The female and risk taker variables are still statistically significant at the 1% level with the female variable still negative</w:t>
      </w:r>
      <w:r w:rsidR="0026579B">
        <w:t xml:space="preserve"> and the risk taker variable still positive in the sensory included model. The “when consumed” variable is no longer statistically significant when the sensory evaluations are included in the model.</w:t>
      </w:r>
    </w:p>
    <w:p w14:paraId="0A81CF60" w14:textId="77777777" w:rsidR="00791D0B" w:rsidRDefault="00791D0B">
      <w:r>
        <w:br w:type="page"/>
      </w:r>
    </w:p>
    <w:p w14:paraId="5E4A6368" w14:textId="00B30ABE" w:rsidR="00571A47" w:rsidRPr="0058649F" w:rsidRDefault="00AB14B9" w:rsidP="0058649F">
      <w:pPr>
        <w:pStyle w:val="Heading1"/>
      </w:pPr>
      <w:bookmarkStart w:id="14" w:name="_Toc136279929"/>
      <w:r>
        <w:lastRenderedPageBreak/>
        <w:t>CHAPTER FIVE</w:t>
      </w:r>
      <w:r>
        <w:br/>
      </w:r>
      <w:commentRangeStart w:id="15"/>
      <w:commentRangeStart w:id="16"/>
      <w:r>
        <w:t>CONCLUSION</w:t>
      </w:r>
      <w:commentRangeEnd w:id="15"/>
      <w:r w:rsidR="0004568A">
        <w:rPr>
          <w:rStyle w:val="CommentReference"/>
          <w:rFonts w:eastAsiaTheme="minorHAnsi" w:cs="Times New Roman"/>
          <w:b w:val="0"/>
        </w:rPr>
        <w:commentReference w:id="15"/>
      </w:r>
      <w:commentRangeEnd w:id="16"/>
      <w:r w:rsidR="00313914">
        <w:rPr>
          <w:rStyle w:val="CommentReference"/>
          <w:rFonts w:eastAsiaTheme="minorHAnsi" w:cs="Times New Roman"/>
          <w:b w:val="0"/>
        </w:rPr>
        <w:commentReference w:id="16"/>
      </w:r>
      <w:bookmarkEnd w:id="14"/>
    </w:p>
    <w:p w14:paraId="408FCC09" w14:textId="5C3F625A" w:rsidR="00C80AD6" w:rsidRDefault="00637349" w:rsidP="0036383B">
      <w:pPr>
        <w:pStyle w:val="Heading3"/>
      </w:pPr>
      <w:bookmarkStart w:id="17" w:name="_Toc136279930"/>
      <w:r>
        <w:t>Discussion</w:t>
      </w:r>
      <w:bookmarkEnd w:id="17"/>
    </w:p>
    <w:p w14:paraId="138AB5B2" w14:textId="77777777" w:rsidR="00D256B9" w:rsidRDefault="00B73006" w:rsidP="00CF1D2A">
      <w:pPr>
        <w:spacing w:line="360" w:lineRule="auto"/>
        <w:contextualSpacing/>
      </w:pPr>
      <w:r>
        <w:t xml:space="preserve">BUBDs </w:t>
      </w:r>
      <w:r w:rsidR="00C6429F">
        <w:t>are used by consumers to evaluate their products</w:t>
      </w:r>
      <w:r w:rsidR="008553AA">
        <w:t>, howe</w:t>
      </w:r>
      <w:r w:rsidR="00626249">
        <w:t xml:space="preserve">ver, </w:t>
      </w:r>
      <w:r w:rsidR="00CB78C7">
        <w:t xml:space="preserve">when given the choice to </w:t>
      </w:r>
      <w:r w:rsidR="000C54ED">
        <w:t xml:space="preserve">evaluate their products through </w:t>
      </w:r>
      <w:r w:rsidR="0097148D">
        <w:t>sight or taste</w:t>
      </w:r>
      <w:r w:rsidR="002162C2">
        <w:t xml:space="preserve">, </w:t>
      </w:r>
      <w:r w:rsidR="00F53A7C">
        <w:t xml:space="preserve">sensory evaluation </w:t>
      </w:r>
      <w:r w:rsidR="00C55322">
        <w:t>is used primarily</w:t>
      </w:r>
      <w:r w:rsidR="00817828">
        <w:t xml:space="preserve"> and BUBDs secondar</w:t>
      </w:r>
      <w:r w:rsidR="00D275C2">
        <w:t>il</w:t>
      </w:r>
      <w:r w:rsidR="00817828">
        <w:t>y</w:t>
      </w:r>
      <w:r w:rsidR="00053CA0">
        <w:t>.</w:t>
      </w:r>
      <w:r>
        <w:t xml:space="preserve"> </w:t>
      </w:r>
      <w:r w:rsidR="00CF1D2A">
        <w:t>Results from the WTP model indicate that BUBDs</w:t>
      </w:r>
      <w:r w:rsidR="00DD6B4A">
        <w:t xml:space="preserve"> have some effect on consumers’ </w:t>
      </w:r>
      <w:r w:rsidR="00D275C2">
        <w:t>willingness to pay</w:t>
      </w:r>
      <w:r w:rsidR="005037B0">
        <w:t xml:space="preserve"> for</w:t>
      </w:r>
      <w:r w:rsidR="00DD6B4A">
        <w:t xml:space="preserve"> bagged salad or lunch, however, their visual and taste evaluation of a product consistently affects their decision more than the dates</w:t>
      </w:r>
      <w:r w:rsidR="00602DA9">
        <w:t>.</w:t>
      </w:r>
      <w:r w:rsidR="006F35E5">
        <w:t xml:space="preserve"> </w:t>
      </w:r>
      <w:r w:rsidR="00FB3834">
        <w:t xml:space="preserve">Comparing the </w:t>
      </w:r>
      <w:r w:rsidR="002C40DF">
        <w:t xml:space="preserve">products across rounds </w:t>
      </w:r>
      <w:r w:rsidR="00E733FF">
        <w:t xml:space="preserve">revealed that consumers of bagged salad </w:t>
      </w:r>
      <w:r w:rsidR="006A5059">
        <w:t xml:space="preserve">use </w:t>
      </w:r>
      <w:r w:rsidR="00B23339">
        <w:t xml:space="preserve">visual evaluations </w:t>
      </w:r>
      <w:r w:rsidR="00C558E9">
        <w:t>more than</w:t>
      </w:r>
      <w:r w:rsidR="00E56D0B">
        <w:t xml:space="preserve"> the </w:t>
      </w:r>
      <w:r w:rsidR="00186C97">
        <w:t>BUBDs</w:t>
      </w:r>
      <w:r w:rsidR="00E56D0B">
        <w:t xml:space="preserve">. During the first round, the statistical significance of the BUBDs was completely eliminated when </w:t>
      </w:r>
      <w:r w:rsidR="004A6446">
        <w:t>the visual evaluations were included in the model. In the second round when taste was included in the model, the statistical significance of the BUBDs</w:t>
      </w:r>
      <w:r w:rsidR="00AD307F">
        <w:t xml:space="preserve"> remained nearly the same as without the taste evaluations. </w:t>
      </w:r>
      <w:r w:rsidR="0005779E">
        <w:t xml:space="preserve">With the </w:t>
      </w:r>
      <w:r w:rsidR="0068731F">
        <w:t xml:space="preserve">BUBDs nearly unaffected by the taste variable and largely affected by the visual variable, </w:t>
      </w:r>
      <w:r w:rsidR="00F84FA0">
        <w:t xml:space="preserve">consumers rely more on sight to </w:t>
      </w:r>
      <w:r w:rsidR="00A11EF0">
        <w:t>evaluate their bagged salad than taste</w:t>
      </w:r>
      <w:r w:rsidR="005B2234">
        <w:t xml:space="preserve"> which would be more useful in a shopping environment as typically one can only evaluate </w:t>
      </w:r>
      <w:r w:rsidR="00320FAD">
        <w:t xml:space="preserve">salad from outside the bag. </w:t>
      </w:r>
    </w:p>
    <w:p w14:paraId="02937319" w14:textId="09B0A0B7" w:rsidR="00137C94" w:rsidRDefault="00A34B28" w:rsidP="00D256B9">
      <w:pPr>
        <w:spacing w:line="360" w:lineRule="auto"/>
        <w:ind w:firstLine="720"/>
        <w:contextualSpacing/>
      </w:pPr>
      <w:r>
        <w:t xml:space="preserve">The turkey lunch meat </w:t>
      </w:r>
      <w:r w:rsidR="00BA2E5C">
        <w:t>experienced the opposite effect</w:t>
      </w:r>
      <w:r w:rsidR="00D256B9">
        <w:t xml:space="preserve"> from the bagged sala</w:t>
      </w:r>
      <w:r w:rsidR="0056053A">
        <w:t>ds. During the first round whe</w:t>
      </w:r>
      <w:r w:rsidR="00C94B3C">
        <w:t xml:space="preserve">n consumers evaluated the product visually, </w:t>
      </w:r>
      <w:r w:rsidR="0086734C">
        <w:t>consumers were likely to use the BUBDs just as much as their visual eval</w:t>
      </w:r>
      <w:r w:rsidR="000902A0">
        <w:t xml:space="preserve">uation. The BUBDs maintained their statistical significance </w:t>
      </w:r>
      <w:r w:rsidR="004209F6">
        <w:t xml:space="preserve">when the visual evaluations were included in the model. </w:t>
      </w:r>
      <w:r w:rsidR="00562C27">
        <w:t xml:space="preserve">In the second round when the consumers completed taste evaluations, the BUBDs </w:t>
      </w:r>
      <w:r w:rsidR="00BC123C">
        <w:t>lost their statistical significance</w:t>
      </w:r>
      <w:r w:rsidR="003B7575">
        <w:t xml:space="preserve"> meaning consumers would use </w:t>
      </w:r>
      <w:r w:rsidR="00AB17A3">
        <w:t>the taste of the lunch meat over the BUBD. This is not as useful in a shopping environment, howe</w:t>
      </w:r>
      <w:r w:rsidR="00957B30">
        <w:t xml:space="preserve">ver, as one is not able to open a package of lunch meat and taste it before purchasing it. </w:t>
      </w:r>
      <w:r w:rsidR="00DD664D">
        <w:t xml:space="preserve">Therefore, the BUBDs may be more useful </w:t>
      </w:r>
      <w:r w:rsidR="00302010">
        <w:t>for consumers when purchasing turkey lunch meat but not as useful for purchasing bagged salad.</w:t>
      </w:r>
    </w:p>
    <w:p w14:paraId="0C81AD04" w14:textId="65295A8C" w:rsidR="00DD6B4A" w:rsidRDefault="008A56F3" w:rsidP="00137C94">
      <w:pPr>
        <w:spacing w:line="360" w:lineRule="auto"/>
        <w:ind w:firstLine="720"/>
        <w:contextualSpacing/>
      </w:pPr>
      <w:r>
        <w:t>Prior k</w:t>
      </w:r>
      <w:r w:rsidR="00DD6B4A" w:rsidRPr="007C7FB6">
        <w:t xml:space="preserve">nowledge and understanding of BUBDs </w:t>
      </w:r>
      <w:r w:rsidR="007C7FB6" w:rsidRPr="007C7FB6">
        <w:t xml:space="preserve">had </w:t>
      </w:r>
      <w:r w:rsidR="00966C93">
        <w:t xml:space="preserve">no </w:t>
      </w:r>
      <w:r w:rsidR="007C7FB6" w:rsidRPr="007C7FB6">
        <w:t>e</w:t>
      </w:r>
      <w:r w:rsidR="00DD6B4A" w:rsidRPr="007C7FB6">
        <w:t xml:space="preserve">ffect on the </w:t>
      </w:r>
      <w:r w:rsidR="00EA024A">
        <w:t>BUBDs</w:t>
      </w:r>
      <w:r w:rsidR="001B6AD9">
        <w:t xml:space="preserve"> for</w:t>
      </w:r>
      <w:r w:rsidR="00DD6B4A" w:rsidRPr="007C7FB6">
        <w:t xml:space="preserve"> the</w:t>
      </w:r>
      <w:r w:rsidR="00966C93">
        <w:t xml:space="preserve"> bagged salad and turkey lunch meat</w:t>
      </w:r>
      <w:r w:rsidR="003568EE">
        <w:t xml:space="preserve"> like the sensory evaluations did</w:t>
      </w:r>
      <w:r w:rsidR="00DD6B4A" w:rsidRPr="007C7FB6">
        <w:t>.</w:t>
      </w:r>
      <w:r w:rsidR="00DD6B4A">
        <w:t xml:space="preserve"> Although the nearby and middle BUBDs were discounted to that of the far away date, when sensory evaluations were included in the models the significance of the dates decreased or disappeared altogether. </w:t>
      </w:r>
      <w:r w:rsidR="000D4A80">
        <w:t xml:space="preserve">This may mean that consumers do not </w:t>
      </w:r>
      <w:r w:rsidR="000B41E5">
        <w:t xml:space="preserve">use BUBDs in the way they are intended </w:t>
      </w:r>
      <w:r w:rsidR="005C1282">
        <w:t xml:space="preserve">as a freshness indicator </w:t>
      </w:r>
      <w:r w:rsidR="000B41E5">
        <w:t xml:space="preserve">due to their lack of understanding. </w:t>
      </w:r>
      <w:r w:rsidR="002C38FC">
        <w:t xml:space="preserve">Consumers prefer the farthest BUBD from the date </w:t>
      </w:r>
      <w:r w:rsidR="002C38FC">
        <w:lastRenderedPageBreak/>
        <w:t xml:space="preserve">of purchase </w:t>
      </w:r>
      <w:r w:rsidR="00BA77A2">
        <w:t>which could give them more time to consume the product</w:t>
      </w:r>
      <w:r w:rsidR="00932CDF">
        <w:t xml:space="preserve"> when treating the BUBD as a</w:t>
      </w:r>
      <w:r w:rsidR="006326B8">
        <w:t xml:space="preserve"> safety indicator</w:t>
      </w:r>
      <w:r w:rsidR="00BA77A2">
        <w:t xml:space="preserve">. </w:t>
      </w:r>
      <w:r w:rsidR="00371B62">
        <w:t xml:space="preserve">This in turn </w:t>
      </w:r>
      <w:r w:rsidR="00595FD5">
        <w:t>can leave</w:t>
      </w:r>
      <w:r w:rsidR="00F50B9E">
        <w:t xml:space="preserve"> products with closer BUBDs to the date of purchase on the shelf, eventually to be discarded by the store</w:t>
      </w:r>
      <w:r w:rsidR="007C1442">
        <w:t>, contributing to the food waste issue</w:t>
      </w:r>
      <w:r w:rsidR="00F50B9E">
        <w:t>.</w:t>
      </w:r>
      <w:r w:rsidR="005C1282">
        <w:t xml:space="preserve"> </w:t>
      </w:r>
      <w:r w:rsidR="00F64681">
        <w:t>If consumers</w:t>
      </w:r>
      <w:r w:rsidR="00B9682E">
        <w:t xml:space="preserve"> understood that BUBDs </w:t>
      </w:r>
      <w:r w:rsidR="009769BE">
        <w:t>should not be treated as expiration dates</w:t>
      </w:r>
      <w:r w:rsidR="006671F7">
        <w:t xml:space="preserve"> they could possibly purchase </w:t>
      </w:r>
      <w:r w:rsidR="003E12B7">
        <w:t xml:space="preserve">products with closer BUBDs </w:t>
      </w:r>
      <w:r w:rsidR="00175123">
        <w:t>to the day of purchase.</w:t>
      </w:r>
      <w:r w:rsidR="00DD6B4A">
        <w:t xml:space="preserve"> </w:t>
      </w:r>
    </w:p>
    <w:p w14:paraId="65D720FB" w14:textId="09F2C208" w:rsidR="00DD6B4A" w:rsidRDefault="00A113D5" w:rsidP="00CF1D2A">
      <w:pPr>
        <w:spacing w:after="0" w:line="360" w:lineRule="auto"/>
        <w:ind w:firstLine="720"/>
      </w:pPr>
      <w:r>
        <w:t>From the consumption percentage model results</w:t>
      </w:r>
      <w:r w:rsidR="00DD6B4A">
        <w:t xml:space="preserve">, BUBDs have an </w:t>
      </w:r>
      <w:r>
        <w:t>effect</w:t>
      </w:r>
      <w:r w:rsidR="00DD6B4A">
        <w:t xml:space="preserve"> on</w:t>
      </w:r>
      <w:r>
        <w:t xml:space="preserve"> perceived</w:t>
      </w:r>
      <w:r w:rsidR="007B01E1">
        <w:t xml:space="preserve"> </w:t>
      </w:r>
      <w:r w:rsidR="00DD6B4A">
        <w:t xml:space="preserve">consumption percentage for both bagged salads and turkey lunch meat, however the farthest BUBD was more significant than the middle BUBD when compared to the nearby BUBD. The far away BUBD for bagged salads and lunch meat follows our hypothesis that it would be most preferred compared to the nearby BUBD, however, the middle BUBD for the bagged salad does not follow our hypothesis that consumers would prefer the middle date to the nearby BUBD. Consumers indicated they would consume less of the middle BUBD bagged salad when compared to the nearby date but would consume more of the far away BUBD when compared to the nearby BUBD. </w:t>
      </w:r>
    </w:p>
    <w:p w14:paraId="091935AC" w14:textId="77777777" w:rsidR="00DD6B4A" w:rsidRDefault="00DD6B4A" w:rsidP="00DD6B4A">
      <w:pPr>
        <w:spacing w:after="0" w:line="360" w:lineRule="auto"/>
        <w:ind w:firstLine="720"/>
      </w:pPr>
      <w:r>
        <w:t xml:space="preserve">The visual and taste sensory evaluation had an effect on percentage consumed for bagged salads and the turkey lunch meat in different ways. When the visual sensory evaluations were included in the model for the bagged salads, the statistical significance decreased for the middle and far away BUBDs meaning consumers will use visual evaluations over the BUBDs. When the taste evaluation was included in the model, the middle BUBD lost its statistical significance but the far away BUBD remained statistically significant and increased in consumption percentage. Taste may be used to support a consumer’s judgement of a product in conjunction with a BUBD instead of using it in lieu of the BUBD. The turkey lunch meat results were different in that when the visual analysis was included, the statistical significance increased while the statistical significance decreased when the taste evaluations were included. Visual analysis may not be as useful for the lunch meat as there are not always apparent visual markers to determine if they would consume it and BUBDs may be used to evaluate the lunch meat over the visual analysis. Taste analysis may be more useful for evaluating the lunch meat hence why the far away BUBD reduced statistical significance in the sensory included model. Consumers will evaluate lunch meat with taste before they use a BUBD. Prior knowledge about BUBD was not statistically significant and did not affect the BUBD percentage consumed. </w:t>
      </w:r>
    </w:p>
    <w:p w14:paraId="272CBDF6" w14:textId="6422408F" w:rsidR="00DD6B4A" w:rsidRDefault="00DD6B4A" w:rsidP="00DD6B4A">
      <w:pPr>
        <w:spacing w:after="0" w:line="360" w:lineRule="auto"/>
        <w:ind w:firstLine="720"/>
      </w:pPr>
      <w:r>
        <w:lastRenderedPageBreak/>
        <w:tab/>
        <w:t>The only demographics that affected percentage consumed for bagged salad was the risk taker variable and for the lunch meat was the female and risk taker variable. The risk taker variable</w:t>
      </w:r>
      <w:r w:rsidR="00273DAE">
        <w:t xml:space="preserve"> indicates </w:t>
      </w:r>
      <w:r w:rsidR="00B32664">
        <w:t>that a person’s risk aversion influences their percentage consumption regardless of the attributes of the product.</w:t>
      </w:r>
      <w:r>
        <w:t xml:space="preserve"> If the consumer was a woman, they would consume less of the turkey lunch meat. When the sensory evaluations were included in the model, women would consume more of the turkey lunch meat than they would without the sensory evaluations. The consumer attitudes and consumption habit questions had little statistical significance on consumers’ estimated percentage consumed of the products. The waste average was the only statistically significant variable in the bagged salad models. Lunch meat had no significant variables from the consumer attitudes. This may mean consumers do not consider their attitudes toward food waste or their consumption habits when deciding to discard a product. The statistically significant waste average variable for bagged salad meant if consumers stated they wasted more food on average, they would consume less of the salad. </w:t>
      </w:r>
    </w:p>
    <w:p w14:paraId="230B1F54" w14:textId="77777777" w:rsidR="00C20E6C" w:rsidRDefault="00DD6B4A" w:rsidP="00C93A4C">
      <w:pPr>
        <w:spacing w:after="120" w:line="360" w:lineRule="auto"/>
        <w:ind w:firstLine="720"/>
      </w:pPr>
      <w:r>
        <w:t>Consumers use their sensory evaluation to decide whether to eat a product or discard it. Different sensory skills are used for different products when evaluating them. A more perishable product like bagged salad that may have clear visual differences will be evaluated with a visual analysis instead of using a BUBD. A less perishable product like turkey lunch meat may not have as clear visual differences therefore a consumer may use a BUBD to determine whether to consume or discard. However, consumers will use taste over a BUBD to evaluate their lunch meat. From the differences in these two products evaluation techniques, BUBDs may help consumers decide on products that are not as visually discernable. However, for products that are evaluated with BUBD, a lack of understanding about how to use BUBD may lead to an increase in food waste.</w:t>
      </w:r>
    </w:p>
    <w:p w14:paraId="7BBD28AD" w14:textId="77777777" w:rsidR="0094080D" w:rsidRDefault="0094080D" w:rsidP="0094080D">
      <w:pPr>
        <w:pStyle w:val="Heading3"/>
      </w:pPr>
      <w:bookmarkStart w:id="18" w:name="_Toc136279931"/>
      <w:r>
        <w:t>Implications</w:t>
      </w:r>
      <w:bookmarkEnd w:id="18"/>
    </w:p>
    <w:p w14:paraId="4294E516" w14:textId="2AE40056" w:rsidR="002B1D64" w:rsidRDefault="00156423" w:rsidP="000966F9">
      <w:pPr>
        <w:spacing w:line="360" w:lineRule="auto"/>
        <w:contextualSpacing/>
      </w:pPr>
      <w:r>
        <w:t>Cons</w:t>
      </w:r>
      <w:r w:rsidR="00FE4912">
        <w:t>u</w:t>
      </w:r>
      <w:r>
        <w:t>mers</w:t>
      </w:r>
      <w:r w:rsidR="00FE4912">
        <w:t xml:space="preserve"> may struggle with a lack of understanding about BUBDs and </w:t>
      </w:r>
      <w:r w:rsidR="005F188C">
        <w:t xml:space="preserve">their intended purpose which </w:t>
      </w:r>
      <w:r w:rsidR="002C13E0">
        <w:t>can contribute</w:t>
      </w:r>
      <w:r w:rsidR="004816A0">
        <w:t xml:space="preserve"> to</w:t>
      </w:r>
      <w:r w:rsidR="002C13E0">
        <w:t xml:space="preserve"> the </w:t>
      </w:r>
      <w:r w:rsidR="00AA7FF8">
        <w:t xml:space="preserve">issue of food waste. </w:t>
      </w:r>
      <w:r w:rsidR="00607A02">
        <w:t>Implementing</w:t>
      </w:r>
      <w:r w:rsidR="00C4208F">
        <w:t xml:space="preserve"> educational </w:t>
      </w:r>
      <w:r w:rsidR="00743320">
        <w:t xml:space="preserve">programs </w:t>
      </w:r>
      <w:r w:rsidR="00E2577F">
        <w:t xml:space="preserve">about the various </w:t>
      </w:r>
      <w:r w:rsidR="004C2963">
        <w:t xml:space="preserve">date labels </w:t>
      </w:r>
      <w:r w:rsidR="00562A7E">
        <w:t xml:space="preserve">used </w:t>
      </w:r>
      <w:r w:rsidR="004B3404">
        <w:t xml:space="preserve">on food products </w:t>
      </w:r>
      <w:r w:rsidR="00014A01">
        <w:t xml:space="preserve">is one way in which to </w:t>
      </w:r>
      <w:r w:rsidR="006A3E76">
        <w:t>alleviate potential food wast</w:t>
      </w:r>
      <w:r w:rsidR="00D5034C">
        <w:t>e</w:t>
      </w:r>
      <w:r w:rsidR="006A3E76">
        <w:t>.</w:t>
      </w:r>
      <w:r w:rsidR="002E64DC">
        <w:t xml:space="preserve"> Consumers may be more likely to purchase products with a nearer BUBD</w:t>
      </w:r>
      <w:r w:rsidR="00EE5546">
        <w:t xml:space="preserve"> to that of when they are purchasing the product which </w:t>
      </w:r>
      <w:r w:rsidR="00990D60">
        <w:t xml:space="preserve">could reduce the potential waste created by the store. They may also increase their </w:t>
      </w:r>
      <w:r w:rsidR="00B60BAD">
        <w:t xml:space="preserve">consumption of the product they purchased </w:t>
      </w:r>
      <w:r w:rsidR="00DE3FAC">
        <w:t xml:space="preserve">as they no longer treat </w:t>
      </w:r>
      <w:r w:rsidR="0004614B">
        <w:t xml:space="preserve">the BUBD as an expiration date </w:t>
      </w:r>
      <w:r w:rsidR="00300F55">
        <w:t>when they know it is a quality indicator.</w:t>
      </w:r>
      <w:r w:rsidR="006A3E76">
        <w:t xml:space="preserve"> Another </w:t>
      </w:r>
      <w:r w:rsidR="00111CE1">
        <w:t xml:space="preserve">strategy is </w:t>
      </w:r>
      <w:r w:rsidR="00C871B1">
        <w:t xml:space="preserve">for </w:t>
      </w:r>
      <w:r w:rsidR="00322C97">
        <w:lastRenderedPageBreak/>
        <w:t xml:space="preserve">uniform rules </w:t>
      </w:r>
      <w:r w:rsidR="00C871B1">
        <w:t xml:space="preserve">to be developed and implemented </w:t>
      </w:r>
      <w:r w:rsidR="00BD2CA0">
        <w:t>by the federal government</w:t>
      </w:r>
      <w:r w:rsidR="00683BC4">
        <w:t xml:space="preserve"> regarding BUBDs</w:t>
      </w:r>
      <w:r w:rsidR="00BD2CA0">
        <w:t xml:space="preserve">. At this time </w:t>
      </w:r>
      <w:r w:rsidR="005E2B34">
        <w:t xml:space="preserve">food manufacturers determine </w:t>
      </w:r>
      <w:r w:rsidR="00563E0A">
        <w:t>what labels are used</w:t>
      </w:r>
      <w:r w:rsidR="00D75B1E">
        <w:t xml:space="preserve">. </w:t>
      </w:r>
      <w:r w:rsidR="005C60D1">
        <w:t xml:space="preserve">The variety of labels that consumers may </w:t>
      </w:r>
      <w:r w:rsidR="000618F1">
        <w:t>come across</w:t>
      </w:r>
      <w:r w:rsidR="0057051C">
        <w:t xml:space="preserve"> can cont</w:t>
      </w:r>
      <w:r w:rsidR="00606C58">
        <w:t xml:space="preserve">ribute to </w:t>
      </w:r>
      <w:r w:rsidR="00671227">
        <w:t>their confusion</w:t>
      </w:r>
      <w:r w:rsidR="00153EB6">
        <w:t xml:space="preserve"> </w:t>
      </w:r>
      <w:r w:rsidR="00AA680C">
        <w:t>of w</w:t>
      </w:r>
      <w:r w:rsidR="00CA2C5C">
        <w:t xml:space="preserve">hat they all mean and how to treat each label. </w:t>
      </w:r>
      <w:r w:rsidR="00C0163E">
        <w:t>This</w:t>
      </w:r>
      <w:r w:rsidR="00563E0A">
        <w:t xml:space="preserve"> contributes to the use of most date labels </w:t>
      </w:r>
      <w:r w:rsidR="001D319C">
        <w:t>be</w:t>
      </w:r>
      <w:r w:rsidR="00DB6E31">
        <w:t>ing used as expiration dates and safety indicators</w:t>
      </w:r>
      <w:r w:rsidR="00C0163E">
        <w:t xml:space="preserve"> when that is not their intended purpose</w:t>
      </w:r>
      <w:r w:rsidR="00DB6E31">
        <w:t>.</w:t>
      </w:r>
      <w:r w:rsidR="00E23D2C">
        <w:t xml:space="preserve"> </w:t>
      </w:r>
      <w:r w:rsidR="00527ECE">
        <w:t xml:space="preserve">Uniform rules </w:t>
      </w:r>
      <w:r w:rsidR="00C83C37">
        <w:t xml:space="preserve">could reduce the </w:t>
      </w:r>
      <w:r w:rsidR="00E077D5">
        <w:t xml:space="preserve">variety of labels a consumer may encounter and </w:t>
      </w:r>
      <w:r w:rsidR="00CA41FA">
        <w:t xml:space="preserve">reduce their confusion and misunderstanding </w:t>
      </w:r>
      <w:r w:rsidR="00023C67">
        <w:t xml:space="preserve">of product quality and safety. </w:t>
      </w:r>
      <w:r w:rsidR="002B1D64">
        <w:br w:type="page"/>
      </w:r>
    </w:p>
    <w:p w14:paraId="2ABFA74C" w14:textId="3C2F7B95" w:rsidR="009118D7" w:rsidRDefault="001265E8" w:rsidP="00D82D6B">
      <w:pPr>
        <w:pStyle w:val="Heading1"/>
      </w:pPr>
      <w:bookmarkStart w:id="19" w:name="_Toc136279932"/>
      <w:r>
        <w:lastRenderedPageBreak/>
        <w:t>REFERENCES</w:t>
      </w:r>
      <w:bookmarkEnd w:id="19"/>
    </w:p>
    <w:p w14:paraId="5B45FB48" w14:textId="77777777" w:rsidR="009118D7" w:rsidRDefault="009118D7">
      <w:pPr>
        <w:rPr>
          <w:rFonts w:eastAsiaTheme="majorEastAsia" w:cstheme="majorBidi"/>
          <w:b/>
          <w:sz w:val="28"/>
          <w:szCs w:val="32"/>
        </w:rPr>
      </w:pPr>
      <w:r>
        <w:br w:type="page"/>
      </w:r>
    </w:p>
    <w:p w14:paraId="1581DF4F" w14:textId="70A15FED" w:rsidR="00B97805" w:rsidRDefault="00B97805" w:rsidP="002B1D64">
      <w:pPr>
        <w:pStyle w:val="NormalWeb"/>
        <w:spacing w:before="0" w:beforeAutospacing="0" w:after="0" w:afterAutospacing="0" w:line="360" w:lineRule="auto"/>
        <w:ind w:left="720" w:hanging="720"/>
        <w:contextualSpacing/>
      </w:pPr>
      <w:proofErr w:type="spellStart"/>
      <w:r>
        <w:lastRenderedPageBreak/>
        <w:t>Canavari</w:t>
      </w:r>
      <w:proofErr w:type="spellEnd"/>
      <w:r>
        <w:t xml:space="preserve">, M., </w:t>
      </w:r>
      <w:proofErr w:type="spellStart"/>
      <w:r>
        <w:t>Drichoutis</w:t>
      </w:r>
      <w:proofErr w:type="spellEnd"/>
      <w:r>
        <w:t xml:space="preserve">, A. C., Lusk, J. L., </w:t>
      </w:r>
      <w:proofErr w:type="spellStart"/>
      <w:r>
        <w:t>Nayga</w:t>
      </w:r>
      <w:proofErr w:type="spellEnd"/>
      <w:r>
        <w:t>, R. M.</w:t>
      </w:r>
      <w:r w:rsidR="00465EB5">
        <w:t xml:space="preserve">, </w:t>
      </w:r>
      <w:r>
        <w:t xml:space="preserve">2019. How to run an experimental auction: A review of recent advances. </w:t>
      </w:r>
      <w:r>
        <w:rPr>
          <w:i/>
          <w:iCs/>
        </w:rPr>
        <w:t>European Review of Agricultural Economics</w:t>
      </w:r>
      <w:r>
        <w:t xml:space="preserve">, </w:t>
      </w:r>
      <w:r>
        <w:rPr>
          <w:i/>
          <w:iCs/>
        </w:rPr>
        <w:t>46</w:t>
      </w:r>
      <w:r>
        <w:t>, 862–922. https://doi.org/10.1093/erae/jbz038</w:t>
      </w:r>
    </w:p>
    <w:p w14:paraId="3CEC7841" w14:textId="125CF46A" w:rsidR="008E5BA9" w:rsidRDefault="008E5BA9" w:rsidP="002B1D64">
      <w:pPr>
        <w:pStyle w:val="NormalWeb"/>
        <w:spacing w:before="0" w:beforeAutospacing="0" w:after="0" w:afterAutospacing="0" w:line="360" w:lineRule="auto"/>
        <w:ind w:left="720" w:hanging="720"/>
        <w:contextualSpacing/>
      </w:pPr>
      <w:proofErr w:type="spellStart"/>
      <w:r w:rsidRPr="008E5BA9">
        <w:t>Collart</w:t>
      </w:r>
      <w:proofErr w:type="spellEnd"/>
      <w:r w:rsidRPr="008E5BA9">
        <w:t xml:space="preserve">, A. J., </w:t>
      </w:r>
      <w:proofErr w:type="spellStart"/>
      <w:r w:rsidRPr="008E5BA9">
        <w:t>Interis</w:t>
      </w:r>
      <w:proofErr w:type="spellEnd"/>
      <w:r w:rsidRPr="008E5BA9">
        <w:t>, M. G.</w:t>
      </w:r>
      <w:r w:rsidR="00661A0C">
        <w:t>,</w:t>
      </w:r>
      <w:r w:rsidRPr="008E5BA9">
        <w:t xml:space="preserve"> 2018. Consumer Imperfect Information in the Market for Expired and Nearly Expired Foods and Implications for Reducing Food Waste. </w:t>
      </w:r>
      <w:r w:rsidRPr="00661A0C">
        <w:rPr>
          <w:i/>
          <w:iCs/>
        </w:rPr>
        <w:t>Sustainability</w:t>
      </w:r>
      <w:r w:rsidR="00436575">
        <w:t>,</w:t>
      </w:r>
      <w:r w:rsidRPr="00661A0C">
        <w:rPr>
          <w:i/>
          <w:iCs/>
        </w:rPr>
        <w:t xml:space="preserve"> 10</w:t>
      </w:r>
      <w:r w:rsidRPr="008E5BA9">
        <w:t>, 3835. https://doi.org/10.3390/su10113835</w:t>
      </w:r>
    </w:p>
    <w:p w14:paraId="40AF7F82" w14:textId="2F7532B8" w:rsidR="00B97805" w:rsidRDefault="00B97805" w:rsidP="002B1D64">
      <w:pPr>
        <w:pStyle w:val="NormalWeb"/>
        <w:spacing w:before="0" w:beforeAutospacing="0" w:after="0" w:afterAutospacing="0" w:line="360" w:lineRule="auto"/>
        <w:ind w:left="720" w:hanging="720"/>
        <w:contextualSpacing/>
      </w:pPr>
      <w:r>
        <w:t>de-</w:t>
      </w:r>
      <w:proofErr w:type="spellStart"/>
      <w:r>
        <w:t>Magistris</w:t>
      </w:r>
      <w:proofErr w:type="spellEnd"/>
      <w:r>
        <w:t xml:space="preserve">, T., </w:t>
      </w:r>
      <w:proofErr w:type="spellStart"/>
      <w:r>
        <w:t>Gracia</w:t>
      </w:r>
      <w:proofErr w:type="spellEnd"/>
      <w:r>
        <w:t>, A.</w:t>
      </w:r>
      <w:r w:rsidR="00436575">
        <w:t>,</w:t>
      </w:r>
      <w:r>
        <w:t xml:space="preserve"> 2016. Consumers’ willingness to pay for light, organic and PDO cheese. </w:t>
      </w:r>
      <w:r>
        <w:rPr>
          <w:i/>
          <w:iCs/>
        </w:rPr>
        <w:t>British Food Journal</w:t>
      </w:r>
      <w:r>
        <w:t xml:space="preserve">, </w:t>
      </w:r>
      <w:r>
        <w:rPr>
          <w:i/>
          <w:iCs/>
        </w:rPr>
        <w:t>118</w:t>
      </w:r>
      <w:r>
        <w:t>, 560–571. https://doi.org/10.1108/bfj-09-2015-0322</w:t>
      </w:r>
    </w:p>
    <w:p w14:paraId="27BB651C" w14:textId="6B73C620" w:rsidR="00B97805" w:rsidRDefault="00B97805" w:rsidP="002B1D64">
      <w:pPr>
        <w:pStyle w:val="NormalWeb"/>
        <w:spacing w:before="0" w:beforeAutospacing="0" w:after="0" w:afterAutospacing="0" w:line="360" w:lineRule="auto"/>
        <w:ind w:left="720" w:hanging="720"/>
        <w:contextualSpacing/>
      </w:pPr>
      <w:r>
        <w:t>Ellison, B., Lusk, J. L.</w:t>
      </w:r>
      <w:r w:rsidR="008D323D">
        <w:t xml:space="preserve">, </w:t>
      </w:r>
      <w:r>
        <w:t xml:space="preserve">2018. Examining household food waste decisions: A vignette approach. </w:t>
      </w:r>
      <w:r>
        <w:rPr>
          <w:i/>
          <w:iCs/>
        </w:rPr>
        <w:t>Applied Economic Perspectives and Policy</w:t>
      </w:r>
      <w:r>
        <w:t xml:space="preserve">, </w:t>
      </w:r>
      <w:r>
        <w:rPr>
          <w:i/>
          <w:iCs/>
        </w:rPr>
        <w:t>40</w:t>
      </w:r>
      <w:r>
        <w:t>, 613–631. https://doi.org/10.1093/aepp/ppx059</w:t>
      </w:r>
    </w:p>
    <w:p w14:paraId="5B22B691" w14:textId="76872181" w:rsidR="00B97805" w:rsidRDefault="00B97805" w:rsidP="002B1D64">
      <w:pPr>
        <w:pStyle w:val="NormalWeb"/>
        <w:spacing w:before="0" w:beforeAutospacing="0" w:after="0" w:afterAutospacing="0" w:line="360" w:lineRule="auto"/>
        <w:ind w:left="720" w:hanging="720"/>
        <w:contextualSpacing/>
      </w:pPr>
      <w:r>
        <w:t>Food Safety and Inspection Service</w:t>
      </w:r>
      <w:r w:rsidR="00B21ABE">
        <w:t>,</w:t>
      </w:r>
      <w:r>
        <w:t xml:space="preserve"> 2019. </w:t>
      </w:r>
      <w:r>
        <w:rPr>
          <w:i/>
          <w:iCs/>
        </w:rPr>
        <w:t>Food product dating</w:t>
      </w:r>
      <w:r>
        <w:t>. U.S. Department of Agriculture. https://www.fsis.usda.gov/food-safety/safe-food-handling-and-preparation/food-safety-basics/food-product-dating#:%7E:text=A%20%E2%80%9CUse%2DBy%22%20date,frozen%20to%20maintain%20peak%20quality</w:t>
      </w:r>
      <w:r w:rsidR="008D323D">
        <w:t xml:space="preserve"> (accessed 3</w:t>
      </w:r>
      <w:r w:rsidR="008D323D">
        <w:t xml:space="preserve"> May 2022</w:t>
      </w:r>
      <w:r w:rsidR="008D323D">
        <w:t>)</w:t>
      </w:r>
      <w:r>
        <w:t>.</w:t>
      </w:r>
    </w:p>
    <w:p w14:paraId="5DC2B8E2" w14:textId="20C72613" w:rsidR="00B97805" w:rsidRDefault="00B97805" w:rsidP="002B1D64">
      <w:pPr>
        <w:pStyle w:val="NormalWeb"/>
        <w:spacing w:before="0" w:beforeAutospacing="0" w:after="0" w:afterAutospacing="0" w:line="360" w:lineRule="auto"/>
        <w:ind w:left="720" w:hanging="720"/>
        <w:contextualSpacing/>
      </w:pPr>
      <w:r>
        <w:t>Kavanaugh, M., Quinlan, J. J.</w:t>
      </w:r>
      <w:r w:rsidR="008D323D">
        <w:t xml:space="preserve">, </w:t>
      </w:r>
      <w:r>
        <w:t xml:space="preserve">2020. Consumer knowledge and behaviors regarding food date labels and food waste. </w:t>
      </w:r>
      <w:r>
        <w:rPr>
          <w:i/>
          <w:iCs/>
        </w:rPr>
        <w:t>Food Control</w:t>
      </w:r>
      <w:r>
        <w:t xml:space="preserve">, </w:t>
      </w:r>
      <w:r>
        <w:rPr>
          <w:i/>
          <w:iCs/>
        </w:rPr>
        <w:t>115</w:t>
      </w:r>
      <w:r>
        <w:t>, 107285. https://doi.org/10.1016/j.foodcont.2020.107285</w:t>
      </w:r>
    </w:p>
    <w:p w14:paraId="5217173B" w14:textId="0EAE9048" w:rsidR="002A2679" w:rsidRDefault="002A2679" w:rsidP="00D764AE">
      <w:pPr>
        <w:pStyle w:val="NormalWeb"/>
        <w:spacing w:before="0" w:beforeAutospacing="0" w:after="0" w:afterAutospacing="0" w:line="360" w:lineRule="auto"/>
        <w:ind w:left="720" w:hanging="720"/>
      </w:pPr>
      <w:proofErr w:type="spellStart"/>
      <w:r>
        <w:t>Kosa</w:t>
      </w:r>
      <w:proofErr w:type="spellEnd"/>
      <w:r>
        <w:t xml:space="preserve">, K., Cates, S., </w:t>
      </w:r>
      <w:proofErr w:type="spellStart"/>
      <w:r>
        <w:t>Karns</w:t>
      </w:r>
      <w:proofErr w:type="spellEnd"/>
      <w:r>
        <w:t>, S., Godwin, S., Chambers, D. H.</w:t>
      </w:r>
      <w:r w:rsidR="00D764AE">
        <w:t>,</w:t>
      </w:r>
      <w:r>
        <w:t xml:space="preserve"> 2007. Consumer Knowledge and Use of Open Dates: Results of a Web-Based Survey. </w:t>
      </w:r>
      <w:r>
        <w:rPr>
          <w:i/>
          <w:iCs/>
        </w:rPr>
        <w:t>Journal of Food Protection</w:t>
      </w:r>
      <w:r>
        <w:t xml:space="preserve">, </w:t>
      </w:r>
      <w:r>
        <w:rPr>
          <w:i/>
          <w:iCs/>
        </w:rPr>
        <w:t>70</w:t>
      </w:r>
      <w:r>
        <w:t>, 1213–1219. https://doi.org/10.4315/0362-028x-70.5.1213</w:t>
      </w:r>
    </w:p>
    <w:p w14:paraId="123B98A3" w14:textId="7B6356C8" w:rsidR="00B97805" w:rsidRDefault="00B97805" w:rsidP="002B1D64">
      <w:pPr>
        <w:pStyle w:val="NormalWeb"/>
        <w:spacing w:before="0" w:beforeAutospacing="0" w:after="0" w:afterAutospacing="0" w:line="360" w:lineRule="auto"/>
        <w:ind w:left="720" w:hanging="720"/>
        <w:contextualSpacing/>
      </w:pPr>
      <w:r>
        <w:t xml:space="preserve">Lawless, H. T., &amp; </w:t>
      </w:r>
      <w:proofErr w:type="spellStart"/>
      <w:r>
        <w:t>Heymann</w:t>
      </w:r>
      <w:proofErr w:type="spellEnd"/>
      <w:r>
        <w:t>, H.</w:t>
      </w:r>
      <w:r w:rsidR="00D764AE">
        <w:t>,</w:t>
      </w:r>
      <w:r>
        <w:t xml:space="preserve"> 2010. </w:t>
      </w:r>
      <w:r>
        <w:rPr>
          <w:i/>
          <w:iCs/>
        </w:rPr>
        <w:t>Sensory evaluation of food: Principles and practices</w:t>
      </w:r>
      <w:r>
        <w:t xml:space="preserve"> (Vol. 2). Springer</w:t>
      </w:r>
      <w:r w:rsidR="002A46E8">
        <w:t xml:space="preserve">, </w:t>
      </w:r>
      <w:r w:rsidR="002A46E8">
        <w:t>New York</w:t>
      </w:r>
      <w:r>
        <w:t>.</w:t>
      </w:r>
    </w:p>
    <w:p w14:paraId="135B5339" w14:textId="2F4D0A62" w:rsidR="00B97805" w:rsidRDefault="00B97805" w:rsidP="002B1D64">
      <w:pPr>
        <w:pStyle w:val="NormalWeb"/>
        <w:spacing w:before="0" w:beforeAutospacing="0" w:after="0" w:afterAutospacing="0" w:line="360" w:lineRule="auto"/>
        <w:ind w:left="720" w:hanging="720"/>
        <w:contextualSpacing/>
      </w:pPr>
      <w:r>
        <w:t xml:space="preserve">Lee, J. Y., Han, D. B., </w:t>
      </w:r>
      <w:proofErr w:type="spellStart"/>
      <w:r>
        <w:t>Nayga</w:t>
      </w:r>
      <w:proofErr w:type="spellEnd"/>
      <w:r>
        <w:t>, R. M., Lim, S. S.</w:t>
      </w:r>
      <w:r w:rsidR="002A46E8">
        <w:t>,</w:t>
      </w:r>
      <w:r>
        <w:t xml:space="preserve"> 2011. Valuing traceability of imported beef in Korea: An experimental auction approach. </w:t>
      </w:r>
      <w:r>
        <w:rPr>
          <w:i/>
          <w:iCs/>
        </w:rPr>
        <w:t>Australian Journal of Agricultural and Resource Economics</w:t>
      </w:r>
      <w:r>
        <w:t xml:space="preserve">, </w:t>
      </w:r>
      <w:r>
        <w:rPr>
          <w:i/>
          <w:iCs/>
        </w:rPr>
        <w:t>55</w:t>
      </w:r>
      <w:r>
        <w:t>, 360–373. https://doi.org/10.1111/j.1467-8489.2011.00553.x</w:t>
      </w:r>
    </w:p>
    <w:p w14:paraId="3194796A" w14:textId="6D97725B" w:rsidR="00B97805" w:rsidRDefault="00B97805" w:rsidP="002B1D64">
      <w:pPr>
        <w:pStyle w:val="NormalWeb"/>
        <w:spacing w:before="0" w:beforeAutospacing="0" w:after="0" w:afterAutospacing="0" w:line="360" w:lineRule="auto"/>
        <w:ind w:left="720" w:hanging="720"/>
        <w:contextualSpacing/>
      </w:pPr>
      <w:proofErr w:type="spellStart"/>
      <w:r>
        <w:t>Leib</w:t>
      </w:r>
      <w:proofErr w:type="spellEnd"/>
      <w:r>
        <w:t xml:space="preserve">, E. B., Rice, C., Neff, R., Spiker, M., </w:t>
      </w:r>
      <w:proofErr w:type="spellStart"/>
      <w:r>
        <w:t>Schklair</w:t>
      </w:r>
      <w:proofErr w:type="spellEnd"/>
      <w:r>
        <w:t>, A., Greenberg, S.</w:t>
      </w:r>
      <w:r w:rsidR="002A46E8">
        <w:t>,</w:t>
      </w:r>
      <w:r>
        <w:t xml:space="preserve"> 2016. </w:t>
      </w:r>
      <w:r w:rsidRPr="001172B6">
        <w:t>Consumer perceptions of date labels: National survey</w:t>
      </w:r>
      <w:r>
        <w:t xml:space="preserve">. </w:t>
      </w:r>
      <w:r w:rsidRPr="001172B6">
        <w:rPr>
          <w:i/>
          <w:iCs/>
        </w:rPr>
        <w:t>Harvard Food Law and Policy Clinic</w:t>
      </w:r>
      <w:r>
        <w:t>. https://chlpi.org/wp-content/uploads/2013/12/Consumer-Perceptions-on-Date-Labels_May-2016.pdf</w:t>
      </w:r>
      <w:r w:rsidR="00B65F34">
        <w:t xml:space="preserve"> (accessed 6 March 2022).</w:t>
      </w:r>
    </w:p>
    <w:p w14:paraId="2802AAD4" w14:textId="098871E7" w:rsidR="00B97805" w:rsidRDefault="00B97805" w:rsidP="002B1D64">
      <w:pPr>
        <w:pStyle w:val="NormalWeb"/>
        <w:spacing w:before="0" w:beforeAutospacing="0" w:after="0" w:afterAutospacing="0" w:line="360" w:lineRule="auto"/>
        <w:ind w:left="720" w:hanging="720"/>
        <w:contextualSpacing/>
      </w:pPr>
      <w:r>
        <w:lastRenderedPageBreak/>
        <w:t xml:space="preserve">Lewis, K. E., </w:t>
      </w:r>
      <w:proofErr w:type="spellStart"/>
      <w:r>
        <w:t>Grebitus</w:t>
      </w:r>
      <w:proofErr w:type="spellEnd"/>
      <w:r>
        <w:t xml:space="preserve">, C., </w:t>
      </w:r>
      <w:proofErr w:type="spellStart"/>
      <w:r>
        <w:t>Nayga</w:t>
      </w:r>
      <w:proofErr w:type="spellEnd"/>
      <w:r>
        <w:t>, R. M.</w:t>
      </w:r>
      <w:r w:rsidR="00D61AC3">
        <w:t>,</w:t>
      </w:r>
      <w:r>
        <w:t xml:space="preserve"> 2015. The importance of taste in experimental auctions: Consumers’ valuation of calorie and sweetener labeling of soft drinks. </w:t>
      </w:r>
      <w:r>
        <w:rPr>
          <w:i/>
          <w:iCs/>
        </w:rPr>
        <w:t>Agricultural Economics</w:t>
      </w:r>
      <w:r>
        <w:t xml:space="preserve">, </w:t>
      </w:r>
      <w:r>
        <w:rPr>
          <w:i/>
          <w:iCs/>
        </w:rPr>
        <w:t>47</w:t>
      </w:r>
      <w:r>
        <w:t>, 47–57. https://doi.org/10.1111/agec.12208</w:t>
      </w:r>
    </w:p>
    <w:p w14:paraId="09606042" w14:textId="0E6D6923" w:rsidR="00B97805" w:rsidRDefault="00B97805" w:rsidP="002B1D64">
      <w:pPr>
        <w:pStyle w:val="NormalWeb"/>
        <w:spacing w:before="0" w:beforeAutospacing="0" w:after="0" w:afterAutospacing="0" w:line="360" w:lineRule="auto"/>
        <w:ind w:left="720" w:hanging="720"/>
        <w:contextualSpacing/>
      </w:pPr>
      <w:r>
        <w:t xml:space="preserve">Lusk, J. L., </w:t>
      </w:r>
      <w:proofErr w:type="spellStart"/>
      <w:r>
        <w:t>Feldkamp</w:t>
      </w:r>
      <w:proofErr w:type="spellEnd"/>
      <w:r>
        <w:t>, T., Schroeder, T. C.</w:t>
      </w:r>
      <w:r w:rsidR="00D61AC3">
        <w:t>,</w:t>
      </w:r>
      <w:r>
        <w:t xml:space="preserve"> 2004. Experimental auction procedure: Impact on valuation of quality differentiated goods. </w:t>
      </w:r>
      <w:r>
        <w:rPr>
          <w:i/>
          <w:iCs/>
        </w:rPr>
        <w:t>American Journal of Agricultural Economics</w:t>
      </w:r>
      <w:r>
        <w:t xml:space="preserve">, </w:t>
      </w:r>
      <w:r>
        <w:rPr>
          <w:i/>
          <w:iCs/>
        </w:rPr>
        <w:t>86</w:t>
      </w:r>
      <w:r>
        <w:t>, 389–405. https://doi.org/10.1111/j.0092-5853.2004.00586.x</w:t>
      </w:r>
    </w:p>
    <w:p w14:paraId="51598444" w14:textId="1836838F" w:rsidR="00B97805" w:rsidRDefault="00B97805" w:rsidP="002B1D64">
      <w:pPr>
        <w:pStyle w:val="NormalWeb"/>
        <w:spacing w:before="0" w:beforeAutospacing="0" w:after="0" w:afterAutospacing="0" w:line="360" w:lineRule="auto"/>
        <w:ind w:left="720" w:hanging="720"/>
        <w:contextualSpacing/>
      </w:pPr>
      <w:r>
        <w:t xml:space="preserve">McFadden, D. (1974). Conditional logit analysis of qualitative choice behavior. In P. </w:t>
      </w:r>
      <w:proofErr w:type="spellStart"/>
      <w:r>
        <w:t>Zarembka</w:t>
      </w:r>
      <w:proofErr w:type="spellEnd"/>
      <w:r>
        <w:t xml:space="preserve"> (Ed.), </w:t>
      </w:r>
      <w:r>
        <w:rPr>
          <w:i/>
          <w:iCs/>
        </w:rPr>
        <w:t>Frontiers in Econometrics (Economic theory and mathematical economics)</w:t>
      </w:r>
      <w:r>
        <w:t>. Academic Pr</w:t>
      </w:r>
      <w:r w:rsidR="00D61AC3">
        <w:t>ess, New York</w:t>
      </w:r>
      <w:r w:rsidR="00D9300C">
        <w:t xml:space="preserve">, </w:t>
      </w:r>
      <w:r w:rsidR="00D9300C">
        <w:t>pp. 105–142</w:t>
      </w:r>
      <w:r>
        <w:t>.</w:t>
      </w:r>
    </w:p>
    <w:p w14:paraId="7233F8B2" w14:textId="764F72E1" w:rsidR="00B97805" w:rsidRDefault="00B97805" w:rsidP="002B1D64">
      <w:pPr>
        <w:pStyle w:val="NormalWeb"/>
        <w:spacing w:before="0" w:beforeAutospacing="0" w:after="0" w:afterAutospacing="0" w:line="360" w:lineRule="auto"/>
        <w:ind w:left="720" w:hanging="720"/>
        <w:contextualSpacing/>
      </w:pPr>
      <w:r>
        <w:t xml:space="preserve">Neff, R. A., Spiker, M., Rice, C., </w:t>
      </w:r>
      <w:proofErr w:type="spellStart"/>
      <w:r>
        <w:t>Schklair</w:t>
      </w:r>
      <w:proofErr w:type="spellEnd"/>
      <w:r>
        <w:t xml:space="preserve">, A., Greenberg, S., </w:t>
      </w:r>
      <w:proofErr w:type="spellStart"/>
      <w:r>
        <w:t>Leib</w:t>
      </w:r>
      <w:proofErr w:type="spellEnd"/>
      <w:r>
        <w:t>, E. B.</w:t>
      </w:r>
      <w:r w:rsidR="00D9300C">
        <w:t>,</w:t>
      </w:r>
      <w:r>
        <w:t xml:space="preserve"> 2019. Misunderstood food date labels and reported food discards: A survey of U.S. consumer attitudes and behaviors. </w:t>
      </w:r>
      <w:r>
        <w:rPr>
          <w:i/>
          <w:iCs/>
        </w:rPr>
        <w:t>Waste Management</w:t>
      </w:r>
      <w:r>
        <w:t xml:space="preserve">, </w:t>
      </w:r>
      <w:r>
        <w:rPr>
          <w:i/>
          <w:iCs/>
        </w:rPr>
        <w:t>86</w:t>
      </w:r>
      <w:r>
        <w:t>, 123–132. https://doi.org/10.1016/j.wasman.2019.01.023</w:t>
      </w:r>
    </w:p>
    <w:p w14:paraId="4ED8B641" w14:textId="38881841" w:rsidR="00B97805" w:rsidRDefault="00B97805" w:rsidP="002B1D64">
      <w:pPr>
        <w:pStyle w:val="NormalWeb"/>
        <w:spacing w:before="0" w:beforeAutospacing="0" w:after="0" w:afterAutospacing="0" w:line="360" w:lineRule="auto"/>
        <w:ind w:left="720" w:hanging="720"/>
        <w:contextualSpacing/>
      </w:pPr>
      <w:r>
        <w:t xml:space="preserve">Newsome, R., Balestrini, C. G., Baum, M. D., Corby, J., Fisher, W., Goodburn, K., </w:t>
      </w:r>
      <w:proofErr w:type="spellStart"/>
      <w:r>
        <w:t>Labuza</w:t>
      </w:r>
      <w:proofErr w:type="spellEnd"/>
      <w:r>
        <w:t xml:space="preserve">, T. P., Prince, G., </w:t>
      </w:r>
      <w:proofErr w:type="spellStart"/>
      <w:r>
        <w:t>Thesmar</w:t>
      </w:r>
      <w:proofErr w:type="spellEnd"/>
      <w:r>
        <w:t xml:space="preserve">, H. S., </w:t>
      </w:r>
      <w:proofErr w:type="spellStart"/>
      <w:r>
        <w:t>Yiannas</w:t>
      </w:r>
      <w:proofErr w:type="spellEnd"/>
      <w:r>
        <w:t>, F.</w:t>
      </w:r>
      <w:r w:rsidR="00D9300C">
        <w:t>,</w:t>
      </w:r>
      <w:r>
        <w:t xml:space="preserve"> 2014. Applications and perceptions of date labeling of food. </w:t>
      </w:r>
      <w:r>
        <w:rPr>
          <w:i/>
          <w:iCs/>
        </w:rPr>
        <w:t>Comprehensive Reviews in Food Science and Food Safety</w:t>
      </w:r>
      <w:r>
        <w:t xml:space="preserve">, </w:t>
      </w:r>
      <w:r>
        <w:rPr>
          <w:i/>
          <w:iCs/>
        </w:rPr>
        <w:t>13</w:t>
      </w:r>
      <w:r>
        <w:t>, 745–769. https://doi.org/10.1111/1541-4337.12086</w:t>
      </w:r>
    </w:p>
    <w:p w14:paraId="6AD4C389" w14:textId="4E0331F7" w:rsidR="00B97805" w:rsidRDefault="00B97805" w:rsidP="002B1D64">
      <w:pPr>
        <w:pStyle w:val="NormalWeb"/>
        <w:spacing w:before="0" w:beforeAutospacing="0" w:after="0" w:afterAutospacing="0" w:line="360" w:lineRule="auto"/>
        <w:ind w:left="720" w:hanging="720"/>
        <w:contextualSpacing/>
      </w:pPr>
      <w:proofErr w:type="spellStart"/>
      <w:r>
        <w:t>Sapci</w:t>
      </w:r>
      <w:proofErr w:type="spellEnd"/>
      <w:r>
        <w:t xml:space="preserve">, O., </w:t>
      </w:r>
      <w:proofErr w:type="spellStart"/>
      <w:r>
        <w:t>Sapci</w:t>
      </w:r>
      <w:proofErr w:type="spellEnd"/>
      <w:r>
        <w:t>, A.</w:t>
      </w:r>
      <w:r w:rsidR="00D9300C">
        <w:t>,</w:t>
      </w:r>
      <w:r>
        <w:t xml:space="preserve"> 2020. Consumer perception of food expiration labels: “Sell by” versus “Expires on.” </w:t>
      </w:r>
      <w:r>
        <w:rPr>
          <w:i/>
          <w:iCs/>
        </w:rPr>
        <w:t>Eastern Economic Journal</w:t>
      </w:r>
      <w:r>
        <w:t xml:space="preserve">, </w:t>
      </w:r>
      <w:r>
        <w:rPr>
          <w:i/>
          <w:iCs/>
        </w:rPr>
        <w:t>46</w:t>
      </w:r>
      <w:r>
        <w:t>, 673–689. https://doi.org/10.1057/s41302-020-00175-3</w:t>
      </w:r>
    </w:p>
    <w:p w14:paraId="7F5E5C7F" w14:textId="71AF3F08" w:rsidR="00B97805" w:rsidRDefault="00B97805" w:rsidP="002B1D64">
      <w:pPr>
        <w:pStyle w:val="NormalWeb"/>
        <w:spacing w:before="0" w:beforeAutospacing="0" w:after="0" w:afterAutospacing="0" w:line="360" w:lineRule="auto"/>
        <w:ind w:left="720" w:hanging="720"/>
        <w:contextualSpacing/>
      </w:pPr>
      <w:r>
        <w:t>Tobin, J.</w:t>
      </w:r>
      <w:r w:rsidR="00201BAA">
        <w:t>,</w:t>
      </w:r>
      <w:r>
        <w:t xml:space="preserve"> 1958. Estimation of relationships for limited dependent variables. </w:t>
      </w:r>
      <w:proofErr w:type="spellStart"/>
      <w:r>
        <w:rPr>
          <w:i/>
          <w:iCs/>
        </w:rPr>
        <w:t>Econometrica</w:t>
      </w:r>
      <w:proofErr w:type="spellEnd"/>
      <w:r>
        <w:t xml:space="preserve">, </w:t>
      </w:r>
      <w:r>
        <w:rPr>
          <w:i/>
          <w:iCs/>
        </w:rPr>
        <w:t>26</w:t>
      </w:r>
      <w:r>
        <w:t>, 24. https://doi.org/10.2307/1907382</w:t>
      </w:r>
    </w:p>
    <w:p w14:paraId="620F6C8B" w14:textId="1EE0EB30" w:rsidR="00B97805" w:rsidRDefault="00B97805" w:rsidP="002B1D64">
      <w:pPr>
        <w:pStyle w:val="NormalWeb"/>
        <w:spacing w:before="0" w:beforeAutospacing="0" w:after="0" w:afterAutospacing="0" w:line="360" w:lineRule="auto"/>
        <w:ind w:left="720" w:hanging="720"/>
        <w:contextualSpacing/>
      </w:pPr>
      <w:r>
        <w:t xml:space="preserve">U.S. Food &amp; Drug Administration. (2019). </w:t>
      </w:r>
      <w:r>
        <w:rPr>
          <w:i/>
          <w:iCs/>
        </w:rPr>
        <w:t>Date labeling</w:t>
      </w:r>
      <w:r>
        <w:t xml:space="preserve"> [Press release]. https://www.fda.gov/media/125114/download</w:t>
      </w:r>
      <w:r w:rsidR="00201BAA">
        <w:t xml:space="preserve"> (accessed 6 March 2022).</w:t>
      </w:r>
    </w:p>
    <w:p w14:paraId="04C40CCE" w14:textId="257A8643" w:rsidR="00B97805" w:rsidRDefault="00B97805" w:rsidP="002B1D64">
      <w:pPr>
        <w:pStyle w:val="NormalWeb"/>
        <w:spacing w:before="0" w:beforeAutospacing="0" w:after="0" w:afterAutospacing="0" w:line="360" w:lineRule="auto"/>
        <w:ind w:left="720" w:hanging="720"/>
        <w:contextualSpacing/>
      </w:pPr>
      <w:r>
        <w:t>Vecchio, R., Annunziata, A.</w:t>
      </w:r>
      <w:r w:rsidR="00201BAA">
        <w:t>,</w:t>
      </w:r>
      <w:r>
        <w:t xml:space="preserve"> 2015. Willingness-to-pay for sustainability-labelled chocolate: An experimental auction approach. </w:t>
      </w:r>
      <w:r>
        <w:rPr>
          <w:i/>
          <w:iCs/>
        </w:rPr>
        <w:t>Journal of Cleaner Production</w:t>
      </w:r>
      <w:r>
        <w:t xml:space="preserve">, </w:t>
      </w:r>
      <w:r>
        <w:rPr>
          <w:i/>
          <w:iCs/>
        </w:rPr>
        <w:t>86</w:t>
      </w:r>
      <w:r>
        <w:t>, 335–342. https://doi.org/10.1016/j.jclepro.2014.08.006</w:t>
      </w:r>
    </w:p>
    <w:p w14:paraId="702BFB6C" w14:textId="0CD9D768" w:rsidR="00B97805" w:rsidRDefault="00B97805" w:rsidP="002B1D64">
      <w:pPr>
        <w:pStyle w:val="NormalWeb"/>
        <w:spacing w:before="0" w:beforeAutospacing="0" w:after="0" w:afterAutospacing="0" w:line="360" w:lineRule="auto"/>
        <w:ind w:left="720" w:hanging="720"/>
        <w:contextualSpacing/>
      </w:pPr>
      <w:r>
        <w:t>Wilson, N. L., Rickard, B. J., Saputo, R., Ho, S. T.</w:t>
      </w:r>
      <w:r w:rsidR="001528BA">
        <w:t xml:space="preserve">, </w:t>
      </w:r>
      <w:r>
        <w:t xml:space="preserve">2017. Food waste: The role of date labels, package size, and product category. </w:t>
      </w:r>
      <w:r>
        <w:rPr>
          <w:i/>
          <w:iCs/>
        </w:rPr>
        <w:t>Food Quality and Preference</w:t>
      </w:r>
      <w:r>
        <w:t xml:space="preserve">, </w:t>
      </w:r>
      <w:r>
        <w:rPr>
          <w:i/>
          <w:iCs/>
        </w:rPr>
        <w:t>55</w:t>
      </w:r>
      <w:r>
        <w:t>, 35–44. https://doi.org/10.1016/j.foodqual.2016.08.004</w:t>
      </w:r>
    </w:p>
    <w:p w14:paraId="62594E1A" w14:textId="3ECD015C" w:rsidR="00B97805" w:rsidRDefault="00B97805" w:rsidP="002B1D64">
      <w:pPr>
        <w:pStyle w:val="NormalWeb"/>
        <w:spacing w:before="0" w:beforeAutospacing="0" w:after="0" w:afterAutospacing="0" w:line="360" w:lineRule="auto"/>
        <w:ind w:left="720" w:hanging="720"/>
        <w:contextualSpacing/>
      </w:pPr>
      <w:r>
        <w:lastRenderedPageBreak/>
        <w:t>Wilson, N. L. W., Miao, R., Weis, C.</w:t>
      </w:r>
      <w:r w:rsidR="001528BA">
        <w:t>,</w:t>
      </w:r>
      <w:r>
        <w:t xml:space="preserve"> 2018. Seeing Is Not Believing: Perceptions of Date Labels over Food and Attributes. </w:t>
      </w:r>
      <w:r>
        <w:rPr>
          <w:i/>
          <w:iCs/>
        </w:rPr>
        <w:t>Journal of Food Products Marketing</w:t>
      </w:r>
      <w:r>
        <w:t xml:space="preserve">, </w:t>
      </w:r>
      <w:r>
        <w:rPr>
          <w:i/>
          <w:iCs/>
        </w:rPr>
        <w:t>24</w:t>
      </w:r>
      <w:r>
        <w:t>, 611–631. https://doi.org/10.1080/10454446.2018.1472700</w:t>
      </w:r>
    </w:p>
    <w:p w14:paraId="168D5A6C" w14:textId="4474EF40" w:rsidR="00213CE8" w:rsidRDefault="00B97805" w:rsidP="00213CE8">
      <w:pPr>
        <w:spacing w:line="360" w:lineRule="auto"/>
        <w:ind w:left="720" w:hanging="720"/>
        <w:contextualSpacing/>
      </w:pPr>
      <w:r>
        <w:t>Wilson, N. L. W., Miao, R., Weis, C. S.</w:t>
      </w:r>
      <w:r w:rsidR="003B2402">
        <w:t>,</w:t>
      </w:r>
      <w:r>
        <w:t xml:space="preserve"> 2019. </w:t>
      </w:r>
      <w:r>
        <w:rPr>
          <w:i/>
          <w:iCs/>
        </w:rPr>
        <w:t>When in doubt, throw it out! The complicated decision to consume (or waste) food by date labels</w:t>
      </w:r>
      <w:r>
        <w:t xml:space="preserve">. Choices Magazine Online. </w:t>
      </w:r>
      <w:r w:rsidR="00213CE8" w:rsidRPr="00841BFE">
        <w:t>https://www.choicesmagazine.org/choices-magazine/theme-articles/examining-food-loss-and-food-waste-in-the-united-states/when-in-doubt-throw-it-out-the-complicated-decision-to-consume-or-waste-food-by-date-labels</w:t>
      </w:r>
      <w:r w:rsidR="003B2402">
        <w:t xml:space="preserve"> (accessed</w:t>
      </w:r>
      <w:r w:rsidR="003E1103">
        <w:t xml:space="preserve"> 5 </w:t>
      </w:r>
      <w:r w:rsidR="003B2402">
        <w:t>March 2022</w:t>
      </w:r>
      <w:r w:rsidR="003E1103">
        <w:t>).</w:t>
      </w:r>
    </w:p>
    <w:p w14:paraId="0B6E43FD" w14:textId="77777777" w:rsidR="00213CE8" w:rsidRDefault="00213CE8">
      <w:r>
        <w:br w:type="page"/>
      </w:r>
    </w:p>
    <w:p w14:paraId="64933586" w14:textId="1223A1D0" w:rsidR="000A3148" w:rsidRDefault="00213CE8" w:rsidP="00D82D6B">
      <w:pPr>
        <w:pStyle w:val="Heading1"/>
      </w:pPr>
      <w:bookmarkStart w:id="20" w:name="_Toc136279933"/>
      <w:r>
        <w:lastRenderedPageBreak/>
        <w:t>APPENDIX</w:t>
      </w:r>
      <w:bookmarkEnd w:id="20"/>
    </w:p>
    <w:p w14:paraId="6680D84B" w14:textId="77777777" w:rsidR="009118D7" w:rsidRDefault="009118D7">
      <w:r>
        <w:br w:type="page"/>
      </w:r>
    </w:p>
    <w:p w14:paraId="5E8B1B3F" w14:textId="3A344438" w:rsidR="00AE7D3B" w:rsidRDefault="00A46404" w:rsidP="00A46404">
      <w:pPr>
        <w:pStyle w:val="Heading2"/>
      </w:pPr>
      <w:bookmarkStart w:id="21" w:name="_Toc136279934"/>
      <w:r>
        <w:lastRenderedPageBreak/>
        <w:t>Tables</w:t>
      </w:r>
      <w:bookmarkEnd w:id="21"/>
    </w:p>
    <w:p w14:paraId="505636BB" w14:textId="7F2682A7" w:rsidR="006321FB" w:rsidRDefault="00E12DE5" w:rsidP="00E12DE5">
      <w:pPr>
        <w:pStyle w:val="Caption"/>
      </w:pPr>
      <w:bookmarkStart w:id="22" w:name="_Toc133926689"/>
      <w:r>
        <w:t xml:space="preserve">Table </w:t>
      </w:r>
      <w:fldSimple w:instr=" SEQ Table \* ARABIC ">
        <w:r w:rsidR="0010756F">
          <w:rPr>
            <w:noProof/>
          </w:rPr>
          <w:t>1</w:t>
        </w:r>
      </w:fldSimple>
      <w:r>
        <w:t>. Descriptive Statistics for Bagged Salad and Turkey Lunch Meat Bids (in dollars)</w:t>
      </w:r>
      <w:bookmarkEnd w:id="22"/>
    </w:p>
    <w:tbl>
      <w:tblPr>
        <w:tblStyle w:val="TableGrid"/>
        <w:tblW w:w="9540" w:type="dxa"/>
        <w:tblLook w:val="04A0" w:firstRow="1" w:lastRow="0" w:firstColumn="1" w:lastColumn="0" w:noHBand="0" w:noVBand="1"/>
      </w:tblPr>
      <w:tblGrid>
        <w:gridCol w:w="1870"/>
        <w:gridCol w:w="1870"/>
        <w:gridCol w:w="1870"/>
        <w:gridCol w:w="1870"/>
        <w:gridCol w:w="2060"/>
      </w:tblGrid>
      <w:tr w:rsidR="005237BC" w14:paraId="73803815" w14:textId="77777777" w:rsidTr="00B24911">
        <w:tc>
          <w:tcPr>
            <w:tcW w:w="1870" w:type="dxa"/>
            <w:tcBorders>
              <w:top w:val="single" w:sz="4" w:space="0" w:color="auto"/>
              <w:left w:val="nil"/>
              <w:bottom w:val="single" w:sz="4" w:space="0" w:color="auto"/>
              <w:right w:val="nil"/>
            </w:tcBorders>
          </w:tcPr>
          <w:p w14:paraId="3504BA52" w14:textId="77777777" w:rsidR="005237BC" w:rsidRDefault="005237BC">
            <w:pPr>
              <w:contextualSpacing/>
            </w:pPr>
          </w:p>
        </w:tc>
        <w:tc>
          <w:tcPr>
            <w:tcW w:w="1870" w:type="dxa"/>
            <w:tcBorders>
              <w:top w:val="single" w:sz="4" w:space="0" w:color="auto"/>
              <w:left w:val="nil"/>
              <w:bottom w:val="single" w:sz="4" w:space="0" w:color="auto"/>
              <w:right w:val="nil"/>
            </w:tcBorders>
          </w:tcPr>
          <w:p w14:paraId="116CA79F" w14:textId="77777777" w:rsidR="005237BC" w:rsidRDefault="005237BC">
            <w:pPr>
              <w:contextualSpacing/>
              <w:jc w:val="center"/>
            </w:pPr>
            <w:r>
              <w:t>Bagged Salad Mean</w:t>
            </w:r>
          </w:p>
        </w:tc>
        <w:tc>
          <w:tcPr>
            <w:tcW w:w="1870" w:type="dxa"/>
            <w:tcBorders>
              <w:top w:val="single" w:sz="4" w:space="0" w:color="auto"/>
              <w:left w:val="nil"/>
              <w:bottom w:val="single" w:sz="4" w:space="0" w:color="auto"/>
              <w:right w:val="nil"/>
            </w:tcBorders>
          </w:tcPr>
          <w:p w14:paraId="10672B59" w14:textId="77777777" w:rsidR="005237BC" w:rsidRDefault="005237BC">
            <w:pPr>
              <w:contextualSpacing/>
              <w:jc w:val="center"/>
            </w:pPr>
            <w:r>
              <w:t xml:space="preserve">Bagged Salad </w:t>
            </w:r>
          </w:p>
          <w:p w14:paraId="60F6ABBA" w14:textId="77777777" w:rsidR="005237BC" w:rsidRDefault="005237BC">
            <w:pPr>
              <w:contextualSpacing/>
              <w:jc w:val="center"/>
            </w:pPr>
            <w:r>
              <w:t>% Zero Bids</w:t>
            </w:r>
          </w:p>
        </w:tc>
        <w:tc>
          <w:tcPr>
            <w:tcW w:w="1870" w:type="dxa"/>
            <w:tcBorders>
              <w:top w:val="single" w:sz="4" w:space="0" w:color="auto"/>
              <w:left w:val="nil"/>
              <w:bottom w:val="single" w:sz="4" w:space="0" w:color="auto"/>
              <w:right w:val="nil"/>
            </w:tcBorders>
          </w:tcPr>
          <w:p w14:paraId="7226F9D3" w14:textId="77777777" w:rsidR="005237BC" w:rsidRDefault="005237BC">
            <w:pPr>
              <w:contextualSpacing/>
              <w:jc w:val="center"/>
            </w:pPr>
            <w:r>
              <w:t>Lunch Meat Mean</w:t>
            </w:r>
          </w:p>
        </w:tc>
        <w:tc>
          <w:tcPr>
            <w:tcW w:w="2060" w:type="dxa"/>
            <w:tcBorders>
              <w:top w:val="single" w:sz="4" w:space="0" w:color="auto"/>
              <w:left w:val="nil"/>
              <w:bottom w:val="single" w:sz="4" w:space="0" w:color="auto"/>
              <w:right w:val="nil"/>
            </w:tcBorders>
          </w:tcPr>
          <w:p w14:paraId="5C4B0C23" w14:textId="77777777" w:rsidR="005237BC" w:rsidRDefault="005237BC">
            <w:pPr>
              <w:contextualSpacing/>
              <w:jc w:val="center"/>
            </w:pPr>
            <w:r>
              <w:t>Lunch Meat</w:t>
            </w:r>
          </w:p>
          <w:p w14:paraId="461D778D" w14:textId="77777777" w:rsidR="005237BC" w:rsidRDefault="005237BC">
            <w:pPr>
              <w:contextualSpacing/>
              <w:jc w:val="center"/>
            </w:pPr>
            <w:r>
              <w:t>% Zero Bids</w:t>
            </w:r>
          </w:p>
        </w:tc>
      </w:tr>
      <w:tr w:rsidR="005237BC" w14:paraId="77666B7F" w14:textId="77777777" w:rsidTr="00B24911">
        <w:tc>
          <w:tcPr>
            <w:tcW w:w="1870" w:type="dxa"/>
            <w:tcBorders>
              <w:top w:val="single" w:sz="4" w:space="0" w:color="auto"/>
              <w:left w:val="nil"/>
              <w:bottom w:val="nil"/>
              <w:right w:val="nil"/>
            </w:tcBorders>
          </w:tcPr>
          <w:p w14:paraId="18F471FF" w14:textId="77777777" w:rsidR="005237BC" w:rsidRPr="00817AE4" w:rsidRDefault="005237BC">
            <w:pPr>
              <w:contextualSpacing/>
              <w:rPr>
                <w:i/>
                <w:iCs/>
              </w:rPr>
            </w:pPr>
            <w:r w:rsidRPr="00817AE4">
              <w:rPr>
                <w:i/>
                <w:iCs/>
              </w:rPr>
              <w:t>Round 1</w:t>
            </w:r>
          </w:p>
        </w:tc>
        <w:tc>
          <w:tcPr>
            <w:tcW w:w="1870" w:type="dxa"/>
            <w:tcBorders>
              <w:top w:val="single" w:sz="4" w:space="0" w:color="auto"/>
              <w:left w:val="nil"/>
              <w:bottom w:val="nil"/>
              <w:right w:val="nil"/>
            </w:tcBorders>
          </w:tcPr>
          <w:p w14:paraId="74C5FA8E" w14:textId="77777777" w:rsidR="005237BC" w:rsidRDefault="005237BC">
            <w:pPr>
              <w:contextualSpacing/>
              <w:jc w:val="center"/>
            </w:pPr>
          </w:p>
        </w:tc>
        <w:tc>
          <w:tcPr>
            <w:tcW w:w="1870" w:type="dxa"/>
            <w:tcBorders>
              <w:top w:val="single" w:sz="4" w:space="0" w:color="auto"/>
              <w:left w:val="nil"/>
              <w:bottom w:val="nil"/>
              <w:right w:val="nil"/>
            </w:tcBorders>
          </w:tcPr>
          <w:p w14:paraId="6A2A1F41" w14:textId="77777777" w:rsidR="005237BC" w:rsidRDefault="005237BC">
            <w:pPr>
              <w:contextualSpacing/>
            </w:pPr>
          </w:p>
        </w:tc>
        <w:tc>
          <w:tcPr>
            <w:tcW w:w="1870" w:type="dxa"/>
            <w:tcBorders>
              <w:top w:val="single" w:sz="4" w:space="0" w:color="auto"/>
              <w:left w:val="nil"/>
              <w:bottom w:val="nil"/>
              <w:right w:val="nil"/>
            </w:tcBorders>
          </w:tcPr>
          <w:p w14:paraId="6CFE029D" w14:textId="77777777" w:rsidR="005237BC" w:rsidRDefault="005237BC">
            <w:pPr>
              <w:contextualSpacing/>
            </w:pPr>
          </w:p>
        </w:tc>
        <w:tc>
          <w:tcPr>
            <w:tcW w:w="2060" w:type="dxa"/>
            <w:tcBorders>
              <w:top w:val="single" w:sz="4" w:space="0" w:color="auto"/>
              <w:left w:val="nil"/>
              <w:bottom w:val="nil"/>
              <w:right w:val="nil"/>
            </w:tcBorders>
          </w:tcPr>
          <w:p w14:paraId="67B7207E" w14:textId="77777777" w:rsidR="005237BC" w:rsidRDefault="005237BC">
            <w:pPr>
              <w:contextualSpacing/>
            </w:pPr>
          </w:p>
        </w:tc>
      </w:tr>
      <w:tr w:rsidR="005237BC" w14:paraId="6263A79C" w14:textId="77777777" w:rsidTr="00B24911">
        <w:trPr>
          <w:trHeight w:val="765"/>
        </w:trPr>
        <w:tc>
          <w:tcPr>
            <w:tcW w:w="1870" w:type="dxa"/>
            <w:tcBorders>
              <w:top w:val="nil"/>
              <w:left w:val="nil"/>
              <w:bottom w:val="nil"/>
              <w:right w:val="nil"/>
            </w:tcBorders>
          </w:tcPr>
          <w:p w14:paraId="2F36CC4B" w14:textId="77777777" w:rsidR="005237BC" w:rsidRDefault="005237BC">
            <w:pPr>
              <w:contextualSpacing/>
              <w:jc w:val="center"/>
            </w:pPr>
            <w:r>
              <w:t>Nearby</w:t>
            </w:r>
          </w:p>
        </w:tc>
        <w:tc>
          <w:tcPr>
            <w:tcW w:w="1870" w:type="dxa"/>
            <w:tcBorders>
              <w:top w:val="nil"/>
              <w:left w:val="nil"/>
              <w:bottom w:val="nil"/>
              <w:right w:val="nil"/>
            </w:tcBorders>
          </w:tcPr>
          <w:p w14:paraId="6448151D" w14:textId="77777777" w:rsidR="005237BC" w:rsidRPr="00A96ACD" w:rsidRDefault="005237BC">
            <w:pPr>
              <w:contextualSpacing/>
              <w:jc w:val="center"/>
              <w:rPr>
                <w:vertAlign w:val="superscript"/>
              </w:rPr>
            </w:pPr>
            <w:r>
              <w:t>$1.15</w:t>
            </w:r>
            <w:r>
              <w:rPr>
                <w:vertAlign w:val="superscript"/>
              </w:rPr>
              <w:t>a</w:t>
            </w:r>
          </w:p>
          <w:p w14:paraId="3C5ED865" w14:textId="77777777" w:rsidR="005237BC" w:rsidRDefault="005237BC">
            <w:pPr>
              <w:contextualSpacing/>
              <w:jc w:val="center"/>
            </w:pPr>
            <w:r>
              <w:t>(1.18)</w:t>
            </w:r>
          </w:p>
        </w:tc>
        <w:tc>
          <w:tcPr>
            <w:tcW w:w="1870" w:type="dxa"/>
            <w:tcBorders>
              <w:top w:val="nil"/>
              <w:left w:val="nil"/>
              <w:bottom w:val="nil"/>
              <w:right w:val="nil"/>
            </w:tcBorders>
          </w:tcPr>
          <w:p w14:paraId="1DA072E2" w14:textId="77777777" w:rsidR="005237BC" w:rsidRDefault="005237BC">
            <w:pPr>
              <w:contextualSpacing/>
              <w:jc w:val="center"/>
            </w:pPr>
            <w:r>
              <w:t>19.09%</w:t>
            </w:r>
          </w:p>
        </w:tc>
        <w:tc>
          <w:tcPr>
            <w:tcW w:w="1870" w:type="dxa"/>
            <w:tcBorders>
              <w:top w:val="nil"/>
              <w:left w:val="nil"/>
              <w:bottom w:val="nil"/>
              <w:right w:val="nil"/>
            </w:tcBorders>
          </w:tcPr>
          <w:p w14:paraId="2F6419ED" w14:textId="77777777" w:rsidR="005237BC" w:rsidRPr="006E5E45" w:rsidRDefault="005237BC">
            <w:pPr>
              <w:contextualSpacing/>
              <w:jc w:val="center"/>
              <w:rPr>
                <w:vertAlign w:val="superscript"/>
              </w:rPr>
            </w:pPr>
            <w:r>
              <w:t>$1.78</w:t>
            </w:r>
            <w:r>
              <w:rPr>
                <w:vertAlign w:val="superscript"/>
              </w:rPr>
              <w:t>a</w:t>
            </w:r>
          </w:p>
          <w:p w14:paraId="2E435A10" w14:textId="77777777" w:rsidR="005237BC" w:rsidRDefault="005237BC">
            <w:pPr>
              <w:contextualSpacing/>
              <w:jc w:val="center"/>
            </w:pPr>
            <w:r>
              <w:t>(1.40)</w:t>
            </w:r>
          </w:p>
        </w:tc>
        <w:tc>
          <w:tcPr>
            <w:tcW w:w="2060" w:type="dxa"/>
            <w:tcBorders>
              <w:top w:val="nil"/>
              <w:left w:val="nil"/>
              <w:bottom w:val="nil"/>
              <w:right w:val="nil"/>
            </w:tcBorders>
          </w:tcPr>
          <w:p w14:paraId="68E2DDCB" w14:textId="77777777" w:rsidR="005237BC" w:rsidRDefault="005237BC">
            <w:pPr>
              <w:contextualSpacing/>
              <w:jc w:val="center"/>
            </w:pPr>
            <w:r>
              <w:t>14.46%</w:t>
            </w:r>
          </w:p>
        </w:tc>
      </w:tr>
      <w:tr w:rsidR="005237BC" w14:paraId="544FD13C" w14:textId="77777777" w:rsidTr="00B24911">
        <w:trPr>
          <w:trHeight w:val="720"/>
        </w:trPr>
        <w:tc>
          <w:tcPr>
            <w:tcW w:w="1870" w:type="dxa"/>
            <w:tcBorders>
              <w:top w:val="nil"/>
              <w:left w:val="nil"/>
              <w:bottom w:val="nil"/>
              <w:right w:val="nil"/>
            </w:tcBorders>
          </w:tcPr>
          <w:p w14:paraId="2421F6F9" w14:textId="77777777" w:rsidR="005237BC" w:rsidRDefault="005237BC">
            <w:pPr>
              <w:contextualSpacing/>
              <w:jc w:val="center"/>
            </w:pPr>
            <w:r>
              <w:t>Middle</w:t>
            </w:r>
          </w:p>
        </w:tc>
        <w:tc>
          <w:tcPr>
            <w:tcW w:w="1870" w:type="dxa"/>
            <w:tcBorders>
              <w:top w:val="nil"/>
              <w:left w:val="nil"/>
              <w:bottom w:val="nil"/>
              <w:right w:val="nil"/>
            </w:tcBorders>
          </w:tcPr>
          <w:p w14:paraId="460C6621" w14:textId="77777777" w:rsidR="005237BC" w:rsidRPr="00C604BA" w:rsidRDefault="005237BC">
            <w:pPr>
              <w:contextualSpacing/>
              <w:jc w:val="center"/>
              <w:rPr>
                <w:vertAlign w:val="superscript"/>
              </w:rPr>
            </w:pPr>
            <w:r>
              <w:t>$0.76</w:t>
            </w:r>
            <w:r>
              <w:rPr>
                <w:vertAlign w:val="superscript"/>
              </w:rPr>
              <w:t>ab</w:t>
            </w:r>
          </w:p>
          <w:p w14:paraId="64B6D840" w14:textId="77777777" w:rsidR="005237BC" w:rsidRDefault="005237BC">
            <w:pPr>
              <w:contextualSpacing/>
              <w:jc w:val="center"/>
            </w:pPr>
            <w:r>
              <w:t>(0.90)</w:t>
            </w:r>
          </w:p>
        </w:tc>
        <w:tc>
          <w:tcPr>
            <w:tcW w:w="1870" w:type="dxa"/>
            <w:tcBorders>
              <w:top w:val="nil"/>
              <w:left w:val="nil"/>
              <w:bottom w:val="nil"/>
              <w:right w:val="nil"/>
            </w:tcBorders>
          </w:tcPr>
          <w:p w14:paraId="55930E67" w14:textId="77777777" w:rsidR="005237BC" w:rsidRDefault="005237BC">
            <w:pPr>
              <w:contextualSpacing/>
              <w:jc w:val="center"/>
            </w:pPr>
            <w:r>
              <w:t>31.82%</w:t>
            </w:r>
          </w:p>
        </w:tc>
        <w:tc>
          <w:tcPr>
            <w:tcW w:w="1870" w:type="dxa"/>
            <w:tcBorders>
              <w:top w:val="nil"/>
              <w:left w:val="nil"/>
              <w:bottom w:val="nil"/>
              <w:right w:val="nil"/>
            </w:tcBorders>
          </w:tcPr>
          <w:p w14:paraId="059C68A0" w14:textId="6724A216" w:rsidR="005237BC" w:rsidRPr="002A38CE" w:rsidRDefault="005237BC">
            <w:pPr>
              <w:contextualSpacing/>
              <w:jc w:val="center"/>
              <w:rPr>
                <w:vertAlign w:val="superscript"/>
              </w:rPr>
            </w:pPr>
            <w:r>
              <w:t>$1.98</w:t>
            </w:r>
            <w:r w:rsidR="002A38CE">
              <w:rPr>
                <w:vertAlign w:val="superscript"/>
              </w:rPr>
              <w:t>b</w:t>
            </w:r>
          </w:p>
          <w:p w14:paraId="5C66887B" w14:textId="77777777" w:rsidR="005237BC" w:rsidRDefault="005237BC">
            <w:pPr>
              <w:contextualSpacing/>
              <w:jc w:val="center"/>
            </w:pPr>
            <w:r>
              <w:t>(1.40)</w:t>
            </w:r>
          </w:p>
        </w:tc>
        <w:tc>
          <w:tcPr>
            <w:tcW w:w="2060" w:type="dxa"/>
            <w:tcBorders>
              <w:top w:val="nil"/>
              <w:left w:val="nil"/>
              <w:bottom w:val="nil"/>
              <w:right w:val="nil"/>
            </w:tcBorders>
          </w:tcPr>
          <w:p w14:paraId="648EC606" w14:textId="77777777" w:rsidR="005237BC" w:rsidRDefault="005237BC">
            <w:pPr>
              <w:contextualSpacing/>
              <w:jc w:val="center"/>
            </w:pPr>
            <w:r>
              <w:t>8.43%</w:t>
            </w:r>
          </w:p>
        </w:tc>
      </w:tr>
      <w:tr w:rsidR="005237BC" w14:paraId="75D90CA4" w14:textId="77777777" w:rsidTr="00B24911">
        <w:tc>
          <w:tcPr>
            <w:tcW w:w="1870" w:type="dxa"/>
            <w:tcBorders>
              <w:top w:val="nil"/>
              <w:left w:val="nil"/>
              <w:bottom w:val="nil"/>
              <w:right w:val="nil"/>
            </w:tcBorders>
          </w:tcPr>
          <w:p w14:paraId="151ACAB5" w14:textId="77777777" w:rsidR="005237BC" w:rsidRDefault="005237BC">
            <w:pPr>
              <w:contextualSpacing/>
              <w:jc w:val="center"/>
            </w:pPr>
            <w:r>
              <w:t>Far Away</w:t>
            </w:r>
          </w:p>
        </w:tc>
        <w:tc>
          <w:tcPr>
            <w:tcW w:w="1870" w:type="dxa"/>
            <w:tcBorders>
              <w:top w:val="nil"/>
              <w:left w:val="nil"/>
              <w:bottom w:val="nil"/>
              <w:right w:val="nil"/>
            </w:tcBorders>
          </w:tcPr>
          <w:p w14:paraId="3FDF4869" w14:textId="77777777" w:rsidR="005237BC" w:rsidRPr="00C604BA" w:rsidRDefault="005237BC">
            <w:pPr>
              <w:contextualSpacing/>
              <w:jc w:val="center"/>
              <w:rPr>
                <w:vertAlign w:val="superscript"/>
              </w:rPr>
            </w:pPr>
            <w:r>
              <w:t>$1.34</w:t>
            </w:r>
            <w:r>
              <w:rPr>
                <w:vertAlign w:val="superscript"/>
              </w:rPr>
              <w:t>b</w:t>
            </w:r>
          </w:p>
          <w:p w14:paraId="73E9C8FF" w14:textId="77777777" w:rsidR="005237BC" w:rsidRDefault="005237BC">
            <w:pPr>
              <w:contextualSpacing/>
              <w:jc w:val="center"/>
            </w:pPr>
            <w:r>
              <w:t>(0.99)</w:t>
            </w:r>
          </w:p>
        </w:tc>
        <w:tc>
          <w:tcPr>
            <w:tcW w:w="1870" w:type="dxa"/>
            <w:tcBorders>
              <w:top w:val="nil"/>
              <w:left w:val="nil"/>
              <w:bottom w:val="nil"/>
              <w:right w:val="nil"/>
            </w:tcBorders>
          </w:tcPr>
          <w:p w14:paraId="6AD0CB35" w14:textId="77777777" w:rsidR="005237BC" w:rsidRDefault="005237BC">
            <w:pPr>
              <w:contextualSpacing/>
              <w:jc w:val="center"/>
            </w:pPr>
            <w:r>
              <w:t>10.00%</w:t>
            </w:r>
          </w:p>
        </w:tc>
        <w:tc>
          <w:tcPr>
            <w:tcW w:w="1870" w:type="dxa"/>
            <w:tcBorders>
              <w:top w:val="nil"/>
              <w:left w:val="nil"/>
              <w:bottom w:val="nil"/>
              <w:right w:val="nil"/>
            </w:tcBorders>
          </w:tcPr>
          <w:p w14:paraId="671091BC" w14:textId="036B012F" w:rsidR="005237BC" w:rsidRPr="00236342" w:rsidRDefault="005237BC">
            <w:pPr>
              <w:contextualSpacing/>
              <w:jc w:val="center"/>
              <w:rPr>
                <w:vertAlign w:val="superscript"/>
              </w:rPr>
            </w:pPr>
            <w:r>
              <w:t>$2.31</w:t>
            </w:r>
            <w:r>
              <w:rPr>
                <w:vertAlign w:val="superscript"/>
              </w:rPr>
              <w:t>a</w:t>
            </w:r>
            <w:r w:rsidR="002A38CE">
              <w:rPr>
                <w:vertAlign w:val="superscript"/>
              </w:rPr>
              <w:t>b</w:t>
            </w:r>
          </w:p>
          <w:p w14:paraId="01B3BF47" w14:textId="77777777" w:rsidR="005237BC" w:rsidRDefault="005237BC">
            <w:pPr>
              <w:contextualSpacing/>
              <w:jc w:val="center"/>
            </w:pPr>
            <w:r>
              <w:t>(1.43)</w:t>
            </w:r>
          </w:p>
        </w:tc>
        <w:tc>
          <w:tcPr>
            <w:tcW w:w="2060" w:type="dxa"/>
            <w:tcBorders>
              <w:top w:val="nil"/>
              <w:left w:val="nil"/>
              <w:bottom w:val="nil"/>
              <w:right w:val="nil"/>
            </w:tcBorders>
          </w:tcPr>
          <w:p w14:paraId="67BDC26F" w14:textId="77777777" w:rsidR="005237BC" w:rsidRDefault="005237BC">
            <w:pPr>
              <w:contextualSpacing/>
              <w:jc w:val="center"/>
            </w:pPr>
            <w:r>
              <w:t>8.43%</w:t>
            </w:r>
          </w:p>
        </w:tc>
      </w:tr>
      <w:tr w:rsidR="005237BC" w14:paraId="205AAC1C" w14:textId="77777777" w:rsidTr="00B24911">
        <w:tc>
          <w:tcPr>
            <w:tcW w:w="1870" w:type="dxa"/>
            <w:tcBorders>
              <w:top w:val="nil"/>
              <w:left w:val="nil"/>
              <w:bottom w:val="nil"/>
              <w:right w:val="nil"/>
            </w:tcBorders>
          </w:tcPr>
          <w:p w14:paraId="22C6EB23" w14:textId="77777777" w:rsidR="005237BC" w:rsidRDefault="005237BC">
            <w:pPr>
              <w:contextualSpacing/>
              <w:rPr>
                <w:i/>
                <w:iCs/>
              </w:rPr>
            </w:pPr>
          </w:p>
          <w:p w14:paraId="4437656C" w14:textId="77777777" w:rsidR="005237BC" w:rsidRPr="00817AE4" w:rsidRDefault="005237BC">
            <w:pPr>
              <w:contextualSpacing/>
              <w:rPr>
                <w:i/>
                <w:iCs/>
              </w:rPr>
            </w:pPr>
            <w:r w:rsidRPr="00817AE4">
              <w:rPr>
                <w:i/>
                <w:iCs/>
              </w:rPr>
              <w:t>Round 2</w:t>
            </w:r>
          </w:p>
        </w:tc>
        <w:tc>
          <w:tcPr>
            <w:tcW w:w="1870" w:type="dxa"/>
            <w:tcBorders>
              <w:top w:val="nil"/>
              <w:left w:val="nil"/>
              <w:bottom w:val="nil"/>
              <w:right w:val="nil"/>
            </w:tcBorders>
          </w:tcPr>
          <w:p w14:paraId="1C3AB38F" w14:textId="77777777" w:rsidR="005237BC" w:rsidRDefault="005237BC">
            <w:pPr>
              <w:contextualSpacing/>
            </w:pPr>
          </w:p>
        </w:tc>
        <w:tc>
          <w:tcPr>
            <w:tcW w:w="1870" w:type="dxa"/>
            <w:tcBorders>
              <w:top w:val="nil"/>
              <w:left w:val="nil"/>
              <w:bottom w:val="nil"/>
              <w:right w:val="nil"/>
            </w:tcBorders>
          </w:tcPr>
          <w:p w14:paraId="130727D4" w14:textId="77777777" w:rsidR="005237BC" w:rsidRDefault="005237BC">
            <w:pPr>
              <w:contextualSpacing/>
            </w:pPr>
          </w:p>
        </w:tc>
        <w:tc>
          <w:tcPr>
            <w:tcW w:w="1870" w:type="dxa"/>
            <w:tcBorders>
              <w:top w:val="nil"/>
              <w:left w:val="nil"/>
              <w:bottom w:val="nil"/>
              <w:right w:val="nil"/>
            </w:tcBorders>
          </w:tcPr>
          <w:p w14:paraId="148FB04F" w14:textId="77777777" w:rsidR="005237BC" w:rsidRDefault="005237BC">
            <w:pPr>
              <w:contextualSpacing/>
            </w:pPr>
          </w:p>
        </w:tc>
        <w:tc>
          <w:tcPr>
            <w:tcW w:w="2060" w:type="dxa"/>
            <w:tcBorders>
              <w:top w:val="nil"/>
              <w:left w:val="nil"/>
              <w:bottom w:val="nil"/>
              <w:right w:val="nil"/>
            </w:tcBorders>
          </w:tcPr>
          <w:p w14:paraId="676B7454" w14:textId="77777777" w:rsidR="005237BC" w:rsidRDefault="005237BC">
            <w:pPr>
              <w:contextualSpacing/>
            </w:pPr>
          </w:p>
        </w:tc>
      </w:tr>
      <w:tr w:rsidR="005237BC" w14:paraId="6623B167" w14:textId="77777777" w:rsidTr="00B24911">
        <w:trPr>
          <w:trHeight w:val="693"/>
        </w:trPr>
        <w:tc>
          <w:tcPr>
            <w:tcW w:w="1870" w:type="dxa"/>
            <w:tcBorders>
              <w:top w:val="nil"/>
              <w:left w:val="nil"/>
              <w:bottom w:val="nil"/>
              <w:right w:val="nil"/>
            </w:tcBorders>
          </w:tcPr>
          <w:p w14:paraId="51896FBC" w14:textId="77777777" w:rsidR="005237BC" w:rsidRDefault="005237BC">
            <w:pPr>
              <w:contextualSpacing/>
              <w:jc w:val="center"/>
            </w:pPr>
            <w:r>
              <w:t>Nearby</w:t>
            </w:r>
          </w:p>
        </w:tc>
        <w:tc>
          <w:tcPr>
            <w:tcW w:w="1870" w:type="dxa"/>
            <w:tcBorders>
              <w:top w:val="nil"/>
              <w:left w:val="nil"/>
              <w:bottom w:val="nil"/>
              <w:right w:val="nil"/>
            </w:tcBorders>
          </w:tcPr>
          <w:p w14:paraId="209056AA" w14:textId="77777777" w:rsidR="005237BC" w:rsidRPr="008A2272" w:rsidRDefault="005237BC">
            <w:pPr>
              <w:contextualSpacing/>
              <w:jc w:val="center"/>
              <w:rPr>
                <w:vertAlign w:val="superscript"/>
              </w:rPr>
            </w:pPr>
            <w:r>
              <w:t>$1.21</w:t>
            </w:r>
            <w:r>
              <w:rPr>
                <w:vertAlign w:val="superscript"/>
              </w:rPr>
              <w:t>a</w:t>
            </w:r>
          </w:p>
          <w:p w14:paraId="5C5989A7" w14:textId="77777777" w:rsidR="005237BC" w:rsidRDefault="005237BC">
            <w:pPr>
              <w:contextualSpacing/>
              <w:jc w:val="center"/>
            </w:pPr>
            <w:r>
              <w:t>(1.26)</w:t>
            </w:r>
          </w:p>
        </w:tc>
        <w:tc>
          <w:tcPr>
            <w:tcW w:w="1870" w:type="dxa"/>
            <w:tcBorders>
              <w:top w:val="nil"/>
              <w:left w:val="nil"/>
              <w:bottom w:val="nil"/>
              <w:right w:val="nil"/>
            </w:tcBorders>
          </w:tcPr>
          <w:p w14:paraId="7202B9F6" w14:textId="77777777" w:rsidR="005237BC" w:rsidRDefault="005237BC">
            <w:pPr>
              <w:contextualSpacing/>
              <w:jc w:val="center"/>
            </w:pPr>
            <w:r>
              <w:t>21.82%</w:t>
            </w:r>
          </w:p>
        </w:tc>
        <w:tc>
          <w:tcPr>
            <w:tcW w:w="1870" w:type="dxa"/>
            <w:tcBorders>
              <w:top w:val="nil"/>
              <w:left w:val="nil"/>
              <w:bottom w:val="nil"/>
              <w:right w:val="nil"/>
            </w:tcBorders>
          </w:tcPr>
          <w:p w14:paraId="6DA4FA97" w14:textId="16A84F02" w:rsidR="005237BC" w:rsidRPr="00FD0AD1" w:rsidRDefault="005237BC">
            <w:pPr>
              <w:contextualSpacing/>
              <w:jc w:val="center"/>
              <w:rPr>
                <w:vertAlign w:val="superscript"/>
              </w:rPr>
            </w:pPr>
            <w:r>
              <w:t>$1.93</w:t>
            </w:r>
            <w:r w:rsidR="00FD0AD1">
              <w:rPr>
                <w:vertAlign w:val="superscript"/>
              </w:rPr>
              <w:t>a</w:t>
            </w:r>
          </w:p>
          <w:p w14:paraId="6D2E662B" w14:textId="77777777" w:rsidR="005237BC" w:rsidRDefault="005237BC">
            <w:pPr>
              <w:contextualSpacing/>
              <w:jc w:val="center"/>
            </w:pPr>
            <w:r>
              <w:t>(1.41)</w:t>
            </w:r>
          </w:p>
        </w:tc>
        <w:tc>
          <w:tcPr>
            <w:tcW w:w="2060" w:type="dxa"/>
            <w:tcBorders>
              <w:top w:val="nil"/>
              <w:left w:val="nil"/>
              <w:bottom w:val="nil"/>
              <w:right w:val="nil"/>
            </w:tcBorders>
          </w:tcPr>
          <w:p w14:paraId="28126E71" w14:textId="77777777" w:rsidR="005237BC" w:rsidRDefault="005237BC">
            <w:pPr>
              <w:contextualSpacing/>
              <w:jc w:val="center"/>
            </w:pPr>
            <w:r>
              <w:t>15.66%</w:t>
            </w:r>
          </w:p>
        </w:tc>
      </w:tr>
      <w:tr w:rsidR="005237BC" w14:paraId="250944A3" w14:textId="77777777" w:rsidTr="00B24911">
        <w:trPr>
          <w:trHeight w:val="720"/>
        </w:trPr>
        <w:tc>
          <w:tcPr>
            <w:tcW w:w="1870" w:type="dxa"/>
            <w:tcBorders>
              <w:top w:val="nil"/>
              <w:left w:val="nil"/>
              <w:bottom w:val="nil"/>
              <w:right w:val="nil"/>
            </w:tcBorders>
          </w:tcPr>
          <w:p w14:paraId="025999C8" w14:textId="77777777" w:rsidR="005237BC" w:rsidRDefault="005237BC">
            <w:pPr>
              <w:contextualSpacing/>
              <w:jc w:val="center"/>
            </w:pPr>
            <w:r>
              <w:t>Middle</w:t>
            </w:r>
          </w:p>
        </w:tc>
        <w:tc>
          <w:tcPr>
            <w:tcW w:w="1870" w:type="dxa"/>
            <w:tcBorders>
              <w:top w:val="nil"/>
              <w:left w:val="nil"/>
              <w:bottom w:val="nil"/>
              <w:right w:val="nil"/>
            </w:tcBorders>
          </w:tcPr>
          <w:p w14:paraId="426D4D92" w14:textId="77777777" w:rsidR="005237BC" w:rsidRPr="008A2272" w:rsidRDefault="005237BC">
            <w:pPr>
              <w:contextualSpacing/>
              <w:jc w:val="center"/>
              <w:rPr>
                <w:vertAlign w:val="superscript"/>
              </w:rPr>
            </w:pPr>
            <w:r>
              <w:t>$0.86</w:t>
            </w:r>
            <w:r>
              <w:rPr>
                <w:vertAlign w:val="superscript"/>
              </w:rPr>
              <w:t>ab</w:t>
            </w:r>
          </w:p>
          <w:p w14:paraId="7645B18E" w14:textId="77777777" w:rsidR="005237BC" w:rsidRDefault="005237BC">
            <w:pPr>
              <w:contextualSpacing/>
              <w:jc w:val="center"/>
            </w:pPr>
            <w:r>
              <w:t>(0.96)</w:t>
            </w:r>
          </w:p>
        </w:tc>
        <w:tc>
          <w:tcPr>
            <w:tcW w:w="1870" w:type="dxa"/>
            <w:tcBorders>
              <w:top w:val="nil"/>
              <w:left w:val="nil"/>
              <w:bottom w:val="nil"/>
              <w:right w:val="nil"/>
            </w:tcBorders>
          </w:tcPr>
          <w:p w14:paraId="6AB98B6C" w14:textId="77777777" w:rsidR="005237BC" w:rsidRDefault="005237BC">
            <w:pPr>
              <w:contextualSpacing/>
              <w:jc w:val="center"/>
            </w:pPr>
            <w:r>
              <w:t>30.91%</w:t>
            </w:r>
          </w:p>
        </w:tc>
        <w:tc>
          <w:tcPr>
            <w:tcW w:w="1870" w:type="dxa"/>
            <w:tcBorders>
              <w:top w:val="nil"/>
              <w:left w:val="nil"/>
              <w:bottom w:val="nil"/>
              <w:right w:val="nil"/>
            </w:tcBorders>
          </w:tcPr>
          <w:p w14:paraId="6B268B5E" w14:textId="5D18231A" w:rsidR="005237BC" w:rsidRPr="00FD0AD1" w:rsidRDefault="005237BC">
            <w:pPr>
              <w:contextualSpacing/>
              <w:jc w:val="center"/>
              <w:rPr>
                <w:vertAlign w:val="superscript"/>
              </w:rPr>
            </w:pPr>
            <w:r>
              <w:t>$1.86</w:t>
            </w:r>
            <w:r w:rsidR="00FD0AD1">
              <w:rPr>
                <w:vertAlign w:val="superscript"/>
              </w:rPr>
              <w:t>b</w:t>
            </w:r>
          </w:p>
          <w:p w14:paraId="40BD8CE2" w14:textId="77777777" w:rsidR="005237BC" w:rsidRDefault="005237BC">
            <w:pPr>
              <w:contextualSpacing/>
              <w:jc w:val="center"/>
            </w:pPr>
            <w:r>
              <w:t>(1.39)</w:t>
            </w:r>
          </w:p>
        </w:tc>
        <w:tc>
          <w:tcPr>
            <w:tcW w:w="2060" w:type="dxa"/>
            <w:tcBorders>
              <w:top w:val="nil"/>
              <w:left w:val="nil"/>
              <w:bottom w:val="nil"/>
              <w:right w:val="nil"/>
            </w:tcBorders>
          </w:tcPr>
          <w:p w14:paraId="42D29E22" w14:textId="77777777" w:rsidR="005237BC" w:rsidRDefault="005237BC">
            <w:pPr>
              <w:contextualSpacing/>
              <w:jc w:val="center"/>
            </w:pPr>
            <w:r>
              <w:t xml:space="preserve"> 15.66%</w:t>
            </w:r>
          </w:p>
        </w:tc>
      </w:tr>
      <w:tr w:rsidR="005237BC" w14:paraId="633FEA69" w14:textId="77777777" w:rsidTr="00B24911">
        <w:tc>
          <w:tcPr>
            <w:tcW w:w="1870" w:type="dxa"/>
            <w:tcBorders>
              <w:top w:val="nil"/>
              <w:left w:val="nil"/>
              <w:bottom w:val="nil"/>
              <w:right w:val="nil"/>
            </w:tcBorders>
          </w:tcPr>
          <w:p w14:paraId="6F9AE339" w14:textId="77777777" w:rsidR="005237BC" w:rsidRDefault="005237BC">
            <w:pPr>
              <w:contextualSpacing/>
              <w:jc w:val="center"/>
            </w:pPr>
            <w:r>
              <w:t>Far Away</w:t>
            </w:r>
          </w:p>
        </w:tc>
        <w:tc>
          <w:tcPr>
            <w:tcW w:w="1870" w:type="dxa"/>
            <w:tcBorders>
              <w:top w:val="nil"/>
              <w:left w:val="nil"/>
              <w:bottom w:val="nil"/>
              <w:right w:val="nil"/>
            </w:tcBorders>
          </w:tcPr>
          <w:p w14:paraId="240C02E3" w14:textId="77777777" w:rsidR="005237BC" w:rsidRPr="008A2272" w:rsidRDefault="005237BC">
            <w:pPr>
              <w:contextualSpacing/>
              <w:jc w:val="center"/>
              <w:rPr>
                <w:vertAlign w:val="superscript"/>
              </w:rPr>
            </w:pPr>
            <w:r>
              <w:t>$1.36</w:t>
            </w:r>
            <w:r>
              <w:rPr>
                <w:vertAlign w:val="superscript"/>
              </w:rPr>
              <w:t>b</w:t>
            </w:r>
          </w:p>
          <w:p w14:paraId="7BD777A2" w14:textId="77777777" w:rsidR="005237BC" w:rsidRDefault="005237BC">
            <w:pPr>
              <w:contextualSpacing/>
              <w:jc w:val="center"/>
            </w:pPr>
            <w:r>
              <w:t>(0.96)</w:t>
            </w:r>
          </w:p>
        </w:tc>
        <w:tc>
          <w:tcPr>
            <w:tcW w:w="1870" w:type="dxa"/>
            <w:tcBorders>
              <w:top w:val="nil"/>
              <w:left w:val="nil"/>
              <w:bottom w:val="nil"/>
              <w:right w:val="nil"/>
            </w:tcBorders>
          </w:tcPr>
          <w:p w14:paraId="14157266" w14:textId="77777777" w:rsidR="005237BC" w:rsidRDefault="005237BC">
            <w:pPr>
              <w:contextualSpacing/>
              <w:jc w:val="center"/>
            </w:pPr>
            <w:r>
              <w:t>9.09%</w:t>
            </w:r>
          </w:p>
        </w:tc>
        <w:tc>
          <w:tcPr>
            <w:tcW w:w="1870" w:type="dxa"/>
            <w:tcBorders>
              <w:top w:val="nil"/>
              <w:left w:val="nil"/>
              <w:bottom w:val="nil"/>
              <w:right w:val="nil"/>
            </w:tcBorders>
          </w:tcPr>
          <w:p w14:paraId="15D25FF1" w14:textId="02077743" w:rsidR="005237BC" w:rsidRPr="00FD0AD1" w:rsidRDefault="005237BC">
            <w:pPr>
              <w:contextualSpacing/>
              <w:jc w:val="center"/>
              <w:rPr>
                <w:vertAlign w:val="superscript"/>
              </w:rPr>
            </w:pPr>
            <w:r>
              <w:t>$2.26</w:t>
            </w:r>
            <w:r w:rsidR="00FD0AD1">
              <w:rPr>
                <w:vertAlign w:val="superscript"/>
              </w:rPr>
              <w:t>ab</w:t>
            </w:r>
          </w:p>
          <w:p w14:paraId="42B74C75" w14:textId="77777777" w:rsidR="005237BC" w:rsidRDefault="005237BC">
            <w:pPr>
              <w:contextualSpacing/>
              <w:jc w:val="center"/>
            </w:pPr>
            <w:r>
              <w:t>(1.51)</w:t>
            </w:r>
          </w:p>
        </w:tc>
        <w:tc>
          <w:tcPr>
            <w:tcW w:w="2060" w:type="dxa"/>
            <w:tcBorders>
              <w:top w:val="nil"/>
              <w:left w:val="nil"/>
              <w:bottom w:val="nil"/>
              <w:right w:val="nil"/>
            </w:tcBorders>
          </w:tcPr>
          <w:p w14:paraId="0CFD0F48" w14:textId="77777777" w:rsidR="005237BC" w:rsidRDefault="005237BC">
            <w:pPr>
              <w:contextualSpacing/>
              <w:jc w:val="center"/>
            </w:pPr>
            <w:r>
              <w:t>9.64%</w:t>
            </w:r>
          </w:p>
        </w:tc>
      </w:tr>
      <w:tr w:rsidR="005237BC" w14:paraId="265BD83B" w14:textId="77777777" w:rsidTr="00B24911">
        <w:tc>
          <w:tcPr>
            <w:tcW w:w="1870" w:type="dxa"/>
            <w:tcBorders>
              <w:top w:val="nil"/>
              <w:left w:val="nil"/>
              <w:bottom w:val="nil"/>
              <w:right w:val="nil"/>
            </w:tcBorders>
          </w:tcPr>
          <w:p w14:paraId="2610B342" w14:textId="77777777" w:rsidR="005237BC" w:rsidRDefault="005237BC">
            <w:pPr>
              <w:contextualSpacing/>
              <w:rPr>
                <w:i/>
                <w:iCs/>
              </w:rPr>
            </w:pPr>
          </w:p>
          <w:p w14:paraId="69B9C124" w14:textId="77777777" w:rsidR="005237BC" w:rsidRPr="00817AE4" w:rsidRDefault="005237BC">
            <w:pPr>
              <w:contextualSpacing/>
              <w:rPr>
                <w:i/>
                <w:iCs/>
              </w:rPr>
            </w:pPr>
            <w:r w:rsidRPr="00817AE4">
              <w:rPr>
                <w:i/>
                <w:iCs/>
              </w:rPr>
              <w:t>Round 3</w:t>
            </w:r>
          </w:p>
        </w:tc>
        <w:tc>
          <w:tcPr>
            <w:tcW w:w="1870" w:type="dxa"/>
            <w:tcBorders>
              <w:top w:val="nil"/>
              <w:left w:val="nil"/>
              <w:bottom w:val="nil"/>
              <w:right w:val="nil"/>
            </w:tcBorders>
          </w:tcPr>
          <w:p w14:paraId="16337DF0" w14:textId="77777777" w:rsidR="005237BC" w:rsidRDefault="005237BC">
            <w:pPr>
              <w:contextualSpacing/>
            </w:pPr>
          </w:p>
        </w:tc>
        <w:tc>
          <w:tcPr>
            <w:tcW w:w="1870" w:type="dxa"/>
            <w:tcBorders>
              <w:top w:val="nil"/>
              <w:left w:val="nil"/>
              <w:bottom w:val="nil"/>
              <w:right w:val="nil"/>
            </w:tcBorders>
          </w:tcPr>
          <w:p w14:paraId="50731D54" w14:textId="77777777" w:rsidR="005237BC" w:rsidRDefault="005237BC">
            <w:pPr>
              <w:contextualSpacing/>
            </w:pPr>
          </w:p>
        </w:tc>
        <w:tc>
          <w:tcPr>
            <w:tcW w:w="1870" w:type="dxa"/>
            <w:tcBorders>
              <w:top w:val="nil"/>
              <w:left w:val="nil"/>
              <w:bottom w:val="nil"/>
              <w:right w:val="nil"/>
            </w:tcBorders>
          </w:tcPr>
          <w:p w14:paraId="6B3901BF" w14:textId="77777777" w:rsidR="005237BC" w:rsidRDefault="005237BC">
            <w:pPr>
              <w:contextualSpacing/>
            </w:pPr>
          </w:p>
        </w:tc>
        <w:tc>
          <w:tcPr>
            <w:tcW w:w="2060" w:type="dxa"/>
            <w:tcBorders>
              <w:top w:val="nil"/>
              <w:left w:val="nil"/>
              <w:bottom w:val="nil"/>
              <w:right w:val="nil"/>
            </w:tcBorders>
          </w:tcPr>
          <w:p w14:paraId="0504DB40" w14:textId="77777777" w:rsidR="005237BC" w:rsidRDefault="005237BC">
            <w:pPr>
              <w:contextualSpacing/>
            </w:pPr>
          </w:p>
        </w:tc>
      </w:tr>
      <w:tr w:rsidR="005237BC" w14:paraId="5DEBAE71" w14:textId="77777777" w:rsidTr="00B24911">
        <w:trPr>
          <w:trHeight w:val="702"/>
        </w:trPr>
        <w:tc>
          <w:tcPr>
            <w:tcW w:w="1870" w:type="dxa"/>
            <w:tcBorders>
              <w:top w:val="nil"/>
              <w:left w:val="nil"/>
              <w:bottom w:val="nil"/>
              <w:right w:val="nil"/>
            </w:tcBorders>
          </w:tcPr>
          <w:p w14:paraId="2C8308D5" w14:textId="77777777" w:rsidR="005237BC" w:rsidRDefault="005237BC">
            <w:pPr>
              <w:contextualSpacing/>
              <w:jc w:val="center"/>
            </w:pPr>
            <w:r>
              <w:t>Nearby</w:t>
            </w:r>
          </w:p>
        </w:tc>
        <w:tc>
          <w:tcPr>
            <w:tcW w:w="1870" w:type="dxa"/>
            <w:tcBorders>
              <w:top w:val="nil"/>
              <w:left w:val="nil"/>
              <w:bottom w:val="nil"/>
              <w:right w:val="nil"/>
            </w:tcBorders>
          </w:tcPr>
          <w:p w14:paraId="39F68C1A" w14:textId="7E00C831" w:rsidR="005237BC" w:rsidRPr="001031E6" w:rsidRDefault="005237BC">
            <w:pPr>
              <w:contextualSpacing/>
              <w:jc w:val="center"/>
              <w:rPr>
                <w:vertAlign w:val="superscript"/>
              </w:rPr>
            </w:pPr>
            <w:r w:rsidRPr="001031E6">
              <w:t>$1.</w:t>
            </w:r>
            <w:r w:rsidR="000B471A">
              <w:t>91</w:t>
            </w:r>
          </w:p>
          <w:p w14:paraId="4269882E" w14:textId="77777777" w:rsidR="005237BC" w:rsidRDefault="005237BC">
            <w:pPr>
              <w:contextualSpacing/>
              <w:jc w:val="center"/>
            </w:pPr>
            <w:r w:rsidRPr="001031E6">
              <w:t>(1.18)</w:t>
            </w:r>
          </w:p>
        </w:tc>
        <w:tc>
          <w:tcPr>
            <w:tcW w:w="1870" w:type="dxa"/>
            <w:tcBorders>
              <w:top w:val="nil"/>
              <w:left w:val="nil"/>
              <w:bottom w:val="nil"/>
              <w:right w:val="nil"/>
            </w:tcBorders>
          </w:tcPr>
          <w:p w14:paraId="659A122B" w14:textId="77777777" w:rsidR="005237BC" w:rsidRDefault="005237BC">
            <w:pPr>
              <w:contextualSpacing/>
              <w:jc w:val="center"/>
            </w:pPr>
            <w:r>
              <w:t>19.09%</w:t>
            </w:r>
          </w:p>
        </w:tc>
        <w:tc>
          <w:tcPr>
            <w:tcW w:w="1870" w:type="dxa"/>
            <w:tcBorders>
              <w:top w:val="nil"/>
              <w:left w:val="nil"/>
              <w:bottom w:val="nil"/>
              <w:right w:val="nil"/>
            </w:tcBorders>
          </w:tcPr>
          <w:p w14:paraId="62B7E412" w14:textId="3C055D7C" w:rsidR="005237BC" w:rsidRPr="006513D0" w:rsidRDefault="005237BC">
            <w:pPr>
              <w:contextualSpacing/>
              <w:jc w:val="center"/>
              <w:rPr>
                <w:vertAlign w:val="superscript"/>
              </w:rPr>
            </w:pPr>
            <w:r>
              <w:t>$1.91</w:t>
            </w:r>
            <w:r w:rsidR="006513D0">
              <w:rPr>
                <w:vertAlign w:val="superscript"/>
              </w:rPr>
              <w:t>a</w:t>
            </w:r>
          </w:p>
          <w:p w14:paraId="43B56852" w14:textId="77777777" w:rsidR="005237BC" w:rsidRDefault="005237BC">
            <w:pPr>
              <w:contextualSpacing/>
              <w:jc w:val="center"/>
            </w:pPr>
            <w:r>
              <w:t>(1.42)</w:t>
            </w:r>
          </w:p>
        </w:tc>
        <w:tc>
          <w:tcPr>
            <w:tcW w:w="2060" w:type="dxa"/>
            <w:tcBorders>
              <w:top w:val="nil"/>
              <w:left w:val="nil"/>
              <w:bottom w:val="nil"/>
              <w:right w:val="nil"/>
            </w:tcBorders>
          </w:tcPr>
          <w:p w14:paraId="216FED34" w14:textId="77777777" w:rsidR="005237BC" w:rsidRDefault="005237BC">
            <w:pPr>
              <w:contextualSpacing/>
              <w:jc w:val="center"/>
            </w:pPr>
            <w:r>
              <w:t>15.66%</w:t>
            </w:r>
          </w:p>
        </w:tc>
      </w:tr>
      <w:tr w:rsidR="005237BC" w14:paraId="74EB940D" w14:textId="77777777" w:rsidTr="00B24911">
        <w:trPr>
          <w:trHeight w:val="720"/>
        </w:trPr>
        <w:tc>
          <w:tcPr>
            <w:tcW w:w="1870" w:type="dxa"/>
            <w:tcBorders>
              <w:top w:val="nil"/>
              <w:left w:val="nil"/>
              <w:bottom w:val="nil"/>
              <w:right w:val="nil"/>
            </w:tcBorders>
          </w:tcPr>
          <w:p w14:paraId="35901AFD" w14:textId="77777777" w:rsidR="005237BC" w:rsidRDefault="005237BC">
            <w:pPr>
              <w:contextualSpacing/>
              <w:jc w:val="center"/>
            </w:pPr>
            <w:r>
              <w:t>Middle</w:t>
            </w:r>
          </w:p>
        </w:tc>
        <w:tc>
          <w:tcPr>
            <w:tcW w:w="1870" w:type="dxa"/>
            <w:tcBorders>
              <w:top w:val="nil"/>
              <w:left w:val="nil"/>
              <w:bottom w:val="nil"/>
              <w:right w:val="nil"/>
            </w:tcBorders>
          </w:tcPr>
          <w:p w14:paraId="74683200" w14:textId="7F0D07B8" w:rsidR="005237BC" w:rsidRPr="00912582" w:rsidRDefault="005237BC">
            <w:pPr>
              <w:contextualSpacing/>
              <w:jc w:val="center"/>
              <w:rPr>
                <w:vertAlign w:val="superscript"/>
              </w:rPr>
            </w:pPr>
            <w:r>
              <w:t>$0.89</w:t>
            </w:r>
            <w:r>
              <w:rPr>
                <w:vertAlign w:val="superscript"/>
              </w:rPr>
              <w:t>b</w:t>
            </w:r>
          </w:p>
          <w:p w14:paraId="5C531EE3" w14:textId="77777777" w:rsidR="005237BC" w:rsidRDefault="005237BC">
            <w:pPr>
              <w:contextualSpacing/>
              <w:jc w:val="center"/>
            </w:pPr>
            <w:r>
              <w:t>(0.94)</w:t>
            </w:r>
          </w:p>
        </w:tc>
        <w:tc>
          <w:tcPr>
            <w:tcW w:w="1870" w:type="dxa"/>
            <w:tcBorders>
              <w:top w:val="nil"/>
              <w:left w:val="nil"/>
              <w:bottom w:val="nil"/>
              <w:right w:val="nil"/>
            </w:tcBorders>
          </w:tcPr>
          <w:p w14:paraId="7BD4D216" w14:textId="77777777" w:rsidR="005237BC" w:rsidRDefault="005237BC">
            <w:pPr>
              <w:contextualSpacing/>
              <w:jc w:val="center"/>
            </w:pPr>
            <w:r>
              <w:t>27.27%</w:t>
            </w:r>
          </w:p>
        </w:tc>
        <w:tc>
          <w:tcPr>
            <w:tcW w:w="1870" w:type="dxa"/>
            <w:tcBorders>
              <w:top w:val="nil"/>
              <w:left w:val="nil"/>
              <w:bottom w:val="nil"/>
              <w:right w:val="nil"/>
            </w:tcBorders>
          </w:tcPr>
          <w:p w14:paraId="2E8C9E37" w14:textId="15ADB518" w:rsidR="005237BC" w:rsidRPr="006513D0" w:rsidRDefault="005237BC">
            <w:pPr>
              <w:contextualSpacing/>
              <w:jc w:val="center"/>
              <w:rPr>
                <w:vertAlign w:val="superscript"/>
              </w:rPr>
            </w:pPr>
            <w:r>
              <w:t>$1.97</w:t>
            </w:r>
            <w:r w:rsidR="006513D0">
              <w:rPr>
                <w:vertAlign w:val="superscript"/>
              </w:rPr>
              <w:t>b</w:t>
            </w:r>
          </w:p>
          <w:p w14:paraId="639E6025" w14:textId="77777777" w:rsidR="005237BC" w:rsidRDefault="005237BC">
            <w:pPr>
              <w:contextualSpacing/>
              <w:jc w:val="center"/>
            </w:pPr>
            <w:r>
              <w:t>(1.32)</w:t>
            </w:r>
          </w:p>
        </w:tc>
        <w:tc>
          <w:tcPr>
            <w:tcW w:w="2060" w:type="dxa"/>
            <w:tcBorders>
              <w:top w:val="nil"/>
              <w:left w:val="nil"/>
              <w:bottom w:val="nil"/>
              <w:right w:val="nil"/>
            </w:tcBorders>
          </w:tcPr>
          <w:p w14:paraId="4DDB662C" w14:textId="77777777" w:rsidR="005237BC" w:rsidRDefault="005237BC">
            <w:pPr>
              <w:contextualSpacing/>
              <w:jc w:val="center"/>
            </w:pPr>
            <w:r>
              <w:t>9.64%</w:t>
            </w:r>
          </w:p>
        </w:tc>
      </w:tr>
      <w:tr w:rsidR="005237BC" w14:paraId="59558D89" w14:textId="77777777" w:rsidTr="00B24911">
        <w:tc>
          <w:tcPr>
            <w:tcW w:w="1870" w:type="dxa"/>
            <w:tcBorders>
              <w:top w:val="nil"/>
              <w:left w:val="nil"/>
              <w:bottom w:val="single" w:sz="4" w:space="0" w:color="auto"/>
              <w:right w:val="nil"/>
            </w:tcBorders>
          </w:tcPr>
          <w:p w14:paraId="0C9BB069" w14:textId="77777777" w:rsidR="005237BC" w:rsidRDefault="005237BC">
            <w:pPr>
              <w:contextualSpacing/>
              <w:jc w:val="center"/>
            </w:pPr>
            <w:r>
              <w:t>Far Away</w:t>
            </w:r>
          </w:p>
        </w:tc>
        <w:tc>
          <w:tcPr>
            <w:tcW w:w="1870" w:type="dxa"/>
            <w:tcBorders>
              <w:top w:val="nil"/>
              <w:left w:val="nil"/>
              <w:bottom w:val="single" w:sz="4" w:space="0" w:color="auto"/>
              <w:right w:val="nil"/>
            </w:tcBorders>
          </w:tcPr>
          <w:p w14:paraId="4BCB5F05" w14:textId="77777777" w:rsidR="005237BC" w:rsidRPr="00912582" w:rsidRDefault="005237BC">
            <w:pPr>
              <w:contextualSpacing/>
              <w:jc w:val="center"/>
              <w:rPr>
                <w:vertAlign w:val="superscript"/>
              </w:rPr>
            </w:pPr>
            <w:r>
              <w:t>$1.38</w:t>
            </w:r>
            <w:r>
              <w:rPr>
                <w:vertAlign w:val="superscript"/>
              </w:rPr>
              <w:t>b</w:t>
            </w:r>
          </w:p>
          <w:p w14:paraId="54092978" w14:textId="77777777" w:rsidR="005237BC" w:rsidRDefault="005237BC">
            <w:pPr>
              <w:contextualSpacing/>
              <w:jc w:val="center"/>
            </w:pPr>
            <w:r>
              <w:t>(1.03)</w:t>
            </w:r>
          </w:p>
        </w:tc>
        <w:tc>
          <w:tcPr>
            <w:tcW w:w="1870" w:type="dxa"/>
            <w:tcBorders>
              <w:top w:val="nil"/>
              <w:left w:val="nil"/>
              <w:bottom w:val="single" w:sz="4" w:space="0" w:color="auto"/>
              <w:right w:val="nil"/>
            </w:tcBorders>
          </w:tcPr>
          <w:p w14:paraId="7E88B496" w14:textId="77777777" w:rsidR="005237BC" w:rsidRDefault="005237BC">
            <w:pPr>
              <w:contextualSpacing/>
              <w:jc w:val="center"/>
            </w:pPr>
            <w:r>
              <w:t>10.91%</w:t>
            </w:r>
          </w:p>
        </w:tc>
        <w:tc>
          <w:tcPr>
            <w:tcW w:w="1870" w:type="dxa"/>
            <w:tcBorders>
              <w:top w:val="nil"/>
              <w:left w:val="nil"/>
              <w:bottom w:val="single" w:sz="4" w:space="0" w:color="auto"/>
              <w:right w:val="nil"/>
            </w:tcBorders>
          </w:tcPr>
          <w:p w14:paraId="5D84D015" w14:textId="44090780" w:rsidR="005237BC" w:rsidRPr="006513D0" w:rsidRDefault="005237BC">
            <w:pPr>
              <w:contextualSpacing/>
              <w:jc w:val="center"/>
              <w:rPr>
                <w:vertAlign w:val="superscript"/>
              </w:rPr>
            </w:pPr>
            <w:r>
              <w:t>$2.22</w:t>
            </w:r>
            <w:r w:rsidR="006513D0">
              <w:rPr>
                <w:vertAlign w:val="superscript"/>
              </w:rPr>
              <w:t>ab</w:t>
            </w:r>
          </w:p>
          <w:p w14:paraId="4B2F9D8E" w14:textId="77777777" w:rsidR="005237BC" w:rsidRDefault="005237BC">
            <w:pPr>
              <w:contextualSpacing/>
              <w:jc w:val="center"/>
            </w:pPr>
            <w:r>
              <w:t>(1.47)</w:t>
            </w:r>
          </w:p>
        </w:tc>
        <w:tc>
          <w:tcPr>
            <w:tcW w:w="2060" w:type="dxa"/>
            <w:tcBorders>
              <w:top w:val="nil"/>
              <w:left w:val="nil"/>
              <w:bottom w:val="single" w:sz="4" w:space="0" w:color="auto"/>
              <w:right w:val="nil"/>
            </w:tcBorders>
          </w:tcPr>
          <w:p w14:paraId="7CBC27F3" w14:textId="77777777" w:rsidR="005237BC" w:rsidRDefault="005237BC">
            <w:pPr>
              <w:contextualSpacing/>
              <w:jc w:val="center"/>
            </w:pPr>
            <w:r>
              <w:t>10.84%</w:t>
            </w:r>
          </w:p>
        </w:tc>
      </w:tr>
      <w:tr w:rsidR="005237BC" w14:paraId="37EAF848" w14:textId="77777777" w:rsidTr="00B24911">
        <w:tc>
          <w:tcPr>
            <w:tcW w:w="9540" w:type="dxa"/>
            <w:gridSpan w:val="5"/>
            <w:tcBorders>
              <w:top w:val="single" w:sz="4" w:space="0" w:color="auto"/>
              <w:left w:val="nil"/>
              <w:bottom w:val="nil"/>
              <w:right w:val="nil"/>
            </w:tcBorders>
          </w:tcPr>
          <w:p w14:paraId="4223AF24" w14:textId="77777777" w:rsidR="005237BC" w:rsidRPr="008D710C" w:rsidRDefault="005237BC">
            <w:pPr>
              <w:ind w:left="-105" w:right="-120"/>
              <w:contextualSpacing/>
              <w:rPr>
                <w:sz w:val="20"/>
                <w:szCs w:val="20"/>
              </w:rPr>
            </w:pPr>
            <w:r w:rsidRPr="008D710C">
              <w:rPr>
                <w:sz w:val="20"/>
                <w:szCs w:val="20"/>
              </w:rPr>
              <w:t>Nearby is the closest best if used by date to the auction date. Middle is the second closest best if used by date to the auction date. Far Away is the farthest best if used by date to the auction date. Values in parentheses are the associated standard deviations.</w:t>
            </w:r>
          </w:p>
          <w:p w14:paraId="6E02C0E8" w14:textId="1780CBBB" w:rsidR="005237BC" w:rsidRPr="0051313B" w:rsidRDefault="005237BC">
            <w:pPr>
              <w:ind w:left="-105" w:right="-120"/>
              <w:contextualSpacing/>
            </w:pPr>
            <w:proofErr w:type="spellStart"/>
            <w:r w:rsidRPr="008D710C">
              <w:rPr>
                <w:sz w:val="20"/>
                <w:szCs w:val="20"/>
                <w:vertAlign w:val="superscript"/>
              </w:rPr>
              <w:t>abc</w:t>
            </w:r>
            <w:r w:rsidRPr="008D710C">
              <w:rPr>
                <w:sz w:val="20"/>
                <w:szCs w:val="20"/>
              </w:rPr>
              <w:t>For</w:t>
            </w:r>
            <w:proofErr w:type="spellEnd"/>
            <w:r w:rsidRPr="008D710C">
              <w:rPr>
                <w:sz w:val="20"/>
                <w:szCs w:val="20"/>
              </w:rPr>
              <w:t xml:space="preserve"> salads and lunch meat within rounds, if two best if used by dates contain the same letter, they are significantly different at the 5% level. For example, in Round 1 </w:t>
            </w:r>
            <w:r>
              <w:rPr>
                <w:sz w:val="20"/>
                <w:szCs w:val="20"/>
              </w:rPr>
              <w:t xml:space="preserve">of salads </w:t>
            </w:r>
            <w:r w:rsidRPr="008D710C">
              <w:rPr>
                <w:sz w:val="20"/>
                <w:szCs w:val="20"/>
              </w:rPr>
              <w:t>the Middle date</w:t>
            </w:r>
            <w:r w:rsidR="00384761">
              <w:rPr>
                <w:sz w:val="20"/>
                <w:szCs w:val="20"/>
              </w:rPr>
              <w:t xml:space="preserve"> for salad</w:t>
            </w:r>
            <w:r w:rsidRPr="008D710C">
              <w:rPr>
                <w:sz w:val="20"/>
                <w:szCs w:val="20"/>
              </w:rPr>
              <w:t xml:space="preserve"> is significantly different from the nearby and far away dates at the 5% level of significance.</w:t>
            </w:r>
            <w:r w:rsidR="00B55F64">
              <w:rPr>
                <w:sz w:val="20"/>
                <w:szCs w:val="20"/>
              </w:rPr>
              <w:t xml:space="preserve"> There was no statistical difference bet</w:t>
            </w:r>
            <w:r w:rsidR="00880B9D">
              <w:rPr>
                <w:sz w:val="20"/>
                <w:szCs w:val="20"/>
              </w:rPr>
              <w:t>ween rounds.</w:t>
            </w:r>
          </w:p>
          <w:p w14:paraId="7AAF7366" w14:textId="77777777" w:rsidR="005237BC" w:rsidRDefault="005237BC">
            <w:pPr>
              <w:contextualSpacing/>
            </w:pPr>
          </w:p>
        </w:tc>
      </w:tr>
    </w:tbl>
    <w:p w14:paraId="3F73EECF" w14:textId="6CCC12C5" w:rsidR="007E431B" w:rsidRDefault="007E431B" w:rsidP="007E431B"/>
    <w:p w14:paraId="6BF8FDC9" w14:textId="4A2CE95A" w:rsidR="005237BC" w:rsidRDefault="005237BC" w:rsidP="007E431B"/>
    <w:p w14:paraId="3800F9BD" w14:textId="18798B8C" w:rsidR="005237BC" w:rsidRDefault="005237BC" w:rsidP="007E431B"/>
    <w:p w14:paraId="09EB4311" w14:textId="2178A869" w:rsidR="005237BC" w:rsidRDefault="005237BC" w:rsidP="007E431B"/>
    <w:p w14:paraId="002FA8F9" w14:textId="77777777" w:rsidR="00E12DE5" w:rsidRDefault="00E12DE5" w:rsidP="00E12DE5">
      <w:pPr>
        <w:pStyle w:val="Caption"/>
      </w:pPr>
    </w:p>
    <w:p w14:paraId="084063D5" w14:textId="77777777" w:rsidR="00C70761" w:rsidRDefault="00C70761" w:rsidP="00E12DE5">
      <w:pPr>
        <w:pStyle w:val="Caption"/>
      </w:pPr>
    </w:p>
    <w:p w14:paraId="7BA0F709" w14:textId="77777777" w:rsidR="00C70761" w:rsidRDefault="00C70761" w:rsidP="00E12DE5">
      <w:pPr>
        <w:pStyle w:val="Caption"/>
      </w:pPr>
    </w:p>
    <w:p w14:paraId="187B8812" w14:textId="75E60B66" w:rsidR="00D367AB" w:rsidRDefault="00E12DE5" w:rsidP="00E12DE5">
      <w:pPr>
        <w:pStyle w:val="Caption"/>
      </w:pPr>
      <w:bookmarkStart w:id="23" w:name="_Toc133926690"/>
      <w:r>
        <w:lastRenderedPageBreak/>
        <w:t xml:space="preserve">Table </w:t>
      </w:r>
      <w:fldSimple w:instr=" SEQ Table \* ARABIC ">
        <w:r w:rsidR="0010756F">
          <w:rPr>
            <w:noProof/>
          </w:rPr>
          <w:t>2</w:t>
        </w:r>
      </w:fldSimple>
      <w:r>
        <w:t>. Descriptive Statistics for Bagged Salad and Turkey Lunch Meat Sensory Analysis</w:t>
      </w:r>
      <w:bookmarkEnd w:id="2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2"/>
        <w:gridCol w:w="1331"/>
        <w:gridCol w:w="1331"/>
        <w:gridCol w:w="1332"/>
        <w:gridCol w:w="1331"/>
        <w:gridCol w:w="1331"/>
        <w:gridCol w:w="1332"/>
      </w:tblGrid>
      <w:tr w:rsidR="007329FE" w14:paraId="575A1718" w14:textId="77777777">
        <w:tc>
          <w:tcPr>
            <w:tcW w:w="1362" w:type="dxa"/>
            <w:tcBorders>
              <w:top w:val="single" w:sz="4" w:space="0" w:color="auto"/>
            </w:tcBorders>
          </w:tcPr>
          <w:p w14:paraId="6C3CD107" w14:textId="77777777" w:rsidR="007329FE" w:rsidRDefault="007329FE">
            <w:pPr>
              <w:contextualSpacing/>
            </w:pPr>
          </w:p>
        </w:tc>
        <w:tc>
          <w:tcPr>
            <w:tcW w:w="3994" w:type="dxa"/>
            <w:gridSpan w:val="3"/>
            <w:tcBorders>
              <w:top w:val="single" w:sz="4" w:space="0" w:color="auto"/>
              <w:bottom w:val="single" w:sz="4" w:space="0" w:color="auto"/>
              <w:right w:val="single" w:sz="4" w:space="0" w:color="auto"/>
            </w:tcBorders>
          </w:tcPr>
          <w:p w14:paraId="742BF40C" w14:textId="77777777" w:rsidR="007329FE" w:rsidRPr="008B2074" w:rsidRDefault="007329FE">
            <w:pPr>
              <w:contextualSpacing/>
              <w:jc w:val="center"/>
            </w:pPr>
            <w:r w:rsidRPr="008B2074">
              <w:t>Bagged Salads</w:t>
            </w:r>
          </w:p>
        </w:tc>
        <w:tc>
          <w:tcPr>
            <w:tcW w:w="3994" w:type="dxa"/>
            <w:gridSpan w:val="3"/>
            <w:tcBorders>
              <w:top w:val="single" w:sz="4" w:space="0" w:color="auto"/>
              <w:left w:val="single" w:sz="4" w:space="0" w:color="auto"/>
              <w:bottom w:val="single" w:sz="4" w:space="0" w:color="auto"/>
            </w:tcBorders>
          </w:tcPr>
          <w:p w14:paraId="553E6FF6" w14:textId="77777777" w:rsidR="007329FE" w:rsidRDefault="007329FE">
            <w:pPr>
              <w:contextualSpacing/>
              <w:jc w:val="center"/>
            </w:pPr>
            <w:r>
              <w:t>Lunch Meat</w:t>
            </w:r>
          </w:p>
        </w:tc>
      </w:tr>
      <w:tr w:rsidR="007329FE" w14:paraId="4040B0E8" w14:textId="77777777">
        <w:tc>
          <w:tcPr>
            <w:tcW w:w="1362" w:type="dxa"/>
            <w:tcBorders>
              <w:top w:val="single" w:sz="4" w:space="0" w:color="auto"/>
              <w:bottom w:val="single" w:sz="4" w:space="0" w:color="auto"/>
            </w:tcBorders>
          </w:tcPr>
          <w:p w14:paraId="3634CEAF" w14:textId="77777777" w:rsidR="007329FE" w:rsidRDefault="007329FE">
            <w:pPr>
              <w:contextualSpacing/>
            </w:pPr>
          </w:p>
        </w:tc>
        <w:tc>
          <w:tcPr>
            <w:tcW w:w="1331" w:type="dxa"/>
            <w:tcBorders>
              <w:top w:val="single" w:sz="4" w:space="0" w:color="auto"/>
              <w:bottom w:val="single" w:sz="4" w:space="0" w:color="auto"/>
            </w:tcBorders>
          </w:tcPr>
          <w:p w14:paraId="22E9D6AF" w14:textId="77777777" w:rsidR="007329FE" w:rsidRDefault="007329FE">
            <w:pPr>
              <w:contextualSpacing/>
              <w:jc w:val="center"/>
            </w:pPr>
            <w:r>
              <w:t xml:space="preserve">Nearby </w:t>
            </w:r>
          </w:p>
          <w:p w14:paraId="7FDDB982" w14:textId="77777777" w:rsidR="007329FE" w:rsidRDefault="007329FE">
            <w:pPr>
              <w:contextualSpacing/>
              <w:jc w:val="center"/>
            </w:pPr>
            <w:r>
              <w:t>Mean</w:t>
            </w:r>
          </w:p>
        </w:tc>
        <w:tc>
          <w:tcPr>
            <w:tcW w:w="1331" w:type="dxa"/>
            <w:tcBorders>
              <w:top w:val="single" w:sz="4" w:space="0" w:color="auto"/>
              <w:bottom w:val="single" w:sz="4" w:space="0" w:color="auto"/>
            </w:tcBorders>
          </w:tcPr>
          <w:p w14:paraId="7822AA6E" w14:textId="77777777" w:rsidR="007329FE" w:rsidRDefault="007329FE">
            <w:pPr>
              <w:contextualSpacing/>
              <w:jc w:val="center"/>
            </w:pPr>
            <w:r>
              <w:t xml:space="preserve">Middle </w:t>
            </w:r>
          </w:p>
          <w:p w14:paraId="64F1480D" w14:textId="77777777" w:rsidR="007329FE" w:rsidRDefault="007329FE">
            <w:pPr>
              <w:contextualSpacing/>
              <w:jc w:val="center"/>
            </w:pPr>
            <w:r>
              <w:t>Mean</w:t>
            </w:r>
          </w:p>
        </w:tc>
        <w:tc>
          <w:tcPr>
            <w:tcW w:w="1332" w:type="dxa"/>
            <w:tcBorders>
              <w:top w:val="single" w:sz="4" w:space="0" w:color="auto"/>
              <w:bottom w:val="single" w:sz="4" w:space="0" w:color="auto"/>
              <w:right w:val="single" w:sz="4" w:space="0" w:color="auto"/>
            </w:tcBorders>
          </w:tcPr>
          <w:p w14:paraId="176611F0" w14:textId="77777777" w:rsidR="007329FE" w:rsidRDefault="007329FE">
            <w:pPr>
              <w:contextualSpacing/>
              <w:jc w:val="center"/>
            </w:pPr>
            <w:r>
              <w:t>Far Away Mean</w:t>
            </w:r>
          </w:p>
        </w:tc>
        <w:tc>
          <w:tcPr>
            <w:tcW w:w="1331" w:type="dxa"/>
            <w:tcBorders>
              <w:top w:val="single" w:sz="4" w:space="0" w:color="auto"/>
              <w:left w:val="single" w:sz="4" w:space="0" w:color="auto"/>
              <w:bottom w:val="single" w:sz="4" w:space="0" w:color="auto"/>
            </w:tcBorders>
          </w:tcPr>
          <w:p w14:paraId="41CAD74A" w14:textId="77777777" w:rsidR="007329FE" w:rsidRDefault="007329FE">
            <w:pPr>
              <w:contextualSpacing/>
              <w:jc w:val="center"/>
            </w:pPr>
            <w:r>
              <w:t>Nearby Mean</w:t>
            </w:r>
          </w:p>
        </w:tc>
        <w:tc>
          <w:tcPr>
            <w:tcW w:w="1331" w:type="dxa"/>
            <w:tcBorders>
              <w:top w:val="single" w:sz="4" w:space="0" w:color="auto"/>
              <w:bottom w:val="single" w:sz="4" w:space="0" w:color="auto"/>
            </w:tcBorders>
          </w:tcPr>
          <w:p w14:paraId="1DB20714" w14:textId="77777777" w:rsidR="007329FE" w:rsidRDefault="007329FE">
            <w:pPr>
              <w:contextualSpacing/>
              <w:jc w:val="center"/>
            </w:pPr>
            <w:r>
              <w:t>Middle Mean</w:t>
            </w:r>
          </w:p>
        </w:tc>
        <w:tc>
          <w:tcPr>
            <w:tcW w:w="1332" w:type="dxa"/>
            <w:tcBorders>
              <w:top w:val="single" w:sz="4" w:space="0" w:color="auto"/>
              <w:bottom w:val="single" w:sz="4" w:space="0" w:color="auto"/>
            </w:tcBorders>
          </w:tcPr>
          <w:p w14:paraId="51C651E5" w14:textId="77777777" w:rsidR="007329FE" w:rsidRDefault="007329FE">
            <w:pPr>
              <w:contextualSpacing/>
              <w:jc w:val="center"/>
            </w:pPr>
            <w:r>
              <w:t>Far Away Mean</w:t>
            </w:r>
          </w:p>
        </w:tc>
      </w:tr>
      <w:tr w:rsidR="007329FE" w14:paraId="1EBFFA1E" w14:textId="77777777">
        <w:tc>
          <w:tcPr>
            <w:tcW w:w="1362" w:type="dxa"/>
            <w:tcBorders>
              <w:top w:val="single" w:sz="4" w:space="0" w:color="auto"/>
            </w:tcBorders>
          </w:tcPr>
          <w:p w14:paraId="0CCF91A5" w14:textId="77777777" w:rsidR="007329FE" w:rsidRPr="00DD53B5" w:rsidRDefault="007329FE">
            <w:pPr>
              <w:contextualSpacing/>
            </w:pPr>
            <w:r>
              <w:rPr>
                <w:i/>
                <w:iCs/>
              </w:rPr>
              <w:t>Round 1</w:t>
            </w:r>
          </w:p>
        </w:tc>
        <w:tc>
          <w:tcPr>
            <w:tcW w:w="1331" w:type="dxa"/>
            <w:tcBorders>
              <w:top w:val="single" w:sz="4" w:space="0" w:color="auto"/>
            </w:tcBorders>
          </w:tcPr>
          <w:p w14:paraId="121326DC" w14:textId="77777777" w:rsidR="007329FE" w:rsidRDefault="007329FE">
            <w:pPr>
              <w:contextualSpacing/>
            </w:pPr>
          </w:p>
        </w:tc>
        <w:tc>
          <w:tcPr>
            <w:tcW w:w="1331" w:type="dxa"/>
            <w:tcBorders>
              <w:top w:val="single" w:sz="4" w:space="0" w:color="auto"/>
            </w:tcBorders>
          </w:tcPr>
          <w:p w14:paraId="03C67714" w14:textId="77777777" w:rsidR="007329FE" w:rsidRDefault="007329FE">
            <w:pPr>
              <w:contextualSpacing/>
            </w:pPr>
          </w:p>
        </w:tc>
        <w:tc>
          <w:tcPr>
            <w:tcW w:w="1332" w:type="dxa"/>
            <w:tcBorders>
              <w:top w:val="single" w:sz="4" w:space="0" w:color="auto"/>
              <w:right w:val="single" w:sz="4" w:space="0" w:color="auto"/>
            </w:tcBorders>
          </w:tcPr>
          <w:p w14:paraId="6FD2F3BC" w14:textId="77777777" w:rsidR="007329FE" w:rsidRDefault="007329FE">
            <w:pPr>
              <w:contextualSpacing/>
            </w:pPr>
          </w:p>
        </w:tc>
        <w:tc>
          <w:tcPr>
            <w:tcW w:w="1331" w:type="dxa"/>
            <w:tcBorders>
              <w:top w:val="single" w:sz="4" w:space="0" w:color="auto"/>
              <w:left w:val="single" w:sz="4" w:space="0" w:color="auto"/>
            </w:tcBorders>
          </w:tcPr>
          <w:p w14:paraId="0ADD595A" w14:textId="77777777" w:rsidR="007329FE" w:rsidRDefault="007329FE">
            <w:pPr>
              <w:contextualSpacing/>
            </w:pPr>
          </w:p>
        </w:tc>
        <w:tc>
          <w:tcPr>
            <w:tcW w:w="1331" w:type="dxa"/>
            <w:tcBorders>
              <w:top w:val="single" w:sz="4" w:space="0" w:color="auto"/>
            </w:tcBorders>
          </w:tcPr>
          <w:p w14:paraId="68B99474" w14:textId="77777777" w:rsidR="007329FE" w:rsidRDefault="007329FE">
            <w:pPr>
              <w:contextualSpacing/>
            </w:pPr>
          </w:p>
        </w:tc>
        <w:tc>
          <w:tcPr>
            <w:tcW w:w="1332" w:type="dxa"/>
            <w:tcBorders>
              <w:top w:val="single" w:sz="4" w:space="0" w:color="auto"/>
            </w:tcBorders>
          </w:tcPr>
          <w:p w14:paraId="32812046" w14:textId="77777777" w:rsidR="007329FE" w:rsidRDefault="007329FE">
            <w:pPr>
              <w:contextualSpacing/>
            </w:pPr>
          </w:p>
        </w:tc>
      </w:tr>
      <w:tr w:rsidR="007329FE" w14:paraId="63F927FA" w14:textId="77777777">
        <w:trPr>
          <w:trHeight w:val="747"/>
        </w:trPr>
        <w:tc>
          <w:tcPr>
            <w:tcW w:w="1362" w:type="dxa"/>
          </w:tcPr>
          <w:p w14:paraId="45EB1ED3" w14:textId="77777777" w:rsidR="007329FE" w:rsidRDefault="007329FE">
            <w:pPr>
              <w:contextualSpacing/>
              <w:jc w:val="center"/>
            </w:pPr>
            <w:r>
              <w:t>Appearance</w:t>
            </w:r>
          </w:p>
        </w:tc>
        <w:tc>
          <w:tcPr>
            <w:tcW w:w="1331" w:type="dxa"/>
          </w:tcPr>
          <w:p w14:paraId="680A5AE5" w14:textId="77777777" w:rsidR="007329FE" w:rsidRPr="00AF4691" w:rsidRDefault="007329FE">
            <w:pPr>
              <w:contextualSpacing/>
              <w:jc w:val="center"/>
              <w:rPr>
                <w:vertAlign w:val="superscript"/>
              </w:rPr>
            </w:pPr>
            <w:r>
              <w:t>5.61</w:t>
            </w:r>
            <w:r>
              <w:rPr>
                <w:vertAlign w:val="superscript"/>
              </w:rPr>
              <w:t>ab</w:t>
            </w:r>
          </w:p>
          <w:p w14:paraId="704DDFA6" w14:textId="77777777" w:rsidR="007329FE" w:rsidRDefault="007329FE">
            <w:pPr>
              <w:contextualSpacing/>
              <w:jc w:val="center"/>
            </w:pPr>
            <w:r>
              <w:t>(1.81)</w:t>
            </w:r>
          </w:p>
        </w:tc>
        <w:tc>
          <w:tcPr>
            <w:tcW w:w="1331" w:type="dxa"/>
          </w:tcPr>
          <w:p w14:paraId="7689E90C" w14:textId="77777777" w:rsidR="007329FE" w:rsidRPr="00CB4972" w:rsidRDefault="007329FE">
            <w:pPr>
              <w:contextualSpacing/>
              <w:jc w:val="center"/>
              <w:rPr>
                <w:vertAlign w:val="superscript"/>
              </w:rPr>
            </w:pPr>
            <w:r>
              <w:t>4.45</w:t>
            </w:r>
            <w:r>
              <w:rPr>
                <w:vertAlign w:val="superscript"/>
              </w:rPr>
              <w:t>ac</w:t>
            </w:r>
          </w:p>
          <w:p w14:paraId="23BE7A68" w14:textId="77777777" w:rsidR="007329FE" w:rsidRDefault="007329FE">
            <w:pPr>
              <w:contextualSpacing/>
              <w:jc w:val="center"/>
            </w:pPr>
            <w:r>
              <w:t>(2.11)</w:t>
            </w:r>
          </w:p>
        </w:tc>
        <w:tc>
          <w:tcPr>
            <w:tcW w:w="1332" w:type="dxa"/>
            <w:tcBorders>
              <w:right w:val="single" w:sz="4" w:space="0" w:color="auto"/>
            </w:tcBorders>
          </w:tcPr>
          <w:p w14:paraId="5D6AA3CC" w14:textId="77777777" w:rsidR="007329FE" w:rsidRPr="00BE20EB" w:rsidRDefault="007329FE">
            <w:pPr>
              <w:contextualSpacing/>
              <w:jc w:val="center"/>
              <w:rPr>
                <w:vertAlign w:val="superscript"/>
              </w:rPr>
            </w:pPr>
            <w:r>
              <w:t>6.</w:t>
            </w:r>
            <w:r w:rsidRPr="00D06002">
              <w:t>35</w:t>
            </w:r>
            <w:r w:rsidRPr="00D06002">
              <w:rPr>
                <w:vertAlign w:val="superscript"/>
              </w:rPr>
              <w:t>bc</w:t>
            </w:r>
          </w:p>
          <w:p w14:paraId="5F1AB5E7" w14:textId="77777777" w:rsidR="007329FE" w:rsidRDefault="007329FE">
            <w:pPr>
              <w:contextualSpacing/>
              <w:jc w:val="center"/>
            </w:pPr>
            <w:r>
              <w:t>(1.84)</w:t>
            </w:r>
          </w:p>
        </w:tc>
        <w:tc>
          <w:tcPr>
            <w:tcW w:w="1331" w:type="dxa"/>
            <w:tcBorders>
              <w:left w:val="single" w:sz="4" w:space="0" w:color="auto"/>
            </w:tcBorders>
          </w:tcPr>
          <w:p w14:paraId="1EC1553B" w14:textId="77777777" w:rsidR="007329FE" w:rsidRDefault="007329FE">
            <w:pPr>
              <w:contextualSpacing/>
              <w:jc w:val="center"/>
            </w:pPr>
            <w:r>
              <w:t>6.40</w:t>
            </w:r>
          </w:p>
          <w:p w14:paraId="79EF8B00" w14:textId="77777777" w:rsidR="007329FE" w:rsidRDefault="007329FE">
            <w:pPr>
              <w:contextualSpacing/>
              <w:jc w:val="center"/>
            </w:pPr>
            <w:r>
              <w:t>(1.47)</w:t>
            </w:r>
          </w:p>
        </w:tc>
        <w:tc>
          <w:tcPr>
            <w:tcW w:w="1331" w:type="dxa"/>
          </w:tcPr>
          <w:p w14:paraId="75B485A5" w14:textId="77777777" w:rsidR="007329FE" w:rsidRDefault="007329FE">
            <w:pPr>
              <w:contextualSpacing/>
              <w:jc w:val="center"/>
            </w:pPr>
            <w:r>
              <w:t>6.65</w:t>
            </w:r>
          </w:p>
          <w:p w14:paraId="2977F484" w14:textId="77777777" w:rsidR="007329FE" w:rsidRDefault="007329FE">
            <w:pPr>
              <w:contextualSpacing/>
              <w:jc w:val="center"/>
            </w:pPr>
            <w:r>
              <w:t>(1.39)</w:t>
            </w:r>
          </w:p>
        </w:tc>
        <w:tc>
          <w:tcPr>
            <w:tcW w:w="1332" w:type="dxa"/>
          </w:tcPr>
          <w:p w14:paraId="79EC433E" w14:textId="77777777" w:rsidR="007329FE" w:rsidRDefault="007329FE">
            <w:pPr>
              <w:contextualSpacing/>
              <w:jc w:val="center"/>
            </w:pPr>
            <w:r>
              <w:t>6.34</w:t>
            </w:r>
          </w:p>
          <w:p w14:paraId="77DC92D0" w14:textId="77777777" w:rsidR="007329FE" w:rsidRDefault="007329FE">
            <w:pPr>
              <w:contextualSpacing/>
              <w:jc w:val="center"/>
            </w:pPr>
            <w:r>
              <w:t>(1.61)</w:t>
            </w:r>
          </w:p>
        </w:tc>
      </w:tr>
      <w:tr w:rsidR="007329FE" w14:paraId="08F783FF" w14:textId="77777777">
        <w:trPr>
          <w:trHeight w:val="720"/>
        </w:trPr>
        <w:tc>
          <w:tcPr>
            <w:tcW w:w="1362" w:type="dxa"/>
          </w:tcPr>
          <w:p w14:paraId="687F89BE" w14:textId="77777777" w:rsidR="007329FE" w:rsidRDefault="007329FE">
            <w:pPr>
              <w:contextualSpacing/>
              <w:jc w:val="center"/>
            </w:pPr>
            <w:r>
              <w:t>Aroma</w:t>
            </w:r>
          </w:p>
        </w:tc>
        <w:tc>
          <w:tcPr>
            <w:tcW w:w="1331" w:type="dxa"/>
          </w:tcPr>
          <w:p w14:paraId="7FD43BC0" w14:textId="77777777" w:rsidR="007329FE" w:rsidRPr="003A4093" w:rsidRDefault="007329FE">
            <w:pPr>
              <w:contextualSpacing/>
              <w:jc w:val="center"/>
              <w:rPr>
                <w:vertAlign w:val="superscript"/>
              </w:rPr>
            </w:pPr>
            <w:r>
              <w:t>5.95</w:t>
            </w:r>
            <w:r>
              <w:rPr>
                <w:vertAlign w:val="superscript"/>
              </w:rPr>
              <w:t>ab</w:t>
            </w:r>
          </w:p>
          <w:p w14:paraId="0C052D03" w14:textId="77777777" w:rsidR="007329FE" w:rsidRDefault="007329FE">
            <w:pPr>
              <w:contextualSpacing/>
              <w:jc w:val="center"/>
            </w:pPr>
            <w:r>
              <w:t>(1.35)</w:t>
            </w:r>
          </w:p>
        </w:tc>
        <w:tc>
          <w:tcPr>
            <w:tcW w:w="1331" w:type="dxa"/>
          </w:tcPr>
          <w:p w14:paraId="3D9C9419" w14:textId="77777777" w:rsidR="007329FE" w:rsidRPr="00E622A4" w:rsidRDefault="007329FE">
            <w:pPr>
              <w:contextualSpacing/>
              <w:jc w:val="center"/>
              <w:rPr>
                <w:vertAlign w:val="superscript"/>
              </w:rPr>
            </w:pPr>
            <w:r>
              <w:t>5.45</w:t>
            </w:r>
            <w:r>
              <w:rPr>
                <w:vertAlign w:val="superscript"/>
              </w:rPr>
              <w:t>ac</w:t>
            </w:r>
          </w:p>
          <w:p w14:paraId="3AEA4BEA" w14:textId="77777777" w:rsidR="007329FE" w:rsidRDefault="007329FE">
            <w:pPr>
              <w:contextualSpacing/>
              <w:jc w:val="center"/>
            </w:pPr>
            <w:r>
              <w:t>(1.78)</w:t>
            </w:r>
          </w:p>
        </w:tc>
        <w:tc>
          <w:tcPr>
            <w:tcW w:w="1332" w:type="dxa"/>
            <w:tcBorders>
              <w:right w:val="single" w:sz="4" w:space="0" w:color="auto"/>
            </w:tcBorders>
          </w:tcPr>
          <w:p w14:paraId="496F18C3" w14:textId="77777777" w:rsidR="007329FE" w:rsidRPr="00BE20EB" w:rsidRDefault="007329FE">
            <w:pPr>
              <w:contextualSpacing/>
              <w:jc w:val="center"/>
              <w:rPr>
                <w:vertAlign w:val="superscript"/>
              </w:rPr>
            </w:pPr>
            <w:r>
              <w:t>6.42</w:t>
            </w:r>
            <w:r>
              <w:rPr>
                <w:vertAlign w:val="superscript"/>
              </w:rPr>
              <w:t>bc</w:t>
            </w:r>
          </w:p>
          <w:p w14:paraId="4615D8FD" w14:textId="77777777" w:rsidR="007329FE" w:rsidRDefault="007329FE">
            <w:pPr>
              <w:contextualSpacing/>
              <w:jc w:val="center"/>
            </w:pPr>
            <w:r>
              <w:t>(1.47)</w:t>
            </w:r>
          </w:p>
        </w:tc>
        <w:tc>
          <w:tcPr>
            <w:tcW w:w="1331" w:type="dxa"/>
            <w:tcBorders>
              <w:left w:val="single" w:sz="4" w:space="0" w:color="auto"/>
            </w:tcBorders>
          </w:tcPr>
          <w:p w14:paraId="4F324E2E" w14:textId="0863C2C7" w:rsidR="007329FE" w:rsidRPr="00027169" w:rsidRDefault="007329FE">
            <w:pPr>
              <w:contextualSpacing/>
              <w:jc w:val="center"/>
              <w:rPr>
                <w:vertAlign w:val="superscript"/>
              </w:rPr>
            </w:pPr>
            <w:r>
              <w:t>6.43</w:t>
            </w:r>
            <w:r w:rsidR="00027169">
              <w:rPr>
                <w:vertAlign w:val="superscript"/>
              </w:rPr>
              <w:t>a</w:t>
            </w:r>
          </w:p>
          <w:p w14:paraId="57EE269B" w14:textId="77777777" w:rsidR="007329FE" w:rsidRDefault="007329FE">
            <w:pPr>
              <w:contextualSpacing/>
              <w:jc w:val="center"/>
            </w:pPr>
            <w:r>
              <w:t>(1.52)</w:t>
            </w:r>
          </w:p>
        </w:tc>
        <w:tc>
          <w:tcPr>
            <w:tcW w:w="1331" w:type="dxa"/>
          </w:tcPr>
          <w:p w14:paraId="664BF7BA" w14:textId="77777777" w:rsidR="007329FE" w:rsidRDefault="007329FE">
            <w:pPr>
              <w:contextualSpacing/>
              <w:jc w:val="center"/>
            </w:pPr>
            <w:r>
              <w:t>6.58</w:t>
            </w:r>
          </w:p>
          <w:p w14:paraId="0B6B783C" w14:textId="77777777" w:rsidR="007329FE" w:rsidRDefault="007329FE">
            <w:pPr>
              <w:contextualSpacing/>
              <w:jc w:val="center"/>
            </w:pPr>
            <w:r>
              <w:t>(1.37)</w:t>
            </w:r>
          </w:p>
        </w:tc>
        <w:tc>
          <w:tcPr>
            <w:tcW w:w="1332" w:type="dxa"/>
          </w:tcPr>
          <w:p w14:paraId="34F04B39" w14:textId="76341425" w:rsidR="007329FE" w:rsidRPr="00027169" w:rsidRDefault="007329FE">
            <w:pPr>
              <w:contextualSpacing/>
              <w:jc w:val="center"/>
              <w:rPr>
                <w:vertAlign w:val="superscript"/>
              </w:rPr>
            </w:pPr>
            <w:r>
              <w:t>6.75</w:t>
            </w:r>
            <w:r w:rsidR="00027169">
              <w:rPr>
                <w:vertAlign w:val="superscript"/>
              </w:rPr>
              <w:t>a</w:t>
            </w:r>
          </w:p>
          <w:p w14:paraId="018290BE" w14:textId="77777777" w:rsidR="007329FE" w:rsidRDefault="007329FE">
            <w:pPr>
              <w:contextualSpacing/>
              <w:jc w:val="center"/>
            </w:pPr>
            <w:r>
              <w:t>(1.30)</w:t>
            </w:r>
          </w:p>
        </w:tc>
      </w:tr>
      <w:tr w:rsidR="007329FE" w14:paraId="3E136CBF" w14:textId="77777777">
        <w:trPr>
          <w:trHeight w:val="720"/>
        </w:trPr>
        <w:tc>
          <w:tcPr>
            <w:tcW w:w="1362" w:type="dxa"/>
          </w:tcPr>
          <w:p w14:paraId="1A8F7F3E" w14:textId="77777777" w:rsidR="007329FE" w:rsidRDefault="007329FE">
            <w:pPr>
              <w:contextualSpacing/>
              <w:jc w:val="center"/>
            </w:pPr>
            <w:r>
              <w:t>Color</w:t>
            </w:r>
          </w:p>
        </w:tc>
        <w:tc>
          <w:tcPr>
            <w:tcW w:w="1331" w:type="dxa"/>
          </w:tcPr>
          <w:p w14:paraId="0E1135F2" w14:textId="77777777" w:rsidR="007329FE" w:rsidRPr="003A4093" w:rsidRDefault="007329FE">
            <w:pPr>
              <w:contextualSpacing/>
              <w:jc w:val="center"/>
              <w:rPr>
                <w:vertAlign w:val="superscript"/>
              </w:rPr>
            </w:pPr>
            <w:r>
              <w:t>5.54</w:t>
            </w:r>
            <w:r>
              <w:rPr>
                <w:vertAlign w:val="superscript"/>
              </w:rPr>
              <w:t>ab</w:t>
            </w:r>
          </w:p>
          <w:p w14:paraId="454F3A86" w14:textId="77777777" w:rsidR="007329FE" w:rsidRDefault="007329FE">
            <w:pPr>
              <w:contextualSpacing/>
              <w:jc w:val="center"/>
            </w:pPr>
            <w:r>
              <w:t>(1.84)</w:t>
            </w:r>
          </w:p>
        </w:tc>
        <w:tc>
          <w:tcPr>
            <w:tcW w:w="1331" w:type="dxa"/>
          </w:tcPr>
          <w:p w14:paraId="0B851251" w14:textId="77777777" w:rsidR="007329FE" w:rsidRPr="00E622A4" w:rsidRDefault="007329FE">
            <w:pPr>
              <w:contextualSpacing/>
              <w:jc w:val="center"/>
              <w:rPr>
                <w:vertAlign w:val="superscript"/>
              </w:rPr>
            </w:pPr>
            <w:r>
              <w:t>4.</w:t>
            </w:r>
            <w:r w:rsidRPr="00807AD3">
              <w:t>88</w:t>
            </w:r>
            <w:r w:rsidRPr="00807AD3">
              <w:rPr>
                <w:vertAlign w:val="superscript"/>
              </w:rPr>
              <w:t>a</w:t>
            </w:r>
            <w:r>
              <w:rPr>
                <w:vertAlign w:val="superscript"/>
              </w:rPr>
              <w:t>c</w:t>
            </w:r>
          </w:p>
          <w:p w14:paraId="0B1C7150" w14:textId="77777777" w:rsidR="007329FE" w:rsidRDefault="007329FE">
            <w:pPr>
              <w:contextualSpacing/>
              <w:jc w:val="center"/>
            </w:pPr>
            <w:r>
              <w:t>(1.99)</w:t>
            </w:r>
          </w:p>
        </w:tc>
        <w:tc>
          <w:tcPr>
            <w:tcW w:w="1332" w:type="dxa"/>
            <w:tcBorders>
              <w:right w:val="single" w:sz="4" w:space="0" w:color="auto"/>
            </w:tcBorders>
          </w:tcPr>
          <w:p w14:paraId="5D33D344" w14:textId="77777777" w:rsidR="007329FE" w:rsidRPr="00BE20EB" w:rsidRDefault="007329FE">
            <w:pPr>
              <w:contextualSpacing/>
              <w:jc w:val="center"/>
              <w:rPr>
                <w:vertAlign w:val="superscript"/>
              </w:rPr>
            </w:pPr>
            <w:r>
              <w:t>6.72</w:t>
            </w:r>
            <w:r>
              <w:rPr>
                <w:vertAlign w:val="superscript"/>
              </w:rPr>
              <w:t>bc</w:t>
            </w:r>
          </w:p>
          <w:p w14:paraId="283CC34D" w14:textId="77777777" w:rsidR="007329FE" w:rsidRDefault="007329FE">
            <w:pPr>
              <w:contextualSpacing/>
              <w:jc w:val="center"/>
            </w:pPr>
            <w:r>
              <w:t>(1.59)</w:t>
            </w:r>
          </w:p>
        </w:tc>
        <w:tc>
          <w:tcPr>
            <w:tcW w:w="1331" w:type="dxa"/>
            <w:tcBorders>
              <w:left w:val="single" w:sz="4" w:space="0" w:color="auto"/>
            </w:tcBorders>
          </w:tcPr>
          <w:p w14:paraId="3E1D3485" w14:textId="77777777" w:rsidR="007329FE" w:rsidRDefault="007329FE">
            <w:pPr>
              <w:contextualSpacing/>
              <w:jc w:val="center"/>
            </w:pPr>
            <w:r>
              <w:t>6.49</w:t>
            </w:r>
          </w:p>
          <w:p w14:paraId="01749A1A" w14:textId="77777777" w:rsidR="007329FE" w:rsidRDefault="007329FE">
            <w:pPr>
              <w:contextualSpacing/>
              <w:jc w:val="center"/>
            </w:pPr>
            <w:r>
              <w:t>(1.30)</w:t>
            </w:r>
          </w:p>
        </w:tc>
        <w:tc>
          <w:tcPr>
            <w:tcW w:w="1331" w:type="dxa"/>
          </w:tcPr>
          <w:p w14:paraId="71488B5E" w14:textId="77777777" w:rsidR="007329FE" w:rsidRDefault="007329FE">
            <w:pPr>
              <w:contextualSpacing/>
              <w:jc w:val="center"/>
            </w:pPr>
            <w:r>
              <w:t>6.65</w:t>
            </w:r>
          </w:p>
          <w:p w14:paraId="071790A3" w14:textId="77777777" w:rsidR="007329FE" w:rsidRDefault="007329FE">
            <w:pPr>
              <w:contextualSpacing/>
              <w:jc w:val="center"/>
            </w:pPr>
            <w:r>
              <w:t>(1.23)</w:t>
            </w:r>
          </w:p>
        </w:tc>
        <w:tc>
          <w:tcPr>
            <w:tcW w:w="1332" w:type="dxa"/>
          </w:tcPr>
          <w:p w14:paraId="2E14630E" w14:textId="77777777" w:rsidR="007329FE" w:rsidRDefault="007329FE">
            <w:pPr>
              <w:contextualSpacing/>
              <w:jc w:val="center"/>
            </w:pPr>
            <w:r>
              <w:t>6.36</w:t>
            </w:r>
          </w:p>
          <w:p w14:paraId="5F28DF82" w14:textId="77777777" w:rsidR="007329FE" w:rsidRDefault="007329FE">
            <w:pPr>
              <w:contextualSpacing/>
              <w:jc w:val="center"/>
            </w:pPr>
            <w:r>
              <w:t>(1.53)</w:t>
            </w:r>
          </w:p>
        </w:tc>
      </w:tr>
      <w:tr w:rsidR="007329FE" w14:paraId="6CF84133" w14:textId="77777777">
        <w:tc>
          <w:tcPr>
            <w:tcW w:w="1362" w:type="dxa"/>
          </w:tcPr>
          <w:p w14:paraId="0A3FB228" w14:textId="77777777" w:rsidR="007329FE" w:rsidRDefault="007329FE">
            <w:pPr>
              <w:contextualSpacing/>
              <w:jc w:val="center"/>
            </w:pPr>
            <w:r>
              <w:t>Overall</w:t>
            </w:r>
          </w:p>
        </w:tc>
        <w:tc>
          <w:tcPr>
            <w:tcW w:w="1331" w:type="dxa"/>
          </w:tcPr>
          <w:p w14:paraId="48A2690B" w14:textId="77777777" w:rsidR="007329FE" w:rsidRPr="00147609" w:rsidRDefault="007329FE">
            <w:pPr>
              <w:contextualSpacing/>
              <w:jc w:val="center"/>
              <w:rPr>
                <w:vertAlign w:val="superscript"/>
              </w:rPr>
            </w:pPr>
            <w:r>
              <w:t>5.70</w:t>
            </w:r>
            <w:r>
              <w:rPr>
                <w:vertAlign w:val="superscript"/>
              </w:rPr>
              <w:t>ab</w:t>
            </w:r>
          </w:p>
          <w:p w14:paraId="19A4B3E6" w14:textId="77777777" w:rsidR="007329FE" w:rsidRDefault="007329FE">
            <w:pPr>
              <w:contextualSpacing/>
              <w:jc w:val="center"/>
            </w:pPr>
            <w:r>
              <w:t>(1.47)</w:t>
            </w:r>
          </w:p>
        </w:tc>
        <w:tc>
          <w:tcPr>
            <w:tcW w:w="1331" w:type="dxa"/>
          </w:tcPr>
          <w:p w14:paraId="5E963D6B" w14:textId="77777777" w:rsidR="007329FE" w:rsidRPr="005F3F04" w:rsidRDefault="007329FE">
            <w:pPr>
              <w:contextualSpacing/>
              <w:jc w:val="center"/>
              <w:rPr>
                <w:vertAlign w:val="superscript"/>
              </w:rPr>
            </w:pPr>
            <w:r>
              <w:t>4.93</w:t>
            </w:r>
            <w:r>
              <w:rPr>
                <w:vertAlign w:val="superscript"/>
              </w:rPr>
              <w:t>ac</w:t>
            </w:r>
          </w:p>
          <w:p w14:paraId="44BF1AEC" w14:textId="77777777" w:rsidR="007329FE" w:rsidRDefault="007329FE">
            <w:pPr>
              <w:contextualSpacing/>
              <w:jc w:val="center"/>
            </w:pPr>
            <w:r>
              <w:t>(1.74)</w:t>
            </w:r>
          </w:p>
        </w:tc>
        <w:tc>
          <w:tcPr>
            <w:tcW w:w="1332" w:type="dxa"/>
            <w:tcBorders>
              <w:right w:val="single" w:sz="4" w:space="0" w:color="auto"/>
            </w:tcBorders>
          </w:tcPr>
          <w:p w14:paraId="72789C88" w14:textId="77777777" w:rsidR="007329FE" w:rsidRPr="005F3F04" w:rsidRDefault="007329FE">
            <w:pPr>
              <w:contextualSpacing/>
              <w:jc w:val="center"/>
              <w:rPr>
                <w:vertAlign w:val="superscript"/>
              </w:rPr>
            </w:pPr>
            <w:r>
              <w:t>6.50</w:t>
            </w:r>
            <w:r>
              <w:rPr>
                <w:vertAlign w:val="superscript"/>
              </w:rPr>
              <w:t>bc</w:t>
            </w:r>
          </w:p>
          <w:p w14:paraId="181A1494" w14:textId="77777777" w:rsidR="007329FE" w:rsidRDefault="007329FE">
            <w:pPr>
              <w:contextualSpacing/>
              <w:jc w:val="center"/>
            </w:pPr>
            <w:r>
              <w:t>(1.43)</w:t>
            </w:r>
          </w:p>
        </w:tc>
        <w:tc>
          <w:tcPr>
            <w:tcW w:w="1331" w:type="dxa"/>
            <w:tcBorders>
              <w:left w:val="single" w:sz="4" w:space="0" w:color="auto"/>
            </w:tcBorders>
          </w:tcPr>
          <w:p w14:paraId="3B943F51" w14:textId="77777777" w:rsidR="007329FE" w:rsidRDefault="007329FE">
            <w:pPr>
              <w:contextualSpacing/>
              <w:jc w:val="center"/>
            </w:pPr>
            <w:r>
              <w:t>6.44</w:t>
            </w:r>
          </w:p>
          <w:p w14:paraId="414DE031" w14:textId="77777777" w:rsidR="007329FE" w:rsidRDefault="007329FE">
            <w:pPr>
              <w:contextualSpacing/>
              <w:jc w:val="center"/>
            </w:pPr>
            <w:r>
              <w:t>(1.17)</w:t>
            </w:r>
          </w:p>
        </w:tc>
        <w:tc>
          <w:tcPr>
            <w:tcW w:w="1331" w:type="dxa"/>
          </w:tcPr>
          <w:p w14:paraId="639E8281" w14:textId="2339D696" w:rsidR="007329FE" w:rsidRPr="00D55AD9" w:rsidRDefault="007329FE">
            <w:pPr>
              <w:contextualSpacing/>
              <w:jc w:val="center"/>
              <w:rPr>
                <w:vertAlign w:val="superscript"/>
              </w:rPr>
            </w:pPr>
            <w:r>
              <w:t>6.63</w:t>
            </w:r>
            <w:r w:rsidR="000964B1">
              <w:rPr>
                <w:vertAlign w:val="superscript"/>
              </w:rPr>
              <w:t>a</w:t>
            </w:r>
          </w:p>
          <w:p w14:paraId="53016C5F" w14:textId="77777777" w:rsidR="007329FE" w:rsidRDefault="007329FE">
            <w:pPr>
              <w:contextualSpacing/>
              <w:jc w:val="center"/>
            </w:pPr>
            <w:r>
              <w:t>(1.08)</w:t>
            </w:r>
          </w:p>
        </w:tc>
        <w:tc>
          <w:tcPr>
            <w:tcW w:w="1332" w:type="dxa"/>
          </w:tcPr>
          <w:p w14:paraId="78A76CB9" w14:textId="576E72D8" w:rsidR="007329FE" w:rsidRPr="000964B1" w:rsidRDefault="007329FE">
            <w:pPr>
              <w:contextualSpacing/>
              <w:jc w:val="center"/>
              <w:rPr>
                <w:vertAlign w:val="superscript"/>
              </w:rPr>
            </w:pPr>
            <w:r>
              <w:t>6.48</w:t>
            </w:r>
            <w:r w:rsidR="000964B1">
              <w:rPr>
                <w:vertAlign w:val="superscript"/>
              </w:rPr>
              <w:t>a</w:t>
            </w:r>
          </w:p>
          <w:p w14:paraId="4A02EAD8" w14:textId="77777777" w:rsidR="007329FE" w:rsidRDefault="007329FE">
            <w:pPr>
              <w:contextualSpacing/>
              <w:jc w:val="center"/>
            </w:pPr>
            <w:r>
              <w:t>(1.26)</w:t>
            </w:r>
          </w:p>
        </w:tc>
      </w:tr>
      <w:tr w:rsidR="007329FE" w14:paraId="12B38AD6" w14:textId="77777777">
        <w:tc>
          <w:tcPr>
            <w:tcW w:w="1362" w:type="dxa"/>
          </w:tcPr>
          <w:p w14:paraId="0AEA2E7A" w14:textId="77777777" w:rsidR="007329FE" w:rsidRDefault="007329FE">
            <w:pPr>
              <w:contextualSpacing/>
              <w:rPr>
                <w:i/>
                <w:iCs/>
              </w:rPr>
            </w:pPr>
          </w:p>
          <w:p w14:paraId="5505B5FE" w14:textId="77777777" w:rsidR="007329FE" w:rsidRPr="00DD53B5" w:rsidRDefault="007329FE">
            <w:pPr>
              <w:contextualSpacing/>
            </w:pPr>
            <w:r>
              <w:rPr>
                <w:i/>
                <w:iCs/>
              </w:rPr>
              <w:t>Round 2</w:t>
            </w:r>
          </w:p>
        </w:tc>
        <w:tc>
          <w:tcPr>
            <w:tcW w:w="1331" w:type="dxa"/>
          </w:tcPr>
          <w:p w14:paraId="5723A98A" w14:textId="77777777" w:rsidR="007329FE" w:rsidRDefault="007329FE">
            <w:pPr>
              <w:contextualSpacing/>
            </w:pPr>
          </w:p>
        </w:tc>
        <w:tc>
          <w:tcPr>
            <w:tcW w:w="1331" w:type="dxa"/>
          </w:tcPr>
          <w:p w14:paraId="0E2BEBED" w14:textId="77777777" w:rsidR="007329FE" w:rsidRDefault="007329FE">
            <w:pPr>
              <w:contextualSpacing/>
            </w:pPr>
          </w:p>
        </w:tc>
        <w:tc>
          <w:tcPr>
            <w:tcW w:w="1332" w:type="dxa"/>
            <w:tcBorders>
              <w:right w:val="single" w:sz="4" w:space="0" w:color="auto"/>
            </w:tcBorders>
          </w:tcPr>
          <w:p w14:paraId="46069FF0" w14:textId="77777777" w:rsidR="007329FE" w:rsidRDefault="007329FE">
            <w:pPr>
              <w:contextualSpacing/>
            </w:pPr>
          </w:p>
        </w:tc>
        <w:tc>
          <w:tcPr>
            <w:tcW w:w="1331" w:type="dxa"/>
            <w:tcBorders>
              <w:left w:val="single" w:sz="4" w:space="0" w:color="auto"/>
            </w:tcBorders>
          </w:tcPr>
          <w:p w14:paraId="0732A6EA" w14:textId="77777777" w:rsidR="007329FE" w:rsidRDefault="007329FE">
            <w:pPr>
              <w:contextualSpacing/>
            </w:pPr>
          </w:p>
        </w:tc>
        <w:tc>
          <w:tcPr>
            <w:tcW w:w="1331" w:type="dxa"/>
          </w:tcPr>
          <w:p w14:paraId="3D3A01A0" w14:textId="77777777" w:rsidR="007329FE" w:rsidRDefault="007329FE">
            <w:pPr>
              <w:contextualSpacing/>
            </w:pPr>
          </w:p>
        </w:tc>
        <w:tc>
          <w:tcPr>
            <w:tcW w:w="1332" w:type="dxa"/>
          </w:tcPr>
          <w:p w14:paraId="755D2DD0" w14:textId="77777777" w:rsidR="007329FE" w:rsidRDefault="007329FE">
            <w:pPr>
              <w:contextualSpacing/>
            </w:pPr>
          </w:p>
        </w:tc>
      </w:tr>
      <w:tr w:rsidR="007329FE" w14:paraId="3E069D26" w14:textId="77777777">
        <w:trPr>
          <w:trHeight w:val="702"/>
        </w:trPr>
        <w:tc>
          <w:tcPr>
            <w:tcW w:w="1362" w:type="dxa"/>
          </w:tcPr>
          <w:p w14:paraId="0CE1FA67" w14:textId="77777777" w:rsidR="007329FE" w:rsidRDefault="007329FE">
            <w:pPr>
              <w:contextualSpacing/>
              <w:jc w:val="center"/>
            </w:pPr>
            <w:r>
              <w:t>Taste</w:t>
            </w:r>
          </w:p>
        </w:tc>
        <w:tc>
          <w:tcPr>
            <w:tcW w:w="1331" w:type="dxa"/>
          </w:tcPr>
          <w:p w14:paraId="544FFFE8" w14:textId="77777777" w:rsidR="007329FE" w:rsidRPr="00DA798A" w:rsidRDefault="007329FE">
            <w:pPr>
              <w:contextualSpacing/>
              <w:jc w:val="center"/>
              <w:rPr>
                <w:vertAlign w:val="superscript"/>
              </w:rPr>
            </w:pPr>
            <w:r>
              <w:t>6.78</w:t>
            </w:r>
            <w:r>
              <w:rPr>
                <w:vertAlign w:val="superscript"/>
              </w:rPr>
              <w:t>a</w:t>
            </w:r>
          </w:p>
          <w:p w14:paraId="1C1953DB" w14:textId="77777777" w:rsidR="007329FE" w:rsidRDefault="007329FE">
            <w:pPr>
              <w:contextualSpacing/>
              <w:jc w:val="center"/>
            </w:pPr>
            <w:r>
              <w:t>(1.32)</w:t>
            </w:r>
          </w:p>
        </w:tc>
        <w:tc>
          <w:tcPr>
            <w:tcW w:w="1331" w:type="dxa"/>
          </w:tcPr>
          <w:p w14:paraId="12B2B39B" w14:textId="77777777" w:rsidR="007329FE" w:rsidRPr="007770EC" w:rsidRDefault="007329FE">
            <w:pPr>
              <w:contextualSpacing/>
              <w:jc w:val="center"/>
              <w:rPr>
                <w:vertAlign w:val="superscript"/>
              </w:rPr>
            </w:pPr>
            <w:r>
              <w:t>6.06</w:t>
            </w:r>
            <w:r>
              <w:rPr>
                <w:vertAlign w:val="superscript"/>
              </w:rPr>
              <w:t>ab</w:t>
            </w:r>
          </w:p>
          <w:p w14:paraId="6CA0F9E1" w14:textId="77777777" w:rsidR="007329FE" w:rsidRDefault="007329FE">
            <w:pPr>
              <w:contextualSpacing/>
              <w:jc w:val="center"/>
            </w:pPr>
            <w:r>
              <w:t>(1.79)</w:t>
            </w:r>
          </w:p>
        </w:tc>
        <w:tc>
          <w:tcPr>
            <w:tcW w:w="1332" w:type="dxa"/>
            <w:tcBorders>
              <w:right w:val="single" w:sz="4" w:space="0" w:color="auto"/>
            </w:tcBorders>
          </w:tcPr>
          <w:p w14:paraId="769F0BE5" w14:textId="77777777" w:rsidR="007329FE" w:rsidRPr="007770EC" w:rsidRDefault="007329FE">
            <w:pPr>
              <w:contextualSpacing/>
              <w:jc w:val="center"/>
              <w:rPr>
                <w:vertAlign w:val="superscript"/>
              </w:rPr>
            </w:pPr>
            <w:r>
              <w:t>6.67</w:t>
            </w:r>
            <w:r>
              <w:rPr>
                <w:vertAlign w:val="superscript"/>
              </w:rPr>
              <w:t>b</w:t>
            </w:r>
          </w:p>
          <w:p w14:paraId="4E984468" w14:textId="77777777" w:rsidR="007329FE" w:rsidRDefault="007329FE">
            <w:pPr>
              <w:contextualSpacing/>
              <w:jc w:val="center"/>
            </w:pPr>
            <w:r>
              <w:t>(1.67)</w:t>
            </w:r>
          </w:p>
        </w:tc>
        <w:tc>
          <w:tcPr>
            <w:tcW w:w="1331" w:type="dxa"/>
            <w:tcBorders>
              <w:left w:val="single" w:sz="4" w:space="0" w:color="auto"/>
            </w:tcBorders>
          </w:tcPr>
          <w:p w14:paraId="42851921" w14:textId="15C8BF6B" w:rsidR="007329FE" w:rsidRPr="00F7553C" w:rsidRDefault="007329FE">
            <w:pPr>
              <w:contextualSpacing/>
              <w:jc w:val="center"/>
              <w:rPr>
                <w:vertAlign w:val="superscript"/>
              </w:rPr>
            </w:pPr>
            <w:r>
              <w:t>6.66</w:t>
            </w:r>
            <w:r w:rsidR="00F7553C">
              <w:rPr>
                <w:vertAlign w:val="superscript"/>
              </w:rPr>
              <w:t>a</w:t>
            </w:r>
          </w:p>
          <w:p w14:paraId="0721EE8B" w14:textId="77777777" w:rsidR="007329FE" w:rsidRDefault="007329FE">
            <w:pPr>
              <w:contextualSpacing/>
              <w:jc w:val="center"/>
            </w:pPr>
            <w:r>
              <w:t>(1.43)</w:t>
            </w:r>
          </w:p>
        </w:tc>
        <w:tc>
          <w:tcPr>
            <w:tcW w:w="1331" w:type="dxa"/>
          </w:tcPr>
          <w:p w14:paraId="3BC8FF05" w14:textId="2D9FC482" w:rsidR="007329FE" w:rsidRPr="00CE1FBE" w:rsidRDefault="007329FE">
            <w:pPr>
              <w:contextualSpacing/>
              <w:jc w:val="center"/>
              <w:rPr>
                <w:vertAlign w:val="superscript"/>
              </w:rPr>
            </w:pPr>
            <w:r>
              <w:t>6.27</w:t>
            </w:r>
            <w:r>
              <w:rPr>
                <w:vertAlign w:val="superscript"/>
              </w:rPr>
              <w:t>a</w:t>
            </w:r>
            <w:r w:rsidR="00F56A20">
              <w:rPr>
                <w:vertAlign w:val="superscript"/>
              </w:rPr>
              <w:t>b</w:t>
            </w:r>
          </w:p>
          <w:p w14:paraId="28EC4952" w14:textId="77777777" w:rsidR="007329FE" w:rsidRDefault="007329FE">
            <w:pPr>
              <w:contextualSpacing/>
              <w:jc w:val="center"/>
            </w:pPr>
            <w:r>
              <w:t>(1.68)</w:t>
            </w:r>
          </w:p>
        </w:tc>
        <w:tc>
          <w:tcPr>
            <w:tcW w:w="1332" w:type="dxa"/>
          </w:tcPr>
          <w:p w14:paraId="0BC594DA" w14:textId="20F6EBBC" w:rsidR="007329FE" w:rsidRPr="00CE1FBE" w:rsidRDefault="007329FE">
            <w:pPr>
              <w:contextualSpacing/>
              <w:jc w:val="center"/>
              <w:rPr>
                <w:vertAlign w:val="superscript"/>
              </w:rPr>
            </w:pPr>
            <w:r>
              <w:t>6.7</w:t>
            </w:r>
            <w:r w:rsidR="00962468">
              <w:t>8</w:t>
            </w:r>
            <w:r w:rsidR="00F56A20">
              <w:rPr>
                <w:vertAlign w:val="superscript"/>
              </w:rPr>
              <w:t>b</w:t>
            </w:r>
          </w:p>
          <w:p w14:paraId="35EC1C4E" w14:textId="77777777" w:rsidR="007329FE" w:rsidRDefault="007329FE">
            <w:pPr>
              <w:contextualSpacing/>
              <w:jc w:val="center"/>
            </w:pPr>
            <w:r>
              <w:t>(1.47)</w:t>
            </w:r>
          </w:p>
        </w:tc>
      </w:tr>
      <w:tr w:rsidR="007329FE" w14:paraId="5D1391A6" w14:textId="77777777">
        <w:trPr>
          <w:trHeight w:val="720"/>
        </w:trPr>
        <w:tc>
          <w:tcPr>
            <w:tcW w:w="1362" w:type="dxa"/>
          </w:tcPr>
          <w:p w14:paraId="1EC79937" w14:textId="77777777" w:rsidR="007329FE" w:rsidRDefault="007329FE">
            <w:pPr>
              <w:contextualSpacing/>
              <w:jc w:val="center"/>
            </w:pPr>
            <w:r>
              <w:t>Freshness</w:t>
            </w:r>
          </w:p>
        </w:tc>
        <w:tc>
          <w:tcPr>
            <w:tcW w:w="1331" w:type="dxa"/>
          </w:tcPr>
          <w:p w14:paraId="6A4DA7B9" w14:textId="77777777" w:rsidR="007329FE" w:rsidRPr="00E7012A" w:rsidRDefault="007329FE">
            <w:pPr>
              <w:contextualSpacing/>
              <w:jc w:val="center"/>
              <w:rPr>
                <w:vertAlign w:val="superscript"/>
              </w:rPr>
            </w:pPr>
            <w:r>
              <w:t>6.35</w:t>
            </w:r>
            <w:r>
              <w:rPr>
                <w:vertAlign w:val="superscript"/>
              </w:rPr>
              <w:t>a</w:t>
            </w:r>
          </w:p>
          <w:p w14:paraId="40284EC1" w14:textId="77777777" w:rsidR="007329FE" w:rsidRDefault="007329FE">
            <w:pPr>
              <w:contextualSpacing/>
              <w:jc w:val="center"/>
            </w:pPr>
            <w:r>
              <w:t>(1.76)</w:t>
            </w:r>
          </w:p>
        </w:tc>
        <w:tc>
          <w:tcPr>
            <w:tcW w:w="1331" w:type="dxa"/>
          </w:tcPr>
          <w:p w14:paraId="65622731" w14:textId="77777777" w:rsidR="007329FE" w:rsidRPr="00E7012A" w:rsidRDefault="007329FE">
            <w:pPr>
              <w:contextualSpacing/>
              <w:jc w:val="center"/>
              <w:rPr>
                <w:vertAlign w:val="superscript"/>
              </w:rPr>
            </w:pPr>
            <w:r>
              <w:t>5.15</w:t>
            </w:r>
            <w:r>
              <w:rPr>
                <w:vertAlign w:val="superscript"/>
              </w:rPr>
              <w:t>ab</w:t>
            </w:r>
          </w:p>
          <w:p w14:paraId="01865DEB" w14:textId="77777777" w:rsidR="007329FE" w:rsidRDefault="007329FE">
            <w:pPr>
              <w:contextualSpacing/>
              <w:jc w:val="center"/>
            </w:pPr>
            <w:r>
              <w:t>(2.14)</w:t>
            </w:r>
          </w:p>
        </w:tc>
        <w:tc>
          <w:tcPr>
            <w:tcW w:w="1332" w:type="dxa"/>
            <w:tcBorders>
              <w:right w:val="single" w:sz="4" w:space="0" w:color="auto"/>
            </w:tcBorders>
          </w:tcPr>
          <w:p w14:paraId="1ACDAF0E" w14:textId="77777777" w:rsidR="007329FE" w:rsidRPr="00E7012A" w:rsidRDefault="007329FE">
            <w:pPr>
              <w:contextualSpacing/>
              <w:jc w:val="center"/>
              <w:rPr>
                <w:vertAlign w:val="superscript"/>
              </w:rPr>
            </w:pPr>
            <w:r>
              <w:t>6.64</w:t>
            </w:r>
            <w:r>
              <w:rPr>
                <w:vertAlign w:val="superscript"/>
              </w:rPr>
              <w:t>b</w:t>
            </w:r>
          </w:p>
          <w:p w14:paraId="5FC165C8" w14:textId="77777777" w:rsidR="007329FE" w:rsidRDefault="007329FE">
            <w:pPr>
              <w:contextualSpacing/>
              <w:jc w:val="center"/>
            </w:pPr>
            <w:r>
              <w:t>(1.85)</w:t>
            </w:r>
          </w:p>
        </w:tc>
        <w:tc>
          <w:tcPr>
            <w:tcW w:w="1331" w:type="dxa"/>
            <w:tcBorders>
              <w:left w:val="single" w:sz="4" w:space="0" w:color="auto"/>
            </w:tcBorders>
          </w:tcPr>
          <w:p w14:paraId="196A89C1" w14:textId="77777777" w:rsidR="007329FE" w:rsidRPr="00CE1FBE" w:rsidRDefault="007329FE">
            <w:pPr>
              <w:contextualSpacing/>
              <w:jc w:val="center"/>
              <w:rPr>
                <w:vertAlign w:val="superscript"/>
              </w:rPr>
            </w:pPr>
            <w:r>
              <w:t>6.24</w:t>
            </w:r>
            <w:r>
              <w:rPr>
                <w:vertAlign w:val="superscript"/>
              </w:rPr>
              <w:t>a</w:t>
            </w:r>
          </w:p>
          <w:p w14:paraId="2733760D" w14:textId="77777777" w:rsidR="007329FE" w:rsidRDefault="007329FE">
            <w:pPr>
              <w:contextualSpacing/>
              <w:jc w:val="center"/>
            </w:pPr>
            <w:r>
              <w:t>(1.65)</w:t>
            </w:r>
          </w:p>
        </w:tc>
        <w:tc>
          <w:tcPr>
            <w:tcW w:w="1331" w:type="dxa"/>
          </w:tcPr>
          <w:p w14:paraId="7C448864" w14:textId="77777777" w:rsidR="007329FE" w:rsidRPr="004C6383" w:rsidRDefault="007329FE">
            <w:pPr>
              <w:contextualSpacing/>
              <w:jc w:val="center"/>
              <w:rPr>
                <w:vertAlign w:val="superscript"/>
              </w:rPr>
            </w:pPr>
            <w:r>
              <w:t>6.14</w:t>
            </w:r>
            <w:r>
              <w:rPr>
                <w:vertAlign w:val="superscript"/>
              </w:rPr>
              <w:t>b</w:t>
            </w:r>
          </w:p>
          <w:p w14:paraId="6C3162F4" w14:textId="77777777" w:rsidR="007329FE" w:rsidRDefault="007329FE">
            <w:pPr>
              <w:contextualSpacing/>
              <w:jc w:val="center"/>
            </w:pPr>
            <w:r>
              <w:t>(1.62)</w:t>
            </w:r>
          </w:p>
        </w:tc>
        <w:tc>
          <w:tcPr>
            <w:tcW w:w="1332" w:type="dxa"/>
          </w:tcPr>
          <w:p w14:paraId="3DAE29F2" w14:textId="77777777" w:rsidR="007329FE" w:rsidRPr="00CE1FBE" w:rsidRDefault="007329FE">
            <w:pPr>
              <w:contextualSpacing/>
              <w:jc w:val="center"/>
              <w:rPr>
                <w:vertAlign w:val="superscript"/>
              </w:rPr>
            </w:pPr>
            <w:r>
              <w:t>6.71</w:t>
            </w:r>
            <w:r>
              <w:rPr>
                <w:vertAlign w:val="superscript"/>
              </w:rPr>
              <w:t>ab</w:t>
            </w:r>
          </w:p>
          <w:p w14:paraId="5D8BF3C4" w14:textId="77777777" w:rsidR="007329FE" w:rsidRDefault="007329FE">
            <w:pPr>
              <w:contextualSpacing/>
              <w:jc w:val="center"/>
            </w:pPr>
            <w:r>
              <w:t>(1.47)</w:t>
            </w:r>
          </w:p>
        </w:tc>
      </w:tr>
      <w:tr w:rsidR="007329FE" w14:paraId="47721840" w14:textId="77777777">
        <w:trPr>
          <w:trHeight w:val="720"/>
        </w:trPr>
        <w:tc>
          <w:tcPr>
            <w:tcW w:w="1362" w:type="dxa"/>
          </w:tcPr>
          <w:p w14:paraId="52C77947" w14:textId="77777777" w:rsidR="007329FE" w:rsidRDefault="007329FE">
            <w:pPr>
              <w:contextualSpacing/>
              <w:jc w:val="center"/>
            </w:pPr>
            <w:r>
              <w:t>Texture</w:t>
            </w:r>
          </w:p>
        </w:tc>
        <w:tc>
          <w:tcPr>
            <w:tcW w:w="1331" w:type="dxa"/>
          </w:tcPr>
          <w:p w14:paraId="498468D1" w14:textId="77777777" w:rsidR="007329FE" w:rsidRDefault="007329FE">
            <w:pPr>
              <w:contextualSpacing/>
              <w:jc w:val="center"/>
            </w:pPr>
            <w:r>
              <w:t>6.5</w:t>
            </w:r>
          </w:p>
          <w:p w14:paraId="77B5F376" w14:textId="77777777" w:rsidR="007329FE" w:rsidRDefault="007329FE">
            <w:pPr>
              <w:contextualSpacing/>
              <w:jc w:val="center"/>
            </w:pPr>
            <w:r>
              <w:t>(1.73)</w:t>
            </w:r>
          </w:p>
        </w:tc>
        <w:tc>
          <w:tcPr>
            <w:tcW w:w="1331" w:type="dxa"/>
          </w:tcPr>
          <w:p w14:paraId="1A49F865" w14:textId="77777777" w:rsidR="007329FE" w:rsidRPr="00E7012A" w:rsidRDefault="007329FE">
            <w:pPr>
              <w:contextualSpacing/>
              <w:jc w:val="center"/>
              <w:rPr>
                <w:vertAlign w:val="superscript"/>
              </w:rPr>
            </w:pPr>
            <w:r>
              <w:t>6.05</w:t>
            </w:r>
            <w:r>
              <w:rPr>
                <w:vertAlign w:val="superscript"/>
              </w:rPr>
              <w:t>a</w:t>
            </w:r>
          </w:p>
          <w:p w14:paraId="22CAFE5B" w14:textId="77777777" w:rsidR="007329FE" w:rsidRDefault="007329FE">
            <w:pPr>
              <w:contextualSpacing/>
              <w:jc w:val="center"/>
            </w:pPr>
            <w:r>
              <w:t>(1.78)</w:t>
            </w:r>
          </w:p>
        </w:tc>
        <w:tc>
          <w:tcPr>
            <w:tcW w:w="1332" w:type="dxa"/>
            <w:tcBorders>
              <w:right w:val="single" w:sz="4" w:space="0" w:color="auto"/>
            </w:tcBorders>
          </w:tcPr>
          <w:p w14:paraId="608C9D5B" w14:textId="77777777" w:rsidR="007329FE" w:rsidRPr="00E7012A" w:rsidRDefault="007329FE">
            <w:pPr>
              <w:contextualSpacing/>
              <w:jc w:val="center"/>
              <w:rPr>
                <w:vertAlign w:val="superscript"/>
              </w:rPr>
            </w:pPr>
            <w:r>
              <w:t>6.65</w:t>
            </w:r>
            <w:r>
              <w:rPr>
                <w:vertAlign w:val="superscript"/>
              </w:rPr>
              <w:t>a</w:t>
            </w:r>
          </w:p>
          <w:p w14:paraId="0D7DA406" w14:textId="77777777" w:rsidR="007329FE" w:rsidRDefault="007329FE">
            <w:pPr>
              <w:contextualSpacing/>
              <w:jc w:val="center"/>
            </w:pPr>
            <w:r>
              <w:t>(1.66)</w:t>
            </w:r>
          </w:p>
        </w:tc>
        <w:tc>
          <w:tcPr>
            <w:tcW w:w="1331" w:type="dxa"/>
            <w:tcBorders>
              <w:left w:val="single" w:sz="4" w:space="0" w:color="auto"/>
            </w:tcBorders>
          </w:tcPr>
          <w:p w14:paraId="280A263D" w14:textId="77777777" w:rsidR="007329FE" w:rsidRDefault="007329FE">
            <w:pPr>
              <w:contextualSpacing/>
              <w:jc w:val="center"/>
            </w:pPr>
            <w:r>
              <w:t>6.27</w:t>
            </w:r>
          </w:p>
          <w:p w14:paraId="2869C482" w14:textId="77777777" w:rsidR="007329FE" w:rsidRDefault="007329FE">
            <w:pPr>
              <w:contextualSpacing/>
              <w:jc w:val="center"/>
            </w:pPr>
            <w:r>
              <w:t>(1.72)</w:t>
            </w:r>
          </w:p>
        </w:tc>
        <w:tc>
          <w:tcPr>
            <w:tcW w:w="1331" w:type="dxa"/>
          </w:tcPr>
          <w:p w14:paraId="7CA47A9A" w14:textId="77777777" w:rsidR="007329FE" w:rsidRDefault="007329FE">
            <w:pPr>
              <w:contextualSpacing/>
              <w:jc w:val="center"/>
            </w:pPr>
            <w:r>
              <w:t>6.13</w:t>
            </w:r>
          </w:p>
          <w:p w14:paraId="4D005BCF" w14:textId="77777777" w:rsidR="007329FE" w:rsidRDefault="007329FE">
            <w:pPr>
              <w:contextualSpacing/>
              <w:jc w:val="center"/>
            </w:pPr>
            <w:r>
              <w:t>(1.74)</w:t>
            </w:r>
          </w:p>
        </w:tc>
        <w:tc>
          <w:tcPr>
            <w:tcW w:w="1332" w:type="dxa"/>
          </w:tcPr>
          <w:p w14:paraId="21CEE367" w14:textId="77777777" w:rsidR="007329FE" w:rsidRDefault="007329FE">
            <w:pPr>
              <w:contextualSpacing/>
              <w:jc w:val="center"/>
            </w:pPr>
            <w:r>
              <w:t>6.42</w:t>
            </w:r>
          </w:p>
          <w:p w14:paraId="18F699AC" w14:textId="77777777" w:rsidR="007329FE" w:rsidRDefault="007329FE">
            <w:pPr>
              <w:contextualSpacing/>
              <w:jc w:val="center"/>
            </w:pPr>
            <w:r>
              <w:t>(1.66)</w:t>
            </w:r>
          </w:p>
        </w:tc>
      </w:tr>
      <w:tr w:rsidR="007329FE" w14:paraId="3EF9C7CF" w14:textId="77777777">
        <w:trPr>
          <w:trHeight w:val="720"/>
        </w:trPr>
        <w:tc>
          <w:tcPr>
            <w:tcW w:w="1362" w:type="dxa"/>
          </w:tcPr>
          <w:p w14:paraId="7F193500" w14:textId="77777777" w:rsidR="007329FE" w:rsidRDefault="007329FE">
            <w:pPr>
              <w:contextualSpacing/>
              <w:jc w:val="center"/>
            </w:pPr>
            <w:r>
              <w:t>Aftertaste</w:t>
            </w:r>
          </w:p>
        </w:tc>
        <w:tc>
          <w:tcPr>
            <w:tcW w:w="1331" w:type="dxa"/>
          </w:tcPr>
          <w:p w14:paraId="05133478" w14:textId="77777777" w:rsidR="007329FE" w:rsidRPr="00E7012A" w:rsidRDefault="007329FE">
            <w:pPr>
              <w:contextualSpacing/>
              <w:jc w:val="center"/>
              <w:rPr>
                <w:vertAlign w:val="superscript"/>
              </w:rPr>
            </w:pPr>
            <w:r>
              <w:t>6.22</w:t>
            </w:r>
            <w:r>
              <w:rPr>
                <w:vertAlign w:val="superscript"/>
              </w:rPr>
              <w:t>a</w:t>
            </w:r>
          </w:p>
          <w:p w14:paraId="4CD08F9F" w14:textId="77777777" w:rsidR="007329FE" w:rsidRDefault="007329FE">
            <w:pPr>
              <w:contextualSpacing/>
              <w:jc w:val="center"/>
            </w:pPr>
            <w:r>
              <w:t>(1.74)</w:t>
            </w:r>
          </w:p>
        </w:tc>
        <w:tc>
          <w:tcPr>
            <w:tcW w:w="1331" w:type="dxa"/>
          </w:tcPr>
          <w:p w14:paraId="7822B128" w14:textId="77777777" w:rsidR="007329FE" w:rsidRPr="00E7012A" w:rsidRDefault="007329FE">
            <w:pPr>
              <w:contextualSpacing/>
              <w:jc w:val="center"/>
              <w:rPr>
                <w:vertAlign w:val="superscript"/>
              </w:rPr>
            </w:pPr>
            <w:r>
              <w:t>5.51</w:t>
            </w:r>
            <w:r>
              <w:rPr>
                <w:vertAlign w:val="superscript"/>
              </w:rPr>
              <w:t>ab</w:t>
            </w:r>
          </w:p>
          <w:p w14:paraId="65F34909" w14:textId="77777777" w:rsidR="007329FE" w:rsidRDefault="007329FE">
            <w:pPr>
              <w:contextualSpacing/>
              <w:jc w:val="center"/>
            </w:pPr>
            <w:r>
              <w:t>(1.81)</w:t>
            </w:r>
          </w:p>
        </w:tc>
        <w:tc>
          <w:tcPr>
            <w:tcW w:w="1332" w:type="dxa"/>
            <w:tcBorders>
              <w:right w:val="single" w:sz="4" w:space="0" w:color="auto"/>
            </w:tcBorders>
          </w:tcPr>
          <w:p w14:paraId="4145C1B3" w14:textId="77777777" w:rsidR="007329FE" w:rsidRPr="00CE1FBE" w:rsidRDefault="007329FE">
            <w:pPr>
              <w:contextualSpacing/>
              <w:jc w:val="center"/>
              <w:rPr>
                <w:vertAlign w:val="superscript"/>
              </w:rPr>
            </w:pPr>
            <w:r>
              <w:t>6.15</w:t>
            </w:r>
            <w:r>
              <w:rPr>
                <w:vertAlign w:val="superscript"/>
              </w:rPr>
              <w:t>b</w:t>
            </w:r>
          </w:p>
          <w:p w14:paraId="2C24CB4B" w14:textId="77777777" w:rsidR="007329FE" w:rsidRDefault="007329FE">
            <w:pPr>
              <w:contextualSpacing/>
              <w:jc w:val="center"/>
            </w:pPr>
            <w:r>
              <w:t>(1.68)</w:t>
            </w:r>
          </w:p>
        </w:tc>
        <w:tc>
          <w:tcPr>
            <w:tcW w:w="1331" w:type="dxa"/>
            <w:tcBorders>
              <w:left w:val="single" w:sz="4" w:space="0" w:color="auto"/>
            </w:tcBorders>
          </w:tcPr>
          <w:p w14:paraId="1A97B8DE" w14:textId="77777777" w:rsidR="007329FE" w:rsidRDefault="007329FE">
            <w:pPr>
              <w:contextualSpacing/>
              <w:jc w:val="center"/>
            </w:pPr>
            <w:r>
              <w:t>6</w:t>
            </w:r>
          </w:p>
          <w:p w14:paraId="499BCE1A" w14:textId="77777777" w:rsidR="007329FE" w:rsidRDefault="007329FE">
            <w:pPr>
              <w:contextualSpacing/>
              <w:jc w:val="center"/>
            </w:pPr>
            <w:r>
              <w:t>(1.6)</w:t>
            </w:r>
          </w:p>
        </w:tc>
        <w:tc>
          <w:tcPr>
            <w:tcW w:w="1331" w:type="dxa"/>
          </w:tcPr>
          <w:p w14:paraId="793E90C9" w14:textId="77777777" w:rsidR="007329FE" w:rsidRPr="004C6383" w:rsidRDefault="007329FE">
            <w:pPr>
              <w:contextualSpacing/>
              <w:jc w:val="center"/>
              <w:rPr>
                <w:vertAlign w:val="superscript"/>
              </w:rPr>
            </w:pPr>
            <w:r>
              <w:t>5.63</w:t>
            </w:r>
            <w:r>
              <w:rPr>
                <w:vertAlign w:val="superscript"/>
              </w:rPr>
              <w:t>a</w:t>
            </w:r>
          </w:p>
          <w:p w14:paraId="70456AF3" w14:textId="77777777" w:rsidR="007329FE" w:rsidRDefault="007329FE">
            <w:pPr>
              <w:contextualSpacing/>
              <w:jc w:val="center"/>
            </w:pPr>
            <w:r>
              <w:t>(1.67)</w:t>
            </w:r>
          </w:p>
        </w:tc>
        <w:tc>
          <w:tcPr>
            <w:tcW w:w="1332" w:type="dxa"/>
          </w:tcPr>
          <w:p w14:paraId="3224D6E7" w14:textId="77777777" w:rsidR="007329FE" w:rsidRPr="004C6383" w:rsidRDefault="007329FE">
            <w:pPr>
              <w:contextualSpacing/>
              <w:jc w:val="center"/>
              <w:rPr>
                <w:vertAlign w:val="superscript"/>
              </w:rPr>
            </w:pPr>
            <w:r>
              <w:t>6.35</w:t>
            </w:r>
            <w:r>
              <w:rPr>
                <w:vertAlign w:val="superscript"/>
              </w:rPr>
              <w:t>a</w:t>
            </w:r>
          </w:p>
          <w:p w14:paraId="4A5521AD" w14:textId="77777777" w:rsidR="007329FE" w:rsidRDefault="007329FE">
            <w:pPr>
              <w:contextualSpacing/>
              <w:jc w:val="center"/>
            </w:pPr>
            <w:r>
              <w:t>(1.29)</w:t>
            </w:r>
          </w:p>
        </w:tc>
      </w:tr>
      <w:tr w:rsidR="007329FE" w14:paraId="5654EABE" w14:textId="77777777">
        <w:tc>
          <w:tcPr>
            <w:tcW w:w="1362" w:type="dxa"/>
          </w:tcPr>
          <w:p w14:paraId="0F732180" w14:textId="77777777" w:rsidR="007329FE" w:rsidRDefault="007329FE">
            <w:pPr>
              <w:contextualSpacing/>
              <w:jc w:val="center"/>
            </w:pPr>
            <w:r>
              <w:t>Overall</w:t>
            </w:r>
          </w:p>
        </w:tc>
        <w:tc>
          <w:tcPr>
            <w:tcW w:w="1331" w:type="dxa"/>
          </w:tcPr>
          <w:p w14:paraId="4ED8E20C" w14:textId="77777777" w:rsidR="007329FE" w:rsidRPr="00CE1FBE" w:rsidRDefault="007329FE">
            <w:pPr>
              <w:contextualSpacing/>
              <w:jc w:val="center"/>
              <w:rPr>
                <w:vertAlign w:val="superscript"/>
              </w:rPr>
            </w:pPr>
            <w:r>
              <w:t>6.64</w:t>
            </w:r>
            <w:r>
              <w:rPr>
                <w:vertAlign w:val="superscript"/>
              </w:rPr>
              <w:t>a</w:t>
            </w:r>
          </w:p>
          <w:p w14:paraId="7164C930" w14:textId="77777777" w:rsidR="007329FE" w:rsidRDefault="007329FE">
            <w:pPr>
              <w:contextualSpacing/>
              <w:jc w:val="center"/>
            </w:pPr>
            <w:r>
              <w:t>(1.58)</w:t>
            </w:r>
          </w:p>
        </w:tc>
        <w:tc>
          <w:tcPr>
            <w:tcW w:w="1331" w:type="dxa"/>
          </w:tcPr>
          <w:p w14:paraId="428726AE" w14:textId="77777777" w:rsidR="007329FE" w:rsidRPr="00CE1FBE" w:rsidRDefault="007329FE">
            <w:pPr>
              <w:contextualSpacing/>
              <w:jc w:val="center"/>
              <w:rPr>
                <w:vertAlign w:val="superscript"/>
              </w:rPr>
            </w:pPr>
            <w:r>
              <w:t>5.6</w:t>
            </w:r>
            <w:r>
              <w:rPr>
                <w:vertAlign w:val="superscript"/>
              </w:rPr>
              <w:t>ab</w:t>
            </w:r>
          </w:p>
          <w:p w14:paraId="55E3BEF2" w14:textId="77777777" w:rsidR="007329FE" w:rsidRDefault="007329FE">
            <w:pPr>
              <w:contextualSpacing/>
              <w:jc w:val="center"/>
            </w:pPr>
            <w:r>
              <w:t>(2.03)</w:t>
            </w:r>
          </w:p>
        </w:tc>
        <w:tc>
          <w:tcPr>
            <w:tcW w:w="1332" w:type="dxa"/>
            <w:tcBorders>
              <w:right w:val="single" w:sz="4" w:space="0" w:color="auto"/>
            </w:tcBorders>
          </w:tcPr>
          <w:p w14:paraId="1D212CAC" w14:textId="77777777" w:rsidR="007329FE" w:rsidRPr="00CE1FBE" w:rsidRDefault="007329FE">
            <w:pPr>
              <w:contextualSpacing/>
              <w:jc w:val="center"/>
              <w:rPr>
                <w:vertAlign w:val="superscript"/>
              </w:rPr>
            </w:pPr>
            <w:r>
              <w:t>6.68</w:t>
            </w:r>
            <w:r>
              <w:rPr>
                <w:vertAlign w:val="superscript"/>
              </w:rPr>
              <w:t>b</w:t>
            </w:r>
          </w:p>
          <w:p w14:paraId="1CBB8566" w14:textId="77777777" w:rsidR="007329FE" w:rsidRDefault="007329FE">
            <w:pPr>
              <w:contextualSpacing/>
              <w:jc w:val="center"/>
            </w:pPr>
            <w:r>
              <w:t>(1.58)</w:t>
            </w:r>
          </w:p>
        </w:tc>
        <w:tc>
          <w:tcPr>
            <w:tcW w:w="1331" w:type="dxa"/>
            <w:tcBorders>
              <w:left w:val="single" w:sz="4" w:space="0" w:color="auto"/>
            </w:tcBorders>
          </w:tcPr>
          <w:p w14:paraId="60F95565" w14:textId="77777777" w:rsidR="007329FE" w:rsidRDefault="007329FE">
            <w:pPr>
              <w:contextualSpacing/>
              <w:jc w:val="center"/>
            </w:pPr>
            <w:r>
              <w:t>6.35</w:t>
            </w:r>
          </w:p>
          <w:p w14:paraId="584DFE7F" w14:textId="77777777" w:rsidR="007329FE" w:rsidRDefault="007329FE">
            <w:pPr>
              <w:contextualSpacing/>
              <w:jc w:val="center"/>
            </w:pPr>
            <w:r>
              <w:t>(1.56)</w:t>
            </w:r>
          </w:p>
        </w:tc>
        <w:tc>
          <w:tcPr>
            <w:tcW w:w="1331" w:type="dxa"/>
          </w:tcPr>
          <w:p w14:paraId="4329432D" w14:textId="77777777" w:rsidR="007329FE" w:rsidRPr="004C6383" w:rsidRDefault="007329FE">
            <w:pPr>
              <w:contextualSpacing/>
              <w:jc w:val="center"/>
              <w:rPr>
                <w:vertAlign w:val="superscript"/>
              </w:rPr>
            </w:pPr>
            <w:r>
              <w:t>6.16</w:t>
            </w:r>
            <w:r>
              <w:rPr>
                <w:vertAlign w:val="superscript"/>
              </w:rPr>
              <w:t>a</w:t>
            </w:r>
          </w:p>
          <w:p w14:paraId="2102E48D" w14:textId="77777777" w:rsidR="007329FE" w:rsidRDefault="007329FE">
            <w:pPr>
              <w:contextualSpacing/>
              <w:jc w:val="center"/>
            </w:pPr>
            <w:r>
              <w:t>(1.71)</w:t>
            </w:r>
          </w:p>
        </w:tc>
        <w:tc>
          <w:tcPr>
            <w:tcW w:w="1332" w:type="dxa"/>
          </w:tcPr>
          <w:p w14:paraId="0706A87A" w14:textId="77777777" w:rsidR="007329FE" w:rsidRPr="004C6383" w:rsidRDefault="007329FE">
            <w:pPr>
              <w:contextualSpacing/>
              <w:jc w:val="center"/>
              <w:rPr>
                <w:vertAlign w:val="superscript"/>
              </w:rPr>
            </w:pPr>
            <w:r>
              <w:t>6.70</w:t>
            </w:r>
            <w:r>
              <w:rPr>
                <w:vertAlign w:val="superscript"/>
              </w:rPr>
              <w:t>a</w:t>
            </w:r>
          </w:p>
          <w:p w14:paraId="257A0D17" w14:textId="77777777" w:rsidR="007329FE" w:rsidRDefault="007329FE">
            <w:pPr>
              <w:contextualSpacing/>
              <w:jc w:val="center"/>
            </w:pPr>
            <w:r>
              <w:t>(1.40)</w:t>
            </w:r>
          </w:p>
        </w:tc>
      </w:tr>
      <w:tr w:rsidR="007329FE" w14:paraId="1F48B146" w14:textId="77777777">
        <w:tc>
          <w:tcPr>
            <w:tcW w:w="1362" w:type="dxa"/>
          </w:tcPr>
          <w:p w14:paraId="12BE6E7E" w14:textId="77777777" w:rsidR="007329FE" w:rsidRDefault="007329FE">
            <w:pPr>
              <w:contextualSpacing/>
              <w:rPr>
                <w:i/>
                <w:iCs/>
              </w:rPr>
            </w:pPr>
          </w:p>
          <w:p w14:paraId="2EA187BB" w14:textId="77777777" w:rsidR="007329FE" w:rsidRPr="00306E17" w:rsidRDefault="007329FE">
            <w:pPr>
              <w:contextualSpacing/>
              <w:rPr>
                <w:i/>
                <w:iCs/>
              </w:rPr>
            </w:pPr>
            <w:r>
              <w:rPr>
                <w:i/>
                <w:iCs/>
              </w:rPr>
              <w:t>Round 3</w:t>
            </w:r>
          </w:p>
        </w:tc>
        <w:tc>
          <w:tcPr>
            <w:tcW w:w="1331" w:type="dxa"/>
          </w:tcPr>
          <w:p w14:paraId="05E0CE01" w14:textId="77777777" w:rsidR="007329FE" w:rsidRDefault="007329FE">
            <w:pPr>
              <w:contextualSpacing/>
            </w:pPr>
          </w:p>
        </w:tc>
        <w:tc>
          <w:tcPr>
            <w:tcW w:w="1331" w:type="dxa"/>
          </w:tcPr>
          <w:p w14:paraId="1C4BB144" w14:textId="77777777" w:rsidR="007329FE" w:rsidRDefault="007329FE">
            <w:pPr>
              <w:contextualSpacing/>
            </w:pPr>
          </w:p>
        </w:tc>
        <w:tc>
          <w:tcPr>
            <w:tcW w:w="1332" w:type="dxa"/>
            <w:tcBorders>
              <w:right w:val="single" w:sz="4" w:space="0" w:color="auto"/>
            </w:tcBorders>
          </w:tcPr>
          <w:p w14:paraId="1EDC3A53" w14:textId="77777777" w:rsidR="007329FE" w:rsidRDefault="007329FE">
            <w:pPr>
              <w:contextualSpacing/>
            </w:pPr>
          </w:p>
        </w:tc>
        <w:tc>
          <w:tcPr>
            <w:tcW w:w="1331" w:type="dxa"/>
            <w:tcBorders>
              <w:left w:val="single" w:sz="4" w:space="0" w:color="auto"/>
            </w:tcBorders>
          </w:tcPr>
          <w:p w14:paraId="01B6339C" w14:textId="77777777" w:rsidR="007329FE" w:rsidRDefault="007329FE">
            <w:pPr>
              <w:contextualSpacing/>
            </w:pPr>
          </w:p>
        </w:tc>
        <w:tc>
          <w:tcPr>
            <w:tcW w:w="1331" w:type="dxa"/>
          </w:tcPr>
          <w:p w14:paraId="45E696A7" w14:textId="77777777" w:rsidR="007329FE" w:rsidRDefault="007329FE">
            <w:pPr>
              <w:contextualSpacing/>
            </w:pPr>
          </w:p>
        </w:tc>
        <w:tc>
          <w:tcPr>
            <w:tcW w:w="1332" w:type="dxa"/>
          </w:tcPr>
          <w:p w14:paraId="3A2E5A3D" w14:textId="77777777" w:rsidR="007329FE" w:rsidRDefault="007329FE">
            <w:pPr>
              <w:contextualSpacing/>
            </w:pPr>
          </w:p>
        </w:tc>
      </w:tr>
      <w:tr w:rsidR="007329FE" w14:paraId="4AEC63F1" w14:textId="77777777">
        <w:tc>
          <w:tcPr>
            <w:tcW w:w="1362" w:type="dxa"/>
            <w:tcBorders>
              <w:bottom w:val="single" w:sz="4" w:space="0" w:color="auto"/>
            </w:tcBorders>
          </w:tcPr>
          <w:p w14:paraId="42C59F79" w14:textId="77777777" w:rsidR="007329FE" w:rsidRDefault="007329FE">
            <w:pPr>
              <w:contextualSpacing/>
              <w:jc w:val="center"/>
            </w:pPr>
            <w:r>
              <w:t>Knowledge</w:t>
            </w:r>
          </w:p>
        </w:tc>
        <w:tc>
          <w:tcPr>
            <w:tcW w:w="1331" w:type="dxa"/>
            <w:tcBorders>
              <w:bottom w:val="single" w:sz="4" w:space="0" w:color="auto"/>
            </w:tcBorders>
          </w:tcPr>
          <w:p w14:paraId="3283C504" w14:textId="77777777" w:rsidR="007329FE" w:rsidRDefault="007329FE">
            <w:pPr>
              <w:contextualSpacing/>
              <w:jc w:val="center"/>
            </w:pPr>
            <w:r>
              <w:t>3.52</w:t>
            </w:r>
          </w:p>
          <w:p w14:paraId="0429FF0D" w14:textId="77777777" w:rsidR="007329FE" w:rsidRDefault="007329FE">
            <w:pPr>
              <w:contextualSpacing/>
              <w:jc w:val="center"/>
            </w:pPr>
            <w:r>
              <w:t>(0.83)</w:t>
            </w:r>
          </w:p>
        </w:tc>
        <w:tc>
          <w:tcPr>
            <w:tcW w:w="1331" w:type="dxa"/>
            <w:tcBorders>
              <w:bottom w:val="single" w:sz="4" w:space="0" w:color="auto"/>
            </w:tcBorders>
          </w:tcPr>
          <w:p w14:paraId="5A2A4BF8" w14:textId="77777777" w:rsidR="007329FE" w:rsidRDefault="007329FE">
            <w:pPr>
              <w:contextualSpacing/>
              <w:jc w:val="center"/>
            </w:pPr>
          </w:p>
        </w:tc>
        <w:tc>
          <w:tcPr>
            <w:tcW w:w="1332" w:type="dxa"/>
            <w:tcBorders>
              <w:bottom w:val="single" w:sz="4" w:space="0" w:color="auto"/>
              <w:right w:val="single" w:sz="4" w:space="0" w:color="auto"/>
            </w:tcBorders>
          </w:tcPr>
          <w:p w14:paraId="23B1566B" w14:textId="77777777" w:rsidR="007329FE" w:rsidRDefault="007329FE">
            <w:pPr>
              <w:contextualSpacing/>
              <w:jc w:val="center"/>
            </w:pPr>
          </w:p>
        </w:tc>
        <w:tc>
          <w:tcPr>
            <w:tcW w:w="1331" w:type="dxa"/>
            <w:tcBorders>
              <w:left w:val="single" w:sz="4" w:space="0" w:color="auto"/>
              <w:bottom w:val="single" w:sz="4" w:space="0" w:color="auto"/>
            </w:tcBorders>
          </w:tcPr>
          <w:p w14:paraId="654CFADF" w14:textId="77777777" w:rsidR="007329FE" w:rsidRDefault="007329FE">
            <w:pPr>
              <w:contextualSpacing/>
              <w:jc w:val="center"/>
            </w:pPr>
            <w:r>
              <w:t>3.25</w:t>
            </w:r>
          </w:p>
          <w:p w14:paraId="55411919" w14:textId="77777777" w:rsidR="007329FE" w:rsidRDefault="007329FE">
            <w:pPr>
              <w:contextualSpacing/>
              <w:jc w:val="center"/>
            </w:pPr>
            <w:r>
              <w:t>(0.88)</w:t>
            </w:r>
          </w:p>
        </w:tc>
        <w:tc>
          <w:tcPr>
            <w:tcW w:w="1331" w:type="dxa"/>
            <w:tcBorders>
              <w:bottom w:val="single" w:sz="4" w:space="0" w:color="auto"/>
            </w:tcBorders>
          </w:tcPr>
          <w:p w14:paraId="3D6CB6FD" w14:textId="77777777" w:rsidR="007329FE" w:rsidRDefault="007329FE">
            <w:pPr>
              <w:contextualSpacing/>
              <w:jc w:val="center"/>
            </w:pPr>
          </w:p>
        </w:tc>
        <w:tc>
          <w:tcPr>
            <w:tcW w:w="1332" w:type="dxa"/>
            <w:tcBorders>
              <w:bottom w:val="single" w:sz="4" w:space="0" w:color="auto"/>
            </w:tcBorders>
          </w:tcPr>
          <w:p w14:paraId="0EB4D8C3" w14:textId="77777777" w:rsidR="007329FE" w:rsidRDefault="007329FE">
            <w:pPr>
              <w:contextualSpacing/>
              <w:jc w:val="center"/>
            </w:pPr>
          </w:p>
        </w:tc>
      </w:tr>
      <w:tr w:rsidR="007329FE" w14:paraId="656FE82B" w14:textId="77777777">
        <w:tc>
          <w:tcPr>
            <w:tcW w:w="9350" w:type="dxa"/>
            <w:gridSpan w:val="7"/>
            <w:tcBorders>
              <w:top w:val="single" w:sz="4" w:space="0" w:color="auto"/>
            </w:tcBorders>
          </w:tcPr>
          <w:p w14:paraId="69C2E9BE" w14:textId="77777777" w:rsidR="007329FE" w:rsidRDefault="007329FE">
            <w:pPr>
              <w:contextualSpacing/>
              <w:rPr>
                <w:sz w:val="20"/>
                <w:szCs w:val="20"/>
              </w:rPr>
            </w:pPr>
            <w:r w:rsidRPr="008D710C">
              <w:rPr>
                <w:sz w:val="20"/>
                <w:szCs w:val="20"/>
              </w:rPr>
              <w:t>Nearby is the closest best if used by date to the auction date. Middle is the second closest best if used by date to the auction date. Far Away is the farthest best if used by date to the auction date. Knowledge is the rating participants gave on their prior knowledge of best if used by dates before the experiment.</w:t>
            </w:r>
          </w:p>
          <w:p w14:paraId="758E0C04" w14:textId="15A75A5C" w:rsidR="007329FE" w:rsidRDefault="007329FE">
            <w:pPr>
              <w:contextualSpacing/>
            </w:pPr>
            <w:proofErr w:type="spellStart"/>
            <w:r w:rsidRPr="008D710C">
              <w:rPr>
                <w:sz w:val="20"/>
                <w:szCs w:val="20"/>
                <w:vertAlign w:val="superscript"/>
              </w:rPr>
              <w:t>abc</w:t>
            </w:r>
            <w:proofErr w:type="spellEnd"/>
            <w:r w:rsidRPr="008D710C">
              <w:rPr>
                <w:sz w:val="20"/>
                <w:szCs w:val="20"/>
              </w:rPr>
              <w:t xml:space="preserve"> For salads</w:t>
            </w:r>
            <w:r>
              <w:rPr>
                <w:sz w:val="20"/>
                <w:szCs w:val="20"/>
              </w:rPr>
              <w:t xml:space="preserve"> and lunch meat</w:t>
            </w:r>
            <w:r w:rsidRPr="008D710C">
              <w:rPr>
                <w:sz w:val="20"/>
                <w:szCs w:val="20"/>
              </w:rPr>
              <w:t xml:space="preserve"> within rounds, if two best if used by dates contain the same letter, they are significantly different at the 5% level. For example, in Round 1 the Middle date </w:t>
            </w:r>
            <w:r w:rsidR="0044575F">
              <w:rPr>
                <w:sz w:val="20"/>
                <w:szCs w:val="20"/>
              </w:rPr>
              <w:t>for salad’s overall taste</w:t>
            </w:r>
            <w:r w:rsidR="0044575F" w:rsidRPr="008D710C">
              <w:rPr>
                <w:sz w:val="20"/>
                <w:szCs w:val="20"/>
              </w:rPr>
              <w:t xml:space="preserve"> </w:t>
            </w:r>
            <w:r w:rsidRPr="008D710C">
              <w:rPr>
                <w:sz w:val="20"/>
                <w:szCs w:val="20"/>
              </w:rPr>
              <w:t>is significantly different from the nearby and far away dates at the 5% level of significance.</w:t>
            </w:r>
          </w:p>
        </w:tc>
      </w:tr>
    </w:tbl>
    <w:p w14:paraId="7D7561F3" w14:textId="77777777" w:rsidR="007329FE" w:rsidRDefault="007329FE"/>
    <w:p w14:paraId="587883BE" w14:textId="77777777" w:rsidR="007329FE" w:rsidRDefault="007329FE"/>
    <w:p w14:paraId="49CC1CC6" w14:textId="77777777" w:rsidR="007329FE" w:rsidRDefault="007329FE"/>
    <w:p w14:paraId="4EB60AD5" w14:textId="185716C7" w:rsidR="00A84513" w:rsidRDefault="00A84513"/>
    <w:p w14:paraId="601194C7" w14:textId="77777777" w:rsidR="00A84513" w:rsidRDefault="00A84513">
      <w:r>
        <w:br w:type="page"/>
      </w:r>
    </w:p>
    <w:p w14:paraId="6002A5D2" w14:textId="199FCC65" w:rsidR="00A84513" w:rsidRDefault="00A84513" w:rsidP="00A84513">
      <w:pPr>
        <w:pStyle w:val="Caption"/>
      </w:pPr>
      <w:bookmarkStart w:id="24" w:name="_Toc133926691"/>
      <w:r>
        <w:lastRenderedPageBreak/>
        <w:t xml:space="preserve">Table </w:t>
      </w:r>
      <w:fldSimple w:instr=" SEQ Table \* ARABIC ">
        <w:r w:rsidR="0010756F">
          <w:rPr>
            <w:noProof/>
          </w:rPr>
          <w:t>3</w:t>
        </w:r>
      </w:fldSimple>
      <w:r>
        <w:t xml:space="preserve">. </w:t>
      </w:r>
      <w:r w:rsidRPr="001232FF">
        <w:t>Descriptive Statistics for Percentage Consumed</w:t>
      </w:r>
      <w:bookmarkEnd w:id="24"/>
    </w:p>
    <w:tbl>
      <w:tblPr>
        <w:tblStyle w:val="TableGrid"/>
        <w:tblpPr w:leftFromText="180" w:rightFromText="180" w:vertAnchor="text" w:horzAnchor="margin" w:tblpY="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9"/>
        <w:gridCol w:w="1736"/>
        <w:gridCol w:w="1736"/>
        <w:gridCol w:w="2069"/>
        <w:gridCol w:w="2070"/>
      </w:tblGrid>
      <w:tr w:rsidR="00A84513" w14:paraId="66F3C15D" w14:textId="77777777">
        <w:tc>
          <w:tcPr>
            <w:tcW w:w="1739" w:type="dxa"/>
            <w:tcBorders>
              <w:top w:val="single" w:sz="4" w:space="0" w:color="auto"/>
            </w:tcBorders>
          </w:tcPr>
          <w:p w14:paraId="60A04A9F" w14:textId="77777777" w:rsidR="00A84513" w:rsidRDefault="00A84513"/>
        </w:tc>
        <w:tc>
          <w:tcPr>
            <w:tcW w:w="1736" w:type="dxa"/>
            <w:tcBorders>
              <w:top w:val="single" w:sz="4" w:space="0" w:color="auto"/>
              <w:bottom w:val="single" w:sz="4" w:space="0" w:color="auto"/>
            </w:tcBorders>
          </w:tcPr>
          <w:p w14:paraId="005B8DBB" w14:textId="77777777" w:rsidR="00A84513" w:rsidRDefault="00A84513">
            <w:pPr>
              <w:jc w:val="center"/>
            </w:pPr>
            <w:r>
              <w:t>Salad</w:t>
            </w:r>
          </w:p>
          <w:p w14:paraId="5358FBD9" w14:textId="77777777" w:rsidR="00A84513" w:rsidRDefault="00A84513">
            <w:pPr>
              <w:jc w:val="center"/>
            </w:pPr>
            <w:r>
              <w:t>Mean (%)</w:t>
            </w:r>
          </w:p>
        </w:tc>
        <w:tc>
          <w:tcPr>
            <w:tcW w:w="1736" w:type="dxa"/>
            <w:tcBorders>
              <w:top w:val="single" w:sz="4" w:space="0" w:color="auto"/>
              <w:bottom w:val="single" w:sz="4" w:space="0" w:color="auto"/>
            </w:tcBorders>
          </w:tcPr>
          <w:p w14:paraId="17C2A787" w14:textId="77777777" w:rsidR="00A84513" w:rsidRDefault="00A84513">
            <w:pPr>
              <w:jc w:val="center"/>
            </w:pPr>
            <w:r>
              <w:t>Salad</w:t>
            </w:r>
          </w:p>
          <w:p w14:paraId="21A192ED" w14:textId="77777777" w:rsidR="00A84513" w:rsidRDefault="00A84513">
            <w:pPr>
              <w:jc w:val="center"/>
            </w:pPr>
            <w:r>
              <w:t>% Zero Waste</w:t>
            </w:r>
          </w:p>
        </w:tc>
        <w:tc>
          <w:tcPr>
            <w:tcW w:w="2069" w:type="dxa"/>
            <w:tcBorders>
              <w:top w:val="single" w:sz="4" w:space="0" w:color="auto"/>
              <w:bottom w:val="single" w:sz="4" w:space="0" w:color="auto"/>
            </w:tcBorders>
          </w:tcPr>
          <w:p w14:paraId="4E8E605E" w14:textId="77777777" w:rsidR="00A84513" w:rsidRDefault="00A84513">
            <w:pPr>
              <w:jc w:val="center"/>
            </w:pPr>
            <w:r>
              <w:t>Lunch Meat</w:t>
            </w:r>
          </w:p>
          <w:p w14:paraId="4713E0EC" w14:textId="77777777" w:rsidR="00A84513" w:rsidRDefault="00A84513">
            <w:pPr>
              <w:jc w:val="center"/>
            </w:pPr>
            <w:r>
              <w:t>Mean (%)</w:t>
            </w:r>
          </w:p>
        </w:tc>
        <w:tc>
          <w:tcPr>
            <w:tcW w:w="2070" w:type="dxa"/>
            <w:tcBorders>
              <w:top w:val="single" w:sz="4" w:space="0" w:color="auto"/>
              <w:bottom w:val="single" w:sz="4" w:space="0" w:color="auto"/>
            </w:tcBorders>
          </w:tcPr>
          <w:p w14:paraId="60A8915A" w14:textId="77777777" w:rsidR="00A84513" w:rsidRDefault="00A84513">
            <w:pPr>
              <w:jc w:val="center"/>
            </w:pPr>
            <w:r>
              <w:t>Lunch Meat</w:t>
            </w:r>
          </w:p>
          <w:p w14:paraId="3DDD1ECF" w14:textId="77777777" w:rsidR="00A84513" w:rsidRDefault="00A84513">
            <w:pPr>
              <w:jc w:val="center"/>
            </w:pPr>
            <w:r>
              <w:t>% Zero Waste</w:t>
            </w:r>
          </w:p>
        </w:tc>
      </w:tr>
      <w:tr w:rsidR="00A84513" w14:paraId="684C239E" w14:textId="77777777">
        <w:trPr>
          <w:trHeight w:val="665"/>
        </w:trPr>
        <w:tc>
          <w:tcPr>
            <w:tcW w:w="1739" w:type="dxa"/>
            <w:tcBorders>
              <w:top w:val="single" w:sz="4" w:space="0" w:color="auto"/>
            </w:tcBorders>
          </w:tcPr>
          <w:p w14:paraId="304E08A5" w14:textId="77777777" w:rsidR="00A84513" w:rsidRDefault="00A84513">
            <w:pPr>
              <w:jc w:val="center"/>
            </w:pPr>
            <w:r>
              <w:t>Nearby</w:t>
            </w:r>
          </w:p>
        </w:tc>
        <w:tc>
          <w:tcPr>
            <w:tcW w:w="1736" w:type="dxa"/>
            <w:tcBorders>
              <w:top w:val="single" w:sz="4" w:space="0" w:color="auto"/>
            </w:tcBorders>
          </w:tcPr>
          <w:p w14:paraId="3CAE5F15" w14:textId="77777777" w:rsidR="00A84513" w:rsidRPr="002E1EFF" w:rsidRDefault="00A84513">
            <w:pPr>
              <w:jc w:val="center"/>
              <w:rPr>
                <w:vertAlign w:val="superscript"/>
              </w:rPr>
            </w:pPr>
            <w:r>
              <w:t>64.56</w:t>
            </w:r>
            <w:r>
              <w:rPr>
                <w:vertAlign w:val="superscript"/>
              </w:rPr>
              <w:t>a</w:t>
            </w:r>
          </w:p>
          <w:p w14:paraId="08828ADD" w14:textId="77777777" w:rsidR="00A84513" w:rsidRDefault="00A84513">
            <w:pPr>
              <w:jc w:val="center"/>
            </w:pPr>
            <w:r>
              <w:t>(31.76)</w:t>
            </w:r>
          </w:p>
        </w:tc>
        <w:tc>
          <w:tcPr>
            <w:tcW w:w="1736" w:type="dxa"/>
            <w:tcBorders>
              <w:top w:val="single" w:sz="4" w:space="0" w:color="auto"/>
            </w:tcBorders>
          </w:tcPr>
          <w:p w14:paraId="1315F8C9" w14:textId="77777777" w:rsidR="00A84513" w:rsidRDefault="00A84513">
            <w:pPr>
              <w:jc w:val="center"/>
            </w:pPr>
            <w:r>
              <w:t>19.09%</w:t>
            </w:r>
          </w:p>
        </w:tc>
        <w:tc>
          <w:tcPr>
            <w:tcW w:w="2069" w:type="dxa"/>
            <w:tcBorders>
              <w:top w:val="single" w:sz="4" w:space="0" w:color="auto"/>
            </w:tcBorders>
          </w:tcPr>
          <w:p w14:paraId="4CF5E8D9" w14:textId="3758C09C" w:rsidR="00A84513" w:rsidRPr="000D7F9E" w:rsidRDefault="00A84513">
            <w:pPr>
              <w:jc w:val="center"/>
              <w:rPr>
                <w:vertAlign w:val="superscript"/>
              </w:rPr>
            </w:pPr>
            <w:r>
              <w:t>66.87</w:t>
            </w:r>
            <w:r w:rsidR="000D7F9E">
              <w:rPr>
                <w:vertAlign w:val="superscript"/>
              </w:rPr>
              <w:t>a</w:t>
            </w:r>
          </w:p>
          <w:p w14:paraId="10F29EA8" w14:textId="77777777" w:rsidR="00A84513" w:rsidRDefault="00A84513">
            <w:pPr>
              <w:jc w:val="center"/>
            </w:pPr>
            <w:r>
              <w:t>(32.65)</w:t>
            </w:r>
          </w:p>
        </w:tc>
        <w:tc>
          <w:tcPr>
            <w:tcW w:w="2070" w:type="dxa"/>
            <w:tcBorders>
              <w:top w:val="single" w:sz="4" w:space="0" w:color="auto"/>
            </w:tcBorders>
          </w:tcPr>
          <w:p w14:paraId="46BD53FE" w14:textId="77777777" w:rsidR="00A84513" w:rsidRDefault="00A84513">
            <w:pPr>
              <w:jc w:val="center"/>
            </w:pPr>
            <w:r>
              <w:t>33.73%</w:t>
            </w:r>
          </w:p>
        </w:tc>
      </w:tr>
      <w:tr w:rsidR="00A84513" w14:paraId="32A15822" w14:textId="77777777">
        <w:trPr>
          <w:trHeight w:val="630"/>
        </w:trPr>
        <w:tc>
          <w:tcPr>
            <w:tcW w:w="1739" w:type="dxa"/>
          </w:tcPr>
          <w:p w14:paraId="4BFF5743" w14:textId="77777777" w:rsidR="00A84513" w:rsidRDefault="00A84513">
            <w:pPr>
              <w:jc w:val="center"/>
            </w:pPr>
            <w:r>
              <w:t>Middle</w:t>
            </w:r>
          </w:p>
        </w:tc>
        <w:tc>
          <w:tcPr>
            <w:tcW w:w="1736" w:type="dxa"/>
          </w:tcPr>
          <w:p w14:paraId="1DC390A4" w14:textId="77777777" w:rsidR="00A84513" w:rsidRPr="00172CF4" w:rsidRDefault="00A84513">
            <w:pPr>
              <w:jc w:val="center"/>
              <w:rPr>
                <w:vertAlign w:val="superscript"/>
              </w:rPr>
            </w:pPr>
            <w:r>
              <w:t>56.76</w:t>
            </w:r>
            <w:r>
              <w:rPr>
                <w:vertAlign w:val="superscript"/>
              </w:rPr>
              <w:t>b</w:t>
            </w:r>
          </w:p>
          <w:p w14:paraId="72909B3F" w14:textId="77777777" w:rsidR="00A84513" w:rsidRDefault="00A84513">
            <w:pPr>
              <w:jc w:val="center"/>
            </w:pPr>
            <w:r>
              <w:t>(32.75)</w:t>
            </w:r>
          </w:p>
        </w:tc>
        <w:tc>
          <w:tcPr>
            <w:tcW w:w="1736" w:type="dxa"/>
          </w:tcPr>
          <w:p w14:paraId="30A0BE84" w14:textId="77777777" w:rsidR="00A84513" w:rsidRDefault="00A84513">
            <w:pPr>
              <w:jc w:val="center"/>
            </w:pPr>
            <w:r>
              <w:t>15.45%</w:t>
            </w:r>
          </w:p>
        </w:tc>
        <w:tc>
          <w:tcPr>
            <w:tcW w:w="2069" w:type="dxa"/>
          </w:tcPr>
          <w:p w14:paraId="21B9A6E5" w14:textId="77777777" w:rsidR="00A84513" w:rsidRDefault="00A84513">
            <w:pPr>
              <w:jc w:val="center"/>
            </w:pPr>
            <w:r>
              <w:t>69.49</w:t>
            </w:r>
          </w:p>
          <w:p w14:paraId="6A4469F8" w14:textId="77777777" w:rsidR="00A84513" w:rsidRDefault="00A84513">
            <w:pPr>
              <w:jc w:val="center"/>
            </w:pPr>
            <w:r>
              <w:t>(32.85)</w:t>
            </w:r>
          </w:p>
        </w:tc>
        <w:tc>
          <w:tcPr>
            <w:tcW w:w="2070" w:type="dxa"/>
          </w:tcPr>
          <w:p w14:paraId="5DA23392" w14:textId="77777777" w:rsidR="00A84513" w:rsidRDefault="00A84513">
            <w:pPr>
              <w:jc w:val="center"/>
            </w:pPr>
            <w:r>
              <w:t>37.35%</w:t>
            </w:r>
          </w:p>
        </w:tc>
      </w:tr>
      <w:tr w:rsidR="00A84513" w14:paraId="56758AEB" w14:textId="77777777" w:rsidTr="00513F4E">
        <w:trPr>
          <w:trHeight w:val="70"/>
        </w:trPr>
        <w:tc>
          <w:tcPr>
            <w:tcW w:w="1739" w:type="dxa"/>
            <w:tcBorders>
              <w:bottom w:val="single" w:sz="4" w:space="0" w:color="auto"/>
            </w:tcBorders>
          </w:tcPr>
          <w:p w14:paraId="72BEDFFF" w14:textId="77777777" w:rsidR="00A84513" w:rsidRDefault="00A84513">
            <w:pPr>
              <w:jc w:val="center"/>
            </w:pPr>
            <w:r>
              <w:t>Far Away</w:t>
            </w:r>
          </w:p>
        </w:tc>
        <w:tc>
          <w:tcPr>
            <w:tcW w:w="1736" w:type="dxa"/>
            <w:tcBorders>
              <w:bottom w:val="single" w:sz="4" w:space="0" w:color="auto"/>
            </w:tcBorders>
          </w:tcPr>
          <w:p w14:paraId="1FA43D10" w14:textId="77777777" w:rsidR="00A84513" w:rsidRPr="002E1EFF" w:rsidRDefault="00A84513">
            <w:pPr>
              <w:jc w:val="center"/>
              <w:rPr>
                <w:vertAlign w:val="superscript"/>
              </w:rPr>
            </w:pPr>
            <w:r>
              <w:t>74.74</w:t>
            </w:r>
            <w:r>
              <w:rPr>
                <w:vertAlign w:val="superscript"/>
              </w:rPr>
              <w:t xml:space="preserve">ab  </w:t>
            </w:r>
          </w:p>
          <w:p w14:paraId="7AC7595D" w14:textId="77777777" w:rsidR="00A84513" w:rsidRDefault="00A84513">
            <w:pPr>
              <w:jc w:val="center"/>
            </w:pPr>
            <w:r>
              <w:t>(30.19)</w:t>
            </w:r>
          </w:p>
        </w:tc>
        <w:tc>
          <w:tcPr>
            <w:tcW w:w="1736" w:type="dxa"/>
            <w:tcBorders>
              <w:bottom w:val="single" w:sz="4" w:space="0" w:color="auto"/>
            </w:tcBorders>
          </w:tcPr>
          <w:p w14:paraId="4CBC3AB9" w14:textId="77777777" w:rsidR="00A84513" w:rsidRDefault="00A84513">
            <w:pPr>
              <w:jc w:val="center"/>
            </w:pPr>
            <w:r>
              <w:t>36.36%</w:t>
            </w:r>
          </w:p>
        </w:tc>
        <w:tc>
          <w:tcPr>
            <w:tcW w:w="2069" w:type="dxa"/>
            <w:tcBorders>
              <w:bottom w:val="single" w:sz="4" w:space="0" w:color="auto"/>
            </w:tcBorders>
          </w:tcPr>
          <w:p w14:paraId="6C25A172" w14:textId="62E1F39E" w:rsidR="00A84513" w:rsidRPr="000D7F9E" w:rsidRDefault="00A84513">
            <w:pPr>
              <w:jc w:val="center"/>
              <w:rPr>
                <w:vertAlign w:val="superscript"/>
              </w:rPr>
            </w:pPr>
            <w:r>
              <w:t>75.16</w:t>
            </w:r>
            <w:r w:rsidR="000D7F9E">
              <w:rPr>
                <w:vertAlign w:val="superscript"/>
              </w:rPr>
              <w:t>a</w:t>
            </w:r>
          </w:p>
          <w:p w14:paraId="7AAF953C" w14:textId="77777777" w:rsidR="00A84513" w:rsidRDefault="00A84513">
            <w:pPr>
              <w:jc w:val="center"/>
            </w:pPr>
            <w:r>
              <w:t>(32.78)</w:t>
            </w:r>
          </w:p>
        </w:tc>
        <w:tc>
          <w:tcPr>
            <w:tcW w:w="2070" w:type="dxa"/>
            <w:tcBorders>
              <w:bottom w:val="single" w:sz="4" w:space="0" w:color="auto"/>
            </w:tcBorders>
          </w:tcPr>
          <w:p w14:paraId="3CFD24B2" w14:textId="77777777" w:rsidR="00A84513" w:rsidRDefault="00A84513">
            <w:pPr>
              <w:jc w:val="center"/>
            </w:pPr>
            <w:r>
              <w:t>44.58%</w:t>
            </w:r>
          </w:p>
        </w:tc>
      </w:tr>
      <w:tr w:rsidR="00513F4E" w14:paraId="5E077C90" w14:textId="77777777" w:rsidTr="00513F4E">
        <w:trPr>
          <w:trHeight w:val="70"/>
        </w:trPr>
        <w:tc>
          <w:tcPr>
            <w:tcW w:w="9350" w:type="dxa"/>
            <w:gridSpan w:val="5"/>
            <w:tcBorders>
              <w:top w:val="single" w:sz="4" w:space="0" w:color="auto"/>
            </w:tcBorders>
          </w:tcPr>
          <w:p w14:paraId="65C3A829" w14:textId="57733905" w:rsidR="00513F4E" w:rsidRDefault="00513F4E" w:rsidP="00513F4E">
            <w:pPr>
              <w:contextualSpacing/>
              <w:rPr>
                <w:sz w:val="20"/>
                <w:szCs w:val="20"/>
              </w:rPr>
            </w:pPr>
            <w:r w:rsidRPr="008D710C">
              <w:rPr>
                <w:sz w:val="20"/>
                <w:szCs w:val="20"/>
              </w:rPr>
              <w:t>Nearby is the closest best if used by date to the auction date. Middle is the second closest best if used by date to the auction date. Far Away is the farthest best if used by date to the auction date</w:t>
            </w:r>
          </w:p>
          <w:p w14:paraId="2353B9B1" w14:textId="50DCE5A3" w:rsidR="00513F4E" w:rsidRDefault="00513F4E" w:rsidP="00513F4E">
            <w:proofErr w:type="spellStart"/>
            <w:r w:rsidRPr="008D710C">
              <w:rPr>
                <w:sz w:val="20"/>
                <w:szCs w:val="20"/>
                <w:vertAlign w:val="superscript"/>
              </w:rPr>
              <w:t>abc</w:t>
            </w:r>
            <w:proofErr w:type="spellEnd"/>
            <w:r w:rsidRPr="008D710C">
              <w:rPr>
                <w:sz w:val="20"/>
                <w:szCs w:val="20"/>
              </w:rPr>
              <w:t xml:space="preserve"> For salads</w:t>
            </w:r>
            <w:r>
              <w:rPr>
                <w:sz w:val="20"/>
                <w:szCs w:val="20"/>
              </w:rPr>
              <w:t xml:space="preserve"> and lunch meat</w:t>
            </w:r>
            <w:r w:rsidRPr="008D710C">
              <w:rPr>
                <w:sz w:val="20"/>
                <w:szCs w:val="20"/>
              </w:rPr>
              <w:t xml:space="preserve">, if two best if used by dates contain the same letter, they are significantly different at the 5% level. For example, </w:t>
            </w:r>
            <w:r w:rsidR="00C70761">
              <w:rPr>
                <w:sz w:val="20"/>
                <w:szCs w:val="20"/>
              </w:rPr>
              <w:t xml:space="preserve">for the bagged salads </w:t>
            </w:r>
            <w:r w:rsidRPr="008D710C">
              <w:rPr>
                <w:sz w:val="20"/>
                <w:szCs w:val="20"/>
              </w:rPr>
              <w:t xml:space="preserve">the </w:t>
            </w:r>
            <w:r w:rsidR="00907C52">
              <w:rPr>
                <w:sz w:val="20"/>
                <w:szCs w:val="20"/>
              </w:rPr>
              <w:t>far away</w:t>
            </w:r>
            <w:r w:rsidRPr="008D710C">
              <w:rPr>
                <w:sz w:val="20"/>
                <w:szCs w:val="20"/>
              </w:rPr>
              <w:t xml:space="preserve"> date is significantly different from the nearby and </w:t>
            </w:r>
            <w:r w:rsidR="00907C52">
              <w:rPr>
                <w:sz w:val="20"/>
                <w:szCs w:val="20"/>
              </w:rPr>
              <w:t>middle</w:t>
            </w:r>
            <w:r w:rsidRPr="008D710C">
              <w:rPr>
                <w:sz w:val="20"/>
                <w:szCs w:val="20"/>
              </w:rPr>
              <w:t xml:space="preserve"> dates at the 5% level of significance.</w:t>
            </w:r>
          </w:p>
        </w:tc>
      </w:tr>
    </w:tbl>
    <w:p w14:paraId="765F336F" w14:textId="77777777" w:rsidR="00A84513" w:rsidRDefault="00A84513" w:rsidP="00A84513"/>
    <w:p w14:paraId="30C1DD64" w14:textId="2980D47A" w:rsidR="00A84513" w:rsidRDefault="00A84513"/>
    <w:p w14:paraId="1D7FDE06" w14:textId="77777777" w:rsidR="00A84513" w:rsidRDefault="00A84513"/>
    <w:p w14:paraId="2590C7C9" w14:textId="77777777" w:rsidR="00A84513" w:rsidRDefault="00A84513"/>
    <w:p w14:paraId="2FA8005A" w14:textId="77777777" w:rsidR="00A84513" w:rsidRDefault="00A84513"/>
    <w:p w14:paraId="6C1D8DD3" w14:textId="77777777" w:rsidR="00A84513" w:rsidRDefault="00A84513" w:rsidP="00A84513">
      <w:pPr>
        <w:pStyle w:val="Caption"/>
      </w:pPr>
    </w:p>
    <w:p w14:paraId="7DB425E0" w14:textId="77777777" w:rsidR="00A84513" w:rsidRDefault="00A84513" w:rsidP="00A84513">
      <w:pPr>
        <w:pStyle w:val="Caption"/>
      </w:pPr>
    </w:p>
    <w:p w14:paraId="319216B9" w14:textId="77777777" w:rsidR="00A84513" w:rsidRDefault="00A84513" w:rsidP="00A84513">
      <w:pPr>
        <w:pStyle w:val="Caption"/>
      </w:pPr>
    </w:p>
    <w:p w14:paraId="2D0593C1" w14:textId="77777777" w:rsidR="00A84513" w:rsidRDefault="00A84513" w:rsidP="00A84513">
      <w:pPr>
        <w:pStyle w:val="Caption"/>
      </w:pPr>
    </w:p>
    <w:p w14:paraId="30CD7B0F" w14:textId="6F62C72D" w:rsidR="00A84513" w:rsidRDefault="00A84513" w:rsidP="00A84513">
      <w:pPr>
        <w:pStyle w:val="Caption"/>
      </w:pPr>
      <w:bookmarkStart w:id="25" w:name="_Toc133926692"/>
      <w:r>
        <w:t xml:space="preserve">Table </w:t>
      </w:r>
      <w:fldSimple w:instr=" SEQ Table \* ARABIC ">
        <w:r w:rsidR="0010756F">
          <w:rPr>
            <w:noProof/>
          </w:rPr>
          <w:t>4</w:t>
        </w:r>
      </w:fldSimple>
      <w:r w:rsidRPr="00F52790">
        <w:t xml:space="preserve">. </w:t>
      </w:r>
      <w:r>
        <w:t>Descriptive</w:t>
      </w:r>
      <w:r w:rsidRPr="00F52790">
        <w:t xml:space="preserve"> Statistics for Consumer Attitudes</w:t>
      </w:r>
      <w:bookmarkEnd w:id="2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3153"/>
        <w:gridCol w:w="3510"/>
      </w:tblGrid>
      <w:tr w:rsidR="00A84513" w14:paraId="0201604B" w14:textId="77777777" w:rsidTr="00913842">
        <w:tc>
          <w:tcPr>
            <w:tcW w:w="2337" w:type="dxa"/>
            <w:tcBorders>
              <w:top w:val="single" w:sz="4" w:space="0" w:color="auto"/>
            </w:tcBorders>
          </w:tcPr>
          <w:p w14:paraId="55F6AD3D" w14:textId="77777777" w:rsidR="00A84513" w:rsidRDefault="00A84513"/>
        </w:tc>
        <w:tc>
          <w:tcPr>
            <w:tcW w:w="3153" w:type="dxa"/>
            <w:tcBorders>
              <w:top w:val="single" w:sz="4" w:space="0" w:color="auto"/>
              <w:bottom w:val="single" w:sz="4" w:space="0" w:color="auto"/>
            </w:tcBorders>
          </w:tcPr>
          <w:p w14:paraId="7360DF3D" w14:textId="77777777" w:rsidR="00A84513" w:rsidRDefault="00A84513">
            <w:pPr>
              <w:jc w:val="center"/>
            </w:pPr>
            <w:r>
              <w:t>Salad</w:t>
            </w:r>
          </w:p>
          <w:p w14:paraId="66611E72" w14:textId="77777777" w:rsidR="00A84513" w:rsidRDefault="00A84513">
            <w:pPr>
              <w:jc w:val="center"/>
            </w:pPr>
            <w:r>
              <w:t>Mean</w:t>
            </w:r>
          </w:p>
        </w:tc>
        <w:tc>
          <w:tcPr>
            <w:tcW w:w="3510" w:type="dxa"/>
            <w:tcBorders>
              <w:top w:val="single" w:sz="4" w:space="0" w:color="auto"/>
              <w:bottom w:val="single" w:sz="4" w:space="0" w:color="auto"/>
            </w:tcBorders>
          </w:tcPr>
          <w:p w14:paraId="36D9DBD9" w14:textId="77777777" w:rsidR="00A84513" w:rsidRDefault="00A84513">
            <w:pPr>
              <w:jc w:val="center"/>
            </w:pPr>
            <w:r>
              <w:t>Lunch Meat</w:t>
            </w:r>
          </w:p>
          <w:p w14:paraId="5ED3E4E7" w14:textId="77777777" w:rsidR="00A84513" w:rsidRDefault="00A84513">
            <w:pPr>
              <w:jc w:val="center"/>
            </w:pPr>
            <w:r>
              <w:t>Mean</w:t>
            </w:r>
          </w:p>
        </w:tc>
      </w:tr>
      <w:tr w:rsidR="00A84513" w14:paraId="4D6879DA" w14:textId="77777777" w:rsidTr="00913842">
        <w:trPr>
          <w:trHeight w:val="683"/>
        </w:trPr>
        <w:tc>
          <w:tcPr>
            <w:tcW w:w="2337" w:type="dxa"/>
            <w:tcBorders>
              <w:top w:val="single" w:sz="4" w:space="0" w:color="auto"/>
            </w:tcBorders>
          </w:tcPr>
          <w:p w14:paraId="09D7BFB7" w14:textId="5709B673" w:rsidR="00A84513" w:rsidRPr="00913842" w:rsidRDefault="00A84513">
            <w:pPr>
              <w:rPr>
                <w:vertAlign w:val="superscript"/>
              </w:rPr>
            </w:pPr>
            <w:r>
              <w:t>Risk Taker</w:t>
            </w:r>
            <w:r w:rsidR="00913842">
              <w:rPr>
                <w:vertAlign w:val="superscript"/>
              </w:rPr>
              <w:t>1</w:t>
            </w:r>
          </w:p>
        </w:tc>
        <w:tc>
          <w:tcPr>
            <w:tcW w:w="3153" w:type="dxa"/>
            <w:tcBorders>
              <w:top w:val="single" w:sz="4" w:space="0" w:color="auto"/>
            </w:tcBorders>
          </w:tcPr>
          <w:p w14:paraId="34E2983D" w14:textId="77777777" w:rsidR="00A84513" w:rsidRDefault="00A84513">
            <w:pPr>
              <w:jc w:val="center"/>
            </w:pPr>
            <w:r>
              <w:t>5.54</w:t>
            </w:r>
          </w:p>
          <w:p w14:paraId="73F734F0" w14:textId="77777777" w:rsidR="00A84513" w:rsidRDefault="00A84513">
            <w:pPr>
              <w:jc w:val="center"/>
            </w:pPr>
            <w:r>
              <w:t>(2.12)</w:t>
            </w:r>
          </w:p>
        </w:tc>
        <w:tc>
          <w:tcPr>
            <w:tcW w:w="3510" w:type="dxa"/>
            <w:tcBorders>
              <w:top w:val="single" w:sz="4" w:space="0" w:color="auto"/>
            </w:tcBorders>
          </w:tcPr>
          <w:p w14:paraId="6DB6D581" w14:textId="77777777" w:rsidR="00A84513" w:rsidRDefault="00A84513">
            <w:pPr>
              <w:jc w:val="center"/>
            </w:pPr>
            <w:r>
              <w:t>5.78</w:t>
            </w:r>
          </w:p>
          <w:p w14:paraId="1A29B744" w14:textId="77777777" w:rsidR="00A84513" w:rsidRDefault="00A84513">
            <w:pPr>
              <w:jc w:val="center"/>
            </w:pPr>
            <w:r>
              <w:t>(2.49)</w:t>
            </w:r>
          </w:p>
        </w:tc>
      </w:tr>
      <w:tr w:rsidR="00A84513" w14:paraId="4C1AEAB9" w14:textId="77777777" w:rsidTr="00913842">
        <w:trPr>
          <w:trHeight w:val="666"/>
        </w:trPr>
        <w:tc>
          <w:tcPr>
            <w:tcW w:w="2337" w:type="dxa"/>
          </w:tcPr>
          <w:p w14:paraId="3C178B58" w14:textId="77777777" w:rsidR="00A84513" w:rsidRDefault="00A84513">
            <w:r>
              <w:t>Waste Average</w:t>
            </w:r>
          </w:p>
        </w:tc>
        <w:tc>
          <w:tcPr>
            <w:tcW w:w="3153" w:type="dxa"/>
          </w:tcPr>
          <w:p w14:paraId="6E497F11" w14:textId="77777777" w:rsidR="00A84513" w:rsidRDefault="00A84513">
            <w:pPr>
              <w:jc w:val="center"/>
            </w:pPr>
            <w:r>
              <w:t>2.12</w:t>
            </w:r>
          </w:p>
          <w:p w14:paraId="149C8FB0" w14:textId="77777777" w:rsidR="00A84513" w:rsidRDefault="00A84513">
            <w:pPr>
              <w:jc w:val="center"/>
            </w:pPr>
            <w:r>
              <w:t>(0.839)</w:t>
            </w:r>
          </w:p>
        </w:tc>
        <w:tc>
          <w:tcPr>
            <w:tcW w:w="3510" w:type="dxa"/>
          </w:tcPr>
          <w:p w14:paraId="5541049D" w14:textId="77777777" w:rsidR="00A84513" w:rsidRDefault="00A84513">
            <w:pPr>
              <w:jc w:val="center"/>
            </w:pPr>
            <w:r>
              <w:t>2.17</w:t>
            </w:r>
          </w:p>
          <w:p w14:paraId="3A5AE549" w14:textId="77777777" w:rsidR="00A84513" w:rsidRDefault="00A84513">
            <w:pPr>
              <w:jc w:val="center"/>
            </w:pPr>
            <w:r>
              <w:t>(0.834)</w:t>
            </w:r>
          </w:p>
        </w:tc>
      </w:tr>
      <w:tr w:rsidR="00A84513" w14:paraId="3E203B06" w14:textId="77777777" w:rsidTr="00913842">
        <w:trPr>
          <w:trHeight w:val="747"/>
        </w:trPr>
        <w:tc>
          <w:tcPr>
            <w:tcW w:w="2337" w:type="dxa"/>
          </w:tcPr>
          <w:p w14:paraId="3FABA6CE" w14:textId="77777777" w:rsidR="00A84513" w:rsidRDefault="00A84513">
            <w:r>
              <w:t>Consumption</w:t>
            </w:r>
          </w:p>
          <w:p w14:paraId="372B0062" w14:textId="77777777" w:rsidR="00A84513" w:rsidRDefault="00A84513">
            <w:r>
              <w:t>Frequency</w:t>
            </w:r>
          </w:p>
        </w:tc>
        <w:tc>
          <w:tcPr>
            <w:tcW w:w="3153" w:type="dxa"/>
          </w:tcPr>
          <w:p w14:paraId="07BA7763" w14:textId="77777777" w:rsidR="00A84513" w:rsidRDefault="00A84513">
            <w:pPr>
              <w:jc w:val="center"/>
            </w:pPr>
            <w:r>
              <w:t>4.56</w:t>
            </w:r>
          </w:p>
          <w:p w14:paraId="1782C4E5" w14:textId="77777777" w:rsidR="00A84513" w:rsidRDefault="00A84513">
            <w:pPr>
              <w:jc w:val="center"/>
            </w:pPr>
            <w:r>
              <w:t>(0.596)</w:t>
            </w:r>
          </w:p>
        </w:tc>
        <w:tc>
          <w:tcPr>
            <w:tcW w:w="3510" w:type="dxa"/>
          </w:tcPr>
          <w:p w14:paraId="0EC833F3" w14:textId="77777777" w:rsidR="00A84513" w:rsidRDefault="00A84513">
            <w:pPr>
              <w:jc w:val="center"/>
            </w:pPr>
            <w:r>
              <w:t>4.64</w:t>
            </w:r>
          </w:p>
          <w:p w14:paraId="317DB1F1" w14:textId="77777777" w:rsidR="00A84513" w:rsidRDefault="00A84513">
            <w:pPr>
              <w:jc w:val="center"/>
            </w:pPr>
            <w:r>
              <w:t>(0.593)</w:t>
            </w:r>
          </w:p>
        </w:tc>
      </w:tr>
      <w:tr w:rsidR="00A84513" w14:paraId="135D22B5" w14:textId="77777777" w:rsidTr="00913842">
        <w:trPr>
          <w:trHeight w:val="648"/>
        </w:trPr>
        <w:tc>
          <w:tcPr>
            <w:tcW w:w="2337" w:type="dxa"/>
            <w:tcBorders>
              <w:bottom w:val="single" w:sz="4" w:space="0" w:color="auto"/>
            </w:tcBorders>
          </w:tcPr>
          <w:p w14:paraId="7585322A" w14:textId="77777777" w:rsidR="00A84513" w:rsidRDefault="00A84513">
            <w:r>
              <w:t>When Consume Products Bid on</w:t>
            </w:r>
          </w:p>
        </w:tc>
        <w:tc>
          <w:tcPr>
            <w:tcW w:w="3153" w:type="dxa"/>
            <w:tcBorders>
              <w:bottom w:val="single" w:sz="4" w:space="0" w:color="auto"/>
            </w:tcBorders>
          </w:tcPr>
          <w:p w14:paraId="11E25F0F" w14:textId="77777777" w:rsidR="00A84513" w:rsidRDefault="00A84513">
            <w:pPr>
              <w:jc w:val="center"/>
            </w:pPr>
            <w:r>
              <w:t>1.86</w:t>
            </w:r>
          </w:p>
          <w:p w14:paraId="34658835" w14:textId="77777777" w:rsidR="00A84513" w:rsidRDefault="00A84513">
            <w:pPr>
              <w:jc w:val="center"/>
            </w:pPr>
            <w:r>
              <w:t>(1.31)</w:t>
            </w:r>
          </w:p>
        </w:tc>
        <w:tc>
          <w:tcPr>
            <w:tcW w:w="3510" w:type="dxa"/>
            <w:tcBorders>
              <w:bottom w:val="single" w:sz="4" w:space="0" w:color="auto"/>
            </w:tcBorders>
          </w:tcPr>
          <w:p w14:paraId="36273737" w14:textId="77777777" w:rsidR="00A84513" w:rsidRDefault="00A84513">
            <w:pPr>
              <w:jc w:val="center"/>
            </w:pPr>
            <w:r>
              <w:t>1.93</w:t>
            </w:r>
          </w:p>
          <w:p w14:paraId="197E0A48" w14:textId="77777777" w:rsidR="00A84513" w:rsidRDefault="00A84513">
            <w:pPr>
              <w:jc w:val="center"/>
            </w:pPr>
            <w:r>
              <w:t>(1.85)</w:t>
            </w:r>
          </w:p>
        </w:tc>
      </w:tr>
      <w:tr w:rsidR="00245059" w14:paraId="1E32D881" w14:textId="77777777" w:rsidTr="00913842">
        <w:trPr>
          <w:trHeight w:val="648"/>
        </w:trPr>
        <w:tc>
          <w:tcPr>
            <w:tcW w:w="9000" w:type="dxa"/>
            <w:gridSpan w:val="3"/>
            <w:tcBorders>
              <w:top w:val="single" w:sz="4" w:space="0" w:color="auto"/>
            </w:tcBorders>
          </w:tcPr>
          <w:p w14:paraId="639D221F" w14:textId="5A5EE010" w:rsidR="00245059" w:rsidRDefault="00245059" w:rsidP="00245059">
            <w:r w:rsidRPr="00297936">
              <w:rPr>
                <w:sz w:val="20"/>
                <w:szCs w:val="20"/>
                <w:vertAlign w:val="superscript"/>
              </w:rPr>
              <w:t>1</w:t>
            </w:r>
            <w:r w:rsidRPr="00297936">
              <w:rPr>
                <w:sz w:val="20"/>
                <w:szCs w:val="20"/>
              </w:rPr>
              <w:t>Risk Taker where 0=</w:t>
            </w:r>
            <w:r w:rsidR="00913842" w:rsidRPr="00297936">
              <w:rPr>
                <w:sz w:val="20"/>
                <w:szCs w:val="20"/>
              </w:rPr>
              <w:t xml:space="preserve"> “</w:t>
            </w:r>
            <w:r w:rsidRPr="00297936">
              <w:rPr>
                <w:sz w:val="20"/>
                <w:szCs w:val="20"/>
              </w:rPr>
              <w:t>not willing to take risks at all” and 10=</w:t>
            </w:r>
            <w:r w:rsidR="00913842" w:rsidRPr="00297936">
              <w:rPr>
                <w:sz w:val="20"/>
                <w:szCs w:val="20"/>
              </w:rPr>
              <w:t xml:space="preserve"> “</w:t>
            </w:r>
            <w:r w:rsidRPr="00297936">
              <w:rPr>
                <w:sz w:val="20"/>
                <w:szCs w:val="20"/>
              </w:rPr>
              <w:t>very willing to take risks</w:t>
            </w:r>
            <w:r w:rsidR="00913842" w:rsidRPr="00297936">
              <w:rPr>
                <w:sz w:val="20"/>
                <w:szCs w:val="20"/>
              </w:rPr>
              <w:t>”</w:t>
            </w:r>
          </w:p>
        </w:tc>
      </w:tr>
    </w:tbl>
    <w:p w14:paraId="77093638" w14:textId="77777777" w:rsidR="00A84513" w:rsidRDefault="00A84513" w:rsidP="00A84513"/>
    <w:p w14:paraId="4E641E4B" w14:textId="3771F296" w:rsidR="00A84513" w:rsidRDefault="00A84513"/>
    <w:p w14:paraId="0F93AC6C" w14:textId="77777777" w:rsidR="00A84513" w:rsidRDefault="00A84513" w:rsidP="008F4B37">
      <w:pPr>
        <w:pStyle w:val="Caption"/>
      </w:pPr>
    </w:p>
    <w:p w14:paraId="3834B75D" w14:textId="342E2272" w:rsidR="00E54160" w:rsidRDefault="008F4B37" w:rsidP="008F4B37">
      <w:pPr>
        <w:pStyle w:val="Caption"/>
      </w:pPr>
      <w:bookmarkStart w:id="26" w:name="_Toc133926693"/>
      <w:r>
        <w:lastRenderedPageBreak/>
        <w:t xml:space="preserve">Table </w:t>
      </w:r>
      <w:fldSimple w:instr=" SEQ Table \* ARABIC ">
        <w:r w:rsidR="0010756F">
          <w:rPr>
            <w:noProof/>
          </w:rPr>
          <w:t>5</w:t>
        </w:r>
      </w:fldSimple>
      <w:r>
        <w:t xml:space="preserve">. </w:t>
      </w:r>
      <w:r w:rsidRPr="00BE6934">
        <w:t>Round 1 Determinants of Bagged Salad WTP (in cents)</w:t>
      </w:r>
      <w:bookmarkEnd w:id="26"/>
    </w:p>
    <w:tbl>
      <w:tblPr>
        <w:tblStyle w:val="TableGrid"/>
        <w:tblW w:w="9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5"/>
        <w:gridCol w:w="1265"/>
        <w:gridCol w:w="1284"/>
        <w:gridCol w:w="1236"/>
        <w:gridCol w:w="1313"/>
        <w:gridCol w:w="1274"/>
        <w:gridCol w:w="1275"/>
      </w:tblGrid>
      <w:tr w:rsidR="00F16C32" w14:paraId="40560221" w14:textId="77777777" w:rsidTr="001703CD">
        <w:tc>
          <w:tcPr>
            <w:tcW w:w="1705" w:type="dxa"/>
            <w:tcBorders>
              <w:top w:val="single" w:sz="4" w:space="0" w:color="auto"/>
            </w:tcBorders>
          </w:tcPr>
          <w:p w14:paraId="74EC6228" w14:textId="77777777" w:rsidR="00F16C32" w:rsidRDefault="00F16C32"/>
        </w:tc>
        <w:tc>
          <w:tcPr>
            <w:tcW w:w="3785" w:type="dxa"/>
            <w:gridSpan w:val="3"/>
            <w:tcBorders>
              <w:top w:val="single" w:sz="4" w:space="0" w:color="auto"/>
            </w:tcBorders>
          </w:tcPr>
          <w:p w14:paraId="2B7EA134" w14:textId="77777777" w:rsidR="00F16C32" w:rsidRDefault="00F16C32">
            <w:pPr>
              <w:jc w:val="center"/>
            </w:pPr>
            <w:r>
              <w:t>Base Models</w:t>
            </w:r>
          </w:p>
        </w:tc>
        <w:tc>
          <w:tcPr>
            <w:tcW w:w="3862" w:type="dxa"/>
            <w:gridSpan w:val="3"/>
            <w:tcBorders>
              <w:top w:val="single" w:sz="4" w:space="0" w:color="auto"/>
            </w:tcBorders>
          </w:tcPr>
          <w:p w14:paraId="33FB075B" w14:textId="77777777" w:rsidR="00F16C32" w:rsidRDefault="00F16C32">
            <w:pPr>
              <w:jc w:val="center"/>
            </w:pPr>
            <w:r>
              <w:t>Sensory Included Models</w:t>
            </w:r>
          </w:p>
        </w:tc>
      </w:tr>
      <w:tr w:rsidR="00F16C32" w14:paraId="66CBC0A1" w14:textId="77777777" w:rsidTr="001703CD">
        <w:tc>
          <w:tcPr>
            <w:tcW w:w="1705" w:type="dxa"/>
            <w:tcBorders>
              <w:bottom w:val="single" w:sz="4" w:space="0" w:color="auto"/>
            </w:tcBorders>
          </w:tcPr>
          <w:p w14:paraId="3E9C7E2F" w14:textId="77777777" w:rsidR="00F16C32" w:rsidRDefault="00F16C32">
            <w:r>
              <w:t>Variable</w:t>
            </w:r>
          </w:p>
        </w:tc>
        <w:tc>
          <w:tcPr>
            <w:tcW w:w="1265" w:type="dxa"/>
            <w:tcBorders>
              <w:bottom w:val="single" w:sz="4" w:space="0" w:color="auto"/>
            </w:tcBorders>
          </w:tcPr>
          <w:p w14:paraId="14A1B4E2" w14:textId="77777777" w:rsidR="00F16C32" w:rsidRDefault="00F16C32">
            <w:pPr>
              <w:jc w:val="center"/>
            </w:pPr>
            <w:r>
              <w:t>Tobit</w:t>
            </w:r>
          </w:p>
        </w:tc>
        <w:tc>
          <w:tcPr>
            <w:tcW w:w="1284" w:type="dxa"/>
            <w:tcBorders>
              <w:bottom w:val="single" w:sz="4" w:space="0" w:color="auto"/>
            </w:tcBorders>
          </w:tcPr>
          <w:p w14:paraId="1AA4F37B" w14:textId="77777777" w:rsidR="00F16C32" w:rsidRDefault="00F16C32">
            <w:pPr>
              <w:jc w:val="center"/>
            </w:pPr>
            <w:r>
              <w:t>Cragg</w:t>
            </w:r>
          </w:p>
          <w:p w14:paraId="451D840F" w14:textId="77777777" w:rsidR="00F16C32" w:rsidRDefault="00F16C32">
            <w:pPr>
              <w:jc w:val="center"/>
            </w:pPr>
            <w:r>
              <w:t>(Step 1)</w:t>
            </w:r>
          </w:p>
        </w:tc>
        <w:tc>
          <w:tcPr>
            <w:tcW w:w="1236" w:type="dxa"/>
            <w:tcBorders>
              <w:bottom w:val="single" w:sz="4" w:space="0" w:color="auto"/>
            </w:tcBorders>
          </w:tcPr>
          <w:p w14:paraId="18600D24" w14:textId="77777777" w:rsidR="00F16C32" w:rsidRDefault="00F16C32">
            <w:pPr>
              <w:jc w:val="center"/>
            </w:pPr>
            <w:r>
              <w:t>Cragg</w:t>
            </w:r>
          </w:p>
          <w:p w14:paraId="37E4E1D0" w14:textId="77777777" w:rsidR="00F16C32" w:rsidRDefault="00F16C32">
            <w:pPr>
              <w:jc w:val="center"/>
            </w:pPr>
            <w:r>
              <w:t>(Step 2)</w:t>
            </w:r>
          </w:p>
        </w:tc>
        <w:tc>
          <w:tcPr>
            <w:tcW w:w="1313" w:type="dxa"/>
            <w:tcBorders>
              <w:bottom w:val="single" w:sz="4" w:space="0" w:color="auto"/>
            </w:tcBorders>
          </w:tcPr>
          <w:p w14:paraId="62B7CA31" w14:textId="77777777" w:rsidR="00F16C32" w:rsidRDefault="00F16C32">
            <w:pPr>
              <w:jc w:val="center"/>
            </w:pPr>
            <w:r>
              <w:t>Tobit</w:t>
            </w:r>
          </w:p>
        </w:tc>
        <w:tc>
          <w:tcPr>
            <w:tcW w:w="1274" w:type="dxa"/>
            <w:tcBorders>
              <w:bottom w:val="single" w:sz="4" w:space="0" w:color="auto"/>
            </w:tcBorders>
          </w:tcPr>
          <w:p w14:paraId="3FD4ADA4" w14:textId="77777777" w:rsidR="00F16C32" w:rsidRDefault="00F16C32">
            <w:pPr>
              <w:jc w:val="center"/>
            </w:pPr>
            <w:r>
              <w:t>Cragg</w:t>
            </w:r>
          </w:p>
          <w:p w14:paraId="5D163F5F" w14:textId="77777777" w:rsidR="00F16C32" w:rsidRDefault="00F16C32">
            <w:pPr>
              <w:jc w:val="center"/>
            </w:pPr>
            <w:r>
              <w:t>(Step 1)</w:t>
            </w:r>
          </w:p>
        </w:tc>
        <w:tc>
          <w:tcPr>
            <w:tcW w:w="1275" w:type="dxa"/>
            <w:tcBorders>
              <w:bottom w:val="single" w:sz="4" w:space="0" w:color="auto"/>
            </w:tcBorders>
          </w:tcPr>
          <w:p w14:paraId="398A14B3" w14:textId="77777777" w:rsidR="00F16C32" w:rsidRDefault="00F16C32">
            <w:pPr>
              <w:jc w:val="center"/>
            </w:pPr>
            <w:r>
              <w:t>Cragg</w:t>
            </w:r>
          </w:p>
          <w:p w14:paraId="0148F42B" w14:textId="77777777" w:rsidR="00F16C32" w:rsidRDefault="00F16C32">
            <w:pPr>
              <w:jc w:val="center"/>
            </w:pPr>
            <w:r>
              <w:t>(Step 2)</w:t>
            </w:r>
          </w:p>
        </w:tc>
      </w:tr>
      <w:tr w:rsidR="00F16C32" w14:paraId="44F7BDA0" w14:textId="77777777" w:rsidTr="001703CD">
        <w:tc>
          <w:tcPr>
            <w:tcW w:w="1705" w:type="dxa"/>
            <w:tcBorders>
              <w:top w:val="single" w:sz="4" w:space="0" w:color="auto"/>
            </w:tcBorders>
          </w:tcPr>
          <w:p w14:paraId="31A9C45F" w14:textId="77777777" w:rsidR="00F16C32" w:rsidRDefault="00F16C32">
            <w:r>
              <w:t>Dates</w:t>
            </w:r>
          </w:p>
        </w:tc>
        <w:tc>
          <w:tcPr>
            <w:tcW w:w="1265" w:type="dxa"/>
            <w:tcBorders>
              <w:top w:val="single" w:sz="4" w:space="0" w:color="auto"/>
            </w:tcBorders>
          </w:tcPr>
          <w:p w14:paraId="58DF3452" w14:textId="77777777" w:rsidR="00F16C32" w:rsidRDefault="00F16C32"/>
        </w:tc>
        <w:tc>
          <w:tcPr>
            <w:tcW w:w="1284" w:type="dxa"/>
            <w:tcBorders>
              <w:top w:val="single" w:sz="4" w:space="0" w:color="auto"/>
            </w:tcBorders>
          </w:tcPr>
          <w:p w14:paraId="05E71665" w14:textId="77777777" w:rsidR="00F16C32" w:rsidRDefault="00F16C32"/>
        </w:tc>
        <w:tc>
          <w:tcPr>
            <w:tcW w:w="1236" w:type="dxa"/>
            <w:tcBorders>
              <w:top w:val="single" w:sz="4" w:space="0" w:color="auto"/>
            </w:tcBorders>
          </w:tcPr>
          <w:p w14:paraId="0D52C3B0" w14:textId="77777777" w:rsidR="00F16C32" w:rsidRDefault="00F16C32"/>
        </w:tc>
        <w:tc>
          <w:tcPr>
            <w:tcW w:w="1313" w:type="dxa"/>
            <w:tcBorders>
              <w:top w:val="single" w:sz="4" w:space="0" w:color="auto"/>
            </w:tcBorders>
          </w:tcPr>
          <w:p w14:paraId="3B29E3BF" w14:textId="77777777" w:rsidR="00F16C32" w:rsidRDefault="00F16C32"/>
        </w:tc>
        <w:tc>
          <w:tcPr>
            <w:tcW w:w="1274" w:type="dxa"/>
            <w:tcBorders>
              <w:top w:val="single" w:sz="4" w:space="0" w:color="auto"/>
            </w:tcBorders>
          </w:tcPr>
          <w:p w14:paraId="5112E1B0" w14:textId="77777777" w:rsidR="00F16C32" w:rsidRDefault="00F16C32"/>
        </w:tc>
        <w:tc>
          <w:tcPr>
            <w:tcW w:w="1275" w:type="dxa"/>
            <w:tcBorders>
              <w:top w:val="single" w:sz="4" w:space="0" w:color="auto"/>
            </w:tcBorders>
          </w:tcPr>
          <w:p w14:paraId="5C690BD4" w14:textId="77777777" w:rsidR="00F16C32" w:rsidRDefault="00F16C32"/>
        </w:tc>
      </w:tr>
      <w:tr w:rsidR="00F16C32" w14:paraId="51FBAEC6" w14:textId="77777777" w:rsidTr="001703CD">
        <w:trPr>
          <w:trHeight w:val="675"/>
        </w:trPr>
        <w:tc>
          <w:tcPr>
            <w:tcW w:w="1705" w:type="dxa"/>
            <w:vAlign w:val="center"/>
          </w:tcPr>
          <w:p w14:paraId="6F327565" w14:textId="77777777" w:rsidR="00F16C32" w:rsidRPr="002831EE" w:rsidRDefault="00F16C32">
            <w:pPr>
              <w:jc w:val="center"/>
              <w:rPr>
                <w:i/>
                <w:iCs/>
              </w:rPr>
            </w:pPr>
            <w:r w:rsidRPr="002831EE">
              <w:rPr>
                <w:i/>
                <w:iCs/>
              </w:rPr>
              <w:t>Near</w:t>
            </w:r>
            <w:r>
              <w:rPr>
                <w:i/>
                <w:iCs/>
              </w:rPr>
              <w:t>by</w:t>
            </w:r>
          </w:p>
        </w:tc>
        <w:tc>
          <w:tcPr>
            <w:tcW w:w="1265" w:type="dxa"/>
          </w:tcPr>
          <w:p w14:paraId="7DCE8E76" w14:textId="33DA04EA" w:rsidR="00F16C32" w:rsidRDefault="00F16C32">
            <w:pPr>
              <w:jc w:val="center"/>
              <w:rPr>
                <w:color w:val="000000"/>
              </w:rPr>
            </w:pPr>
            <w:r w:rsidRPr="00DF12C0">
              <w:rPr>
                <w:color w:val="000000"/>
              </w:rPr>
              <w:t>-0.</w:t>
            </w:r>
            <w:r w:rsidR="006A3BDB" w:rsidRPr="00DF12C0">
              <w:rPr>
                <w:color w:val="000000"/>
              </w:rPr>
              <w:t>2</w:t>
            </w:r>
            <w:r w:rsidR="006A3BDB">
              <w:rPr>
                <w:color w:val="000000"/>
              </w:rPr>
              <w:t>58*</w:t>
            </w:r>
            <w:r w:rsidR="006A3BDB" w:rsidRPr="00DF12C0">
              <w:rPr>
                <w:color w:val="000000"/>
              </w:rPr>
              <w:t>*</w:t>
            </w:r>
          </w:p>
          <w:p w14:paraId="783C3EEC" w14:textId="777B2449" w:rsidR="00F16C32" w:rsidRPr="00DF12C0" w:rsidRDefault="00F16C32">
            <w:pPr>
              <w:jc w:val="center"/>
              <w:rPr>
                <w:b/>
                <w:bCs/>
              </w:rPr>
            </w:pPr>
            <w:r>
              <w:rPr>
                <w:color w:val="000000"/>
              </w:rPr>
              <w:t>(0.</w:t>
            </w:r>
            <w:r w:rsidR="006A3BDB">
              <w:rPr>
                <w:color w:val="000000"/>
              </w:rPr>
              <w:t>127</w:t>
            </w:r>
            <w:r>
              <w:rPr>
                <w:color w:val="000000"/>
              </w:rPr>
              <w:t>)</w:t>
            </w:r>
          </w:p>
        </w:tc>
        <w:tc>
          <w:tcPr>
            <w:tcW w:w="1284" w:type="dxa"/>
          </w:tcPr>
          <w:p w14:paraId="5C72173D" w14:textId="77777777" w:rsidR="006A3BDB" w:rsidRDefault="006A3BDB" w:rsidP="006A3BDB">
            <w:pPr>
              <w:jc w:val="center"/>
            </w:pPr>
            <w:r w:rsidRPr="006F48AB">
              <w:t>-0.408**</w:t>
            </w:r>
          </w:p>
          <w:p w14:paraId="4C0806EB" w14:textId="0851FF45" w:rsidR="00F16C32" w:rsidRDefault="00F16C32">
            <w:pPr>
              <w:jc w:val="center"/>
            </w:pPr>
            <w:r>
              <w:t>(0.19)</w:t>
            </w:r>
          </w:p>
        </w:tc>
        <w:tc>
          <w:tcPr>
            <w:tcW w:w="1236" w:type="dxa"/>
          </w:tcPr>
          <w:p w14:paraId="6AFE3E15" w14:textId="48CAE32C" w:rsidR="00F16C32" w:rsidRDefault="00F16C32">
            <w:pPr>
              <w:jc w:val="center"/>
            </w:pPr>
            <w:r w:rsidRPr="00C127A4">
              <w:t>-0.</w:t>
            </w:r>
            <w:r w:rsidR="007D6151">
              <w:t>151</w:t>
            </w:r>
          </w:p>
          <w:p w14:paraId="36A0AE3B" w14:textId="36BCBE1A" w:rsidR="00F16C32" w:rsidRDefault="00F16C32">
            <w:pPr>
              <w:jc w:val="center"/>
            </w:pPr>
            <w:r>
              <w:t>(0.</w:t>
            </w:r>
            <w:r w:rsidR="001F0B13">
              <w:t>244</w:t>
            </w:r>
            <w:r>
              <w:t>)</w:t>
            </w:r>
          </w:p>
        </w:tc>
        <w:tc>
          <w:tcPr>
            <w:tcW w:w="1313" w:type="dxa"/>
          </w:tcPr>
          <w:p w14:paraId="4D48D7FD" w14:textId="069BC5D2" w:rsidR="00F16C32" w:rsidRDefault="00F16C32">
            <w:pPr>
              <w:jc w:val="center"/>
            </w:pPr>
            <w:r w:rsidRPr="0043663D">
              <w:t>0.</w:t>
            </w:r>
            <w:r w:rsidR="006A3BDB" w:rsidRPr="0043663D">
              <w:t>0</w:t>
            </w:r>
            <w:r w:rsidR="00CF3B5D">
              <w:t>70</w:t>
            </w:r>
          </w:p>
          <w:p w14:paraId="7E92D47B" w14:textId="74EA71EF" w:rsidR="00F16C32" w:rsidRDefault="00F16C32">
            <w:pPr>
              <w:jc w:val="center"/>
            </w:pPr>
            <w:r>
              <w:t>(0.</w:t>
            </w:r>
            <w:r w:rsidR="00FC534E">
              <w:t>0</w:t>
            </w:r>
            <w:r w:rsidR="00984C22">
              <w:t>10</w:t>
            </w:r>
            <w:r>
              <w:t>)</w:t>
            </w:r>
          </w:p>
        </w:tc>
        <w:tc>
          <w:tcPr>
            <w:tcW w:w="1274" w:type="dxa"/>
          </w:tcPr>
          <w:p w14:paraId="61EE6F23" w14:textId="60805EA9" w:rsidR="00F16C32" w:rsidRDefault="00F16C32">
            <w:pPr>
              <w:jc w:val="center"/>
            </w:pPr>
            <w:r w:rsidRPr="0030779E">
              <w:t>-0.</w:t>
            </w:r>
            <w:r w:rsidR="007145E5">
              <w:t>062</w:t>
            </w:r>
          </w:p>
          <w:p w14:paraId="132A86AE" w14:textId="77777777" w:rsidR="00F16C32" w:rsidRDefault="00F16C32">
            <w:pPr>
              <w:jc w:val="center"/>
            </w:pPr>
            <w:r>
              <w:t>(0.205)</w:t>
            </w:r>
          </w:p>
        </w:tc>
        <w:tc>
          <w:tcPr>
            <w:tcW w:w="1275" w:type="dxa"/>
          </w:tcPr>
          <w:p w14:paraId="617D8971" w14:textId="64078A2D" w:rsidR="00F16C32" w:rsidRDefault="00F16C32">
            <w:pPr>
              <w:jc w:val="center"/>
            </w:pPr>
            <w:r w:rsidRPr="00FD295C">
              <w:t>0.</w:t>
            </w:r>
            <w:r w:rsidR="006C096B">
              <w:t>13</w:t>
            </w:r>
          </w:p>
          <w:p w14:paraId="280E91CA" w14:textId="41A3D7F3" w:rsidR="00F16C32" w:rsidRDefault="00F16C32">
            <w:pPr>
              <w:jc w:val="center"/>
            </w:pPr>
            <w:r>
              <w:t>(0.</w:t>
            </w:r>
            <w:r w:rsidR="006A3BDB">
              <w:t>2</w:t>
            </w:r>
            <w:r w:rsidR="00DF1655">
              <w:t>53</w:t>
            </w:r>
            <w:r>
              <w:t>)</w:t>
            </w:r>
          </w:p>
        </w:tc>
      </w:tr>
      <w:tr w:rsidR="00F16C32" w14:paraId="5048FD5B" w14:textId="77777777" w:rsidTr="001703CD">
        <w:tc>
          <w:tcPr>
            <w:tcW w:w="1705" w:type="dxa"/>
            <w:vAlign w:val="center"/>
          </w:tcPr>
          <w:p w14:paraId="3F6CCB34" w14:textId="77777777" w:rsidR="00F16C32" w:rsidRPr="002831EE" w:rsidRDefault="00F16C32">
            <w:pPr>
              <w:jc w:val="center"/>
              <w:rPr>
                <w:i/>
                <w:iCs/>
              </w:rPr>
            </w:pPr>
            <w:r w:rsidRPr="002831EE">
              <w:rPr>
                <w:i/>
                <w:iCs/>
              </w:rPr>
              <w:t>Middle</w:t>
            </w:r>
          </w:p>
        </w:tc>
        <w:tc>
          <w:tcPr>
            <w:tcW w:w="1265" w:type="dxa"/>
          </w:tcPr>
          <w:p w14:paraId="4BBC6B99" w14:textId="7B1DF810" w:rsidR="00F16C32" w:rsidRDefault="00F16C32">
            <w:pPr>
              <w:jc w:val="center"/>
              <w:rPr>
                <w:color w:val="000000"/>
              </w:rPr>
            </w:pPr>
            <w:r w:rsidRPr="00DF12C0">
              <w:rPr>
                <w:color w:val="000000"/>
              </w:rPr>
              <w:t>-0.</w:t>
            </w:r>
            <w:r w:rsidR="006A3BDB" w:rsidRPr="00DF12C0">
              <w:rPr>
                <w:color w:val="000000"/>
              </w:rPr>
              <w:t>7</w:t>
            </w:r>
            <w:r w:rsidR="006A3BDB">
              <w:rPr>
                <w:color w:val="000000"/>
              </w:rPr>
              <w:t>52</w:t>
            </w:r>
            <w:r w:rsidRPr="00DF12C0">
              <w:rPr>
                <w:color w:val="000000"/>
              </w:rPr>
              <w:t>***</w:t>
            </w:r>
          </w:p>
          <w:p w14:paraId="1678A107" w14:textId="632CDE49" w:rsidR="00F16C32" w:rsidRPr="00DF12C0" w:rsidRDefault="00F16C32">
            <w:pPr>
              <w:jc w:val="center"/>
            </w:pPr>
            <w:r>
              <w:rPr>
                <w:color w:val="000000"/>
              </w:rPr>
              <w:t>(0.</w:t>
            </w:r>
            <w:r w:rsidR="006A3BDB">
              <w:rPr>
                <w:color w:val="000000"/>
              </w:rPr>
              <w:t>129</w:t>
            </w:r>
            <w:r>
              <w:rPr>
                <w:color w:val="000000"/>
              </w:rPr>
              <w:t>)</w:t>
            </w:r>
          </w:p>
        </w:tc>
        <w:tc>
          <w:tcPr>
            <w:tcW w:w="1284" w:type="dxa"/>
          </w:tcPr>
          <w:p w14:paraId="48BD6AD0" w14:textId="77777777" w:rsidR="006A3BDB" w:rsidRDefault="006A3BDB" w:rsidP="006A3BDB">
            <w:pPr>
              <w:jc w:val="center"/>
            </w:pPr>
            <w:r w:rsidRPr="006F48AB">
              <w:t>-0.822***</w:t>
            </w:r>
          </w:p>
          <w:p w14:paraId="50332B8B" w14:textId="1BC68A71" w:rsidR="00F16C32" w:rsidRDefault="00F16C32">
            <w:pPr>
              <w:jc w:val="center"/>
            </w:pPr>
            <w:r>
              <w:t>(0.</w:t>
            </w:r>
            <w:r w:rsidR="00EA1E55">
              <w:t>192</w:t>
            </w:r>
            <w:r>
              <w:t>)</w:t>
            </w:r>
          </w:p>
        </w:tc>
        <w:tc>
          <w:tcPr>
            <w:tcW w:w="1236" w:type="dxa"/>
          </w:tcPr>
          <w:p w14:paraId="561A4D1C" w14:textId="13FF6DCB" w:rsidR="00F16C32" w:rsidRDefault="00F16C32">
            <w:pPr>
              <w:jc w:val="center"/>
            </w:pPr>
            <w:r w:rsidRPr="00C127A4">
              <w:t>-0.</w:t>
            </w:r>
            <w:r w:rsidR="002C10E4">
              <w:t>909</w:t>
            </w:r>
            <w:r w:rsidRPr="00C127A4">
              <w:t>***</w:t>
            </w:r>
          </w:p>
          <w:p w14:paraId="4A0D0E4D" w14:textId="187F543D" w:rsidR="00F16C32" w:rsidRDefault="00F16C32">
            <w:pPr>
              <w:jc w:val="center"/>
            </w:pPr>
            <w:r>
              <w:t>(0.</w:t>
            </w:r>
            <w:r w:rsidR="002C10E4">
              <w:t>29</w:t>
            </w:r>
            <w:r>
              <w:t>)</w:t>
            </w:r>
          </w:p>
        </w:tc>
        <w:tc>
          <w:tcPr>
            <w:tcW w:w="1313" w:type="dxa"/>
          </w:tcPr>
          <w:p w14:paraId="71EA85B9" w14:textId="3DDC5F11" w:rsidR="00F16C32" w:rsidRDefault="00F16C32">
            <w:pPr>
              <w:jc w:val="center"/>
            </w:pPr>
            <w:r w:rsidRPr="0043663D">
              <w:t>-0.</w:t>
            </w:r>
            <w:r w:rsidR="00984C22">
              <w:t>0</w:t>
            </w:r>
            <w:r w:rsidR="000304B7">
              <w:t>87</w:t>
            </w:r>
          </w:p>
          <w:p w14:paraId="4D18FDAC" w14:textId="12CEA839" w:rsidR="00F16C32" w:rsidRDefault="00F16C32">
            <w:pPr>
              <w:jc w:val="center"/>
            </w:pPr>
            <w:r>
              <w:t>(0.</w:t>
            </w:r>
            <w:r w:rsidR="006A3BDB">
              <w:t>11</w:t>
            </w:r>
            <w:r>
              <w:t>)</w:t>
            </w:r>
          </w:p>
        </w:tc>
        <w:tc>
          <w:tcPr>
            <w:tcW w:w="1274" w:type="dxa"/>
          </w:tcPr>
          <w:p w14:paraId="52C885E0" w14:textId="69348583" w:rsidR="00F16C32" w:rsidRDefault="00F16C32">
            <w:pPr>
              <w:jc w:val="center"/>
            </w:pPr>
            <w:r w:rsidRPr="0030779E">
              <w:t>-0.</w:t>
            </w:r>
            <w:r w:rsidR="006A3BDB" w:rsidRPr="0030779E">
              <w:t>2</w:t>
            </w:r>
            <w:r w:rsidR="007145E5">
              <w:t>11</w:t>
            </w:r>
          </w:p>
          <w:p w14:paraId="71C4CCC5" w14:textId="2AD16CC7" w:rsidR="00F16C32" w:rsidRDefault="00F16C32">
            <w:pPr>
              <w:jc w:val="center"/>
            </w:pPr>
            <w:r>
              <w:t>(0.</w:t>
            </w:r>
            <w:r w:rsidR="006A3BDB">
              <w:t>2</w:t>
            </w:r>
            <w:r w:rsidR="007145E5">
              <w:t>33</w:t>
            </w:r>
            <w:r>
              <w:t>)</w:t>
            </w:r>
          </w:p>
        </w:tc>
        <w:tc>
          <w:tcPr>
            <w:tcW w:w="1275" w:type="dxa"/>
          </w:tcPr>
          <w:p w14:paraId="25F09F13" w14:textId="333D0D37" w:rsidR="00F16C32" w:rsidRDefault="00F16C32">
            <w:pPr>
              <w:jc w:val="center"/>
            </w:pPr>
            <w:r w:rsidRPr="00FD295C">
              <w:t>-0.</w:t>
            </w:r>
            <w:r w:rsidR="00794842">
              <w:t>321</w:t>
            </w:r>
          </w:p>
          <w:p w14:paraId="1B1358F9" w14:textId="13913C6C" w:rsidR="00F16C32" w:rsidRDefault="00F16C32">
            <w:pPr>
              <w:jc w:val="center"/>
            </w:pPr>
            <w:r>
              <w:t>(0.</w:t>
            </w:r>
            <w:r w:rsidR="006A3BDB">
              <w:t>23</w:t>
            </w:r>
            <w:r w:rsidR="00794842">
              <w:t>2</w:t>
            </w:r>
            <w:r>
              <w:t>)</w:t>
            </w:r>
          </w:p>
        </w:tc>
      </w:tr>
      <w:tr w:rsidR="00F16C32" w14:paraId="567EEBE4" w14:textId="77777777" w:rsidTr="001703CD">
        <w:tc>
          <w:tcPr>
            <w:tcW w:w="1705" w:type="dxa"/>
          </w:tcPr>
          <w:p w14:paraId="1B2C6F0B" w14:textId="77777777" w:rsidR="00F16C32" w:rsidRPr="002831EE" w:rsidRDefault="00F16C32">
            <w:r>
              <w:t>Sensory</w:t>
            </w:r>
          </w:p>
        </w:tc>
        <w:tc>
          <w:tcPr>
            <w:tcW w:w="1265" w:type="dxa"/>
            <w:vAlign w:val="bottom"/>
          </w:tcPr>
          <w:p w14:paraId="12ACAA74" w14:textId="77777777" w:rsidR="00F16C32" w:rsidRPr="00DF12C0" w:rsidRDefault="00F16C32">
            <w:pPr>
              <w:jc w:val="center"/>
              <w:rPr>
                <w:color w:val="000000"/>
              </w:rPr>
            </w:pPr>
          </w:p>
        </w:tc>
        <w:tc>
          <w:tcPr>
            <w:tcW w:w="1284" w:type="dxa"/>
          </w:tcPr>
          <w:p w14:paraId="0513D320" w14:textId="77777777" w:rsidR="00F16C32" w:rsidRDefault="00F16C32">
            <w:pPr>
              <w:jc w:val="center"/>
            </w:pPr>
          </w:p>
        </w:tc>
        <w:tc>
          <w:tcPr>
            <w:tcW w:w="1236" w:type="dxa"/>
          </w:tcPr>
          <w:p w14:paraId="649721D4" w14:textId="77777777" w:rsidR="00F16C32" w:rsidRDefault="00F16C32">
            <w:pPr>
              <w:jc w:val="center"/>
            </w:pPr>
          </w:p>
        </w:tc>
        <w:tc>
          <w:tcPr>
            <w:tcW w:w="1313" w:type="dxa"/>
          </w:tcPr>
          <w:p w14:paraId="14F9AC7E" w14:textId="77777777" w:rsidR="00F16C32" w:rsidRDefault="00F16C32">
            <w:pPr>
              <w:jc w:val="center"/>
            </w:pPr>
          </w:p>
        </w:tc>
        <w:tc>
          <w:tcPr>
            <w:tcW w:w="1274" w:type="dxa"/>
          </w:tcPr>
          <w:p w14:paraId="495B1585" w14:textId="77777777" w:rsidR="00F16C32" w:rsidRDefault="00F16C32">
            <w:pPr>
              <w:jc w:val="center"/>
            </w:pPr>
          </w:p>
        </w:tc>
        <w:tc>
          <w:tcPr>
            <w:tcW w:w="1275" w:type="dxa"/>
          </w:tcPr>
          <w:p w14:paraId="46556E8D" w14:textId="77777777" w:rsidR="00F16C32" w:rsidRDefault="00F16C32">
            <w:pPr>
              <w:jc w:val="center"/>
            </w:pPr>
          </w:p>
        </w:tc>
      </w:tr>
      <w:tr w:rsidR="00F16C32" w14:paraId="4E9B838D" w14:textId="77777777" w:rsidTr="001703CD">
        <w:tc>
          <w:tcPr>
            <w:tcW w:w="1705" w:type="dxa"/>
            <w:vAlign w:val="center"/>
          </w:tcPr>
          <w:p w14:paraId="5E2C6D68" w14:textId="7456809D" w:rsidR="00F16C32" w:rsidRPr="002831EE" w:rsidRDefault="002145DE">
            <w:pPr>
              <w:jc w:val="center"/>
              <w:rPr>
                <w:i/>
                <w:iCs/>
              </w:rPr>
            </w:pPr>
            <w:r>
              <w:rPr>
                <w:i/>
                <w:iCs/>
              </w:rPr>
              <w:t>Visual Overall</w:t>
            </w:r>
          </w:p>
        </w:tc>
        <w:tc>
          <w:tcPr>
            <w:tcW w:w="1265" w:type="dxa"/>
            <w:vAlign w:val="bottom"/>
          </w:tcPr>
          <w:p w14:paraId="696E17FA" w14:textId="77777777" w:rsidR="00F16C32" w:rsidRPr="00DF12C0" w:rsidRDefault="00F16C32">
            <w:pPr>
              <w:jc w:val="center"/>
              <w:rPr>
                <w:color w:val="000000"/>
              </w:rPr>
            </w:pPr>
          </w:p>
        </w:tc>
        <w:tc>
          <w:tcPr>
            <w:tcW w:w="1284" w:type="dxa"/>
          </w:tcPr>
          <w:p w14:paraId="3F9AD2EC" w14:textId="634DDD72" w:rsidR="00F16C32" w:rsidRDefault="00F16C32">
            <w:pPr>
              <w:jc w:val="center"/>
            </w:pPr>
          </w:p>
        </w:tc>
        <w:tc>
          <w:tcPr>
            <w:tcW w:w="1236" w:type="dxa"/>
          </w:tcPr>
          <w:p w14:paraId="319A804D" w14:textId="77777777" w:rsidR="00F16C32" w:rsidRDefault="00F16C32">
            <w:pPr>
              <w:jc w:val="center"/>
            </w:pPr>
          </w:p>
        </w:tc>
        <w:tc>
          <w:tcPr>
            <w:tcW w:w="1313" w:type="dxa"/>
          </w:tcPr>
          <w:p w14:paraId="0F38D847" w14:textId="1E84B4CA" w:rsidR="00F16C32" w:rsidRDefault="00F16C32">
            <w:pPr>
              <w:jc w:val="center"/>
            </w:pPr>
            <w:r w:rsidRPr="008E26EB">
              <w:t>0.</w:t>
            </w:r>
            <w:r w:rsidR="002145DE">
              <w:t>423</w:t>
            </w:r>
            <w:r w:rsidRPr="008E26EB">
              <w:t>***</w:t>
            </w:r>
          </w:p>
          <w:p w14:paraId="12CDC827" w14:textId="650753AA" w:rsidR="00F16C32" w:rsidRDefault="00F16C32">
            <w:pPr>
              <w:jc w:val="center"/>
            </w:pPr>
            <w:r>
              <w:t>(0.</w:t>
            </w:r>
            <w:r w:rsidR="006A3BDB">
              <w:t>0</w:t>
            </w:r>
            <w:r w:rsidR="00322719">
              <w:t>35</w:t>
            </w:r>
            <w:r>
              <w:t>)</w:t>
            </w:r>
          </w:p>
        </w:tc>
        <w:tc>
          <w:tcPr>
            <w:tcW w:w="1274" w:type="dxa"/>
          </w:tcPr>
          <w:p w14:paraId="7B844805" w14:textId="2405F099" w:rsidR="00F16C32" w:rsidRDefault="00F16C32">
            <w:pPr>
              <w:jc w:val="center"/>
            </w:pPr>
            <w:r w:rsidRPr="000A5377">
              <w:t>0.</w:t>
            </w:r>
            <w:r w:rsidR="007145E5">
              <w:t>5</w:t>
            </w:r>
            <w:r w:rsidR="006A3BDB" w:rsidRPr="000A5377">
              <w:t>0</w:t>
            </w:r>
            <w:r w:rsidR="007145E5">
              <w:t>6</w:t>
            </w:r>
            <w:r w:rsidRPr="000A5377">
              <w:t>***</w:t>
            </w:r>
          </w:p>
          <w:p w14:paraId="1CCBEF70" w14:textId="14E7B75A" w:rsidR="00F16C32" w:rsidRDefault="00F16C32">
            <w:pPr>
              <w:jc w:val="center"/>
            </w:pPr>
            <w:r>
              <w:t>(0.</w:t>
            </w:r>
            <w:r w:rsidR="006A3BDB">
              <w:t>0</w:t>
            </w:r>
            <w:r w:rsidR="00F07243">
              <w:t>74</w:t>
            </w:r>
            <w:r>
              <w:t>)</w:t>
            </w:r>
          </w:p>
        </w:tc>
        <w:tc>
          <w:tcPr>
            <w:tcW w:w="1275" w:type="dxa"/>
          </w:tcPr>
          <w:p w14:paraId="56AD6CD5" w14:textId="334F4F8F" w:rsidR="00F16C32" w:rsidRDefault="00F16C32">
            <w:pPr>
              <w:jc w:val="center"/>
            </w:pPr>
            <w:r w:rsidRPr="00FC34F9">
              <w:t>0.</w:t>
            </w:r>
            <w:r w:rsidR="003442FF">
              <w:t>443</w:t>
            </w:r>
            <w:r w:rsidRPr="00FC34F9">
              <w:t>***</w:t>
            </w:r>
          </w:p>
          <w:p w14:paraId="56351CB7" w14:textId="64A99BDD" w:rsidR="00F16C32" w:rsidRDefault="00F16C32">
            <w:pPr>
              <w:jc w:val="center"/>
            </w:pPr>
            <w:r>
              <w:t>(0.</w:t>
            </w:r>
            <w:r w:rsidR="006A3BDB">
              <w:t>1</w:t>
            </w:r>
            <w:r w:rsidR="000A1205">
              <w:t>64</w:t>
            </w:r>
            <w:r>
              <w:t>)</w:t>
            </w:r>
          </w:p>
        </w:tc>
      </w:tr>
      <w:tr w:rsidR="00F16C32" w14:paraId="163B4FA6" w14:textId="77777777" w:rsidTr="001703CD">
        <w:tc>
          <w:tcPr>
            <w:tcW w:w="1705" w:type="dxa"/>
          </w:tcPr>
          <w:p w14:paraId="3F12A7B7" w14:textId="77777777" w:rsidR="00F16C32" w:rsidRPr="002831EE" w:rsidRDefault="00F16C32">
            <w:r>
              <w:t>Demographics</w:t>
            </w:r>
          </w:p>
        </w:tc>
        <w:tc>
          <w:tcPr>
            <w:tcW w:w="1265" w:type="dxa"/>
            <w:vAlign w:val="bottom"/>
          </w:tcPr>
          <w:p w14:paraId="49B8FC1C" w14:textId="77777777" w:rsidR="00F16C32" w:rsidRPr="00DF12C0" w:rsidRDefault="00F16C32">
            <w:pPr>
              <w:jc w:val="center"/>
              <w:rPr>
                <w:color w:val="000000"/>
              </w:rPr>
            </w:pPr>
          </w:p>
        </w:tc>
        <w:tc>
          <w:tcPr>
            <w:tcW w:w="1284" w:type="dxa"/>
          </w:tcPr>
          <w:p w14:paraId="58AC95D6" w14:textId="3D35595F" w:rsidR="00F16C32" w:rsidRDefault="00F16C32">
            <w:pPr>
              <w:jc w:val="center"/>
            </w:pPr>
          </w:p>
        </w:tc>
        <w:tc>
          <w:tcPr>
            <w:tcW w:w="1236" w:type="dxa"/>
          </w:tcPr>
          <w:p w14:paraId="6FFD2082" w14:textId="77777777" w:rsidR="00F16C32" w:rsidRDefault="00F16C32">
            <w:pPr>
              <w:jc w:val="center"/>
            </w:pPr>
          </w:p>
        </w:tc>
        <w:tc>
          <w:tcPr>
            <w:tcW w:w="1313" w:type="dxa"/>
          </w:tcPr>
          <w:p w14:paraId="5CD51F66" w14:textId="77777777" w:rsidR="00F16C32" w:rsidRDefault="00F16C32">
            <w:pPr>
              <w:jc w:val="center"/>
            </w:pPr>
          </w:p>
        </w:tc>
        <w:tc>
          <w:tcPr>
            <w:tcW w:w="1274" w:type="dxa"/>
          </w:tcPr>
          <w:p w14:paraId="772275C7" w14:textId="77777777" w:rsidR="00F16C32" w:rsidRDefault="00F16C32">
            <w:pPr>
              <w:jc w:val="center"/>
            </w:pPr>
          </w:p>
        </w:tc>
        <w:tc>
          <w:tcPr>
            <w:tcW w:w="1275" w:type="dxa"/>
          </w:tcPr>
          <w:p w14:paraId="000D3873" w14:textId="77777777" w:rsidR="00F16C32" w:rsidRDefault="00F16C32">
            <w:pPr>
              <w:jc w:val="center"/>
            </w:pPr>
          </w:p>
        </w:tc>
      </w:tr>
      <w:tr w:rsidR="00F16C32" w14:paraId="650EC266" w14:textId="77777777" w:rsidTr="001703CD">
        <w:trPr>
          <w:trHeight w:val="702"/>
        </w:trPr>
        <w:tc>
          <w:tcPr>
            <w:tcW w:w="1705" w:type="dxa"/>
            <w:vAlign w:val="center"/>
          </w:tcPr>
          <w:p w14:paraId="7C6B4BCC" w14:textId="77777777" w:rsidR="00F16C32" w:rsidRPr="00C523B2" w:rsidRDefault="00F16C32">
            <w:pPr>
              <w:jc w:val="center"/>
              <w:rPr>
                <w:i/>
                <w:iCs/>
              </w:rPr>
            </w:pPr>
            <w:r w:rsidRPr="00C523B2">
              <w:rPr>
                <w:i/>
                <w:iCs/>
              </w:rPr>
              <w:t>Age</w:t>
            </w:r>
          </w:p>
        </w:tc>
        <w:tc>
          <w:tcPr>
            <w:tcW w:w="1265" w:type="dxa"/>
          </w:tcPr>
          <w:p w14:paraId="3B47DD52" w14:textId="77777777" w:rsidR="00F16C32" w:rsidRDefault="00F16C32">
            <w:pPr>
              <w:jc w:val="center"/>
              <w:rPr>
                <w:color w:val="000000"/>
              </w:rPr>
            </w:pPr>
            <w:r w:rsidRPr="00DF12C0">
              <w:rPr>
                <w:color w:val="000000"/>
              </w:rPr>
              <w:t>0.00</w:t>
            </w:r>
            <w:r>
              <w:rPr>
                <w:color w:val="000000"/>
              </w:rPr>
              <w:t>9</w:t>
            </w:r>
          </w:p>
          <w:p w14:paraId="4F025F24" w14:textId="16BE4A0E" w:rsidR="00F16C32" w:rsidRPr="00DF12C0" w:rsidRDefault="00F16C32">
            <w:pPr>
              <w:jc w:val="center"/>
            </w:pPr>
            <w:r>
              <w:rPr>
                <w:color w:val="000000"/>
              </w:rPr>
              <w:t>(0.</w:t>
            </w:r>
            <w:r w:rsidR="0023238C">
              <w:rPr>
                <w:color w:val="000000"/>
              </w:rPr>
              <w:t>008</w:t>
            </w:r>
            <w:r>
              <w:rPr>
                <w:color w:val="000000"/>
              </w:rPr>
              <w:t>)</w:t>
            </w:r>
          </w:p>
        </w:tc>
        <w:tc>
          <w:tcPr>
            <w:tcW w:w="1284" w:type="dxa"/>
          </w:tcPr>
          <w:p w14:paraId="7D7BFE9A" w14:textId="77777777" w:rsidR="0023238C" w:rsidRDefault="0023238C" w:rsidP="0023238C">
            <w:pPr>
              <w:jc w:val="center"/>
            </w:pPr>
            <w:r w:rsidRPr="006F48AB">
              <w:t>0.0125</w:t>
            </w:r>
          </w:p>
          <w:p w14:paraId="508B3FF7" w14:textId="55016914" w:rsidR="00F16C32" w:rsidRDefault="00F16C32">
            <w:pPr>
              <w:jc w:val="center"/>
            </w:pPr>
            <w:r>
              <w:t>(0.</w:t>
            </w:r>
            <w:r w:rsidR="0023238C">
              <w:t>008</w:t>
            </w:r>
            <w:r>
              <w:t>)</w:t>
            </w:r>
          </w:p>
        </w:tc>
        <w:tc>
          <w:tcPr>
            <w:tcW w:w="1236" w:type="dxa"/>
          </w:tcPr>
          <w:p w14:paraId="37F25D1A" w14:textId="77777777" w:rsidR="0023238C" w:rsidRDefault="0023238C" w:rsidP="0023238C">
            <w:pPr>
              <w:jc w:val="center"/>
            </w:pPr>
            <w:r w:rsidRPr="009738DC">
              <w:t>0.0</w:t>
            </w:r>
            <w:r w:rsidR="00DA4F80">
              <w:t>10</w:t>
            </w:r>
          </w:p>
          <w:p w14:paraId="6E8C56B8" w14:textId="133E3D3E" w:rsidR="00F16C32" w:rsidRDefault="00F16C32">
            <w:pPr>
              <w:jc w:val="center"/>
            </w:pPr>
            <w:r>
              <w:t>(0.</w:t>
            </w:r>
            <w:r w:rsidR="008120A9">
              <w:t>012</w:t>
            </w:r>
            <w:r>
              <w:t>)</w:t>
            </w:r>
          </w:p>
        </w:tc>
        <w:tc>
          <w:tcPr>
            <w:tcW w:w="1313" w:type="dxa"/>
          </w:tcPr>
          <w:p w14:paraId="18E7B6E6" w14:textId="77777777" w:rsidR="00F16C32" w:rsidRDefault="00F16C32">
            <w:pPr>
              <w:jc w:val="center"/>
            </w:pPr>
            <w:r w:rsidRPr="007F1F79">
              <w:t>0.006</w:t>
            </w:r>
          </w:p>
          <w:p w14:paraId="0C605852" w14:textId="77777777" w:rsidR="00F16C32" w:rsidRDefault="00F16C32">
            <w:pPr>
              <w:jc w:val="center"/>
            </w:pPr>
            <w:r>
              <w:t>(0.008)</w:t>
            </w:r>
          </w:p>
        </w:tc>
        <w:tc>
          <w:tcPr>
            <w:tcW w:w="1274" w:type="dxa"/>
          </w:tcPr>
          <w:p w14:paraId="6728EF32" w14:textId="60DA49F8" w:rsidR="00F16C32" w:rsidRDefault="00F16C32">
            <w:pPr>
              <w:jc w:val="center"/>
            </w:pPr>
            <w:r w:rsidRPr="00EF6541">
              <w:t>0.</w:t>
            </w:r>
            <w:r w:rsidR="0023238C" w:rsidRPr="00EF6541">
              <w:t>0</w:t>
            </w:r>
            <w:r w:rsidR="00F040DA">
              <w:t>16</w:t>
            </w:r>
            <w:r w:rsidR="00F07243">
              <w:t>*</w:t>
            </w:r>
          </w:p>
          <w:p w14:paraId="286D2DDA" w14:textId="77777777" w:rsidR="00F16C32" w:rsidRDefault="00F16C32">
            <w:pPr>
              <w:jc w:val="center"/>
            </w:pPr>
            <w:r>
              <w:t>(0.010)</w:t>
            </w:r>
          </w:p>
        </w:tc>
        <w:tc>
          <w:tcPr>
            <w:tcW w:w="1275" w:type="dxa"/>
          </w:tcPr>
          <w:p w14:paraId="7F84D21E" w14:textId="7A933121" w:rsidR="00F16C32" w:rsidRDefault="00F16C32">
            <w:pPr>
              <w:jc w:val="center"/>
            </w:pPr>
            <w:r w:rsidRPr="00FA4D53">
              <w:t>0.</w:t>
            </w:r>
            <w:r w:rsidR="0023238C" w:rsidRPr="00FA4D53">
              <w:t>0</w:t>
            </w:r>
            <w:r w:rsidR="00BF55AD">
              <w:t>07</w:t>
            </w:r>
          </w:p>
          <w:p w14:paraId="257DC582" w14:textId="75A353E1" w:rsidR="00F16C32" w:rsidRDefault="00F16C32">
            <w:pPr>
              <w:jc w:val="center"/>
            </w:pPr>
            <w:r>
              <w:t>(0.</w:t>
            </w:r>
            <w:r w:rsidR="0023238C">
              <w:t>01</w:t>
            </w:r>
            <w:r w:rsidR="00C00C81">
              <w:t>2</w:t>
            </w:r>
            <w:r>
              <w:t>)</w:t>
            </w:r>
          </w:p>
        </w:tc>
      </w:tr>
      <w:tr w:rsidR="00F16C32" w14:paraId="28371B26" w14:textId="77777777" w:rsidTr="001703CD">
        <w:trPr>
          <w:trHeight w:val="648"/>
        </w:trPr>
        <w:tc>
          <w:tcPr>
            <w:tcW w:w="1705" w:type="dxa"/>
            <w:vAlign w:val="center"/>
          </w:tcPr>
          <w:p w14:paraId="0244A969" w14:textId="77777777" w:rsidR="00F16C32" w:rsidRPr="00C523B2" w:rsidRDefault="00F16C32">
            <w:pPr>
              <w:jc w:val="center"/>
              <w:rPr>
                <w:i/>
                <w:iCs/>
              </w:rPr>
            </w:pPr>
            <w:r>
              <w:rPr>
                <w:i/>
                <w:iCs/>
              </w:rPr>
              <w:t>Female</w:t>
            </w:r>
          </w:p>
        </w:tc>
        <w:tc>
          <w:tcPr>
            <w:tcW w:w="1265" w:type="dxa"/>
          </w:tcPr>
          <w:p w14:paraId="1F23D945" w14:textId="6EC896E4" w:rsidR="00F16C32" w:rsidRDefault="00F16C32">
            <w:pPr>
              <w:jc w:val="center"/>
              <w:rPr>
                <w:color w:val="000000"/>
              </w:rPr>
            </w:pPr>
            <w:r>
              <w:rPr>
                <w:color w:val="000000"/>
              </w:rPr>
              <w:t>-</w:t>
            </w:r>
            <w:r w:rsidRPr="00DF12C0">
              <w:rPr>
                <w:color w:val="000000"/>
              </w:rPr>
              <w:t>0.</w:t>
            </w:r>
            <w:r w:rsidR="0023238C">
              <w:rPr>
                <w:color w:val="000000"/>
              </w:rPr>
              <w:t>263</w:t>
            </w:r>
          </w:p>
          <w:p w14:paraId="3D52E16B" w14:textId="57D41406" w:rsidR="00F16C32" w:rsidRPr="00DF12C0" w:rsidRDefault="00F16C32">
            <w:pPr>
              <w:jc w:val="center"/>
            </w:pPr>
            <w:r>
              <w:rPr>
                <w:color w:val="000000"/>
              </w:rPr>
              <w:t>(0.</w:t>
            </w:r>
            <w:r w:rsidR="0023238C">
              <w:rPr>
                <w:color w:val="000000"/>
              </w:rPr>
              <w:t>198</w:t>
            </w:r>
            <w:r>
              <w:rPr>
                <w:color w:val="000000"/>
              </w:rPr>
              <w:t>)</w:t>
            </w:r>
          </w:p>
        </w:tc>
        <w:tc>
          <w:tcPr>
            <w:tcW w:w="1284" w:type="dxa"/>
          </w:tcPr>
          <w:p w14:paraId="6C8342A1" w14:textId="3FE3C263" w:rsidR="0023238C" w:rsidRDefault="0023238C" w:rsidP="0023238C">
            <w:pPr>
              <w:jc w:val="center"/>
            </w:pPr>
            <w:r w:rsidRPr="006F48AB">
              <w:t>0.03</w:t>
            </w:r>
            <w:r>
              <w:t>2</w:t>
            </w:r>
          </w:p>
          <w:p w14:paraId="72F77F92" w14:textId="7E6602EB" w:rsidR="00F16C32" w:rsidRDefault="00F16C32">
            <w:pPr>
              <w:jc w:val="center"/>
            </w:pPr>
            <w:r>
              <w:t>(0.</w:t>
            </w:r>
            <w:r w:rsidR="0023238C">
              <w:t>198</w:t>
            </w:r>
            <w:r>
              <w:t>)</w:t>
            </w:r>
          </w:p>
        </w:tc>
        <w:tc>
          <w:tcPr>
            <w:tcW w:w="1236" w:type="dxa"/>
          </w:tcPr>
          <w:p w14:paraId="10B6CDA4" w14:textId="77777777" w:rsidR="0023238C" w:rsidRDefault="0023238C" w:rsidP="0023238C">
            <w:pPr>
              <w:jc w:val="center"/>
            </w:pPr>
            <w:r w:rsidRPr="009738DC">
              <w:t>-0.701</w:t>
            </w:r>
          </w:p>
          <w:p w14:paraId="6206F2A7" w14:textId="64951611" w:rsidR="00F16C32" w:rsidRDefault="00F16C32">
            <w:pPr>
              <w:jc w:val="center"/>
            </w:pPr>
            <w:r>
              <w:t>(0.</w:t>
            </w:r>
            <w:r w:rsidR="00091D6C">
              <w:t>604</w:t>
            </w:r>
            <w:r>
              <w:t>)</w:t>
            </w:r>
          </w:p>
        </w:tc>
        <w:tc>
          <w:tcPr>
            <w:tcW w:w="1313" w:type="dxa"/>
          </w:tcPr>
          <w:p w14:paraId="3F97CBA2" w14:textId="20CDFC56" w:rsidR="00F16C32" w:rsidRDefault="00F16C32">
            <w:pPr>
              <w:jc w:val="center"/>
            </w:pPr>
            <w:r>
              <w:t>-</w:t>
            </w:r>
            <w:r w:rsidRPr="007F1F79">
              <w:t>0.</w:t>
            </w:r>
            <w:r w:rsidR="00A673F6">
              <w:t>143</w:t>
            </w:r>
          </w:p>
          <w:p w14:paraId="3D6BCCF6" w14:textId="30177E44" w:rsidR="00F16C32" w:rsidRDefault="00F16C32">
            <w:pPr>
              <w:jc w:val="center"/>
            </w:pPr>
            <w:r>
              <w:t>(0.</w:t>
            </w:r>
            <w:r w:rsidR="00A673F6">
              <w:t>198</w:t>
            </w:r>
            <w:r>
              <w:t>)</w:t>
            </w:r>
          </w:p>
        </w:tc>
        <w:tc>
          <w:tcPr>
            <w:tcW w:w="1274" w:type="dxa"/>
          </w:tcPr>
          <w:p w14:paraId="6BA2BB4D" w14:textId="41F68E24" w:rsidR="00F16C32" w:rsidRDefault="00F16C32">
            <w:pPr>
              <w:jc w:val="center"/>
            </w:pPr>
            <w:r w:rsidRPr="00EF6541">
              <w:t>0.</w:t>
            </w:r>
            <w:r w:rsidR="003467B5">
              <w:t>242</w:t>
            </w:r>
          </w:p>
          <w:p w14:paraId="5CF8732E" w14:textId="7E7B4FBB" w:rsidR="00F16C32" w:rsidRDefault="00F16C32">
            <w:pPr>
              <w:jc w:val="center"/>
            </w:pPr>
            <w:r>
              <w:t>(0.</w:t>
            </w:r>
            <w:r w:rsidR="0023238C">
              <w:t>2</w:t>
            </w:r>
            <w:r w:rsidR="00413B08">
              <w:t>38</w:t>
            </w:r>
            <w:r>
              <w:t>)</w:t>
            </w:r>
          </w:p>
        </w:tc>
        <w:tc>
          <w:tcPr>
            <w:tcW w:w="1275" w:type="dxa"/>
          </w:tcPr>
          <w:p w14:paraId="42678F71" w14:textId="06C9D061" w:rsidR="00F16C32" w:rsidRDefault="00F16C32">
            <w:pPr>
              <w:tabs>
                <w:tab w:val="left" w:pos="225"/>
                <w:tab w:val="center" w:pos="529"/>
              </w:tabs>
            </w:pPr>
            <w:r>
              <w:tab/>
              <w:t>-</w:t>
            </w:r>
            <w:r>
              <w:tab/>
            </w:r>
            <w:r w:rsidRPr="00FA4D53">
              <w:t>0.</w:t>
            </w:r>
            <w:r w:rsidR="0080297B">
              <w:t>557</w:t>
            </w:r>
          </w:p>
          <w:p w14:paraId="19F6B2D3" w14:textId="301DB83C" w:rsidR="00F16C32" w:rsidRDefault="00F16C32">
            <w:pPr>
              <w:jc w:val="center"/>
            </w:pPr>
            <w:r>
              <w:t>(0.</w:t>
            </w:r>
            <w:r w:rsidR="0023238C">
              <w:t>5</w:t>
            </w:r>
            <w:r w:rsidR="004D7E0E">
              <w:t>24</w:t>
            </w:r>
            <w:r>
              <w:t>)</w:t>
            </w:r>
          </w:p>
        </w:tc>
      </w:tr>
      <w:tr w:rsidR="00F16C32" w14:paraId="3F3FF7F0" w14:textId="77777777" w:rsidTr="001703CD">
        <w:trPr>
          <w:trHeight w:val="702"/>
        </w:trPr>
        <w:tc>
          <w:tcPr>
            <w:tcW w:w="1705" w:type="dxa"/>
            <w:vAlign w:val="center"/>
          </w:tcPr>
          <w:p w14:paraId="65195A1E" w14:textId="77777777" w:rsidR="00F16C32" w:rsidRPr="00C523B2" w:rsidRDefault="00F16C32">
            <w:pPr>
              <w:jc w:val="center"/>
              <w:rPr>
                <w:i/>
                <w:iCs/>
              </w:rPr>
            </w:pPr>
            <w:r w:rsidRPr="00C523B2">
              <w:rPr>
                <w:i/>
                <w:iCs/>
              </w:rPr>
              <w:t>College Grad</w:t>
            </w:r>
          </w:p>
        </w:tc>
        <w:tc>
          <w:tcPr>
            <w:tcW w:w="1265" w:type="dxa"/>
          </w:tcPr>
          <w:p w14:paraId="18A31E85" w14:textId="37630B2D" w:rsidR="00F16C32" w:rsidRDefault="00F16C32">
            <w:pPr>
              <w:jc w:val="center"/>
              <w:rPr>
                <w:color w:val="000000"/>
              </w:rPr>
            </w:pPr>
            <w:r w:rsidRPr="00DF12C0">
              <w:rPr>
                <w:color w:val="000000"/>
              </w:rPr>
              <w:t>-0.</w:t>
            </w:r>
            <w:r w:rsidR="0023238C">
              <w:rPr>
                <w:color w:val="000000"/>
              </w:rPr>
              <w:t>177</w:t>
            </w:r>
          </w:p>
          <w:p w14:paraId="44D6A431" w14:textId="6F98F071" w:rsidR="00F16C32" w:rsidRPr="00DF12C0" w:rsidRDefault="00F16C32">
            <w:pPr>
              <w:jc w:val="center"/>
            </w:pPr>
            <w:r>
              <w:rPr>
                <w:color w:val="000000"/>
              </w:rPr>
              <w:t>(0.</w:t>
            </w:r>
            <w:r w:rsidR="0023238C">
              <w:rPr>
                <w:color w:val="000000"/>
              </w:rPr>
              <w:t>196</w:t>
            </w:r>
            <w:r>
              <w:rPr>
                <w:color w:val="000000"/>
              </w:rPr>
              <w:t>)</w:t>
            </w:r>
          </w:p>
        </w:tc>
        <w:tc>
          <w:tcPr>
            <w:tcW w:w="1284" w:type="dxa"/>
          </w:tcPr>
          <w:p w14:paraId="694E3702" w14:textId="77777777" w:rsidR="0023238C" w:rsidRDefault="0023238C" w:rsidP="0023238C">
            <w:pPr>
              <w:jc w:val="center"/>
            </w:pPr>
            <w:r w:rsidRPr="006F48AB">
              <w:t>-0.185</w:t>
            </w:r>
          </w:p>
          <w:p w14:paraId="4E39CED2" w14:textId="1BCFC1A7" w:rsidR="00F16C32" w:rsidRDefault="00F16C32">
            <w:pPr>
              <w:jc w:val="center"/>
            </w:pPr>
            <w:r>
              <w:t>(0.209)</w:t>
            </w:r>
          </w:p>
        </w:tc>
        <w:tc>
          <w:tcPr>
            <w:tcW w:w="1236" w:type="dxa"/>
          </w:tcPr>
          <w:p w14:paraId="4332C61C" w14:textId="77777777" w:rsidR="0023238C" w:rsidRDefault="0023238C" w:rsidP="0023238C">
            <w:pPr>
              <w:jc w:val="center"/>
            </w:pPr>
            <w:r w:rsidRPr="009738DC">
              <w:t>-0.181</w:t>
            </w:r>
          </w:p>
          <w:p w14:paraId="5B1AB147" w14:textId="6E10B81D" w:rsidR="00F16C32" w:rsidRDefault="00F16C32">
            <w:pPr>
              <w:jc w:val="center"/>
            </w:pPr>
            <w:r>
              <w:t>(0.</w:t>
            </w:r>
            <w:r w:rsidR="0057587F">
              <w:t>43</w:t>
            </w:r>
            <w:r>
              <w:t>)</w:t>
            </w:r>
          </w:p>
        </w:tc>
        <w:tc>
          <w:tcPr>
            <w:tcW w:w="1313" w:type="dxa"/>
          </w:tcPr>
          <w:p w14:paraId="2A0FCD7B" w14:textId="0EB65431" w:rsidR="00F16C32" w:rsidRDefault="00F16C32">
            <w:pPr>
              <w:jc w:val="center"/>
            </w:pPr>
            <w:r w:rsidRPr="007F1F79">
              <w:t>-0.</w:t>
            </w:r>
            <w:r w:rsidR="00A673F6">
              <w:t>111</w:t>
            </w:r>
          </w:p>
          <w:p w14:paraId="3B4AB59C" w14:textId="77777777" w:rsidR="00F16C32" w:rsidRDefault="00F16C32">
            <w:pPr>
              <w:jc w:val="center"/>
            </w:pPr>
            <w:r>
              <w:t>(0.195)</w:t>
            </w:r>
          </w:p>
        </w:tc>
        <w:tc>
          <w:tcPr>
            <w:tcW w:w="1274" w:type="dxa"/>
          </w:tcPr>
          <w:p w14:paraId="3C25F7EA" w14:textId="57B0F4AB" w:rsidR="00F16C32" w:rsidRDefault="00F16C32">
            <w:pPr>
              <w:jc w:val="center"/>
            </w:pPr>
            <w:r w:rsidRPr="00EF6541">
              <w:t>-0.</w:t>
            </w:r>
            <w:r w:rsidR="0023238C" w:rsidRPr="00EF6541">
              <w:t>18</w:t>
            </w:r>
            <w:r w:rsidR="00413B08">
              <w:t>6</w:t>
            </w:r>
          </w:p>
          <w:p w14:paraId="17A4A879" w14:textId="37BF5D58" w:rsidR="00F16C32" w:rsidRDefault="00F16C32">
            <w:pPr>
              <w:jc w:val="center"/>
            </w:pPr>
            <w:r>
              <w:t>(0.</w:t>
            </w:r>
            <w:r w:rsidR="0023238C">
              <w:t>26</w:t>
            </w:r>
            <w:r w:rsidR="00413B08">
              <w:t>2</w:t>
            </w:r>
            <w:r>
              <w:t>)</w:t>
            </w:r>
          </w:p>
        </w:tc>
        <w:tc>
          <w:tcPr>
            <w:tcW w:w="1275" w:type="dxa"/>
          </w:tcPr>
          <w:p w14:paraId="22DFE2FB" w14:textId="57B57BC6" w:rsidR="00F16C32" w:rsidRDefault="00F16C32">
            <w:pPr>
              <w:jc w:val="center"/>
            </w:pPr>
            <w:r w:rsidRPr="00FA4D53">
              <w:t>-0.</w:t>
            </w:r>
            <w:r w:rsidR="00CB4233">
              <w:t>081</w:t>
            </w:r>
          </w:p>
          <w:p w14:paraId="0213736E" w14:textId="4AD2C973" w:rsidR="00F16C32" w:rsidRDefault="00F16C32">
            <w:pPr>
              <w:jc w:val="center"/>
            </w:pPr>
            <w:r>
              <w:t>(0.</w:t>
            </w:r>
            <w:r w:rsidR="00CB4233">
              <w:t>375</w:t>
            </w:r>
            <w:r>
              <w:t>)</w:t>
            </w:r>
          </w:p>
        </w:tc>
      </w:tr>
      <w:tr w:rsidR="00F16C32" w14:paraId="413D1405" w14:textId="77777777" w:rsidTr="001703CD">
        <w:trPr>
          <w:trHeight w:val="648"/>
        </w:trPr>
        <w:tc>
          <w:tcPr>
            <w:tcW w:w="1705" w:type="dxa"/>
            <w:vAlign w:val="center"/>
          </w:tcPr>
          <w:p w14:paraId="141775C7" w14:textId="77777777" w:rsidR="00F16C32" w:rsidRPr="00C523B2" w:rsidRDefault="00F16C32">
            <w:pPr>
              <w:jc w:val="center"/>
              <w:rPr>
                <w:i/>
                <w:iCs/>
              </w:rPr>
            </w:pPr>
            <w:r w:rsidRPr="00C523B2">
              <w:rPr>
                <w:i/>
                <w:iCs/>
              </w:rPr>
              <w:t>Household Size</w:t>
            </w:r>
          </w:p>
        </w:tc>
        <w:tc>
          <w:tcPr>
            <w:tcW w:w="1265" w:type="dxa"/>
          </w:tcPr>
          <w:p w14:paraId="630E17A0" w14:textId="561EF421" w:rsidR="00F16C32" w:rsidRDefault="00F16C32">
            <w:pPr>
              <w:jc w:val="center"/>
              <w:rPr>
                <w:color w:val="000000"/>
              </w:rPr>
            </w:pPr>
            <w:r w:rsidRPr="00DF12C0">
              <w:rPr>
                <w:color w:val="000000"/>
              </w:rPr>
              <w:t>-0.</w:t>
            </w:r>
            <w:r w:rsidR="0023238C">
              <w:rPr>
                <w:color w:val="000000"/>
              </w:rPr>
              <w:t>045</w:t>
            </w:r>
          </w:p>
          <w:p w14:paraId="2EAD4824" w14:textId="5F3E9B62" w:rsidR="00F16C32" w:rsidRPr="00DF12C0" w:rsidRDefault="00F16C32">
            <w:pPr>
              <w:jc w:val="center"/>
            </w:pPr>
            <w:r>
              <w:rPr>
                <w:color w:val="000000"/>
              </w:rPr>
              <w:t>(0.</w:t>
            </w:r>
            <w:r w:rsidR="0023238C">
              <w:rPr>
                <w:color w:val="000000"/>
              </w:rPr>
              <w:t>058</w:t>
            </w:r>
            <w:r>
              <w:rPr>
                <w:color w:val="000000"/>
              </w:rPr>
              <w:t>)</w:t>
            </w:r>
          </w:p>
        </w:tc>
        <w:tc>
          <w:tcPr>
            <w:tcW w:w="1284" w:type="dxa"/>
          </w:tcPr>
          <w:p w14:paraId="4729C1AF" w14:textId="77777777" w:rsidR="0023238C" w:rsidRDefault="0023238C" w:rsidP="0023238C">
            <w:pPr>
              <w:jc w:val="center"/>
            </w:pPr>
            <w:r w:rsidRPr="006F48AB">
              <w:t>0.0578</w:t>
            </w:r>
          </w:p>
          <w:p w14:paraId="712EC311" w14:textId="78B8DD57" w:rsidR="00F16C32" w:rsidRDefault="00F16C32">
            <w:pPr>
              <w:jc w:val="center"/>
            </w:pPr>
            <w:r>
              <w:t>(0.</w:t>
            </w:r>
            <w:r w:rsidR="0023238C">
              <w:t>061</w:t>
            </w:r>
            <w:r>
              <w:t>)</w:t>
            </w:r>
          </w:p>
        </w:tc>
        <w:tc>
          <w:tcPr>
            <w:tcW w:w="1236" w:type="dxa"/>
          </w:tcPr>
          <w:p w14:paraId="35F7054A" w14:textId="77777777" w:rsidR="0023238C" w:rsidRDefault="0023238C" w:rsidP="0023238C">
            <w:pPr>
              <w:jc w:val="center"/>
            </w:pPr>
            <w:r w:rsidRPr="009738DC">
              <w:t>0.04</w:t>
            </w:r>
            <w:r w:rsidR="0057587F">
              <w:t>4</w:t>
            </w:r>
          </w:p>
          <w:p w14:paraId="1F17B356" w14:textId="73A7496B" w:rsidR="00F16C32" w:rsidRDefault="00F16C32">
            <w:pPr>
              <w:jc w:val="center"/>
            </w:pPr>
            <w:r>
              <w:t>(0.</w:t>
            </w:r>
            <w:r w:rsidR="006E1AF8">
              <w:t>108</w:t>
            </w:r>
            <w:r>
              <w:t>)</w:t>
            </w:r>
          </w:p>
        </w:tc>
        <w:tc>
          <w:tcPr>
            <w:tcW w:w="1313" w:type="dxa"/>
          </w:tcPr>
          <w:p w14:paraId="6B47A43C" w14:textId="1B33AF06" w:rsidR="00F16C32" w:rsidRDefault="00F16C32">
            <w:pPr>
              <w:jc w:val="center"/>
            </w:pPr>
            <w:r w:rsidRPr="007F1F79">
              <w:t>-0.</w:t>
            </w:r>
            <w:r w:rsidR="0023238C" w:rsidRPr="007F1F79">
              <w:t>0</w:t>
            </w:r>
            <w:r w:rsidR="008F10CE">
              <w:t>13</w:t>
            </w:r>
          </w:p>
          <w:p w14:paraId="36748244" w14:textId="3899FC78" w:rsidR="00F16C32" w:rsidRDefault="00F16C32">
            <w:pPr>
              <w:jc w:val="center"/>
            </w:pPr>
            <w:r>
              <w:t>(0.</w:t>
            </w:r>
            <w:r w:rsidR="0023238C">
              <w:t>0</w:t>
            </w:r>
            <w:r w:rsidR="00BA24A6">
              <w:t>58</w:t>
            </w:r>
            <w:r>
              <w:t>)</w:t>
            </w:r>
          </w:p>
        </w:tc>
        <w:tc>
          <w:tcPr>
            <w:tcW w:w="1274" w:type="dxa"/>
          </w:tcPr>
          <w:p w14:paraId="2EB636E8" w14:textId="7B247AAD" w:rsidR="00F16C32" w:rsidRDefault="00F16C32">
            <w:pPr>
              <w:jc w:val="center"/>
            </w:pPr>
            <w:r w:rsidRPr="00EF6541">
              <w:t>0.</w:t>
            </w:r>
            <w:r w:rsidR="0023238C" w:rsidRPr="00EF6541">
              <w:t>0</w:t>
            </w:r>
            <w:r w:rsidR="009E2CD1">
              <w:t>40</w:t>
            </w:r>
          </w:p>
          <w:p w14:paraId="1F6531B5" w14:textId="2EC18C3B" w:rsidR="00F16C32" w:rsidRDefault="00F16C32">
            <w:pPr>
              <w:jc w:val="center"/>
            </w:pPr>
            <w:r>
              <w:t>(0.</w:t>
            </w:r>
            <w:r w:rsidR="0023238C">
              <w:t>0</w:t>
            </w:r>
            <w:r w:rsidR="00442E2A">
              <w:t>64</w:t>
            </w:r>
            <w:r>
              <w:t>)</w:t>
            </w:r>
          </w:p>
        </w:tc>
        <w:tc>
          <w:tcPr>
            <w:tcW w:w="1275" w:type="dxa"/>
          </w:tcPr>
          <w:p w14:paraId="0830B4EA" w14:textId="37BD22B5" w:rsidR="00F16C32" w:rsidRDefault="00F16C32">
            <w:pPr>
              <w:jc w:val="center"/>
            </w:pPr>
            <w:r w:rsidRPr="00FA4D53">
              <w:t>0.</w:t>
            </w:r>
            <w:r w:rsidR="007C37A0">
              <w:t>0</w:t>
            </w:r>
            <w:r w:rsidR="004D7140">
              <w:t>81</w:t>
            </w:r>
          </w:p>
          <w:p w14:paraId="4F992569" w14:textId="3B03963E" w:rsidR="00F16C32" w:rsidRDefault="00F16C32">
            <w:pPr>
              <w:jc w:val="center"/>
            </w:pPr>
            <w:r>
              <w:t>(0.</w:t>
            </w:r>
            <w:r w:rsidR="0023238C">
              <w:t>1</w:t>
            </w:r>
            <w:r w:rsidR="00562494">
              <w:t>28</w:t>
            </w:r>
            <w:r>
              <w:t>)</w:t>
            </w:r>
          </w:p>
        </w:tc>
      </w:tr>
      <w:tr w:rsidR="00F16C32" w14:paraId="1A347A82" w14:textId="77777777" w:rsidTr="001703CD">
        <w:trPr>
          <w:trHeight w:val="702"/>
        </w:trPr>
        <w:tc>
          <w:tcPr>
            <w:tcW w:w="1705" w:type="dxa"/>
            <w:vAlign w:val="center"/>
          </w:tcPr>
          <w:p w14:paraId="5F35ECB7" w14:textId="77777777" w:rsidR="00F16C32" w:rsidRPr="00C523B2" w:rsidRDefault="00F16C32">
            <w:pPr>
              <w:jc w:val="center"/>
              <w:rPr>
                <w:i/>
                <w:iCs/>
              </w:rPr>
            </w:pPr>
            <w:r w:rsidRPr="00C523B2">
              <w:rPr>
                <w:i/>
                <w:iCs/>
              </w:rPr>
              <w:t>White</w:t>
            </w:r>
          </w:p>
        </w:tc>
        <w:tc>
          <w:tcPr>
            <w:tcW w:w="1265" w:type="dxa"/>
          </w:tcPr>
          <w:p w14:paraId="32C70DB6" w14:textId="072E0606" w:rsidR="00F16C32" w:rsidRDefault="00F16C32">
            <w:pPr>
              <w:jc w:val="center"/>
              <w:rPr>
                <w:color w:val="000000"/>
              </w:rPr>
            </w:pPr>
            <w:r w:rsidRPr="00DF12C0">
              <w:rPr>
                <w:color w:val="000000"/>
              </w:rPr>
              <w:t>-0.</w:t>
            </w:r>
            <w:r w:rsidR="0023238C">
              <w:rPr>
                <w:color w:val="000000"/>
              </w:rPr>
              <w:t>273</w:t>
            </w:r>
          </w:p>
          <w:p w14:paraId="1965C1CE" w14:textId="1BE5B136" w:rsidR="00F16C32" w:rsidRPr="00DF12C0" w:rsidRDefault="00F16C32">
            <w:pPr>
              <w:jc w:val="center"/>
            </w:pPr>
            <w:r>
              <w:rPr>
                <w:color w:val="000000"/>
              </w:rPr>
              <w:t>(0.</w:t>
            </w:r>
            <w:r w:rsidR="0023238C">
              <w:rPr>
                <w:color w:val="000000"/>
              </w:rPr>
              <w:t>203</w:t>
            </w:r>
            <w:r>
              <w:rPr>
                <w:color w:val="000000"/>
              </w:rPr>
              <w:t>)</w:t>
            </w:r>
          </w:p>
        </w:tc>
        <w:tc>
          <w:tcPr>
            <w:tcW w:w="1284" w:type="dxa"/>
          </w:tcPr>
          <w:p w14:paraId="73D0C489" w14:textId="77777777" w:rsidR="0023238C" w:rsidRDefault="0023238C" w:rsidP="0023238C">
            <w:pPr>
              <w:jc w:val="center"/>
            </w:pPr>
            <w:r w:rsidRPr="006F48AB">
              <w:t>-0.031</w:t>
            </w:r>
          </w:p>
          <w:p w14:paraId="04C5F607" w14:textId="6E086C33" w:rsidR="00F16C32" w:rsidRDefault="00F16C32">
            <w:pPr>
              <w:jc w:val="center"/>
            </w:pPr>
            <w:r>
              <w:t>(0.</w:t>
            </w:r>
            <w:r w:rsidR="0023238C">
              <w:t>208</w:t>
            </w:r>
            <w:r>
              <w:t>)</w:t>
            </w:r>
          </w:p>
        </w:tc>
        <w:tc>
          <w:tcPr>
            <w:tcW w:w="1236" w:type="dxa"/>
          </w:tcPr>
          <w:p w14:paraId="08E38025" w14:textId="77777777" w:rsidR="0023238C" w:rsidRDefault="0023238C" w:rsidP="0023238C">
            <w:pPr>
              <w:jc w:val="center"/>
            </w:pPr>
            <w:r w:rsidRPr="009738DC">
              <w:t>-0.707</w:t>
            </w:r>
          </w:p>
          <w:p w14:paraId="67C10CB2" w14:textId="6045B6AD" w:rsidR="00F16C32" w:rsidRDefault="00F16C32">
            <w:pPr>
              <w:jc w:val="center"/>
            </w:pPr>
            <w:r>
              <w:t>(0.</w:t>
            </w:r>
            <w:r w:rsidR="00995F48">
              <w:t>569</w:t>
            </w:r>
            <w:r>
              <w:t>)</w:t>
            </w:r>
          </w:p>
        </w:tc>
        <w:tc>
          <w:tcPr>
            <w:tcW w:w="1313" w:type="dxa"/>
          </w:tcPr>
          <w:p w14:paraId="7410F9BA" w14:textId="03B996BD" w:rsidR="00F16C32" w:rsidRDefault="00F16C32">
            <w:pPr>
              <w:jc w:val="center"/>
            </w:pPr>
            <w:r w:rsidRPr="007F1F79">
              <w:t>-0.</w:t>
            </w:r>
            <w:r w:rsidR="007F5EB7">
              <w:t>173</w:t>
            </w:r>
          </w:p>
          <w:p w14:paraId="4A495872" w14:textId="6A38258C" w:rsidR="00F16C32" w:rsidRDefault="00F16C32">
            <w:pPr>
              <w:jc w:val="center"/>
            </w:pPr>
            <w:r>
              <w:t>(0.</w:t>
            </w:r>
            <w:r w:rsidR="0023238C">
              <w:t>20</w:t>
            </w:r>
            <w:r w:rsidR="007F5EB7">
              <w:t>2</w:t>
            </w:r>
            <w:r>
              <w:t>)</w:t>
            </w:r>
          </w:p>
        </w:tc>
        <w:tc>
          <w:tcPr>
            <w:tcW w:w="1274" w:type="dxa"/>
          </w:tcPr>
          <w:p w14:paraId="7AD2DB43" w14:textId="7E8A7F18" w:rsidR="00F16C32" w:rsidRDefault="00F16C32">
            <w:pPr>
              <w:jc w:val="center"/>
            </w:pPr>
            <w:r w:rsidRPr="00EF6541">
              <w:t>0.</w:t>
            </w:r>
            <w:r w:rsidR="0023238C" w:rsidRPr="00EF6541">
              <w:t>0</w:t>
            </w:r>
            <w:r w:rsidR="00442E2A">
              <w:t>34</w:t>
            </w:r>
          </w:p>
          <w:p w14:paraId="06328EFB" w14:textId="43D61000" w:rsidR="00F16C32" w:rsidRDefault="00F16C32">
            <w:pPr>
              <w:jc w:val="center"/>
            </w:pPr>
            <w:r>
              <w:t>(0.</w:t>
            </w:r>
            <w:r w:rsidR="0023238C">
              <w:t>2</w:t>
            </w:r>
            <w:r w:rsidR="00D7221E">
              <w:t>3</w:t>
            </w:r>
            <w:r w:rsidR="0023238C">
              <w:t>8</w:t>
            </w:r>
            <w:r>
              <w:t>)</w:t>
            </w:r>
          </w:p>
        </w:tc>
        <w:tc>
          <w:tcPr>
            <w:tcW w:w="1275" w:type="dxa"/>
          </w:tcPr>
          <w:p w14:paraId="5CA3ED8D" w14:textId="77C14BA0" w:rsidR="00F16C32" w:rsidRDefault="00F16C32">
            <w:pPr>
              <w:jc w:val="center"/>
            </w:pPr>
            <w:r w:rsidRPr="00FA4D53">
              <w:t>-0.</w:t>
            </w:r>
            <w:r w:rsidR="00EF2EC2">
              <w:t>517</w:t>
            </w:r>
          </w:p>
          <w:p w14:paraId="17DD272C" w14:textId="342DDC6D" w:rsidR="00F16C32" w:rsidRDefault="00F16C32">
            <w:pPr>
              <w:jc w:val="center"/>
            </w:pPr>
            <w:r>
              <w:t>(0.</w:t>
            </w:r>
            <w:r w:rsidR="00A75842">
              <w:t>47</w:t>
            </w:r>
            <w:r>
              <w:t>)</w:t>
            </w:r>
          </w:p>
        </w:tc>
      </w:tr>
      <w:tr w:rsidR="00F16C32" w14:paraId="3E20B0A7" w14:textId="77777777" w:rsidTr="001703CD">
        <w:trPr>
          <w:trHeight w:val="738"/>
        </w:trPr>
        <w:tc>
          <w:tcPr>
            <w:tcW w:w="1705" w:type="dxa"/>
            <w:vAlign w:val="center"/>
          </w:tcPr>
          <w:p w14:paraId="6A4C978E" w14:textId="77777777" w:rsidR="00F16C32" w:rsidRPr="00C523B2" w:rsidRDefault="00F16C32">
            <w:pPr>
              <w:jc w:val="center"/>
              <w:rPr>
                <w:i/>
                <w:iCs/>
              </w:rPr>
            </w:pPr>
            <w:r w:rsidRPr="00C523B2">
              <w:rPr>
                <w:i/>
                <w:iCs/>
              </w:rPr>
              <w:t>Income</w:t>
            </w:r>
          </w:p>
        </w:tc>
        <w:tc>
          <w:tcPr>
            <w:tcW w:w="1265" w:type="dxa"/>
          </w:tcPr>
          <w:p w14:paraId="175F039F" w14:textId="393AA547" w:rsidR="00F16C32" w:rsidRDefault="0023238C">
            <w:pPr>
              <w:jc w:val="center"/>
              <w:rPr>
                <w:color w:val="000000"/>
              </w:rPr>
            </w:pPr>
            <w:r>
              <w:rPr>
                <w:color w:val="000000"/>
              </w:rPr>
              <w:t>2</w:t>
            </w:r>
            <w:r w:rsidRPr="00DF12C0">
              <w:rPr>
                <w:color w:val="000000"/>
              </w:rPr>
              <w:t>.</w:t>
            </w:r>
            <w:r>
              <w:rPr>
                <w:color w:val="000000"/>
              </w:rPr>
              <w:t>46</w:t>
            </w:r>
            <w:r w:rsidRPr="00DF12C0">
              <w:rPr>
                <w:color w:val="000000"/>
              </w:rPr>
              <w:t>E-0</w:t>
            </w:r>
            <w:r>
              <w:rPr>
                <w:color w:val="000000"/>
              </w:rPr>
              <w:t>7</w:t>
            </w:r>
          </w:p>
          <w:p w14:paraId="331AA6DB" w14:textId="335847A9" w:rsidR="00F16C32" w:rsidRPr="00DF12C0" w:rsidRDefault="00F16C32">
            <w:pPr>
              <w:jc w:val="center"/>
            </w:pPr>
            <w:r>
              <w:rPr>
                <w:color w:val="000000"/>
              </w:rPr>
              <w:t>(</w:t>
            </w:r>
            <w:r w:rsidR="0023238C">
              <w:rPr>
                <w:color w:val="000000"/>
              </w:rPr>
              <w:t>2.77E</w:t>
            </w:r>
            <w:r>
              <w:rPr>
                <w:color w:val="000000"/>
              </w:rPr>
              <w:t>-06)</w:t>
            </w:r>
          </w:p>
        </w:tc>
        <w:tc>
          <w:tcPr>
            <w:tcW w:w="1284" w:type="dxa"/>
          </w:tcPr>
          <w:p w14:paraId="08501404" w14:textId="77777777" w:rsidR="0023238C" w:rsidRDefault="0023238C" w:rsidP="0023238C">
            <w:pPr>
              <w:jc w:val="center"/>
            </w:pPr>
            <w:r>
              <w:t>-3.7E-06</w:t>
            </w:r>
          </w:p>
          <w:p w14:paraId="66B26531" w14:textId="6735BA22" w:rsidR="00F16C32" w:rsidRDefault="0023238C">
            <w:pPr>
              <w:jc w:val="center"/>
            </w:pPr>
            <w:r>
              <w:t>(2.71E</w:t>
            </w:r>
            <w:r w:rsidR="00F16C32">
              <w:t>-06)</w:t>
            </w:r>
          </w:p>
        </w:tc>
        <w:tc>
          <w:tcPr>
            <w:tcW w:w="1236" w:type="dxa"/>
          </w:tcPr>
          <w:p w14:paraId="5186085F" w14:textId="77777777" w:rsidR="0023238C" w:rsidRDefault="0023238C" w:rsidP="0023238C">
            <w:pPr>
              <w:jc w:val="center"/>
            </w:pPr>
            <w:r w:rsidRPr="009738DC">
              <w:t>5</w:t>
            </w:r>
            <w:r w:rsidR="00995F48">
              <w:t>.</w:t>
            </w:r>
            <w:r w:rsidRPr="009738DC">
              <w:t>43</w:t>
            </w:r>
            <w:r w:rsidR="00411D55">
              <w:t>E-06</w:t>
            </w:r>
          </w:p>
          <w:p w14:paraId="271AC8EF" w14:textId="7522AF28" w:rsidR="00F16C32" w:rsidRDefault="00BA3C2F">
            <w:pPr>
              <w:jc w:val="center"/>
            </w:pPr>
            <w:r>
              <w:t>(5.</w:t>
            </w:r>
            <w:r w:rsidR="001703CD">
              <w:t>5</w:t>
            </w:r>
            <w:r w:rsidR="0011367E">
              <w:t>E</w:t>
            </w:r>
            <w:r w:rsidR="00F16C32">
              <w:t>-06)</w:t>
            </w:r>
          </w:p>
        </w:tc>
        <w:tc>
          <w:tcPr>
            <w:tcW w:w="1313" w:type="dxa"/>
          </w:tcPr>
          <w:p w14:paraId="499B4DB8" w14:textId="2AF6828E" w:rsidR="00F16C32" w:rsidRDefault="007F5EB7">
            <w:pPr>
              <w:jc w:val="center"/>
            </w:pPr>
            <w:r>
              <w:t>5</w:t>
            </w:r>
            <w:r w:rsidR="0023238C">
              <w:t>.</w:t>
            </w:r>
            <w:r w:rsidR="00FB6B06">
              <w:t>9</w:t>
            </w:r>
            <w:r w:rsidR="0023238C" w:rsidRPr="007F1F79">
              <w:t>4</w:t>
            </w:r>
            <w:r w:rsidR="0023238C">
              <w:t>E-0</w:t>
            </w:r>
            <w:r w:rsidR="0076080B">
              <w:t>7</w:t>
            </w:r>
          </w:p>
          <w:p w14:paraId="66015DF7" w14:textId="10396BA9" w:rsidR="00F16C32" w:rsidRDefault="00F16C32">
            <w:pPr>
              <w:jc w:val="center"/>
            </w:pPr>
            <w:r>
              <w:t>(</w:t>
            </w:r>
            <w:r w:rsidR="0076080B">
              <w:t>2</w:t>
            </w:r>
            <w:r w:rsidR="0023238C">
              <w:t>.</w:t>
            </w:r>
            <w:r w:rsidR="00D067B1">
              <w:t>7</w:t>
            </w:r>
            <w:r w:rsidR="0023238C">
              <w:t>5E</w:t>
            </w:r>
            <w:r>
              <w:t>-06)</w:t>
            </w:r>
          </w:p>
        </w:tc>
        <w:tc>
          <w:tcPr>
            <w:tcW w:w="1274" w:type="dxa"/>
          </w:tcPr>
          <w:p w14:paraId="5D7EA991" w14:textId="37273DF1" w:rsidR="00F16C32" w:rsidRDefault="00F16C32">
            <w:pPr>
              <w:jc w:val="center"/>
            </w:pPr>
            <w:r w:rsidRPr="00EF6541">
              <w:t>-</w:t>
            </w:r>
            <w:r w:rsidR="0045730F">
              <w:t>4</w:t>
            </w:r>
            <w:r w:rsidR="0023238C">
              <w:t>.</w:t>
            </w:r>
            <w:r w:rsidR="0045730F">
              <w:t>7</w:t>
            </w:r>
            <w:r w:rsidR="0023238C">
              <w:t>E</w:t>
            </w:r>
            <w:r>
              <w:t>-06</w:t>
            </w:r>
          </w:p>
          <w:p w14:paraId="5F3BFB89" w14:textId="2D115DD7" w:rsidR="00F16C32" w:rsidRDefault="00F16C32">
            <w:pPr>
              <w:jc w:val="center"/>
            </w:pPr>
            <w:r>
              <w:t>(3.</w:t>
            </w:r>
            <w:r w:rsidR="00DA1310">
              <w:t>36</w:t>
            </w:r>
            <w:r w:rsidR="0023238C">
              <w:t>E</w:t>
            </w:r>
            <w:r>
              <w:t>-06)</w:t>
            </w:r>
          </w:p>
        </w:tc>
        <w:tc>
          <w:tcPr>
            <w:tcW w:w="1275" w:type="dxa"/>
          </w:tcPr>
          <w:p w14:paraId="1B2DAB23" w14:textId="2EF59CA0" w:rsidR="00F16C32" w:rsidRDefault="00A75842">
            <w:pPr>
              <w:jc w:val="center"/>
            </w:pPr>
            <w:r>
              <w:t>4.8</w:t>
            </w:r>
            <w:r w:rsidR="0023238C" w:rsidRPr="00FA4D53">
              <w:t>9</w:t>
            </w:r>
            <w:r w:rsidR="0023238C">
              <w:t>E</w:t>
            </w:r>
            <w:r w:rsidR="00F16C32">
              <w:t>-06</w:t>
            </w:r>
          </w:p>
          <w:p w14:paraId="420B1490" w14:textId="383129BA" w:rsidR="00F16C32" w:rsidRDefault="0023238C">
            <w:pPr>
              <w:jc w:val="center"/>
            </w:pPr>
            <w:r>
              <w:t>(</w:t>
            </w:r>
            <w:r w:rsidR="00973600">
              <w:t>5.00</w:t>
            </w:r>
            <w:r>
              <w:t>E-0</w:t>
            </w:r>
            <w:r w:rsidR="00D376F5">
              <w:t>5</w:t>
            </w:r>
            <w:r>
              <w:t>)</w:t>
            </w:r>
          </w:p>
        </w:tc>
      </w:tr>
      <w:tr w:rsidR="00F16C32" w14:paraId="7559A309" w14:textId="77777777" w:rsidTr="001703CD">
        <w:trPr>
          <w:trHeight w:val="702"/>
        </w:trPr>
        <w:tc>
          <w:tcPr>
            <w:tcW w:w="1705" w:type="dxa"/>
            <w:tcBorders>
              <w:bottom w:val="single" w:sz="4" w:space="0" w:color="auto"/>
            </w:tcBorders>
          </w:tcPr>
          <w:p w14:paraId="0725D66E" w14:textId="77777777" w:rsidR="00F16C32" w:rsidRDefault="00F16C32">
            <w:r>
              <w:t>Constant</w:t>
            </w:r>
          </w:p>
        </w:tc>
        <w:tc>
          <w:tcPr>
            <w:tcW w:w="1265" w:type="dxa"/>
            <w:tcBorders>
              <w:bottom w:val="single" w:sz="4" w:space="0" w:color="auto"/>
            </w:tcBorders>
          </w:tcPr>
          <w:p w14:paraId="519FF2AE" w14:textId="3E13C86F" w:rsidR="00F16C32" w:rsidRDefault="00F16C32">
            <w:pPr>
              <w:jc w:val="center"/>
              <w:rPr>
                <w:color w:val="000000"/>
              </w:rPr>
            </w:pPr>
            <w:r w:rsidRPr="00DF12C0">
              <w:rPr>
                <w:color w:val="000000"/>
              </w:rPr>
              <w:t>1.</w:t>
            </w:r>
            <w:r w:rsidR="0023238C">
              <w:rPr>
                <w:color w:val="000000"/>
              </w:rPr>
              <w:t>244</w:t>
            </w:r>
            <w:r w:rsidRPr="00DF12C0">
              <w:rPr>
                <w:color w:val="000000"/>
              </w:rPr>
              <w:t>***</w:t>
            </w:r>
          </w:p>
          <w:p w14:paraId="002DEA50" w14:textId="57B53138" w:rsidR="00F16C32" w:rsidRPr="00DF12C0" w:rsidRDefault="00F16C32">
            <w:pPr>
              <w:jc w:val="center"/>
            </w:pPr>
            <w:r>
              <w:rPr>
                <w:color w:val="000000"/>
              </w:rPr>
              <w:t>(0.</w:t>
            </w:r>
            <w:r w:rsidR="0023238C">
              <w:rPr>
                <w:color w:val="000000"/>
              </w:rPr>
              <w:t>339</w:t>
            </w:r>
            <w:r>
              <w:rPr>
                <w:color w:val="000000"/>
              </w:rPr>
              <w:t>)</w:t>
            </w:r>
          </w:p>
        </w:tc>
        <w:tc>
          <w:tcPr>
            <w:tcW w:w="1284" w:type="dxa"/>
            <w:tcBorders>
              <w:bottom w:val="single" w:sz="4" w:space="0" w:color="auto"/>
            </w:tcBorders>
          </w:tcPr>
          <w:p w14:paraId="1794C459" w14:textId="77777777" w:rsidR="0023238C" w:rsidRDefault="00F16C32" w:rsidP="0023238C">
            <w:pPr>
              <w:jc w:val="center"/>
            </w:pPr>
            <w:r>
              <w:t>0.</w:t>
            </w:r>
            <w:r w:rsidR="0023238C">
              <w:t>998***</w:t>
            </w:r>
          </w:p>
          <w:p w14:paraId="39FA4CFC" w14:textId="7967259D" w:rsidR="00F16C32" w:rsidRDefault="0023238C">
            <w:pPr>
              <w:jc w:val="center"/>
            </w:pPr>
            <w:r>
              <w:t>(0.349</w:t>
            </w:r>
            <w:r w:rsidR="00F16C32">
              <w:t>)</w:t>
            </w:r>
          </w:p>
        </w:tc>
        <w:tc>
          <w:tcPr>
            <w:tcW w:w="1236" w:type="dxa"/>
            <w:tcBorders>
              <w:bottom w:val="single" w:sz="4" w:space="0" w:color="auto"/>
            </w:tcBorders>
          </w:tcPr>
          <w:p w14:paraId="2AB358B3" w14:textId="77777777" w:rsidR="0023238C" w:rsidRDefault="0023238C" w:rsidP="0023238C">
            <w:pPr>
              <w:jc w:val="center"/>
            </w:pPr>
            <w:r w:rsidRPr="009738DC">
              <w:t>0.897</w:t>
            </w:r>
          </w:p>
          <w:p w14:paraId="01073851" w14:textId="7E040C26" w:rsidR="00F16C32" w:rsidRDefault="00F16C32">
            <w:pPr>
              <w:jc w:val="center"/>
            </w:pPr>
            <w:r>
              <w:t>(0.</w:t>
            </w:r>
            <w:r w:rsidR="00347630">
              <w:t>714</w:t>
            </w:r>
            <w:r>
              <w:t>)</w:t>
            </w:r>
          </w:p>
        </w:tc>
        <w:tc>
          <w:tcPr>
            <w:tcW w:w="1313" w:type="dxa"/>
            <w:tcBorders>
              <w:bottom w:val="single" w:sz="4" w:space="0" w:color="auto"/>
            </w:tcBorders>
          </w:tcPr>
          <w:p w14:paraId="0D082E01" w14:textId="27F3EBF6" w:rsidR="00F16C32" w:rsidRDefault="0023238C">
            <w:pPr>
              <w:jc w:val="center"/>
            </w:pPr>
            <w:r w:rsidRPr="007F1F79">
              <w:t>-</w:t>
            </w:r>
            <w:r w:rsidR="00D067B1">
              <w:t>1</w:t>
            </w:r>
            <w:r w:rsidRPr="007F1F79">
              <w:t>.</w:t>
            </w:r>
            <w:r w:rsidR="00D35FBE">
              <w:t>525</w:t>
            </w:r>
            <w:r w:rsidR="00646641">
              <w:t>*</w:t>
            </w:r>
            <w:r w:rsidRPr="007F1F79">
              <w:t>**</w:t>
            </w:r>
          </w:p>
          <w:p w14:paraId="0DD9A725" w14:textId="5A2641C7" w:rsidR="00F16C32" w:rsidRDefault="00F16C32">
            <w:pPr>
              <w:jc w:val="center"/>
            </w:pPr>
            <w:r>
              <w:t>(0.</w:t>
            </w:r>
            <w:r w:rsidR="00646641">
              <w:t>407</w:t>
            </w:r>
            <w:r>
              <w:t>)</w:t>
            </w:r>
          </w:p>
        </w:tc>
        <w:tc>
          <w:tcPr>
            <w:tcW w:w="1274" w:type="dxa"/>
            <w:tcBorders>
              <w:bottom w:val="single" w:sz="4" w:space="0" w:color="auto"/>
            </w:tcBorders>
          </w:tcPr>
          <w:p w14:paraId="71EE000E" w14:textId="27CF282F" w:rsidR="00F16C32" w:rsidRDefault="0023238C">
            <w:pPr>
              <w:tabs>
                <w:tab w:val="left" w:pos="780"/>
              </w:tabs>
              <w:jc w:val="center"/>
            </w:pPr>
            <w:r w:rsidRPr="00EF6541">
              <w:t>-</w:t>
            </w:r>
            <w:r w:rsidR="00BD682E">
              <w:t>2.165</w:t>
            </w:r>
            <w:r w:rsidR="006D6EF9">
              <w:t>*</w:t>
            </w:r>
            <w:r w:rsidRPr="00EF6541">
              <w:t>**</w:t>
            </w:r>
          </w:p>
          <w:p w14:paraId="528517D4" w14:textId="48595B2D" w:rsidR="00F16C32" w:rsidRDefault="00F16C32">
            <w:pPr>
              <w:tabs>
                <w:tab w:val="left" w:pos="780"/>
              </w:tabs>
              <w:jc w:val="center"/>
            </w:pPr>
            <w:r>
              <w:t>(0.</w:t>
            </w:r>
            <w:r w:rsidR="006D6EF9">
              <w:t>5</w:t>
            </w:r>
            <w:r w:rsidR="0023238C">
              <w:t>8</w:t>
            </w:r>
            <w:r w:rsidR="006D6EF9">
              <w:t>4</w:t>
            </w:r>
            <w:r>
              <w:t>)</w:t>
            </w:r>
          </w:p>
        </w:tc>
        <w:tc>
          <w:tcPr>
            <w:tcW w:w="1275" w:type="dxa"/>
            <w:tcBorders>
              <w:bottom w:val="single" w:sz="4" w:space="0" w:color="auto"/>
            </w:tcBorders>
          </w:tcPr>
          <w:p w14:paraId="56EFF01D" w14:textId="2C89C83D" w:rsidR="00F16C32" w:rsidRDefault="00F16C32">
            <w:pPr>
              <w:jc w:val="center"/>
            </w:pPr>
            <w:r w:rsidRPr="00FA4D53">
              <w:t>-1.</w:t>
            </w:r>
            <w:r w:rsidR="00912C9F">
              <w:t>970*</w:t>
            </w:r>
          </w:p>
          <w:p w14:paraId="4DDB690B" w14:textId="53F144DD" w:rsidR="00F16C32" w:rsidRDefault="00F16C32">
            <w:pPr>
              <w:jc w:val="center"/>
            </w:pPr>
            <w:r>
              <w:t>(1.</w:t>
            </w:r>
            <w:r w:rsidR="0023238C">
              <w:t>1</w:t>
            </w:r>
            <w:r w:rsidR="00912C9F">
              <w:t>31</w:t>
            </w:r>
            <w:r>
              <w:t>)</w:t>
            </w:r>
          </w:p>
        </w:tc>
      </w:tr>
      <w:tr w:rsidR="00F16C32" w14:paraId="519E82C8" w14:textId="77777777" w:rsidTr="001703CD">
        <w:tc>
          <w:tcPr>
            <w:tcW w:w="1705" w:type="dxa"/>
            <w:tcBorders>
              <w:top w:val="single" w:sz="4" w:space="0" w:color="auto"/>
            </w:tcBorders>
          </w:tcPr>
          <w:p w14:paraId="0AD07A85" w14:textId="77777777" w:rsidR="00F16C32" w:rsidRPr="005052A3" w:rsidRDefault="00F16C32">
            <w:pPr>
              <w:rPr>
                <w:i/>
                <w:iCs/>
              </w:rPr>
            </w:pPr>
            <w:r>
              <w:t xml:space="preserve">Observations </w:t>
            </w:r>
          </w:p>
        </w:tc>
        <w:tc>
          <w:tcPr>
            <w:tcW w:w="1265" w:type="dxa"/>
            <w:tcBorders>
              <w:top w:val="single" w:sz="4" w:space="0" w:color="auto"/>
            </w:tcBorders>
          </w:tcPr>
          <w:p w14:paraId="7AF909AB" w14:textId="41C4CE79" w:rsidR="00F16C32" w:rsidRPr="00041AB7" w:rsidRDefault="00F16C32">
            <w:pPr>
              <w:jc w:val="right"/>
              <w:rPr>
                <w:i/>
                <w:iCs/>
              </w:rPr>
            </w:pPr>
            <w:r>
              <w:rPr>
                <w:i/>
                <w:iCs/>
              </w:rPr>
              <w:t xml:space="preserve">n </w:t>
            </w:r>
            <w:r w:rsidRPr="00D417F1">
              <w:t xml:space="preserve">= </w:t>
            </w:r>
            <w:r w:rsidR="00C806CC" w:rsidRPr="00D417F1">
              <w:t>3</w:t>
            </w:r>
            <w:r w:rsidR="00912C9F">
              <w:t>30</w:t>
            </w:r>
          </w:p>
        </w:tc>
        <w:tc>
          <w:tcPr>
            <w:tcW w:w="1284" w:type="dxa"/>
            <w:tcBorders>
              <w:top w:val="single" w:sz="4" w:space="0" w:color="auto"/>
            </w:tcBorders>
          </w:tcPr>
          <w:p w14:paraId="3EF4DEA8" w14:textId="77777777" w:rsidR="00F16C32" w:rsidRDefault="00F16C32"/>
        </w:tc>
        <w:tc>
          <w:tcPr>
            <w:tcW w:w="1236" w:type="dxa"/>
            <w:tcBorders>
              <w:top w:val="single" w:sz="4" w:space="0" w:color="auto"/>
            </w:tcBorders>
          </w:tcPr>
          <w:p w14:paraId="530E9E7C" w14:textId="77777777" w:rsidR="00F16C32" w:rsidRDefault="00F16C32"/>
        </w:tc>
        <w:tc>
          <w:tcPr>
            <w:tcW w:w="1313" w:type="dxa"/>
            <w:tcBorders>
              <w:top w:val="single" w:sz="4" w:space="0" w:color="auto"/>
            </w:tcBorders>
          </w:tcPr>
          <w:p w14:paraId="72E2D183" w14:textId="77777777" w:rsidR="00F16C32" w:rsidRDefault="00F16C32"/>
        </w:tc>
        <w:tc>
          <w:tcPr>
            <w:tcW w:w="1274" w:type="dxa"/>
            <w:tcBorders>
              <w:top w:val="single" w:sz="4" w:space="0" w:color="auto"/>
            </w:tcBorders>
          </w:tcPr>
          <w:p w14:paraId="028C7FF6" w14:textId="77777777" w:rsidR="00F16C32" w:rsidRDefault="00F16C32"/>
        </w:tc>
        <w:tc>
          <w:tcPr>
            <w:tcW w:w="1275" w:type="dxa"/>
            <w:tcBorders>
              <w:top w:val="single" w:sz="4" w:space="0" w:color="auto"/>
            </w:tcBorders>
          </w:tcPr>
          <w:p w14:paraId="6315AD19" w14:textId="77777777" w:rsidR="00F16C32" w:rsidRDefault="00F16C32"/>
        </w:tc>
      </w:tr>
      <w:tr w:rsidR="00F16C32" w14:paraId="20570753" w14:textId="77777777" w:rsidTr="001703CD">
        <w:tc>
          <w:tcPr>
            <w:tcW w:w="4254" w:type="dxa"/>
            <w:gridSpan w:val="3"/>
          </w:tcPr>
          <w:p w14:paraId="490C1650" w14:textId="77777777" w:rsidR="00F16C32" w:rsidRPr="009E34FB" w:rsidRDefault="00F16C32">
            <w:r>
              <w:t>***P &lt; 0.01, **</w:t>
            </w:r>
            <w:r>
              <w:rPr>
                <w:i/>
                <w:iCs/>
              </w:rPr>
              <w:t>P</w:t>
            </w:r>
            <w:r>
              <w:t xml:space="preserve"> &lt; 0.05, *</w:t>
            </w:r>
            <w:r>
              <w:rPr>
                <w:i/>
                <w:iCs/>
              </w:rPr>
              <w:t>P</w:t>
            </w:r>
            <w:r>
              <w:t xml:space="preserve"> &lt; 0.10.</w:t>
            </w:r>
          </w:p>
        </w:tc>
        <w:tc>
          <w:tcPr>
            <w:tcW w:w="1236" w:type="dxa"/>
          </w:tcPr>
          <w:p w14:paraId="6FC0C4DD" w14:textId="77777777" w:rsidR="00F16C32" w:rsidRDefault="00F16C32"/>
        </w:tc>
        <w:tc>
          <w:tcPr>
            <w:tcW w:w="1313" w:type="dxa"/>
          </w:tcPr>
          <w:p w14:paraId="514D4F44" w14:textId="77777777" w:rsidR="00F16C32" w:rsidRDefault="00F16C32"/>
        </w:tc>
        <w:tc>
          <w:tcPr>
            <w:tcW w:w="1274" w:type="dxa"/>
          </w:tcPr>
          <w:p w14:paraId="1DE6BCA5" w14:textId="77777777" w:rsidR="00F16C32" w:rsidRDefault="00F16C32"/>
        </w:tc>
        <w:tc>
          <w:tcPr>
            <w:tcW w:w="1275" w:type="dxa"/>
          </w:tcPr>
          <w:p w14:paraId="37DFD0B8" w14:textId="77777777" w:rsidR="00F16C32" w:rsidRDefault="00F16C32"/>
        </w:tc>
      </w:tr>
    </w:tbl>
    <w:p w14:paraId="1500E2C9" w14:textId="77777777" w:rsidR="00F16C32" w:rsidRDefault="00F16C32"/>
    <w:p w14:paraId="19E3B91A" w14:textId="77777777" w:rsidR="00F16C32" w:rsidRDefault="00F16C32"/>
    <w:p w14:paraId="61F79F18" w14:textId="77777777" w:rsidR="00F16C32" w:rsidRDefault="00F16C32"/>
    <w:p w14:paraId="3F4C2FCF" w14:textId="77777777" w:rsidR="00F16C32" w:rsidRDefault="00F16C32"/>
    <w:p w14:paraId="7FBEB9C0" w14:textId="77777777" w:rsidR="00F16C32" w:rsidRDefault="00F16C32"/>
    <w:p w14:paraId="4D35884E" w14:textId="77777777" w:rsidR="00F16C32" w:rsidRDefault="00F16C32"/>
    <w:p w14:paraId="3242ED08" w14:textId="77777777" w:rsidR="00F16C32" w:rsidRDefault="00F16C32"/>
    <w:p w14:paraId="364C10AC" w14:textId="77777777" w:rsidR="00F16C32" w:rsidRDefault="00F16C32"/>
    <w:p w14:paraId="1596E1D7" w14:textId="0D36556E" w:rsidR="007F3825" w:rsidRDefault="008F4B37" w:rsidP="008F4B37">
      <w:pPr>
        <w:pStyle w:val="Caption"/>
      </w:pPr>
      <w:bookmarkStart w:id="27" w:name="_Toc133926694"/>
      <w:r>
        <w:lastRenderedPageBreak/>
        <w:t xml:space="preserve">Table </w:t>
      </w:r>
      <w:fldSimple w:instr=" SEQ Table \* ARABIC ">
        <w:r w:rsidR="0010756F">
          <w:rPr>
            <w:noProof/>
          </w:rPr>
          <w:t>6</w:t>
        </w:r>
      </w:fldSimple>
      <w:r>
        <w:t xml:space="preserve">. </w:t>
      </w:r>
      <w:r w:rsidRPr="00193DD1">
        <w:t xml:space="preserve">Round 1 Determinants </w:t>
      </w:r>
      <w:r w:rsidR="006238B3" w:rsidRPr="00193DD1">
        <w:t xml:space="preserve">of </w:t>
      </w:r>
      <w:r w:rsidR="006238B3">
        <w:t>Turkey</w:t>
      </w:r>
      <w:r>
        <w:t xml:space="preserve"> </w:t>
      </w:r>
      <w:r w:rsidRPr="00193DD1">
        <w:t>Lunch Meat WTP (in cents)</w:t>
      </w:r>
      <w:bookmarkEnd w:id="27"/>
    </w:p>
    <w:tbl>
      <w:tblPr>
        <w:tblStyle w:val="TableGrid"/>
        <w:tblW w:w="9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5"/>
        <w:gridCol w:w="1274"/>
        <w:gridCol w:w="1275"/>
        <w:gridCol w:w="1231"/>
        <w:gridCol w:w="1318"/>
        <w:gridCol w:w="1274"/>
        <w:gridCol w:w="1275"/>
      </w:tblGrid>
      <w:tr w:rsidR="00761737" w14:paraId="7246B879" w14:textId="77777777" w:rsidTr="007F3825">
        <w:tc>
          <w:tcPr>
            <w:tcW w:w="1705" w:type="dxa"/>
            <w:tcBorders>
              <w:top w:val="single" w:sz="4" w:space="0" w:color="auto"/>
            </w:tcBorders>
          </w:tcPr>
          <w:p w14:paraId="0C711672" w14:textId="77777777" w:rsidR="00761737" w:rsidRDefault="00761737"/>
        </w:tc>
        <w:tc>
          <w:tcPr>
            <w:tcW w:w="3780" w:type="dxa"/>
            <w:gridSpan w:val="3"/>
            <w:tcBorders>
              <w:top w:val="single" w:sz="4" w:space="0" w:color="auto"/>
            </w:tcBorders>
          </w:tcPr>
          <w:p w14:paraId="6976BA26" w14:textId="77777777" w:rsidR="00761737" w:rsidRDefault="00761737">
            <w:pPr>
              <w:jc w:val="center"/>
            </w:pPr>
            <w:r>
              <w:t>Base Models</w:t>
            </w:r>
          </w:p>
        </w:tc>
        <w:tc>
          <w:tcPr>
            <w:tcW w:w="3867" w:type="dxa"/>
            <w:gridSpan w:val="3"/>
            <w:tcBorders>
              <w:top w:val="single" w:sz="4" w:space="0" w:color="auto"/>
            </w:tcBorders>
          </w:tcPr>
          <w:p w14:paraId="0AD0407D" w14:textId="77777777" w:rsidR="00761737" w:rsidRDefault="00761737">
            <w:pPr>
              <w:jc w:val="center"/>
            </w:pPr>
            <w:r>
              <w:t>Sensory Included Models</w:t>
            </w:r>
          </w:p>
        </w:tc>
      </w:tr>
      <w:tr w:rsidR="00761737" w14:paraId="36AF4185" w14:textId="77777777">
        <w:tc>
          <w:tcPr>
            <w:tcW w:w="1705" w:type="dxa"/>
            <w:tcBorders>
              <w:bottom w:val="single" w:sz="4" w:space="0" w:color="auto"/>
            </w:tcBorders>
          </w:tcPr>
          <w:p w14:paraId="1E1FFB96" w14:textId="77777777" w:rsidR="00761737" w:rsidRDefault="00761737">
            <w:r>
              <w:t>Variable</w:t>
            </w:r>
          </w:p>
        </w:tc>
        <w:tc>
          <w:tcPr>
            <w:tcW w:w="1274" w:type="dxa"/>
            <w:tcBorders>
              <w:bottom w:val="single" w:sz="4" w:space="0" w:color="auto"/>
            </w:tcBorders>
          </w:tcPr>
          <w:p w14:paraId="4C036642" w14:textId="77777777" w:rsidR="00761737" w:rsidRDefault="00761737">
            <w:r>
              <w:t>Tobit</w:t>
            </w:r>
          </w:p>
        </w:tc>
        <w:tc>
          <w:tcPr>
            <w:tcW w:w="1275" w:type="dxa"/>
            <w:tcBorders>
              <w:bottom w:val="single" w:sz="4" w:space="0" w:color="auto"/>
            </w:tcBorders>
          </w:tcPr>
          <w:p w14:paraId="3976D7BB" w14:textId="77777777" w:rsidR="00761737" w:rsidRDefault="00761737">
            <w:r>
              <w:t>Cragg</w:t>
            </w:r>
          </w:p>
          <w:p w14:paraId="1F3EEE0A" w14:textId="77777777" w:rsidR="00761737" w:rsidRDefault="00761737">
            <w:r>
              <w:t>(Step 1)</w:t>
            </w:r>
          </w:p>
        </w:tc>
        <w:tc>
          <w:tcPr>
            <w:tcW w:w="1231" w:type="dxa"/>
            <w:tcBorders>
              <w:bottom w:val="single" w:sz="4" w:space="0" w:color="auto"/>
            </w:tcBorders>
          </w:tcPr>
          <w:p w14:paraId="4C3EA596" w14:textId="77777777" w:rsidR="00761737" w:rsidRDefault="00761737">
            <w:r>
              <w:t xml:space="preserve">Cragg </w:t>
            </w:r>
          </w:p>
          <w:p w14:paraId="1A634EED" w14:textId="77777777" w:rsidR="00761737" w:rsidRDefault="00761737">
            <w:r>
              <w:t>(Step 2)</w:t>
            </w:r>
          </w:p>
        </w:tc>
        <w:tc>
          <w:tcPr>
            <w:tcW w:w="1318" w:type="dxa"/>
            <w:tcBorders>
              <w:bottom w:val="single" w:sz="4" w:space="0" w:color="auto"/>
            </w:tcBorders>
          </w:tcPr>
          <w:p w14:paraId="6ED78EFF" w14:textId="77777777" w:rsidR="00761737" w:rsidRDefault="00761737">
            <w:r>
              <w:t>Tobit</w:t>
            </w:r>
          </w:p>
        </w:tc>
        <w:tc>
          <w:tcPr>
            <w:tcW w:w="1274" w:type="dxa"/>
            <w:tcBorders>
              <w:bottom w:val="single" w:sz="4" w:space="0" w:color="auto"/>
            </w:tcBorders>
          </w:tcPr>
          <w:p w14:paraId="5E95AF9E" w14:textId="77777777" w:rsidR="00761737" w:rsidRDefault="00761737">
            <w:r>
              <w:t>Cragg</w:t>
            </w:r>
          </w:p>
          <w:p w14:paraId="2F7F184A" w14:textId="77777777" w:rsidR="00761737" w:rsidRDefault="00761737">
            <w:r>
              <w:t>(Step 1)</w:t>
            </w:r>
          </w:p>
        </w:tc>
        <w:tc>
          <w:tcPr>
            <w:tcW w:w="1275" w:type="dxa"/>
            <w:tcBorders>
              <w:bottom w:val="single" w:sz="4" w:space="0" w:color="auto"/>
            </w:tcBorders>
          </w:tcPr>
          <w:p w14:paraId="39D3AB32" w14:textId="77777777" w:rsidR="00761737" w:rsidRDefault="00761737">
            <w:r>
              <w:t xml:space="preserve">Cragg </w:t>
            </w:r>
          </w:p>
          <w:p w14:paraId="085B6E9D" w14:textId="77777777" w:rsidR="00761737" w:rsidRDefault="00761737">
            <w:r>
              <w:t>(Step 2)</w:t>
            </w:r>
          </w:p>
        </w:tc>
      </w:tr>
      <w:tr w:rsidR="00761737" w14:paraId="781192EA" w14:textId="77777777">
        <w:tc>
          <w:tcPr>
            <w:tcW w:w="1705" w:type="dxa"/>
            <w:tcBorders>
              <w:top w:val="single" w:sz="4" w:space="0" w:color="auto"/>
            </w:tcBorders>
          </w:tcPr>
          <w:p w14:paraId="7C7165E7" w14:textId="77777777" w:rsidR="00761737" w:rsidRDefault="00761737">
            <w:r>
              <w:t>Dates</w:t>
            </w:r>
          </w:p>
        </w:tc>
        <w:tc>
          <w:tcPr>
            <w:tcW w:w="1274" w:type="dxa"/>
            <w:tcBorders>
              <w:top w:val="single" w:sz="4" w:space="0" w:color="auto"/>
            </w:tcBorders>
          </w:tcPr>
          <w:p w14:paraId="255F3FE9" w14:textId="77777777" w:rsidR="00761737" w:rsidRDefault="00761737"/>
        </w:tc>
        <w:tc>
          <w:tcPr>
            <w:tcW w:w="1275" w:type="dxa"/>
            <w:tcBorders>
              <w:top w:val="single" w:sz="4" w:space="0" w:color="auto"/>
            </w:tcBorders>
          </w:tcPr>
          <w:p w14:paraId="5223A430" w14:textId="77777777" w:rsidR="00761737" w:rsidRDefault="00761737"/>
        </w:tc>
        <w:tc>
          <w:tcPr>
            <w:tcW w:w="1231" w:type="dxa"/>
            <w:tcBorders>
              <w:top w:val="single" w:sz="4" w:space="0" w:color="auto"/>
            </w:tcBorders>
          </w:tcPr>
          <w:p w14:paraId="3C5E9769" w14:textId="77777777" w:rsidR="00761737" w:rsidRDefault="00761737"/>
        </w:tc>
        <w:tc>
          <w:tcPr>
            <w:tcW w:w="1318" w:type="dxa"/>
            <w:tcBorders>
              <w:top w:val="single" w:sz="4" w:space="0" w:color="auto"/>
            </w:tcBorders>
          </w:tcPr>
          <w:p w14:paraId="13E3660C" w14:textId="77777777" w:rsidR="00761737" w:rsidRDefault="00761737"/>
        </w:tc>
        <w:tc>
          <w:tcPr>
            <w:tcW w:w="1274" w:type="dxa"/>
            <w:tcBorders>
              <w:top w:val="single" w:sz="4" w:space="0" w:color="auto"/>
            </w:tcBorders>
          </w:tcPr>
          <w:p w14:paraId="15CE981A" w14:textId="77777777" w:rsidR="00761737" w:rsidRDefault="00761737"/>
        </w:tc>
        <w:tc>
          <w:tcPr>
            <w:tcW w:w="1275" w:type="dxa"/>
            <w:tcBorders>
              <w:top w:val="single" w:sz="4" w:space="0" w:color="auto"/>
            </w:tcBorders>
          </w:tcPr>
          <w:p w14:paraId="31ADEAB3" w14:textId="77777777" w:rsidR="00761737" w:rsidRDefault="00761737"/>
        </w:tc>
      </w:tr>
      <w:tr w:rsidR="00761737" w14:paraId="21B99FFE" w14:textId="77777777">
        <w:trPr>
          <w:trHeight w:val="675"/>
        </w:trPr>
        <w:tc>
          <w:tcPr>
            <w:tcW w:w="1705" w:type="dxa"/>
            <w:vAlign w:val="center"/>
          </w:tcPr>
          <w:p w14:paraId="553E1C8F" w14:textId="77777777" w:rsidR="00761737" w:rsidRPr="002831EE" w:rsidRDefault="00761737">
            <w:pPr>
              <w:jc w:val="center"/>
              <w:rPr>
                <w:i/>
                <w:iCs/>
              </w:rPr>
            </w:pPr>
            <w:r w:rsidRPr="002831EE">
              <w:rPr>
                <w:i/>
                <w:iCs/>
              </w:rPr>
              <w:t>Near</w:t>
            </w:r>
            <w:r>
              <w:rPr>
                <w:i/>
                <w:iCs/>
              </w:rPr>
              <w:t>by</w:t>
            </w:r>
          </w:p>
        </w:tc>
        <w:tc>
          <w:tcPr>
            <w:tcW w:w="1274" w:type="dxa"/>
          </w:tcPr>
          <w:p w14:paraId="4ADA7609" w14:textId="095CD1D7" w:rsidR="00761737" w:rsidRDefault="00761737">
            <w:pPr>
              <w:jc w:val="center"/>
              <w:rPr>
                <w:color w:val="000000"/>
              </w:rPr>
            </w:pPr>
            <w:r w:rsidRPr="00DF12C0">
              <w:rPr>
                <w:color w:val="000000"/>
              </w:rPr>
              <w:t>-0.</w:t>
            </w:r>
            <w:r>
              <w:rPr>
                <w:color w:val="000000"/>
              </w:rPr>
              <w:t>5</w:t>
            </w:r>
            <w:r w:rsidR="00DC0588">
              <w:rPr>
                <w:color w:val="000000"/>
              </w:rPr>
              <w:t>79</w:t>
            </w:r>
            <w:r>
              <w:rPr>
                <w:color w:val="000000"/>
              </w:rPr>
              <w:t>**</w:t>
            </w:r>
            <w:r w:rsidRPr="00DF12C0">
              <w:rPr>
                <w:color w:val="000000"/>
              </w:rPr>
              <w:t>*</w:t>
            </w:r>
          </w:p>
          <w:p w14:paraId="39EF1A2D" w14:textId="115FD415" w:rsidR="00761737" w:rsidRPr="00DF12C0" w:rsidRDefault="00761737">
            <w:pPr>
              <w:jc w:val="center"/>
              <w:rPr>
                <w:b/>
                <w:bCs/>
              </w:rPr>
            </w:pPr>
            <w:r>
              <w:rPr>
                <w:color w:val="000000"/>
              </w:rPr>
              <w:t>(0.13</w:t>
            </w:r>
            <w:r w:rsidR="008A7322">
              <w:rPr>
                <w:color w:val="000000"/>
              </w:rPr>
              <w:t>5</w:t>
            </w:r>
            <w:r>
              <w:rPr>
                <w:color w:val="000000"/>
              </w:rPr>
              <w:t>)</w:t>
            </w:r>
          </w:p>
        </w:tc>
        <w:tc>
          <w:tcPr>
            <w:tcW w:w="1275" w:type="dxa"/>
          </w:tcPr>
          <w:p w14:paraId="24CC0133" w14:textId="2AFB969F" w:rsidR="00761737" w:rsidRDefault="00761737">
            <w:pPr>
              <w:jc w:val="center"/>
            </w:pPr>
            <w:r w:rsidRPr="00F17B50">
              <w:t>-0.</w:t>
            </w:r>
            <w:r w:rsidR="00947783" w:rsidRPr="00F17B50">
              <w:t>3</w:t>
            </w:r>
            <w:r w:rsidR="00947783">
              <w:t>16</w:t>
            </w:r>
          </w:p>
          <w:p w14:paraId="4156B4A1" w14:textId="10CE22B0" w:rsidR="00761737" w:rsidRDefault="00761737">
            <w:pPr>
              <w:jc w:val="center"/>
            </w:pPr>
            <w:r>
              <w:t>(0.</w:t>
            </w:r>
            <w:r w:rsidR="00947783">
              <w:t>21</w:t>
            </w:r>
            <w:r>
              <w:t>)</w:t>
            </w:r>
          </w:p>
        </w:tc>
        <w:tc>
          <w:tcPr>
            <w:tcW w:w="1231" w:type="dxa"/>
          </w:tcPr>
          <w:p w14:paraId="559CE779" w14:textId="77777777" w:rsidR="00947783" w:rsidRDefault="00947783" w:rsidP="00947783">
            <w:pPr>
              <w:jc w:val="center"/>
            </w:pPr>
            <w:r w:rsidRPr="00585DD7">
              <w:t>-0.602***</w:t>
            </w:r>
          </w:p>
          <w:p w14:paraId="0FE95635" w14:textId="72E459BD" w:rsidR="00761737" w:rsidRDefault="00761737">
            <w:pPr>
              <w:jc w:val="center"/>
            </w:pPr>
            <w:r>
              <w:t>(0.</w:t>
            </w:r>
            <w:r w:rsidR="00947783">
              <w:t>169</w:t>
            </w:r>
            <w:r>
              <w:t>)</w:t>
            </w:r>
          </w:p>
        </w:tc>
        <w:tc>
          <w:tcPr>
            <w:tcW w:w="1318" w:type="dxa"/>
          </w:tcPr>
          <w:p w14:paraId="059CFB9C" w14:textId="4E7BA5AC" w:rsidR="00761737" w:rsidRDefault="00761737">
            <w:pPr>
              <w:jc w:val="center"/>
            </w:pPr>
            <w:r w:rsidRPr="0043663D">
              <w:t>-0.</w:t>
            </w:r>
            <w:r>
              <w:t>5</w:t>
            </w:r>
            <w:r w:rsidR="0076319A">
              <w:t>64</w:t>
            </w:r>
            <w:r>
              <w:t>***</w:t>
            </w:r>
          </w:p>
          <w:p w14:paraId="726D46AB" w14:textId="075E0797" w:rsidR="00761737" w:rsidRDefault="00761737">
            <w:pPr>
              <w:jc w:val="center"/>
            </w:pPr>
            <w:r>
              <w:t>(0.1</w:t>
            </w:r>
            <w:r w:rsidR="000A315D">
              <w:t>18</w:t>
            </w:r>
            <w:r>
              <w:t>)</w:t>
            </w:r>
          </w:p>
        </w:tc>
        <w:tc>
          <w:tcPr>
            <w:tcW w:w="1274" w:type="dxa"/>
          </w:tcPr>
          <w:p w14:paraId="3AAEBB2C" w14:textId="77777777" w:rsidR="00947783" w:rsidRDefault="00947783" w:rsidP="00947783">
            <w:pPr>
              <w:jc w:val="center"/>
            </w:pPr>
            <w:r w:rsidRPr="001F2D6A">
              <w:t>-0.315</w:t>
            </w:r>
          </w:p>
          <w:p w14:paraId="6E78C4A5" w14:textId="4FC43B1D" w:rsidR="00761737" w:rsidRDefault="00761737">
            <w:pPr>
              <w:jc w:val="center"/>
            </w:pPr>
            <w:r>
              <w:t>(0.</w:t>
            </w:r>
            <w:r w:rsidR="00947783">
              <w:t>207</w:t>
            </w:r>
            <w:r>
              <w:t>)</w:t>
            </w:r>
          </w:p>
        </w:tc>
        <w:tc>
          <w:tcPr>
            <w:tcW w:w="1275" w:type="dxa"/>
          </w:tcPr>
          <w:p w14:paraId="2A1CD4BF" w14:textId="7D8337BE" w:rsidR="00761737" w:rsidRDefault="00761737">
            <w:pPr>
              <w:jc w:val="center"/>
            </w:pPr>
            <w:r>
              <w:t>-0.</w:t>
            </w:r>
            <w:r w:rsidR="00947783">
              <w:t>5</w:t>
            </w:r>
            <w:r w:rsidR="00B4036F">
              <w:t>66</w:t>
            </w:r>
            <w:r>
              <w:t>***</w:t>
            </w:r>
          </w:p>
          <w:p w14:paraId="2F1A5EF5" w14:textId="058F2ECB" w:rsidR="00761737" w:rsidRDefault="00761737">
            <w:pPr>
              <w:jc w:val="center"/>
            </w:pPr>
            <w:r>
              <w:t>(0.</w:t>
            </w:r>
            <w:r w:rsidR="00947783">
              <w:t>1</w:t>
            </w:r>
            <w:r w:rsidR="00B4036F">
              <w:t>21</w:t>
            </w:r>
            <w:r>
              <w:t>)</w:t>
            </w:r>
          </w:p>
        </w:tc>
      </w:tr>
      <w:tr w:rsidR="00761737" w14:paraId="4EF5E856" w14:textId="77777777">
        <w:tc>
          <w:tcPr>
            <w:tcW w:w="1705" w:type="dxa"/>
            <w:vAlign w:val="center"/>
          </w:tcPr>
          <w:p w14:paraId="693B9595" w14:textId="77777777" w:rsidR="00761737" w:rsidRPr="002831EE" w:rsidRDefault="00761737">
            <w:pPr>
              <w:jc w:val="center"/>
              <w:rPr>
                <w:i/>
                <w:iCs/>
              </w:rPr>
            </w:pPr>
            <w:r w:rsidRPr="002831EE">
              <w:rPr>
                <w:i/>
                <w:iCs/>
              </w:rPr>
              <w:t>Middle</w:t>
            </w:r>
          </w:p>
        </w:tc>
        <w:tc>
          <w:tcPr>
            <w:tcW w:w="1274" w:type="dxa"/>
          </w:tcPr>
          <w:p w14:paraId="2DE66BD1" w14:textId="70995F56" w:rsidR="00761737" w:rsidRDefault="00761737">
            <w:pPr>
              <w:jc w:val="center"/>
              <w:rPr>
                <w:color w:val="000000"/>
              </w:rPr>
            </w:pPr>
            <w:r w:rsidRPr="00DF12C0">
              <w:rPr>
                <w:color w:val="000000"/>
              </w:rPr>
              <w:t>-0.</w:t>
            </w:r>
            <w:r>
              <w:rPr>
                <w:color w:val="000000"/>
              </w:rPr>
              <w:t>3</w:t>
            </w:r>
            <w:r w:rsidR="004933D7">
              <w:rPr>
                <w:color w:val="000000"/>
              </w:rPr>
              <w:t>3</w:t>
            </w:r>
            <w:r w:rsidR="00BF723D">
              <w:rPr>
                <w:color w:val="000000"/>
              </w:rPr>
              <w:t>8</w:t>
            </w:r>
            <w:r w:rsidRPr="00DF12C0">
              <w:rPr>
                <w:color w:val="000000"/>
              </w:rPr>
              <w:t>**</w:t>
            </w:r>
          </w:p>
          <w:p w14:paraId="7BC2FFF9" w14:textId="5C56A91F" w:rsidR="00761737" w:rsidRPr="00DF12C0" w:rsidRDefault="00761737">
            <w:pPr>
              <w:jc w:val="center"/>
            </w:pPr>
            <w:r>
              <w:rPr>
                <w:color w:val="000000"/>
              </w:rPr>
              <w:t>(0.13</w:t>
            </w:r>
            <w:r w:rsidR="008A7322">
              <w:rPr>
                <w:color w:val="000000"/>
              </w:rPr>
              <w:t>4</w:t>
            </w:r>
            <w:r>
              <w:rPr>
                <w:color w:val="000000"/>
              </w:rPr>
              <w:t>)</w:t>
            </w:r>
          </w:p>
        </w:tc>
        <w:tc>
          <w:tcPr>
            <w:tcW w:w="1275" w:type="dxa"/>
          </w:tcPr>
          <w:p w14:paraId="02E2E581" w14:textId="67ACC083" w:rsidR="00761737" w:rsidRDefault="00761737">
            <w:pPr>
              <w:jc w:val="center"/>
            </w:pPr>
            <w:r>
              <w:t>0.</w:t>
            </w:r>
            <w:r w:rsidR="00947783">
              <w:t>004</w:t>
            </w:r>
          </w:p>
          <w:p w14:paraId="558B24A8" w14:textId="1E5B1DA2" w:rsidR="00761737" w:rsidRDefault="00761737">
            <w:pPr>
              <w:jc w:val="center"/>
            </w:pPr>
            <w:r>
              <w:t>(0.</w:t>
            </w:r>
            <w:r w:rsidR="00947783">
              <w:t>217</w:t>
            </w:r>
            <w:r>
              <w:t>)</w:t>
            </w:r>
          </w:p>
        </w:tc>
        <w:tc>
          <w:tcPr>
            <w:tcW w:w="1231" w:type="dxa"/>
          </w:tcPr>
          <w:p w14:paraId="4B421324" w14:textId="77777777" w:rsidR="00947783" w:rsidRDefault="00947783" w:rsidP="00947783">
            <w:pPr>
              <w:jc w:val="center"/>
            </w:pPr>
            <w:r w:rsidRPr="00585DD7">
              <w:t>-0.487***</w:t>
            </w:r>
          </w:p>
          <w:p w14:paraId="6078BA5C" w14:textId="6842F237" w:rsidR="00761737" w:rsidRDefault="00761737">
            <w:pPr>
              <w:jc w:val="center"/>
            </w:pPr>
            <w:r>
              <w:t>(0.</w:t>
            </w:r>
            <w:r w:rsidR="00947783">
              <w:t>139</w:t>
            </w:r>
            <w:r>
              <w:t>)</w:t>
            </w:r>
          </w:p>
        </w:tc>
        <w:tc>
          <w:tcPr>
            <w:tcW w:w="1318" w:type="dxa"/>
          </w:tcPr>
          <w:p w14:paraId="129252A3" w14:textId="3A37244E" w:rsidR="00761737" w:rsidRDefault="00761737">
            <w:pPr>
              <w:jc w:val="center"/>
            </w:pPr>
            <w:r w:rsidRPr="0043663D">
              <w:t>-0.</w:t>
            </w:r>
            <w:r>
              <w:t>4</w:t>
            </w:r>
            <w:r w:rsidR="004E36B8">
              <w:t>04</w:t>
            </w:r>
            <w:r>
              <w:t>***</w:t>
            </w:r>
          </w:p>
          <w:p w14:paraId="1278EA52" w14:textId="506F4322" w:rsidR="00761737" w:rsidRDefault="00761737">
            <w:pPr>
              <w:jc w:val="center"/>
            </w:pPr>
            <w:r>
              <w:t>(0.1</w:t>
            </w:r>
            <w:r w:rsidR="00D43F74">
              <w:t>17</w:t>
            </w:r>
            <w:r>
              <w:t>)</w:t>
            </w:r>
          </w:p>
        </w:tc>
        <w:tc>
          <w:tcPr>
            <w:tcW w:w="1274" w:type="dxa"/>
          </w:tcPr>
          <w:p w14:paraId="787E1C82" w14:textId="77777777" w:rsidR="00947783" w:rsidRDefault="00947783" w:rsidP="00947783">
            <w:pPr>
              <w:jc w:val="center"/>
            </w:pPr>
            <w:r w:rsidRPr="001F2D6A">
              <w:t>-0.077</w:t>
            </w:r>
          </w:p>
          <w:p w14:paraId="03B86D66" w14:textId="0186804B" w:rsidR="00761737" w:rsidRDefault="00761737">
            <w:pPr>
              <w:jc w:val="center"/>
            </w:pPr>
            <w:r>
              <w:t>(0.</w:t>
            </w:r>
            <w:r w:rsidR="00947783">
              <w:t>224</w:t>
            </w:r>
            <w:r>
              <w:t>)</w:t>
            </w:r>
          </w:p>
        </w:tc>
        <w:tc>
          <w:tcPr>
            <w:tcW w:w="1275" w:type="dxa"/>
          </w:tcPr>
          <w:p w14:paraId="5549880B" w14:textId="52209703" w:rsidR="00761737" w:rsidRDefault="00761737">
            <w:pPr>
              <w:jc w:val="center"/>
            </w:pPr>
            <w:r w:rsidRPr="00FD295C">
              <w:t>-0.</w:t>
            </w:r>
            <w:r w:rsidR="00B4036F">
              <w:t>491</w:t>
            </w:r>
            <w:r>
              <w:t>***</w:t>
            </w:r>
          </w:p>
          <w:p w14:paraId="00F4EB5C" w14:textId="50BD4DF5" w:rsidR="00761737" w:rsidRDefault="00761737">
            <w:pPr>
              <w:jc w:val="center"/>
            </w:pPr>
            <w:r>
              <w:t>(0.</w:t>
            </w:r>
            <w:r w:rsidR="00947783">
              <w:t>1</w:t>
            </w:r>
            <w:r w:rsidR="00E93995">
              <w:t>2</w:t>
            </w:r>
            <w:r w:rsidR="00947783">
              <w:t>3</w:t>
            </w:r>
            <w:r>
              <w:t>)</w:t>
            </w:r>
          </w:p>
        </w:tc>
      </w:tr>
      <w:tr w:rsidR="00761737" w14:paraId="30CDFA38" w14:textId="77777777">
        <w:tc>
          <w:tcPr>
            <w:tcW w:w="1705" w:type="dxa"/>
          </w:tcPr>
          <w:p w14:paraId="4ADF02C2" w14:textId="77777777" w:rsidR="00761737" w:rsidRPr="002831EE" w:rsidRDefault="00761737">
            <w:r>
              <w:t>Sensory</w:t>
            </w:r>
          </w:p>
        </w:tc>
        <w:tc>
          <w:tcPr>
            <w:tcW w:w="1274" w:type="dxa"/>
            <w:vAlign w:val="bottom"/>
          </w:tcPr>
          <w:p w14:paraId="6879B7C6" w14:textId="77777777" w:rsidR="00761737" w:rsidRPr="00DF12C0" w:rsidRDefault="00761737">
            <w:pPr>
              <w:jc w:val="center"/>
              <w:rPr>
                <w:color w:val="000000"/>
              </w:rPr>
            </w:pPr>
          </w:p>
        </w:tc>
        <w:tc>
          <w:tcPr>
            <w:tcW w:w="1275" w:type="dxa"/>
          </w:tcPr>
          <w:p w14:paraId="208C04F8" w14:textId="77777777" w:rsidR="00761737" w:rsidRDefault="00761737">
            <w:pPr>
              <w:jc w:val="center"/>
            </w:pPr>
          </w:p>
        </w:tc>
        <w:tc>
          <w:tcPr>
            <w:tcW w:w="1231" w:type="dxa"/>
          </w:tcPr>
          <w:p w14:paraId="36A74FFF" w14:textId="77777777" w:rsidR="00761737" w:rsidRDefault="00761737">
            <w:pPr>
              <w:jc w:val="center"/>
            </w:pPr>
          </w:p>
        </w:tc>
        <w:tc>
          <w:tcPr>
            <w:tcW w:w="1318" w:type="dxa"/>
          </w:tcPr>
          <w:p w14:paraId="4BB4C26D" w14:textId="77777777" w:rsidR="00761737" w:rsidRDefault="00761737">
            <w:pPr>
              <w:jc w:val="center"/>
            </w:pPr>
          </w:p>
        </w:tc>
        <w:tc>
          <w:tcPr>
            <w:tcW w:w="1274" w:type="dxa"/>
          </w:tcPr>
          <w:p w14:paraId="7093B2CD" w14:textId="77777777" w:rsidR="00761737" w:rsidRDefault="00761737">
            <w:pPr>
              <w:jc w:val="center"/>
            </w:pPr>
          </w:p>
        </w:tc>
        <w:tc>
          <w:tcPr>
            <w:tcW w:w="1275" w:type="dxa"/>
          </w:tcPr>
          <w:p w14:paraId="6D3F4F31" w14:textId="77777777" w:rsidR="00761737" w:rsidRDefault="00761737">
            <w:pPr>
              <w:jc w:val="center"/>
            </w:pPr>
          </w:p>
        </w:tc>
      </w:tr>
      <w:tr w:rsidR="00761737" w14:paraId="01AD1F4A" w14:textId="77777777">
        <w:tc>
          <w:tcPr>
            <w:tcW w:w="1705" w:type="dxa"/>
            <w:vAlign w:val="center"/>
          </w:tcPr>
          <w:p w14:paraId="69051414" w14:textId="7007B346" w:rsidR="00761737" w:rsidRPr="002831EE" w:rsidRDefault="002435AE">
            <w:pPr>
              <w:jc w:val="center"/>
              <w:rPr>
                <w:i/>
                <w:iCs/>
              </w:rPr>
            </w:pPr>
            <w:r>
              <w:rPr>
                <w:i/>
                <w:iCs/>
              </w:rPr>
              <w:t>Visual Overall</w:t>
            </w:r>
          </w:p>
        </w:tc>
        <w:tc>
          <w:tcPr>
            <w:tcW w:w="1274" w:type="dxa"/>
            <w:vAlign w:val="bottom"/>
          </w:tcPr>
          <w:p w14:paraId="02E02606" w14:textId="77777777" w:rsidR="00761737" w:rsidRPr="00DF12C0" w:rsidRDefault="00761737">
            <w:pPr>
              <w:jc w:val="center"/>
              <w:rPr>
                <w:color w:val="000000"/>
              </w:rPr>
            </w:pPr>
          </w:p>
        </w:tc>
        <w:tc>
          <w:tcPr>
            <w:tcW w:w="1275" w:type="dxa"/>
          </w:tcPr>
          <w:p w14:paraId="6C1F7717" w14:textId="77777777" w:rsidR="00761737" w:rsidRDefault="00761737">
            <w:pPr>
              <w:jc w:val="center"/>
            </w:pPr>
          </w:p>
        </w:tc>
        <w:tc>
          <w:tcPr>
            <w:tcW w:w="1231" w:type="dxa"/>
          </w:tcPr>
          <w:p w14:paraId="0E288F11" w14:textId="77777777" w:rsidR="00761737" w:rsidRDefault="00761737">
            <w:pPr>
              <w:jc w:val="center"/>
            </w:pPr>
          </w:p>
        </w:tc>
        <w:tc>
          <w:tcPr>
            <w:tcW w:w="1318" w:type="dxa"/>
          </w:tcPr>
          <w:p w14:paraId="45054456" w14:textId="4CE7A065" w:rsidR="00761737" w:rsidRDefault="00761737">
            <w:pPr>
              <w:jc w:val="center"/>
            </w:pPr>
            <w:r w:rsidRPr="008E26EB">
              <w:t>0.</w:t>
            </w:r>
            <w:r w:rsidR="002435AE">
              <w:t>516</w:t>
            </w:r>
            <w:r w:rsidRPr="008E26EB">
              <w:t>***</w:t>
            </w:r>
          </w:p>
          <w:p w14:paraId="761B63D1" w14:textId="06789AF9" w:rsidR="00761737" w:rsidRDefault="00761737">
            <w:pPr>
              <w:jc w:val="center"/>
            </w:pPr>
            <w:r>
              <w:t>(0.0</w:t>
            </w:r>
            <w:r w:rsidR="00323B74">
              <w:t>65</w:t>
            </w:r>
            <w:r>
              <w:t>)</w:t>
            </w:r>
          </w:p>
        </w:tc>
        <w:tc>
          <w:tcPr>
            <w:tcW w:w="1274" w:type="dxa"/>
          </w:tcPr>
          <w:p w14:paraId="13D13B32" w14:textId="5F6DF1A9" w:rsidR="00761737" w:rsidRDefault="00761737">
            <w:pPr>
              <w:jc w:val="center"/>
            </w:pPr>
            <w:r w:rsidRPr="000A5377">
              <w:t>0.</w:t>
            </w:r>
            <w:r>
              <w:t>2</w:t>
            </w:r>
            <w:r w:rsidR="003B2D06">
              <w:t>85</w:t>
            </w:r>
            <w:r w:rsidRPr="000A5377">
              <w:t>**</w:t>
            </w:r>
          </w:p>
          <w:p w14:paraId="5CD8A0CA" w14:textId="00DD1F17" w:rsidR="00761737" w:rsidRDefault="00761737">
            <w:pPr>
              <w:jc w:val="center"/>
            </w:pPr>
            <w:r>
              <w:t>(0.</w:t>
            </w:r>
            <w:r w:rsidR="003B2D06">
              <w:t>104</w:t>
            </w:r>
            <w:r>
              <w:t>)</w:t>
            </w:r>
          </w:p>
        </w:tc>
        <w:tc>
          <w:tcPr>
            <w:tcW w:w="1275" w:type="dxa"/>
          </w:tcPr>
          <w:p w14:paraId="7D9D44FD" w14:textId="172D540F" w:rsidR="00761737" w:rsidRDefault="00761737">
            <w:pPr>
              <w:jc w:val="center"/>
            </w:pPr>
            <w:r w:rsidRPr="00FC34F9">
              <w:t>0.</w:t>
            </w:r>
            <w:r w:rsidR="00E93995">
              <w:t>617</w:t>
            </w:r>
            <w:r>
              <w:t>*</w:t>
            </w:r>
            <w:r w:rsidRPr="00FC34F9">
              <w:t>**</w:t>
            </w:r>
          </w:p>
          <w:p w14:paraId="156C956C" w14:textId="139C32BB" w:rsidR="00761737" w:rsidRDefault="00761737">
            <w:pPr>
              <w:jc w:val="center"/>
            </w:pPr>
            <w:r>
              <w:t>(0.1</w:t>
            </w:r>
            <w:r w:rsidR="00E93995">
              <w:t>39</w:t>
            </w:r>
            <w:r>
              <w:t>)</w:t>
            </w:r>
          </w:p>
        </w:tc>
      </w:tr>
      <w:tr w:rsidR="00761737" w14:paraId="236E3BC4" w14:textId="77777777">
        <w:tc>
          <w:tcPr>
            <w:tcW w:w="1705" w:type="dxa"/>
          </w:tcPr>
          <w:p w14:paraId="6995FF32" w14:textId="77777777" w:rsidR="00761737" w:rsidRPr="002831EE" w:rsidRDefault="00761737">
            <w:r>
              <w:t>Demographics</w:t>
            </w:r>
          </w:p>
        </w:tc>
        <w:tc>
          <w:tcPr>
            <w:tcW w:w="1274" w:type="dxa"/>
            <w:vAlign w:val="bottom"/>
          </w:tcPr>
          <w:p w14:paraId="3A6C0C8A" w14:textId="77777777" w:rsidR="00761737" w:rsidRPr="00DF12C0" w:rsidRDefault="00761737">
            <w:pPr>
              <w:jc w:val="center"/>
              <w:rPr>
                <w:color w:val="000000"/>
              </w:rPr>
            </w:pPr>
          </w:p>
        </w:tc>
        <w:tc>
          <w:tcPr>
            <w:tcW w:w="1275" w:type="dxa"/>
          </w:tcPr>
          <w:p w14:paraId="5E29DFC6" w14:textId="77777777" w:rsidR="00761737" w:rsidRDefault="00761737">
            <w:pPr>
              <w:jc w:val="center"/>
            </w:pPr>
          </w:p>
        </w:tc>
        <w:tc>
          <w:tcPr>
            <w:tcW w:w="1231" w:type="dxa"/>
          </w:tcPr>
          <w:p w14:paraId="077AA060" w14:textId="77777777" w:rsidR="00761737" w:rsidRDefault="00761737">
            <w:pPr>
              <w:jc w:val="center"/>
            </w:pPr>
          </w:p>
        </w:tc>
        <w:tc>
          <w:tcPr>
            <w:tcW w:w="1318" w:type="dxa"/>
          </w:tcPr>
          <w:p w14:paraId="06673681" w14:textId="77777777" w:rsidR="00761737" w:rsidRDefault="00761737">
            <w:pPr>
              <w:jc w:val="center"/>
            </w:pPr>
          </w:p>
        </w:tc>
        <w:tc>
          <w:tcPr>
            <w:tcW w:w="1274" w:type="dxa"/>
          </w:tcPr>
          <w:p w14:paraId="40A2AC1C" w14:textId="77777777" w:rsidR="00761737" w:rsidRDefault="00761737">
            <w:pPr>
              <w:jc w:val="center"/>
            </w:pPr>
          </w:p>
        </w:tc>
        <w:tc>
          <w:tcPr>
            <w:tcW w:w="1275" w:type="dxa"/>
          </w:tcPr>
          <w:p w14:paraId="3BB17F52" w14:textId="77777777" w:rsidR="00761737" w:rsidRDefault="00761737">
            <w:pPr>
              <w:jc w:val="center"/>
            </w:pPr>
          </w:p>
        </w:tc>
      </w:tr>
      <w:tr w:rsidR="00761737" w14:paraId="243AC4B8" w14:textId="77777777">
        <w:trPr>
          <w:trHeight w:val="702"/>
        </w:trPr>
        <w:tc>
          <w:tcPr>
            <w:tcW w:w="1705" w:type="dxa"/>
            <w:vAlign w:val="center"/>
          </w:tcPr>
          <w:p w14:paraId="56F792E9" w14:textId="77777777" w:rsidR="00761737" w:rsidRPr="00C523B2" w:rsidRDefault="00761737">
            <w:pPr>
              <w:jc w:val="center"/>
              <w:rPr>
                <w:i/>
                <w:iCs/>
              </w:rPr>
            </w:pPr>
            <w:r w:rsidRPr="00C523B2">
              <w:rPr>
                <w:i/>
                <w:iCs/>
              </w:rPr>
              <w:t>Age</w:t>
            </w:r>
          </w:p>
        </w:tc>
        <w:tc>
          <w:tcPr>
            <w:tcW w:w="1274" w:type="dxa"/>
          </w:tcPr>
          <w:p w14:paraId="72CBE423" w14:textId="252DAB0F" w:rsidR="00761737" w:rsidRDefault="00761737">
            <w:pPr>
              <w:jc w:val="center"/>
              <w:rPr>
                <w:color w:val="000000"/>
              </w:rPr>
            </w:pPr>
            <w:r w:rsidRPr="00DF12C0">
              <w:rPr>
                <w:color w:val="000000"/>
              </w:rPr>
              <w:t>0.0</w:t>
            </w:r>
            <w:r>
              <w:rPr>
                <w:color w:val="000000"/>
              </w:rPr>
              <w:t>0</w:t>
            </w:r>
            <w:r w:rsidR="009D0E48">
              <w:rPr>
                <w:color w:val="000000"/>
              </w:rPr>
              <w:t>7</w:t>
            </w:r>
          </w:p>
          <w:p w14:paraId="12FBF759" w14:textId="21D03280" w:rsidR="00761737" w:rsidRPr="00DF12C0" w:rsidRDefault="00761737">
            <w:pPr>
              <w:jc w:val="center"/>
            </w:pPr>
            <w:r>
              <w:rPr>
                <w:color w:val="000000"/>
              </w:rPr>
              <w:t>(0.</w:t>
            </w:r>
            <w:r w:rsidR="00E9593D">
              <w:rPr>
                <w:color w:val="000000"/>
              </w:rPr>
              <w:t>012</w:t>
            </w:r>
            <w:r>
              <w:rPr>
                <w:color w:val="000000"/>
              </w:rPr>
              <w:t>)</w:t>
            </w:r>
          </w:p>
        </w:tc>
        <w:tc>
          <w:tcPr>
            <w:tcW w:w="1275" w:type="dxa"/>
          </w:tcPr>
          <w:p w14:paraId="674CC2B5" w14:textId="6F163024" w:rsidR="00761737" w:rsidRDefault="00761737">
            <w:pPr>
              <w:jc w:val="center"/>
            </w:pPr>
            <w:r>
              <w:t>0.</w:t>
            </w:r>
            <w:r w:rsidR="008A2A85">
              <w:t>004</w:t>
            </w:r>
          </w:p>
          <w:p w14:paraId="06D68E7F" w14:textId="110E1178" w:rsidR="00761737" w:rsidRDefault="00761737">
            <w:pPr>
              <w:jc w:val="center"/>
            </w:pPr>
            <w:r>
              <w:t>(0.</w:t>
            </w:r>
            <w:r w:rsidR="008A2A85">
              <w:t>011</w:t>
            </w:r>
            <w:r>
              <w:t>)</w:t>
            </w:r>
          </w:p>
        </w:tc>
        <w:tc>
          <w:tcPr>
            <w:tcW w:w="1231" w:type="dxa"/>
          </w:tcPr>
          <w:p w14:paraId="77509C40" w14:textId="77777777" w:rsidR="008A2A85" w:rsidRDefault="008A2A85" w:rsidP="008A2A85">
            <w:pPr>
              <w:jc w:val="center"/>
            </w:pPr>
            <w:r w:rsidRPr="003C540F">
              <w:t>0.01</w:t>
            </w:r>
            <w:r>
              <w:t>1</w:t>
            </w:r>
          </w:p>
          <w:p w14:paraId="62B305F7" w14:textId="0C87AB0F" w:rsidR="00761737" w:rsidRDefault="00761737">
            <w:pPr>
              <w:jc w:val="center"/>
            </w:pPr>
            <w:r>
              <w:t>(0.</w:t>
            </w:r>
            <w:r w:rsidR="008A2A85">
              <w:t>015</w:t>
            </w:r>
            <w:r>
              <w:t>)</w:t>
            </w:r>
          </w:p>
        </w:tc>
        <w:tc>
          <w:tcPr>
            <w:tcW w:w="1318" w:type="dxa"/>
          </w:tcPr>
          <w:p w14:paraId="08F8B65E" w14:textId="7287DD86" w:rsidR="00761737" w:rsidRDefault="001E76BF">
            <w:pPr>
              <w:jc w:val="center"/>
            </w:pPr>
            <w:r>
              <w:t>0.00</w:t>
            </w:r>
            <w:r w:rsidR="001E2924">
              <w:t>4</w:t>
            </w:r>
          </w:p>
          <w:p w14:paraId="4878DB43" w14:textId="4E4AAC70" w:rsidR="00761737" w:rsidRDefault="00761737">
            <w:pPr>
              <w:jc w:val="center"/>
            </w:pPr>
            <w:r>
              <w:t>(0.0</w:t>
            </w:r>
            <w:r w:rsidR="00D11AA8">
              <w:t>12</w:t>
            </w:r>
            <w:r>
              <w:t>)</w:t>
            </w:r>
          </w:p>
        </w:tc>
        <w:tc>
          <w:tcPr>
            <w:tcW w:w="1274" w:type="dxa"/>
          </w:tcPr>
          <w:p w14:paraId="65E561CF" w14:textId="77777777" w:rsidR="008A2A85" w:rsidRDefault="008A2A85" w:rsidP="008A2A85">
            <w:pPr>
              <w:jc w:val="center"/>
            </w:pPr>
            <w:r w:rsidRPr="007D3DBF">
              <w:t>0.00</w:t>
            </w:r>
            <w:r>
              <w:t>2</w:t>
            </w:r>
          </w:p>
          <w:p w14:paraId="5CC1498A" w14:textId="6BC1F194" w:rsidR="00761737" w:rsidRDefault="00761737">
            <w:pPr>
              <w:jc w:val="center"/>
            </w:pPr>
            <w:r>
              <w:t>(0.</w:t>
            </w:r>
            <w:r w:rsidR="008A2A85">
              <w:t>012</w:t>
            </w:r>
            <w:r>
              <w:t>)</w:t>
            </w:r>
          </w:p>
        </w:tc>
        <w:tc>
          <w:tcPr>
            <w:tcW w:w="1275" w:type="dxa"/>
          </w:tcPr>
          <w:p w14:paraId="2F4ADD33" w14:textId="77777777" w:rsidR="008A2A85" w:rsidRDefault="008A2A85" w:rsidP="008A2A85">
            <w:pPr>
              <w:jc w:val="center"/>
            </w:pPr>
            <w:r w:rsidRPr="00F271C2">
              <w:t>0.006</w:t>
            </w:r>
          </w:p>
          <w:p w14:paraId="6E8FF870" w14:textId="1931F77F" w:rsidR="00761737" w:rsidRDefault="00761737">
            <w:pPr>
              <w:jc w:val="center"/>
            </w:pPr>
            <w:r>
              <w:t>(0.</w:t>
            </w:r>
            <w:r w:rsidR="008A2A85">
              <w:t>015</w:t>
            </w:r>
            <w:r>
              <w:t>)</w:t>
            </w:r>
          </w:p>
        </w:tc>
      </w:tr>
      <w:tr w:rsidR="00761737" w14:paraId="1D8AAC2C" w14:textId="77777777">
        <w:trPr>
          <w:trHeight w:val="648"/>
        </w:trPr>
        <w:tc>
          <w:tcPr>
            <w:tcW w:w="1705" w:type="dxa"/>
            <w:vAlign w:val="center"/>
          </w:tcPr>
          <w:p w14:paraId="7D998D33" w14:textId="77777777" w:rsidR="00761737" w:rsidRPr="00C523B2" w:rsidRDefault="00761737">
            <w:pPr>
              <w:jc w:val="center"/>
              <w:rPr>
                <w:i/>
                <w:iCs/>
              </w:rPr>
            </w:pPr>
            <w:r>
              <w:rPr>
                <w:i/>
                <w:iCs/>
              </w:rPr>
              <w:t>Female</w:t>
            </w:r>
          </w:p>
        </w:tc>
        <w:tc>
          <w:tcPr>
            <w:tcW w:w="1274" w:type="dxa"/>
          </w:tcPr>
          <w:p w14:paraId="06CACCE0" w14:textId="25A17764" w:rsidR="00761737" w:rsidRDefault="00761737">
            <w:pPr>
              <w:jc w:val="center"/>
              <w:rPr>
                <w:color w:val="000000"/>
              </w:rPr>
            </w:pPr>
            <w:r>
              <w:rPr>
                <w:color w:val="000000"/>
              </w:rPr>
              <w:t>-</w:t>
            </w:r>
            <w:r w:rsidRPr="00DF12C0">
              <w:rPr>
                <w:color w:val="000000"/>
              </w:rPr>
              <w:t>0.</w:t>
            </w:r>
            <w:r>
              <w:rPr>
                <w:color w:val="000000"/>
              </w:rPr>
              <w:t>59</w:t>
            </w:r>
            <w:r w:rsidR="009D0E48">
              <w:rPr>
                <w:color w:val="000000"/>
              </w:rPr>
              <w:t>6</w:t>
            </w:r>
            <w:r>
              <w:rPr>
                <w:color w:val="000000"/>
              </w:rPr>
              <w:t>*</w:t>
            </w:r>
          </w:p>
          <w:p w14:paraId="2D225DDB" w14:textId="59ADC924" w:rsidR="00761737" w:rsidRPr="00DF12C0" w:rsidRDefault="00761737">
            <w:pPr>
              <w:jc w:val="center"/>
            </w:pPr>
            <w:r>
              <w:rPr>
                <w:color w:val="000000"/>
              </w:rPr>
              <w:t>(0.3</w:t>
            </w:r>
            <w:r w:rsidR="00E13B77">
              <w:rPr>
                <w:color w:val="000000"/>
              </w:rPr>
              <w:t>38</w:t>
            </w:r>
            <w:r>
              <w:rPr>
                <w:color w:val="000000"/>
              </w:rPr>
              <w:t>)</w:t>
            </w:r>
          </w:p>
        </w:tc>
        <w:tc>
          <w:tcPr>
            <w:tcW w:w="1275" w:type="dxa"/>
          </w:tcPr>
          <w:p w14:paraId="1A77620B" w14:textId="0A2341B3" w:rsidR="00761737" w:rsidRDefault="00761737">
            <w:pPr>
              <w:tabs>
                <w:tab w:val="left" w:pos="240"/>
                <w:tab w:val="center" w:pos="529"/>
              </w:tabs>
            </w:pPr>
            <w:r>
              <w:tab/>
              <w:t>-</w:t>
            </w:r>
            <w:r>
              <w:tab/>
            </w:r>
            <w:r w:rsidRPr="0068293D">
              <w:t>0.</w:t>
            </w:r>
            <w:r w:rsidR="008A2A85">
              <w:t>408</w:t>
            </w:r>
          </w:p>
          <w:p w14:paraId="70F8FE69" w14:textId="2F289FAD" w:rsidR="00761737" w:rsidRDefault="00761737">
            <w:pPr>
              <w:jc w:val="center"/>
            </w:pPr>
            <w:r>
              <w:t>(0.</w:t>
            </w:r>
            <w:r w:rsidR="008A2A85">
              <w:t>48</w:t>
            </w:r>
            <w:r>
              <w:t>)</w:t>
            </w:r>
          </w:p>
        </w:tc>
        <w:tc>
          <w:tcPr>
            <w:tcW w:w="1231" w:type="dxa"/>
          </w:tcPr>
          <w:p w14:paraId="3EE964C4" w14:textId="77777777" w:rsidR="00761737" w:rsidRDefault="00761737">
            <w:pPr>
              <w:jc w:val="center"/>
            </w:pPr>
            <w:r>
              <w:t>-</w:t>
            </w:r>
            <w:r w:rsidRPr="009D10A1">
              <w:t>0.</w:t>
            </w:r>
            <w:r>
              <w:t>598</w:t>
            </w:r>
          </w:p>
          <w:p w14:paraId="3D7B6FEA" w14:textId="0FC54393" w:rsidR="00761737" w:rsidRDefault="00761737">
            <w:pPr>
              <w:jc w:val="center"/>
            </w:pPr>
            <w:r>
              <w:t>(0.</w:t>
            </w:r>
            <w:r w:rsidR="008A2A85">
              <w:t>437</w:t>
            </w:r>
            <w:r>
              <w:t>)</w:t>
            </w:r>
          </w:p>
        </w:tc>
        <w:tc>
          <w:tcPr>
            <w:tcW w:w="1318" w:type="dxa"/>
          </w:tcPr>
          <w:p w14:paraId="43814291" w14:textId="3196DA41" w:rsidR="00761737" w:rsidRDefault="00761737">
            <w:pPr>
              <w:jc w:val="center"/>
            </w:pPr>
            <w:r>
              <w:t>-</w:t>
            </w:r>
            <w:r w:rsidRPr="007F1F79">
              <w:t>0.</w:t>
            </w:r>
            <w:r w:rsidR="001D13F6">
              <w:t>592</w:t>
            </w:r>
            <w:r>
              <w:t>*</w:t>
            </w:r>
          </w:p>
          <w:p w14:paraId="50E3975B" w14:textId="59B0028F" w:rsidR="00761737" w:rsidRDefault="00761737">
            <w:pPr>
              <w:jc w:val="center"/>
            </w:pPr>
            <w:r>
              <w:t>(0.3</w:t>
            </w:r>
            <w:r w:rsidR="00897EFB">
              <w:t>10</w:t>
            </w:r>
            <w:r>
              <w:t>)</w:t>
            </w:r>
          </w:p>
        </w:tc>
        <w:tc>
          <w:tcPr>
            <w:tcW w:w="1274" w:type="dxa"/>
          </w:tcPr>
          <w:p w14:paraId="43ECA68A" w14:textId="77777777" w:rsidR="008A2A85" w:rsidRDefault="008A2A85" w:rsidP="008A2A85">
            <w:pPr>
              <w:jc w:val="center"/>
            </w:pPr>
            <w:r w:rsidRPr="007D3DBF">
              <w:t>-0.358</w:t>
            </w:r>
          </w:p>
          <w:p w14:paraId="15A7B59E" w14:textId="06E07C21" w:rsidR="00761737" w:rsidRDefault="00761737">
            <w:pPr>
              <w:jc w:val="center"/>
            </w:pPr>
            <w:r>
              <w:t>(0.</w:t>
            </w:r>
            <w:r w:rsidR="008A2A85">
              <w:t>509</w:t>
            </w:r>
            <w:r>
              <w:t>)</w:t>
            </w:r>
          </w:p>
        </w:tc>
        <w:tc>
          <w:tcPr>
            <w:tcW w:w="1275" w:type="dxa"/>
          </w:tcPr>
          <w:p w14:paraId="22D7961E" w14:textId="77777777" w:rsidR="008A2A85" w:rsidRDefault="008A2A85" w:rsidP="008A2A85">
            <w:pPr>
              <w:jc w:val="center"/>
            </w:pPr>
            <w:r w:rsidRPr="00F271C2">
              <w:t>-0.664*</w:t>
            </w:r>
          </w:p>
          <w:p w14:paraId="39160A01" w14:textId="41F3C44F" w:rsidR="00761737" w:rsidRDefault="00761737">
            <w:pPr>
              <w:jc w:val="center"/>
            </w:pPr>
            <w:r>
              <w:t>(0.</w:t>
            </w:r>
            <w:r w:rsidR="008A2A85">
              <w:t>386</w:t>
            </w:r>
            <w:r>
              <w:t>)</w:t>
            </w:r>
          </w:p>
        </w:tc>
      </w:tr>
      <w:tr w:rsidR="00761737" w14:paraId="282583BD" w14:textId="77777777">
        <w:trPr>
          <w:trHeight w:val="702"/>
        </w:trPr>
        <w:tc>
          <w:tcPr>
            <w:tcW w:w="1705" w:type="dxa"/>
            <w:vAlign w:val="center"/>
          </w:tcPr>
          <w:p w14:paraId="6BFBC55C" w14:textId="77777777" w:rsidR="00761737" w:rsidRPr="00C523B2" w:rsidRDefault="00761737">
            <w:pPr>
              <w:jc w:val="center"/>
              <w:rPr>
                <w:i/>
                <w:iCs/>
              </w:rPr>
            </w:pPr>
            <w:r w:rsidRPr="00C523B2">
              <w:rPr>
                <w:i/>
                <w:iCs/>
              </w:rPr>
              <w:t>College Grad</w:t>
            </w:r>
          </w:p>
        </w:tc>
        <w:tc>
          <w:tcPr>
            <w:tcW w:w="1274" w:type="dxa"/>
          </w:tcPr>
          <w:p w14:paraId="34CF4F29" w14:textId="026EE51F" w:rsidR="00761737" w:rsidRDefault="00761737">
            <w:pPr>
              <w:jc w:val="center"/>
              <w:rPr>
                <w:color w:val="000000"/>
              </w:rPr>
            </w:pPr>
            <w:r w:rsidRPr="00DF12C0">
              <w:rPr>
                <w:color w:val="000000"/>
              </w:rPr>
              <w:t>-0.</w:t>
            </w:r>
            <w:r>
              <w:rPr>
                <w:color w:val="000000"/>
              </w:rPr>
              <w:t>2</w:t>
            </w:r>
            <w:r w:rsidR="001252CF">
              <w:rPr>
                <w:color w:val="000000"/>
              </w:rPr>
              <w:t>61</w:t>
            </w:r>
          </w:p>
          <w:p w14:paraId="101CB1BD" w14:textId="46F9475E" w:rsidR="00761737" w:rsidRPr="00DF12C0" w:rsidRDefault="00761737">
            <w:pPr>
              <w:jc w:val="center"/>
            </w:pPr>
            <w:r>
              <w:rPr>
                <w:color w:val="000000"/>
              </w:rPr>
              <w:t>(0.3</w:t>
            </w:r>
            <w:r w:rsidR="00015DF4">
              <w:rPr>
                <w:color w:val="000000"/>
              </w:rPr>
              <w:t>30</w:t>
            </w:r>
            <w:r>
              <w:rPr>
                <w:color w:val="000000"/>
              </w:rPr>
              <w:t>)</w:t>
            </w:r>
          </w:p>
        </w:tc>
        <w:tc>
          <w:tcPr>
            <w:tcW w:w="1275" w:type="dxa"/>
          </w:tcPr>
          <w:p w14:paraId="37DB4AF8" w14:textId="340A4698" w:rsidR="00761737" w:rsidRDefault="00761737">
            <w:pPr>
              <w:jc w:val="center"/>
            </w:pPr>
            <w:r w:rsidRPr="0068293D">
              <w:t>-0.</w:t>
            </w:r>
            <w:r w:rsidR="008A2A85">
              <w:t>44</w:t>
            </w:r>
          </w:p>
          <w:p w14:paraId="72D7E57B" w14:textId="60466270" w:rsidR="00761737" w:rsidRDefault="00761737">
            <w:pPr>
              <w:jc w:val="center"/>
            </w:pPr>
            <w:r>
              <w:t>(0.</w:t>
            </w:r>
            <w:r w:rsidR="008A2A85">
              <w:t>332</w:t>
            </w:r>
            <w:r>
              <w:t>)</w:t>
            </w:r>
          </w:p>
        </w:tc>
        <w:tc>
          <w:tcPr>
            <w:tcW w:w="1231" w:type="dxa"/>
          </w:tcPr>
          <w:p w14:paraId="11417B1A" w14:textId="77777777" w:rsidR="008A2A85" w:rsidRDefault="008A2A85" w:rsidP="008A2A85">
            <w:pPr>
              <w:jc w:val="center"/>
            </w:pPr>
            <w:r w:rsidRPr="003C540F">
              <w:t>-0.02</w:t>
            </w:r>
            <w:r>
              <w:t>5</w:t>
            </w:r>
          </w:p>
          <w:p w14:paraId="08C40D30" w14:textId="7CD9F9BF" w:rsidR="00761737" w:rsidRDefault="00761737">
            <w:pPr>
              <w:jc w:val="center"/>
            </w:pPr>
            <w:r>
              <w:t>(0.</w:t>
            </w:r>
            <w:r w:rsidR="008A2A85">
              <w:t>427</w:t>
            </w:r>
            <w:r>
              <w:t>)</w:t>
            </w:r>
          </w:p>
        </w:tc>
        <w:tc>
          <w:tcPr>
            <w:tcW w:w="1318" w:type="dxa"/>
          </w:tcPr>
          <w:p w14:paraId="643A900D" w14:textId="2146FA64" w:rsidR="00761737" w:rsidRDefault="00761737">
            <w:pPr>
              <w:jc w:val="center"/>
            </w:pPr>
            <w:r w:rsidRPr="007F1F79">
              <w:t>-0.</w:t>
            </w:r>
            <w:r w:rsidR="00897EFB">
              <w:t>261</w:t>
            </w:r>
          </w:p>
          <w:p w14:paraId="35B5239B" w14:textId="400494CF" w:rsidR="00761737" w:rsidRDefault="00761737">
            <w:pPr>
              <w:jc w:val="center"/>
            </w:pPr>
            <w:r>
              <w:t>(0.3</w:t>
            </w:r>
            <w:r w:rsidR="00E14350">
              <w:t>03</w:t>
            </w:r>
            <w:r>
              <w:t>)</w:t>
            </w:r>
          </w:p>
        </w:tc>
        <w:tc>
          <w:tcPr>
            <w:tcW w:w="1274" w:type="dxa"/>
          </w:tcPr>
          <w:p w14:paraId="3229B28E" w14:textId="77777777" w:rsidR="008A2A85" w:rsidRDefault="008A2A85" w:rsidP="008A2A85">
            <w:pPr>
              <w:jc w:val="center"/>
            </w:pPr>
            <w:r w:rsidRPr="007D3DBF">
              <w:t>-0.459</w:t>
            </w:r>
          </w:p>
          <w:p w14:paraId="54692BA8" w14:textId="30BC1A8A" w:rsidR="00761737" w:rsidRDefault="00761737">
            <w:pPr>
              <w:jc w:val="center"/>
            </w:pPr>
            <w:r>
              <w:t>(0.</w:t>
            </w:r>
            <w:r w:rsidR="008A2A85">
              <w:t>356</w:t>
            </w:r>
            <w:r>
              <w:t>)</w:t>
            </w:r>
          </w:p>
        </w:tc>
        <w:tc>
          <w:tcPr>
            <w:tcW w:w="1275" w:type="dxa"/>
          </w:tcPr>
          <w:p w14:paraId="045FDE0F" w14:textId="77777777" w:rsidR="008A2A85" w:rsidRDefault="008A2A85" w:rsidP="008A2A85">
            <w:pPr>
              <w:jc w:val="center"/>
            </w:pPr>
            <w:r w:rsidRPr="00F271C2">
              <w:t>-0.080</w:t>
            </w:r>
          </w:p>
          <w:p w14:paraId="20BDB06A" w14:textId="2CA6560D" w:rsidR="00761737" w:rsidRDefault="00761737">
            <w:pPr>
              <w:jc w:val="center"/>
            </w:pPr>
            <w:r>
              <w:t>(0.</w:t>
            </w:r>
            <w:r w:rsidR="008A2A85">
              <w:t>379</w:t>
            </w:r>
            <w:r>
              <w:t>)</w:t>
            </w:r>
          </w:p>
        </w:tc>
      </w:tr>
      <w:tr w:rsidR="00761737" w14:paraId="12AFCF4C" w14:textId="77777777">
        <w:trPr>
          <w:trHeight w:val="648"/>
        </w:trPr>
        <w:tc>
          <w:tcPr>
            <w:tcW w:w="1705" w:type="dxa"/>
            <w:vAlign w:val="center"/>
          </w:tcPr>
          <w:p w14:paraId="423BAA19" w14:textId="77777777" w:rsidR="00761737" w:rsidRPr="00C523B2" w:rsidRDefault="00761737">
            <w:pPr>
              <w:jc w:val="center"/>
              <w:rPr>
                <w:i/>
                <w:iCs/>
              </w:rPr>
            </w:pPr>
            <w:r w:rsidRPr="00C523B2">
              <w:rPr>
                <w:i/>
                <w:iCs/>
              </w:rPr>
              <w:t>Household Size</w:t>
            </w:r>
          </w:p>
        </w:tc>
        <w:tc>
          <w:tcPr>
            <w:tcW w:w="1274" w:type="dxa"/>
          </w:tcPr>
          <w:p w14:paraId="05F96304" w14:textId="00C913F4" w:rsidR="00761737" w:rsidRDefault="00761737">
            <w:pPr>
              <w:jc w:val="center"/>
              <w:rPr>
                <w:color w:val="000000"/>
              </w:rPr>
            </w:pPr>
            <w:r>
              <w:rPr>
                <w:color w:val="000000"/>
              </w:rPr>
              <w:t>0.2</w:t>
            </w:r>
            <w:r w:rsidR="008F0A8D">
              <w:rPr>
                <w:color w:val="000000"/>
              </w:rPr>
              <w:t>26</w:t>
            </w:r>
          </w:p>
          <w:p w14:paraId="4B585370" w14:textId="77E964A8" w:rsidR="00761737" w:rsidRPr="00DF12C0" w:rsidRDefault="00761737">
            <w:pPr>
              <w:jc w:val="center"/>
            </w:pPr>
            <w:r>
              <w:rPr>
                <w:color w:val="000000"/>
              </w:rPr>
              <w:t>(0.16</w:t>
            </w:r>
            <w:r w:rsidR="002E5631">
              <w:rPr>
                <w:color w:val="000000"/>
              </w:rPr>
              <w:t>5</w:t>
            </w:r>
            <w:r>
              <w:rPr>
                <w:color w:val="000000"/>
              </w:rPr>
              <w:t>)</w:t>
            </w:r>
          </w:p>
        </w:tc>
        <w:tc>
          <w:tcPr>
            <w:tcW w:w="1275" w:type="dxa"/>
          </w:tcPr>
          <w:p w14:paraId="1685D85D" w14:textId="26B9D3C0" w:rsidR="00761737" w:rsidRDefault="00761737">
            <w:pPr>
              <w:jc w:val="center"/>
            </w:pPr>
            <w:r w:rsidRPr="0068293D">
              <w:t>0.</w:t>
            </w:r>
            <w:r w:rsidR="008A2A85" w:rsidRPr="0068293D">
              <w:t>0</w:t>
            </w:r>
            <w:r w:rsidR="008A2A85">
              <w:t>42</w:t>
            </w:r>
          </w:p>
          <w:p w14:paraId="27CA381C" w14:textId="2AFD3260" w:rsidR="00761737" w:rsidRDefault="00761737">
            <w:pPr>
              <w:jc w:val="center"/>
            </w:pPr>
            <w:r>
              <w:t>(0.</w:t>
            </w:r>
            <w:r w:rsidR="008A2A85">
              <w:t>166</w:t>
            </w:r>
            <w:r>
              <w:t>)</w:t>
            </w:r>
          </w:p>
        </w:tc>
        <w:tc>
          <w:tcPr>
            <w:tcW w:w="1231" w:type="dxa"/>
          </w:tcPr>
          <w:p w14:paraId="55D211BE" w14:textId="77777777" w:rsidR="008A2A85" w:rsidRDefault="008A2A85" w:rsidP="008A2A85">
            <w:pPr>
              <w:jc w:val="center"/>
            </w:pPr>
            <w:r w:rsidRPr="003C540F">
              <w:t>0.281</w:t>
            </w:r>
          </w:p>
          <w:p w14:paraId="4786AB62" w14:textId="483F41AA" w:rsidR="00761737" w:rsidRDefault="00761737">
            <w:pPr>
              <w:jc w:val="center"/>
            </w:pPr>
            <w:r>
              <w:t>(0.</w:t>
            </w:r>
            <w:r w:rsidR="008A2A85">
              <w:t>186</w:t>
            </w:r>
            <w:r>
              <w:t>)</w:t>
            </w:r>
          </w:p>
        </w:tc>
        <w:tc>
          <w:tcPr>
            <w:tcW w:w="1318" w:type="dxa"/>
          </w:tcPr>
          <w:p w14:paraId="1469B9FA" w14:textId="4082F0B2" w:rsidR="00761737" w:rsidRDefault="00761737">
            <w:pPr>
              <w:jc w:val="center"/>
            </w:pPr>
            <w:r>
              <w:t>0.1</w:t>
            </w:r>
            <w:r w:rsidR="002F4880">
              <w:t>51</w:t>
            </w:r>
          </w:p>
          <w:p w14:paraId="37106A76" w14:textId="4C66AA19" w:rsidR="00761737" w:rsidRDefault="00761737">
            <w:pPr>
              <w:jc w:val="center"/>
            </w:pPr>
            <w:r>
              <w:t>(0.1</w:t>
            </w:r>
            <w:r w:rsidR="00BC0ED7">
              <w:t>52</w:t>
            </w:r>
            <w:r>
              <w:t>)</w:t>
            </w:r>
          </w:p>
        </w:tc>
        <w:tc>
          <w:tcPr>
            <w:tcW w:w="1274" w:type="dxa"/>
          </w:tcPr>
          <w:p w14:paraId="4A15E2FD" w14:textId="77777777" w:rsidR="008A2A85" w:rsidRDefault="008A2A85" w:rsidP="008A2A85">
            <w:pPr>
              <w:jc w:val="center"/>
            </w:pPr>
            <w:r w:rsidRPr="007D3DBF">
              <w:t>-0.031</w:t>
            </w:r>
          </w:p>
          <w:p w14:paraId="6CBA1D41" w14:textId="6B9469A5" w:rsidR="00761737" w:rsidRDefault="00761737">
            <w:pPr>
              <w:jc w:val="center"/>
            </w:pPr>
            <w:r>
              <w:t>(0.</w:t>
            </w:r>
            <w:r w:rsidR="008A2A85">
              <w:t>166</w:t>
            </w:r>
            <w:r>
              <w:t>)</w:t>
            </w:r>
          </w:p>
        </w:tc>
        <w:tc>
          <w:tcPr>
            <w:tcW w:w="1275" w:type="dxa"/>
          </w:tcPr>
          <w:p w14:paraId="24333268" w14:textId="77777777" w:rsidR="008A2A85" w:rsidRDefault="008A2A85" w:rsidP="008A2A85">
            <w:pPr>
              <w:jc w:val="center"/>
            </w:pPr>
            <w:r w:rsidRPr="00F271C2">
              <w:t>0.23</w:t>
            </w:r>
          </w:p>
          <w:p w14:paraId="362709CD" w14:textId="64D14F14" w:rsidR="00761737" w:rsidRDefault="00761737">
            <w:pPr>
              <w:jc w:val="center"/>
            </w:pPr>
            <w:r>
              <w:t>(0.</w:t>
            </w:r>
            <w:r w:rsidR="008A2A85">
              <w:t>162_</w:t>
            </w:r>
          </w:p>
        </w:tc>
      </w:tr>
      <w:tr w:rsidR="00761737" w14:paraId="3BE34B32" w14:textId="77777777">
        <w:trPr>
          <w:trHeight w:val="702"/>
        </w:trPr>
        <w:tc>
          <w:tcPr>
            <w:tcW w:w="1705" w:type="dxa"/>
            <w:vAlign w:val="center"/>
          </w:tcPr>
          <w:p w14:paraId="7DB05792" w14:textId="77777777" w:rsidR="00761737" w:rsidRPr="00C523B2" w:rsidRDefault="00761737">
            <w:pPr>
              <w:jc w:val="center"/>
              <w:rPr>
                <w:i/>
                <w:iCs/>
              </w:rPr>
            </w:pPr>
            <w:r w:rsidRPr="00C523B2">
              <w:rPr>
                <w:i/>
                <w:iCs/>
              </w:rPr>
              <w:t>White</w:t>
            </w:r>
          </w:p>
        </w:tc>
        <w:tc>
          <w:tcPr>
            <w:tcW w:w="1274" w:type="dxa"/>
          </w:tcPr>
          <w:p w14:paraId="711C6862" w14:textId="2E11CD3C" w:rsidR="00761737" w:rsidRDefault="00761737">
            <w:pPr>
              <w:jc w:val="center"/>
              <w:rPr>
                <w:color w:val="000000"/>
              </w:rPr>
            </w:pPr>
            <w:r w:rsidRPr="00DF12C0">
              <w:rPr>
                <w:color w:val="000000"/>
              </w:rPr>
              <w:t>0.</w:t>
            </w:r>
            <w:r>
              <w:rPr>
                <w:color w:val="000000"/>
              </w:rPr>
              <w:t>0</w:t>
            </w:r>
            <w:r w:rsidR="00A05FB5">
              <w:rPr>
                <w:color w:val="000000"/>
              </w:rPr>
              <w:t>71</w:t>
            </w:r>
          </w:p>
          <w:p w14:paraId="69DD6A9D" w14:textId="00E31C8A" w:rsidR="00761737" w:rsidRPr="00DF12C0" w:rsidRDefault="00761737">
            <w:pPr>
              <w:jc w:val="center"/>
            </w:pPr>
            <w:r>
              <w:rPr>
                <w:color w:val="000000"/>
              </w:rPr>
              <w:t>(0.3</w:t>
            </w:r>
            <w:r w:rsidR="00A05FB5">
              <w:rPr>
                <w:color w:val="000000"/>
              </w:rPr>
              <w:t>63</w:t>
            </w:r>
            <w:r>
              <w:rPr>
                <w:color w:val="000000"/>
              </w:rPr>
              <w:t>)</w:t>
            </w:r>
          </w:p>
        </w:tc>
        <w:tc>
          <w:tcPr>
            <w:tcW w:w="1275" w:type="dxa"/>
          </w:tcPr>
          <w:p w14:paraId="6E500257" w14:textId="1F1BECA4" w:rsidR="00761737" w:rsidRDefault="00761737">
            <w:pPr>
              <w:jc w:val="center"/>
            </w:pPr>
            <w:r w:rsidRPr="0068293D">
              <w:t>0.</w:t>
            </w:r>
            <w:r w:rsidR="008A2A85">
              <w:t>037</w:t>
            </w:r>
          </w:p>
          <w:p w14:paraId="0E76C6BC" w14:textId="3903C0A5" w:rsidR="00761737" w:rsidRDefault="00761737">
            <w:pPr>
              <w:jc w:val="center"/>
            </w:pPr>
            <w:r>
              <w:t>(0.</w:t>
            </w:r>
            <w:r w:rsidR="008A2A85">
              <w:t>402</w:t>
            </w:r>
            <w:r>
              <w:t>)</w:t>
            </w:r>
          </w:p>
        </w:tc>
        <w:tc>
          <w:tcPr>
            <w:tcW w:w="1231" w:type="dxa"/>
          </w:tcPr>
          <w:p w14:paraId="25D66B05" w14:textId="77777777" w:rsidR="008A2A85" w:rsidRDefault="008A2A85" w:rsidP="008A2A85">
            <w:pPr>
              <w:jc w:val="center"/>
            </w:pPr>
            <w:r w:rsidRPr="003C540F">
              <w:t>0.05</w:t>
            </w:r>
            <w:r>
              <w:t>9</w:t>
            </w:r>
          </w:p>
          <w:p w14:paraId="4ED4FEE1" w14:textId="2DD111A2" w:rsidR="00761737" w:rsidRDefault="00761737">
            <w:pPr>
              <w:jc w:val="center"/>
            </w:pPr>
            <w:r>
              <w:t>(0.</w:t>
            </w:r>
            <w:r w:rsidR="008A2A85">
              <w:t>435</w:t>
            </w:r>
            <w:r>
              <w:t>)</w:t>
            </w:r>
          </w:p>
        </w:tc>
        <w:tc>
          <w:tcPr>
            <w:tcW w:w="1318" w:type="dxa"/>
          </w:tcPr>
          <w:p w14:paraId="5C42D27B" w14:textId="7ACD8206" w:rsidR="00761737" w:rsidRDefault="00761737">
            <w:pPr>
              <w:jc w:val="center"/>
            </w:pPr>
            <w:r w:rsidRPr="007F1F79">
              <w:t>-0</w:t>
            </w:r>
            <w:r>
              <w:t>.</w:t>
            </w:r>
            <w:r w:rsidR="00D81268">
              <w:t>024</w:t>
            </w:r>
          </w:p>
          <w:p w14:paraId="0A91A33C" w14:textId="00A3B5C1" w:rsidR="00761737" w:rsidRDefault="00761737">
            <w:pPr>
              <w:jc w:val="center"/>
            </w:pPr>
            <w:r>
              <w:t>(0.3</w:t>
            </w:r>
            <w:r w:rsidR="004B14A4">
              <w:t>34</w:t>
            </w:r>
            <w:r>
              <w:t>)</w:t>
            </w:r>
          </w:p>
        </w:tc>
        <w:tc>
          <w:tcPr>
            <w:tcW w:w="1274" w:type="dxa"/>
          </w:tcPr>
          <w:p w14:paraId="5AA7F41F" w14:textId="77777777" w:rsidR="008A2A85" w:rsidRDefault="008A2A85" w:rsidP="008A2A85">
            <w:pPr>
              <w:jc w:val="center"/>
            </w:pPr>
            <w:r w:rsidRPr="007D3DBF">
              <w:t>-0.020</w:t>
            </w:r>
          </w:p>
          <w:p w14:paraId="1A9DC3B5" w14:textId="4B2A2EE5" w:rsidR="00761737" w:rsidRDefault="00761737">
            <w:pPr>
              <w:jc w:val="center"/>
            </w:pPr>
            <w:r>
              <w:t>(0.</w:t>
            </w:r>
            <w:r w:rsidR="008A2A85">
              <w:t>411</w:t>
            </w:r>
            <w:r>
              <w:t>)</w:t>
            </w:r>
          </w:p>
        </w:tc>
        <w:tc>
          <w:tcPr>
            <w:tcW w:w="1275" w:type="dxa"/>
          </w:tcPr>
          <w:p w14:paraId="29E65FEA" w14:textId="77777777" w:rsidR="008A2A85" w:rsidRDefault="008A2A85" w:rsidP="008A2A85">
            <w:pPr>
              <w:jc w:val="center"/>
            </w:pPr>
            <w:r w:rsidRPr="00F271C2">
              <w:t>-0.060</w:t>
            </w:r>
          </w:p>
          <w:p w14:paraId="3CFC7362" w14:textId="4580ECE6" w:rsidR="00761737" w:rsidRDefault="00761737">
            <w:pPr>
              <w:jc w:val="center"/>
            </w:pPr>
            <w:r>
              <w:t>(0.</w:t>
            </w:r>
            <w:r w:rsidR="00CC139C">
              <w:t>404</w:t>
            </w:r>
            <w:r>
              <w:t>)</w:t>
            </w:r>
          </w:p>
        </w:tc>
      </w:tr>
      <w:tr w:rsidR="00761737" w14:paraId="6009B7E5" w14:textId="77777777">
        <w:trPr>
          <w:trHeight w:val="738"/>
        </w:trPr>
        <w:tc>
          <w:tcPr>
            <w:tcW w:w="1705" w:type="dxa"/>
            <w:vAlign w:val="center"/>
          </w:tcPr>
          <w:p w14:paraId="19C899C7" w14:textId="77777777" w:rsidR="00761737" w:rsidRPr="00C523B2" w:rsidRDefault="00761737">
            <w:pPr>
              <w:jc w:val="center"/>
              <w:rPr>
                <w:i/>
                <w:iCs/>
              </w:rPr>
            </w:pPr>
            <w:r w:rsidRPr="00C523B2">
              <w:rPr>
                <w:i/>
                <w:iCs/>
              </w:rPr>
              <w:t>Income</w:t>
            </w:r>
          </w:p>
        </w:tc>
        <w:tc>
          <w:tcPr>
            <w:tcW w:w="1274" w:type="dxa"/>
          </w:tcPr>
          <w:p w14:paraId="3FC02E40" w14:textId="4226A75F" w:rsidR="00761737" w:rsidRDefault="00BE1CCD">
            <w:pPr>
              <w:jc w:val="center"/>
              <w:rPr>
                <w:color w:val="000000"/>
              </w:rPr>
            </w:pPr>
            <w:r>
              <w:rPr>
                <w:color w:val="000000"/>
              </w:rPr>
              <w:t>-7</w:t>
            </w:r>
            <w:r w:rsidR="00761737">
              <w:rPr>
                <w:color w:val="000000"/>
              </w:rPr>
              <w:t>.</w:t>
            </w:r>
            <w:r>
              <w:rPr>
                <w:color w:val="000000"/>
              </w:rPr>
              <w:t>13</w:t>
            </w:r>
            <w:r w:rsidR="00761737" w:rsidRPr="00DF12C0">
              <w:rPr>
                <w:color w:val="000000"/>
              </w:rPr>
              <w:t>E-0</w:t>
            </w:r>
            <w:r w:rsidR="00DA0BAF">
              <w:rPr>
                <w:color w:val="000000"/>
              </w:rPr>
              <w:t>8</w:t>
            </w:r>
          </w:p>
          <w:p w14:paraId="4ABB279D" w14:textId="7AA720D2" w:rsidR="00761737" w:rsidRPr="00DF12C0" w:rsidRDefault="00761737">
            <w:pPr>
              <w:jc w:val="center"/>
            </w:pPr>
            <w:r>
              <w:rPr>
                <w:color w:val="000000"/>
              </w:rPr>
              <w:t>(4.</w:t>
            </w:r>
            <w:r w:rsidR="007C23DD">
              <w:rPr>
                <w:color w:val="000000"/>
              </w:rPr>
              <w:t>03</w:t>
            </w:r>
            <w:r>
              <w:rPr>
                <w:color w:val="000000"/>
              </w:rPr>
              <w:t>E-06)</w:t>
            </w:r>
          </w:p>
        </w:tc>
        <w:tc>
          <w:tcPr>
            <w:tcW w:w="1275" w:type="dxa"/>
          </w:tcPr>
          <w:p w14:paraId="08EB8E20" w14:textId="42695981" w:rsidR="00761737" w:rsidRDefault="008A2A85">
            <w:pPr>
              <w:jc w:val="center"/>
            </w:pPr>
            <w:r>
              <w:t>5.53E-07</w:t>
            </w:r>
          </w:p>
          <w:p w14:paraId="4FB81E2B" w14:textId="282B49ED" w:rsidR="00761737" w:rsidRDefault="00761737">
            <w:pPr>
              <w:jc w:val="center"/>
            </w:pPr>
            <w:r>
              <w:t>(</w:t>
            </w:r>
            <w:r w:rsidR="008A2A85">
              <w:t>3.31E</w:t>
            </w:r>
            <w:r>
              <w:t>-06)</w:t>
            </w:r>
          </w:p>
        </w:tc>
        <w:tc>
          <w:tcPr>
            <w:tcW w:w="1231" w:type="dxa"/>
          </w:tcPr>
          <w:p w14:paraId="4BC368AF" w14:textId="77777777" w:rsidR="008A2A85" w:rsidRDefault="008A2A85" w:rsidP="008A2A85">
            <w:pPr>
              <w:jc w:val="center"/>
            </w:pPr>
            <w:r w:rsidRPr="003C540F">
              <w:t>-3</w:t>
            </w:r>
            <w:r>
              <w:t>E-07</w:t>
            </w:r>
          </w:p>
          <w:p w14:paraId="349F5D0F" w14:textId="302A90E0" w:rsidR="00761737" w:rsidRDefault="008A2A85">
            <w:pPr>
              <w:jc w:val="center"/>
            </w:pPr>
            <w:r>
              <w:t>(4.3E</w:t>
            </w:r>
            <w:r w:rsidR="00761737">
              <w:t>-06)</w:t>
            </w:r>
          </w:p>
        </w:tc>
        <w:tc>
          <w:tcPr>
            <w:tcW w:w="1318" w:type="dxa"/>
          </w:tcPr>
          <w:p w14:paraId="60C1DDA4" w14:textId="41A38F29" w:rsidR="00761737" w:rsidRDefault="00761737">
            <w:pPr>
              <w:jc w:val="center"/>
            </w:pPr>
            <w:r w:rsidRPr="007F1F79">
              <w:t>2</w:t>
            </w:r>
            <w:r>
              <w:t>.</w:t>
            </w:r>
            <w:r w:rsidR="00CE4D65">
              <w:t>39</w:t>
            </w:r>
            <w:r>
              <w:t>E-06</w:t>
            </w:r>
          </w:p>
          <w:p w14:paraId="0860CA94" w14:textId="5A51452E" w:rsidR="00761737" w:rsidRDefault="00761737">
            <w:pPr>
              <w:jc w:val="center"/>
            </w:pPr>
            <w:r>
              <w:t>(4.</w:t>
            </w:r>
            <w:r w:rsidR="007963D7">
              <w:t>72</w:t>
            </w:r>
            <w:r>
              <w:t>E-06)</w:t>
            </w:r>
          </w:p>
        </w:tc>
        <w:tc>
          <w:tcPr>
            <w:tcW w:w="1274" w:type="dxa"/>
          </w:tcPr>
          <w:p w14:paraId="641EA23B" w14:textId="77777777" w:rsidR="008A2A85" w:rsidRDefault="008A2A85" w:rsidP="008A2A85">
            <w:pPr>
              <w:jc w:val="center"/>
            </w:pPr>
            <w:r w:rsidRPr="007D3DBF">
              <w:t>2</w:t>
            </w:r>
            <w:r>
              <w:t>.</w:t>
            </w:r>
            <w:r w:rsidRPr="007D3DBF">
              <w:t>66</w:t>
            </w:r>
            <w:r>
              <w:t>E-06</w:t>
            </w:r>
          </w:p>
          <w:p w14:paraId="61430A79" w14:textId="4CB244BA" w:rsidR="00761737" w:rsidRDefault="008A2A85">
            <w:pPr>
              <w:jc w:val="center"/>
            </w:pPr>
            <w:r>
              <w:t>(3.22E</w:t>
            </w:r>
            <w:r w:rsidR="00761737">
              <w:t>-06)</w:t>
            </w:r>
          </w:p>
        </w:tc>
        <w:tc>
          <w:tcPr>
            <w:tcW w:w="1275" w:type="dxa"/>
          </w:tcPr>
          <w:p w14:paraId="2DD3E7EC" w14:textId="77777777" w:rsidR="008A2A85" w:rsidRDefault="008A2A85" w:rsidP="008A2A85">
            <w:pPr>
              <w:jc w:val="center"/>
            </w:pPr>
            <w:r w:rsidRPr="00F271C2">
              <w:t>2</w:t>
            </w:r>
            <w:r w:rsidR="00CC139C">
              <w:t>.</w:t>
            </w:r>
            <w:r w:rsidRPr="00F271C2">
              <w:t>11</w:t>
            </w:r>
            <w:r w:rsidR="00CC139C">
              <w:t>E-06</w:t>
            </w:r>
          </w:p>
          <w:p w14:paraId="62909750" w14:textId="1B63496A" w:rsidR="00761737" w:rsidRDefault="00CC139C">
            <w:pPr>
              <w:jc w:val="center"/>
            </w:pPr>
            <w:r>
              <w:t>(3.93E</w:t>
            </w:r>
            <w:r w:rsidR="00761737">
              <w:t>-06)</w:t>
            </w:r>
          </w:p>
        </w:tc>
      </w:tr>
      <w:tr w:rsidR="00761737" w14:paraId="36B79B88" w14:textId="77777777">
        <w:trPr>
          <w:trHeight w:val="702"/>
        </w:trPr>
        <w:tc>
          <w:tcPr>
            <w:tcW w:w="1705" w:type="dxa"/>
          </w:tcPr>
          <w:p w14:paraId="6FE0B23E" w14:textId="77777777" w:rsidR="00761737" w:rsidRDefault="00761737">
            <w:r>
              <w:t>Constant</w:t>
            </w:r>
          </w:p>
        </w:tc>
        <w:tc>
          <w:tcPr>
            <w:tcW w:w="1274" w:type="dxa"/>
          </w:tcPr>
          <w:p w14:paraId="1A22DD80" w14:textId="69C2AF05" w:rsidR="00761737" w:rsidRDefault="00986D5D">
            <w:pPr>
              <w:jc w:val="center"/>
              <w:rPr>
                <w:color w:val="000000"/>
              </w:rPr>
            </w:pPr>
            <w:r>
              <w:rPr>
                <w:color w:val="000000"/>
              </w:rPr>
              <w:t>2</w:t>
            </w:r>
            <w:r w:rsidR="00761737" w:rsidRPr="00DF12C0">
              <w:rPr>
                <w:color w:val="000000"/>
              </w:rPr>
              <w:t>.</w:t>
            </w:r>
            <w:r w:rsidR="008160DB">
              <w:rPr>
                <w:color w:val="000000"/>
              </w:rPr>
              <w:t>037</w:t>
            </w:r>
            <w:r w:rsidR="00761737" w:rsidRPr="00DF12C0">
              <w:rPr>
                <w:color w:val="000000"/>
              </w:rPr>
              <w:t>***</w:t>
            </w:r>
          </w:p>
          <w:p w14:paraId="46983D68" w14:textId="592AC626" w:rsidR="00761737" w:rsidRPr="00DF12C0" w:rsidRDefault="00761737">
            <w:pPr>
              <w:jc w:val="center"/>
            </w:pPr>
            <w:r>
              <w:rPr>
                <w:color w:val="000000"/>
              </w:rPr>
              <w:t>(0.5</w:t>
            </w:r>
            <w:r w:rsidR="00B56E41">
              <w:rPr>
                <w:color w:val="000000"/>
              </w:rPr>
              <w:t>16</w:t>
            </w:r>
            <w:r>
              <w:rPr>
                <w:color w:val="000000"/>
              </w:rPr>
              <w:t>)</w:t>
            </w:r>
          </w:p>
        </w:tc>
        <w:tc>
          <w:tcPr>
            <w:tcW w:w="1275" w:type="dxa"/>
          </w:tcPr>
          <w:p w14:paraId="5978AAAD" w14:textId="1E7C19C8" w:rsidR="00761737" w:rsidRDefault="00761737">
            <w:pPr>
              <w:jc w:val="center"/>
            </w:pPr>
            <w:r w:rsidRPr="0068293D">
              <w:t>1.</w:t>
            </w:r>
            <w:r w:rsidR="008A2A85">
              <w:t>597</w:t>
            </w:r>
            <w:r w:rsidRPr="0068293D">
              <w:t>***</w:t>
            </w:r>
          </w:p>
          <w:p w14:paraId="05389E45" w14:textId="5DCCF4EE" w:rsidR="00761737" w:rsidRDefault="00761737">
            <w:pPr>
              <w:jc w:val="center"/>
            </w:pPr>
            <w:r>
              <w:t>(0.</w:t>
            </w:r>
            <w:r w:rsidR="008A2A85">
              <w:t>407</w:t>
            </w:r>
            <w:r>
              <w:t>)</w:t>
            </w:r>
          </w:p>
        </w:tc>
        <w:tc>
          <w:tcPr>
            <w:tcW w:w="1231" w:type="dxa"/>
          </w:tcPr>
          <w:p w14:paraId="0C6F6014" w14:textId="77777777" w:rsidR="008A2A85" w:rsidRDefault="008A2A85" w:rsidP="008A2A85">
            <w:pPr>
              <w:jc w:val="center"/>
            </w:pPr>
            <w:r w:rsidRPr="003C540F">
              <w:t>1.811***</w:t>
            </w:r>
          </w:p>
          <w:p w14:paraId="26A8EF93" w14:textId="0933AA44" w:rsidR="00761737" w:rsidRDefault="00761737">
            <w:pPr>
              <w:jc w:val="center"/>
            </w:pPr>
            <w:r>
              <w:t>(0.</w:t>
            </w:r>
            <w:r w:rsidR="008A2A85">
              <w:t>638</w:t>
            </w:r>
            <w:r>
              <w:t>)</w:t>
            </w:r>
          </w:p>
        </w:tc>
        <w:tc>
          <w:tcPr>
            <w:tcW w:w="1318" w:type="dxa"/>
          </w:tcPr>
          <w:p w14:paraId="39FBA16F" w14:textId="1E17B41E" w:rsidR="00761737" w:rsidRDefault="00761737">
            <w:pPr>
              <w:jc w:val="center"/>
            </w:pPr>
            <w:r w:rsidRPr="007F1F79">
              <w:t>-</w:t>
            </w:r>
            <w:r w:rsidR="003A4D24">
              <w:t>1</w:t>
            </w:r>
            <w:r w:rsidRPr="007F1F79">
              <w:t>.</w:t>
            </w:r>
            <w:r w:rsidR="007E374A">
              <w:t>10</w:t>
            </w:r>
            <w:r w:rsidR="008A2A85">
              <w:t>*</w:t>
            </w:r>
          </w:p>
          <w:p w14:paraId="056D00A9" w14:textId="0A90D6FD" w:rsidR="00761737" w:rsidRDefault="00761737">
            <w:pPr>
              <w:jc w:val="center"/>
            </w:pPr>
            <w:r>
              <w:t>(0.</w:t>
            </w:r>
            <w:r w:rsidR="00BB1EBC">
              <w:t>617</w:t>
            </w:r>
            <w:r>
              <w:t>)</w:t>
            </w:r>
          </w:p>
        </w:tc>
        <w:tc>
          <w:tcPr>
            <w:tcW w:w="1274" w:type="dxa"/>
          </w:tcPr>
          <w:p w14:paraId="68468923" w14:textId="77777777" w:rsidR="008A2A85" w:rsidRDefault="008A2A85" w:rsidP="008A2A85">
            <w:pPr>
              <w:tabs>
                <w:tab w:val="left" w:pos="780"/>
              </w:tabs>
              <w:jc w:val="center"/>
            </w:pPr>
            <w:r w:rsidRPr="007D3DBF">
              <w:t>-0.06</w:t>
            </w:r>
            <w:r>
              <w:t>6</w:t>
            </w:r>
          </w:p>
          <w:p w14:paraId="582F8DEA" w14:textId="4DDC6A9D" w:rsidR="00761737" w:rsidRDefault="00761737">
            <w:pPr>
              <w:tabs>
                <w:tab w:val="left" w:pos="780"/>
              </w:tabs>
              <w:jc w:val="center"/>
            </w:pPr>
            <w:r>
              <w:t>(0.</w:t>
            </w:r>
            <w:r w:rsidR="008A2A85">
              <w:t>673</w:t>
            </w:r>
            <w:r>
              <w:t>)</w:t>
            </w:r>
          </w:p>
        </w:tc>
        <w:tc>
          <w:tcPr>
            <w:tcW w:w="1275" w:type="dxa"/>
          </w:tcPr>
          <w:p w14:paraId="7A82E513" w14:textId="77777777" w:rsidR="008A2A85" w:rsidRDefault="008A2A85" w:rsidP="008A2A85">
            <w:pPr>
              <w:jc w:val="center"/>
            </w:pPr>
            <w:r w:rsidRPr="00F271C2">
              <w:t>-1.940*</w:t>
            </w:r>
          </w:p>
          <w:p w14:paraId="279FC0E3" w14:textId="434062B4" w:rsidR="00761737" w:rsidRDefault="00761737">
            <w:pPr>
              <w:jc w:val="center"/>
            </w:pPr>
            <w:r>
              <w:t>(1.</w:t>
            </w:r>
            <w:r w:rsidR="00E24FF7">
              <w:t>153</w:t>
            </w:r>
            <w:r>
              <w:t>)</w:t>
            </w:r>
          </w:p>
        </w:tc>
      </w:tr>
      <w:tr w:rsidR="00761737" w14:paraId="290E56DA" w14:textId="77777777">
        <w:tc>
          <w:tcPr>
            <w:tcW w:w="1705" w:type="dxa"/>
            <w:tcBorders>
              <w:top w:val="single" w:sz="4" w:space="0" w:color="auto"/>
            </w:tcBorders>
          </w:tcPr>
          <w:p w14:paraId="3CD68CCB" w14:textId="77777777" w:rsidR="00761737" w:rsidRPr="001327F7" w:rsidRDefault="00761737">
            <w:pPr>
              <w:rPr>
                <w:i/>
                <w:iCs/>
              </w:rPr>
            </w:pPr>
            <w:r>
              <w:t>Observations</w:t>
            </w:r>
          </w:p>
        </w:tc>
        <w:tc>
          <w:tcPr>
            <w:tcW w:w="1274" w:type="dxa"/>
            <w:tcBorders>
              <w:top w:val="single" w:sz="4" w:space="0" w:color="auto"/>
            </w:tcBorders>
          </w:tcPr>
          <w:p w14:paraId="0DE4202A" w14:textId="6B07D530" w:rsidR="00761737" w:rsidRDefault="00761737">
            <w:r>
              <w:rPr>
                <w:i/>
                <w:iCs/>
              </w:rPr>
              <w:t>n</w:t>
            </w:r>
            <w:r>
              <w:t xml:space="preserve"> = 2</w:t>
            </w:r>
            <w:r w:rsidR="0076319A">
              <w:t>49</w:t>
            </w:r>
          </w:p>
        </w:tc>
        <w:tc>
          <w:tcPr>
            <w:tcW w:w="1275" w:type="dxa"/>
            <w:tcBorders>
              <w:top w:val="single" w:sz="4" w:space="0" w:color="auto"/>
            </w:tcBorders>
          </w:tcPr>
          <w:p w14:paraId="03B2ABA0" w14:textId="77777777" w:rsidR="00761737" w:rsidRDefault="00761737"/>
        </w:tc>
        <w:tc>
          <w:tcPr>
            <w:tcW w:w="1231" w:type="dxa"/>
            <w:tcBorders>
              <w:top w:val="single" w:sz="4" w:space="0" w:color="auto"/>
            </w:tcBorders>
          </w:tcPr>
          <w:p w14:paraId="786ECDB9" w14:textId="77777777" w:rsidR="00761737" w:rsidRDefault="00761737"/>
        </w:tc>
        <w:tc>
          <w:tcPr>
            <w:tcW w:w="1318" w:type="dxa"/>
            <w:tcBorders>
              <w:top w:val="single" w:sz="4" w:space="0" w:color="auto"/>
            </w:tcBorders>
          </w:tcPr>
          <w:p w14:paraId="4DD71FAD" w14:textId="77777777" w:rsidR="00761737" w:rsidRDefault="00761737"/>
        </w:tc>
        <w:tc>
          <w:tcPr>
            <w:tcW w:w="1274" w:type="dxa"/>
            <w:tcBorders>
              <w:top w:val="single" w:sz="4" w:space="0" w:color="auto"/>
            </w:tcBorders>
          </w:tcPr>
          <w:p w14:paraId="50E71839" w14:textId="77777777" w:rsidR="00761737" w:rsidRDefault="00761737"/>
        </w:tc>
        <w:tc>
          <w:tcPr>
            <w:tcW w:w="1275" w:type="dxa"/>
            <w:tcBorders>
              <w:top w:val="single" w:sz="4" w:space="0" w:color="auto"/>
            </w:tcBorders>
          </w:tcPr>
          <w:p w14:paraId="4C991D85" w14:textId="77777777" w:rsidR="00761737" w:rsidRDefault="00761737"/>
        </w:tc>
      </w:tr>
      <w:tr w:rsidR="00761737" w14:paraId="641A80E4" w14:textId="77777777">
        <w:tc>
          <w:tcPr>
            <w:tcW w:w="4254" w:type="dxa"/>
            <w:gridSpan w:val="3"/>
          </w:tcPr>
          <w:p w14:paraId="2626B360" w14:textId="77777777" w:rsidR="00761737" w:rsidRDefault="00761737">
            <w:r>
              <w:t>***P &lt; 0.01, **</w:t>
            </w:r>
            <w:r>
              <w:rPr>
                <w:i/>
                <w:iCs/>
              </w:rPr>
              <w:t>P</w:t>
            </w:r>
            <w:r>
              <w:t xml:space="preserve"> &lt; 0.05, *</w:t>
            </w:r>
            <w:r>
              <w:rPr>
                <w:i/>
                <w:iCs/>
              </w:rPr>
              <w:t>P</w:t>
            </w:r>
            <w:r>
              <w:t xml:space="preserve"> &lt; 0.10.</w:t>
            </w:r>
          </w:p>
        </w:tc>
        <w:tc>
          <w:tcPr>
            <w:tcW w:w="1231" w:type="dxa"/>
          </w:tcPr>
          <w:p w14:paraId="35BC3CF9" w14:textId="77777777" w:rsidR="00761737" w:rsidRDefault="00761737"/>
        </w:tc>
        <w:tc>
          <w:tcPr>
            <w:tcW w:w="1318" w:type="dxa"/>
          </w:tcPr>
          <w:p w14:paraId="117BE0CB" w14:textId="77777777" w:rsidR="00761737" w:rsidRDefault="00761737"/>
        </w:tc>
        <w:tc>
          <w:tcPr>
            <w:tcW w:w="1274" w:type="dxa"/>
          </w:tcPr>
          <w:p w14:paraId="586B9866" w14:textId="77777777" w:rsidR="00761737" w:rsidRDefault="00761737"/>
        </w:tc>
        <w:tc>
          <w:tcPr>
            <w:tcW w:w="1275" w:type="dxa"/>
          </w:tcPr>
          <w:p w14:paraId="32C253ED" w14:textId="77777777" w:rsidR="00761737" w:rsidRDefault="00761737"/>
        </w:tc>
      </w:tr>
    </w:tbl>
    <w:p w14:paraId="515EDAF1" w14:textId="77777777" w:rsidR="00761737" w:rsidRDefault="00761737"/>
    <w:p w14:paraId="5267C293" w14:textId="77777777" w:rsidR="00761737" w:rsidRDefault="00761737"/>
    <w:p w14:paraId="31D5F44E" w14:textId="77777777" w:rsidR="00761737" w:rsidRDefault="00761737"/>
    <w:p w14:paraId="3977C792" w14:textId="77777777" w:rsidR="00761737" w:rsidRDefault="00761737"/>
    <w:p w14:paraId="25FC47CA" w14:textId="77777777" w:rsidR="00761737" w:rsidRDefault="00761737"/>
    <w:p w14:paraId="6A153E31" w14:textId="77777777" w:rsidR="00761737" w:rsidRDefault="00761737"/>
    <w:p w14:paraId="26DE235F" w14:textId="77777777" w:rsidR="00907C52" w:rsidRDefault="00907C52" w:rsidP="00176AAF">
      <w:pPr>
        <w:pStyle w:val="Caption"/>
      </w:pPr>
    </w:p>
    <w:p w14:paraId="1A19CB82" w14:textId="77777777" w:rsidR="00907C52" w:rsidRDefault="00907C52" w:rsidP="00176AAF">
      <w:pPr>
        <w:pStyle w:val="Caption"/>
      </w:pPr>
    </w:p>
    <w:p w14:paraId="3D3E87DF" w14:textId="77777777" w:rsidR="00907C52" w:rsidRDefault="00907C52" w:rsidP="00176AAF">
      <w:pPr>
        <w:pStyle w:val="Caption"/>
      </w:pPr>
    </w:p>
    <w:p w14:paraId="00BC7631" w14:textId="5F5A7699" w:rsidR="007F3825" w:rsidRDefault="00176AAF" w:rsidP="00176AAF">
      <w:pPr>
        <w:pStyle w:val="Caption"/>
      </w:pPr>
      <w:bookmarkStart w:id="28" w:name="_Toc133926695"/>
      <w:r>
        <w:lastRenderedPageBreak/>
        <w:t xml:space="preserve">Table </w:t>
      </w:r>
      <w:fldSimple w:instr=" SEQ Table \* ARABIC ">
        <w:r w:rsidR="0010756F">
          <w:rPr>
            <w:noProof/>
          </w:rPr>
          <w:t>7</w:t>
        </w:r>
      </w:fldSimple>
      <w:r>
        <w:t xml:space="preserve">. </w:t>
      </w:r>
      <w:r w:rsidRPr="00510573">
        <w:t xml:space="preserve">Round 2 Determinants of </w:t>
      </w:r>
      <w:r>
        <w:t xml:space="preserve">Bagged </w:t>
      </w:r>
      <w:r w:rsidRPr="00510573">
        <w:t>Salad WTP (in cents)</w:t>
      </w:r>
      <w:bookmarkEnd w:id="28"/>
      <w:r>
        <w:t xml:space="preserve"> </w:t>
      </w:r>
    </w:p>
    <w:tbl>
      <w:tblPr>
        <w:tblStyle w:val="TableGrid"/>
        <w:tblW w:w="9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5"/>
        <w:gridCol w:w="1274"/>
        <w:gridCol w:w="1275"/>
        <w:gridCol w:w="1231"/>
        <w:gridCol w:w="1318"/>
        <w:gridCol w:w="1274"/>
        <w:gridCol w:w="1275"/>
      </w:tblGrid>
      <w:tr w:rsidR="007F1E14" w14:paraId="20804059" w14:textId="77777777" w:rsidTr="007F3825">
        <w:tc>
          <w:tcPr>
            <w:tcW w:w="1705" w:type="dxa"/>
            <w:tcBorders>
              <w:top w:val="single" w:sz="4" w:space="0" w:color="auto"/>
            </w:tcBorders>
          </w:tcPr>
          <w:p w14:paraId="0F0A1F7A" w14:textId="77777777" w:rsidR="007F1E14" w:rsidRDefault="007F1E14"/>
        </w:tc>
        <w:tc>
          <w:tcPr>
            <w:tcW w:w="3780" w:type="dxa"/>
            <w:gridSpan w:val="3"/>
            <w:tcBorders>
              <w:top w:val="single" w:sz="4" w:space="0" w:color="auto"/>
            </w:tcBorders>
          </w:tcPr>
          <w:p w14:paraId="12664205" w14:textId="77777777" w:rsidR="007F1E14" w:rsidRDefault="007F1E14">
            <w:pPr>
              <w:jc w:val="center"/>
            </w:pPr>
            <w:r>
              <w:t>Base Models</w:t>
            </w:r>
          </w:p>
        </w:tc>
        <w:tc>
          <w:tcPr>
            <w:tcW w:w="3867" w:type="dxa"/>
            <w:gridSpan w:val="3"/>
            <w:tcBorders>
              <w:top w:val="single" w:sz="4" w:space="0" w:color="auto"/>
            </w:tcBorders>
          </w:tcPr>
          <w:p w14:paraId="77FF8438" w14:textId="77777777" w:rsidR="007F1E14" w:rsidRDefault="007F1E14">
            <w:pPr>
              <w:jc w:val="center"/>
            </w:pPr>
            <w:r>
              <w:t>Sensory Included Models</w:t>
            </w:r>
          </w:p>
        </w:tc>
      </w:tr>
      <w:tr w:rsidR="007F1E14" w14:paraId="17AC6AA1" w14:textId="77777777">
        <w:tc>
          <w:tcPr>
            <w:tcW w:w="1705" w:type="dxa"/>
            <w:tcBorders>
              <w:bottom w:val="single" w:sz="4" w:space="0" w:color="auto"/>
            </w:tcBorders>
          </w:tcPr>
          <w:p w14:paraId="73314E4D" w14:textId="77777777" w:rsidR="007F1E14" w:rsidRDefault="007F1E14">
            <w:r>
              <w:t>Variable</w:t>
            </w:r>
          </w:p>
        </w:tc>
        <w:tc>
          <w:tcPr>
            <w:tcW w:w="1274" w:type="dxa"/>
            <w:tcBorders>
              <w:bottom w:val="single" w:sz="4" w:space="0" w:color="auto"/>
            </w:tcBorders>
          </w:tcPr>
          <w:p w14:paraId="4595D41D" w14:textId="77777777" w:rsidR="007F1E14" w:rsidRDefault="007F1E14">
            <w:pPr>
              <w:jc w:val="center"/>
            </w:pPr>
            <w:r>
              <w:t>Tobit</w:t>
            </w:r>
          </w:p>
        </w:tc>
        <w:tc>
          <w:tcPr>
            <w:tcW w:w="1275" w:type="dxa"/>
            <w:tcBorders>
              <w:bottom w:val="single" w:sz="4" w:space="0" w:color="auto"/>
            </w:tcBorders>
          </w:tcPr>
          <w:p w14:paraId="1FF724FE" w14:textId="77777777" w:rsidR="007F1E14" w:rsidRDefault="007F1E14">
            <w:pPr>
              <w:jc w:val="center"/>
            </w:pPr>
            <w:r>
              <w:t>Cragg</w:t>
            </w:r>
          </w:p>
          <w:p w14:paraId="6752F08C" w14:textId="77777777" w:rsidR="007F1E14" w:rsidRDefault="007F1E14">
            <w:pPr>
              <w:jc w:val="center"/>
            </w:pPr>
            <w:r>
              <w:t>(Step 1)</w:t>
            </w:r>
          </w:p>
        </w:tc>
        <w:tc>
          <w:tcPr>
            <w:tcW w:w="1231" w:type="dxa"/>
            <w:tcBorders>
              <w:bottom w:val="single" w:sz="4" w:space="0" w:color="auto"/>
            </w:tcBorders>
          </w:tcPr>
          <w:p w14:paraId="73E3279D" w14:textId="77777777" w:rsidR="007F1E14" w:rsidRDefault="007F1E14">
            <w:pPr>
              <w:jc w:val="center"/>
            </w:pPr>
            <w:r>
              <w:t>Cragg</w:t>
            </w:r>
          </w:p>
          <w:p w14:paraId="6C739C6E" w14:textId="77777777" w:rsidR="007F1E14" w:rsidRDefault="007F1E14">
            <w:pPr>
              <w:jc w:val="center"/>
            </w:pPr>
            <w:r>
              <w:t>(Step 2)</w:t>
            </w:r>
          </w:p>
        </w:tc>
        <w:tc>
          <w:tcPr>
            <w:tcW w:w="1318" w:type="dxa"/>
            <w:tcBorders>
              <w:bottom w:val="single" w:sz="4" w:space="0" w:color="auto"/>
            </w:tcBorders>
          </w:tcPr>
          <w:p w14:paraId="2A452578" w14:textId="77777777" w:rsidR="007F1E14" w:rsidRDefault="007F1E14">
            <w:pPr>
              <w:jc w:val="center"/>
            </w:pPr>
            <w:r>
              <w:t>Tobit</w:t>
            </w:r>
          </w:p>
        </w:tc>
        <w:tc>
          <w:tcPr>
            <w:tcW w:w="1274" w:type="dxa"/>
            <w:tcBorders>
              <w:bottom w:val="single" w:sz="4" w:space="0" w:color="auto"/>
            </w:tcBorders>
          </w:tcPr>
          <w:p w14:paraId="39BB29A9" w14:textId="77777777" w:rsidR="007F1E14" w:rsidRDefault="007F1E14">
            <w:pPr>
              <w:jc w:val="center"/>
            </w:pPr>
            <w:r>
              <w:t>Cragg</w:t>
            </w:r>
          </w:p>
          <w:p w14:paraId="5C3A13A8" w14:textId="77777777" w:rsidR="007F1E14" w:rsidRDefault="007F1E14">
            <w:pPr>
              <w:jc w:val="center"/>
            </w:pPr>
            <w:r>
              <w:t>(Step 1)</w:t>
            </w:r>
          </w:p>
        </w:tc>
        <w:tc>
          <w:tcPr>
            <w:tcW w:w="1275" w:type="dxa"/>
            <w:tcBorders>
              <w:bottom w:val="single" w:sz="4" w:space="0" w:color="auto"/>
            </w:tcBorders>
          </w:tcPr>
          <w:p w14:paraId="3B10F703" w14:textId="77777777" w:rsidR="007F1E14" w:rsidRDefault="007F1E14">
            <w:pPr>
              <w:jc w:val="center"/>
            </w:pPr>
            <w:r>
              <w:t>Cragg</w:t>
            </w:r>
          </w:p>
          <w:p w14:paraId="14E105E9" w14:textId="77777777" w:rsidR="007F1E14" w:rsidRDefault="007F1E14">
            <w:pPr>
              <w:jc w:val="center"/>
            </w:pPr>
            <w:r>
              <w:t>(Step 2)</w:t>
            </w:r>
          </w:p>
        </w:tc>
      </w:tr>
      <w:tr w:rsidR="007F1E14" w14:paraId="7C3FF30C" w14:textId="77777777">
        <w:tc>
          <w:tcPr>
            <w:tcW w:w="1705" w:type="dxa"/>
            <w:tcBorders>
              <w:top w:val="single" w:sz="4" w:space="0" w:color="auto"/>
            </w:tcBorders>
          </w:tcPr>
          <w:p w14:paraId="4C8351B1" w14:textId="77777777" w:rsidR="007F1E14" w:rsidRDefault="007F1E14">
            <w:r>
              <w:t>Dates</w:t>
            </w:r>
          </w:p>
        </w:tc>
        <w:tc>
          <w:tcPr>
            <w:tcW w:w="1274" w:type="dxa"/>
            <w:tcBorders>
              <w:top w:val="single" w:sz="4" w:space="0" w:color="auto"/>
            </w:tcBorders>
          </w:tcPr>
          <w:p w14:paraId="64E1DDC6" w14:textId="77777777" w:rsidR="007F1E14" w:rsidRDefault="007F1E14"/>
        </w:tc>
        <w:tc>
          <w:tcPr>
            <w:tcW w:w="1275" w:type="dxa"/>
            <w:tcBorders>
              <w:top w:val="single" w:sz="4" w:space="0" w:color="auto"/>
            </w:tcBorders>
          </w:tcPr>
          <w:p w14:paraId="4805D30A" w14:textId="77777777" w:rsidR="007F1E14" w:rsidRDefault="007F1E14"/>
        </w:tc>
        <w:tc>
          <w:tcPr>
            <w:tcW w:w="1231" w:type="dxa"/>
            <w:tcBorders>
              <w:top w:val="single" w:sz="4" w:space="0" w:color="auto"/>
            </w:tcBorders>
          </w:tcPr>
          <w:p w14:paraId="227E05DE" w14:textId="77777777" w:rsidR="007F1E14" w:rsidRDefault="007F1E14"/>
        </w:tc>
        <w:tc>
          <w:tcPr>
            <w:tcW w:w="1318" w:type="dxa"/>
            <w:tcBorders>
              <w:top w:val="single" w:sz="4" w:space="0" w:color="auto"/>
            </w:tcBorders>
          </w:tcPr>
          <w:p w14:paraId="57B3EA51" w14:textId="77777777" w:rsidR="007F1E14" w:rsidRDefault="007F1E14"/>
        </w:tc>
        <w:tc>
          <w:tcPr>
            <w:tcW w:w="1274" w:type="dxa"/>
            <w:tcBorders>
              <w:top w:val="single" w:sz="4" w:space="0" w:color="auto"/>
            </w:tcBorders>
          </w:tcPr>
          <w:p w14:paraId="2C310902" w14:textId="77777777" w:rsidR="007F1E14" w:rsidRDefault="007F1E14"/>
        </w:tc>
        <w:tc>
          <w:tcPr>
            <w:tcW w:w="1275" w:type="dxa"/>
            <w:tcBorders>
              <w:top w:val="single" w:sz="4" w:space="0" w:color="auto"/>
            </w:tcBorders>
          </w:tcPr>
          <w:p w14:paraId="7033548F" w14:textId="77777777" w:rsidR="007F1E14" w:rsidRDefault="007F1E14"/>
        </w:tc>
      </w:tr>
      <w:tr w:rsidR="007F1E14" w14:paraId="3410BA71" w14:textId="77777777">
        <w:trPr>
          <w:trHeight w:val="675"/>
        </w:trPr>
        <w:tc>
          <w:tcPr>
            <w:tcW w:w="1705" w:type="dxa"/>
            <w:vAlign w:val="center"/>
          </w:tcPr>
          <w:p w14:paraId="3C5C125D" w14:textId="77777777" w:rsidR="007F1E14" w:rsidRPr="002831EE" w:rsidRDefault="007F1E14">
            <w:pPr>
              <w:jc w:val="center"/>
              <w:rPr>
                <w:i/>
                <w:iCs/>
              </w:rPr>
            </w:pPr>
            <w:r w:rsidRPr="002831EE">
              <w:rPr>
                <w:i/>
                <w:iCs/>
              </w:rPr>
              <w:t>Near</w:t>
            </w:r>
            <w:r>
              <w:rPr>
                <w:i/>
                <w:iCs/>
              </w:rPr>
              <w:t>by</w:t>
            </w:r>
          </w:p>
        </w:tc>
        <w:tc>
          <w:tcPr>
            <w:tcW w:w="1274" w:type="dxa"/>
          </w:tcPr>
          <w:p w14:paraId="33394F21" w14:textId="5A16ACF0" w:rsidR="007F1E14" w:rsidRPr="00DF12C0" w:rsidRDefault="007F1E14">
            <w:pPr>
              <w:jc w:val="center"/>
              <w:rPr>
                <w:b/>
                <w:bCs/>
              </w:rPr>
            </w:pPr>
            <w:r w:rsidRPr="00BF4D7C">
              <w:rPr>
                <w:color w:val="000000"/>
              </w:rPr>
              <w:t>-0.</w:t>
            </w:r>
            <w:r w:rsidR="001E5D54" w:rsidRPr="00BF4D7C">
              <w:rPr>
                <w:color w:val="000000"/>
              </w:rPr>
              <w:t>22</w:t>
            </w:r>
            <w:r w:rsidR="001E5D54">
              <w:rPr>
                <w:color w:val="000000"/>
              </w:rPr>
              <w:t>6</w:t>
            </w:r>
            <w:r w:rsidRPr="00BF4D7C">
              <w:rPr>
                <w:color w:val="000000"/>
              </w:rPr>
              <w:t xml:space="preserve">* </w:t>
            </w:r>
            <w:r>
              <w:rPr>
                <w:color w:val="000000"/>
              </w:rPr>
              <w:t>(</w:t>
            </w:r>
            <w:r w:rsidRPr="00871409">
              <w:rPr>
                <w:color w:val="000000"/>
              </w:rPr>
              <w:t>0.</w:t>
            </w:r>
            <w:r w:rsidR="001E5D54" w:rsidRPr="00871409">
              <w:rPr>
                <w:color w:val="000000"/>
              </w:rPr>
              <w:t>12</w:t>
            </w:r>
            <w:r w:rsidR="001E5D54">
              <w:rPr>
                <w:color w:val="000000"/>
              </w:rPr>
              <w:t>3</w:t>
            </w:r>
            <w:r>
              <w:rPr>
                <w:color w:val="000000"/>
              </w:rPr>
              <w:t>)</w:t>
            </w:r>
          </w:p>
        </w:tc>
        <w:tc>
          <w:tcPr>
            <w:tcW w:w="1275" w:type="dxa"/>
          </w:tcPr>
          <w:p w14:paraId="389D7A8F" w14:textId="42191A3E" w:rsidR="007F1E14" w:rsidRDefault="007F1E14">
            <w:pPr>
              <w:jc w:val="center"/>
            </w:pPr>
            <w:r w:rsidRPr="00F17B50">
              <w:t>-0.</w:t>
            </w:r>
            <w:r w:rsidR="001E5D54">
              <w:t>564*</w:t>
            </w:r>
            <w:r w:rsidR="001E5D54" w:rsidRPr="00F17B50">
              <w:t>**</w:t>
            </w:r>
          </w:p>
          <w:p w14:paraId="0C738410" w14:textId="77777777" w:rsidR="007F1E14" w:rsidRDefault="007F1E14">
            <w:pPr>
              <w:jc w:val="center"/>
            </w:pPr>
            <w:r>
              <w:t>(0.214)</w:t>
            </w:r>
          </w:p>
        </w:tc>
        <w:tc>
          <w:tcPr>
            <w:tcW w:w="1231" w:type="dxa"/>
          </w:tcPr>
          <w:p w14:paraId="469E118F" w14:textId="318B4416" w:rsidR="007F1E14" w:rsidRDefault="007F1E14">
            <w:pPr>
              <w:jc w:val="center"/>
            </w:pPr>
            <w:r w:rsidRPr="00C127A4">
              <w:t>0.</w:t>
            </w:r>
            <w:r w:rsidR="001E5D54">
              <w:t>116</w:t>
            </w:r>
          </w:p>
          <w:p w14:paraId="39147A2F" w14:textId="6E4DCEDD" w:rsidR="007F1E14" w:rsidRDefault="007F1E14">
            <w:pPr>
              <w:jc w:val="center"/>
            </w:pPr>
            <w:r>
              <w:t>(0.</w:t>
            </w:r>
            <w:r w:rsidR="001E5D54">
              <w:t>21</w:t>
            </w:r>
            <w:r>
              <w:t>)</w:t>
            </w:r>
          </w:p>
        </w:tc>
        <w:tc>
          <w:tcPr>
            <w:tcW w:w="1318" w:type="dxa"/>
          </w:tcPr>
          <w:p w14:paraId="6485AFB6" w14:textId="77777777" w:rsidR="001E5D54" w:rsidRDefault="001E5D54" w:rsidP="001E5D54">
            <w:pPr>
              <w:jc w:val="center"/>
            </w:pPr>
            <w:r w:rsidRPr="0030779E">
              <w:t>-0.</w:t>
            </w:r>
            <w:r>
              <w:t>205**</w:t>
            </w:r>
          </w:p>
          <w:p w14:paraId="59A1299A" w14:textId="77B2B44D" w:rsidR="007F1E14" w:rsidRDefault="007F1E14">
            <w:pPr>
              <w:jc w:val="center"/>
            </w:pPr>
            <w:r>
              <w:t>(0.</w:t>
            </w:r>
            <w:r w:rsidR="001E5D54">
              <w:t>093</w:t>
            </w:r>
            <w:r>
              <w:t>)</w:t>
            </w:r>
          </w:p>
        </w:tc>
        <w:tc>
          <w:tcPr>
            <w:tcW w:w="1274" w:type="dxa"/>
          </w:tcPr>
          <w:p w14:paraId="45DE4164" w14:textId="77777777" w:rsidR="001E5D54" w:rsidRDefault="001E5D54" w:rsidP="001E5D54">
            <w:pPr>
              <w:jc w:val="center"/>
            </w:pPr>
            <w:r w:rsidRPr="00505CA1">
              <w:t>-0.671***</w:t>
            </w:r>
          </w:p>
          <w:p w14:paraId="4081802E" w14:textId="780257F4" w:rsidR="007F1E14" w:rsidRDefault="001E5D54">
            <w:pPr>
              <w:jc w:val="center"/>
            </w:pPr>
            <w:r>
              <w:t>(</w:t>
            </w:r>
            <w:r w:rsidR="00785161">
              <w:t>0.198)</w:t>
            </w:r>
          </w:p>
        </w:tc>
        <w:tc>
          <w:tcPr>
            <w:tcW w:w="1275" w:type="dxa"/>
          </w:tcPr>
          <w:p w14:paraId="5C647513" w14:textId="77777777" w:rsidR="00DE3065" w:rsidRDefault="00DE3065" w:rsidP="00DE3065">
            <w:pPr>
              <w:jc w:val="center"/>
            </w:pPr>
            <w:r w:rsidRPr="007924D4">
              <w:t>0.062</w:t>
            </w:r>
          </w:p>
          <w:p w14:paraId="207E9B18" w14:textId="233D3175" w:rsidR="007F1E14" w:rsidRDefault="007F1E14">
            <w:pPr>
              <w:jc w:val="center"/>
            </w:pPr>
            <w:r>
              <w:t>(0.</w:t>
            </w:r>
            <w:r w:rsidR="00DE3065">
              <w:t>175</w:t>
            </w:r>
            <w:r>
              <w:t>)</w:t>
            </w:r>
          </w:p>
        </w:tc>
      </w:tr>
      <w:tr w:rsidR="007F1E14" w14:paraId="0A5B1FC8" w14:textId="77777777">
        <w:tc>
          <w:tcPr>
            <w:tcW w:w="1705" w:type="dxa"/>
            <w:vAlign w:val="center"/>
          </w:tcPr>
          <w:p w14:paraId="00CD48E9" w14:textId="77777777" w:rsidR="007F1E14" w:rsidRPr="002831EE" w:rsidRDefault="007F1E14">
            <w:pPr>
              <w:jc w:val="center"/>
              <w:rPr>
                <w:i/>
                <w:iCs/>
              </w:rPr>
            </w:pPr>
            <w:r w:rsidRPr="002831EE">
              <w:rPr>
                <w:i/>
                <w:iCs/>
              </w:rPr>
              <w:t>Middle</w:t>
            </w:r>
          </w:p>
        </w:tc>
        <w:tc>
          <w:tcPr>
            <w:tcW w:w="1274" w:type="dxa"/>
          </w:tcPr>
          <w:p w14:paraId="5E72CD89" w14:textId="7965E0D4" w:rsidR="007F1E14" w:rsidRPr="00DF12C0" w:rsidRDefault="007F1E14">
            <w:pPr>
              <w:jc w:val="center"/>
            </w:pPr>
            <w:r w:rsidRPr="00056631">
              <w:rPr>
                <w:color w:val="000000"/>
              </w:rPr>
              <w:t>-0.</w:t>
            </w:r>
            <w:r w:rsidR="001E5D54" w:rsidRPr="00056631">
              <w:rPr>
                <w:color w:val="000000"/>
              </w:rPr>
              <w:t>66</w:t>
            </w:r>
            <w:r w:rsidR="001E5D54">
              <w:rPr>
                <w:color w:val="000000"/>
              </w:rPr>
              <w:t>5</w:t>
            </w:r>
            <w:r w:rsidRPr="00056631">
              <w:rPr>
                <w:color w:val="000000"/>
              </w:rPr>
              <w:t xml:space="preserve">*** </w:t>
            </w:r>
            <w:r>
              <w:rPr>
                <w:color w:val="000000"/>
              </w:rPr>
              <w:t>(0.</w:t>
            </w:r>
            <w:r w:rsidR="001E5D54">
              <w:rPr>
                <w:color w:val="000000"/>
              </w:rPr>
              <w:t>125</w:t>
            </w:r>
            <w:r>
              <w:rPr>
                <w:color w:val="000000"/>
              </w:rPr>
              <w:t>)</w:t>
            </w:r>
          </w:p>
        </w:tc>
        <w:tc>
          <w:tcPr>
            <w:tcW w:w="1275" w:type="dxa"/>
          </w:tcPr>
          <w:p w14:paraId="7543F821" w14:textId="22501022" w:rsidR="007F1E14" w:rsidRDefault="007F1E14">
            <w:pPr>
              <w:jc w:val="center"/>
            </w:pPr>
            <w:r w:rsidRPr="00F17B50">
              <w:t>-0.</w:t>
            </w:r>
            <w:r w:rsidR="001E5D54" w:rsidRPr="00F17B50">
              <w:t>8</w:t>
            </w:r>
            <w:r w:rsidR="001E5D54">
              <w:t>63</w:t>
            </w:r>
            <w:r w:rsidRPr="00F17B50">
              <w:t>***</w:t>
            </w:r>
          </w:p>
          <w:p w14:paraId="4B92FCDA" w14:textId="14AC102D" w:rsidR="007F1E14" w:rsidRDefault="007F1E14">
            <w:pPr>
              <w:jc w:val="center"/>
            </w:pPr>
            <w:r>
              <w:t>(0.</w:t>
            </w:r>
            <w:r w:rsidR="001E5D54">
              <w:t>184</w:t>
            </w:r>
            <w:r>
              <w:t>)</w:t>
            </w:r>
          </w:p>
        </w:tc>
        <w:tc>
          <w:tcPr>
            <w:tcW w:w="1231" w:type="dxa"/>
          </w:tcPr>
          <w:p w14:paraId="60FB2291" w14:textId="0EACD1C0" w:rsidR="007F1E14" w:rsidRDefault="007F1E14">
            <w:pPr>
              <w:jc w:val="center"/>
            </w:pPr>
            <w:r w:rsidRPr="00C127A4">
              <w:t>-0.</w:t>
            </w:r>
            <w:r w:rsidR="001E5D54">
              <w:t>523</w:t>
            </w:r>
            <w:r w:rsidRPr="00C127A4">
              <w:t>**</w:t>
            </w:r>
          </w:p>
          <w:p w14:paraId="1D69F9AE" w14:textId="2D7B20D6" w:rsidR="007F1E14" w:rsidRDefault="007F1E14">
            <w:pPr>
              <w:jc w:val="center"/>
            </w:pPr>
            <w:r>
              <w:t>(0.</w:t>
            </w:r>
            <w:r w:rsidR="001E5D54">
              <w:t>208</w:t>
            </w:r>
            <w:r>
              <w:t>)</w:t>
            </w:r>
          </w:p>
        </w:tc>
        <w:tc>
          <w:tcPr>
            <w:tcW w:w="1318" w:type="dxa"/>
          </w:tcPr>
          <w:p w14:paraId="4E006245" w14:textId="77777777" w:rsidR="001E5D54" w:rsidRDefault="001E5D54" w:rsidP="001E5D54">
            <w:pPr>
              <w:jc w:val="center"/>
            </w:pPr>
            <w:r w:rsidRPr="0030779E">
              <w:t>-0.</w:t>
            </w:r>
            <w:r>
              <w:t>275***</w:t>
            </w:r>
          </w:p>
          <w:p w14:paraId="5A8FE839" w14:textId="7FC6C608" w:rsidR="007F1E14" w:rsidRDefault="007F1E14">
            <w:pPr>
              <w:jc w:val="center"/>
            </w:pPr>
            <w:r>
              <w:t>(0.</w:t>
            </w:r>
            <w:r w:rsidR="001E5D54">
              <w:t>098</w:t>
            </w:r>
            <w:r>
              <w:t>)</w:t>
            </w:r>
          </w:p>
        </w:tc>
        <w:tc>
          <w:tcPr>
            <w:tcW w:w="1274" w:type="dxa"/>
          </w:tcPr>
          <w:p w14:paraId="3183931D" w14:textId="77777777" w:rsidR="001E5D54" w:rsidRDefault="001E5D54" w:rsidP="001E5D54">
            <w:pPr>
              <w:jc w:val="center"/>
            </w:pPr>
            <w:r w:rsidRPr="00505CA1">
              <w:t>-0.643***</w:t>
            </w:r>
          </w:p>
          <w:p w14:paraId="10E47E72" w14:textId="10EC4B32" w:rsidR="007F1E14" w:rsidRDefault="00785161">
            <w:pPr>
              <w:jc w:val="center"/>
            </w:pPr>
            <w:r>
              <w:t>(0.183)</w:t>
            </w:r>
          </w:p>
        </w:tc>
        <w:tc>
          <w:tcPr>
            <w:tcW w:w="1275" w:type="dxa"/>
          </w:tcPr>
          <w:p w14:paraId="59A9B109" w14:textId="77777777" w:rsidR="00DE3065" w:rsidRDefault="00DE3065" w:rsidP="00DE3065">
            <w:pPr>
              <w:jc w:val="center"/>
            </w:pPr>
            <w:r w:rsidRPr="007924D4">
              <w:t>-0.21</w:t>
            </w:r>
          </w:p>
          <w:p w14:paraId="5A9E6A26" w14:textId="664F577C" w:rsidR="007F1E14" w:rsidRDefault="007F1E14">
            <w:pPr>
              <w:jc w:val="center"/>
            </w:pPr>
            <w:r>
              <w:t>(0.</w:t>
            </w:r>
            <w:r w:rsidR="00DE3065">
              <w:t>166</w:t>
            </w:r>
            <w:r>
              <w:t>)</w:t>
            </w:r>
          </w:p>
        </w:tc>
      </w:tr>
      <w:tr w:rsidR="007F1E14" w14:paraId="0602AC25" w14:textId="77777777">
        <w:tc>
          <w:tcPr>
            <w:tcW w:w="1705" w:type="dxa"/>
          </w:tcPr>
          <w:p w14:paraId="64DEE551" w14:textId="77777777" w:rsidR="007F1E14" w:rsidRPr="002831EE" w:rsidRDefault="007F1E14">
            <w:r>
              <w:t>Sensory</w:t>
            </w:r>
          </w:p>
        </w:tc>
        <w:tc>
          <w:tcPr>
            <w:tcW w:w="1274" w:type="dxa"/>
            <w:vAlign w:val="bottom"/>
          </w:tcPr>
          <w:p w14:paraId="56102DF7" w14:textId="77777777" w:rsidR="007F1E14" w:rsidRPr="00DF12C0" w:rsidRDefault="007F1E14">
            <w:pPr>
              <w:jc w:val="center"/>
              <w:rPr>
                <w:color w:val="000000"/>
              </w:rPr>
            </w:pPr>
          </w:p>
        </w:tc>
        <w:tc>
          <w:tcPr>
            <w:tcW w:w="1275" w:type="dxa"/>
          </w:tcPr>
          <w:p w14:paraId="45C038E4" w14:textId="77777777" w:rsidR="007F1E14" w:rsidRDefault="007F1E14">
            <w:pPr>
              <w:jc w:val="center"/>
            </w:pPr>
          </w:p>
        </w:tc>
        <w:tc>
          <w:tcPr>
            <w:tcW w:w="1231" w:type="dxa"/>
          </w:tcPr>
          <w:p w14:paraId="7A536CB3" w14:textId="77777777" w:rsidR="007F1E14" w:rsidRDefault="007F1E14">
            <w:pPr>
              <w:jc w:val="center"/>
            </w:pPr>
          </w:p>
        </w:tc>
        <w:tc>
          <w:tcPr>
            <w:tcW w:w="1318" w:type="dxa"/>
          </w:tcPr>
          <w:p w14:paraId="6D7E021D" w14:textId="77777777" w:rsidR="007F1E14" w:rsidRDefault="007F1E14">
            <w:pPr>
              <w:jc w:val="center"/>
            </w:pPr>
          </w:p>
        </w:tc>
        <w:tc>
          <w:tcPr>
            <w:tcW w:w="1274" w:type="dxa"/>
          </w:tcPr>
          <w:p w14:paraId="162412BE" w14:textId="77777777" w:rsidR="007F1E14" w:rsidRDefault="007F1E14">
            <w:pPr>
              <w:jc w:val="center"/>
            </w:pPr>
          </w:p>
        </w:tc>
        <w:tc>
          <w:tcPr>
            <w:tcW w:w="1275" w:type="dxa"/>
          </w:tcPr>
          <w:p w14:paraId="00EFAE69" w14:textId="77777777" w:rsidR="007F1E14" w:rsidRDefault="007F1E14">
            <w:pPr>
              <w:jc w:val="center"/>
            </w:pPr>
          </w:p>
        </w:tc>
      </w:tr>
      <w:tr w:rsidR="007F1E14" w14:paraId="49E6CB39" w14:textId="77777777">
        <w:tc>
          <w:tcPr>
            <w:tcW w:w="1705" w:type="dxa"/>
            <w:vAlign w:val="center"/>
          </w:tcPr>
          <w:p w14:paraId="2F92AB2F" w14:textId="7EF2D43A" w:rsidR="007F1E14" w:rsidRPr="002831EE" w:rsidRDefault="002221D5">
            <w:pPr>
              <w:jc w:val="center"/>
              <w:rPr>
                <w:i/>
                <w:iCs/>
              </w:rPr>
            </w:pPr>
            <w:r>
              <w:rPr>
                <w:i/>
                <w:iCs/>
              </w:rPr>
              <w:t xml:space="preserve">Taste </w:t>
            </w:r>
            <w:r w:rsidR="007F1E14">
              <w:rPr>
                <w:i/>
                <w:iCs/>
              </w:rPr>
              <w:t>Overall</w:t>
            </w:r>
          </w:p>
        </w:tc>
        <w:tc>
          <w:tcPr>
            <w:tcW w:w="1274" w:type="dxa"/>
            <w:vAlign w:val="bottom"/>
          </w:tcPr>
          <w:p w14:paraId="28BE01B3" w14:textId="77777777" w:rsidR="007F1E14" w:rsidRPr="00DF12C0" w:rsidRDefault="007F1E14">
            <w:pPr>
              <w:jc w:val="center"/>
              <w:rPr>
                <w:color w:val="000000"/>
              </w:rPr>
            </w:pPr>
          </w:p>
        </w:tc>
        <w:tc>
          <w:tcPr>
            <w:tcW w:w="1275" w:type="dxa"/>
          </w:tcPr>
          <w:p w14:paraId="1C53FF7E" w14:textId="77777777" w:rsidR="007F1E14" w:rsidRDefault="007F1E14">
            <w:pPr>
              <w:jc w:val="center"/>
            </w:pPr>
          </w:p>
        </w:tc>
        <w:tc>
          <w:tcPr>
            <w:tcW w:w="1231" w:type="dxa"/>
          </w:tcPr>
          <w:p w14:paraId="5D7D3D3B" w14:textId="77777777" w:rsidR="007F1E14" w:rsidRDefault="007F1E14">
            <w:pPr>
              <w:jc w:val="center"/>
            </w:pPr>
          </w:p>
        </w:tc>
        <w:tc>
          <w:tcPr>
            <w:tcW w:w="1318" w:type="dxa"/>
          </w:tcPr>
          <w:p w14:paraId="57EE4236" w14:textId="77777777" w:rsidR="00F3134A" w:rsidRDefault="00F3134A" w:rsidP="00F3134A">
            <w:pPr>
              <w:jc w:val="center"/>
            </w:pPr>
            <w:r w:rsidRPr="000A5377">
              <w:t>0.</w:t>
            </w:r>
            <w:r>
              <w:t>368</w:t>
            </w:r>
            <w:r w:rsidRPr="000A5377">
              <w:t>***</w:t>
            </w:r>
          </w:p>
          <w:p w14:paraId="0CB778E5" w14:textId="6A6EF4D2" w:rsidR="007F1E14" w:rsidRDefault="007F1E14">
            <w:pPr>
              <w:jc w:val="center"/>
            </w:pPr>
            <w:r>
              <w:t>(0.</w:t>
            </w:r>
            <w:r w:rsidR="00F3134A">
              <w:t>030</w:t>
            </w:r>
            <w:r>
              <w:t>)</w:t>
            </w:r>
          </w:p>
        </w:tc>
        <w:tc>
          <w:tcPr>
            <w:tcW w:w="1274" w:type="dxa"/>
          </w:tcPr>
          <w:p w14:paraId="31EC2C51" w14:textId="72FCD503" w:rsidR="00F3134A" w:rsidRDefault="001B07B5" w:rsidP="00F3134A">
            <w:pPr>
              <w:jc w:val="center"/>
            </w:pPr>
            <w:r w:rsidRPr="001B07B5">
              <w:t>0.3</w:t>
            </w:r>
            <w:r w:rsidR="003500FA">
              <w:t>88</w:t>
            </w:r>
            <w:r w:rsidRPr="001B07B5">
              <w:t>***</w:t>
            </w:r>
          </w:p>
          <w:p w14:paraId="6D1C21EE" w14:textId="7C48B7B7" w:rsidR="007F1E14" w:rsidRDefault="001B07B5">
            <w:pPr>
              <w:jc w:val="center"/>
            </w:pPr>
            <w:r>
              <w:t>(</w:t>
            </w:r>
            <w:r w:rsidR="00403455">
              <w:t>0.058)</w:t>
            </w:r>
          </w:p>
        </w:tc>
        <w:tc>
          <w:tcPr>
            <w:tcW w:w="1275" w:type="dxa"/>
          </w:tcPr>
          <w:p w14:paraId="6B4E91C8" w14:textId="77777777" w:rsidR="007F1E14" w:rsidRDefault="007F1E14">
            <w:pPr>
              <w:jc w:val="center"/>
            </w:pPr>
            <w:r w:rsidRPr="00FC34F9">
              <w:t>0.37</w:t>
            </w:r>
            <w:r>
              <w:t>2</w:t>
            </w:r>
            <w:r w:rsidRPr="00FC34F9">
              <w:t>***</w:t>
            </w:r>
          </w:p>
          <w:p w14:paraId="403B9C45" w14:textId="2FB631B9" w:rsidR="007F1E14" w:rsidRDefault="007F1E14">
            <w:pPr>
              <w:jc w:val="center"/>
            </w:pPr>
            <w:r>
              <w:t>(0.</w:t>
            </w:r>
            <w:r w:rsidR="00F3134A">
              <w:t>1</w:t>
            </w:r>
            <w:r w:rsidR="00684E2B">
              <w:t>06</w:t>
            </w:r>
            <w:r>
              <w:t>)</w:t>
            </w:r>
          </w:p>
        </w:tc>
      </w:tr>
      <w:tr w:rsidR="007F1E14" w14:paraId="21A39A0C" w14:textId="77777777">
        <w:tc>
          <w:tcPr>
            <w:tcW w:w="1705" w:type="dxa"/>
          </w:tcPr>
          <w:p w14:paraId="360F207A" w14:textId="77777777" w:rsidR="007F1E14" w:rsidRPr="002831EE" w:rsidRDefault="007F1E14">
            <w:r>
              <w:t>Demographics</w:t>
            </w:r>
          </w:p>
        </w:tc>
        <w:tc>
          <w:tcPr>
            <w:tcW w:w="1274" w:type="dxa"/>
            <w:vAlign w:val="bottom"/>
          </w:tcPr>
          <w:p w14:paraId="7D5DA8D5" w14:textId="77777777" w:rsidR="007F1E14" w:rsidRPr="00DF12C0" w:rsidRDefault="007F1E14">
            <w:pPr>
              <w:jc w:val="center"/>
              <w:rPr>
                <w:color w:val="000000"/>
              </w:rPr>
            </w:pPr>
          </w:p>
        </w:tc>
        <w:tc>
          <w:tcPr>
            <w:tcW w:w="1275" w:type="dxa"/>
          </w:tcPr>
          <w:p w14:paraId="0D22DC48" w14:textId="77777777" w:rsidR="007F1E14" w:rsidRDefault="007F1E14">
            <w:pPr>
              <w:jc w:val="center"/>
            </w:pPr>
          </w:p>
        </w:tc>
        <w:tc>
          <w:tcPr>
            <w:tcW w:w="1231" w:type="dxa"/>
          </w:tcPr>
          <w:p w14:paraId="0D697506" w14:textId="77777777" w:rsidR="007F1E14" w:rsidRDefault="007F1E14">
            <w:pPr>
              <w:jc w:val="center"/>
            </w:pPr>
          </w:p>
        </w:tc>
        <w:tc>
          <w:tcPr>
            <w:tcW w:w="1318" w:type="dxa"/>
          </w:tcPr>
          <w:p w14:paraId="21BB29DE" w14:textId="77777777" w:rsidR="007F1E14" w:rsidRDefault="007F1E14">
            <w:pPr>
              <w:jc w:val="center"/>
            </w:pPr>
          </w:p>
        </w:tc>
        <w:tc>
          <w:tcPr>
            <w:tcW w:w="1274" w:type="dxa"/>
          </w:tcPr>
          <w:p w14:paraId="2441F674" w14:textId="77777777" w:rsidR="007F1E14" w:rsidRDefault="007F1E14">
            <w:pPr>
              <w:jc w:val="center"/>
            </w:pPr>
          </w:p>
        </w:tc>
        <w:tc>
          <w:tcPr>
            <w:tcW w:w="1275" w:type="dxa"/>
          </w:tcPr>
          <w:p w14:paraId="11987A96" w14:textId="77777777" w:rsidR="007F1E14" w:rsidRDefault="007F1E14">
            <w:pPr>
              <w:jc w:val="center"/>
            </w:pPr>
          </w:p>
        </w:tc>
      </w:tr>
      <w:tr w:rsidR="007F1E14" w14:paraId="10A3FF25" w14:textId="77777777">
        <w:trPr>
          <w:trHeight w:val="702"/>
        </w:trPr>
        <w:tc>
          <w:tcPr>
            <w:tcW w:w="1705" w:type="dxa"/>
            <w:vAlign w:val="center"/>
          </w:tcPr>
          <w:p w14:paraId="1C5971C3" w14:textId="77777777" w:rsidR="007F1E14" w:rsidRPr="00C523B2" w:rsidRDefault="007F1E14">
            <w:pPr>
              <w:jc w:val="center"/>
              <w:rPr>
                <w:i/>
                <w:iCs/>
              </w:rPr>
            </w:pPr>
            <w:r w:rsidRPr="00C523B2">
              <w:rPr>
                <w:i/>
                <w:iCs/>
              </w:rPr>
              <w:t>Age</w:t>
            </w:r>
          </w:p>
        </w:tc>
        <w:tc>
          <w:tcPr>
            <w:tcW w:w="1274" w:type="dxa"/>
          </w:tcPr>
          <w:p w14:paraId="2E6E108B" w14:textId="0DC6EB9F" w:rsidR="007F1E14" w:rsidRDefault="007F1E14">
            <w:pPr>
              <w:jc w:val="center"/>
              <w:rPr>
                <w:color w:val="000000"/>
              </w:rPr>
            </w:pPr>
            <w:r w:rsidRPr="00DF12C0">
              <w:rPr>
                <w:color w:val="000000"/>
              </w:rPr>
              <w:t>0.0</w:t>
            </w:r>
            <w:r>
              <w:rPr>
                <w:color w:val="000000"/>
              </w:rPr>
              <w:t>1</w:t>
            </w:r>
            <w:r w:rsidR="008D27E9">
              <w:rPr>
                <w:color w:val="000000"/>
              </w:rPr>
              <w:t>5*</w:t>
            </w:r>
          </w:p>
          <w:p w14:paraId="4F7D8202" w14:textId="68FD21E5" w:rsidR="007F1E14" w:rsidRPr="00DF12C0" w:rsidRDefault="007F1E14">
            <w:pPr>
              <w:jc w:val="center"/>
            </w:pPr>
            <w:r>
              <w:rPr>
                <w:color w:val="000000"/>
              </w:rPr>
              <w:t>(0.00</w:t>
            </w:r>
            <w:r w:rsidR="008A55AB">
              <w:rPr>
                <w:color w:val="000000"/>
              </w:rPr>
              <w:t>8</w:t>
            </w:r>
            <w:r>
              <w:rPr>
                <w:color w:val="000000"/>
              </w:rPr>
              <w:t>)</w:t>
            </w:r>
          </w:p>
        </w:tc>
        <w:tc>
          <w:tcPr>
            <w:tcW w:w="1275" w:type="dxa"/>
          </w:tcPr>
          <w:p w14:paraId="1CF15494" w14:textId="4B876A25" w:rsidR="007F1E14" w:rsidRDefault="007F1E14">
            <w:pPr>
              <w:jc w:val="center"/>
            </w:pPr>
            <w:r w:rsidRPr="0068293D">
              <w:t>0.0</w:t>
            </w:r>
            <w:r w:rsidR="007A4886">
              <w:t>13</w:t>
            </w:r>
          </w:p>
          <w:p w14:paraId="71468109" w14:textId="3F4CF434" w:rsidR="007F1E14" w:rsidRDefault="007F1E14">
            <w:pPr>
              <w:jc w:val="center"/>
            </w:pPr>
            <w:r>
              <w:t>(0.00</w:t>
            </w:r>
            <w:r w:rsidR="00A54E15">
              <w:t>8</w:t>
            </w:r>
            <w:r>
              <w:t>)</w:t>
            </w:r>
          </w:p>
        </w:tc>
        <w:tc>
          <w:tcPr>
            <w:tcW w:w="1231" w:type="dxa"/>
          </w:tcPr>
          <w:p w14:paraId="38D13D37" w14:textId="7B42ED40" w:rsidR="007F1E14" w:rsidRDefault="007F1E14">
            <w:pPr>
              <w:jc w:val="center"/>
            </w:pPr>
            <w:r w:rsidRPr="009D10A1">
              <w:t>0.0</w:t>
            </w:r>
            <w:r>
              <w:t>21</w:t>
            </w:r>
            <w:r w:rsidR="00966477">
              <w:t>*</w:t>
            </w:r>
          </w:p>
          <w:p w14:paraId="4E264610" w14:textId="51D491C8" w:rsidR="007F1E14" w:rsidRDefault="007F1E14">
            <w:pPr>
              <w:jc w:val="center"/>
            </w:pPr>
            <w:r>
              <w:t>(0.01</w:t>
            </w:r>
            <w:r w:rsidR="00966477">
              <w:t>1</w:t>
            </w:r>
            <w:r>
              <w:t>)</w:t>
            </w:r>
          </w:p>
        </w:tc>
        <w:tc>
          <w:tcPr>
            <w:tcW w:w="1318" w:type="dxa"/>
          </w:tcPr>
          <w:p w14:paraId="2D5AC0E9" w14:textId="240AE25D" w:rsidR="007F1E14" w:rsidRDefault="007F1E14">
            <w:pPr>
              <w:jc w:val="center"/>
            </w:pPr>
            <w:r w:rsidRPr="007F1F79">
              <w:t>0.0</w:t>
            </w:r>
            <w:r w:rsidR="00974F2C">
              <w:t>15*</w:t>
            </w:r>
          </w:p>
          <w:p w14:paraId="0DA7701B" w14:textId="7143A5ED" w:rsidR="007F1E14" w:rsidRDefault="007F1E14">
            <w:pPr>
              <w:jc w:val="center"/>
            </w:pPr>
            <w:r>
              <w:t>(0.00</w:t>
            </w:r>
            <w:r w:rsidR="001B4EB2">
              <w:t>8</w:t>
            </w:r>
            <w:r>
              <w:t>)</w:t>
            </w:r>
          </w:p>
        </w:tc>
        <w:tc>
          <w:tcPr>
            <w:tcW w:w="1274" w:type="dxa"/>
          </w:tcPr>
          <w:p w14:paraId="0D11F97B" w14:textId="77777777" w:rsidR="00AF2B5D" w:rsidRDefault="00AF2B5D" w:rsidP="00AF2B5D">
            <w:pPr>
              <w:jc w:val="center"/>
            </w:pPr>
            <w:r w:rsidRPr="00281083">
              <w:t>0.0142</w:t>
            </w:r>
          </w:p>
          <w:p w14:paraId="54DE9BF9" w14:textId="4B5397CC" w:rsidR="007F1E14" w:rsidRDefault="007F1E14">
            <w:pPr>
              <w:jc w:val="center"/>
            </w:pPr>
            <w:r>
              <w:t>(0.009)</w:t>
            </w:r>
          </w:p>
        </w:tc>
        <w:tc>
          <w:tcPr>
            <w:tcW w:w="1275" w:type="dxa"/>
          </w:tcPr>
          <w:p w14:paraId="39EB0C72" w14:textId="77777777" w:rsidR="00AF2B5D" w:rsidRDefault="00AF2B5D" w:rsidP="00AF2B5D">
            <w:pPr>
              <w:jc w:val="center"/>
            </w:pPr>
            <w:r w:rsidRPr="00381E4D">
              <w:t>0.019*</w:t>
            </w:r>
          </w:p>
          <w:p w14:paraId="0F036770" w14:textId="222D16A0" w:rsidR="007F1E14" w:rsidRDefault="007F1E14">
            <w:pPr>
              <w:jc w:val="center"/>
            </w:pPr>
            <w:r>
              <w:t>(0.</w:t>
            </w:r>
            <w:r w:rsidR="00633D8C">
              <w:t>010</w:t>
            </w:r>
            <w:r>
              <w:t>)</w:t>
            </w:r>
          </w:p>
        </w:tc>
      </w:tr>
      <w:tr w:rsidR="007F1E14" w14:paraId="69C1346B" w14:textId="77777777">
        <w:trPr>
          <w:trHeight w:val="648"/>
        </w:trPr>
        <w:tc>
          <w:tcPr>
            <w:tcW w:w="1705" w:type="dxa"/>
            <w:vAlign w:val="center"/>
          </w:tcPr>
          <w:p w14:paraId="7E7FDE8B" w14:textId="77777777" w:rsidR="007F1E14" w:rsidRPr="00C523B2" w:rsidRDefault="007F1E14">
            <w:pPr>
              <w:jc w:val="center"/>
              <w:rPr>
                <w:i/>
                <w:iCs/>
              </w:rPr>
            </w:pPr>
            <w:r>
              <w:rPr>
                <w:i/>
                <w:iCs/>
              </w:rPr>
              <w:t>Female</w:t>
            </w:r>
          </w:p>
        </w:tc>
        <w:tc>
          <w:tcPr>
            <w:tcW w:w="1274" w:type="dxa"/>
          </w:tcPr>
          <w:p w14:paraId="0A896BDE" w14:textId="622F0C22" w:rsidR="007F1E14" w:rsidRDefault="007F1E14">
            <w:pPr>
              <w:jc w:val="center"/>
              <w:rPr>
                <w:color w:val="000000"/>
              </w:rPr>
            </w:pPr>
            <w:r>
              <w:rPr>
                <w:color w:val="000000"/>
              </w:rPr>
              <w:t>-</w:t>
            </w:r>
            <w:r w:rsidRPr="00DF12C0">
              <w:rPr>
                <w:color w:val="000000"/>
              </w:rPr>
              <w:t>0.3</w:t>
            </w:r>
            <w:r w:rsidR="00D56134">
              <w:rPr>
                <w:color w:val="000000"/>
              </w:rPr>
              <w:t>05</w:t>
            </w:r>
          </w:p>
          <w:p w14:paraId="54FBD061" w14:textId="079C516B" w:rsidR="007F1E14" w:rsidRPr="00DF12C0" w:rsidRDefault="007F1E14">
            <w:pPr>
              <w:jc w:val="center"/>
            </w:pPr>
            <w:r>
              <w:rPr>
                <w:color w:val="000000"/>
              </w:rPr>
              <w:t>(0.2</w:t>
            </w:r>
            <w:r w:rsidR="00AA0DB4">
              <w:rPr>
                <w:color w:val="000000"/>
              </w:rPr>
              <w:t>06</w:t>
            </w:r>
            <w:r>
              <w:rPr>
                <w:color w:val="000000"/>
              </w:rPr>
              <w:t>)</w:t>
            </w:r>
          </w:p>
        </w:tc>
        <w:tc>
          <w:tcPr>
            <w:tcW w:w="1275" w:type="dxa"/>
          </w:tcPr>
          <w:p w14:paraId="5B7603EF" w14:textId="74CE28E4" w:rsidR="007F1E14" w:rsidRDefault="007F1E14">
            <w:pPr>
              <w:jc w:val="center"/>
            </w:pPr>
            <w:r w:rsidRPr="0068293D">
              <w:t>0.0</w:t>
            </w:r>
            <w:r w:rsidR="000D0645">
              <w:t>79</w:t>
            </w:r>
          </w:p>
          <w:p w14:paraId="5981DAD7" w14:textId="127D5286" w:rsidR="007F1E14" w:rsidRDefault="007F1E14">
            <w:pPr>
              <w:jc w:val="center"/>
            </w:pPr>
            <w:r>
              <w:t>(0.19</w:t>
            </w:r>
            <w:r w:rsidR="00E30E48">
              <w:t>4</w:t>
            </w:r>
            <w:r>
              <w:t>)</w:t>
            </w:r>
          </w:p>
        </w:tc>
        <w:tc>
          <w:tcPr>
            <w:tcW w:w="1231" w:type="dxa"/>
          </w:tcPr>
          <w:p w14:paraId="65B53CF9" w14:textId="2BBC9FBC" w:rsidR="007F1E14" w:rsidRDefault="007F1E14">
            <w:pPr>
              <w:jc w:val="center"/>
            </w:pPr>
            <w:r>
              <w:t>-</w:t>
            </w:r>
            <w:r w:rsidRPr="009D10A1">
              <w:t>0.</w:t>
            </w:r>
            <w:r>
              <w:t>8</w:t>
            </w:r>
            <w:r w:rsidR="007A353A">
              <w:t>3</w:t>
            </w:r>
            <w:r>
              <w:t>1</w:t>
            </w:r>
            <w:r w:rsidR="00966477">
              <w:t>*</w:t>
            </w:r>
          </w:p>
          <w:p w14:paraId="74F1189C" w14:textId="164E9A93" w:rsidR="007F1E14" w:rsidRDefault="007F1E14">
            <w:pPr>
              <w:jc w:val="center"/>
            </w:pPr>
            <w:r>
              <w:t>(0.4</w:t>
            </w:r>
            <w:r w:rsidR="007A353A">
              <w:t>84</w:t>
            </w:r>
            <w:r>
              <w:t>)</w:t>
            </w:r>
          </w:p>
        </w:tc>
        <w:tc>
          <w:tcPr>
            <w:tcW w:w="1318" w:type="dxa"/>
          </w:tcPr>
          <w:p w14:paraId="604A180C" w14:textId="52BBF967" w:rsidR="007F1E14" w:rsidRDefault="007F1E14">
            <w:pPr>
              <w:jc w:val="center"/>
            </w:pPr>
            <w:r>
              <w:t>-</w:t>
            </w:r>
            <w:r w:rsidRPr="007F1F79">
              <w:t>0.</w:t>
            </w:r>
            <w:r w:rsidR="00E00FE6">
              <w:t>271</w:t>
            </w:r>
          </w:p>
          <w:p w14:paraId="15897C79" w14:textId="63A23B45" w:rsidR="007F1E14" w:rsidRDefault="007F1E14">
            <w:pPr>
              <w:jc w:val="center"/>
            </w:pPr>
            <w:r>
              <w:t>(0.20</w:t>
            </w:r>
            <w:r w:rsidR="00554914">
              <w:t>4</w:t>
            </w:r>
            <w:r>
              <w:t>)</w:t>
            </w:r>
          </w:p>
        </w:tc>
        <w:tc>
          <w:tcPr>
            <w:tcW w:w="1274" w:type="dxa"/>
          </w:tcPr>
          <w:p w14:paraId="6EBF37EA" w14:textId="77777777" w:rsidR="00AF2B5D" w:rsidRDefault="00AF2B5D" w:rsidP="00AF2B5D">
            <w:pPr>
              <w:jc w:val="center"/>
            </w:pPr>
            <w:r w:rsidRPr="00281083">
              <w:t>0.184</w:t>
            </w:r>
          </w:p>
          <w:p w14:paraId="776745BE" w14:textId="3D721055" w:rsidR="007F1E14" w:rsidRDefault="007F1E14">
            <w:pPr>
              <w:jc w:val="center"/>
            </w:pPr>
            <w:r>
              <w:t>(0.</w:t>
            </w:r>
            <w:r w:rsidR="00AF2B5D">
              <w:t>226</w:t>
            </w:r>
            <w:r>
              <w:t>)</w:t>
            </w:r>
          </w:p>
        </w:tc>
        <w:tc>
          <w:tcPr>
            <w:tcW w:w="1275" w:type="dxa"/>
          </w:tcPr>
          <w:p w14:paraId="564A145D" w14:textId="77777777" w:rsidR="00AF2B5D" w:rsidRDefault="00AF2B5D" w:rsidP="00AF2B5D">
            <w:pPr>
              <w:jc w:val="center"/>
            </w:pPr>
            <w:r w:rsidRPr="00381E4D">
              <w:t>-0.796*</w:t>
            </w:r>
          </w:p>
          <w:p w14:paraId="18149C69" w14:textId="5C181BF0" w:rsidR="007F1E14" w:rsidRDefault="007F1E14">
            <w:pPr>
              <w:jc w:val="center"/>
            </w:pPr>
            <w:r>
              <w:t>(0.</w:t>
            </w:r>
            <w:r w:rsidR="00803E5D">
              <w:t>464</w:t>
            </w:r>
            <w:r>
              <w:t>)</w:t>
            </w:r>
          </w:p>
        </w:tc>
      </w:tr>
      <w:tr w:rsidR="007F1E14" w14:paraId="59E86AF7" w14:textId="77777777">
        <w:trPr>
          <w:trHeight w:val="702"/>
        </w:trPr>
        <w:tc>
          <w:tcPr>
            <w:tcW w:w="1705" w:type="dxa"/>
            <w:vAlign w:val="center"/>
          </w:tcPr>
          <w:p w14:paraId="3404E9A1" w14:textId="77777777" w:rsidR="007F1E14" w:rsidRPr="00C523B2" w:rsidRDefault="007F1E14">
            <w:pPr>
              <w:jc w:val="center"/>
              <w:rPr>
                <w:i/>
                <w:iCs/>
              </w:rPr>
            </w:pPr>
            <w:r w:rsidRPr="00C523B2">
              <w:rPr>
                <w:i/>
                <w:iCs/>
              </w:rPr>
              <w:t>College Grad</w:t>
            </w:r>
          </w:p>
        </w:tc>
        <w:tc>
          <w:tcPr>
            <w:tcW w:w="1274" w:type="dxa"/>
          </w:tcPr>
          <w:p w14:paraId="3B838986" w14:textId="4EFFD599" w:rsidR="007F1E14" w:rsidRDefault="007F1E14">
            <w:pPr>
              <w:jc w:val="center"/>
              <w:rPr>
                <w:color w:val="000000"/>
              </w:rPr>
            </w:pPr>
            <w:r w:rsidRPr="00DF12C0">
              <w:rPr>
                <w:color w:val="000000"/>
              </w:rPr>
              <w:t>-0.</w:t>
            </w:r>
            <w:r w:rsidR="00260A32">
              <w:rPr>
                <w:color w:val="000000"/>
              </w:rPr>
              <w:t>168</w:t>
            </w:r>
          </w:p>
          <w:p w14:paraId="403FB0D2" w14:textId="6A1F8AA5" w:rsidR="007F1E14" w:rsidRPr="00DF12C0" w:rsidRDefault="007F1E14">
            <w:pPr>
              <w:jc w:val="center"/>
            </w:pPr>
            <w:r>
              <w:rPr>
                <w:color w:val="000000"/>
              </w:rPr>
              <w:t>(0.20</w:t>
            </w:r>
            <w:r w:rsidR="00D606C7">
              <w:rPr>
                <w:color w:val="000000"/>
              </w:rPr>
              <w:t>4</w:t>
            </w:r>
            <w:r>
              <w:rPr>
                <w:color w:val="000000"/>
              </w:rPr>
              <w:t>)</w:t>
            </w:r>
          </w:p>
        </w:tc>
        <w:tc>
          <w:tcPr>
            <w:tcW w:w="1275" w:type="dxa"/>
          </w:tcPr>
          <w:p w14:paraId="666F4BA4" w14:textId="430C46B4" w:rsidR="007F1E14" w:rsidRDefault="007F1E14">
            <w:pPr>
              <w:jc w:val="center"/>
            </w:pPr>
            <w:r w:rsidRPr="0068293D">
              <w:t>-0.</w:t>
            </w:r>
            <w:r w:rsidR="008C017D">
              <w:t>195</w:t>
            </w:r>
          </w:p>
          <w:p w14:paraId="56B5CD3C" w14:textId="77777777" w:rsidR="007F1E14" w:rsidRDefault="007F1E14">
            <w:pPr>
              <w:jc w:val="center"/>
            </w:pPr>
            <w:r>
              <w:t>(0.212)</w:t>
            </w:r>
          </w:p>
        </w:tc>
        <w:tc>
          <w:tcPr>
            <w:tcW w:w="1231" w:type="dxa"/>
          </w:tcPr>
          <w:p w14:paraId="178F5DE7" w14:textId="7B3B8336" w:rsidR="007F1E14" w:rsidRDefault="007F1E14">
            <w:pPr>
              <w:jc w:val="center"/>
            </w:pPr>
            <w:r w:rsidRPr="009D10A1">
              <w:t>-0.</w:t>
            </w:r>
            <w:r w:rsidR="00B55128">
              <w:t>073</w:t>
            </w:r>
          </w:p>
          <w:p w14:paraId="721217FE" w14:textId="615EB305" w:rsidR="007F1E14" w:rsidRDefault="007F1E14">
            <w:pPr>
              <w:jc w:val="center"/>
            </w:pPr>
            <w:r>
              <w:t>(0.3</w:t>
            </w:r>
            <w:r w:rsidR="00B55128">
              <w:t>49</w:t>
            </w:r>
            <w:r>
              <w:t>)</w:t>
            </w:r>
          </w:p>
        </w:tc>
        <w:tc>
          <w:tcPr>
            <w:tcW w:w="1318" w:type="dxa"/>
          </w:tcPr>
          <w:p w14:paraId="3B2F6A81" w14:textId="0B59E94D" w:rsidR="007F1E14" w:rsidRDefault="007F1E14">
            <w:pPr>
              <w:jc w:val="center"/>
            </w:pPr>
            <w:r w:rsidRPr="007F1F79">
              <w:t>-0.</w:t>
            </w:r>
            <w:r>
              <w:t>2</w:t>
            </w:r>
            <w:r w:rsidR="008260ED">
              <w:t>17</w:t>
            </w:r>
          </w:p>
          <w:p w14:paraId="25159AD3" w14:textId="3ECB25F5" w:rsidR="007F1E14" w:rsidRDefault="007F1E14">
            <w:pPr>
              <w:jc w:val="center"/>
            </w:pPr>
            <w:r>
              <w:t>(0.20</w:t>
            </w:r>
            <w:r w:rsidR="0034654E">
              <w:t>1</w:t>
            </w:r>
            <w:r>
              <w:t>)</w:t>
            </w:r>
          </w:p>
        </w:tc>
        <w:tc>
          <w:tcPr>
            <w:tcW w:w="1274" w:type="dxa"/>
          </w:tcPr>
          <w:p w14:paraId="233BFC59" w14:textId="77777777" w:rsidR="00AF2B5D" w:rsidRDefault="00AF2B5D" w:rsidP="00AF2B5D">
            <w:pPr>
              <w:jc w:val="center"/>
            </w:pPr>
            <w:r w:rsidRPr="00281083">
              <w:t>-0.278</w:t>
            </w:r>
          </w:p>
          <w:p w14:paraId="094C6622" w14:textId="288C16E7" w:rsidR="007F1E14" w:rsidRDefault="007F1E14">
            <w:pPr>
              <w:jc w:val="center"/>
            </w:pPr>
            <w:r>
              <w:t>(0.</w:t>
            </w:r>
            <w:r w:rsidR="00AF2B5D">
              <w:t>255</w:t>
            </w:r>
            <w:r>
              <w:t>)</w:t>
            </w:r>
          </w:p>
        </w:tc>
        <w:tc>
          <w:tcPr>
            <w:tcW w:w="1275" w:type="dxa"/>
          </w:tcPr>
          <w:p w14:paraId="7A78408A" w14:textId="77777777" w:rsidR="00AF2B5D" w:rsidRDefault="00AF2B5D" w:rsidP="00AF2B5D">
            <w:pPr>
              <w:jc w:val="center"/>
            </w:pPr>
            <w:r w:rsidRPr="00381E4D">
              <w:t>-0.139</w:t>
            </w:r>
          </w:p>
          <w:p w14:paraId="622C55E7" w14:textId="23C86071" w:rsidR="007F1E14" w:rsidRDefault="007F1E14">
            <w:pPr>
              <w:jc w:val="center"/>
            </w:pPr>
            <w:r>
              <w:t>(0.</w:t>
            </w:r>
            <w:r w:rsidR="003F507F">
              <w:t>332</w:t>
            </w:r>
            <w:r>
              <w:t>)</w:t>
            </w:r>
          </w:p>
        </w:tc>
      </w:tr>
      <w:tr w:rsidR="007F1E14" w14:paraId="7FFABD7E" w14:textId="77777777">
        <w:trPr>
          <w:trHeight w:val="648"/>
        </w:trPr>
        <w:tc>
          <w:tcPr>
            <w:tcW w:w="1705" w:type="dxa"/>
            <w:vAlign w:val="center"/>
          </w:tcPr>
          <w:p w14:paraId="445C5CB9" w14:textId="77777777" w:rsidR="007F1E14" w:rsidRPr="00C523B2" w:rsidRDefault="007F1E14">
            <w:pPr>
              <w:jc w:val="center"/>
              <w:rPr>
                <w:i/>
                <w:iCs/>
              </w:rPr>
            </w:pPr>
            <w:r w:rsidRPr="00C523B2">
              <w:rPr>
                <w:i/>
                <w:iCs/>
              </w:rPr>
              <w:t>Household Size</w:t>
            </w:r>
          </w:p>
        </w:tc>
        <w:tc>
          <w:tcPr>
            <w:tcW w:w="1274" w:type="dxa"/>
          </w:tcPr>
          <w:p w14:paraId="265DFAA1" w14:textId="2FF22952" w:rsidR="007F1E14" w:rsidRDefault="007F1E14">
            <w:pPr>
              <w:jc w:val="center"/>
              <w:rPr>
                <w:color w:val="000000"/>
              </w:rPr>
            </w:pPr>
            <w:r w:rsidRPr="00DF12C0">
              <w:rPr>
                <w:color w:val="000000"/>
              </w:rPr>
              <w:t>0.</w:t>
            </w:r>
            <w:r>
              <w:rPr>
                <w:color w:val="000000"/>
              </w:rPr>
              <w:t>0</w:t>
            </w:r>
            <w:r w:rsidR="002B6A6B">
              <w:rPr>
                <w:color w:val="000000"/>
              </w:rPr>
              <w:t>67</w:t>
            </w:r>
          </w:p>
          <w:p w14:paraId="7E64A8A8" w14:textId="576436D3" w:rsidR="007F1E14" w:rsidRPr="00DF12C0" w:rsidRDefault="007F1E14">
            <w:pPr>
              <w:jc w:val="center"/>
            </w:pPr>
            <w:r>
              <w:rPr>
                <w:color w:val="000000"/>
              </w:rPr>
              <w:t>(0.0</w:t>
            </w:r>
            <w:r w:rsidR="00314238">
              <w:rPr>
                <w:color w:val="000000"/>
              </w:rPr>
              <w:t>60</w:t>
            </w:r>
            <w:r>
              <w:rPr>
                <w:color w:val="000000"/>
              </w:rPr>
              <w:t>)</w:t>
            </w:r>
          </w:p>
        </w:tc>
        <w:tc>
          <w:tcPr>
            <w:tcW w:w="1275" w:type="dxa"/>
          </w:tcPr>
          <w:p w14:paraId="76A741BE" w14:textId="13BC9EE5" w:rsidR="007F1E14" w:rsidRDefault="007F1E14">
            <w:pPr>
              <w:jc w:val="center"/>
            </w:pPr>
            <w:r w:rsidRPr="0068293D">
              <w:t>0.0</w:t>
            </w:r>
            <w:r w:rsidR="004D5BF5">
              <w:t>75</w:t>
            </w:r>
          </w:p>
          <w:p w14:paraId="09921B06" w14:textId="6BF827B8" w:rsidR="007F1E14" w:rsidRDefault="007F1E14">
            <w:pPr>
              <w:jc w:val="center"/>
            </w:pPr>
            <w:r>
              <w:t>(0.0</w:t>
            </w:r>
            <w:r w:rsidR="00094462">
              <w:t>69</w:t>
            </w:r>
            <w:r>
              <w:t>)</w:t>
            </w:r>
          </w:p>
        </w:tc>
        <w:tc>
          <w:tcPr>
            <w:tcW w:w="1231" w:type="dxa"/>
          </w:tcPr>
          <w:p w14:paraId="4523788A" w14:textId="4908AF48" w:rsidR="007F1E14" w:rsidRDefault="007F1E14">
            <w:pPr>
              <w:jc w:val="center"/>
            </w:pPr>
            <w:r>
              <w:t>0.0</w:t>
            </w:r>
            <w:r w:rsidR="00A012C0">
              <w:t>66</w:t>
            </w:r>
          </w:p>
          <w:p w14:paraId="7CD42B48" w14:textId="1A234817" w:rsidR="007F1E14" w:rsidRDefault="007F1E14">
            <w:pPr>
              <w:jc w:val="center"/>
            </w:pPr>
            <w:r>
              <w:t>(0.</w:t>
            </w:r>
            <w:r w:rsidR="00102B07">
              <w:t>836</w:t>
            </w:r>
            <w:r>
              <w:t>)</w:t>
            </w:r>
          </w:p>
        </w:tc>
        <w:tc>
          <w:tcPr>
            <w:tcW w:w="1318" w:type="dxa"/>
          </w:tcPr>
          <w:p w14:paraId="728D7199" w14:textId="2A61DED7" w:rsidR="007F1E14" w:rsidRDefault="007F1E14">
            <w:pPr>
              <w:jc w:val="center"/>
            </w:pPr>
            <w:r w:rsidRPr="007F1F79">
              <w:t>0.</w:t>
            </w:r>
            <w:r w:rsidR="00B1129D">
              <w:t>047</w:t>
            </w:r>
          </w:p>
          <w:p w14:paraId="374BF1F2" w14:textId="33360CA9" w:rsidR="007F1E14" w:rsidRDefault="007F1E14">
            <w:pPr>
              <w:jc w:val="center"/>
            </w:pPr>
            <w:r>
              <w:t>(0.0</w:t>
            </w:r>
            <w:r w:rsidR="00976475">
              <w:t>60</w:t>
            </w:r>
            <w:r>
              <w:t>)</w:t>
            </w:r>
          </w:p>
        </w:tc>
        <w:tc>
          <w:tcPr>
            <w:tcW w:w="1274" w:type="dxa"/>
          </w:tcPr>
          <w:p w14:paraId="1488D963" w14:textId="77777777" w:rsidR="00AF2B5D" w:rsidRDefault="00AF2B5D" w:rsidP="00AF2B5D">
            <w:pPr>
              <w:jc w:val="center"/>
            </w:pPr>
            <w:r w:rsidRPr="00281083">
              <w:t>0.055</w:t>
            </w:r>
          </w:p>
          <w:p w14:paraId="0D27EA77" w14:textId="70F8E77A" w:rsidR="007F1E14" w:rsidRDefault="007F1E14">
            <w:pPr>
              <w:jc w:val="center"/>
            </w:pPr>
            <w:r>
              <w:t>(0.</w:t>
            </w:r>
            <w:r w:rsidR="00AF2B5D">
              <w:t>082</w:t>
            </w:r>
            <w:r>
              <w:t>)</w:t>
            </w:r>
          </w:p>
        </w:tc>
        <w:tc>
          <w:tcPr>
            <w:tcW w:w="1275" w:type="dxa"/>
          </w:tcPr>
          <w:p w14:paraId="070F4E13" w14:textId="47C7790C" w:rsidR="00AF2B5D" w:rsidRDefault="00AF2B5D" w:rsidP="00AF2B5D">
            <w:pPr>
              <w:jc w:val="center"/>
            </w:pPr>
            <w:r w:rsidRPr="00381E4D">
              <w:t>0.059</w:t>
            </w:r>
          </w:p>
          <w:p w14:paraId="620BF674" w14:textId="7AC1B492" w:rsidR="007F1E14" w:rsidRDefault="007F1E14">
            <w:pPr>
              <w:jc w:val="center"/>
            </w:pPr>
            <w:r>
              <w:t>(0.</w:t>
            </w:r>
            <w:r w:rsidR="006406AA">
              <w:t>087</w:t>
            </w:r>
            <w:r>
              <w:t>)</w:t>
            </w:r>
          </w:p>
        </w:tc>
      </w:tr>
      <w:tr w:rsidR="007F1E14" w14:paraId="5EAADDF6" w14:textId="77777777">
        <w:trPr>
          <w:trHeight w:val="702"/>
        </w:trPr>
        <w:tc>
          <w:tcPr>
            <w:tcW w:w="1705" w:type="dxa"/>
            <w:vAlign w:val="center"/>
          </w:tcPr>
          <w:p w14:paraId="5144868E" w14:textId="77777777" w:rsidR="007F1E14" w:rsidRPr="00C523B2" w:rsidRDefault="007F1E14">
            <w:pPr>
              <w:jc w:val="center"/>
              <w:rPr>
                <w:i/>
                <w:iCs/>
              </w:rPr>
            </w:pPr>
            <w:r w:rsidRPr="00C523B2">
              <w:rPr>
                <w:i/>
                <w:iCs/>
              </w:rPr>
              <w:t>White</w:t>
            </w:r>
          </w:p>
        </w:tc>
        <w:tc>
          <w:tcPr>
            <w:tcW w:w="1274" w:type="dxa"/>
          </w:tcPr>
          <w:p w14:paraId="4CEAD21F" w14:textId="2CC4A8D6" w:rsidR="007F1E14" w:rsidRDefault="007F1E14">
            <w:pPr>
              <w:jc w:val="center"/>
              <w:rPr>
                <w:color w:val="000000"/>
              </w:rPr>
            </w:pPr>
            <w:r w:rsidRPr="00DF12C0">
              <w:rPr>
                <w:color w:val="000000"/>
              </w:rPr>
              <w:t>-0.</w:t>
            </w:r>
            <w:r>
              <w:rPr>
                <w:color w:val="000000"/>
              </w:rPr>
              <w:t>4</w:t>
            </w:r>
            <w:r w:rsidR="003E3067">
              <w:rPr>
                <w:color w:val="000000"/>
              </w:rPr>
              <w:t>34</w:t>
            </w:r>
            <w:r>
              <w:rPr>
                <w:color w:val="000000"/>
              </w:rPr>
              <w:t>**</w:t>
            </w:r>
          </w:p>
          <w:p w14:paraId="678BD59D" w14:textId="518A6689" w:rsidR="007F1E14" w:rsidRPr="00DF12C0" w:rsidRDefault="007F1E14">
            <w:pPr>
              <w:jc w:val="center"/>
            </w:pPr>
            <w:r>
              <w:rPr>
                <w:color w:val="000000"/>
              </w:rPr>
              <w:t>(0.21</w:t>
            </w:r>
            <w:r w:rsidR="003E3067">
              <w:rPr>
                <w:color w:val="000000"/>
              </w:rPr>
              <w:t>1</w:t>
            </w:r>
            <w:r>
              <w:rPr>
                <w:color w:val="000000"/>
              </w:rPr>
              <w:t>)</w:t>
            </w:r>
          </w:p>
        </w:tc>
        <w:tc>
          <w:tcPr>
            <w:tcW w:w="1275" w:type="dxa"/>
          </w:tcPr>
          <w:p w14:paraId="7A8EC684" w14:textId="4E917279" w:rsidR="007F1E14" w:rsidRDefault="007F1E14">
            <w:pPr>
              <w:jc w:val="center"/>
            </w:pPr>
            <w:r w:rsidRPr="0068293D">
              <w:t>-0.</w:t>
            </w:r>
            <w:r w:rsidR="001C5896">
              <w:t>279</w:t>
            </w:r>
          </w:p>
          <w:p w14:paraId="5262B807" w14:textId="73ED8897" w:rsidR="007F1E14" w:rsidRDefault="007F1E14">
            <w:pPr>
              <w:jc w:val="center"/>
            </w:pPr>
            <w:r>
              <w:t>(0.2</w:t>
            </w:r>
            <w:r w:rsidR="00CC447A">
              <w:t>05</w:t>
            </w:r>
            <w:r>
              <w:t>)</w:t>
            </w:r>
          </w:p>
        </w:tc>
        <w:tc>
          <w:tcPr>
            <w:tcW w:w="1231" w:type="dxa"/>
          </w:tcPr>
          <w:p w14:paraId="303ACAF9" w14:textId="26476C34" w:rsidR="007F1E14" w:rsidRDefault="007F1E14">
            <w:pPr>
              <w:jc w:val="center"/>
            </w:pPr>
            <w:r w:rsidRPr="009D10A1">
              <w:t>-0.</w:t>
            </w:r>
            <w:r>
              <w:t>6</w:t>
            </w:r>
            <w:r w:rsidR="00B91F35">
              <w:t>81*</w:t>
            </w:r>
          </w:p>
          <w:p w14:paraId="5A89718C" w14:textId="77777777" w:rsidR="007F1E14" w:rsidRDefault="007F1E14">
            <w:pPr>
              <w:jc w:val="center"/>
            </w:pPr>
            <w:r>
              <w:t>(0.439)</w:t>
            </w:r>
          </w:p>
        </w:tc>
        <w:tc>
          <w:tcPr>
            <w:tcW w:w="1318" w:type="dxa"/>
          </w:tcPr>
          <w:p w14:paraId="65D5DF73" w14:textId="093E0ED2" w:rsidR="007F1E14" w:rsidRDefault="007F1E14">
            <w:pPr>
              <w:jc w:val="center"/>
            </w:pPr>
            <w:r w:rsidRPr="007F1F79">
              <w:t>-0.</w:t>
            </w:r>
            <w:r>
              <w:t>3</w:t>
            </w:r>
            <w:r w:rsidR="00EF0E03">
              <w:t>01</w:t>
            </w:r>
          </w:p>
          <w:p w14:paraId="58EA2594" w14:textId="0C6C5D3E" w:rsidR="007F1E14" w:rsidRDefault="007F1E14">
            <w:pPr>
              <w:jc w:val="center"/>
            </w:pPr>
            <w:r>
              <w:t>(0.</w:t>
            </w:r>
            <w:r w:rsidR="00406B44">
              <w:t>209</w:t>
            </w:r>
            <w:r>
              <w:t>)</w:t>
            </w:r>
          </w:p>
        </w:tc>
        <w:tc>
          <w:tcPr>
            <w:tcW w:w="1274" w:type="dxa"/>
          </w:tcPr>
          <w:p w14:paraId="66970AE9" w14:textId="77777777" w:rsidR="00AF2B5D" w:rsidRDefault="00AF2B5D" w:rsidP="00AF2B5D">
            <w:pPr>
              <w:jc w:val="center"/>
            </w:pPr>
            <w:r w:rsidRPr="00281083">
              <w:t>-0.133</w:t>
            </w:r>
          </w:p>
          <w:p w14:paraId="73461603" w14:textId="04BDACF8" w:rsidR="007F1E14" w:rsidRDefault="007F1E14">
            <w:pPr>
              <w:jc w:val="center"/>
            </w:pPr>
            <w:r>
              <w:t>(0.</w:t>
            </w:r>
            <w:r w:rsidR="00AF2B5D">
              <w:t>235</w:t>
            </w:r>
            <w:r>
              <w:t>)</w:t>
            </w:r>
          </w:p>
        </w:tc>
        <w:tc>
          <w:tcPr>
            <w:tcW w:w="1275" w:type="dxa"/>
          </w:tcPr>
          <w:p w14:paraId="5208A561" w14:textId="77777777" w:rsidR="00AF2B5D" w:rsidRDefault="00AF2B5D" w:rsidP="00AF2B5D">
            <w:pPr>
              <w:jc w:val="center"/>
            </w:pPr>
            <w:r w:rsidRPr="00381E4D">
              <w:t>-0.582</w:t>
            </w:r>
          </w:p>
          <w:p w14:paraId="14CB849B" w14:textId="1C456440" w:rsidR="007F1E14" w:rsidRDefault="007F1E14">
            <w:pPr>
              <w:jc w:val="center"/>
            </w:pPr>
            <w:r>
              <w:t>(0.</w:t>
            </w:r>
            <w:r w:rsidR="006406AA">
              <w:t>362</w:t>
            </w:r>
            <w:r>
              <w:t>)</w:t>
            </w:r>
          </w:p>
        </w:tc>
      </w:tr>
      <w:tr w:rsidR="007F1E14" w14:paraId="5F3C00E0" w14:textId="77777777">
        <w:trPr>
          <w:trHeight w:val="738"/>
        </w:trPr>
        <w:tc>
          <w:tcPr>
            <w:tcW w:w="1705" w:type="dxa"/>
            <w:vAlign w:val="center"/>
          </w:tcPr>
          <w:p w14:paraId="5C121449" w14:textId="77777777" w:rsidR="007F1E14" w:rsidRPr="00C523B2" w:rsidRDefault="007F1E14">
            <w:pPr>
              <w:jc w:val="center"/>
              <w:rPr>
                <w:i/>
                <w:iCs/>
              </w:rPr>
            </w:pPr>
            <w:r w:rsidRPr="00C523B2">
              <w:rPr>
                <w:i/>
                <w:iCs/>
              </w:rPr>
              <w:t>Income</w:t>
            </w:r>
          </w:p>
        </w:tc>
        <w:tc>
          <w:tcPr>
            <w:tcW w:w="1274" w:type="dxa"/>
          </w:tcPr>
          <w:p w14:paraId="3CA12044" w14:textId="0729309A" w:rsidR="007F1E14" w:rsidRDefault="00112040">
            <w:pPr>
              <w:jc w:val="center"/>
              <w:rPr>
                <w:color w:val="000000"/>
              </w:rPr>
            </w:pPr>
            <w:r>
              <w:rPr>
                <w:color w:val="000000"/>
              </w:rPr>
              <w:t>8</w:t>
            </w:r>
            <w:r w:rsidR="007F1E14" w:rsidRPr="00DF12C0">
              <w:rPr>
                <w:color w:val="000000"/>
              </w:rPr>
              <w:t>.</w:t>
            </w:r>
            <w:r w:rsidR="00376E67">
              <w:rPr>
                <w:color w:val="000000"/>
              </w:rPr>
              <w:t>13</w:t>
            </w:r>
            <w:r w:rsidR="007F1E14" w:rsidRPr="00DF12C0">
              <w:rPr>
                <w:color w:val="000000"/>
              </w:rPr>
              <w:t>E-0</w:t>
            </w:r>
            <w:r w:rsidR="00376E67">
              <w:rPr>
                <w:color w:val="000000"/>
              </w:rPr>
              <w:t>7</w:t>
            </w:r>
          </w:p>
          <w:p w14:paraId="0C5FB230" w14:textId="0D1BBDF6" w:rsidR="007F1E14" w:rsidRPr="00DF12C0" w:rsidRDefault="007F1E14">
            <w:pPr>
              <w:jc w:val="center"/>
            </w:pPr>
            <w:r>
              <w:rPr>
                <w:color w:val="000000"/>
              </w:rPr>
              <w:t>(</w:t>
            </w:r>
            <w:r w:rsidR="00376E67">
              <w:rPr>
                <w:color w:val="000000"/>
              </w:rPr>
              <w:t>2</w:t>
            </w:r>
            <w:r>
              <w:rPr>
                <w:color w:val="000000"/>
              </w:rPr>
              <w:t>.</w:t>
            </w:r>
            <w:r w:rsidR="00A16032">
              <w:rPr>
                <w:color w:val="000000"/>
              </w:rPr>
              <w:t>88</w:t>
            </w:r>
            <w:r>
              <w:rPr>
                <w:color w:val="000000"/>
              </w:rPr>
              <w:t>E-06)</w:t>
            </w:r>
          </w:p>
        </w:tc>
        <w:tc>
          <w:tcPr>
            <w:tcW w:w="1275" w:type="dxa"/>
          </w:tcPr>
          <w:p w14:paraId="4E439AFA" w14:textId="4CA0E716" w:rsidR="007F1E14" w:rsidRDefault="00B335E6">
            <w:pPr>
              <w:jc w:val="center"/>
            </w:pPr>
            <w:r>
              <w:t>-1.5</w:t>
            </w:r>
            <w:r w:rsidR="007F1E14">
              <w:t>E-0</w:t>
            </w:r>
            <w:r>
              <w:t>6</w:t>
            </w:r>
          </w:p>
          <w:p w14:paraId="129D43DC" w14:textId="6C82E605" w:rsidR="007F1E14" w:rsidRDefault="007F1E14">
            <w:pPr>
              <w:jc w:val="center"/>
            </w:pPr>
            <w:r>
              <w:t>(</w:t>
            </w:r>
            <w:r w:rsidR="00B335E6">
              <w:t>2</w:t>
            </w:r>
            <w:r>
              <w:t>.</w:t>
            </w:r>
            <w:r w:rsidR="006308F3">
              <w:t>67</w:t>
            </w:r>
            <w:r>
              <w:t>E-06)</w:t>
            </w:r>
          </w:p>
        </w:tc>
        <w:tc>
          <w:tcPr>
            <w:tcW w:w="1231" w:type="dxa"/>
          </w:tcPr>
          <w:p w14:paraId="36411D00" w14:textId="6F704CC9" w:rsidR="007F1E14" w:rsidRDefault="007F1E14">
            <w:pPr>
              <w:jc w:val="center"/>
            </w:pPr>
            <w:r>
              <w:t>4.</w:t>
            </w:r>
            <w:r w:rsidR="007E4080">
              <w:t>25</w:t>
            </w:r>
            <w:r>
              <w:t>E-06</w:t>
            </w:r>
          </w:p>
          <w:p w14:paraId="7B0246D0" w14:textId="25CD484C" w:rsidR="007F1E14" w:rsidRDefault="007F1E14">
            <w:pPr>
              <w:jc w:val="center"/>
            </w:pPr>
            <w:r>
              <w:t>(</w:t>
            </w:r>
            <w:r w:rsidR="007E4080">
              <w:t>4.9</w:t>
            </w:r>
            <w:r>
              <w:t>E-06)</w:t>
            </w:r>
          </w:p>
        </w:tc>
        <w:tc>
          <w:tcPr>
            <w:tcW w:w="1318" w:type="dxa"/>
          </w:tcPr>
          <w:p w14:paraId="21639426" w14:textId="7787B524" w:rsidR="007F1E14" w:rsidRDefault="00406B44">
            <w:pPr>
              <w:jc w:val="center"/>
            </w:pPr>
            <w:r>
              <w:t>-9</w:t>
            </w:r>
            <w:r w:rsidR="007F1E14">
              <w:t>.</w:t>
            </w:r>
            <w:r w:rsidR="00EC2840">
              <w:t>7</w:t>
            </w:r>
            <w:r w:rsidR="007F1E14">
              <w:t>E-07</w:t>
            </w:r>
          </w:p>
          <w:p w14:paraId="04372F94" w14:textId="793476F9" w:rsidR="007F1E14" w:rsidRDefault="007F1E14">
            <w:pPr>
              <w:jc w:val="center"/>
            </w:pPr>
            <w:r>
              <w:t>(</w:t>
            </w:r>
            <w:r w:rsidR="00EC2840">
              <w:t>2</w:t>
            </w:r>
            <w:r>
              <w:t>.</w:t>
            </w:r>
            <w:r w:rsidR="00BC272C">
              <w:t>8</w:t>
            </w:r>
            <w:r>
              <w:t>5E-06)</w:t>
            </w:r>
          </w:p>
        </w:tc>
        <w:tc>
          <w:tcPr>
            <w:tcW w:w="1274" w:type="dxa"/>
          </w:tcPr>
          <w:p w14:paraId="4D8063FC" w14:textId="77777777" w:rsidR="00AF2B5D" w:rsidRDefault="00AF2B5D" w:rsidP="00AF2B5D">
            <w:pPr>
              <w:jc w:val="center"/>
            </w:pPr>
            <w:r w:rsidRPr="00281083">
              <w:t>-</w:t>
            </w:r>
            <w:r w:rsidR="007F1E14">
              <w:t>3.</w:t>
            </w:r>
            <w:r w:rsidRPr="00281083">
              <w:t>1</w:t>
            </w:r>
            <w:r>
              <w:t>4E-06</w:t>
            </w:r>
          </w:p>
          <w:p w14:paraId="4270DD39" w14:textId="12555A7A" w:rsidR="007F1E14" w:rsidRDefault="00AF2B5D">
            <w:pPr>
              <w:jc w:val="center"/>
            </w:pPr>
            <w:r>
              <w:t>(3.01E</w:t>
            </w:r>
            <w:r w:rsidR="007F1E14">
              <w:t>-06)</w:t>
            </w:r>
          </w:p>
        </w:tc>
        <w:tc>
          <w:tcPr>
            <w:tcW w:w="1275" w:type="dxa"/>
          </w:tcPr>
          <w:p w14:paraId="6D360B21" w14:textId="77777777" w:rsidR="00AF2B5D" w:rsidRDefault="00AF2B5D" w:rsidP="00AF2B5D">
            <w:pPr>
              <w:jc w:val="center"/>
            </w:pPr>
            <w:r w:rsidRPr="00381E4D">
              <w:t>2</w:t>
            </w:r>
            <w:r w:rsidR="006406AA">
              <w:t>.</w:t>
            </w:r>
            <w:r w:rsidRPr="00381E4D">
              <w:t>15</w:t>
            </w:r>
            <w:r w:rsidR="006406AA">
              <w:t>E-06</w:t>
            </w:r>
          </w:p>
          <w:p w14:paraId="7CBFA579" w14:textId="6E39BFB2" w:rsidR="007F1E14" w:rsidRDefault="006406AA">
            <w:pPr>
              <w:jc w:val="center"/>
            </w:pPr>
            <w:r>
              <w:t>(4.51E</w:t>
            </w:r>
            <w:r w:rsidR="007F1E14">
              <w:t>-06)</w:t>
            </w:r>
          </w:p>
        </w:tc>
      </w:tr>
      <w:tr w:rsidR="007F1E14" w14:paraId="7CFB575C" w14:textId="77777777">
        <w:trPr>
          <w:trHeight w:val="702"/>
        </w:trPr>
        <w:tc>
          <w:tcPr>
            <w:tcW w:w="1705" w:type="dxa"/>
          </w:tcPr>
          <w:p w14:paraId="1BFA7D33" w14:textId="77777777" w:rsidR="007F1E14" w:rsidRDefault="007F1E14">
            <w:r>
              <w:t>Constant</w:t>
            </w:r>
          </w:p>
        </w:tc>
        <w:tc>
          <w:tcPr>
            <w:tcW w:w="1274" w:type="dxa"/>
          </w:tcPr>
          <w:p w14:paraId="73A1CF9C" w14:textId="7A29773B" w:rsidR="007F1E14" w:rsidRDefault="00F853A9">
            <w:pPr>
              <w:jc w:val="center"/>
              <w:rPr>
                <w:color w:val="000000"/>
              </w:rPr>
            </w:pPr>
            <w:r>
              <w:rPr>
                <w:color w:val="000000"/>
              </w:rPr>
              <w:t>1.112</w:t>
            </w:r>
            <w:r w:rsidR="007F1E14" w:rsidRPr="00DF12C0">
              <w:rPr>
                <w:color w:val="000000"/>
              </w:rPr>
              <w:t>***</w:t>
            </w:r>
          </w:p>
          <w:p w14:paraId="21A69BD2" w14:textId="3E08AF07" w:rsidR="007F1E14" w:rsidRPr="00DF12C0" w:rsidRDefault="007F1E14">
            <w:pPr>
              <w:jc w:val="center"/>
            </w:pPr>
            <w:r>
              <w:rPr>
                <w:color w:val="000000"/>
              </w:rPr>
              <w:t>(0.3</w:t>
            </w:r>
            <w:r w:rsidR="00F853A9">
              <w:rPr>
                <w:color w:val="000000"/>
              </w:rPr>
              <w:t>52</w:t>
            </w:r>
            <w:r>
              <w:rPr>
                <w:color w:val="000000"/>
              </w:rPr>
              <w:t>)</w:t>
            </w:r>
          </w:p>
        </w:tc>
        <w:tc>
          <w:tcPr>
            <w:tcW w:w="1275" w:type="dxa"/>
          </w:tcPr>
          <w:p w14:paraId="0FB47C6B" w14:textId="7CAC1B63" w:rsidR="007F1E14" w:rsidRDefault="007F1E14">
            <w:pPr>
              <w:jc w:val="center"/>
            </w:pPr>
            <w:r w:rsidRPr="0068293D">
              <w:t>1.</w:t>
            </w:r>
            <w:r w:rsidR="006308F3">
              <w:t>032</w:t>
            </w:r>
            <w:r w:rsidRPr="0068293D">
              <w:t>***</w:t>
            </w:r>
          </w:p>
          <w:p w14:paraId="1A15C008" w14:textId="0BCC145A" w:rsidR="007F1E14" w:rsidRDefault="007F1E14">
            <w:pPr>
              <w:jc w:val="center"/>
            </w:pPr>
            <w:r>
              <w:t>(0.3</w:t>
            </w:r>
            <w:r w:rsidR="006678DD">
              <w:t>75</w:t>
            </w:r>
            <w:r>
              <w:t>)</w:t>
            </w:r>
          </w:p>
        </w:tc>
        <w:tc>
          <w:tcPr>
            <w:tcW w:w="1231" w:type="dxa"/>
          </w:tcPr>
          <w:p w14:paraId="4F74BE5C" w14:textId="5A11AC17" w:rsidR="007F1E14" w:rsidRDefault="007F1E14">
            <w:pPr>
              <w:jc w:val="center"/>
            </w:pPr>
            <w:r w:rsidRPr="009D10A1">
              <w:t>0.</w:t>
            </w:r>
            <w:r w:rsidR="00CD136C">
              <w:t>699</w:t>
            </w:r>
          </w:p>
          <w:p w14:paraId="4CB7A5E4" w14:textId="52628382" w:rsidR="007F1E14" w:rsidRDefault="007F1E14">
            <w:pPr>
              <w:jc w:val="center"/>
            </w:pPr>
            <w:r>
              <w:t>(0.</w:t>
            </w:r>
            <w:r w:rsidR="00CD136C">
              <w:t>638</w:t>
            </w:r>
            <w:r>
              <w:t>)</w:t>
            </w:r>
          </w:p>
        </w:tc>
        <w:tc>
          <w:tcPr>
            <w:tcW w:w="1318" w:type="dxa"/>
          </w:tcPr>
          <w:p w14:paraId="3C63E6D5" w14:textId="2E322C74" w:rsidR="007F1E14" w:rsidRDefault="007F1E14">
            <w:pPr>
              <w:jc w:val="center"/>
            </w:pPr>
            <w:r w:rsidRPr="007F1F79">
              <w:t>-</w:t>
            </w:r>
            <w:r>
              <w:t>1</w:t>
            </w:r>
            <w:r w:rsidRPr="007F1F79">
              <w:t>.</w:t>
            </w:r>
            <w:r w:rsidR="00106CCD">
              <w:t>313</w:t>
            </w:r>
            <w:r>
              <w:t>*</w:t>
            </w:r>
            <w:r w:rsidRPr="007F1F79">
              <w:t>**</w:t>
            </w:r>
          </w:p>
          <w:p w14:paraId="5F9B4C66" w14:textId="44D0D07C" w:rsidR="007F1E14" w:rsidRDefault="007F1E14">
            <w:pPr>
              <w:jc w:val="center"/>
            </w:pPr>
            <w:r>
              <w:t>(0.</w:t>
            </w:r>
            <w:r w:rsidR="00E85774">
              <w:t>402</w:t>
            </w:r>
            <w:r>
              <w:t>)</w:t>
            </w:r>
          </w:p>
        </w:tc>
        <w:tc>
          <w:tcPr>
            <w:tcW w:w="1274" w:type="dxa"/>
          </w:tcPr>
          <w:p w14:paraId="1E3B103D" w14:textId="77777777" w:rsidR="00AF2B5D" w:rsidRDefault="00AF2B5D" w:rsidP="00AF2B5D">
            <w:pPr>
              <w:tabs>
                <w:tab w:val="left" w:pos="780"/>
              </w:tabs>
              <w:jc w:val="center"/>
            </w:pPr>
            <w:r w:rsidRPr="00281083">
              <w:t>-1.299**</w:t>
            </w:r>
          </w:p>
          <w:p w14:paraId="0EF997CC" w14:textId="05DED55E" w:rsidR="007F1E14" w:rsidRDefault="007F1E14">
            <w:pPr>
              <w:tabs>
                <w:tab w:val="left" w:pos="780"/>
              </w:tabs>
              <w:jc w:val="center"/>
            </w:pPr>
            <w:r>
              <w:t>(0.</w:t>
            </w:r>
            <w:r w:rsidR="00AF2B5D">
              <w:t>527</w:t>
            </w:r>
            <w:r>
              <w:t>)</w:t>
            </w:r>
          </w:p>
        </w:tc>
        <w:tc>
          <w:tcPr>
            <w:tcW w:w="1275" w:type="dxa"/>
          </w:tcPr>
          <w:p w14:paraId="05F03DA6" w14:textId="77777777" w:rsidR="00AF2B5D" w:rsidRDefault="00AF2B5D" w:rsidP="00AF2B5D">
            <w:pPr>
              <w:jc w:val="center"/>
            </w:pPr>
            <w:r w:rsidRPr="00381E4D">
              <w:t>-1.790**</w:t>
            </w:r>
          </w:p>
          <w:p w14:paraId="147238D7" w14:textId="2A4D9D0B" w:rsidR="007F1E14" w:rsidRDefault="007F1E14">
            <w:pPr>
              <w:jc w:val="center"/>
            </w:pPr>
            <w:r>
              <w:t>(0.</w:t>
            </w:r>
            <w:r w:rsidR="006406AA">
              <w:t>808</w:t>
            </w:r>
            <w:r>
              <w:t>)</w:t>
            </w:r>
          </w:p>
        </w:tc>
      </w:tr>
      <w:tr w:rsidR="007F1E14" w14:paraId="28D97812" w14:textId="77777777">
        <w:tc>
          <w:tcPr>
            <w:tcW w:w="1705" w:type="dxa"/>
            <w:tcBorders>
              <w:top w:val="single" w:sz="4" w:space="0" w:color="auto"/>
            </w:tcBorders>
          </w:tcPr>
          <w:p w14:paraId="51535AA8" w14:textId="77777777" w:rsidR="007F1E14" w:rsidRDefault="007F1E14">
            <w:r>
              <w:t>Observations</w:t>
            </w:r>
          </w:p>
        </w:tc>
        <w:tc>
          <w:tcPr>
            <w:tcW w:w="1274" w:type="dxa"/>
            <w:tcBorders>
              <w:top w:val="single" w:sz="4" w:space="0" w:color="auto"/>
            </w:tcBorders>
          </w:tcPr>
          <w:p w14:paraId="05C9D127" w14:textId="39C338BA" w:rsidR="007F1E14" w:rsidRPr="00DE5254" w:rsidRDefault="007F1E14">
            <w:r>
              <w:rPr>
                <w:i/>
                <w:iCs/>
              </w:rPr>
              <w:t>n</w:t>
            </w:r>
            <w:r>
              <w:t xml:space="preserve"> = 3</w:t>
            </w:r>
            <w:r w:rsidR="00A54E15">
              <w:t>30</w:t>
            </w:r>
          </w:p>
        </w:tc>
        <w:tc>
          <w:tcPr>
            <w:tcW w:w="1275" w:type="dxa"/>
            <w:tcBorders>
              <w:top w:val="single" w:sz="4" w:space="0" w:color="auto"/>
            </w:tcBorders>
          </w:tcPr>
          <w:p w14:paraId="2A696AC9" w14:textId="77777777" w:rsidR="007F1E14" w:rsidRDefault="007F1E14"/>
        </w:tc>
        <w:tc>
          <w:tcPr>
            <w:tcW w:w="1231" w:type="dxa"/>
            <w:tcBorders>
              <w:top w:val="single" w:sz="4" w:space="0" w:color="auto"/>
            </w:tcBorders>
          </w:tcPr>
          <w:p w14:paraId="29325B8A" w14:textId="77777777" w:rsidR="007F1E14" w:rsidRDefault="007F1E14"/>
        </w:tc>
        <w:tc>
          <w:tcPr>
            <w:tcW w:w="1318" w:type="dxa"/>
            <w:tcBorders>
              <w:top w:val="single" w:sz="4" w:space="0" w:color="auto"/>
            </w:tcBorders>
          </w:tcPr>
          <w:p w14:paraId="0BEE91A8" w14:textId="77777777" w:rsidR="007F1E14" w:rsidRDefault="007F1E14"/>
        </w:tc>
        <w:tc>
          <w:tcPr>
            <w:tcW w:w="1274" w:type="dxa"/>
            <w:tcBorders>
              <w:top w:val="single" w:sz="4" w:space="0" w:color="auto"/>
            </w:tcBorders>
          </w:tcPr>
          <w:p w14:paraId="5A56894F" w14:textId="77777777" w:rsidR="007F1E14" w:rsidRDefault="007F1E14"/>
        </w:tc>
        <w:tc>
          <w:tcPr>
            <w:tcW w:w="1275" w:type="dxa"/>
            <w:tcBorders>
              <w:top w:val="single" w:sz="4" w:space="0" w:color="auto"/>
            </w:tcBorders>
          </w:tcPr>
          <w:p w14:paraId="44DE8D24" w14:textId="77777777" w:rsidR="007F1E14" w:rsidRDefault="007F1E14"/>
        </w:tc>
      </w:tr>
      <w:tr w:rsidR="007F1E14" w14:paraId="61BF2E81" w14:textId="77777777">
        <w:tc>
          <w:tcPr>
            <w:tcW w:w="4254" w:type="dxa"/>
            <w:gridSpan w:val="3"/>
          </w:tcPr>
          <w:p w14:paraId="39E003C9" w14:textId="77777777" w:rsidR="007F1E14" w:rsidRDefault="007F1E14">
            <w:r>
              <w:t>***P &lt; 0.01, **</w:t>
            </w:r>
            <w:r>
              <w:rPr>
                <w:i/>
                <w:iCs/>
              </w:rPr>
              <w:t>P</w:t>
            </w:r>
            <w:r>
              <w:t xml:space="preserve"> &lt; 0.05, *</w:t>
            </w:r>
            <w:r>
              <w:rPr>
                <w:i/>
                <w:iCs/>
              </w:rPr>
              <w:t>P</w:t>
            </w:r>
            <w:r>
              <w:t xml:space="preserve"> &lt; 0.10.</w:t>
            </w:r>
          </w:p>
        </w:tc>
        <w:tc>
          <w:tcPr>
            <w:tcW w:w="1231" w:type="dxa"/>
          </w:tcPr>
          <w:p w14:paraId="61FE072A" w14:textId="77777777" w:rsidR="007F1E14" w:rsidRDefault="007F1E14"/>
        </w:tc>
        <w:tc>
          <w:tcPr>
            <w:tcW w:w="1318" w:type="dxa"/>
          </w:tcPr>
          <w:p w14:paraId="6965CB98" w14:textId="77777777" w:rsidR="007F1E14" w:rsidRDefault="007F1E14"/>
        </w:tc>
        <w:tc>
          <w:tcPr>
            <w:tcW w:w="1274" w:type="dxa"/>
          </w:tcPr>
          <w:p w14:paraId="0140714C" w14:textId="77777777" w:rsidR="007F1E14" w:rsidRDefault="007F1E14"/>
        </w:tc>
        <w:tc>
          <w:tcPr>
            <w:tcW w:w="1275" w:type="dxa"/>
          </w:tcPr>
          <w:p w14:paraId="20471361" w14:textId="77777777" w:rsidR="007F1E14" w:rsidRDefault="007F1E14"/>
        </w:tc>
      </w:tr>
    </w:tbl>
    <w:p w14:paraId="24AB1F04" w14:textId="77777777" w:rsidR="007F1E14" w:rsidRDefault="007F1E14"/>
    <w:p w14:paraId="2A0149D5" w14:textId="77777777" w:rsidR="007F1E14" w:rsidRDefault="007F1E14"/>
    <w:p w14:paraId="0219D391" w14:textId="77777777" w:rsidR="007F1E14" w:rsidRDefault="007F1E14"/>
    <w:p w14:paraId="3635B382" w14:textId="77777777" w:rsidR="007F1E14" w:rsidRDefault="007F1E14"/>
    <w:p w14:paraId="03809814" w14:textId="77777777" w:rsidR="007F1E14" w:rsidRDefault="007F1E14"/>
    <w:p w14:paraId="5B58D9A0" w14:textId="77777777" w:rsidR="007F1E14" w:rsidRDefault="007F1E14"/>
    <w:p w14:paraId="2B14ACC7" w14:textId="77777777" w:rsidR="007F1E14" w:rsidRDefault="007F1E14"/>
    <w:p w14:paraId="37070C68" w14:textId="77777777" w:rsidR="007F1E14" w:rsidRDefault="007F1E14"/>
    <w:p w14:paraId="63ECB37C" w14:textId="49CA6F1E" w:rsidR="007F3825" w:rsidRDefault="00176AAF" w:rsidP="00176AAF">
      <w:pPr>
        <w:pStyle w:val="Caption"/>
      </w:pPr>
      <w:bookmarkStart w:id="29" w:name="_Toc133926696"/>
      <w:r>
        <w:lastRenderedPageBreak/>
        <w:t xml:space="preserve">Table </w:t>
      </w:r>
      <w:fldSimple w:instr=" SEQ Table \* ARABIC ">
        <w:r w:rsidR="0010756F">
          <w:rPr>
            <w:noProof/>
          </w:rPr>
          <w:t>8</w:t>
        </w:r>
      </w:fldSimple>
      <w:r>
        <w:t>.</w:t>
      </w:r>
      <w:r w:rsidRPr="00365F6C">
        <w:t xml:space="preserve"> Round 2 Determinants of Turkey Lunch Meat WTP (in cents)</w:t>
      </w:r>
      <w:bookmarkEnd w:id="29"/>
      <w:r>
        <w:t xml:space="preserve"> </w:t>
      </w:r>
    </w:p>
    <w:tbl>
      <w:tblPr>
        <w:tblStyle w:val="TableGrid"/>
        <w:tblW w:w="9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5"/>
        <w:gridCol w:w="1274"/>
        <w:gridCol w:w="1275"/>
        <w:gridCol w:w="1231"/>
        <w:gridCol w:w="1318"/>
        <w:gridCol w:w="1274"/>
        <w:gridCol w:w="1275"/>
      </w:tblGrid>
      <w:tr w:rsidR="00F13783" w14:paraId="24CD00E1" w14:textId="77777777" w:rsidTr="007F3825">
        <w:tc>
          <w:tcPr>
            <w:tcW w:w="1705" w:type="dxa"/>
            <w:tcBorders>
              <w:top w:val="single" w:sz="4" w:space="0" w:color="auto"/>
            </w:tcBorders>
          </w:tcPr>
          <w:p w14:paraId="32556B15" w14:textId="77777777" w:rsidR="00F13783" w:rsidRDefault="00F13783"/>
        </w:tc>
        <w:tc>
          <w:tcPr>
            <w:tcW w:w="3780" w:type="dxa"/>
            <w:gridSpan w:val="3"/>
            <w:tcBorders>
              <w:top w:val="single" w:sz="4" w:space="0" w:color="auto"/>
            </w:tcBorders>
          </w:tcPr>
          <w:p w14:paraId="11F9C751" w14:textId="77777777" w:rsidR="00F13783" w:rsidRDefault="00F13783">
            <w:pPr>
              <w:jc w:val="center"/>
            </w:pPr>
            <w:r>
              <w:t>Base Models</w:t>
            </w:r>
          </w:p>
        </w:tc>
        <w:tc>
          <w:tcPr>
            <w:tcW w:w="3867" w:type="dxa"/>
            <w:gridSpan w:val="3"/>
            <w:tcBorders>
              <w:top w:val="single" w:sz="4" w:space="0" w:color="auto"/>
            </w:tcBorders>
          </w:tcPr>
          <w:p w14:paraId="36603B3A" w14:textId="77777777" w:rsidR="00F13783" w:rsidRDefault="00F13783">
            <w:pPr>
              <w:jc w:val="center"/>
            </w:pPr>
            <w:r>
              <w:t>Sensory Included Models</w:t>
            </w:r>
          </w:p>
        </w:tc>
      </w:tr>
      <w:tr w:rsidR="00F13783" w14:paraId="12A7CB79" w14:textId="77777777">
        <w:tc>
          <w:tcPr>
            <w:tcW w:w="1705" w:type="dxa"/>
            <w:tcBorders>
              <w:bottom w:val="single" w:sz="4" w:space="0" w:color="auto"/>
            </w:tcBorders>
          </w:tcPr>
          <w:p w14:paraId="67A78549" w14:textId="77777777" w:rsidR="00F13783" w:rsidRDefault="00F13783">
            <w:r>
              <w:t>Variable</w:t>
            </w:r>
          </w:p>
        </w:tc>
        <w:tc>
          <w:tcPr>
            <w:tcW w:w="1274" w:type="dxa"/>
            <w:tcBorders>
              <w:bottom w:val="single" w:sz="4" w:space="0" w:color="auto"/>
            </w:tcBorders>
          </w:tcPr>
          <w:p w14:paraId="20B141A6" w14:textId="77777777" w:rsidR="00F13783" w:rsidRDefault="00F13783">
            <w:r>
              <w:t>Tobit</w:t>
            </w:r>
          </w:p>
        </w:tc>
        <w:tc>
          <w:tcPr>
            <w:tcW w:w="1275" w:type="dxa"/>
            <w:tcBorders>
              <w:bottom w:val="single" w:sz="4" w:space="0" w:color="auto"/>
            </w:tcBorders>
          </w:tcPr>
          <w:p w14:paraId="4B304802" w14:textId="77777777" w:rsidR="00F13783" w:rsidRDefault="00F13783">
            <w:r>
              <w:t>Cragg</w:t>
            </w:r>
          </w:p>
          <w:p w14:paraId="1647523D" w14:textId="77777777" w:rsidR="00F13783" w:rsidRDefault="00F13783">
            <w:r>
              <w:t>(Step 1)</w:t>
            </w:r>
          </w:p>
        </w:tc>
        <w:tc>
          <w:tcPr>
            <w:tcW w:w="1231" w:type="dxa"/>
            <w:tcBorders>
              <w:bottom w:val="single" w:sz="4" w:space="0" w:color="auto"/>
            </w:tcBorders>
          </w:tcPr>
          <w:p w14:paraId="492ABC03" w14:textId="77777777" w:rsidR="00F13783" w:rsidRDefault="00F13783">
            <w:r>
              <w:t xml:space="preserve">Cragg </w:t>
            </w:r>
          </w:p>
          <w:p w14:paraId="077B8E5E" w14:textId="77777777" w:rsidR="00F13783" w:rsidRDefault="00F13783">
            <w:r>
              <w:t>(Step 2)</w:t>
            </w:r>
          </w:p>
        </w:tc>
        <w:tc>
          <w:tcPr>
            <w:tcW w:w="1318" w:type="dxa"/>
            <w:tcBorders>
              <w:bottom w:val="single" w:sz="4" w:space="0" w:color="auto"/>
            </w:tcBorders>
          </w:tcPr>
          <w:p w14:paraId="2A11665F" w14:textId="77777777" w:rsidR="00F13783" w:rsidRDefault="00F13783">
            <w:r>
              <w:t>Tobit</w:t>
            </w:r>
          </w:p>
        </w:tc>
        <w:tc>
          <w:tcPr>
            <w:tcW w:w="1274" w:type="dxa"/>
            <w:tcBorders>
              <w:bottom w:val="single" w:sz="4" w:space="0" w:color="auto"/>
            </w:tcBorders>
          </w:tcPr>
          <w:p w14:paraId="78910328" w14:textId="77777777" w:rsidR="00F13783" w:rsidRDefault="00F13783">
            <w:r>
              <w:t>Cragg</w:t>
            </w:r>
          </w:p>
          <w:p w14:paraId="6E32FBA8" w14:textId="77777777" w:rsidR="00F13783" w:rsidRDefault="00F13783">
            <w:r>
              <w:t>(Step 1)</w:t>
            </w:r>
          </w:p>
        </w:tc>
        <w:tc>
          <w:tcPr>
            <w:tcW w:w="1275" w:type="dxa"/>
            <w:tcBorders>
              <w:bottom w:val="single" w:sz="4" w:space="0" w:color="auto"/>
            </w:tcBorders>
          </w:tcPr>
          <w:p w14:paraId="34ED4C0D" w14:textId="77777777" w:rsidR="00F13783" w:rsidRDefault="00F13783">
            <w:r>
              <w:t xml:space="preserve">Cragg </w:t>
            </w:r>
          </w:p>
          <w:p w14:paraId="0E8B577B" w14:textId="77777777" w:rsidR="00F13783" w:rsidRDefault="00F13783">
            <w:r>
              <w:t>(Step 2)</w:t>
            </w:r>
          </w:p>
        </w:tc>
      </w:tr>
      <w:tr w:rsidR="00F13783" w14:paraId="18B3C699" w14:textId="77777777">
        <w:tc>
          <w:tcPr>
            <w:tcW w:w="1705" w:type="dxa"/>
            <w:tcBorders>
              <w:top w:val="single" w:sz="4" w:space="0" w:color="auto"/>
            </w:tcBorders>
          </w:tcPr>
          <w:p w14:paraId="4A35A6DD" w14:textId="77777777" w:rsidR="00F13783" w:rsidRDefault="00F13783">
            <w:r>
              <w:t>Dates</w:t>
            </w:r>
          </w:p>
        </w:tc>
        <w:tc>
          <w:tcPr>
            <w:tcW w:w="1274" w:type="dxa"/>
            <w:tcBorders>
              <w:top w:val="single" w:sz="4" w:space="0" w:color="auto"/>
            </w:tcBorders>
          </w:tcPr>
          <w:p w14:paraId="074F5830" w14:textId="77777777" w:rsidR="00F13783" w:rsidRDefault="00F13783"/>
        </w:tc>
        <w:tc>
          <w:tcPr>
            <w:tcW w:w="1275" w:type="dxa"/>
            <w:tcBorders>
              <w:top w:val="single" w:sz="4" w:space="0" w:color="auto"/>
            </w:tcBorders>
          </w:tcPr>
          <w:p w14:paraId="09F6CC22" w14:textId="77777777" w:rsidR="00F13783" w:rsidRDefault="00F13783"/>
        </w:tc>
        <w:tc>
          <w:tcPr>
            <w:tcW w:w="1231" w:type="dxa"/>
            <w:tcBorders>
              <w:top w:val="single" w:sz="4" w:space="0" w:color="auto"/>
            </w:tcBorders>
          </w:tcPr>
          <w:p w14:paraId="5C01EBA6" w14:textId="77777777" w:rsidR="00F13783" w:rsidRDefault="00F13783"/>
        </w:tc>
        <w:tc>
          <w:tcPr>
            <w:tcW w:w="1318" w:type="dxa"/>
            <w:tcBorders>
              <w:top w:val="single" w:sz="4" w:space="0" w:color="auto"/>
            </w:tcBorders>
          </w:tcPr>
          <w:p w14:paraId="50BA1B17" w14:textId="77777777" w:rsidR="00F13783" w:rsidRDefault="00F13783"/>
        </w:tc>
        <w:tc>
          <w:tcPr>
            <w:tcW w:w="1274" w:type="dxa"/>
            <w:tcBorders>
              <w:top w:val="single" w:sz="4" w:space="0" w:color="auto"/>
            </w:tcBorders>
          </w:tcPr>
          <w:p w14:paraId="0EAE2EC1" w14:textId="77777777" w:rsidR="00F13783" w:rsidRDefault="00F13783"/>
        </w:tc>
        <w:tc>
          <w:tcPr>
            <w:tcW w:w="1275" w:type="dxa"/>
            <w:tcBorders>
              <w:top w:val="single" w:sz="4" w:space="0" w:color="auto"/>
            </w:tcBorders>
          </w:tcPr>
          <w:p w14:paraId="4B445D15" w14:textId="77777777" w:rsidR="00F13783" w:rsidRDefault="00F13783"/>
        </w:tc>
      </w:tr>
      <w:tr w:rsidR="00F13783" w14:paraId="478C85E5" w14:textId="77777777">
        <w:trPr>
          <w:trHeight w:val="675"/>
        </w:trPr>
        <w:tc>
          <w:tcPr>
            <w:tcW w:w="1705" w:type="dxa"/>
            <w:vAlign w:val="center"/>
          </w:tcPr>
          <w:p w14:paraId="43D69880" w14:textId="77777777" w:rsidR="00F13783" w:rsidRPr="002831EE" w:rsidRDefault="00F13783">
            <w:pPr>
              <w:jc w:val="center"/>
              <w:rPr>
                <w:i/>
                <w:iCs/>
              </w:rPr>
            </w:pPr>
            <w:r w:rsidRPr="002831EE">
              <w:rPr>
                <w:i/>
                <w:iCs/>
              </w:rPr>
              <w:t>Near</w:t>
            </w:r>
            <w:r>
              <w:rPr>
                <w:i/>
                <w:iCs/>
              </w:rPr>
              <w:t>by</w:t>
            </w:r>
          </w:p>
        </w:tc>
        <w:tc>
          <w:tcPr>
            <w:tcW w:w="1274" w:type="dxa"/>
          </w:tcPr>
          <w:p w14:paraId="51795337" w14:textId="77777777" w:rsidR="00D40849" w:rsidRDefault="00F13783" w:rsidP="00D40849">
            <w:pPr>
              <w:jc w:val="center"/>
            </w:pPr>
            <w:r w:rsidRPr="00E93416">
              <w:t>-0.</w:t>
            </w:r>
            <w:r w:rsidR="00D40849" w:rsidRPr="00E93416">
              <w:t>378**</w:t>
            </w:r>
          </w:p>
          <w:p w14:paraId="1AA533D4" w14:textId="6E720DB0" w:rsidR="00F13783" w:rsidRPr="00DF12C0" w:rsidRDefault="00F13783">
            <w:pPr>
              <w:jc w:val="center"/>
              <w:rPr>
                <w:b/>
                <w:bCs/>
              </w:rPr>
            </w:pPr>
            <w:r>
              <w:t>(0.</w:t>
            </w:r>
            <w:r w:rsidR="00D40849">
              <w:t>167</w:t>
            </w:r>
            <w:r>
              <w:t>)</w:t>
            </w:r>
          </w:p>
        </w:tc>
        <w:tc>
          <w:tcPr>
            <w:tcW w:w="1275" w:type="dxa"/>
          </w:tcPr>
          <w:p w14:paraId="4EC210E0" w14:textId="5A851D15" w:rsidR="00F13783" w:rsidRDefault="00F13783">
            <w:pPr>
              <w:jc w:val="center"/>
            </w:pPr>
            <w:r w:rsidRPr="00F17B50">
              <w:t>-0.</w:t>
            </w:r>
            <w:r w:rsidR="00D40849">
              <w:t>345</w:t>
            </w:r>
          </w:p>
          <w:p w14:paraId="060E3872" w14:textId="4C4D8E69" w:rsidR="00F13783" w:rsidRDefault="00F13783">
            <w:pPr>
              <w:jc w:val="center"/>
            </w:pPr>
            <w:r>
              <w:t>(0.</w:t>
            </w:r>
            <w:r w:rsidR="00D40849">
              <w:t>236</w:t>
            </w:r>
            <w:r>
              <w:t>)</w:t>
            </w:r>
          </w:p>
        </w:tc>
        <w:tc>
          <w:tcPr>
            <w:tcW w:w="1231" w:type="dxa"/>
          </w:tcPr>
          <w:p w14:paraId="7788E0CD" w14:textId="77777777" w:rsidR="00D40849" w:rsidRDefault="00D40849" w:rsidP="00D40849">
            <w:pPr>
              <w:jc w:val="center"/>
            </w:pPr>
            <w:r w:rsidRPr="00772135">
              <w:t>-0.273</w:t>
            </w:r>
          </w:p>
          <w:p w14:paraId="6994581A" w14:textId="4F6DC9E3" w:rsidR="00F13783" w:rsidRDefault="00F13783">
            <w:pPr>
              <w:jc w:val="center"/>
            </w:pPr>
            <w:r>
              <w:t>(0.</w:t>
            </w:r>
            <w:r w:rsidR="00D40849">
              <w:t>184</w:t>
            </w:r>
            <w:r>
              <w:t>)</w:t>
            </w:r>
          </w:p>
        </w:tc>
        <w:tc>
          <w:tcPr>
            <w:tcW w:w="1318" w:type="dxa"/>
          </w:tcPr>
          <w:p w14:paraId="68B3772A" w14:textId="77777777" w:rsidR="00D40849" w:rsidRDefault="00D40849" w:rsidP="00D40849">
            <w:pPr>
              <w:jc w:val="center"/>
            </w:pPr>
            <w:r w:rsidRPr="00064656">
              <w:t>-0.174</w:t>
            </w:r>
          </w:p>
          <w:p w14:paraId="00E6A6F4" w14:textId="18AB9252" w:rsidR="00F13783" w:rsidRDefault="00F13783">
            <w:pPr>
              <w:jc w:val="center"/>
            </w:pPr>
            <w:r>
              <w:t>(0.</w:t>
            </w:r>
            <w:r w:rsidR="00D40849">
              <w:t>129</w:t>
            </w:r>
            <w:r>
              <w:t>)</w:t>
            </w:r>
          </w:p>
        </w:tc>
        <w:tc>
          <w:tcPr>
            <w:tcW w:w="1274" w:type="dxa"/>
          </w:tcPr>
          <w:p w14:paraId="2B9F7F89" w14:textId="77777777" w:rsidR="00F13783" w:rsidRDefault="00F13783">
            <w:pPr>
              <w:jc w:val="center"/>
            </w:pPr>
            <w:r w:rsidRPr="0030779E">
              <w:t>-0.</w:t>
            </w:r>
            <w:r>
              <w:t>239</w:t>
            </w:r>
          </w:p>
          <w:p w14:paraId="20EC7AA6" w14:textId="3C3FB7C6" w:rsidR="00F13783" w:rsidRDefault="00F13783">
            <w:pPr>
              <w:jc w:val="center"/>
            </w:pPr>
            <w:r>
              <w:t>(0.</w:t>
            </w:r>
            <w:r w:rsidR="00D40849">
              <w:t>216</w:t>
            </w:r>
            <w:r>
              <w:t>)</w:t>
            </w:r>
          </w:p>
        </w:tc>
        <w:tc>
          <w:tcPr>
            <w:tcW w:w="1275" w:type="dxa"/>
          </w:tcPr>
          <w:p w14:paraId="18F5E90B" w14:textId="77777777" w:rsidR="00D40849" w:rsidRDefault="00D40849" w:rsidP="00D40849">
            <w:pPr>
              <w:jc w:val="center"/>
            </w:pPr>
            <w:r w:rsidRPr="00B33A40">
              <w:t>-0.146</w:t>
            </w:r>
          </w:p>
          <w:p w14:paraId="00F8100D" w14:textId="14F397CE" w:rsidR="00F13783" w:rsidRDefault="00F13783">
            <w:pPr>
              <w:jc w:val="center"/>
            </w:pPr>
            <w:r>
              <w:t>(0.</w:t>
            </w:r>
            <w:r w:rsidR="00D40849">
              <w:t>153</w:t>
            </w:r>
            <w:r>
              <w:t>)</w:t>
            </w:r>
          </w:p>
        </w:tc>
      </w:tr>
      <w:tr w:rsidR="00F13783" w14:paraId="4234272E" w14:textId="77777777">
        <w:tc>
          <w:tcPr>
            <w:tcW w:w="1705" w:type="dxa"/>
            <w:vAlign w:val="center"/>
          </w:tcPr>
          <w:p w14:paraId="74F9891B" w14:textId="77777777" w:rsidR="00F13783" w:rsidRPr="002831EE" w:rsidRDefault="00F13783">
            <w:pPr>
              <w:jc w:val="center"/>
              <w:rPr>
                <w:i/>
                <w:iCs/>
              </w:rPr>
            </w:pPr>
            <w:r w:rsidRPr="002831EE">
              <w:rPr>
                <w:i/>
                <w:iCs/>
              </w:rPr>
              <w:t>Middle</w:t>
            </w:r>
          </w:p>
        </w:tc>
        <w:tc>
          <w:tcPr>
            <w:tcW w:w="1274" w:type="dxa"/>
          </w:tcPr>
          <w:p w14:paraId="69D484BA" w14:textId="77777777" w:rsidR="00D40849" w:rsidRDefault="00F13783" w:rsidP="00D40849">
            <w:pPr>
              <w:jc w:val="center"/>
            </w:pPr>
            <w:r w:rsidRPr="00E93416">
              <w:t>-0.</w:t>
            </w:r>
            <w:r w:rsidR="00D40849" w:rsidRPr="00E93416">
              <w:t>443***</w:t>
            </w:r>
          </w:p>
          <w:p w14:paraId="240DB584" w14:textId="33A0D3D5" w:rsidR="00F13783" w:rsidRPr="00DF12C0" w:rsidRDefault="00F13783">
            <w:pPr>
              <w:jc w:val="center"/>
            </w:pPr>
            <w:r>
              <w:t>(0.</w:t>
            </w:r>
            <w:r w:rsidR="00D40849">
              <w:t>167</w:t>
            </w:r>
            <w:r>
              <w:t>)</w:t>
            </w:r>
          </w:p>
        </w:tc>
        <w:tc>
          <w:tcPr>
            <w:tcW w:w="1275" w:type="dxa"/>
          </w:tcPr>
          <w:p w14:paraId="3CF9413A" w14:textId="77777777" w:rsidR="00F13783" w:rsidRDefault="00F13783">
            <w:pPr>
              <w:jc w:val="center"/>
            </w:pPr>
            <w:r w:rsidRPr="00F17B50">
              <w:t>-0.</w:t>
            </w:r>
            <w:r>
              <w:t>352</w:t>
            </w:r>
          </w:p>
          <w:p w14:paraId="4148115B" w14:textId="53134624" w:rsidR="00F13783" w:rsidRDefault="00F13783">
            <w:pPr>
              <w:jc w:val="center"/>
            </w:pPr>
            <w:r>
              <w:t>(0.</w:t>
            </w:r>
            <w:r w:rsidR="00D40849">
              <w:t>268</w:t>
            </w:r>
            <w:r>
              <w:t>)</w:t>
            </w:r>
          </w:p>
        </w:tc>
        <w:tc>
          <w:tcPr>
            <w:tcW w:w="1231" w:type="dxa"/>
          </w:tcPr>
          <w:p w14:paraId="4FC80EBC" w14:textId="77777777" w:rsidR="00D40849" w:rsidRDefault="00D40849" w:rsidP="00D40849">
            <w:pPr>
              <w:jc w:val="center"/>
            </w:pPr>
            <w:r w:rsidRPr="00772135">
              <w:t>-0.359**</w:t>
            </w:r>
          </w:p>
          <w:p w14:paraId="07FF66BB" w14:textId="2B30BA72" w:rsidR="00F13783" w:rsidRDefault="00F13783">
            <w:pPr>
              <w:jc w:val="center"/>
            </w:pPr>
            <w:r>
              <w:t>(0.</w:t>
            </w:r>
            <w:r w:rsidR="00D40849">
              <w:t>165</w:t>
            </w:r>
            <w:r>
              <w:t>)</w:t>
            </w:r>
          </w:p>
        </w:tc>
        <w:tc>
          <w:tcPr>
            <w:tcW w:w="1318" w:type="dxa"/>
          </w:tcPr>
          <w:p w14:paraId="23E1A337" w14:textId="77777777" w:rsidR="00D40849" w:rsidRDefault="00D40849" w:rsidP="00D40849">
            <w:pPr>
              <w:jc w:val="center"/>
            </w:pPr>
            <w:r w:rsidRPr="00064656">
              <w:t>-0.12</w:t>
            </w:r>
          </w:p>
          <w:p w14:paraId="72CE68DA" w14:textId="7F6D125F" w:rsidR="00F13783" w:rsidRDefault="00F13783">
            <w:pPr>
              <w:jc w:val="center"/>
            </w:pPr>
            <w:r>
              <w:t>(0.</w:t>
            </w:r>
            <w:r w:rsidR="00D40849">
              <w:t>131</w:t>
            </w:r>
            <w:r>
              <w:t>)</w:t>
            </w:r>
          </w:p>
        </w:tc>
        <w:tc>
          <w:tcPr>
            <w:tcW w:w="1274" w:type="dxa"/>
          </w:tcPr>
          <w:p w14:paraId="73995905" w14:textId="2AA4956E" w:rsidR="00F13783" w:rsidRDefault="00F13783">
            <w:pPr>
              <w:jc w:val="center"/>
            </w:pPr>
            <w:r w:rsidRPr="0030779E">
              <w:t>-0.</w:t>
            </w:r>
            <w:r w:rsidR="00D40849">
              <w:t>088</w:t>
            </w:r>
          </w:p>
          <w:p w14:paraId="5CF90F53" w14:textId="74B48A49" w:rsidR="00F13783" w:rsidRDefault="00F13783">
            <w:pPr>
              <w:jc w:val="center"/>
            </w:pPr>
            <w:r>
              <w:t>(0.</w:t>
            </w:r>
            <w:r w:rsidR="00D40849">
              <w:t>241</w:t>
            </w:r>
            <w:r>
              <w:t>)</w:t>
            </w:r>
          </w:p>
        </w:tc>
        <w:tc>
          <w:tcPr>
            <w:tcW w:w="1275" w:type="dxa"/>
          </w:tcPr>
          <w:p w14:paraId="6621530A" w14:textId="77777777" w:rsidR="00D40849" w:rsidRDefault="00D40849" w:rsidP="00D40849">
            <w:pPr>
              <w:jc w:val="center"/>
            </w:pPr>
            <w:r w:rsidRPr="00B33A40">
              <w:t>-0.173</w:t>
            </w:r>
          </w:p>
          <w:p w14:paraId="44C12EFB" w14:textId="29608343" w:rsidR="00F13783" w:rsidRDefault="00F13783">
            <w:pPr>
              <w:jc w:val="center"/>
            </w:pPr>
            <w:r>
              <w:t>(0.</w:t>
            </w:r>
            <w:r w:rsidR="00D40849">
              <w:t>149</w:t>
            </w:r>
            <w:r>
              <w:t>)</w:t>
            </w:r>
          </w:p>
        </w:tc>
      </w:tr>
      <w:tr w:rsidR="00F13783" w14:paraId="18E1CFB5" w14:textId="77777777">
        <w:tc>
          <w:tcPr>
            <w:tcW w:w="1705" w:type="dxa"/>
          </w:tcPr>
          <w:p w14:paraId="65CFDAF0" w14:textId="77777777" w:rsidR="00F13783" w:rsidRPr="002831EE" w:rsidRDefault="00F13783">
            <w:r>
              <w:t>Sensory</w:t>
            </w:r>
          </w:p>
        </w:tc>
        <w:tc>
          <w:tcPr>
            <w:tcW w:w="1274" w:type="dxa"/>
            <w:vAlign w:val="bottom"/>
          </w:tcPr>
          <w:p w14:paraId="720F111C" w14:textId="77777777" w:rsidR="00F13783" w:rsidRPr="00DF12C0" w:rsidRDefault="00F13783">
            <w:pPr>
              <w:jc w:val="center"/>
              <w:rPr>
                <w:color w:val="000000"/>
              </w:rPr>
            </w:pPr>
          </w:p>
        </w:tc>
        <w:tc>
          <w:tcPr>
            <w:tcW w:w="1275" w:type="dxa"/>
          </w:tcPr>
          <w:p w14:paraId="47105CE7" w14:textId="77777777" w:rsidR="00F13783" w:rsidRDefault="00F13783">
            <w:pPr>
              <w:jc w:val="center"/>
            </w:pPr>
          </w:p>
        </w:tc>
        <w:tc>
          <w:tcPr>
            <w:tcW w:w="1231" w:type="dxa"/>
          </w:tcPr>
          <w:p w14:paraId="59C8DBF7" w14:textId="77777777" w:rsidR="00F13783" w:rsidRDefault="00F13783">
            <w:pPr>
              <w:jc w:val="center"/>
            </w:pPr>
          </w:p>
        </w:tc>
        <w:tc>
          <w:tcPr>
            <w:tcW w:w="1318" w:type="dxa"/>
          </w:tcPr>
          <w:p w14:paraId="09AB689A" w14:textId="77777777" w:rsidR="00F13783" w:rsidRDefault="00F13783">
            <w:pPr>
              <w:jc w:val="center"/>
            </w:pPr>
          </w:p>
        </w:tc>
        <w:tc>
          <w:tcPr>
            <w:tcW w:w="1274" w:type="dxa"/>
          </w:tcPr>
          <w:p w14:paraId="0FD89592" w14:textId="77777777" w:rsidR="00F13783" w:rsidRDefault="00F13783">
            <w:pPr>
              <w:jc w:val="center"/>
            </w:pPr>
          </w:p>
        </w:tc>
        <w:tc>
          <w:tcPr>
            <w:tcW w:w="1275" w:type="dxa"/>
          </w:tcPr>
          <w:p w14:paraId="02EEA94E" w14:textId="77777777" w:rsidR="00F13783" w:rsidRDefault="00F13783">
            <w:pPr>
              <w:jc w:val="center"/>
            </w:pPr>
          </w:p>
        </w:tc>
      </w:tr>
      <w:tr w:rsidR="00F13783" w14:paraId="1E50986D" w14:textId="77777777">
        <w:tc>
          <w:tcPr>
            <w:tcW w:w="1705" w:type="dxa"/>
            <w:vAlign w:val="center"/>
          </w:tcPr>
          <w:p w14:paraId="29EA1957" w14:textId="1676E7AD" w:rsidR="00F13783" w:rsidRPr="002831EE" w:rsidRDefault="002221D5">
            <w:pPr>
              <w:jc w:val="center"/>
              <w:rPr>
                <w:i/>
                <w:iCs/>
              </w:rPr>
            </w:pPr>
            <w:r>
              <w:rPr>
                <w:i/>
                <w:iCs/>
              </w:rPr>
              <w:t xml:space="preserve">Taste </w:t>
            </w:r>
            <w:r w:rsidR="00F13783">
              <w:rPr>
                <w:i/>
                <w:iCs/>
              </w:rPr>
              <w:t>Overall</w:t>
            </w:r>
          </w:p>
        </w:tc>
        <w:tc>
          <w:tcPr>
            <w:tcW w:w="1274" w:type="dxa"/>
            <w:vAlign w:val="bottom"/>
          </w:tcPr>
          <w:p w14:paraId="14DAED22" w14:textId="77777777" w:rsidR="00F13783" w:rsidRPr="00DF12C0" w:rsidRDefault="00F13783">
            <w:pPr>
              <w:jc w:val="center"/>
              <w:rPr>
                <w:color w:val="000000"/>
              </w:rPr>
            </w:pPr>
          </w:p>
        </w:tc>
        <w:tc>
          <w:tcPr>
            <w:tcW w:w="1275" w:type="dxa"/>
          </w:tcPr>
          <w:p w14:paraId="2DC7F29E" w14:textId="77777777" w:rsidR="00F13783" w:rsidRDefault="00F13783">
            <w:pPr>
              <w:jc w:val="center"/>
            </w:pPr>
          </w:p>
        </w:tc>
        <w:tc>
          <w:tcPr>
            <w:tcW w:w="1231" w:type="dxa"/>
          </w:tcPr>
          <w:p w14:paraId="6AB352E4" w14:textId="77777777" w:rsidR="00F13783" w:rsidRDefault="00F13783">
            <w:pPr>
              <w:jc w:val="center"/>
            </w:pPr>
          </w:p>
        </w:tc>
        <w:tc>
          <w:tcPr>
            <w:tcW w:w="1318" w:type="dxa"/>
          </w:tcPr>
          <w:p w14:paraId="7C7FD735" w14:textId="00974429" w:rsidR="00F13783" w:rsidRDefault="00F13783">
            <w:pPr>
              <w:jc w:val="center"/>
            </w:pPr>
            <w:r w:rsidRPr="008E26EB">
              <w:t>0.</w:t>
            </w:r>
            <w:r>
              <w:t>54</w:t>
            </w:r>
            <w:r w:rsidR="002764D0">
              <w:t>8</w:t>
            </w:r>
            <w:r w:rsidRPr="008E26EB">
              <w:t>***</w:t>
            </w:r>
          </w:p>
          <w:p w14:paraId="4F6FF90D" w14:textId="7BF6427A" w:rsidR="00F13783" w:rsidRDefault="00F13783">
            <w:pPr>
              <w:jc w:val="center"/>
            </w:pPr>
            <w:r>
              <w:t>(0.0</w:t>
            </w:r>
            <w:r w:rsidR="002764D0">
              <w:t>49</w:t>
            </w:r>
            <w:r>
              <w:t>)</w:t>
            </w:r>
          </w:p>
        </w:tc>
        <w:tc>
          <w:tcPr>
            <w:tcW w:w="1274" w:type="dxa"/>
          </w:tcPr>
          <w:p w14:paraId="15B237AD" w14:textId="77777777" w:rsidR="00F13783" w:rsidRDefault="00F13783">
            <w:pPr>
              <w:jc w:val="center"/>
            </w:pPr>
            <w:r w:rsidRPr="000A5377">
              <w:t>0.4</w:t>
            </w:r>
            <w:r>
              <w:t>74</w:t>
            </w:r>
            <w:r w:rsidRPr="000A5377">
              <w:t>***</w:t>
            </w:r>
          </w:p>
          <w:p w14:paraId="710E940D" w14:textId="5E5D0026" w:rsidR="00F13783" w:rsidRDefault="00F13783">
            <w:pPr>
              <w:jc w:val="center"/>
            </w:pPr>
            <w:r>
              <w:t>(0.09</w:t>
            </w:r>
            <w:r w:rsidR="006E0DEB">
              <w:t>1</w:t>
            </w:r>
            <w:r>
              <w:t>)</w:t>
            </w:r>
          </w:p>
        </w:tc>
        <w:tc>
          <w:tcPr>
            <w:tcW w:w="1275" w:type="dxa"/>
          </w:tcPr>
          <w:p w14:paraId="5752BD5E" w14:textId="20BE66A2" w:rsidR="00F13783" w:rsidRDefault="00F13783">
            <w:pPr>
              <w:jc w:val="center"/>
            </w:pPr>
            <w:r w:rsidRPr="00FC34F9">
              <w:t>0.</w:t>
            </w:r>
            <w:r>
              <w:t>4</w:t>
            </w:r>
            <w:r w:rsidR="00D40849">
              <w:t>47</w:t>
            </w:r>
            <w:r w:rsidRPr="00FC34F9">
              <w:t>***</w:t>
            </w:r>
          </w:p>
          <w:p w14:paraId="1C37A8BA" w14:textId="26C964E9" w:rsidR="00F13783" w:rsidRDefault="00F13783">
            <w:pPr>
              <w:jc w:val="center"/>
            </w:pPr>
            <w:r>
              <w:t>(0.1</w:t>
            </w:r>
            <w:r w:rsidR="00D40849">
              <w:t>05</w:t>
            </w:r>
            <w:r>
              <w:t>)</w:t>
            </w:r>
          </w:p>
        </w:tc>
      </w:tr>
      <w:tr w:rsidR="00F13783" w14:paraId="0EA7D36B" w14:textId="77777777">
        <w:tc>
          <w:tcPr>
            <w:tcW w:w="1705" w:type="dxa"/>
          </w:tcPr>
          <w:p w14:paraId="14F45190" w14:textId="77777777" w:rsidR="00F13783" w:rsidRPr="002831EE" w:rsidRDefault="00F13783">
            <w:r>
              <w:t>Demographics</w:t>
            </w:r>
          </w:p>
        </w:tc>
        <w:tc>
          <w:tcPr>
            <w:tcW w:w="1274" w:type="dxa"/>
            <w:vAlign w:val="bottom"/>
          </w:tcPr>
          <w:p w14:paraId="7BE9AB1F" w14:textId="77777777" w:rsidR="00F13783" w:rsidRPr="00DF12C0" w:rsidRDefault="00F13783">
            <w:pPr>
              <w:jc w:val="center"/>
              <w:rPr>
                <w:color w:val="000000"/>
              </w:rPr>
            </w:pPr>
          </w:p>
        </w:tc>
        <w:tc>
          <w:tcPr>
            <w:tcW w:w="1275" w:type="dxa"/>
          </w:tcPr>
          <w:p w14:paraId="4E56ABBD" w14:textId="77777777" w:rsidR="00F13783" w:rsidRDefault="00F13783">
            <w:pPr>
              <w:jc w:val="center"/>
            </w:pPr>
          </w:p>
        </w:tc>
        <w:tc>
          <w:tcPr>
            <w:tcW w:w="1231" w:type="dxa"/>
          </w:tcPr>
          <w:p w14:paraId="6E0745A7" w14:textId="77777777" w:rsidR="00F13783" w:rsidRDefault="00F13783">
            <w:pPr>
              <w:jc w:val="center"/>
            </w:pPr>
          </w:p>
        </w:tc>
        <w:tc>
          <w:tcPr>
            <w:tcW w:w="1318" w:type="dxa"/>
          </w:tcPr>
          <w:p w14:paraId="28080943" w14:textId="77777777" w:rsidR="00F13783" w:rsidRDefault="00F13783">
            <w:pPr>
              <w:jc w:val="center"/>
            </w:pPr>
          </w:p>
        </w:tc>
        <w:tc>
          <w:tcPr>
            <w:tcW w:w="1274" w:type="dxa"/>
          </w:tcPr>
          <w:p w14:paraId="575810E7" w14:textId="77777777" w:rsidR="00F13783" w:rsidRDefault="00F13783">
            <w:pPr>
              <w:jc w:val="center"/>
            </w:pPr>
          </w:p>
        </w:tc>
        <w:tc>
          <w:tcPr>
            <w:tcW w:w="1275" w:type="dxa"/>
          </w:tcPr>
          <w:p w14:paraId="688D4548" w14:textId="77777777" w:rsidR="00F13783" w:rsidRDefault="00F13783">
            <w:pPr>
              <w:jc w:val="center"/>
            </w:pPr>
          </w:p>
        </w:tc>
      </w:tr>
      <w:tr w:rsidR="00F13783" w14:paraId="71B0DE5F" w14:textId="77777777">
        <w:trPr>
          <w:trHeight w:val="702"/>
        </w:trPr>
        <w:tc>
          <w:tcPr>
            <w:tcW w:w="1705" w:type="dxa"/>
            <w:vAlign w:val="center"/>
          </w:tcPr>
          <w:p w14:paraId="576677CD" w14:textId="77777777" w:rsidR="00F13783" w:rsidRPr="00C523B2" w:rsidRDefault="00F13783">
            <w:pPr>
              <w:jc w:val="center"/>
              <w:rPr>
                <w:i/>
                <w:iCs/>
              </w:rPr>
            </w:pPr>
            <w:r w:rsidRPr="00C523B2">
              <w:rPr>
                <w:i/>
                <w:iCs/>
              </w:rPr>
              <w:t>Age</w:t>
            </w:r>
          </w:p>
        </w:tc>
        <w:tc>
          <w:tcPr>
            <w:tcW w:w="1274" w:type="dxa"/>
          </w:tcPr>
          <w:p w14:paraId="797E9F38" w14:textId="77777777" w:rsidR="00E81D72" w:rsidRDefault="00E81D72" w:rsidP="00E81D72">
            <w:pPr>
              <w:jc w:val="center"/>
            </w:pPr>
            <w:r w:rsidRPr="00A33CD6">
              <w:t>0.010</w:t>
            </w:r>
          </w:p>
          <w:p w14:paraId="020F2EE8" w14:textId="78D08292" w:rsidR="00F13783" w:rsidRPr="00DF12C0" w:rsidRDefault="00F13783">
            <w:pPr>
              <w:jc w:val="center"/>
            </w:pPr>
            <w:r>
              <w:t>(0.</w:t>
            </w:r>
            <w:r w:rsidR="00E81D72">
              <w:t>011</w:t>
            </w:r>
            <w:r>
              <w:t>)</w:t>
            </w:r>
          </w:p>
        </w:tc>
        <w:tc>
          <w:tcPr>
            <w:tcW w:w="1275" w:type="dxa"/>
          </w:tcPr>
          <w:p w14:paraId="35618B7E" w14:textId="77777777" w:rsidR="00E81D72" w:rsidRDefault="00E81D72" w:rsidP="00E81D72">
            <w:pPr>
              <w:jc w:val="center"/>
            </w:pPr>
            <w:r w:rsidRPr="008D4708">
              <w:t>0.00</w:t>
            </w:r>
            <w:r>
              <w:t>9</w:t>
            </w:r>
          </w:p>
          <w:p w14:paraId="2E09E519" w14:textId="20D54949" w:rsidR="00F13783" w:rsidRDefault="00F13783">
            <w:pPr>
              <w:jc w:val="center"/>
            </w:pPr>
            <w:r>
              <w:t>(0.</w:t>
            </w:r>
            <w:r w:rsidR="00E81D72">
              <w:t>012</w:t>
            </w:r>
            <w:r>
              <w:t>)</w:t>
            </w:r>
          </w:p>
        </w:tc>
        <w:tc>
          <w:tcPr>
            <w:tcW w:w="1231" w:type="dxa"/>
          </w:tcPr>
          <w:p w14:paraId="55DE5947" w14:textId="77777777" w:rsidR="00E81D72" w:rsidRDefault="00E81D72" w:rsidP="00E81D72">
            <w:pPr>
              <w:jc w:val="center"/>
            </w:pPr>
            <w:r w:rsidRPr="004D4B70">
              <w:t>0.00</w:t>
            </w:r>
            <w:r>
              <w:t>9</w:t>
            </w:r>
          </w:p>
          <w:p w14:paraId="335B6E67" w14:textId="2C8A7EB6" w:rsidR="00F13783" w:rsidRDefault="00F13783">
            <w:pPr>
              <w:jc w:val="center"/>
            </w:pPr>
            <w:r>
              <w:t>(0.</w:t>
            </w:r>
            <w:r w:rsidR="00E81D72">
              <w:t>012</w:t>
            </w:r>
            <w:r>
              <w:t>)</w:t>
            </w:r>
          </w:p>
        </w:tc>
        <w:tc>
          <w:tcPr>
            <w:tcW w:w="1318" w:type="dxa"/>
          </w:tcPr>
          <w:p w14:paraId="4EEFB0BD" w14:textId="77777777" w:rsidR="00E81D72" w:rsidRDefault="00E81D72" w:rsidP="00E81D72">
            <w:pPr>
              <w:jc w:val="center"/>
            </w:pPr>
            <w:r w:rsidRPr="001A7ADC">
              <w:t>0.00</w:t>
            </w:r>
            <w:r>
              <w:t>7</w:t>
            </w:r>
          </w:p>
          <w:p w14:paraId="09C89475" w14:textId="48D0F91C" w:rsidR="00F13783" w:rsidRDefault="00F13783">
            <w:pPr>
              <w:jc w:val="center"/>
            </w:pPr>
            <w:r>
              <w:t>(0.</w:t>
            </w:r>
            <w:r w:rsidR="00E81D72">
              <w:t>010</w:t>
            </w:r>
            <w:r>
              <w:t>)</w:t>
            </w:r>
          </w:p>
        </w:tc>
        <w:tc>
          <w:tcPr>
            <w:tcW w:w="1274" w:type="dxa"/>
          </w:tcPr>
          <w:p w14:paraId="6EF40333" w14:textId="77777777" w:rsidR="00F13783" w:rsidRDefault="00F13783">
            <w:pPr>
              <w:jc w:val="center"/>
            </w:pPr>
            <w:r>
              <w:t>-0.004</w:t>
            </w:r>
          </w:p>
          <w:p w14:paraId="222BAC4C" w14:textId="0E943F21" w:rsidR="00F13783" w:rsidRDefault="00F13783">
            <w:pPr>
              <w:jc w:val="center"/>
            </w:pPr>
            <w:r>
              <w:t>(0.</w:t>
            </w:r>
            <w:r w:rsidR="00E81D72">
              <w:t>014</w:t>
            </w:r>
            <w:r>
              <w:t>)</w:t>
            </w:r>
          </w:p>
        </w:tc>
        <w:tc>
          <w:tcPr>
            <w:tcW w:w="1275" w:type="dxa"/>
          </w:tcPr>
          <w:p w14:paraId="0E03E790" w14:textId="77777777" w:rsidR="00E81D72" w:rsidRDefault="00E81D72" w:rsidP="00E81D72">
            <w:pPr>
              <w:jc w:val="center"/>
            </w:pPr>
            <w:r w:rsidRPr="00416A17">
              <w:t>0.009</w:t>
            </w:r>
          </w:p>
          <w:p w14:paraId="6EA2AC17" w14:textId="2C8BABC4" w:rsidR="00F13783" w:rsidRDefault="00F13783">
            <w:pPr>
              <w:jc w:val="center"/>
            </w:pPr>
            <w:r>
              <w:t>(0.</w:t>
            </w:r>
            <w:r w:rsidR="00E81D72">
              <w:t>012</w:t>
            </w:r>
            <w:r>
              <w:t>)</w:t>
            </w:r>
          </w:p>
        </w:tc>
      </w:tr>
      <w:tr w:rsidR="00F13783" w14:paraId="52DDFD39" w14:textId="77777777">
        <w:trPr>
          <w:trHeight w:val="648"/>
        </w:trPr>
        <w:tc>
          <w:tcPr>
            <w:tcW w:w="1705" w:type="dxa"/>
            <w:vAlign w:val="center"/>
          </w:tcPr>
          <w:p w14:paraId="294FDD2C" w14:textId="77777777" w:rsidR="00F13783" w:rsidRPr="00C523B2" w:rsidRDefault="00F13783">
            <w:pPr>
              <w:jc w:val="center"/>
              <w:rPr>
                <w:i/>
                <w:iCs/>
              </w:rPr>
            </w:pPr>
            <w:r>
              <w:rPr>
                <w:i/>
                <w:iCs/>
              </w:rPr>
              <w:t>Female</w:t>
            </w:r>
          </w:p>
        </w:tc>
        <w:tc>
          <w:tcPr>
            <w:tcW w:w="1274" w:type="dxa"/>
          </w:tcPr>
          <w:p w14:paraId="77276801" w14:textId="77777777" w:rsidR="00E81D72" w:rsidRDefault="00E81D72" w:rsidP="00E81D72">
            <w:pPr>
              <w:jc w:val="center"/>
            </w:pPr>
            <w:r w:rsidRPr="00A33CD6">
              <w:t>-0.936***</w:t>
            </w:r>
          </w:p>
          <w:p w14:paraId="191FED86" w14:textId="06743D4E" w:rsidR="00F13783" w:rsidRPr="00DF12C0" w:rsidRDefault="00F13783">
            <w:pPr>
              <w:jc w:val="center"/>
            </w:pPr>
            <w:r>
              <w:t>(0.</w:t>
            </w:r>
            <w:r w:rsidR="00E81D72">
              <w:t>314</w:t>
            </w:r>
            <w:r>
              <w:t>)</w:t>
            </w:r>
          </w:p>
        </w:tc>
        <w:tc>
          <w:tcPr>
            <w:tcW w:w="1275" w:type="dxa"/>
          </w:tcPr>
          <w:p w14:paraId="2CBAD4C3" w14:textId="77777777" w:rsidR="00E81D72" w:rsidRDefault="00E81D72" w:rsidP="00E81D72">
            <w:pPr>
              <w:jc w:val="center"/>
            </w:pPr>
            <w:r w:rsidRPr="008D4708">
              <w:t>-0.931***</w:t>
            </w:r>
          </w:p>
          <w:p w14:paraId="71F215FF" w14:textId="22B6E7BC" w:rsidR="00F13783" w:rsidRDefault="00F13783">
            <w:pPr>
              <w:jc w:val="center"/>
            </w:pPr>
            <w:r>
              <w:t>(0.</w:t>
            </w:r>
            <w:r w:rsidR="00E81D72">
              <w:t>331</w:t>
            </w:r>
            <w:r>
              <w:t>)</w:t>
            </w:r>
          </w:p>
        </w:tc>
        <w:tc>
          <w:tcPr>
            <w:tcW w:w="1231" w:type="dxa"/>
          </w:tcPr>
          <w:p w14:paraId="2305A903" w14:textId="77777777" w:rsidR="00E81D72" w:rsidRDefault="00E81D72" w:rsidP="00E81D72">
            <w:pPr>
              <w:jc w:val="center"/>
            </w:pPr>
            <w:r w:rsidRPr="004D4B70">
              <w:t>-0.680*</w:t>
            </w:r>
          </w:p>
          <w:p w14:paraId="6E545368" w14:textId="34099181" w:rsidR="00F13783" w:rsidRDefault="00F13783">
            <w:pPr>
              <w:jc w:val="center"/>
            </w:pPr>
            <w:r>
              <w:t>(0.</w:t>
            </w:r>
            <w:r w:rsidR="00E81D72">
              <w:t>395</w:t>
            </w:r>
            <w:r>
              <w:t>)</w:t>
            </w:r>
          </w:p>
        </w:tc>
        <w:tc>
          <w:tcPr>
            <w:tcW w:w="1318" w:type="dxa"/>
          </w:tcPr>
          <w:p w14:paraId="328D6629" w14:textId="77777777" w:rsidR="00E81D72" w:rsidRDefault="00E81D72" w:rsidP="00E81D72">
            <w:pPr>
              <w:jc w:val="center"/>
            </w:pPr>
            <w:r w:rsidRPr="001A7ADC">
              <w:t>-0.857***</w:t>
            </w:r>
          </w:p>
          <w:p w14:paraId="0048EBA5" w14:textId="2A3089C1" w:rsidR="00F13783" w:rsidRDefault="00F13783">
            <w:pPr>
              <w:jc w:val="center"/>
            </w:pPr>
            <w:r>
              <w:t>(0.</w:t>
            </w:r>
            <w:r w:rsidR="00E81D72">
              <w:t>293</w:t>
            </w:r>
            <w:r>
              <w:t>)</w:t>
            </w:r>
          </w:p>
        </w:tc>
        <w:tc>
          <w:tcPr>
            <w:tcW w:w="1274" w:type="dxa"/>
          </w:tcPr>
          <w:p w14:paraId="0884C35B" w14:textId="770D5675" w:rsidR="00F13783" w:rsidRDefault="00F13783">
            <w:pPr>
              <w:jc w:val="center"/>
            </w:pPr>
            <w:r>
              <w:t>-0.</w:t>
            </w:r>
            <w:r w:rsidR="00E81D72">
              <w:t>793</w:t>
            </w:r>
            <w:r>
              <w:t>*</w:t>
            </w:r>
          </w:p>
          <w:p w14:paraId="68472631" w14:textId="77971465" w:rsidR="00F13783" w:rsidRDefault="00F13783">
            <w:pPr>
              <w:jc w:val="center"/>
            </w:pPr>
            <w:r>
              <w:t>(0.</w:t>
            </w:r>
            <w:r w:rsidR="00E81D72">
              <w:t>401</w:t>
            </w:r>
            <w:r>
              <w:t>)</w:t>
            </w:r>
          </w:p>
        </w:tc>
        <w:tc>
          <w:tcPr>
            <w:tcW w:w="1275" w:type="dxa"/>
          </w:tcPr>
          <w:p w14:paraId="6A64686C" w14:textId="77777777" w:rsidR="00E81D72" w:rsidRDefault="00E81D72" w:rsidP="00E81D72">
            <w:pPr>
              <w:jc w:val="center"/>
            </w:pPr>
            <w:r w:rsidRPr="00416A17">
              <w:t>-0.758**</w:t>
            </w:r>
          </w:p>
          <w:p w14:paraId="33BF7450" w14:textId="19508BAB" w:rsidR="00F13783" w:rsidRDefault="00F13783">
            <w:pPr>
              <w:jc w:val="center"/>
            </w:pPr>
            <w:r>
              <w:t>(0.</w:t>
            </w:r>
            <w:r w:rsidR="009C4D80">
              <w:t>361</w:t>
            </w:r>
            <w:r>
              <w:t>)</w:t>
            </w:r>
          </w:p>
        </w:tc>
      </w:tr>
      <w:tr w:rsidR="00F13783" w14:paraId="7ACC12FB" w14:textId="77777777">
        <w:trPr>
          <w:trHeight w:val="702"/>
        </w:trPr>
        <w:tc>
          <w:tcPr>
            <w:tcW w:w="1705" w:type="dxa"/>
            <w:vAlign w:val="center"/>
          </w:tcPr>
          <w:p w14:paraId="29485D95" w14:textId="77777777" w:rsidR="00F13783" w:rsidRPr="00C523B2" w:rsidRDefault="00F13783">
            <w:pPr>
              <w:jc w:val="center"/>
              <w:rPr>
                <w:i/>
                <w:iCs/>
              </w:rPr>
            </w:pPr>
            <w:r w:rsidRPr="00C523B2">
              <w:rPr>
                <w:i/>
                <w:iCs/>
              </w:rPr>
              <w:t>College Grad</w:t>
            </w:r>
          </w:p>
        </w:tc>
        <w:tc>
          <w:tcPr>
            <w:tcW w:w="1274" w:type="dxa"/>
          </w:tcPr>
          <w:p w14:paraId="759CA987" w14:textId="77777777" w:rsidR="00E81D72" w:rsidRDefault="00E81D72" w:rsidP="00E81D72">
            <w:pPr>
              <w:jc w:val="center"/>
            </w:pPr>
            <w:r w:rsidRPr="00A33CD6">
              <w:t>-0.467</w:t>
            </w:r>
          </w:p>
          <w:p w14:paraId="672A5065" w14:textId="396F05EA" w:rsidR="00F13783" w:rsidRPr="00DF12C0" w:rsidRDefault="00F13783">
            <w:pPr>
              <w:jc w:val="center"/>
            </w:pPr>
            <w:r>
              <w:t>(0.</w:t>
            </w:r>
            <w:r w:rsidR="00E81D72">
              <w:t>307</w:t>
            </w:r>
            <w:r>
              <w:t>)</w:t>
            </w:r>
          </w:p>
        </w:tc>
        <w:tc>
          <w:tcPr>
            <w:tcW w:w="1275" w:type="dxa"/>
          </w:tcPr>
          <w:p w14:paraId="30D036BC" w14:textId="77777777" w:rsidR="00E81D72" w:rsidRDefault="00E81D72" w:rsidP="00E81D72">
            <w:pPr>
              <w:jc w:val="center"/>
            </w:pPr>
            <w:r w:rsidRPr="008D4708">
              <w:t>-0.415</w:t>
            </w:r>
          </w:p>
          <w:p w14:paraId="0D82FAF7" w14:textId="6143F879" w:rsidR="00F13783" w:rsidRDefault="00F13783">
            <w:pPr>
              <w:jc w:val="center"/>
            </w:pPr>
            <w:r>
              <w:t>(0.</w:t>
            </w:r>
            <w:r w:rsidR="00E81D72">
              <w:t>255</w:t>
            </w:r>
            <w:r>
              <w:t>)</w:t>
            </w:r>
          </w:p>
        </w:tc>
        <w:tc>
          <w:tcPr>
            <w:tcW w:w="1231" w:type="dxa"/>
          </w:tcPr>
          <w:p w14:paraId="52FAEB13" w14:textId="77777777" w:rsidR="00E81D72" w:rsidRDefault="00E81D72" w:rsidP="00E81D72">
            <w:pPr>
              <w:jc w:val="center"/>
            </w:pPr>
            <w:r w:rsidRPr="004D4B70">
              <w:t>-0.311</w:t>
            </w:r>
          </w:p>
          <w:p w14:paraId="2FF8FBF9" w14:textId="35D60A25" w:rsidR="00F13783" w:rsidRDefault="00F13783">
            <w:pPr>
              <w:jc w:val="center"/>
            </w:pPr>
            <w:r>
              <w:t>(0.</w:t>
            </w:r>
            <w:r w:rsidR="00E81D72">
              <w:t>412</w:t>
            </w:r>
            <w:r>
              <w:t>)</w:t>
            </w:r>
          </w:p>
        </w:tc>
        <w:tc>
          <w:tcPr>
            <w:tcW w:w="1318" w:type="dxa"/>
          </w:tcPr>
          <w:p w14:paraId="53A9A031" w14:textId="77777777" w:rsidR="00E81D72" w:rsidRDefault="00E81D72" w:rsidP="00E81D72">
            <w:pPr>
              <w:jc w:val="center"/>
            </w:pPr>
            <w:r w:rsidRPr="001A7ADC">
              <w:t>-0.504*</w:t>
            </w:r>
          </w:p>
          <w:p w14:paraId="2D48A214" w14:textId="1E372B3A" w:rsidR="00F13783" w:rsidRDefault="00F13783">
            <w:pPr>
              <w:jc w:val="center"/>
            </w:pPr>
            <w:r>
              <w:t>(0.</w:t>
            </w:r>
            <w:r w:rsidR="00E81D72">
              <w:t>288</w:t>
            </w:r>
            <w:r>
              <w:t>)</w:t>
            </w:r>
          </w:p>
        </w:tc>
        <w:tc>
          <w:tcPr>
            <w:tcW w:w="1274" w:type="dxa"/>
          </w:tcPr>
          <w:p w14:paraId="567EA9D0" w14:textId="4ABA2519" w:rsidR="00F13783" w:rsidRDefault="00F13783">
            <w:pPr>
              <w:jc w:val="center"/>
            </w:pPr>
            <w:r w:rsidRPr="00EF6541">
              <w:t>-0.</w:t>
            </w:r>
            <w:r w:rsidR="00E81D72">
              <w:t>473</w:t>
            </w:r>
          </w:p>
          <w:p w14:paraId="54457484" w14:textId="1D367DC7" w:rsidR="00F13783" w:rsidRDefault="00F13783">
            <w:pPr>
              <w:jc w:val="center"/>
            </w:pPr>
            <w:r>
              <w:t>(0.</w:t>
            </w:r>
            <w:r w:rsidR="00E81D72">
              <w:t>343</w:t>
            </w:r>
            <w:r>
              <w:t>)</w:t>
            </w:r>
          </w:p>
        </w:tc>
        <w:tc>
          <w:tcPr>
            <w:tcW w:w="1275" w:type="dxa"/>
          </w:tcPr>
          <w:p w14:paraId="33D96DC8" w14:textId="77777777" w:rsidR="00E81D72" w:rsidRDefault="00E81D72" w:rsidP="00E81D72">
            <w:pPr>
              <w:jc w:val="center"/>
            </w:pPr>
            <w:r w:rsidRPr="00416A17">
              <w:t>-0.402</w:t>
            </w:r>
          </w:p>
          <w:p w14:paraId="4CDDF9FC" w14:textId="704E4DC3" w:rsidR="00F13783" w:rsidRDefault="00F13783">
            <w:pPr>
              <w:jc w:val="center"/>
            </w:pPr>
            <w:r>
              <w:t>(0.</w:t>
            </w:r>
            <w:r w:rsidR="009C4D80">
              <w:t>374</w:t>
            </w:r>
            <w:r>
              <w:t>)</w:t>
            </w:r>
          </w:p>
        </w:tc>
      </w:tr>
      <w:tr w:rsidR="00F13783" w14:paraId="28F68DF4" w14:textId="77777777">
        <w:trPr>
          <w:trHeight w:val="648"/>
        </w:trPr>
        <w:tc>
          <w:tcPr>
            <w:tcW w:w="1705" w:type="dxa"/>
            <w:vAlign w:val="center"/>
          </w:tcPr>
          <w:p w14:paraId="0201309B" w14:textId="77777777" w:rsidR="00F13783" w:rsidRPr="00C523B2" w:rsidRDefault="00F13783">
            <w:pPr>
              <w:jc w:val="center"/>
              <w:rPr>
                <w:i/>
                <w:iCs/>
              </w:rPr>
            </w:pPr>
            <w:r w:rsidRPr="00C523B2">
              <w:rPr>
                <w:i/>
                <w:iCs/>
              </w:rPr>
              <w:t>Household Size</w:t>
            </w:r>
          </w:p>
        </w:tc>
        <w:tc>
          <w:tcPr>
            <w:tcW w:w="1274" w:type="dxa"/>
          </w:tcPr>
          <w:p w14:paraId="609DB77A" w14:textId="77777777" w:rsidR="00E81D72" w:rsidRDefault="00E81D72" w:rsidP="00E81D72">
            <w:pPr>
              <w:jc w:val="center"/>
            </w:pPr>
            <w:r w:rsidRPr="00A33CD6">
              <w:t>0.385**</w:t>
            </w:r>
          </w:p>
          <w:p w14:paraId="108830E7" w14:textId="289EDA72" w:rsidR="00F13783" w:rsidRPr="00DF12C0" w:rsidRDefault="00F13783">
            <w:pPr>
              <w:jc w:val="center"/>
            </w:pPr>
            <w:r>
              <w:t>(0.</w:t>
            </w:r>
            <w:r w:rsidR="00E81D72">
              <w:t>154</w:t>
            </w:r>
            <w:r>
              <w:t>)</w:t>
            </w:r>
          </w:p>
        </w:tc>
        <w:tc>
          <w:tcPr>
            <w:tcW w:w="1275" w:type="dxa"/>
          </w:tcPr>
          <w:p w14:paraId="23244AC9" w14:textId="77777777" w:rsidR="00E81D72" w:rsidRDefault="00E81D72" w:rsidP="00E81D72">
            <w:pPr>
              <w:jc w:val="center"/>
            </w:pPr>
            <w:r w:rsidRPr="008D4708">
              <w:t>0.208</w:t>
            </w:r>
          </w:p>
          <w:p w14:paraId="5950B09F" w14:textId="63A3A7EC" w:rsidR="00F13783" w:rsidRDefault="00F13783">
            <w:pPr>
              <w:jc w:val="center"/>
            </w:pPr>
            <w:r>
              <w:t>(0.</w:t>
            </w:r>
            <w:r w:rsidR="00E81D72">
              <w:t>169</w:t>
            </w:r>
            <w:r>
              <w:t>)</w:t>
            </w:r>
          </w:p>
        </w:tc>
        <w:tc>
          <w:tcPr>
            <w:tcW w:w="1231" w:type="dxa"/>
          </w:tcPr>
          <w:p w14:paraId="69A1E471" w14:textId="77777777" w:rsidR="00E81D72" w:rsidRDefault="00E81D72" w:rsidP="00E81D72">
            <w:pPr>
              <w:jc w:val="center"/>
            </w:pPr>
            <w:r w:rsidRPr="004D4B70">
              <w:t>0.367**</w:t>
            </w:r>
          </w:p>
          <w:p w14:paraId="6F57419C" w14:textId="6543B866" w:rsidR="00F13783" w:rsidRDefault="00F13783">
            <w:pPr>
              <w:jc w:val="center"/>
            </w:pPr>
            <w:r>
              <w:t>(0.</w:t>
            </w:r>
            <w:r w:rsidR="00E81D72">
              <w:t>172</w:t>
            </w:r>
            <w:r>
              <w:t>)</w:t>
            </w:r>
          </w:p>
        </w:tc>
        <w:tc>
          <w:tcPr>
            <w:tcW w:w="1318" w:type="dxa"/>
          </w:tcPr>
          <w:p w14:paraId="29E58B7A" w14:textId="77777777" w:rsidR="00E81D72" w:rsidRDefault="00E81D72" w:rsidP="00E81D72">
            <w:pPr>
              <w:jc w:val="center"/>
            </w:pPr>
            <w:r w:rsidRPr="001A7ADC">
              <w:t>0.401***</w:t>
            </w:r>
          </w:p>
          <w:p w14:paraId="30DFA63F" w14:textId="3AF81605" w:rsidR="00F13783" w:rsidRDefault="00F13783">
            <w:pPr>
              <w:jc w:val="center"/>
            </w:pPr>
            <w:r>
              <w:t>(0.</w:t>
            </w:r>
            <w:r w:rsidR="00E81D72">
              <w:t>144</w:t>
            </w:r>
            <w:r>
              <w:t>)</w:t>
            </w:r>
          </w:p>
        </w:tc>
        <w:tc>
          <w:tcPr>
            <w:tcW w:w="1274" w:type="dxa"/>
          </w:tcPr>
          <w:p w14:paraId="0EF993B6" w14:textId="657F939F" w:rsidR="00F13783" w:rsidRDefault="00F13783">
            <w:pPr>
              <w:jc w:val="center"/>
            </w:pPr>
            <w:r>
              <w:t>0.</w:t>
            </w:r>
            <w:r w:rsidR="00E81D72">
              <w:t>175</w:t>
            </w:r>
          </w:p>
          <w:p w14:paraId="17A45D69" w14:textId="6FB91A5E" w:rsidR="00F13783" w:rsidRDefault="00F13783">
            <w:pPr>
              <w:jc w:val="center"/>
            </w:pPr>
            <w:r>
              <w:t>(0.</w:t>
            </w:r>
            <w:r w:rsidR="00E81D72">
              <w:t>235</w:t>
            </w:r>
            <w:r>
              <w:t>)</w:t>
            </w:r>
          </w:p>
        </w:tc>
        <w:tc>
          <w:tcPr>
            <w:tcW w:w="1275" w:type="dxa"/>
          </w:tcPr>
          <w:p w14:paraId="29FB66AD" w14:textId="77777777" w:rsidR="00E81D72" w:rsidRDefault="00E81D72" w:rsidP="00E81D72">
            <w:pPr>
              <w:jc w:val="center"/>
            </w:pPr>
            <w:r w:rsidRPr="00416A17">
              <w:t>0.424**</w:t>
            </w:r>
          </w:p>
          <w:p w14:paraId="7BEC07DC" w14:textId="41708A67" w:rsidR="00F13783" w:rsidRDefault="00F13783">
            <w:pPr>
              <w:jc w:val="center"/>
            </w:pPr>
            <w:r>
              <w:t>(0.</w:t>
            </w:r>
            <w:r w:rsidR="009C4D80">
              <w:t>17</w:t>
            </w:r>
            <w:r>
              <w:t>)</w:t>
            </w:r>
          </w:p>
        </w:tc>
      </w:tr>
      <w:tr w:rsidR="00F13783" w14:paraId="50305347" w14:textId="77777777">
        <w:trPr>
          <w:trHeight w:val="702"/>
        </w:trPr>
        <w:tc>
          <w:tcPr>
            <w:tcW w:w="1705" w:type="dxa"/>
            <w:vAlign w:val="center"/>
          </w:tcPr>
          <w:p w14:paraId="15B091A6" w14:textId="77777777" w:rsidR="00F13783" w:rsidRPr="00C523B2" w:rsidRDefault="00F13783">
            <w:pPr>
              <w:jc w:val="center"/>
              <w:rPr>
                <w:i/>
                <w:iCs/>
              </w:rPr>
            </w:pPr>
            <w:r w:rsidRPr="00C523B2">
              <w:rPr>
                <w:i/>
                <w:iCs/>
              </w:rPr>
              <w:t>White</w:t>
            </w:r>
          </w:p>
        </w:tc>
        <w:tc>
          <w:tcPr>
            <w:tcW w:w="1274" w:type="dxa"/>
          </w:tcPr>
          <w:p w14:paraId="745B5EFF" w14:textId="77777777" w:rsidR="00E81D72" w:rsidRDefault="00E81D72" w:rsidP="00E81D72">
            <w:pPr>
              <w:jc w:val="center"/>
            </w:pPr>
            <w:r w:rsidRPr="00A33CD6">
              <w:t>0.099</w:t>
            </w:r>
          </w:p>
          <w:p w14:paraId="20854579" w14:textId="472F3794" w:rsidR="00F13783" w:rsidRPr="00DF12C0" w:rsidRDefault="00F13783">
            <w:pPr>
              <w:jc w:val="center"/>
            </w:pPr>
            <w:r>
              <w:t>(0.</w:t>
            </w:r>
            <w:r w:rsidR="00E81D72">
              <w:t>338</w:t>
            </w:r>
            <w:r>
              <w:t>)</w:t>
            </w:r>
          </w:p>
        </w:tc>
        <w:tc>
          <w:tcPr>
            <w:tcW w:w="1275" w:type="dxa"/>
          </w:tcPr>
          <w:p w14:paraId="4D9C506A" w14:textId="77777777" w:rsidR="00E81D72" w:rsidRDefault="00E81D72" w:rsidP="00E81D72">
            <w:pPr>
              <w:jc w:val="center"/>
            </w:pPr>
            <w:r w:rsidRPr="008D4708">
              <w:t>0.236</w:t>
            </w:r>
          </w:p>
          <w:p w14:paraId="72A8094B" w14:textId="0E49CBB8" w:rsidR="00F13783" w:rsidRDefault="00F13783">
            <w:pPr>
              <w:jc w:val="center"/>
            </w:pPr>
            <w:r>
              <w:t>(0.</w:t>
            </w:r>
            <w:r w:rsidR="00E81D72">
              <w:t>293</w:t>
            </w:r>
            <w:r>
              <w:t>)</w:t>
            </w:r>
          </w:p>
        </w:tc>
        <w:tc>
          <w:tcPr>
            <w:tcW w:w="1231" w:type="dxa"/>
          </w:tcPr>
          <w:p w14:paraId="618668D8" w14:textId="77777777" w:rsidR="00E81D72" w:rsidRDefault="00E81D72" w:rsidP="00E81D72">
            <w:pPr>
              <w:jc w:val="center"/>
            </w:pPr>
            <w:r w:rsidRPr="004D4B70">
              <w:t>-0.06</w:t>
            </w:r>
            <w:r>
              <w:t>8</w:t>
            </w:r>
          </w:p>
          <w:p w14:paraId="54834A7F" w14:textId="1264B04A" w:rsidR="00F13783" w:rsidRDefault="00F13783">
            <w:pPr>
              <w:jc w:val="center"/>
            </w:pPr>
            <w:r>
              <w:t>(0.</w:t>
            </w:r>
            <w:r w:rsidR="00E81D72">
              <w:t>425</w:t>
            </w:r>
            <w:r>
              <w:t>)</w:t>
            </w:r>
          </w:p>
        </w:tc>
        <w:tc>
          <w:tcPr>
            <w:tcW w:w="1318" w:type="dxa"/>
          </w:tcPr>
          <w:p w14:paraId="503C3000" w14:textId="77777777" w:rsidR="00E81D72" w:rsidRDefault="00E81D72" w:rsidP="00E81D72">
            <w:pPr>
              <w:jc w:val="center"/>
            </w:pPr>
            <w:r w:rsidRPr="001A7ADC">
              <w:t>0.061</w:t>
            </w:r>
          </w:p>
          <w:p w14:paraId="3076B8E6" w14:textId="1C1F00C7" w:rsidR="00F13783" w:rsidRDefault="00F13783">
            <w:pPr>
              <w:jc w:val="center"/>
            </w:pPr>
            <w:r>
              <w:t>(0.</w:t>
            </w:r>
            <w:r w:rsidR="00E81D72">
              <w:t>316</w:t>
            </w:r>
            <w:r>
              <w:t>)</w:t>
            </w:r>
          </w:p>
        </w:tc>
        <w:tc>
          <w:tcPr>
            <w:tcW w:w="1274" w:type="dxa"/>
          </w:tcPr>
          <w:p w14:paraId="55A01696" w14:textId="0516242A" w:rsidR="00F13783" w:rsidRDefault="00F13783">
            <w:pPr>
              <w:jc w:val="center"/>
            </w:pPr>
            <w:r>
              <w:t>0.</w:t>
            </w:r>
            <w:r w:rsidR="00E81D72">
              <w:t>32</w:t>
            </w:r>
          </w:p>
          <w:p w14:paraId="798F59D2" w14:textId="6982FFCC" w:rsidR="00F13783" w:rsidRDefault="00F13783">
            <w:pPr>
              <w:jc w:val="center"/>
            </w:pPr>
            <w:r>
              <w:t>(0.</w:t>
            </w:r>
            <w:r w:rsidR="00E81D72">
              <w:t>374</w:t>
            </w:r>
            <w:r>
              <w:t>)</w:t>
            </w:r>
          </w:p>
        </w:tc>
        <w:tc>
          <w:tcPr>
            <w:tcW w:w="1275" w:type="dxa"/>
          </w:tcPr>
          <w:p w14:paraId="74191CCF" w14:textId="77777777" w:rsidR="00E81D72" w:rsidRDefault="00E81D72" w:rsidP="00E81D72">
            <w:pPr>
              <w:jc w:val="center"/>
            </w:pPr>
            <w:r w:rsidRPr="00416A17">
              <w:t>-0.09</w:t>
            </w:r>
            <w:r w:rsidR="009C4D80">
              <w:t>7</w:t>
            </w:r>
          </w:p>
          <w:p w14:paraId="41114FD4" w14:textId="5D6B7690" w:rsidR="00F13783" w:rsidRDefault="00F13783">
            <w:pPr>
              <w:jc w:val="center"/>
            </w:pPr>
            <w:r>
              <w:t>(0.</w:t>
            </w:r>
            <w:r w:rsidR="009C4D80">
              <w:t>402</w:t>
            </w:r>
            <w:r>
              <w:t>)</w:t>
            </w:r>
          </w:p>
        </w:tc>
      </w:tr>
      <w:tr w:rsidR="00F13783" w14:paraId="05EBE1BB" w14:textId="77777777">
        <w:trPr>
          <w:trHeight w:val="738"/>
        </w:trPr>
        <w:tc>
          <w:tcPr>
            <w:tcW w:w="1705" w:type="dxa"/>
            <w:vAlign w:val="center"/>
          </w:tcPr>
          <w:p w14:paraId="68F7ADC5" w14:textId="77777777" w:rsidR="00F13783" w:rsidRPr="00C523B2" w:rsidRDefault="00F13783">
            <w:pPr>
              <w:jc w:val="center"/>
              <w:rPr>
                <w:i/>
                <w:iCs/>
              </w:rPr>
            </w:pPr>
            <w:r w:rsidRPr="00C523B2">
              <w:rPr>
                <w:i/>
                <w:iCs/>
              </w:rPr>
              <w:t>Income</w:t>
            </w:r>
          </w:p>
        </w:tc>
        <w:tc>
          <w:tcPr>
            <w:tcW w:w="1274" w:type="dxa"/>
          </w:tcPr>
          <w:p w14:paraId="07ED67B3" w14:textId="77777777" w:rsidR="00E81D72" w:rsidRDefault="00E81D72" w:rsidP="00E81D72">
            <w:pPr>
              <w:jc w:val="center"/>
            </w:pPr>
            <w:r w:rsidRPr="00A33CD6">
              <w:t>-3</w:t>
            </w:r>
            <w:r>
              <w:t>.2E-06</w:t>
            </w:r>
          </w:p>
          <w:p w14:paraId="213CE0BB" w14:textId="26CB6D28" w:rsidR="00F13783" w:rsidRPr="00DF12C0" w:rsidRDefault="00E81D72">
            <w:pPr>
              <w:jc w:val="center"/>
            </w:pPr>
            <w:r>
              <w:t>(3.76E</w:t>
            </w:r>
            <w:r w:rsidR="00F13783">
              <w:t>-06)</w:t>
            </w:r>
          </w:p>
        </w:tc>
        <w:tc>
          <w:tcPr>
            <w:tcW w:w="1275" w:type="dxa"/>
          </w:tcPr>
          <w:p w14:paraId="3DE48663" w14:textId="77777777" w:rsidR="00E81D72" w:rsidRDefault="00E81D72" w:rsidP="00E81D72">
            <w:pPr>
              <w:jc w:val="center"/>
            </w:pPr>
            <w:r w:rsidRPr="008D4708">
              <w:t>-2</w:t>
            </w:r>
            <w:r>
              <w:t>.</w:t>
            </w:r>
            <w:r w:rsidRPr="008D4708">
              <w:t>4</w:t>
            </w:r>
            <w:r>
              <w:t>E-06</w:t>
            </w:r>
          </w:p>
          <w:p w14:paraId="33A5937A" w14:textId="7B220F86" w:rsidR="00F13783" w:rsidRDefault="00E81D72">
            <w:pPr>
              <w:jc w:val="center"/>
            </w:pPr>
            <w:r>
              <w:t>(2.83E</w:t>
            </w:r>
            <w:r w:rsidR="00F13783">
              <w:t>-06)</w:t>
            </w:r>
          </w:p>
        </w:tc>
        <w:tc>
          <w:tcPr>
            <w:tcW w:w="1231" w:type="dxa"/>
          </w:tcPr>
          <w:p w14:paraId="124EA65F" w14:textId="77777777" w:rsidR="00E81D72" w:rsidRDefault="00E81D72" w:rsidP="00E81D72">
            <w:pPr>
              <w:jc w:val="center"/>
            </w:pPr>
            <w:r w:rsidRPr="004D4B70">
              <w:t>-2</w:t>
            </w:r>
            <w:r>
              <w:t>.</w:t>
            </w:r>
            <w:r w:rsidRPr="004D4B70">
              <w:t>83</w:t>
            </w:r>
            <w:r>
              <w:t>E-06</w:t>
            </w:r>
          </w:p>
          <w:p w14:paraId="090D3D11" w14:textId="1F95BB42" w:rsidR="00F13783" w:rsidRDefault="00E81D72">
            <w:pPr>
              <w:jc w:val="center"/>
            </w:pPr>
            <w:r>
              <w:t>(3.7E</w:t>
            </w:r>
            <w:r w:rsidR="00F13783">
              <w:t>-06)</w:t>
            </w:r>
          </w:p>
        </w:tc>
        <w:tc>
          <w:tcPr>
            <w:tcW w:w="1318" w:type="dxa"/>
          </w:tcPr>
          <w:p w14:paraId="4B1CD99D" w14:textId="77777777" w:rsidR="00E81D72" w:rsidRDefault="00E81D72" w:rsidP="00E81D72">
            <w:pPr>
              <w:jc w:val="center"/>
            </w:pPr>
            <w:r w:rsidRPr="001A7ADC">
              <w:t>1</w:t>
            </w:r>
            <w:r>
              <w:t>.</w:t>
            </w:r>
            <w:r w:rsidRPr="001A7ADC">
              <w:t>72</w:t>
            </w:r>
            <w:r>
              <w:t>E-07</w:t>
            </w:r>
          </w:p>
          <w:p w14:paraId="1663ACC2" w14:textId="2403C855" w:rsidR="00F13783" w:rsidRDefault="00E81D72">
            <w:pPr>
              <w:jc w:val="center"/>
            </w:pPr>
            <w:r>
              <w:t>(3.52E</w:t>
            </w:r>
            <w:r w:rsidR="00F13783">
              <w:t>-06)</w:t>
            </w:r>
          </w:p>
        </w:tc>
        <w:tc>
          <w:tcPr>
            <w:tcW w:w="1274" w:type="dxa"/>
          </w:tcPr>
          <w:p w14:paraId="08E74D7F" w14:textId="15CB1C59" w:rsidR="00F13783" w:rsidRDefault="00E81D72">
            <w:pPr>
              <w:jc w:val="center"/>
            </w:pPr>
            <w:r>
              <w:t>1.13E</w:t>
            </w:r>
            <w:r w:rsidR="00F13783">
              <w:t>-06</w:t>
            </w:r>
          </w:p>
          <w:p w14:paraId="2C94AB66" w14:textId="4094303C" w:rsidR="00F13783" w:rsidRDefault="00F13783">
            <w:pPr>
              <w:jc w:val="center"/>
            </w:pPr>
            <w:r>
              <w:t>(</w:t>
            </w:r>
            <w:r w:rsidR="00E81D72">
              <w:t>3.81E</w:t>
            </w:r>
            <w:r>
              <w:t>-06)</w:t>
            </w:r>
          </w:p>
        </w:tc>
        <w:tc>
          <w:tcPr>
            <w:tcW w:w="1275" w:type="dxa"/>
          </w:tcPr>
          <w:p w14:paraId="47050261" w14:textId="77777777" w:rsidR="00E81D72" w:rsidRDefault="00E81D72" w:rsidP="00E81D72">
            <w:pPr>
              <w:jc w:val="center"/>
            </w:pPr>
            <w:r w:rsidRPr="00416A17">
              <w:t>-7</w:t>
            </w:r>
            <w:r w:rsidR="00722F0B">
              <w:t>.8E-07</w:t>
            </w:r>
          </w:p>
          <w:p w14:paraId="763C6497" w14:textId="360A081B" w:rsidR="00F13783" w:rsidRDefault="00722F0B">
            <w:pPr>
              <w:jc w:val="center"/>
            </w:pPr>
            <w:r>
              <w:t>(3.48E</w:t>
            </w:r>
            <w:r w:rsidR="00F13783">
              <w:t>-06)</w:t>
            </w:r>
          </w:p>
        </w:tc>
      </w:tr>
      <w:tr w:rsidR="00F13783" w14:paraId="05538B49" w14:textId="77777777">
        <w:trPr>
          <w:trHeight w:val="702"/>
        </w:trPr>
        <w:tc>
          <w:tcPr>
            <w:tcW w:w="1705" w:type="dxa"/>
          </w:tcPr>
          <w:p w14:paraId="453F7390" w14:textId="77777777" w:rsidR="00F13783" w:rsidRDefault="00F13783">
            <w:r>
              <w:t>Constant</w:t>
            </w:r>
          </w:p>
        </w:tc>
        <w:tc>
          <w:tcPr>
            <w:tcW w:w="1274" w:type="dxa"/>
          </w:tcPr>
          <w:p w14:paraId="3488A2F2" w14:textId="77777777" w:rsidR="00E81D72" w:rsidRDefault="00E81D72" w:rsidP="00E81D72">
            <w:pPr>
              <w:jc w:val="center"/>
            </w:pPr>
            <w:r w:rsidRPr="00A33CD6">
              <w:t>2.041***</w:t>
            </w:r>
          </w:p>
          <w:p w14:paraId="15F75279" w14:textId="08C25D4E" w:rsidR="00F13783" w:rsidRPr="00DF12C0" w:rsidRDefault="00F13783">
            <w:pPr>
              <w:jc w:val="center"/>
            </w:pPr>
            <w:r>
              <w:t>(0.</w:t>
            </w:r>
            <w:r w:rsidR="00E81D72">
              <w:t>485</w:t>
            </w:r>
            <w:r>
              <w:t>)</w:t>
            </w:r>
          </w:p>
        </w:tc>
        <w:tc>
          <w:tcPr>
            <w:tcW w:w="1275" w:type="dxa"/>
          </w:tcPr>
          <w:p w14:paraId="62B3DE28" w14:textId="77777777" w:rsidR="00E81D72" w:rsidRDefault="00E81D72" w:rsidP="00E81D72">
            <w:pPr>
              <w:jc w:val="center"/>
            </w:pPr>
            <w:r w:rsidRPr="008D4708">
              <w:t>1.526***</w:t>
            </w:r>
          </w:p>
          <w:p w14:paraId="0F884167" w14:textId="7A9FD274" w:rsidR="00F13783" w:rsidRDefault="00E81D72">
            <w:pPr>
              <w:jc w:val="center"/>
            </w:pPr>
            <w:r>
              <w:t>(</w:t>
            </w:r>
            <w:r w:rsidR="00F13783">
              <w:t>0.</w:t>
            </w:r>
            <w:r>
              <w:t>5</w:t>
            </w:r>
            <w:r w:rsidR="00F13783">
              <w:t>)</w:t>
            </w:r>
          </w:p>
        </w:tc>
        <w:tc>
          <w:tcPr>
            <w:tcW w:w="1231" w:type="dxa"/>
          </w:tcPr>
          <w:p w14:paraId="2C559F8B" w14:textId="77777777" w:rsidR="00E81D72" w:rsidRDefault="00E81D72" w:rsidP="00E81D72">
            <w:pPr>
              <w:jc w:val="center"/>
            </w:pPr>
            <w:r w:rsidRPr="004D4B70">
              <w:t>2.082***</w:t>
            </w:r>
          </w:p>
          <w:p w14:paraId="6AB362A1" w14:textId="154CEB53" w:rsidR="00F13783" w:rsidRDefault="00F13783">
            <w:pPr>
              <w:jc w:val="center"/>
            </w:pPr>
            <w:r>
              <w:t>(0.</w:t>
            </w:r>
            <w:r w:rsidR="00E81D72">
              <w:t>512</w:t>
            </w:r>
            <w:r>
              <w:t>)</w:t>
            </w:r>
          </w:p>
        </w:tc>
        <w:tc>
          <w:tcPr>
            <w:tcW w:w="1318" w:type="dxa"/>
          </w:tcPr>
          <w:p w14:paraId="03F70877" w14:textId="77777777" w:rsidR="00E81D72" w:rsidRDefault="00E81D72" w:rsidP="00E81D72">
            <w:pPr>
              <w:jc w:val="center"/>
            </w:pPr>
            <w:r w:rsidRPr="001A7ADC">
              <w:t>-1.817***</w:t>
            </w:r>
          </w:p>
          <w:p w14:paraId="4A969803" w14:textId="15123CBA" w:rsidR="00F13783" w:rsidRDefault="00F13783">
            <w:pPr>
              <w:jc w:val="center"/>
            </w:pPr>
            <w:r>
              <w:t>(0.</w:t>
            </w:r>
            <w:r w:rsidR="00E81D72">
              <w:t>573</w:t>
            </w:r>
            <w:r>
              <w:t>)</w:t>
            </w:r>
          </w:p>
        </w:tc>
        <w:tc>
          <w:tcPr>
            <w:tcW w:w="1274" w:type="dxa"/>
          </w:tcPr>
          <w:p w14:paraId="0E528DEC" w14:textId="459A0CFE" w:rsidR="00F13783" w:rsidRDefault="00F13783">
            <w:pPr>
              <w:tabs>
                <w:tab w:val="left" w:pos="780"/>
              </w:tabs>
              <w:jc w:val="center"/>
            </w:pPr>
            <w:r w:rsidRPr="00EF6541">
              <w:t>-</w:t>
            </w:r>
            <w:r w:rsidR="00E81D72">
              <w:t>1.541</w:t>
            </w:r>
            <w:r>
              <w:t>*</w:t>
            </w:r>
            <w:r w:rsidRPr="00EF6541">
              <w:t>**</w:t>
            </w:r>
          </w:p>
          <w:p w14:paraId="101B609E" w14:textId="432599B0" w:rsidR="00F13783" w:rsidRDefault="00F13783">
            <w:pPr>
              <w:tabs>
                <w:tab w:val="left" w:pos="780"/>
              </w:tabs>
              <w:jc w:val="center"/>
            </w:pPr>
            <w:r>
              <w:t>(0.</w:t>
            </w:r>
            <w:r w:rsidR="00E81D72">
              <w:t>683</w:t>
            </w:r>
            <w:r>
              <w:t>)</w:t>
            </w:r>
          </w:p>
        </w:tc>
        <w:tc>
          <w:tcPr>
            <w:tcW w:w="1275" w:type="dxa"/>
          </w:tcPr>
          <w:p w14:paraId="41373DA8" w14:textId="77777777" w:rsidR="00E81D72" w:rsidRDefault="00E81D72" w:rsidP="00E81D72">
            <w:pPr>
              <w:jc w:val="center"/>
            </w:pPr>
            <w:r w:rsidRPr="00416A17">
              <w:t>-1.125</w:t>
            </w:r>
          </w:p>
          <w:p w14:paraId="59935C94" w14:textId="29CC765F" w:rsidR="00F13783" w:rsidRDefault="00722F0B">
            <w:pPr>
              <w:jc w:val="center"/>
            </w:pPr>
            <w:r>
              <w:t>(0.957)</w:t>
            </w:r>
          </w:p>
        </w:tc>
      </w:tr>
      <w:tr w:rsidR="00F13783" w14:paraId="02062BEE" w14:textId="77777777">
        <w:tc>
          <w:tcPr>
            <w:tcW w:w="1705" w:type="dxa"/>
            <w:tcBorders>
              <w:top w:val="single" w:sz="4" w:space="0" w:color="auto"/>
            </w:tcBorders>
          </w:tcPr>
          <w:p w14:paraId="71132A1C" w14:textId="77777777" w:rsidR="00F13783" w:rsidRDefault="00F13783">
            <w:r>
              <w:t>Observations</w:t>
            </w:r>
          </w:p>
        </w:tc>
        <w:tc>
          <w:tcPr>
            <w:tcW w:w="1274" w:type="dxa"/>
            <w:tcBorders>
              <w:top w:val="single" w:sz="4" w:space="0" w:color="auto"/>
            </w:tcBorders>
          </w:tcPr>
          <w:p w14:paraId="07437607" w14:textId="7AEF2BA1" w:rsidR="00F13783" w:rsidRDefault="00F13783">
            <w:r>
              <w:rPr>
                <w:i/>
                <w:iCs/>
              </w:rPr>
              <w:t>n</w:t>
            </w:r>
            <w:r>
              <w:t xml:space="preserve"> = 2</w:t>
            </w:r>
            <w:r w:rsidR="00897225">
              <w:t>49</w:t>
            </w:r>
          </w:p>
        </w:tc>
        <w:tc>
          <w:tcPr>
            <w:tcW w:w="1275" w:type="dxa"/>
            <w:tcBorders>
              <w:top w:val="single" w:sz="4" w:space="0" w:color="auto"/>
            </w:tcBorders>
          </w:tcPr>
          <w:p w14:paraId="421395C7" w14:textId="77777777" w:rsidR="00F13783" w:rsidRDefault="00F13783"/>
        </w:tc>
        <w:tc>
          <w:tcPr>
            <w:tcW w:w="1231" w:type="dxa"/>
            <w:tcBorders>
              <w:top w:val="single" w:sz="4" w:space="0" w:color="auto"/>
            </w:tcBorders>
          </w:tcPr>
          <w:p w14:paraId="0465C5B8" w14:textId="77777777" w:rsidR="00F13783" w:rsidRDefault="00F13783"/>
        </w:tc>
        <w:tc>
          <w:tcPr>
            <w:tcW w:w="1318" w:type="dxa"/>
            <w:tcBorders>
              <w:top w:val="single" w:sz="4" w:space="0" w:color="auto"/>
            </w:tcBorders>
          </w:tcPr>
          <w:p w14:paraId="4F5ECFD3" w14:textId="77777777" w:rsidR="00F13783" w:rsidRDefault="00F13783"/>
        </w:tc>
        <w:tc>
          <w:tcPr>
            <w:tcW w:w="1274" w:type="dxa"/>
            <w:tcBorders>
              <w:top w:val="single" w:sz="4" w:space="0" w:color="auto"/>
            </w:tcBorders>
          </w:tcPr>
          <w:p w14:paraId="0357C366" w14:textId="77777777" w:rsidR="00F13783" w:rsidRDefault="00F13783"/>
        </w:tc>
        <w:tc>
          <w:tcPr>
            <w:tcW w:w="1275" w:type="dxa"/>
            <w:tcBorders>
              <w:top w:val="single" w:sz="4" w:space="0" w:color="auto"/>
            </w:tcBorders>
          </w:tcPr>
          <w:p w14:paraId="58EFC930" w14:textId="77777777" w:rsidR="00F13783" w:rsidRDefault="00F13783"/>
        </w:tc>
      </w:tr>
      <w:tr w:rsidR="00F13783" w14:paraId="31F4766D" w14:textId="77777777">
        <w:tc>
          <w:tcPr>
            <w:tcW w:w="4254" w:type="dxa"/>
            <w:gridSpan w:val="3"/>
          </w:tcPr>
          <w:p w14:paraId="41CFF5BE" w14:textId="77777777" w:rsidR="00F13783" w:rsidRDefault="00F13783">
            <w:r>
              <w:t>***P &lt; 0.01, **</w:t>
            </w:r>
            <w:r>
              <w:rPr>
                <w:i/>
                <w:iCs/>
              </w:rPr>
              <w:t>P</w:t>
            </w:r>
            <w:r>
              <w:t xml:space="preserve"> &lt; 0.05, *</w:t>
            </w:r>
            <w:r>
              <w:rPr>
                <w:i/>
                <w:iCs/>
              </w:rPr>
              <w:t>P</w:t>
            </w:r>
            <w:r>
              <w:t xml:space="preserve"> &lt; 0.10.</w:t>
            </w:r>
          </w:p>
        </w:tc>
        <w:tc>
          <w:tcPr>
            <w:tcW w:w="1231" w:type="dxa"/>
          </w:tcPr>
          <w:p w14:paraId="62136146" w14:textId="77777777" w:rsidR="00F13783" w:rsidRDefault="00F13783"/>
        </w:tc>
        <w:tc>
          <w:tcPr>
            <w:tcW w:w="1318" w:type="dxa"/>
          </w:tcPr>
          <w:p w14:paraId="1C87B6D0" w14:textId="77777777" w:rsidR="00F13783" w:rsidRDefault="00F13783"/>
        </w:tc>
        <w:tc>
          <w:tcPr>
            <w:tcW w:w="1274" w:type="dxa"/>
          </w:tcPr>
          <w:p w14:paraId="1D7D111F" w14:textId="77777777" w:rsidR="00F13783" w:rsidRDefault="00F13783"/>
        </w:tc>
        <w:tc>
          <w:tcPr>
            <w:tcW w:w="1275" w:type="dxa"/>
          </w:tcPr>
          <w:p w14:paraId="620697A5" w14:textId="77777777" w:rsidR="00F13783" w:rsidRDefault="00F13783"/>
        </w:tc>
      </w:tr>
    </w:tbl>
    <w:p w14:paraId="3C42097F" w14:textId="77777777" w:rsidR="00F13783" w:rsidRDefault="00F13783"/>
    <w:p w14:paraId="75EAD62D" w14:textId="77777777" w:rsidR="00F13783" w:rsidRDefault="00F13783"/>
    <w:p w14:paraId="7AE58CCD" w14:textId="77777777" w:rsidR="00F13783" w:rsidRDefault="00F13783"/>
    <w:p w14:paraId="62A49A85" w14:textId="77777777" w:rsidR="00F13783" w:rsidRDefault="00F13783"/>
    <w:p w14:paraId="35F5DB89" w14:textId="77777777" w:rsidR="00F13783" w:rsidRDefault="00F13783"/>
    <w:p w14:paraId="2FA1CB03" w14:textId="77777777" w:rsidR="00F13783" w:rsidRDefault="00F13783"/>
    <w:p w14:paraId="3185D110" w14:textId="77777777" w:rsidR="00F13783" w:rsidRDefault="00F13783"/>
    <w:p w14:paraId="4E2BA291" w14:textId="77777777" w:rsidR="00F13783" w:rsidRDefault="00F13783"/>
    <w:p w14:paraId="10E7481A" w14:textId="2B24499C" w:rsidR="007F3825" w:rsidRDefault="00176AAF" w:rsidP="00176AAF">
      <w:pPr>
        <w:pStyle w:val="Caption"/>
      </w:pPr>
      <w:bookmarkStart w:id="30" w:name="_Toc133926697"/>
      <w:r>
        <w:lastRenderedPageBreak/>
        <w:t xml:space="preserve">Table </w:t>
      </w:r>
      <w:fldSimple w:instr=" SEQ Table \* ARABIC ">
        <w:r w:rsidR="0010756F">
          <w:rPr>
            <w:noProof/>
          </w:rPr>
          <w:t>9</w:t>
        </w:r>
      </w:fldSimple>
      <w:r w:rsidRPr="006E04C5">
        <w:t>. Round 3 Determinants of Bagged Salad WTP (in cents)</w:t>
      </w:r>
      <w:bookmarkEnd w:id="30"/>
      <w:r>
        <w:t xml:space="preserve"> </w:t>
      </w:r>
    </w:p>
    <w:tbl>
      <w:tblPr>
        <w:tblStyle w:val="TableGrid"/>
        <w:tblW w:w="9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5"/>
        <w:gridCol w:w="1274"/>
        <w:gridCol w:w="1275"/>
        <w:gridCol w:w="1231"/>
        <w:gridCol w:w="1318"/>
        <w:gridCol w:w="1274"/>
        <w:gridCol w:w="1275"/>
      </w:tblGrid>
      <w:tr w:rsidR="00C7763D" w14:paraId="46BD8D46" w14:textId="77777777" w:rsidTr="00C82B13">
        <w:tc>
          <w:tcPr>
            <w:tcW w:w="1705" w:type="dxa"/>
            <w:tcBorders>
              <w:top w:val="single" w:sz="4" w:space="0" w:color="auto"/>
            </w:tcBorders>
          </w:tcPr>
          <w:p w14:paraId="7B60360A" w14:textId="77777777" w:rsidR="00C7763D" w:rsidRDefault="00C7763D"/>
        </w:tc>
        <w:tc>
          <w:tcPr>
            <w:tcW w:w="3780" w:type="dxa"/>
            <w:gridSpan w:val="3"/>
            <w:tcBorders>
              <w:top w:val="single" w:sz="4" w:space="0" w:color="auto"/>
            </w:tcBorders>
          </w:tcPr>
          <w:p w14:paraId="35062507" w14:textId="77777777" w:rsidR="00C7763D" w:rsidRDefault="00C7763D">
            <w:pPr>
              <w:jc w:val="center"/>
            </w:pPr>
            <w:r>
              <w:t>Base Models</w:t>
            </w:r>
          </w:p>
        </w:tc>
        <w:tc>
          <w:tcPr>
            <w:tcW w:w="3867" w:type="dxa"/>
            <w:gridSpan w:val="3"/>
            <w:tcBorders>
              <w:top w:val="single" w:sz="4" w:space="0" w:color="auto"/>
            </w:tcBorders>
          </w:tcPr>
          <w:p w14:paraId="47C76013" w14:textId="77777777" w:rsidR="00C7763D" w:rsidRDefault="00C7763D">
            <w:pPr>
              <w:jc w:val="center"/>
            </w:pPr>
            <w:r>
              <w:t>Sensory Included Models</w:t>
            </w:r>
          </w:p>
        </w:tc>
      </w:tr>
      <w:tr w:rsidR="00C7763D" w14:paraId="6792876F" w14:textId="77777777">
        <w:tc>
          <w:tcPr>
            <w:tcW w:w="1705" w:type="dxa"/>
            <w:tcBorders>
              <w:bottom w:val="single" w:sz="4" w:space="0" w:color="auto"/>
            </w:tcBorders>
          </w:tcPr>
          <w:p w14:paraId="70E17E22" w14:textId="77777777" w:rsidR="00C7763D" w:rsidRDefault="00C7763D">
            <w:r>
              <w:t>Variable</w:t>
            </w:r>
          </w:p>
        </w:tc>
        <w:tc>
          <w:tcPr>
            <w:tcW w:w="1274" w:type="dxa"/>
            <w:tcBorders>
              <w:bottom w:val="single" w:sz="4" w:space="0" w:color="auto"/>
            </w:tcBorders>
          </w:tcPr>
          <w:p w14:paraId="15B0D80A" w14:textId="77777777" w:rsidR="00C7763D" w:rsidRDefault="00C7763D">
            <w:pPr>
              <w:jc w:val="center"/>
            </w:pPr>
            <w:r>
              <w:t>Tobit</w:t>
            </w:r>
          </w:p>
        </w:tc>
        <w:tc>
          <w:tcPr>
            <w:tcW w:w="1275" w:type="dxa"/>
            <w:tcBorders>
              <w:bottom w:val="single" w:sz="4" w:space="0" w:color="auto"/>
            </w:tcBorders>
          </w:tcPr>
          <w:p w14:paraId="3C5CAA82" w14:textId="77777777" w:rsidR="00C7763D" w:rsidRDefault="00C7763D">
            <w:pPr>
              <w:jc w:val="center"/>
            </w:pPr>
            <w:r>
              <w:t>Cragg</w:t>
            </w:r>
          </w:p>
          <w:p w14:paraId="4A0623E1" w14:textId="77777777" w:rsidR="00C7763D" w:rsidRDefault="00C7763D">
            <w:pPr>
              <w:jc w:val="center"/>
            </w:pPr>
            <w:r>
              <w:t>(Step 1)</w:t>
            </w:r>
          </w:p>
        </w:tc>
        <w:tc>
          <w:tcPr>
            <w:tcW w:w="1231" w:type="dxa"/>
            <w:tcBorders>
              <w:bottom w:val="single" w:sz="4" w:space="0" w:color="auto"/>
            </w:tcBorders>
          </w:tcPr>
          <w:p w14:paraId="689B42BB" w14:textId="77777777" w:rsidR="00C7763D" w:rsidRDefault="00C7763D">
            <w:pPr>
              <w:jc w:val="center"/>
            </w:pPr>
            <w:r>
              <w:t>Cragg</w:t>
            </w:r>
          </w:p>
          <w:p w14:paraId="275BF187" w14:textId="77777777" w:rsidR="00C7763D" w:rsidRDefault="00C7763D">
            <w:pPr>
              <w:jc w:val="center"/>
            </w:pPr>
            <w:r>
              <w:t>(Step 2)</w:t>
            </w:r>
          </w:p>
        </w:tc>
        <w:tc>
          <w:tcPr>
            <w:tcW w:w="1318" w:type="dxa"/>
            <w:tcBorders>
              <w:bottom w:val="single" w:sz="4" w:space="0" w:color="auto"/>
            </w:tcBorders>
          </w:tcPr>
          <w:p w14:paraId="0D4D899C" w14:textId="77777777" w:rsidR="00C7763D" w:rsidRDefault="00C7763D">
            <w:pPr>
              <w:jc w:val="center"/>
            </w:pPr>
            <w:r>
              <w:t>Tobit</w:t>
            </w:r>
          </w:p>
        </w:tc>
        <w:tc>
          <w:tcPr>
            <w:tcW w:w="1274" w:type="dxa"/>
            <w:tcBorders>
              <w:bottom w:val="single" w:sz="4" w:space="0" w:color="auto"/>
            </w:tcBorders>
          </w:tcPr>
          <w:p w14:paraId="72A4D6AC" w14:textId="77777777" w:rsidR="00C7763D" w:rsidRDefault="00C7763D">
            <w:pPr>
              <w:jc w:val="center"/>
            </w:pPr>
            <w:r>
              <w:t>Cragg</w:t>
            </w:r>
          </w:p>
          <w:p w14:paraId="38CC7CBF" w14:textId="77777777" w:rsidR="00C7763D" w:rsidRDefault="00C7763D">
            <w:pPr>
              <w:jc w:val="center"/>
            </w:pPr>
            <w:r>
              <w:t>(Step 1)</w:t>
            </w:r>
          </w:p>
        </w:tc>
        <w:tc>
          <w:tcPr>
            <w:tcW w:w="1275" w:type="dxa"/>
            <w:tcBorders>
              <w:bottom w:val="single" w:sz="4" w:space="0" w:color="auto"/>
            </w:tcBorders>
          </w:tcPr>
          <w:p w14:paraId="17DA7365" w14:textId="77777777" w:rsidR="00C7763D" w:rsidRDefault="00C7763D">
            <w:pPr>
              <w:jc w:val="center"/>
            </w:pPr>
            <w:r>
              <w:t>Cragg</w:t>
            </w:r>
          </w:p>
          <w:p w14:paraId="3289B286" w14:textId="77777777" w:rsidR="00C7763D" w:rsidRDefault="00C7763D">
            <w:pPr>
              <w:jc w:val="center"/>
            </w:pPr>
            <w:r>
              <w:t>(Step 2)</w:t>
            </w:r>
          </w:p>
        </w:tc>
      </w:tr>
      <w:tr w:rsidR="00C7763D" w14:paraId="78D38112" w14:textId="77777777">
        <w:tc>
          <w:tcPr>
            <w:tcW w:w="1705" w:type="dxa"/>
            <w:tcBorders>
              <w:top w:val="single" w:sz="4" w:space="0" w:color="auto"/>
            </w:tcBorders>
          </w:tcPr>
          <w:p w14:paraId="7B629579" w14:textId="77777777" w:rsidR="00C7763D" w:rsidRDefault="00C7763D">
            <w:r>
              <w:t>Dates</w:t>
            </w:r>
          </w:p>
        </w:tc>
        <w:tc>
          <w:tcPr>
            <w:tcW w:w="1274" w:type="dxa"/>
            <w:tcBorders>
              <w:top w:val="single" w:sz="4" w:space="0" w:color="auto"/>
            </w:tcBorders>
          </w:tcPr>
          <w:p w14:paraId="100D2F3B" w14:textId="77777777" w:rsidR="00C7763D" w:rsidRDefault="00C7763D"/>
        </w:tc>
        <w:tc>
          <w:tcPr>
            <w:tcW w:w="1275" w:type="dxa"/>
            <w:tcBorders>
              <w:top w:val="single" w:sz="4" w:space="0" w:color="auto"/>
            </w:tcBorders>
          </w:tcPr>
          <w:p w14:paraId="64D9B00A" w14:textId="77777777" w:rsidR="00C7763D" w:rsidRDefault="00C7763D"/>
        </w:tc>
        <w:tc>
          <w:tcPr>
            <w:tcW w:w="1231" w:type="dxa"/>
            <w:tcBorders>
              <w:top w:val="single" w:sz="4" w:space="0" w:color="auto"/>
            </w:tcBorders>
          </w:tcPr>
          <w:p w14:paraId="0E436606" w14:textId="77777777" w:rsidR="00C7763D" w:rsidRDefault="00C7763D"/>
        </w:tc>
        <w:tc>
          <w:tcPr>
            <w:tcW w:w="1318" w:type="dxa"/>
            <w:tcBorders>
              <w:top w:val="single" w:sz="4" w:space="0" w:color="auto"/>
            </w:tcBorders>
          </w:tcPr>
          <w:p w14:paraId="4AADA75B" w14:textId="77777777" w:rsidR="00C7763D" w:rsidRDefault="00C7763D"/>
        </w:tc>
        <w:tc>
          <w:tcPr>
            <w:tcW w:w="1274" w:type="dxa"/>
            <w:tcBorders>
              <w:top w:val="single" w:sz="4" w:space="0" w:color="auto"/>
            </w:tcBorders>
          </w:tcPr>
          <w:p w14:paraId="02FA2A39" w14:textId="77777777" w:rsidR="00C7763D" w:rsidRDefault="00C7763D"/>
        </w:tc>
        <w:tc>
          <w:tcPr>
            <w:tcW w:w="1275" w:type="dxa"/>
            <w:tcBorders>
              <w:top w:val="single" w:sz="4" w:space="0" w:color="auto"/>
            </w:tcBorders>
          </w:tcPr>
          <w:p w14:paraId="52329037" w14:textId="77777777" w:rsidR="00C7763D" w:rsidRDefault="00C7763D"/>
        </w:tc>
      </w:tr>
      <w:tr w:rsidR="00C7763D" w14:paraId="102EB42A" w14:textId="77777777">
        <w:trPr>
          <w:trHeight w:val="675"/>
        </w:trPr>
        <w:tc>
          <w:tcPr>
            <w:tcW w:w="1705" w:type="dxa"/>
            <w:vAlign w:val="center"/>
          </w:tcPr>
          <w:p w14:paraId="650B8061" w14:textId="77777777" w:rsidR="00C7763D" w:rsidRPr="002831EE" w:rsidRDefault="00C7763D">
            <w:pPr>
              <w:jc w:val="center"/>
              <w:rPr>
                <w:i/>
                <w:iCs/>
              </w:rPr>
            </w:pPr>
            <w:r w:rsidRPr="002831EE">
              <w:rPr>
                <w:i/>
                <w:iCs/>
              </w:rPr>
              <w:t>Near</w:t>
            </w:r>
            <w:r>
              <w:rPr>
                <w:i/>
                <w:iCs/>
              </w:rPr>
              <w:t>by</w:t>
            </w:r>
          </w:p>
        </w:tc>
        <w:tc>
          <w:tcPr>
            <w:tcW w:w="1274" w:type="dxa"/>
          </w:tcPr>
          <w:p w14:paraId="0548F85C" w14:textId="4A22B57D" w:rsidR="00C7763D" w:rsidRPr="00DF12C0" w:rsidRDefault="00C7763D">
            <w:pPr>
              <w:jc w:val="center"/>
              <w:rPr>
                <w:b/>
                <w:bCs/>
              </w:rPr>
            </w:pPr>
            <w:r w:rsidRPr="00BF4D7C">
              <w:rPr>
                <w:color w:val="000000"/>
              </w:rPr>
              <w:t>-0.</w:t>
            </w:r>
            <w:r w:rsidR="00355C3E" w:rsidRPr="00BF4D7C">
              <w:rPr>
                <w:color w:val="000000"/>
              </w:rPr>
              <w:t>2</w:t>
            </w:r>
            <w:r w:rsidR="00355C3E">
              <w:rPr>
                <w:color w:val="000000"/>
              </w:rPr>
              <w:t>46*</w:t>
            </w:r>
            <w:r w:rsidR="00355C3E" w:rsidRPr="00BF4D7C">
              <w:rPr>
                <w:color w:val="000000"/>
              </w:rPr>
              <w:t>*</w:t>
            </w:r>
            <w:r w:rsidRPr="00BF4D7C">
              <w:rPr>
                <w:color w:val="000000"/>
              </w:rPr>
              <w:t xml:space="preserve"> </w:t>
            </w:r>
            <w:r>
              <w:rPr>
                <w:color w:val="000000"/>
              </w:rPr>
              <w:t>(</w:t>
            </w:r>
            <w:r w:rsidRPr="00871409">
              <w:rPr>
                <w:color w:val="000000"/>
              </w:rPr>
              <w:t>0.</w:t>
            </w:r>
            <w:r w:rsidR="00355C3E" w:rsidRPr="00871409">
              <w:rPr>
                <w:color w:val="000000"/>
              </w:rPr>
              <w:t>1</w:t>
            </w:r>
            <w:r w:rsidR="00355C3E">
              <w:rPr>
                <w:color w:val="000000"/>
              </w:rPr>
              <w:t>16</w:t>
            </w:r>
            <w:r>
              <w:rPr>
                <w:color w:val="000000"/>
              </w:rPr>
              <w:t>)</w:t>
            </w:r>
          </w:p>
        </w:tc>
        <w:tc>
          <w:tcPr>
            <w:tcW w:w="1275" w:type="dxa"/>
          </w:tcPr>
          <w:p w14:paraId="057A1FD0" w14:textId="77777777" w:rsidR="00355C3E" w:rsidRDefault="00355C3E" w:rsidP="00355C3E">
            <w:pPr>
              <w:jc w:val="center"/>
            </w:pPr>
            <w:r w:rsidRPr="00D82C19">
              <w:t>-0.360*</w:t>
            </w:r>
          </w:p>
          <w:p w14:paraId="71BE1486" w14:textId="2A32FEA8" w:rsidR="00C7763D" w:rsidRDefault="00C7763D">
            <w:pPr>
              <w:jc w:val="center"/>
            </w:pPr>
            <w:r>
              <w:t>(0.</w:t>
            </w:r>
            <w:r w:rsidR="00355C3E">
              <w:t>203</w:t>
            </w:r>
            <w:r>
              <w:t>)</w:t>
            </w:r>
          </w:p>
        </w:tc>
        <w:tc>
          <w:tcPr>
            <w:tcW w:w="1231" w:type="dxa"/>
          </w:tcPr>
          <w:p w14:paraId="47D41EB5" w14:textId="77777777" w:rsidR="00355C3E" w:rsidRDefault="00355C3E" w:rsidP="00355C3E">
            <w:pPr>
              <w:jc w:val="center"/>
            </w:pPr>
            <w:r w:rsidRPr="00863ABC">
              <w:t>-0.074</w:t>
            </w:r>
          </w:p>
          <w:p w14:paraId="6B21AAD2" w14:textId="14335054" w:rsidR="00C7763D" w:rsidRDefault="00C7763D">
            <w:pPr>
              <w:jc w:val="center"/>
            </w:pPr>
            <w:r>
              <w:t>(0.</w:t>
            </w:r>
            <w:r w:rsidR="00355C3E">
              <w:t>197</w:t>
            </w:r>
            <w:r>
              <w:t>)</w:t>
            </w:r>
          </w:p>
        </w:tc>
        <w:tc>
          <w:tcPr>
            <w:tcW w:w="1318" w:type="dxa"/>
          </w:tcPr>
          <w:p w14:paraId="05A317F4" w14:textId="6EE7369E" w:rsidR="00C7763D" w:rsidRDefault="00C7763D">
            <w:pPr>
              <w:jc w:val="center"/>
            </w:pPr>
            <w:r w:rsidRPr="0043663D">
              <w:t>-0.</w:t>
            </w:r>
            <w:r w:rsidR="00355C3E">
              <w:t>266</w:t>
            </w:r>
            <w:r>
              <w:t>**</w:t>
            </w:r>
          </w:p>
          <w:p w14:paraId="5CDAA137" w14:textId="7994C460" w:rsidR="00C7763D" w:rsidRDefault="00C7763D">
            <w:pPr>
              <w:jc w:val="center"/>
            </w:pPr>
            <w:r>
              <w:t>(0.</w:t>
            </w:r>
            <w:r w:rsidR="00355C3E">
              <w:t>116</w:t>
            </w:r>
            <w:r>
              <w:t>)</w:t>
            </w:r>
          </w:p>
        </w:tc>
        <w:tc>
          <w:tcPr>
            <w:tcW w:w="1274" w:type="dxa"/>
          </w:tcPr>
          <w:p w14:paraId="4A678FF3" w14:textId="301966FC" w:rsidR="00C7763D" w:rsidRDefault="00C7763D">
            <w:pPr>
              <w:jc w:val="center"/>
            </w:pPr>
            <w:r w:rsidRPr="0030779E">
              <w:t>-0.</w:t>
            </w:r>
            <w:r w:rsidR="00355C3E">
              <w:t>357*</w:t>
            </w:r>
          </w:p>
          <w:p w14:paraId="020A365F" w14:textId="1CE973B3" w:rsidR="00C7763D" w:rsidRDefault="00C7763D">
            <w:pPr>
              <w:jc w:val="center"/>
            </w:pPr>
            <w:r>
              <w:t>(0.</w:t>
            </w:r>
            <w:r w:rsidR="00355C3E">
              <w:t>204</w:t>
            </w:r>
            <w:r>
              <w:t>)</w:t>
            </w:r>
          </w:p>
        </w:tc>
        <w:tc>
          <w:tcPr>
            <w:tcW w:w="1275" w:type="dxa"/>
          </w:tcPr>
          <w:p w14:paraId="6A608767" w14:textId="77777777" w:rsidR="00355C3E" w:rsidRDefault="00355C3E" w:rsidP="00355C3E">
            <w:pPr>
              <w:jc w:val="center"/>
            </w:pPr>
            <w:r w:rsidRPr="00600A9F">
              <w:t>-0.117</w:t>
            </w:r>
          </w:p>
          <w:p w14:paraId="612CD686" w14:textId="7F662B87" w:rsidR="00C7763D" w:rsidRDefault="00C7763D">
            <w:pPr>
              <w:jc w:val="center"/>
            </w:pPr>
            <w:r>
              <w:t>(0.</w:t>
            </w:r>
            <w:r w:rsidR="00A407FA">
              <w:t>195</w:t>
            </w:r>
            <w:r>
              <w:t>)</w:t>
            </w:r>
          </w:p>
        </w:tc>
      </w:tr>
      <w:tr w:rsidR="00C7763D" w14:paraId="5E5A8992" w14:textId="77777777">
        <w:tc>
          <w:tcPr>
            <w:tcW w:w="1705" w:type="dxa"/>
            <w:vAlign w:val="center"/>
          </w:tcPr>
          <w:p w14:paraId="6AC26ECB" w14:textId="77777777" w:rsidR="00C7763D" w:rsidRPr="002831EE" w:rsidRDefault="00C7763D">
            <w:pPr>
              <w:jc w:val="center"/>
              <w:rPr>
                <w:i/>
                <w:iCs/>
              </w:rPr>
            </w:pPr>
            <w:r w:rsidRPr="002831EE">
              <w:rPr>
                <w:i/>
                <w:iCs/>
              </w:rPr>
              <w:t>Middle</w:t>
            </w:r>
          </w:p>
        </w:tc>
        <w:tc>
          <w:tcPr>
            <w:tcW w:w="1274" w:type="dxa"/>
          </w:tcPr>
          <w:p w14:paraId="40216326" w14:textId="01122146" w:rsidR="00C7763D" w:rsidRPr="00DF12C0" w:rsidRDefault="00C7763D">
            <w:pPr>
              <w:jc w:val="center"/>
            </w:pPr>
            <w:r w:rsidRPr="00056631">
              <w:rPr>
                <w:color w:val="000000"/>
              </w:rPr>
              <w:t>-0.</w:t>
            </w:r>
            <w:r w:rsidR="00355C3E" w:rsidRPr="00056631">
              <w:rPr>
                <w:color w:val="000000"/>
              </w:rPr>
              <w:t>6</w:t>
            </w:r>
            <w:r w:rsidR="00355C3E">
              <w:rPr>
                <w:color w:val="000000"/>
              </w:rPr>
              <w:t>12</w:t>
            </w:r>
            <w:r w:rsidRPr="00056631">
              <w:rPr>
                <w:color w:val="000000"/>
              </w:rPr>
              <w:t xml:space="preserve">*** </w:t>
            </w:r>
            <w:r>
              <w:rPr>
                <w:color w:val="000000"/>
              </w:rPr>
              <w:t>(0.</w:t>
            </w:r>
            <w:r w:rsidR="00355C3E">
              <w:rPr>
                <w:color w:val="000000"/>
              </w:rPr>
              <w:t>117</w:t>
            </w:r>
            <w:r>
              <w:rPr>
                <w:color w:val="000000"/>
              </w:rPr>
              <w:t>)</w:t>
            </w:r>
          </w:p>
        </w:tc>
        <w:tc>
          <w:tcPr>
            <w:tcW w:w="1275" w:type="dxa"/>
          </w:tcPr>
          <w:p w14:paraId="619AF06C" w14:textId="77777777" w:rsidR="00355C3E" w:rsidRDefault="00355C3E" w:rsidP="00355C3E">
            <w:pPr>
              <w:jc w:val="center"/>
            </w:pPr>
            <w:r w:rsidRPr="00D82C19">
              <w:t>-0.637***</w:t>
            </w:r>
          </w:p>
          <w:p w14:paraId="0D0E79EC" w14:textId="6BCBE24C" w:rsidR="00C7763D" w:rsidRDefault="00C7763D">
            <w:pPr>
              <w:jc w:val="center"/>
            </w:pPr>
            <w:r>
              <w:t>(0.</w:t>
            </w:r>
            <w:r w:rsidR="00355C3E">
              <w:t>18</w:t>
            </w:r>
            <w:r>
              <w:t>)</w:t>
            </w:r>
          </w:p>
        </w:tc>
        <w:tc>
          <w:tcPr>
            <w:tcW w:w="1231" w:type="dxa"/>
          </w:tcPr>
          <w:p w14:paraId="26102EBA" w14:textId="77777777" w:rsidR="00355C3E" w:rsidRDefault="00355C3E" w:rsidP="00355C3E">
            <w:pPr>
              <w:jc w:val="center"/>
            </w:pPr>
            <w:r w:rsidRPr="00863ABC">
              <w:t>-0.633***</w:t>
            </w:r>
          </w:p>
          <w:p w14:paraId="53EB80FD" w14:textId="0F59CD0D" w:rsidR="00C7763D" w:rsidRDefault="00C7763D">
            <w:pPr>
              <w:jc w:val="center"/>
            </w:pPr>
            <w:r>
              <w:t>(0.</w:t>
            </w:r>
            <w:r w:rsidR="00355C3E">
              <w:t>21</w:t>
            </w:r>
            <w:r>
              <w:t>)</w:t>
            </w:r>
          </w:p>
        </w:tc>
        <w:tc>
          <w:tcPr>
            <w:tcW w:w="1318" w:type="dxa"/>
          </w:tcPr>
          <w:p w14:paraId="0CC0458D" w14:textId="07EF55D1" w:rsidR="00C7763D" w:rsidRDefault="00C7763D">
            <w:pPr>
              <w:jc w:val="center"/>
            </w:pPr>
            <w:r w:rsidRPr="0043663D">
              <w:t>-0.</w:t>
            </w:r>
            <w:r w:rsidR="00355C3E">
              <w:t>632</w:t>
            </w:r>
            <w:r>
              <w:t>***</w:t>
            </w:r>
          </w:p>
          <w:p w14:paraId="4738EB51" w14:textId="67868242" w:rsidR="00C7763D" w:rsidRDefault="00C7763D">
            <w:pPr>
              <w:jc w:val="center"/>
            </w:pPr>
            <w:r>
              <w:t>(0.</w:t>
            </w:r>
            <w:r w:rsidR="00355C3E">
              <w:t>117</w:t>
            </w:r>
            <w:r>
              <w:t>)</w:t>
            </w:r>
          </w:p>
        </w:tc>
        <w:tc>
          <w:tcPr>
            <w:tcW w:w="1274" w:type="dxa"/>
          </w:tcPr>
          <w:p w14:paraId="6DA86BFF" w14:textId="1618EE1C" w:rsidR="00C7763D" w:rsidRDefault="00C7763D">
            <w:pPr>
              <w:jc w:val="center"/>
            </w:pPr>
            <w:r w:rsidRPr="0030779E">
              <w:t>-0.</w:t>
            </w:r>
            <w:r w:rsidR="00355C3E">
              <w:t>635</w:t>
            </w:r>
            <w:r>
              <w:t>***</w:t>
            </w:r>
          </w:p>
          <w:p w14:paraId="71441337" w14:textId="56149AFA" w:rsidR="00C7763D" w:rsidRDefault="00C7763D">
            <w:pPr>
              <w:jc w:val="center"/>
            </w:pPr>
            <w:r>
              <w:t>(0.</w:t>
            </w:r>
            <w:r w:rsidR="00355C3E">
              <w:t>126</w:t>
            </w:r>
            <w:r>
              <w:t>)</w:t>
            </w:r>
          </w:p>
        </w:tc>
        <w:tc>
          <w:tcPr>
            <w:tcW w:w="1275" w:type="dxa"/>
          </w:tcPr>
          <w:p w14:paraId="52C3764C" w14:textId="77777777" w:rsidR="00355C3E" w:rsidRDefault="00355C3E" w:rsidP="00355C3E">
            <w:pPr>
              <w:jc w:val="center"/>
            </w:pPr>
            <w:r w:rsidRPr="00600A9F">
              <w:t>-0.696***</w:t>
            </w:r>
          </w:p>
          <w:p w14:paraId="7331F395" w14:textId="0CD49E67" w:rsidR="00C7763D" w:rsidRDefault="00C7763D">
            <w:pPr>
              <w:jc w:val="center"/>
            </w:pPr>
            <w:r>
              <w:t>(0.</w:t>
            </w:r>
            <w:r w:rsidR="00A40459">
              <w:t>215</w:t>
            </w:r>
            <w:r>
              <w:t>)</w:t>
            </w:r>
          </w:p>
        </w:tc>
      </w:tr>
      <w:tr w:rsidR="00C7763D" w14:paraId="0BC78863" w14:textId="77777777">
        <w:tc>
          <w:tcPr>
            <w:tcW w:w="1705" w:type="dxa"/>
          </w:tcPr>
          <w:p w14:paraId="525C9C5A" w14:textId="77777777" w:rsidR="00C7763D" w:rsidRPr="002831EE" w:rsidRDefault="00C7763D">
            <w:r>
              <w:t>Sensory</w:t>
            </w:r>
          </w:p>
        </w:tc>
        <w:tc>
          <w:tcPr>
            <w:tcW w:w="1274" w:type="dxa"/>
            <w:vAlign w:val="bottom"/>
          </w:tcPr>
          <w:p w14:paraId="45E6FB44" w14:textId="77777777" w:rsidR="00C7763D" w:rsidRPr="00DF12C0" w:rsidRDefault="00C7763D">
            <w:pPr>
              <w:jc w:val="center"/>
              <w:rPr>
                <w:color w:val="000000"/>
              </w:rPr>
            </w:pPr>
          </w:p>
        </w:tc>
        <w:tc>
          <w:tcPr>
            <w:tcW w:w="1275" w:type="dxa"/>
          </w:tcPr>
          <w:p w14:paraId="49423FFC" w14:textId="77777777" w:rsidR="00C7763D" w:rsidRDefault="00C7763D">
            <w:pPr>
              <w:jc w:val="center"/>
            </w:pPr>
          </w:p>
        </w:tc>
        <w:tc>
          <w:tcPr>
            <w:tcW w:w="1231" w:type="dxa"/>
          </w:tcPr>
          <w:p w14:paraId="0D9D900D" w14:textId="77777777" w:rsidR="00C7763D" w:rsidRDefault="00C7763D">
            <w:pPr>
              <w:jc w:val="center"/>
            </w:pPr>
          </w:p>
        </w:tc>
        <w:tc>
          <w:tcPr>
            <w:tcW w:w="1318" w:type="dxa"/>
          </w:tcPr>
          <w:p w14:paraId="70ABEC9B" w14:textId="77777777" w:rsidR="00C7763D" w:rsidRDefault="00C7763D">
            <w:pPr>
              <w:jc w:val="center"/>
            </w:pPr>
          </w:p>
        </w:tc>
        <w:tc>
          <w:tcPr>
            <w:tcW w:w="1274" w:type="dxa"/>
          </w:tcPr>
          <w:p w14:paraId="0EA0E4C2" w14:textId="77777777" w:rsidR="00C7763D" w:rsidRDefault="00C7763D">
            <w:pPr>
              <w:jc w:val="center"/>
            </w:pPr>
          </w:p>
        </w:tc>
        <w:tc>
          <w:tcPr>
            <w:tcW w:w="1275" w:type="dxa"/>
          </w:tcPr>
          <w:p w14:paraId="4D749010" w14:textId="77777777" w:rsidR="00C7763D" w:rsidRDefault="00C7763D">
            <w:pPr>
              <w:jc w:val="center"/>
            </w:pPr>
          </w:p>
        </w:tc>
      </w:tr>
      <w:tr w:rsidR="00C7763D" w14:paraId="14A325C4" w14:textId="77777777">
        <w:tc>
          <w:tcPr>
            <w:tcW w:w="1705" w:type="dxa"/>
            <w:vAlign w:val="center"/>
          </w:tcPr>
          <w:p w14:paraId="00C7F7E3" w14:textId="77777777" w:rsidR="00C7763D" w:rsidRPr="002831EE" w:rsidRDefault="00C7763D">
            <w:pPr>
              <w:jc w:val="center"/>
              <w:rPr>
                <w:i/>
                <w:iCs/>
              </w:rPr>
            </w:pPr>
            <w:r>
              <w:rPr>
                <w:i/>
                <w:iCs/>
              </w:rPr>
              <w:t>Date Knowledge</w:t>
            </w:r>
          </w:p>
        </w:tc>
        <w:tc>
          <w:tcPr>
            <w:tcW w:w="1274" w:type="dxa"/>
            <w:vAlign w:val="bottom"/>
          </w:tcPr>
          <w:p w14:paraId="127D829B" w14:textId="77777777" w:rsidR="00C7763D" w:rsidRPr="00DF12C0" w:rsidRDefault="00C7763D">
            <w:pPr>
              <w:jc w:val="center"/>
              <w:rPr>
                <w:color w:val="000000"/>
              </w:rPr>
            </w:pPr>
          </w:p>
        </w:tc>
        <w:tc>
          <w:tcPr>
            <w:tcW w:w="1275" w:type="dxa"/>
          </w:tcPr>
          <w:p w14:paraId="74081E31" w14:textId="77777777" w:rsidR="00C7763D" w:rsidRDefault="00C7763D">
            <w:pPr>
              <w:jc w:val="center"/>
            </w:pPr>
          </w:p>
        </w:tc>
        <w:tc>
          <w:tcPr>
            <w:tcW w:w="1231" w:type="dxa"/>
          </w:tcPr>
          <w:p w14:paraId="767B37BE" w14:textId="77777777" w:rsidR="00C7763D" w:rsidRDefault="00C7763D">
            <w:pPr>
              <w:jc w:val="center"/>
            </w:pPr>
          </w:p>
        </w:tc>
        <w:tc>
          <w:tcPr>
            <w:tcW w:w="1318" w:type="dxa"/>
          </w:tcPr>
          <w:p w14:paraId="701678DE" w14:textId="7F902241" w:rsidR="00C7763D" w:rsidRDefault="00C7763D">
            <w:pPr>
              <w:jc w:val="center"/>
            </w:pPr>
            <w:r>
              <w:t>-0.0</w:t>
            </w:r>
            <w:r w:rsidR="0049508C">
              <w:t>83</w:t>
            </w:r>
          </w:p>
          <w:p w14:paraId="2927DECD" w14:textId="3FFE330D" w:rsidR="00C7763D" w:rsidRDefault="00C7763D">
            <w:pPr>
              <w:jc w:val="center"/>
            </w:pPr>
            <w:r>
              <w:t>(0.11</w:t>
            </w:r>
            <w:r w:rsidR="0049508C">
              <w:t>5</w:t>
            </w:r>
            <w:r>
              <w:t>)</w:t>
            </w:r>
          </w:p>
        </w:tc>
        <w:tc>
          <w:tcPr>
            <w:tcW w:w="1274" w:type="dxa"/>
          </w:tcPr>
          <w:p w14:paraId="799B2594" w14:textId="4EB4620A" w:rsidR="00C7763D" w:rsidRDefault="00C7763D">
            <w:pPr>
              <w:jc w:val="center"/>
            </w:pPr>
            <w:r>
              <w:t>-0.0</w:t>
            </w:r>
            <w:r w:rsidR="00470320">
              <w:t>62</w:t>
            </w:r>
          </w:p>
          <w:p w14:paraId="4FFD8711" w14:textId="3B65C6A8" w:rsidR="00C7763D" w:rsidRDefault="00C7763D">
            <w:pPr>
              <w:jc w:val="center"/>
            </w:pPr>
            <w:r>
              <w:t>(0.12</w:t>
            </w:r>
            <w:r w:rsidR="007B75C6">
              <w:t>6</w:t>
            </w:r>
            <w:r>
              <w:t>)</w:t>
            </w:r>
          </w:p>
        </w:tc>
        <w:tc>
          <w:tcPr>
            <w:tcW w:w="1275" w:type="dxa"/>
          </w:tcPr>
          <w:p w14:paraId="4C336B05" w14:textId="44EB91C0" w:rsidR="00C7763D" w:rsidRDefault="00C7763D">
            <w:pPr>
              <w:jc w:val="center"/>
            </w:pPr>
            <w:r>
              <w:t>-0.</w:t>
            </w:r>
            <w:r w:rsidR="00A40459">
              <w:t>216</w:t>
            </w:r>
          </w:p>
          <w:p w14:paraId="6B9D8278" w14:textId="5DAFE516" w:rsidR="00C7763D" w:rsidRDefault="00C7763D">
            <w:pPr>
              <w:jc w:val="center"/>
            </w:pPr>
            <w:r>
              <w:t>(0.24</w:t>
            </w:r>
            <w:r w:rsidR="00A40459">
              <w:t>4</w:t>
            </w:r>
            <w:r>
              <w:t>)</w:t>
            </w:r>
          </w:p>
        </w:tc>
      </w:tr>
      <w:tr w:rsidR="00C7763D" w14:paraId="7A082546" w14:textId="77777777">
        <w:tc>
          <w:tcPr>
            <w:tcW w:w="1705" w:type="dxa"/>
          </w:tcPr>
          <w:p w14:paraId="51EC8088" w14:textId="77777777" w:rsidR="00C7763D" w:rsidRPr="002831EE" w:rsidRDefault="00C7763D">
            <w:r>
              <w:t>Demographics</w:t>
            </w:r>
          </w:p>
        </w:tc>
        <w:tc>
          <w:tcPr>
            <w:tcW w:w="1274" w:type="dxa"/>
            <w:vAlign w:val="bottom"/>
          </w:tcPr>
          <w:p w14:paraId="790BC150" w14:textId="77777777" w:rsidR="00C7763D" w:rsidRPr="00DF12C0" w:rsidRDefault="00C7763D">
            <w:pPr>
              <w:jc w:val="center"/>
              <w:rPr>
                <w:color w:val="000000"/>
              </w:rPr>
            </w:pPr>
          </w:p>
        </w:tc>
        <w:tc>
          <w:tcPr>
            <w:tcW w:w="1275" w:type="dxa"/>
          </w:tcPr>
          <w:p w14:paraId="53040715" w14:textId="77777777" w:rsidR="00C7763D" w:rsidRDefault="00C7763D">
            <w:pPr>
              <w:jc w:val="center"/>
            </w:pPr>
          </w:p>
        </w:tc>
        <w:tc>
          <w:tcPr>
            <w:tcW w:w="1231" w:type="dxa"/>
          </w:tcPr>
          <w:p w14:paraId="5C90958E" w14:textId="77777777" w:rsidR="00C7763D" w:rsidRDefault="00C7763D">
            <w:pPr>
              <w:jc w:val="center"/>
            </w:pPr>
          </w:p>
        </w:tc>
        <w:tc>
          <w:tcPr>
            <w:tcW w:w="1318" w:type="dxa"/>
          </w:tcPr>
          <w:p w14:paraId="31C65C20" w14:textId="77777777" w:rsidR="00C7763D" w:rsidRDefault="00C7763D">
            <w:pPr>
              <w:jc w:val="center"/>
            </w:pPr>
          </w:p>
        </w:tc>
        <w:tc>
          <w:tcPr>
            <w:tcW w:w="1274" w:type="dxa"/>
          </w:tcPr>
          <w:p w14:paraId="21C914EA" w14:textId="77777777" w:rsidR="00C7763D" w:rsidRDefault="00C7763D">
            <w:pPr>
              <w:jc w:val="center"/>
            </w:pPr>
          </w:p>
        </w:tc>
        <w:tc>
          <w:tcPr>
            <w:tcW w:w="1275" w:type="dxa"/>
          </w:tcPr>
          <w:p w14:paraId="3A340DF4" w14:textId="77777777" w:rsidR="00C7763D" w:rsidRDefault="00C7763D">
            <w:pPr>
              <w:jc w:val="center"/>
            </w:pPr>
          </w:p>
        </w:tc>
      </w:tr>
      <w:tr w:rsidR="00C7763D" w14:paraId="31D87456" w14:textId="77777777">
        <w:trPr>
          <w:trHeight w:val="702"/>
        </w:trPr>
        <w:tc>
          <w:tcPr>
            <w:tcW w:w="1705" w:type="dxa"/>
            <w:vAlign w:val="center"/>
          </w:tcPr>
          <w:p w14:paraId="258AF441" w14:textId="77777777" w:rsidR="00C7763D" w:rsidRPr="00C523B2" w:rsidRDefault="00C7763D">
            <w:pPr>
              <w:jc w:val="center"/>
              <w:rPr>
                <w:i/>
                <w:iCs/>
              </w:rPr>
            </w:pPr>
            <w:r w:rsidRPr="00C523B2">
              <w:rPr>
                <w:i/>
                <w:iCs/>
              </w:rPr>
              <w:t>Age</w:t>
            </w:r>
          </w:p>
        </w:tc>
        <w:tc>
          <w:tcPr>
            <w:tcW w:w="1274" w:type="dxa"/>
          </w:tcPr>
          <w:p w14:paraId="5EC924F9" w14:textId="77777777" w:rsidR="00C7763D" w:rsidRDefault="00C7763D">
            <w:pPr>
              <w:jc w:val="center"/>
              <w:rPr>
                <w:color w:val="000000"/>
              </w:rPr>
            </w:pPr>
            <w:r w:rsidRPr="00DF12C0">
              <w:rPr>
                <w:color w:val="000000"/>
              </w:rPr>
              <w:t>0.0</w:t>
            </w:r>
            <w:r>
              <w:rPr>
                <w:color w:val="000000"/>
              </w:rPr>
              <w:t>13</w:t>
            </w:r>
          </w:p>
          <w:p w14:paraId="659C499C" w14:textId="3AF35EDD" w:rsidR="00C7763D" w:rsidRPr="00DF12C0" w:rsidRDefault="00C7763D">
            <w:pPr>
              <w:jc w:val="center"/>
            </w:pPr>
            <w:r>
              <w:rPr>
                <w:color w:val="000000"/>
              </w:rPr>
              <w:t>(0.</w:t>
            </w:r>
            <w:r w:rsidR="00E76169">
              <w:rPr>
                <w:color w:val="000000"/>
              </w:rPr>
              <w:t>008</w:t>
            </w:r>
            <w:r>
              <w:rPr>
                <w:color w:val="000000"/>
              </w:rPr>
              <w:t>)</w:t>
            </w:r>
          </w:p>
        </w:tc>
        <w:tc>
          <w:tcPr>
            <w:tcW w:w="1275" w:type="dxa"/>
          </w:tcPr>
          <w:p w14:paraId="53FC9C1C" w14:textId="77777777" w:rsidR="00E76169" w:rsidRDefault="00E76169" w:rsidP="00E76169">
            <w:pPr>
              <w:jc w:val="center"/>
            </w:pPr>
            <w:r w:rsidRPr="00A829B7">
              <w:t>0.013</w:t>
            </w:r>
          </w:p>
          <w:p w14:paraId="79BC0808" w14:textId="0AC66502" w:rsidR="00C7763D" w:rsidRDefault="00C7763D">
            <w:pPr>
              <w:jc w:val="center"/>
            </w:pPr>
            <w:r>
              <w:t>(0.</w:t>
            </w:r>
            <w:r w:rsidR="00E76169">
              <w:t>009</w:t>
            </w:r>
            <w:r>
              <w:t>)</w:t>
            </w:r>
          </w:p>
        </w:tc>
        <w:tc>
          <w:tcPr>
            <w:tcW w:w="1231" w:type="dxa"/>
          </w:tcPr>
          <w:p w14:paraId="69AFA81D" w14:textId="153D5773" w:rsidR="00E76169" w:rsidRDefault="00E76169" w:rsidP="00E76169">
            <w:pPr>
              <w:jc w:val="center"/>
            </w:pPr>
            <w:r w:rsidRPr="00A532C7">
              <w:t>0.01</w:t>
            </w:r>
            <w:r>
              <w:t>5</w:t>
            </w:r>
          </w:p>
          <w:p w14:paraId="6A52C789" w14:textId="13FEEF9A" w:rsidR="00C7763D" w:rsidRDefault="00C7763D">
            <w:pPr>
              <w:jc w:val="center"/>
            </w:pPr>
            <w:r>
              <w:t>(0.</w:t>
            </w:r>
            <w:r w:rsidR="00E76169">
              <w:t>011</w:t>
            </w:r>
            <w:r>
              <w:t>)</w:t>
            </w:r>
          </w:p>
        </w:tc>
        <w:tc>
          <w:tcPr>
            <w:tcW w:w="1318" w:type="dxa"/>
          </w:tcPr>
          <w:p w14:paraId="04BDC81C" w14:textId="77777777" w:rsidR="00C7763D" w:rsidRDefault="00C7763D">
            <w:pPr>
              <w:jc w:val="center"/>
            </w:pPr>
            <w:r w:rsidRPr="007F1F79">
              <w:t>0.0</w:t>
            </w:r>
            <w:r>
              <w:t>12</w:t>
            </w:r>
          </w:p>
          <w:p w14:paraId="7FB29EE1" w14:textId="77777777" w:rsidR="00C7763D" w:rsidRDefault="00C7763D">
            <w:pPr>
              <w:jc w:val="center"/>
            </w:pPr>
            <w:r>
              <w:t>(0.009)</w:t>
            </w:r>
          </w:p>
        </w:tc>
        <w:tc>
          <w:tcPr>
            <w:tcW w:w="1274" w:type="dxa"/>
          </w:tcPr>
          <w:p w14:paraId="1CFA7E68" w14:textId="77777777" w:rsidR="00E76169" w:rsidRDefault="00E76169" w:rsidP="00E76169">
            <w:pPr>
              <w:jc w:val="center"/>
            </w:pPr>
            <w:r w:rsidRPr="00933A4D">
              <w:t>0.012</w:t>
            </w:r>
          </w:p>
          <w:p w14:paraId="6BB6750F" w14:textId="675CB705" w:rsidR="00C7763D" w:rsidRDefault="00C7763D">
            <w:pPr>
              <w:jc w:val="center"/>
            </w:pPr>
            <w:r>
              <w:t>(0.</w:t>
            </w:r>
            <w:r w:rsidR="00E76169">
              <w:t>009</w:t>
            </w:r>
            <w:r>
              <w:t>)</w:t>
            </w:r>
          </w:p>
        </w:tc>
        <w:tc>
          <w:tcPr>
            <w:tcW w:w="1275" w:type="dxa"/>
          </w:tcPr>
          <w:p w14:paraId="2B02F129" w14:textId="77777777" w:rsidR="00E76169" w:rsidRDefault="00E76169" w:rsidP="00E76169">
            <w:pPr>
              <w:jc w:val="center"/>
            </w:pPr>
            <w:r w:rsidRPr="00C4179D">
              <w:t>0.014</w:t>
            </w:r>
          </w:p>
          <w:p w14:paraId="4459532B" w14:textId="0A63E27D" w:rsidR="00C7763D" w:rsidRDefault="00C7763D">
            <w:pPr>
              <w:jc w:val="center"/>
            </w:pPr>
            <w:r>
              <w:t>(0.</w:t>
            </w:r>
            <w:r w:rsidR="00682D0F">
              <w:t>0</w:t>
            </w:r>
            <w:r w:rsidR="00EF06B4">
              <w:t>11</w:t>
            </w:r>
            <w:r>
              <w:t>)</w:t>
            </w:r>
          </w:p>
        </w:tc>
      </w:tr>
      <w:tr w:rsidR="00C7763D" w14:paraId="369A7A19" w14:textId="77777777">
        <w:trPr>
          <w:trHeight w:val="648"/>
        </w:trPr>
        <w:tc>
          <w:tcPr>
            <w:tcW w:w="1705" w:type="dxa"/>
            <w:vAlign w:val="center"/>
          </w:tcPr>
          <w:p w14:paraId="57F3C74E" w14:textId="77777777" w:rsidR="00C7763D" w:rsidRPr="00C523B2" w:rsidRDefault="00C7763D">
            <w:pPr>
              <w:jc w:val="center"/>
              <w:rPr>
                <w:i/>
                <w:iCs/>
              </w:rPr>
            </w:pPr>
            <w:r>
              <w:rPr>
                <w:i/>
                <w:iCs/>
              </w:rPr>
              <w:t>Female</w:t>
            </w:r>
          </w:p>
        </w:tc>
        <w:tc>
          <w:tcPr>
            <w:tcW w:w="1274" w:type="dxa"/>
          </w:tcPr>
          <w:p w14:paraId="3E31E0CA" w14:textId="37133BA8" w:rsidR="00C7763D" w:rsidRDefault="00C7763D">
            <w:pPr>
              <w:jc w:val="center"/>
              <w:rPr>
                <w:color w:val="000000"/>
              </w:rPr>
            </w:pPr>
            <w:r>
              <w:rPr>
                <w:color w:val="000000"/>
              </w:rPr>
              <w:t>-</w:t>
            </w:r>
            <w:r w:rsidRPr="00DF12C0">
              <w:rPr>
                <w:color w:val="000000"/>
              </w:rPr>
              <w:t>0.</w:t>
            </w:r>
            <w:r w:rsidR="00E76169">
              <w:rPr>
                <w:color w:val="000000"/>
              </w:rPr>
              <w:t>232</w:t>
            </w:r>
          </w:p>
          <w:p w14:paraId="1A897CFA" w14:textId="0C07762C" w:rsidR="00C7763D" w:rsidRPr="00DF12C0" w:rsidRDefault="00C7763D">
            <w:pPr>
              <w:jc w:val="center"/>
            </w:pPr>
            <w:r>
              <w:rPr>
                <w:color w:val="000000"/>
              </w:rPr>
              <w:t>(0.</w:t>
            </w:r>
            <w:r w:rsidR="00E76169">
              <w:rPr>
                <w:color w:val="000000"/>
              </w:rPr>
              <w:t>208</w:t>
            </w:r>
            <w:r>
              <w:rPr>
                <w:color w:val="000000"/>
              </w:rPr>
              <w:t>)</w:t>
            </w:r>
          </w:p>
        </w:tc>
        <w:tc>
          <w:tcPr>
            <w:tcW w:w="1275" w:type="dxa"/>
          </w:tcPr>
          <w:p w14:paraId="27041F7A" w14:textId="77777777" w:rsidR="00E76169" w:rsidRDefault="00E76169" w:rsidP="00E76169">
            <w:pPr>
              <w:jc w:val="center"/>
            </w:pPr>
            <w:r w:rsidRPr="00A829B7">
              <w:t>0.172</w:t>
            </w:r>
          </w:p>
          <w:p w14:paraId="4AFD1CE8" w14:textId="345223F0" w:rsidR="00C7763D" w:rsidRDefault="00C7763D">
            <w:pPr>
              <w:jc w:val="center"/>
            </w:pPr>
            <w:r>
              <w:t>(0.</w:t>
            </w:r>
            <w:r w:rsidR="00E76169">
              <w:t>203</w:t>
            </w:r>
            <w:r>
              <w:t>)</w:t>
            </w:r>
          </w:p>
        </w:tc>
        <w:tc>
          <w:tcPr>
            <w:tcW w:w="1231" w:type="dxa"/>
          </w:tcPr>
          <w:p w14:paraId="63706CBB" w14:textId="77777777" w:rsidR="00E76169" w:rsidRDefault="00E76169" w:rsidP="00E76169">
            <w:pPr>
              <w:jc w:val="center"/>
            </w:pPr>
            <w:r w:rsidRPr="00A532C7">
              <w:t>-0.742</w:t>
            </w:r>
          </w:p>
          <w:p w14:paraId="318BDE2A" w14:textId="33D13FFD" w:rsidR="00C7763D" w:rsidRDefault="00C7763D">
            <w:pPr>
              <w:jc w:val="center"/>
            </w:pPr>
            <w:r>
              <w:t>(0.</w:t>
            </w:r>
            <w:r w:rsidR="00E76169">
              <w:t>467</w:t>
            </w:r>
            <w:r>
              <w:t>)</w:t>
            </w:r>
          </w:p>
        </w:tc>
        <w:tc>
          <w:tcPr>
            <w:tcW w:w="1318" w:type="dxa"/>
          </w:tcPr>
          <w:p w14:paraId="4DDECFE4" w14:textId="77777777" w:rsidR="00E76169" w:rsidRDefault="00E76169" w:rsidP="00E76169">
            <w:pPr>
              <w:jc w:val="center"/>
            </w:pPr>
            <w:r w:rsidRPr="00457119">
              <w:t>-0.198</w:t>
            </w:r>
          </w:p>
          <w:p w14:paraId="12D0200D" w14:textId="4BC6942A" w:rsidR="00C7763D" w:rsidRDefault="00C7763D">
            <w:pPr>
              <w:jc w:val="center"/>
            </w:pPr>
            <w:r>
              <w:t>(0.</w:t>
            </w:r>
            <w:r w:rsidR="00E76169">
              <w:t>211</w:t>
            </w:r>
            <w:r>
              <w:t>)</w:t>
            </w:r>
          </w:p>
        </w:tc>
        <w:tc>
          <w:tcPr>
            <w:tcW w:w="1274" w:type="dxa"/>
          </w:tcPr>
          <w:p w14:paraId="5DDA3485" w14:textId="77777777" w:rsidR="00E76169" w:rsidRDefault="00E76169" w:rsidP="00E76169">
            <w:pPr>
              <w:jc w:val="center"/>
            </w:pPr>
            <w:r w:rsidRPr="00933A4D">
              <w:t>0.196</w:t>
            </w:r>
          </w:p>
          <w:p w14:paraId="6C16418A" w14:textId="5A03A2C2" w:rsidR="00C7763D" w:rsidRDefault="00C7763D">
            <w:pPr>
              <w:jc w:val="center"/>
            </w:pPr>
            <w:r>
              <w:t>(0.206)</w:t>
            </w:r>
          </w:p>
        </w:tc>
        <w:tc>
          <w:tcPr>
            <w:tcW w:w="1275" w:type="dxa"/>
          </w:tcPr>
          <w:p w14:paraId="5C75340F" w14:textId="77777777" w:rsidR="00E76169" w:rsidRDefault="00E76169" w:rsidP="00E76169">
            <w:pPr>
              <w:jc w:val="center"/>
            </w:pPr>
            <w:r w:rsidRPr="00C4179D">
              <w:t>-0.693</w:t>
            </w:r>
          </w:p>
          <w:p w14:paraId="3C056903" w14:textId="66058D2A" w:rsidR="00C7763D" w:rsidRDefault="00C7763D">
            <w:pPr>
              <w:jc w:val="center"/>
            </w:pPr>
            <w:r>
              <w:t>(0.</w:t>
            </w:r>
            <w:r w:rsidR="00F50D6A">
              <w:t>461</w:t>
            </w:r>
            <w:r>
              <w:t>)</w:t>
            </w:r>
          </w:p>
        </w:tc>
      </w:tr>
      <w:tr w:rsidR="00C7763D" w14:paraId="41F982DB" w14:textId="77777777">
        <w:trPr>
          <w:trHeight w:val="702"/>
        </w:trPr>
        <w:tc>
          <w:tcPr>
            <w:tcW w:w="1705" w:type="dxa"/>
            <w:vAlign w:val="center"/>
          </w:tcPr>
          <w:p w14:paraId="5F4ADB09" w14:textId="77777777" w:rsidR="00C7763D" w:rsidRPr="00C523B2" w:rsidRDefault="00C7763D">
            <w:pPr>
              <w:jc w:val="center"/>
              <w:rPr>
                <w:i/>
                <w:iCs/>
              </w:rPr>
            </w:pPr>
            <w:r w:rsidRPr="00C523B2">
              <w:rPr>
                <w:i/>
                <w:iCs/>
              </w:rPr>
              <w:t>College Grad</w:t>
            </w:r>
          </w:p>
        </w:tc>
        <w:tc>
          <w:tcPr>
            <w:tcW w:w="1274" w:type="dxa"/>
          </w:tcPr>
          <w:p w14:paraId="55C1CCD3" w14:textId="43C724BF" w:rsidR="00C7763D" w:rsidRDefault="00C7763D">
            <w:pPr>
              <w:jc w:val="center"/>
              <w:rPr>
                <w:color w:val="000000"/>
              </w:rPr>
            </w:pPr>
            <w:r w:rsidRPr="00DF12C0">
              <w:rPr>
                <w:color w:val="000000"/>
              </w:rPr>
              <w:t>-0.</w:t>
            </w:r>
            <w:r w:rsidR="00E76169">
              <w:rPr>
                <w:color w:val="000000"/>
              </w:rPr>
              <w:t>178</w:t>
            </w:r>
          </w:p>
          <w:p w14:paraId="06DB8B5B" w14:textId="56F505CA" w:rsidR="00C7763D" w:rsidRPr="00DF12C0" w:rsidRDefault="00C7763D">
            <w:pPr>
              <w:jc w:val="center"/>
            </w:pPr>
            <w:r>
              <w:rPr>
                <w:color w:val="000000"/>
              </w:rPr>
              <w:t>(0.</w:t>
            </w:r>
            <w:r w:rsidR="00E76169">
              <w:rPr>
                <w:color w:val="000000"/>
              </w:rPr>
              <w:t>205</w:t>
            </w:r>
            <w:r>
              <w:rPr>
                <w:color w:val="000000"/>
              </w:rPr>
              <w:t>)</w:t>
            </w:r>
          </w:p>
        </w:tc>
        <w:tc>
          <w:tcPr>
            <w:tcW w:w="1275" w:type="dxa"/>
          </w:tcPr>
          <w:p w14:paraId="0F5B0F45" w14:textId="77777777" w:rsidR="00E76169" w:rsidRDefault="00E76169" w:rsidP="00E76169">
            <w:pPr>
              <w:jc w:val="center"/>
            </w:pPr>
            <w:r w:rsidRPr="00A829B7">
              <w:t>-0.25</w:t>
            </w:r>
          </w:p>
          <w:p w14:paraId="0750B325" w14:textId="2F4286CF" w:rsidR="00C7763D" w:rsidRDefault="00C7763D">
            <w:pPr>
              <w:jc w:val="center"/>
            </w:pPr>
            <w:r>
              <w:t>(0.</w:t>
            </w:r>
            <w:r w:rsidR="00E76169">
              <w:t>218</w:t>
            </w:r>
            <w:r>
              <w:t>)</w:t>
            </w:r>
          </w:p>
        </w:tc>
        <w:tc>
          <w:tcPr>
            <w:tcW w:w="1231" w:type="dxa"/>
          </w:tcPr>
          <w:p w14:paraId="30DB6B1D" w14:textId="77777777" w:rsidR="00E76169" w:rsidRDefault="00E76169" w:rsidP="00E76169">
            <w:pPr>
              <w:jc w:val="center"/>
            </w:pPr>
            <w:r w:rsidRPr="00A532C7">
              <w:t>-0.061</w:t>
            </w:r>
          </w:p>
          <w:p w14:paraId="0870988D" w14:textId="7EE96A1E" w:rsidR="00C7763D" w:rsidRDefault="00C7763D">
            <w:pPr>
              <w:jc w:val="center"/>
            </w:pPr>
            <w:r>
              <w:t>(0.</w:t>
            </w:r>
            <w:r w:rsidR="00E76169">
              <w:t>337</w:t>
            </w:r>
            <w:r>
              <w:t>)</w:t>
            </w:r>
          </w:p>
        </w:tc>
        <w:tc>
          <w:tcPr>
            <w:tcW w:w="1318" w:type="dxa"/>
          </w:tcPr>
          <w:p w14:paraId="50C4FDD4" w14:textId="77777777" w:rsidR="00E76169" w:rsidRDefault="00E76169" w:rsidP="00E76169">
            <w:pPr>
              <w:jc w:val="center"/>
            </w:pPr>
            <w:r w:rsidRPr="00457119">
              <w:t>-0.154</w:t>
            </w:r>
          </w:p>
          <w:p w14:paraId="257D55B5" w14:textId="06370750" w:rsidR="00C7763D" w:rsidRDefault="00C7763D">
            <w:pPr>
              <w:jc w:val="center"/>
            </w:pPr>
            <w:r>
              <w:t>(0.</w:t>
            </w:r>
            <w:r w:rsidR="00E76169">
              <w:t>207</w:t>
            </w:r>
            <w:r>
              <w:t>)</w:t>
            </w:r>
          </w:p>
        </w:tc>
        <w:tc>
          <w:tcPr>
            <w:tcW w:w="1274" w:type="dxa"/>
          </w:tcPr>
          <w:p w14:paraId="6D34530F" w14:textId="77777777" w:rsidR="00E76169" w:rsidRDefault="00E76169" w:rsidP="00E76169">
            <w:pPr>
              <w:jc w:val="center"/>
            </w:pPr>
            <w:r w:rsidRPr="00933A4D">
              <w:t>-0.23</w:t>
            </w:r>
          </w:p>
          <w:p w14:paraId="48F5F455" w14:textId="06FF0AE3" w:rsidR="00C7763D" w:rsidRDefault="00C7763D">
            <w:pPr>
              <w:jc w:val="center"/>
            </w:pPr>
            <w:r>
              <w:t>(0.</w:t>
            </w:r>
            <w:r w:rsidR="00E76169">
              <w:t>22</w:t>
            </w:r>
            <w:r>
              <w:t>)</w:t>
            </w:r>
          </w:p>
        </w:tc>
        <w:tc>
          <w:tcPr>
            <w:tcW w:w="1275" w:type="dxa"/>
          </w:tcPr>
          <w:p w14:paraId="5FED11B1" w14:textId="77777777" w:rsidR="00E76169" w:rsidRDefault="00E76169" w:rsidP="00E76169">
            <w:pPr>
              <w:jc w:val="center"/>
            </w:pPr>
            <w:r w:rsidRPr="00C4179D">
              <w:t>-0.02</w:t>
            </w:r>
            <w:r w:rsidR="00DD7856">
              <w:t>5</w:t>
            </w:r>
          </w:p>
          <w:p w14:paraId="28FE61C5" w14:textId="53F6E3DC" w:rsidR="00C7763D" w:rsidRDefault="00C7763D">
            <w:pPr>
              <w:jc w:val="center"/>
            </w:pPr>
            <w:r>
              <w:t>(0.</w:t>
            </w:r>
            <w:r w:rsidR="00863E1C">
              <w:t>339</w:t>
            </w:r>
            <w:r>
              <w:t>)</w:t>
            </w:r>
          </w:p>
        </w:tc>
      </w:tr>
      <w:tr w:rsidR="00C7763D" w14:paraId="6D4B8C9F" w14:textId="77777777">
        <w:trPr>
          <w:trHeight w:val="648"/>
        </w:trPr>
        <w:tc>
          <w:tcPr>
            <w:tcW w:w="1705" w:type="dxa"/>
            <w:vAlign w:val="center"/>
          </w:tcPr>
          <w:p w14:paraId="1C1DDF8E" w14:textId="77777777" w:rsidR="00C7763D" w:rsidRPr="00C523B2" w:rsidRDefault="00C7763D">
            <w:pPr>
              <w:jc w:val="center"/>
              <w:rPr>
                <w:i/>
                <w:iCs/>
              </w:rPr>
            </w:pPr>
            <w:r w:rsidRPr="00C523B2">
              <w:rPr>
                <w:i/>
                <w:iCs/>
              </w:rPr>
              <w:t>Household Size</w:t>
            </w:r>
          </w:p>
        </w:tc>
        <w:tc>
          <w:tcPr>
            <w:tcW w:w="1274" w:type="dxa"/>
          </w:tcPr>
          <w:p w14:paraId="411615D0" w14:textId="2263A592" w:rsidR="00C7763D" w:rsidRDefault="00C7763D">
            <w:pPr>
              <w:jc w:val="center"/>
              <w:rPr>
                <w:color w:val="000000"/>
              </w:rPr>
            </w:pPr>
            <w:r w:rsidRPr="00DF12C0">
              <w:rPr>
                <w:color w:val="000000"/>
              </w:rPr>
              <w:t>0.</w:t>
            </w:r>
            <w:r w:rsidR="00E76169">
              <w:rPr>
                <w:color w:val="000000"/>
              </w:rPr>
              <w:t>062</w:t>
            </w:r>
          </w:p>
          <w:p w14:paraId="074FB47E" w14:textId="49826964" w:rsidR="00C7763D" w:rsidRPr="00DF12C0" w:rsidRDefault="00C7763D">
            <w:pPr>
              <w:jc w:val="center"/>
            </w:pPr>
            <w:r>
              <w:rPr>
                <w:color w:val="000000"/>
              </w:rPr>
              <w:t>(0.</w:t>
            </w:r>
            <w:r w:rsidR="00E76169">
              <w:rPr>
                <w:color w:val="000000"/>
              </w:rPr>
              <w:t>061</w:t>
            </w:r>
            <w:r>
              <w:rPr>
                <w:color w:val="000000"/>
              </w:rPr>
              <w:t>)</w:t>
            </w:r>
          </w:p>
        </w:tc>
        <w:tc>
          <w:tcPr>
            <w:tcW w:w="1275" w:type="dxa"/>
          </w:tcPr>
          <w:p w14:paraId="1423CD4A" w14:textId="77777777" w:rsidR="00E76169" w:rsidRDefault="00E76169" w:rsidP="00E76169">
            <w:pPr>
              <w:jc w:val="center"/>
            </w:pPr>
            <w:r w:rsidRPr="00A829B7">
              <w:t>0.068</w:t>
            </w:r>
          </w:p>
          <w:p w14:paraId="06C70232" w14:textId="4AC66443" w:rsidR="00C7763D" w:rsidRDefault="00C7763D">
            <w:pPr>
              <w:jc w:val="center"/>
            </w:pPr>
            <w:r>
              <w:t>(0.</w:t>
            </w:r>
            <w:r w:rsidR="00E76169">
              <w:t>075</w:t>
            </w:r>
            <w:r>
              <w:t>)</w:t>
            </w:r>
          </w:p>
        </w:tc>
        <w:tc>
          <w:tcPr>
            <w:tcW w:w="1231" w:type="dxa"/>
          </w:tcPr>
          <w:p w14:paraId="64E2DDF8" w14:textId="77777777" w:rsidR="00E76169" w:rsidRDefault="00E76169" w:rsidP="00E76169">
            <w:pPr>
              <w:jc w:val="center"/>
            </w:pPr>
            <w:r w:rsidRPr="00A532C7">
              <w:t>0.05</w:t>
            </w:r>
            <w:r>
              <w:t>9</w:t>
            </w:r>
          </w:p>
          <w:p w14:paraId="2ACCC329" w14:textId="1E28FEFF" w:rsidR="00C7763D" w:rsidRDefault="00C7763D">
            <w:pPr>
              <w:jc w:val="center"/>
            </w:pPr>
            <w:r>
              <w:t>(0.</w:t>
            </w:r>
            <w:r w:rsidR="00E76169">
              <w:t>079</w:t>
            </w:r>
            <w:r>
              <w:t>)</w:t>
            </w:r>
          </w:p>
        </w:tc>
        <w:tc>
          <w:tcPr>
            <w:tcW w:w="1318" w:type="dxa"/>
          </w:tcPr>
          <w:p w14:paraId="2DA20F00" w14:textId="77777777" w:rsidR="00E76169" w:rsidRDefault="00E76169" w:rsidP="00E76169">
            <w:pPr>
              <w:jc w:val="center"/>
            </w:pPr>
            <w:r w:rsidRPr="00457119">
              <w:t>0.063</w:t>
            </w:r>
          </w:p>
          <w:p w14:paraId="048E1559" w14:textId="2E812077" w:rsidR="00C7763D" w:rsidRDefault="00C7763D">
            <w:pPr>
              <w:jc w:val="center"/>
            </w:pPr>
            <w:r>
              <w:t>(0.</w:t>
            </w:r>
            <w:r w:rsidR="00E76169">
              <w:t>062</w:t>
            </w:r>
            <w:r>
              <w:t>)</w:t>
            </w:r>
          </w:p>
        </w:tc>
        <w:tc>
          <w:tcPr>
            <w:tcW w:w="1274" w:type="dxa"/>
          </w:tcPr>
          <w:p w14:paraId="547CD806" w14:textId="77777777" w:rsidR="00E76169" w:rsidRDefault="00E76169" w:rsidP="00E76169">
            <w:pPr>
              <w:jc w:val="center"/>
            </w:pPr>
            <w:r w:rsidRPr="00933A4D">
              <w:t>0.07</w:t>
            </w:r>
            <w:r>
              <w:t>1</w:t>
            </w:r>
          </w:p>
          <w:p w14:paraId="72911531" w14:textId="6A6830DD" w:rsidR="00C7763D" w:rsidRDefault="00C7763D">
            <w:pPr>
              <w:jc w:val="center"/>
            </w:pPr>
            <w:r>
              <w:t>(0.</w:t>
            </w:r>
            <w:r w:rsidR="00E76169">
              <w:t>076</w:t>
            </w:r>
            <w:r>
              <w:t>)</w:t>
            </w:r>
          </w:p>
        </w:tc>
        <w:tc>
          <w:tcPr>
            <w:tcW w:w="1275" w:type="dxa"/>
          </w:tcPr>
          <w:p w14:paraId="59F77C2A" w14:textId="77777777" w:rsidR="00E76169" w:rsidRDefault="00E76169" w:rsidP="00E76169">
            <w:pPr>
              <w:jc w:val="center"/>
            </w:pPr>
            <w:r w:rsidRPr="00C4179D">
              <w:t>0.056</w:t>
            </w:r>
          </w:p>
          <w:p w14:paraId="2F1FAD63" w14:textId="0471E0DD" w:rsidR="00C7763D" w:rsidRDefault="00C7763D">
            <w:pPr>
              <w:jc w:val="center"/>
            </w:pPr>
            <w:r>
              <w:t>(0.</w:t>
            </w:r>
            <w:r w:rsidR="00863E1C">
              <w:t>07</w:t>
            </w:r>
            <w:r w:rsidR="00385935">
              <w:t>7</w:t>
            </w:r>
            <w:r>
              <w:t>)</w:t>
            </w:r>
          </w:p>
        </w:tc>
      </w:tr>
      <w:tr w:rsidR="00C7763D" w14:paraId="69EF1E75" w14:textId="77777777">
        <w:trPr>
          <w:trHeight w:val="702"/>
        </w:trPr>
        <w:tc>
          <w:tcPr>
            <w:tcW w:w="1705" w:type="dxa"/>
            <w:vAlign w:val="center"/>
          </w:tcPr>
          <w:p w14:paraId="065EB1EA" w14:textId="77777777" w:rsidR="00C7763D" w:rsidRPr="00C523B2" w:rsidRDefault="00C7763D">
            <w:pPr>
              <w:jc w:val="center"/>
              <w:rPr>
                <w:i/>
                <w:iCs/>
              </w:rPr>
            </w:pPr>
            <w:r w:rsidRPr="00C523B2">
              <w:rPr>
                <w:i/>
                <w:iCs/>
              </w:rPr>
              <w:t>White</w:t>
            </w:r>
          </w:p>
        </w:tc>
        <w:tc>
          <w:tcPr>
            <w:tcW w:w="1274" w:type="dxa"/>
          </w:tcPr>
          <w:p w14:paraId="79DC251D" w14:textId="3144A454" w:rsidR="00C7763D" w:rsidRDefault="00C7763D">
            <w:pPr>
              <w:jc w:val="center"/>
              <w:rPr>
                <w:color w:val="000000"/>
              </w:rPr>
            </w:pPr>
            <w:r w:rsidRPr="00DF12C0">
              <w:rPr>
                <w:color w:val="000000"/>
              </w:rPr>
              <w:t>-0.</w:t>
            </w:r>
            <w:r w:rsidR="00E76169">
              <w:rPr>
                <w:color w:val="000000"/>
              </w:rPr>
              <w:t>313</w:t>
            </w:r>
          </w:p>
          <w:p w14:paraId="0D88B1D7" w14:textId="76A1D666" w:rsidR="00C7763D" w:rsidRPr="00DF12C0" w:rsidRDefault="00C7763D">
            <w:pPr>
              <w:jc w:val="center"/>
            </w:pPr>
            <w:r>
              <w:rPr>
                <w:color w:val="000000"/>
              </w:rPr>
              <w:t>(0.</w:t>
            </w:r>
            <w:r w:rsidR="00E76169">
              <w:rPr>
                <w:color w:val="000000"/>
              </w:rPr>
              <w:t>213</w:t>
            </w:r>
            <w:r>
              <w:rPr>
                <w:color w:val="000000"/>
              </w:rPr>
              <w:t>)</w:t>
            </w:r>
          </w:p>
        </w:tc>
        <w:tc>
          <w:tcPr>
            <w:tcW w:w="1275" w:type="dxa"/>
          </w:tcPr>
          <w:p w14:paraId="3DDAC656" w14:textId="77777777" w:rsidR="00E76169" w:rsidRDefault="00E76169" w:rsidP="00E76169">
            <w:pPr>
              <w:jc w:val="center"/>
            </w:pPr>
            <w:r w:rsidRPr="00A829B7">
              <w:t>-0.055</w:t>
            </w:r>
          </w:p>
          <w:p w14:paraId="3E708826" w14:textId="60A2E399" w:rsidR="00C7763D" w:rsidRDefault="00C7763D">
            <w:pPr>
              <w:jc w:val="center"/>
            </w:pPr>
            <w:r>
              <w:t>(0.</w:t>
            </w:r>
            <w:r w:rsidR="00E76169">
              <w:t>218</w:t>
            </w:r>
            <w:r>
              <w:t>)</w:t>
            </w:r>
          </w:p>
        </w:tc>
        <w:tc>
          <w:tcPr>
            <w:tcW w:w="1231" w:type="dxa"/>
          </w:tcPr>
          <w:p w14:paraId="02AAB00D" w14:textId="77777777" w:rsidR="00E76169" w:rsidRDefault="00E76169" w:rsidP="00E76169">
            <w:pPr>
              <w:jc w:val="center"/>
            </w:pPr>
            <w:r w:rsidRPr="00A532C7">
              <w:t>-0.675*</w:t>
            </w:r>
          </w:p>
          <w:p w14:paraId="41DFAE4A" w14:textId="47F6D0ED" w:rsidR="00C7763D" w:rsidRDefault="00C7763D">
            <w:pPr>
              <w:jc w:val="center"/>
            </w:pPr>
            <w:r>
              <w:t>(0.</w:t>
            </w:r>
            <w:r w:rsidR="00E76169">
              <w:t>408</w:t>
            </w:r>
            <w:r>
              <w:t>)</w:t>
            </w:r>
          </w:p>
        </w:tc>
        <w:tc>
          <w:tcPr>
            <w:tcW w:w="1318" w:type="dxa"/>
          </w:tcPr>
          <w:p w14:paraId="37F27C96" w14:textId="77777777" w:rsidR="00E76169" w:rsidRDefault="00E76169" w:rsidP="00E76169">
            <w:pPr>
              <w:jc w:val="center"/>
            </w:pPr>
            <w:r w:rsidRPr="00457119">
              <w:t>-0.304</w:t>
            </w:r>
          </w:p>
          <w:p w14:paraId="2E6DDA6F" w14:textId="311E1A8B" w:rsidR="00C7763D" w:rsidRDefault="00C7763D">
            <w:pPr>
              <w:jc w:val="center"/>
            </w:pPr>
            <w:r>
              <w:t>(0.</w:t>
            </w:r>
            <w:r w:rsidR="00E76169">
              <w:t>213</w:t>
            </w:r>
            <w:r>
              <w:t>)</w:t>
            </w:r>
          </w:p>
        </w:tc>
        <w:tc>
          <w:tcPr>
            <w:tcW w:w="1274" w:type="dxa"/>
          </w:tcPr>
          <w:p w14:paraId="32D65326" w14:textId="77777777" w:rsidR="00E76169" w:rsidRDefault="00E76169" w:rsidP="00E76169">
            <w:pPr>
              <w:jc w:val="center"/>
            </w:pPr>
            <w:r w:rsidRPr="00933A4D">
              <w:t>-0.04</w:t>
            </w:r>
            <w:r>
              <w:t>4</w:t>
            </w:r>
          </w:p>
          <w:p w14:paraId="053BC2C9" w14:textId="6756BA26" w:rsidR="00C7763D" w:rsidRDefault="00C7763D">
            <w:pPr>
              <w:jc w:val="center"/>
            </w:pPr>
            <w:r>
              <w:t>(0.</w:t>
            </w:r>
            <w:r w:rsidR="00E76169">
              <w:t>215</w:t>
            </w:r>
            <w:r>
              <w:t>)</w:t>
            </w:r>
          </w:p>
        </w:tc>
        <w:tc>
          <w:tcPr>
            <w:tcW w:w="1275" w:type="dxa"/>
          </w:tcPr>
          <w:p w14:paraId="7672E4F5" w14:textId="77777777" w:rsidR="00E76169" w:rsidRDefault="00E76169" w:rsidP="00E76169">
            <w:pPr>
              <w:jc w:val="center"/>
            </w:pPr>
            <w:r w:rsidRPr="00C4179D">
              <w:t>-0.666*</w:t>
            </w:r>
          </w:p>
          <w:p w14:paraId="4B788766" w14:textId="722CEA08" w:rsidR="00C7763D" w:rsidRDefault="00C7763D">
            <w:pPr>
              <w:jc w:val="center"/>
            </w:pPr>
            <w:r>
              <w:t>(0.</w:t>
            </w:r>
            <w:r w:rsidR="00385935">
              <w:t>402</w:t>
            </w:r>
            <w:r>
              <w:t>)</w:t>
            </w:r>
          </w:p>
        </w:tc>
      </w:tr>
      <w:tr w:rsidR="00C7763D" w14:paraId="73F2FE0E" w14:textId="77777777">
        <w:trPr>
          <w:trHeight w:val="738"/>
        </w:trPr>
        <w:tc>
          <w:tcPr>
            <w:tcW w:w="1705" w:type="dxa"/>
            <w:vAlign w:val="center"/>
          </w:tcPr>
          <w:p w14:paraId="15705682" w14:textId="77777777" w:rsidR="00C7763D" w:rsidRPr="00C523B2" w:rsidRDefault="00C7763D">
            <w:pPr>
              <w:jc w:val="center"/>
              <w:rPr>
                <w:i/>
                <w:iCs/>
              </w:rPr>
            </w:pPr>
            <w:r w:rsidRPr="00C523B2">
              <w:rPr>
                <w:i/>
                <w:iCs/>
              </w:rPr>
              <w:t>Income</w:t>
            </w:r>
          </w:p>
        </w:tc>
        <w:tc>
          <w:tcPr>
            <w:tcW w:w="1274" w:type="dxa"/>
          </w:tcPr>
          <w:p w14:paraId="11B37133" w14:textId="3AB6E4FC" w:rsidR="00C7763D" w:rsidRDefault="00E76169">
            <w:pPr>
              <w:jc w:val="center"/>
              <w:rPr>
                <w:color w:val="000000"/>
              </w:rPr>
            </w:pPr>
            <w:r>
              <w:rPr>
                <w:color w:val="000000"/>
              </w:rPr>
              <w:t>4.97E</w:t>
            </w:r>
            <w:r w:rsidR="00C7763D" w:rsidRPr="00DF12C0">
              <w:rPr>
                <w:color w:val="000000"/>
              </w:rPr>
              <w:t>-0</w:t>
            </w:r>
            <w:r w:rsidR="00C7763D">
              <w:rPr>
                <w:color w:val="000000"/>
              </w:rPr>
              <w:t>7</w:t>
            </w:r>
          </w:p>
          <w:p w14:paraId="2C0A7F4E" w14:textId="6031A002" w:rsidR="00C7763D" w:rsidRPr="00DF12C0" w:rsidRDefault="00C7763D">
            <w:pPr>
              <w:jc w:val="center"/>
            </w:pPr>
            <w:r>
              <w:rPr>
                <w:color w:val="000000"/>
              </w:rPr>
              <w:t>(</w:t>
            </w:r>
            <w:r w:rsidR="00E76169">
              <w:rPr>
                <w:color w:val="000000"/>
              </w:rPr>
              <w:t>2.9E</w:t>
            </w:r>
            <w:r>
              <w:rPr>
                <w:color w:val="000000"/>
              </w:rPr>
              <w:t>-06)</w:t>
            </w:r>
          </w:p>
        </w:tc>
        <w:tc>
          <w:tcPr>
            <w:tcW w:w="1275" w:type="dxa"/>
          </w:tcPr>
          <w:p w14:paraId="1C240E5E" w14:textId="77777777" w:rsidR="00E76169" w:rsidRDefault="00E76169" w:rsidP="00E76169">
            <w:pPr>
              <w:jc w:val="center"/>
            </w:pPr>
            <w:r w:rsidRPr="00A829B7">
              <w:t>-6</w:t>
            </w:r>
            <w:r>
              <w:t>.</w:t>
            </w:r>
            <w:r w:rsidRPr="00A829B7">
              <w:t>33</w:t>
            </w:r>
            <w:r>
              <w:t>E-07</w:t>
            </w:r>
          </w:p>
          <w:p w14:paraId="29D9C749" w14:textId="1CB98DE6" w:rsidR="00C7763D" w:rsidRDefault="00E76169">
            <w:pPr>
              <w:jc w:val="center"/>
            </w:pPr>
            <w:r>
              <w:t>(2.64E</w:t>
            </w:r>
            <w:r w:rsidR="00C7763D">
              <w:t>-06)</w:t>
            </w:r>
          </w:p>
        </w:tc>
        <w:tc>
          <w:tcPr>
            <w:tcW w:w="1231" w:type="dxa"/>
          </w:tcPr>
          <w:p w14:paraId="202A52BB" w14:textId="77777777" w:rsidR="00E76169" w:rsidRDefault="00E76169" w:rsidP="00E76169">
            <w:pPr>
              <w:jc w:val="center"/>
            </w:pPr>
            <w:r w:rsidRPr="00A532C7">
              <w:t>2</w:t>
            </w:r>
            <w:r>
              <w:t>.</w:t>
            </w:r>
            <w:r w:rsidRPr="00A532C7">
              <w:t>01</w:t>
            </w:r>
            <w:r>
              <w:t>E-06</w:t>
            </w:r>
          </w:p>
          <w:p w14:paraId="129B7609" w14:textId="7C590D91" w:rsidR="00C7763D" w:rsidRDefault="00E76169">
            <w:pPr>
              <w:jc w:val="center"/>
            </w:pPr>
            <w:r>
              <w:t>(4</w:t>
            </w:r>
            <w:r w:rsidR="00C7763D">
              <w:t>.4E-06)</w:t>
            </w:r>
          </w:p>
        </w:tc>
        <w:tc>
          <w:tcPr>
            <w:tcW w:w="1318" w:type="dxa"/>
          </w:tcPr>
          <w:p w14:paraId="41731BB1" w14:textId="77777777" w:rsidR="00E76169" w:rsidRDefault="00E76169" w:rsidP="00E76169">
            <w:pPr>
              <w:jc w:val="center"/>
            </w:pPr>
            <w:r w:rsidRPr="00457119">
              <w:t>1</w:t>
            </w:r>
            <w:r>
              <w:t>.</w:t>
            </w:r>
            <w:r w:rsidRPr="00457119">
              <w:t>06</w:t>
            </w:r>
            <w:r>
              <w:t>E-07</w:t>
            </w:r>
          </w:p>
          <w:p w14:paraId="71E02B8E" w14:textId="4EAF7AC9" w:rsidR="00C7763D" w:rsidRDefault="00E76169">
            <w:pPr>
              <w:jc w:val="center"/>
            </w:pPr>
            <w:r>
              <w:t>(2.93E</w:t>
            </w:r>
            <w:r w:rsidR="00C7763D">
              <w:t>-06)</w:t>
            </w:r>
          </w:p>
        </w:tc>
        <w:tc>
          <w:tcPr>
            <w:tcW w:w="1274" w:type="dxa"/>
          </w:tcPr>
          <w:p w14:paraId="13C93C2B" w14:textId="77777777" w:rsidR="00E76169" w:rsidRDefault="00E76169" w:rsidP="00E76169">
            <w:pPr>
              <w:jc w:val="center"/>
            </w:pPr>
            <w:r w:rsidRPr="00933A4D">
              <w:t>-9</w:t>
            </w:r>
            <w:r>
              <w:t>.</w:t>
            </w:r>
            <w:r w:rsidRPr="00933A4D">
              <w:t>2</w:t>
            </w:r>
            <w:r>
              <w:t>E-07</w:t>
            </w:r>
          </w:p>
          <w:p w14:paraId="0985352B" w14:textId="7601DFEF" w:rsidR="00C7763D" w:rsidRDefault="00E76169">
            <w:pPr>
              <w:jc w:val="center"/>
            </w:pPr>
            <w:r>
              <w:t>(2.63E</w:t>
            </w:r>
            <w:r w:rsidR="00C7763D">
              <w:t>-06)</w:t>
            </w:r>
          </w:p>
        </w:tc>
        <w:tc>
          <w:tcPr>
            <w:tcW w:w="1275" w:type="dxa"/>
          </w:tcPr>
          <w:p w14:paraId="6A465023" w14:textId="77777777" w:rsidR="00E76169" w:rsidRDefault="00E76169" w:rsidP="00E76169">
            <w:pPr>
              <w:jc w:val="center"/>
            </w:pPr>
            <w:r w:rsidRPr="00C4179D">
              <w:t>1</w:t>
            </w:r>
            <w:r w:rsidR="00385935">
              <w:t>.</w:t>
            </w:r>
            <w:r w:rsidRPr="00C4179D">
              <w:t>3</w:t>
            </w:r>
            <w:r w:rsidR="00385935">
              <w:t>E-06</w:t>
            </w:r>
          </w:p>
          <w:p w14:paraId="280C1E4B" w14:textId="6C5E94B3" w:rsidR="00C7763D" w:rsidRDefault="00385935">
            <w:pPr>
              <w:jc w:val="center"/>
            </w:pPr>
            <w:r>
              <w:t>(4.32E</w:t>
            </w:r>
            <w:r w:rsidR="00C7763D">
              <w:t>-06)</w:t>
            </w:r>
          </w:p>
        </w:tc>
      </w:tr>
      <w:tr w:rsidR="00C7763D" w14:paraId="7830E111" w14:textId="77777777">
        <w:trPr>
          <w:trHeight w:val="702"/>
        </w:trPr>
        <w:tc>
          <w:tcPr>
            <w:tcW w:w="1705" w:type="dxa"/>
          </w:tcPr>
          <w:p w14:paraId="4C0964FB" w14:textId="77777777" w:rsidR="00C7763D" w:rsidRDefault="00C7763D">
            <w:r>
              <w:t>Constant</w:t>
            </w:r>
          </w:p>
        </w:tc>
        <w:tc>
          <w:tcPr>
            <w:tcW w:w="1274" w:type="dxa"/>
          </w:tcPr>
          <w:p w14:paraId="1F73E1CE" w14:textId="0CA0F502" w:rsidR="00C7763D" w:rsidRDefault="00E76169">
            <w:pPr>
              <w:jc w:val="center"/>
              <w:rPr>
                <w:color w:val="000000"/>
              </w:rPr>
            </w:pPr>
            <w:r>
              <w:rPr>
                <w:color w:val="000000"/>
              </w:rPr>
              <w:t>1.107</w:t>
            </w:r>
            <w:r w:rsidR="00C7763D" w:rsidRPr="00DF12C0">
              <w:rPr>
                <w:color w:val="000000"/>
              </w:rPr>
              <w:t>***</w:t>
            </w:r>
          </w:p>
          <w:p w14:paraId="3BAA4F89" w14:textId="0FC2CD6C" w:rsidR="00C7763D" w:rsidRPr="00DF12C0" w:rsidRDefault="00C7763D">
            <w:pPr>
              <w:jc w:val="center"/>
            </w:pPr>
            <w:r>
              <w:rPr>
                <w:color w:val="000000"/>
              </w:rPr>
              <w:t>(0.</w:t>
            </w:r>
            <w:r w:rsidR="00E76169">
              <w:rPr>
                <w:color w:val="000000"/>
              </w:rPr>
              <w:t>354</w:t>
            </w:r>
            <w:r>
              <w:rPr>
                <w:color w:val="000000"/>
              </w:rPr>
              <w:t>)</w:t>
            </w:r>
          </w:p>
        </w:tc>
        <w:tc>
          <w:tcPr>
            <w:tcW w:w="1275" w:type="dxa"/>
          </w:tcPr>
          <w:p w14:paraId="3B5541D1" w14:textId="77777777" w:rsidR="00E76169" w:rsidRDefault="00E76169" w:rsidP="00E76169">
            <w:pPr>
              <w:jc w:val="center"/>
            </w:pPr>
            <w:r w:rsidRPr="00A829B7">
              <w:t>0.685*</w:t>
            </w:r>
          </w:p>
          <w:p w14:paraId="729E205B" w14:textId="01FB69E1" w:rsidR="00C7763D" w:rsidRDefault="00C7763D">
            <w:pPr>
              <w:jc w:val="center"/>
            </w:pPr>
            <w:r>
              <w:t>(0.</w:t>
            </w:r>
            <w:r w:rsidR="00E76169">
              <w:t>374</w:t>
            </w:r>
            <w:r>
              <w:t>)</w:t>
            </w:r>
          </w:p>
        </w:tc>
        <w:tc>
          <w:tcPr>
            <w:tcW w:w="1231" w:type="dxa"/>
          </w:tcPr>
          <w:p w14:paraId="271B4206" w14:textId="77777777" w:rsidR="00E76169" w:rsidRDefault="00E76169" w:rsidP="00E76169">
            <w:pPr>
              <w:jc w:val="center"/>
            </w:pPr>
            <w:r w:rsidRPr="00A532C7">
              <w:t>1.126*</w:t>
            </w:r>
          </w:p>
          <w:p w14:paraId="022AC532" w14:textId="3D9C94AB" w:rsidR="00C7763D" w:rsidRDefault="00E76169">
            <w:pPr>
              <w:jc w:val="center"/>
            </w:pPr>
            <w:r>
              <w:t>(</w:t>
            </w:r>
            <w:r w:rsidR="00C7763D" w:rsidRPr="009D10A1">
              <w:t>0.</w:t>
            </w:r>
            <w:r>
              <w:t>645</w:t>
            </w:r>
            <w:r w:rsidR="00C7763D">
              <w:t>)</w:t>
            </w:r>
          </w:p>
        </w:tc>
        <w:tc>
          <w:tcPr>
            <w:tcW w:w="1318" w:type="dxa"/>
          </w:tcPr>
          <w:p w14:paraId="362203B5" w14:textId="77777777" w:rsidR="00E76169" w:rsidRDefault="00E76169" w:rsidP="00E76169">
            <w:pPr>
              <w:jc w:val="center"/>
            </w:pPr>
            <w:r w:rsidRPr="00457119">
              <w:t>1.418***</w:t>
            </w:r>
          </w:p>
          <w:p w14:paraId="33FA716A" w14:textId="2E92A440" w:rsidR="00C7763D" w:rsidRDefault="00C7763D">
            <w:pPr>
              <w:jc w:val="center"/>
            </w:pPr>
            <w:r>
              <w:t>(0.</w:t>
            </w:r>
            <w:r w:rsidR="00E76169">
              <w:t>544</w:t>
            </w:r>
            <w:r>
              <w:t>)</w:t>
            </w:r>
          </w:p>
        </w:tc>
        <w:tc>
          <w:tcPr>
            <w:tcW w:w="1274" w:type="dxa"/>
          </w:tcPr>
          <w:p w14:paraId="230AD7D0" w14:textId="77777777" w:rsidR="00E76169" w:rsidRDefault="00C7763D" w:rsidP="00E76169">
            <w:pPr>
              <w:tabs>
                <w:tab w:val="left" w:pos="780"/>
              </w:tabs>
              <w:jc w:val="center"/>
            </w:pPr>
            <w:r>
              <w:t>0.</w:t>
            </w:r>
            <w:r w:rsidR="00E76169" w:rsidRPr="00933A4D">
              <w:t>911</w:t>
            </w:r>
          </w:p>
          <w:p w14:paraId="3D0C26CC" w14:textId="75EF43A3" w:rsidR="00C7763D" w:rsidRDefault="003D2F7A">
            <w:pPr>
              <w:tabs>
                <w:tab w:val="left" w:pos="780"/>
              </w:tabs>
              <w:jc w:val="center"/>
            </w:pPr>
            <w:r>
              <w:t>(</w:t>
            </w:r>
            <w:r w:rsidR="00E76169">
              <w:t>0.588</w:t>
            </w:r>
            <w:r w:rsidR="00C7763D">
              <w:t>)</w:t>
            </w:r>
          </w:p>
        </w:tc>
        <w:tc>
          <w:tcPr>
            <w:tcW w:w="1275" w:type="dxa"/>
          </w:tcPr>
          <w:p w14:paraId="3609B3E8" w14:textId="77777777" w:rsidR="00E76169" w:rsidRDefault="00E76169" w:rsidP="00E76169">
            <w:pPr>
              <w:jc w:val="center"/>
            </w:pPr>
            <w:r w:rsidRPr="00C4179D">
              <w:t>1.916*</w:t>
            </w:r>
          </w:p>
          <w:p w14:paraId="2B79BC13" w14:textId="39B9BD68" w:rsidR="00C7763D" w:rsidRDefault="00385935">
            <w:pPr>
              <w:jc w:val="center"/>
            </w:pPr>
            <w:r>
              <w:t>(</w:t>
            </w:r>
            <w:r w:rsidR="00E02681">
              <w:t>1.158)</w:t>
            </w:r>
          </w:p>
        </w:tc>
      </w:tr>
      <w:tr w:rsidR="00C7763D" w14:paraId="344F5249" w14:textId="77777777">
        <w:tc>
          <w:tcPr>
            <w:tcW w:w="1705" w:type="dxa"/>
            <w:tcBorders>
              <w:top w:val="single" w:sz="4" w:space="0" w:color="auto"/>
            </w:tcBorders>
          </w:tcPr>
          <w:p w14:paraId="063743EA" w14:textId="77777777" w:rsidR="00C7763D" w:rsidRDefault="00C7763D">
            <w:r>
              <w:t>Observations</w:t>
            </w:r>
          </w:p>
        </w:tc>
        <w:tc>
          <w:tcPr>
            <w:tcW w:w="1274" w:type="dxa"/>
            <w:tcBorders>
              <w:top w:val="single" w:sz="4" w:space="0" w:color="auto"/>
            </w:tcBorders>
          </w:tcPr>
          <w:p w14:paraId="11350981" w14:textId="63C77F6C" w:rsidR="00C7763D" w:rsidRDefault="00C7763D">
            <w:r>
              <w:rPr>
                <w:i/>
                <w:iCs/>
              </w:rPr>
              <w:t>n</w:t>
            </w:r>
            <w:r>
              <w:t xml:space="preserve"> = 3</w:t>
            </w:r>
            <w:r w:rsidR="00DD106D">
              <w:t>29</w:t>
            </w:r>
          </w:p>
        </w:tc>
        <w:tc>
          <w:tcPr>
            <w:tcW w:w="1275" w:type="dxa"/>
            <w:tcBorders>
              <w:top w:val="single" w:sz="4" w:space="0" w:color="auto"/>
            </w:tcBorders>
          </w:tcPr>
          <w:p w14:paraId="3ABA54C2" w14:textId="77777777" w:rsidR="00C7763D" w:rsidRDefault="00C7763D"/>
        </w:tc>
        <w:tc>
          <w:tcPr>
            <w:tcW w:w="1231" w:type="dxa"/>
            <w:tcBorders>
              <w:top w:val="single" w:sz="4" w:space="0" w:color="auto"/>
            </w:tcBorders>
          </w:tcPr>
          <w:p w14:paraId="1952677A" w14:textId="77777777" w:rsidR="00C7763D" w:rsidRDefault="00C7763D"/>
        </w:tc>
        <w:tc>
          <w:tcPr>
            <w:tcW w:w="1318" w:type="dxa"/>
            <w:tcBorders>
              <w:top w:val="single" w:sz="4" w:space="0" w:color="auto"/>
            </w:tcBorders>
          </w:tcPr>
          <w:p w14:paraId="0958745D" w14:textId="77777777" w:rsidR="00C7763D" w:rsidRDefault="00C7763D"/>
        </w:tc>
        <w:tc>
          <w:tcPr>
            <w:tcW w:w="1274" w:type="dxa"/>
            <w:tcBorders>
              <w:top w:val="single" w:sz="4" w:space="0" w:color="auto"/>
            </w:tcBorders>
          </w:tcPr>
          <w:p w14:paraId="2174BA60" w14:textId="77777777" w:rsidR="00C7763D" w:rsidRDefault="00C7763D"/>
        </w:tc>
        <w:tc>
          <w:tcPr>
            <w:tcW w:w="1275" w:type="dxa"/>
            <w:tcBorders>
              <w:top w:val="single" w:sz="4" w:space="0" w:color="auto"/>
            </w:tcBorders>
          </w:tcPr>
          <w:p w14:paraId="161EBD42" w14:textId="77777777" w:rsidR="00C7763D" w:rsidRDefault="00C7763D"/>
        </w:tc>
      </w:tr>
      <w:tr w:rsidR="00C7763D" w14:paraId="057D3857" w14:textId="77777777">
        <w:tc>
          <w:tcPr>
            <w:tcW w:w="4254" w:type="dxa"/>
            <w:gridSpan w:val="3"/>
          </w:tcPr>
          <w:p w14:paraId="62149508" w14:textId="77777777" w:rsidR="00C7763D" w:rsidRDefault="00C7763D">
            <w:r>
              <w:t>***P &lt; 0.01, **</w:t>
            </w:r>
            <w:r>
              <w:rPr>
                <w:i/>
                <w:iCs/>
              </w:rPr>
              <w:t>P</w:t>
            </w:r>
            <w:r>
              <w:t xml:space="preserve"> &lt; 0.05, *</w:t>
            </w:r>
            <w:r>
              <w:rPr>
                <w:i/>
                <w:iCs/>
              </w:rPr>
              <w:t>P</w:t>
            </w:r>
            <w:r>
              <w:t xml:space="preserve"> &lt; 0.10.</w:t>
            </w:r>
          </w:p>
        </w:tc>
        <w:tc>
          <w:tcPr>
            <w:tcW w:w="1231" w:type="dxa"/>
          </w:tcPr>
          <w:p w14:paraId="4AA63DEE" w14:textId="77777777" w:rsidR="00C7763D" w:rsidRDefault="00C7763D"/>
        </w:tc>
        <w:tc>
          <w:tcPr>
            <w:tcW w:w="1318" w:type="dxa"/>
          </w:tcPr>
          <w:p w14:paraId="66A2AE1F" w14:textId="77777777" w:rsidR="00C7763D" w:rsidRDefault="00C7763D"/>
        </w:tc>
        <w:tc>
          <w:tcPr>
            <w:tcW w:w="1274" w:type="dxa"/>
          </w:tcPr>
          <w:p w14:paraId="09FED33A" w14:textId="77777777" w:rsidR="00C7763D" w:rsidRDefault="00C7763D"/>
        </w:tc>
        <w:tc>
          <w:tcPr>
            <w:tcW w:w="1275" w:type="dxa"/>
          </w:tcPr>
          <w:p w14:paraId="0FFA0422" w14:textId="77777777" w:rsidR="00C7763D" w:rsidRDefault="00C7763D"/>
        </w:tc>
      </w:tr>
    </w:tbl>
    <w:p w14:paraId="13B444B7" w14:textId="77777777" w:rsidR="004740C3" w:rsidRDefault="004740C3"/>
    <w:p w14:paraId="36FF9C7B" w14:textId="77777777" w:rsidR="004740C3" w:rsidRDefault="004740C3"/>
    <w:p w14:paraId="60E0C34F" w14:textId="77777777" w:rsidR="004740C3" w:rsidRDefault="004740C3"/>
    <w:p w14:paraId="1ECE3B16" w14:textId="77777777" w:rsidR="004740C3" w:rsidRDefault="004740C3"/>
    <w:p w14:paraId="48464C1E" w14:textId="77777777" w:rsidR="004740C3" w:rsidRDefault="004740C3"/>
    <w:p w14:paraId="5B72383D" w14:textId="77777777" w:rsidR="004740C3" w:rsidRDefault="004740C3"/>
    <w:p w14:paraId="7C7DA2D6" w14:textId="77777777" w:rsidR="00A973D0" w:rsidRDefault="00A973D0"/>
    <w:p w14:paraId="1B6FAC08" w14:textId="77777777" w:rsidR="00A973D0" w:rsidRDefault="00A973D0"/>
    <w:p w14:paraId="1FCCDF50" w14:textId="7B90513B" w:rsidR="00C82B13" w:rsidRDefault="00F51FD3" w:rsidP="00F51FD3">
      <w:pPr>
        <w:pStyle w:val="Caption"/>
      </w:pPr>
      <w:bookmarkStart w:id="31" w:name="_Toc133926698"/>
      <w:r>
        <w:lastRenderedPageBreak/>
        <w:t xml:space="preserve">Table </w:t>
      </w:r>
      <w:fldSimple w:instr=" SEQ Table \* ARABIC ">
        <w:r w:rsidR="0010756F">
          <w:rPr>
            <w:noProof/>
          </w:rPr>
          <w:t>10</w:t>
        </w:r>
      </w:fldSimple>
      <w:r w:rsidRPr="00A72A75">
        <w:t>. Round 3 Determinants of Turkey Lunch Meat WTP (in cents)</w:t>
      </w:r>
      <w:bookmarkEnd w:id="31"/>
      <w:r w:rsidR="00176AAF">
        <w:t xml:space="preserve"> </w:t>
      </w:r>
    </w:p>
    <w:tbl>
      <w:tblPr>
        <w:tblStyle w:val="TableGrid"/>
        <w:tblW w:w="9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5"/>
        <w:gridCol w:w="1274"/>
        <w:gridCol w:w="1275"/>
        <w:gridCol w:w="1231"/>
        <w:gridCol w:w="1318"/>
        <w:gridCol w:w="1274"/>
        <w:gridCol w:w="1275"/>
      </w:tblGrid>
      <w:tr w:rsidR="004740C3" w14:paraId="7B1B97A4" w14:textId="77777777" w:rsidTr="00C82B13">
        <w:tc>
          <w:tcPr>
            <w:tcW w:w="1705" w:type="dxa"/>
            <w:tcBorders>
              <w:top w:val="single" w:sz="4" w:space="0" w:color="auto"/>
            </w:tcBorders>
          </w:tcPr>
          <w:p w14:paraId="6A58BE27" w14:textId="77777777" w:rsidR="004740C3" w:rsidRDefault="004740C3"/>
        </w:tc>
        <w:tc>
          <w:tcPr>
            <w:tcW w:w="3780" w:type="dxa"/>
            <w:gridSpan w:val="3"/>
            <w:tcBorders>
              <w:top w:val="single" w:sz="4" w:space="0" w:color="auto"/>
            </w:tcBorders>
          </w:tcPr>
          <w:p w14:paraId="6983CE7C" w14:textId="77777777" w:rsidR="004740C3" w:rsidRDefault="004740C3">
            <w:pPr>
              <w:jc w:val="center"/>
            </w:pPr>
            <w:r>
              <w:t>Base Models</w:t>
            </w:r>
          </w:p>
        </w:tc>
        <w:tc>
          <w:tcPr>
            <w:tcW w:w="3867" w:type="dxa"/>
            <w:gridSpan w:val="3"/>
            <w:tcBorders>
              <w:top w:val="single" w:sz="4" w:space="0" w:color="auto"/>
            </w:tcBorders>
          </w:tcPr>
          <w:p w14:paraId="00954F9B" w14:textId="77777777" w:rsidR="004740C3" w:rsidRDefault="004740C3">
            <w:pPr>
              <w:jc w:val="center"/>
            </w:pPr>
            <w:r>
              <w:t>Sensory Included Models</w:t>
            </w:r>
          </w:p>
        </w:tc>
      </w:tr>
      <w:tr w:rsidR="004740C3" w14:paraId="17E5D9E6" w14:textId="77777777">
        <w:tc>
          <w:tcPr>
            <w:tcW w:w="1705" w:type="dxa"/>
            <w:tcBorders>
              <w:bottom w:val="single" w:sz="4" w:space="0" w:color="auto"/>
            </w:tcBorders>
          </w:tcPr>
          <w:p w14:paraId="6C956078" w14:textId="77777777" w:rsidR="004740C3" w:rsidRDefault="004740C3">
            <w:r>
              <w:t>Variable</w:t>
            </w:r>
          </w:p>
        </w:tc>
        <w:tc>
          <w:tcPr>
            <w:tcW w:w="1274" w:type="dxa"/>
            <w:tcBorders>
              <w:bottom w:val="single" w:sz="4" w:space="0" w:color="auto"/>
            </w:tcBorders>
          </w:tcPr>
          <w:p w14:paraId="39A2C492" w14:textId="77777777" w:rsidR="004740C3" w:rsidRDefault="004740C3">
            <w:r>
              <w:t>Tobit</w:t>
            </w:r>
          </w:p>
        </w:tc>
        <w:tc>
          <w:tcPr>
            <w:tcW w:w="1275" w:type="dxa"/>
            <w:tcBorders>
              <w:bottom w:val="single" w:sz="4" w:space="0" w:color="auto"/>
            </w:tcBorders>
          </w:tcPr>
          <w:p w14:paraId="345BDAF3" w14:textId="77777777" w:rsidR="004740C3" w:rsidRDefault="004740C3">
            <w:r>
              <w:t>Cragg</w:t>
            </w:r>
          </w:p>
          <w:p w14:paraId="42EB61D0" w14:textId="77777777" w:rsidR="004740C3" w:rsidRDefault="004740C3">
            <w:r>
              <w:t>(Step 1)</w:t>
            </w:r>
          </w:p>
        </w:tc>
        <w:tc>
          <w:tcPr>
            <w:tcW w:w="1231" w:type="dxa"/>
            <w:tcBorders>
              <w:bottom w:val="single" w:sz="4" w:space="0" w:color="auto"/>
            </w:tcBorders>
          </w:tcPr>
          <w:p w14:paraId="5B14319E" w14:textId="77777777" w:rsidR="004740C3" w:rsidRDefault="004740C3">
            <w:r>
              <w:t xml:space="preserve">Cragg </w:t>
            </w:r>
          </w:p>
          <w:p w14:paraId="30C0580F" w14:textId="77777777" w:rsidR="004740C3" w:rsidRDefault="004740C3">
            <w:r>
              <w:t>(Step 2)</w:t>
            </w:r>
          </w:p>
        </w:tc>
        <w:tc>
          <w:tcPr>
            <w:tcW w:w="1318" w:type="dxa"/>
            <w:tcBorders>
              <w:bottom w:val="single" w:sz="4" w:space="0" w:color="auto"/>
            </w:tcBorders>
          </w:tcPr>
          <w:p w14:paraId="5DFF133C" w14:textId="77777777" w:rsidR="004740C3" w:rsidRDefault="004740C3">
            <w:r>
              <w:t>Tobit</w:t>
            </w:r>
          </w:p>
        </w:tc>
        <w:tc>
          <w:tcPr>
            <w:tcW w:w="1274" w:type="dxa"/>
            <w:tcBorders>
              <w:bottom w:val="single" w:sz="4" w:space="0" w:color="auto"/>
            </w:tcBorders>
          </w:tcPr>
          <w:p w14:paraId="1D91D232" w14:textId="77777777" w:rsidR="004740C3" w:rsidRDefault="004740C3">
            <w:r>
              <w:t>Cragg</w:t>
            </w:r>
          </w:p>
          <w:p w14:paraId="7E398321" w14:textId="77777777" w:rsidR="004740C3" w:rsidRDefault="004740C3">
            <w:r>
              <w:t>(Step 1)</w:t>
            </w:r>
          </w:p>
        </w:tc>
        <w:tc>
          <w:tcPr>
            <w:tcW w:w="1275" w:type="dxa"/>
            <w:tcBorders>
              <w:bottom w:val="single" w:sz="4" w:space="0" w:color="auto"/>
            </w:tcBorders>
          </w:tcPr>
          <w:p w14:paraId="7F688750" w14:textId="77777777" w:rsidR="004740C3" w:rsidRDefault="004740C3">
            <w:r>
              <w:t xml:space="preserve">Cragg </w:t>
            </w:r>
          </w:p>
          <w:p w14:paraId="681C11DA" w14:textId="77777777" w:rsidR="004740C3" w:rsidRDefault="004740C3">
            <w:r>
              <w:t>(Step 2)</w:t>
            </w:r>
          </w:p>
        </w:tc>
      </w:tr>
      <w:tr w:rsidR="004740C3" w14:paraId="3D75942F" w14:textId="77777777">
        <w:tc>
          <w:tcPr>
            <w:tcW w:w="1705" w:type="dxa"/>
            <w:tcBorders>
              <w:top w:val="single" w:sz="4" w:space="0" w:color="auto"/>
            </w:tcBorders>
          </w:tcPr>
          <w:p w14:paraId="67E51023" w14:textId="77777777" w:rsidR="004740C3" w:rsidRDefault="004740C3">
            <w:r>
              <w:t>Dates</w:t>
            </w:r>
          </w:p>
        </w:tc>
        <w:tc>
          <w:tcPr>
            <w:tcW w:w="1274" w:type="dxa"/>
            <w:tcBorders>
              <w:top w:val="single" w:sz="4" w:space="0" w:color="auto"/>
            </w:tcBorders>
          </w:tcPr>
          <w:p w14:paraId="59A908C6" w14:textId="77777777" w:rsidR="004740C3" w:rsidRDefault="004740C3"/>
        </w:tc>
        <w:tc>
          <w:tcPr>
            <w:tcW w:w="1275" w:type="dxa"/>
            <w:tcBorders>
              <w:top w:val="single" w:sz="4" w:space="0" w:color="auto"/>
            </w:tcBorders>
          </w:tcPr>
          <w:p w14:paraId="44C269A6" w14:textId="77777777" w:rsidR="004740C3" w:rsidRDefault="004740C3"/>
        </w:tc>
        <w:tc>
          <w:tcPr>
            <w:tcW w:w="1231" w:type="dxa"/>
            <w:tcBorders>
              <w:top w:val="single" w:sz="4" w:space="0" w:color="auto"/>
            </w:tcBorders>
          </w:tcPr>
          <w:p w14:paraId="715BD759" w14:textId="77777777" w:rsidR="004740C3" w:rsidRDefault="004740C3"/>
        </w:tc>
        <w:tc>
          <w:tcPr>
            <w:tcW w:w="1318" w:type="dxa"/>
            <w:tcBorders>
              <w:top w:val="single" w:sz="4" w:space="0" w:color="auto"/>
            </w:tcBorders>
          </w:tcPr>
          <w:p w14:paraId="6B616D90" w14:textId="77777777" w:rsidR="004740C3" w:rsidRDefault="004740C3"/>
        </w:tc>
        <w:tc>
          <w:tcPr>
            <w:tcW w:w="1274" w:type="dxa"/>
            <w:tcBorders>
              <w:top w:val="single" w:sz="4" w:space="0" w:color="auto"/>
            </w:tcBorders>
          </w:tcPr>
          <w:p w14:paraId="13B50D73" w14:textId="77777777" w:rsidR="004740C3" w:rsidRDefault="004740C3"/>
        </w:tc>
        <w:tc>
          <w:tcPr>
            <w:tcW w:w="1275" w:type="dxa"/>
            <w:tcBorders>
              <w:top w:val="single" w:sz="4" w:space="0" w:color="auto"/>
            </w:tcBorders>
          </w:tcPr>
          <w:p w14:paraId="23D1AA0E" w14:textId="77777777" w:rsidR="004740C3" w:rsidRDefault="004740C3"/>
        </w:tc>
      </w:tr>
      <w:tr w:rsidR="004740C3" w14:paraId="6FD9A9A4" w14:textId="77777777">
        <w:trPr>
          <w:trHeight w:val="675"/>
        </w:trPr>
        <w:tc>
          <w:tcPr>
            <w:tcW w:w="1705" w:type="dxa"/>
            <w:vAlign w:val="center"/>
          </w:tcPr>
          <w:p w14:paraId="62C29248" w14:textId="77777777" w:rsidR="004740C3" w:rsidRPr="002831EE" w:rsidRDefault="004740C3">
            <w:pPr>
              <w:jc w:val="center"/>
              <w:rPr>
                <w:i/>
                <w:iCs/>
              </w:rPr>
            </w:pPr>
            <w:r w:rsidRPr="002831EE">
              <w:rPr>
                <w:i/>
                <w:iCs/>
              </w:rPr>
              <w:t>Near</w:t>
            </w:r>
            <w:r>
              <w:rPr>
                <w:i/>
                <w:iCs/>
              </w:rPr>
              <w:t>by</w:t>
            </w:r>
          </w:p>
        </w:tc>
        <w:tc>
          <w:tcPr>
            <w:tcW w:w="1274" w:type="dxa"/>
          </w:tcPr>
          <w:p w14:paraId="5D72D1BC" w14:textId="699DE97C" w:rsidR="004740C3" w:rsidRPr="00DF12C0" w:rsidRDefault="004740C3">
            <w:pPr>
              <w:jc w:val="center"/>
              <w:rPr>
                <w:b/>
                <w:bCs/>
              </w:rPr>
            </w:pPr>
            <w:r w:rsidRPr="00BF4D7C">
              <w:rPr>
                <w:color w:val="000000"/>
              </w:rPr>
              <w:t>-0.</w:t>
            </w:r>
            <w:r w:rsidR="006C4FF3" w:rsidRPr="008C3D50">
              <w:rPr>
                <w:color w:val="000000"/>
              </w:rPr>
              <w:t>349**</w:t>
            </w:r>
            <w:r w:rsidRPr="00BF4D7C">
              <w:rPr>
                <w:color w:val="000000"/>
              </w:rPr>
              <w:t xml:space="preserve"> </w:t>
            </w:r>
            <w:r>
              <w:rPr>
                <w:color w:val="000000"/>
              </w:rPr>
              <w:t>(</w:t>
            </w:r>
            <w:r w:rsidRPr="00871409">
              <w:rPr>
                <w:color w:val="000000"/>
              </w:rPr>
              <w:t>0.</w:t>
            </w:r>
            <w:r w:rsidR="006C4FF3" w:rsidRPr="00871409">
              <w:rPr>
                <w:color w:val="000000"/>
              </w:rPr>
              <w:t>1</w:t>
            </w:r>
            <w:r w:rsidR="006C4FF3">
              <w:rPr>
                <w:color w:val="000000"/>
              </w:rPr>
              <w:t>5</w:t>
            </w:r>
            <w:r>
              <w:rPr>
                <w:color w:val="000000"/>
              </w:rPr>
              <w:t>)</w:t>
            </w:r>
          </w:p>
        </w:tc>
        <w:tc>
          <w:tcPr>
            <w:tcW w:w="1275" w:type="dxa"/>
          </w:tcPr>
          <w:p w14:paraId="1B97EA57" w14:textId="77777777" w:rsidR="006C4FF3" w:rsidRDefault="006C4FF3" w:rsidP="006C4FF3">
            <w:pPr>
              <w:jc w:val="center"/>
            </w:pPr>
            <w:r w:rsidRPr="00D51E18">
              <w:t>-0.243</w:t>
            </w:r>
          </w:p>
          <w:p w14:paraId="24C8BAF0" w14:textId="1163A130" w:rsidR="004740C3" w:rsidRDefault="004740C3">
            <w:pPr>
              <w:jc w:val="center"/>
            </w:pPr>
            <w:r>
              <w:t>(0.</w:t>
            </w:r>
            <w:r w:rsidR="006C4FF3">
              <w:t>266</w:t>
            </w:r>
            <w:r>
              <w:t>)</w:t>
            </w:r>
          </w:p>
        </w:tc>
        <w:tc>
          <w:tcPr>
            <w:tcW w:w="1231" w:type="dxa"/>
          </w:tcPr>
          <w:p w14:paraId="1605DE24" w14:textId="77777777" w:rsidR="006C4FF3" w:rsidRDefault="006C4FF3" w:rsidP="006C4FF3">
            <w:pPr>
              <w:jc w:val="center"/>
            </w:pPr>
            <w:r w:rsidRPr="009A1DF3">
              <w:t>-0.302*</w:t>
            </w:r>
          </w:p>
          <w:p w14:paraId="10073FE5" w14:textId="6F6F9D22" w:rsidR="004740C3" w:rsidRDefault="004740C3">
            <w:pPr>
              <w:jc w:val="center"/>
            </w:pPr>
            <w:r>
              <w:t>(0.</w:t>
            </w:r>
            <w:r w:rsidR="006C4FF3">
              <w:t>163</w:t>
            </w:r>
            <w:r>
              <w:t>)</w:t>
            </w:r>
          </w:p>
        </w:tc>
        <w:tc>
          <w:tcPr>
            <w:tcW w:w="1318" w:type="dxa"/>
          </w:tcPr>
          <w:p w14:paraId="74F48F15" w14:textId="77777777" w:rsidR="006C4FF3" w:rsidRDefault="006C4FF3" w:rsidP="006C4FF3">
            <w:pPr>
              <w:jc w:val="center"/>
            </w:pPr>
            <w:r w:rsidRPr="003E2654">
              <w:t>-0.349**</w:t>
            </w:r>
          </w:p>
          <w:p w14:paraId="688A3FD2" w14:textId="5572EA59" w:rsidR="004740C3" w:rsidRDefault="004740C3">
            <w:pPr>
              <w:jc w:val="center"/>
            </w:pPr>
            <w:r>
              <w:t>(0.</w:t>
            </w:r>
            <w:r w:rsidR="006C4FF3">
              <w:t>15</w:t>
            </w:r>
            <w:r>
              <w:t>)</w:t>
            </w:r>
          </w:p>
        </w:tc>
        <w:tc>
          <w:tcPr>
            <w:tcW w:w="1274" w:type="dxa"/>
          </w:tcPr>
          <w:p w14:paraId="51D08EC9" w14:textId="77777777" w:rsidR="006C4FF3" w:rsidRDefault="006C4FF3" w:rsidP="006C4FF3">
            <w:pPr>
              <w:jc w:val="center"/>
            </w:pPr>
            <w:r w:rsidRPr="00090363">
              <w:t>-0.237</w:t>
            </w:r>
          </w:p>
          <w:p w14:paraId="39B892D3" w14:textId="6ABBEBEB" w:rsidR="004740C3" w:rsidRDefault="004740C3">
            <w:pPr>
              <w:jc w:val="center"/>
            </w:pPr>
            <w:r>
              <w:t>(0.</w:t>
            </w:r>
            <w:r w:rsidR="006C4FF3">
              <w:t>267</w:t>
            </w:r>
            <w:r>
              <w:t>)</w:t>
            </w:r>
          </w:p>
        </w:tc>
        <w:tc>
          <w:tcPr>
            <w:tcW w:w="1275" w:type="dxa"/>
          </w:tcPr>
          <w:p w14:paraId="78E57D2B" w14:textId="7B4F33C9" w:rsidR="004740C3" w:rsidRDefault="004740C3">
            <w:pPr>
              <w:jc w:val="center"/>
            </w:pPr>
            <w:r>
              <w:t>-</w:t>
            </w:r>
            <w:r w:rsidRPr="00FD295C">
              <w:t>0.</w:t>
            </w:r>
            <w:r w:rsidR="006C4FF3">
              <w:t>2</w:t>
            </w:r>
            <w:r w:rsidR="005A23B7">
              <w:t>99*</w:t>
            </w:r>
          </w:p>
          <w:p w14:paraId="16FFD6A1" w14:textId="2BAD69C6" w:rsidR="004740C3" w:rsidRDefault="004740C3">
            <w:pPr>
              <w:jc w:val="center"/>
            </w:pPr>
            <w:r>
              <w:t>(0.</w:t>
            </w:r>
            <w:r w:rsidR="006C4FF3">
              <w:t>1</w:t>
            </w:r>
            <w:r w:rsidR="000C0D1D">
              <w:t>6</w:t>
            </w:r>
            <w:r w:rsidR="006C4FF3">
              <w:t>2</w:t>
            </w:r>
            <w:r>
              <w:t>)</w:t>
            </w:r>
          </w:p>
        </w:tc>
      </w:tr>
      <w:tr w:rsidR="004740C3" w14:paraId="0C91C057" w14:textId="77777777">
        <w:tc>
          <w:tcPr>
            <w:tcW w:w="1705" w:type="dxa"/>
            <w:vAlign w:val="center"/>
          </w:tcPr>
          <w:p w14:paraId="0C4DD98A" w14:textId="77777777" w:rsidR="004740C3" w:rsidRPr="002831EE" w:rsidRDefault="004740C3">
            <w:pPr>
              <w:jc w:val="center"/>
              <w:rPr>
                <w:i/>
                <w:iCs/>
              </w:rPr>
            </w:pPr>
            <w:r w:rsidRPr="002831EE">
              <w:rPr>
                <w:i/>
                <w:iCs/>
              </w:rPr>
              <w:t>Middle</w:t>
            </w:r>
          </w:p>
        </w:tc>
        <w:tc>
          <w:tcPr>
            <w:tcW w:w="1274" w:type="dxa"/>
          </w:tcPr>
          <w:p w14:paraId="219F3869" w14:textId="084AC43B" w:rsidR="004740C3" w:rsidRDefault="004740C3">
            <w:pPr>
              <w:jc w:val="center"/>
              <w:rPr>
                <w:color w:val="000000"/>
              </w:rPr>
            </w:pPr>
            <w:r w:rsidRPr="00056631">
              <w:rPr>
                <w:color w:val="000000"/>
              </w:rPr>
              <w:t>-0.</w:t>
            </w:r>
            <w:r w:rsidR="006C4FF3">
              <w:rPr>
                <w:color w:val="000000"/>
              </w:rPr>
              <w:t>252*</w:t>
            </w:r>
          </w:p>
          <w:p w14:paraId="7443CD3D" w14:textId="2D8119B1" w:rsidR="004740C3" w:rsidRPr="00DF12C0" w:rsidRDefault="004740C3">
            <w:pPr>
              <w:jc w:val="center"/>
            </w:pPr>
            <w:r>
              <w:rPr>
                <w:color w:val="000000"/>
              </w:rPr>
              <w:t>(0.</w:t>
            </w:r>
            <w:r w:rsidR="006C4FF3">
              <w:rPr>
                <w:color w:val="000000"/>
              </w:rPr>
              <w:t>149</w:t>
            </w:r>
            <w:r>
              <w:rPr>
                <w:color w:val="000000"/>
              </w:rPr>
              <w:t>)</w:t>
            </w:r>
          </w:p>
        </w:tc>
        <w:tc>
          <w:tcPr>
            <w:tcW w:w="1275" w:type="dxa"/>
          </w:tcPr>
          <w:p w14:paraId="0BC95905" w14:textId="77777777" w:rsidR="006C4FF3" w:rsidRDefault="006C4FF3" w:rsidP="006C4FF3">
            <w:pPr>
              <w:jc w:val="center"/>
            </w:pPr>
            <w:r w:rsidRPr="00D51E18">
              <w:t>0.07</w:t>
            </w:r>
            <w:r>
              <w:t>2</w:t>
            </w:r>
          </w:p>
          <w:p w14:paraId="02AEB198" w14:textId="1B176012" w:rsidR="004740C3" w:rsidRDefault="004740C3">
            <w:pPr>
              <w:jc w:val="center"/>
            </w:pPr>
            <w:r>
              <w:t>(0.</w:t>
            </w:r>
            <w:r w:rsidR="006C4FF3">
              <w:t>256</w:t>
            </w:r>
            <w:r>
              <w:t>)</w:t>
            </w:r>
          </w:p>
        </w:tc>
        <w:tc>
          <w:tcPr>
            <w:tcW w:w="1231" w:type="dxa"/>
          </w:tcPr>
          <w:p w14:paraId="4A8949EE" w14:textId="77777777" w:rsidR="006C4FF3" w:rsidRDefault="006C4FF3" w:rsidP="006C4FF3">
            <w:pPr>
              <w:jc w:val="center"/>
            </w:pPr>
            <w:r w:rsidRPr="009A1DF3">
              <w:t>-0.367***</w:t>
            </w:r>
          </w:p>
          <w:p w14:paraId="5BC0C313" w14:textId="7A425367" w:rsidR="004740C3" w:rsidRDefault="004740C3">
            <w:pPr>
              <w:jc w:val="center"/>
            </w:pPr>
            <w:r>
              <w:t>(0.</w:t>
            </w:r>
            <w:r w:rsidR="006C4FF3">
              <w:t>132</w:t>
            </w:r>
            <w:r>
              <w:t>)</w:t>
            </w:r>
          </w:p>
        </w:tc>
        <w:tc>
          <w:tcPr>
            <w:tcW w:w="1318" w:type="dxa"/>
          </w:tcPr>
          <w:p w14:paraId="5A4DF82E" w14:textId="77777777" w:rsidR="006C4FF3" w:rsidRDefault="006C4FF3" w:rsidP="006C4FF3">
            <w:pPr>
              <w:jc w:val="center"/>
            </w:pPr>
            <w:r w:rsidRPr="003E2654">
              <w:t>-0.252*</w:t>
            </w:r>
          </w:p>
          <w:p w14:paraId="1B652405" w14:textId="5970BE69" w:rsidR="004740C3" w:rsidRDefault="004740C3">
            <w:pPr>
              <w:jc w:val="center"/>
            </w:pPr>
            <w:r>
              <w:t>(0.</w:t>
            </w:r>
            <w:r w:rsidR="006C4FF3">
              <w:t>149</w:t>
            </w:r>
            <w:r>
              <w:t>)</w:t>
            </w:r>
          </w:p>
        </w:tc>
        <w:tc>
          <w:tcPr>
            <w:tcW w:w="1274" w:type="dxa"/>
          </w:tcPr>
          <w:p w14:paraId="5185EA6D" w14:textId="77777777" w:rsidR="006C4FF3" w:rsidRDefault="006C4FF3" w:rsidP="006C4FF3">
            <w:pPr>
              <w:jc w:val="center"/>
            </w:pPr>
            <w:r w:rsidRPr="00090363">
              <w:t>0.078</w:t>
            </w:r>
          </w:p>
          <w:p w14:paraId="7A4EBFCA" w14:textId="7B650079" w:rsidR="004740C3" w:rsidRDefault="004740C3">
            <w:pPr>
              <w:jc w:val="center"/>
            </w:pPr>
            <w:r>
              <w:t>(0.</w:t>
            </w:r>
            <w:r w:rsidR="006C4FF3">
              <w:t>256</w:t>
            </w:r>
            <w:r>
              <w:t>)</w:t>
            </w:r>
          </w:p>
        </w:tc>
        <w:tc>
          <w:tcPr>
            <w:tcW w:w="1275" w:type="dxa"/>
          </w:tcPr>
          <w:p w14:paraId="3A20B3AD" w14:textId="30DF873D" w:rsidR="004740C3" w:rsidRDefault="004740C3">
            <w:pPr>
              <w:jc w:val="center"/>
            </w:pPr>
            <w:r w:rsidRPr="00FD295C">
              <w:t>-0.</w:t>
            </w:r>
            <w:r w:rsidR="006C4FF3">
              <w:t>36</w:t>
            </w:r>
            <w:r w:rsidR="00A436DE">
              <w:t>4</w:t>
            </w:r>
            <w:r>
              <w:t>***</w:t>
            </w:r>
          </w:p>
          <w:p w14:paraId="1399C11A" w14:textId="2A74F42B" w:rsidR="004740C3" w:rsidRDefault="004740C3">
            <w:pPr>
              <w:jc w:val="center"/>
            </w:pPr>
            <w:r>
              <w:t>(0.</w:t>
            </w:r>
            <w:r w:rsidR="006C4FF3">
              <w:t>1</w:t>
            </w:r>
            <w:r w:rsidR="0028402E">
              <w:t>3</w:t>
            </w:r>
            <w:r>
              <w:t>)</w:t>
            </w:r>
          </w:p>
        </w:tc>
      </w:tr>
      <w:tr w:rsidR="004740C3" w14:paraId="37D7BEE5" w14:textId="77777777">
        <w:tc>
          <w:tcPr>
            <w:tcW w:w="1705" w:type="dxa"/>
          </w:tcPr>
          <w:p w14:paraId="4E8C7E6E" w14:textId="77777777" w:rsidR="004740C3" w:rsidRPr="002831EE" w:rsidRDefault="004740C3">
            <w:r>
              <w:t>Sensory</w:t>
            </w:r>
          </w:p>
        </w:tc>
        <w:tc>
          <w:tcPr>
            <w:tcW w:w="1274" w:type="dxa"/>
            <w:vAlign w:val="bottom"/>
          </w:tcPr>
          <w:p w14:paraId="7EDB1DF8" w14:textId="77777777" w:rsidR="004740C3" w:rsidRPr="00DF12C0" w:rsidRDefault="004740C3">
            <w:pPr>
              <w:jc w:val="center"/>
              <w:rPr>
                <w:color w:val="000000"/>
              </w:rPr>
            </w:pPr>
          </w:p>
        </w:tc>
        <w:tc>
          <w:tcPr>
            <w:tcW w:w="1275" w:type="dxa"/>
          </w:tcPr>
          <w:p w14:paraId="3719B565" w14:textId="77777777" w:rsidR="004740C3" w:rsidRDefault="004740C3">
            <w:pPr>
              <w:jc w:val="center"/>
            </w:pPr>
          </w:p>
        </w:tc>
        <w:tc>
          <w:tcPr>
            <w:tcW w:w="1231" w:type="dxa"/>
          </w:tcPr>
          <w:p w14:paraId="7050B8BB" w14:textId="77777777" w:rsidR="004740C3" w:rsidRDefault="004740C3">
            <w:pPr>
              <w:jc w:val="center"/>
            </w:pPr>
          </w:p>
        </w:tc>
        <w:tc>
          <w:tcPr>
            <w:tcW w:w="1318" w:type="dxa"/>
          </w:tcPr>
          <w:p w14:paraId="63CBE45A" w14:textId="77777777" w:rsidR="004740C3" w:rsidRDefault="004740C3">
            <w:pPr>
              <w:jc w:val="center"/>
            </w:pPr>
          </w:p>
        </w:tc>
        <w:tc>
          <w:tcPr>
            <w:tcW w:w="1274" w:type="dxa"/>
          </w:tcPr>
          <w:p w14:paraId="20044BCE" w14:textId="77777777" w:rsidR="004740C3" w:rsidRDefault="004740C3">
            <w:pPr>
              <w:jc w:val="center"/>
            </w:pPr>
          </w:p>
        </w:tc>
        <w:tc>
          <w:tcPr>
            <w:tcW w:w="1275" w:type="dxa"/>
          </w:tcPr>
          <w:p w14:paraId="5FDCE205" w14:textId="77777777" w:rsidR="004740C3" w:rsidRDefault="004740C3">
            <w:pPr>
              <w:jc w:val="center"/>
            </w:pPr>
          </w:p>
        </w:tc>
      </w:tr>
      <w:tr w:rsidR="004740C3" w14:paraId="5D65E839" w14:textId="77777777">
        <w:tc>
          <w:tcPr>
            <w:tcW w:w="1705" w:type="dxa"/>
            <w:vAlign w:val="center"/>
          </w:tcPr>
          <w:p w14:paraId="6AC3324D" w14:textId="77777777" w:rsidR="004740C3" w:rsidRPr="002831EE" w:rsidRDefault="004740C3">
            <w:pPr>
              <w:jc w:val="center"/>
              <w:rPr>
                <w:i/>
                <w:iCs/>
              </w:rPr>
            </w:pPr>
            <w:r>
              <w:rPr>
                <w:i/>
                <w:iCs/>
              </w:rPr>
              <w:t>Date Knowledge</w:t>
            </w:r>
          </w:p>
        </w:tc>
        <w:tc>
          <w:tcPr>
            <w:tcW w:w="1274" w:type="dxa"/>
            <w:vAlign w:val="bottom"/>
          </w:tcPr>
          <w:p w14:paraId="5D6DAF61" w14:textId="77777777" w:rsidR="004740C3" w:rsidRPr="00DF12C0" w:rsidRDefault="004740C3">
            <w:pPr>
              <w:jc w:val="center"/>
              <w:rPr>
                <w:color w:val="000000"/>
              </w:rPr>
            </w:pPr>
          </w:p>
        </w:tc>
        <w:tc>
          <w:tcPr>
            <w:tcW w:w="1275" w:type="dxa"/>
          </w:tcPr>
          <w:p w14:paraId="53EDFC4C" w14:textId="77777777" w:rsidR="004740C3" w:rsidRDefault="004740C3">
            <w:pPr>
              <w:jc w:val="center"/>
            </w:pPr>
          </w:p>
        </w:tc>
        <w:tc>
          <w:tcPr>
            <w:tcW w:w="1231" w:type="dxa"/>
          </w:tcPr>
          <w:p w14:paraId="6BF4C433" w14:textId="77777777" w:rsidR="004740C3" w:rsidRDefault="004740C3">
            <w:pPr>
              <w:jc w:val="center"/>
            </w:pPr>
          </w:p>
        </w:tc>
        <w:tc>
          <w:tcPr>
            <w:tcW w:w="1318" w:type="dxa"/>
          </w:tcPr>
          <w:p w14:paraId="2817DB81" w14:textId="0C53876E" w:rsidR="004740C3" w:rsidRDefault="004740C3">
            <w:pPr>
              <w:jc w:val="center"/>
            </w:pPr>
            <w:r>
              <w:t>-0.0</w:t>
            </w:r>
            <w:r w:rsidR="003C50BD">
              <w:t>19</w:t>
            </w:r>
          </w:p>
          <w:p w14:paraId="364CAAD2" w14:textId="7E8709EC" w:rsidR="004740C3" w:rsidRDefault="004740C3">
            <w:pPr>
              <w:jc w:val="center"/>
            </w:pPr>
            <w:r>
              <w:t>(0.15</w:t>
            </w:r>
            <w:r w:rsidR="00741776">
              <w:t>3</w:t>
            </w:r>
            <w:r>
              <w:t>)</w:t>
            </w:r>
          </w:p>
        </w:tc>
        <w:tc>
          <w:tcPr>
            <w:tcW w:w="1274" w:type="dxa"/>
          </w:tcPr>
          <w:p w14:paraId="364214A7" w14:textId="7EF6DDD2" w:rsidR="004740C3" w:rsidRDefault="004740C3">
            <w:pPr>
              <w:jc w:val="center"/>
            </w:pPr>
            <w:r>
              <w:t>-0.1</w:t>
            </w:r>
            <w:r w:rsidR="008242B0">
              <w:t>77</w:t>
            </w:r>
          </w:p>
          <w:p w14:paraId="201F26C2" w14:textId="0B593171" w:rsidR="004740C3" w:rsidRDefault="004740C3">
            <w:pPr>
              <w:jc w:val="center"/>
            </w:pPr>
            <w:r>
              <w:t>(0.14</w:t>
            </w:r>
            <w:r w:rsidR="00374677">
              <w:t>8</w:t>
            </w:r>
            <w:r>
              <w:t>)</w:t>
            </w:r>
          </w:p>
        </w:tc>
        <w:tc>
          <w:tcPr>
            <w:tcW w:w="1275" w:type="dxa"/>
          </w:tcPr>
          <w:p w14:paraId="661E9D04" w14:textId="199504AA" w:rsidR="004740C3" w:rsidRDefault="004740C3">
            <w:pPr>
              <w:jc w:val="center"/>
            </w:pPr>
            <w:r>
              <w:t>0.0</w:t>
            </w:r>
            <w:r w:rsidR="003B16F9">
              <w:t>83</w:t>
            </w:r>
          </w:p>
          <w:p w14:paraId="3F7A99AA" w14:textId="3A6E169A" w:rsidR="004740C3" w:rsidRDefault="004740C3">
            <w:pPr>
              <w:jc w:val="center"/>
            </w:pPr>
            <w:r>
              <w:t>(0.2</w:t>
            </w:r>
            <w:r w:rsidR="0012056D">
              <w:t>03</w:t>
            </w:r>
            <w:r>
              <w:t>)</w:t>
            </w:r>
          </w:p>
        </w:tc>
      </w:tr>
      <w:tr w:rsidR="004740C3" w14:paraId="000A118D" w14:textId="77777777">
        <w:tc>
          <w:tcPr>
            <w:tcW w:w="1705" w:type="dxa"/>
          </w:tcPr>
          <w:p w14:paraId="298AA7E7" w14:textId="77777777" w:rsidR="004740C3" w:rsidRPr="002831EE" w:rsidRDefault="004740C3">
            <w:r>
              <w:t>Demographics</w:t>
            </w:r>
          </w:p>
        </w:tc>
        <w:tc>
          <w:tcPr>
            <w:tcW w:w="1274" w:type="dxa"/>
            <w:vAlign w:val="bottom"/>
          </w:tcPr>
          <w:p w14:paraId="4758108D" w14:textId="77777777" w:rsidR="004740C3" w:rsidRPr="00DF12C0" w:rsidRDefault="004740C3">
            <w:pPr>
              <w:jc w:val="center"/>
              <w:rPr>
                <w:color w:val="000000"/>
              </w:rPr>
            </w:pPr>
          </w:p>
        </w:tc>
        <w:tc>
          <w:tcPr>
            <w:tcW w:w="1275" w:type="dxa"/>
          </w:tcPr>
          <w:p w14:paraId="187FBD94" w14:textId="77777777" w:rsidR="004740C3" w:rsidRDefault="004740C3">
            <w:pPr>
              <w:jc w:val="center"/>
            </w:pPr>
          </w:p>
        </w:tc>
        <w:tc>
          <w:tcPr>
            <w:tcW w:w="1231" w:type="dxa"/>
          </w:tcPr>
          <w:p w14:paraId="77988DC3" w14:textId="77777777" w:rsidR="004740C3" w:rsidRDefault="004740C3">
            <w:pPr>
              <w:jc w:val="center"/>
            </w:pPr>
          </w:p>
        </w:tc>
        <w:tc>
          <w:tcPr>
            <w:tcW w:w="1318" w:type="dxa"/>
          </w:tcPr>
          <w:p w14:paraId="3283581E" w14:textId="77777777" w:rsidR="004740C3" w:rsidRDefault="004740C3">
            <w:pPr>
              <w:jc w:val="center"/>
            </w:pPr>
          </w:p>
        </w:tc>
        <w:tc>
          <w:tcPr>
            <w:tcW w:w="1274" w:type="dxa"/>
          </w:tcPr>
          <w:p w14:paraId="73D84E7D" w14:textId="77777777" w:rsidR="004740C3" w:rsidRDefault="004740C3">
            <w:pPr>
              <w:jc w:val="center"/>
            </w:pPr>
          </w:p>
        </w:tc>
        <w:tc>
          <w:tcPr>
            <w:tcW w:w="1275" w:type="dxa"/>
          </w:tcPr>
          <w:p w14:paraId="4C47F836" w14:textId="77777777" w:rsidR="004740C3" w:rsidRDefault="004740C3">
            <w:pPr>
              <w:jc w:val="center"/>
            </w:pPr>
          </w:p>
        </w:tc>
      </w:tr>
      <w:tr w:rsidR="004740C3" w14:paraId="311EB7EE" w14:textId="77777777">
        <w:trPr>
          <w:trHeight w:val="702"/>
        </w:trPr>
        <w:tc>
          <w:tcPr>
            <w:tcW w:w="1705" w:type="dxa"/>
            <w:vAlign w:val="center"/>
          </w:tcPr>
          <w:p w14:paraId="1D501136" w14:textId="77777777" w:rsidR="004740C3" w:rsidRPr="00C523B2" w:rsidRDefault="004740C3">
            <w:pPr>
              <w:jc w:val="center"/>
              <w:rPr>
                <w:i/>
                <w:iCs/>
              </w:rPr>
            </w:pPr>
            <w:r w:rsidRPr="00C523B2">
              <w:rPr>
                <w:i/>
                <w:iCs/>
              </w:rPr>
              <w:t>Age</w:t>
            </w:r>
          </w:p>
        </w:tc>
        <w:tc>
          <w:tcPr>
            <w:tcW w:w="1274" w:type="dxa"/>
          </w:tcPr>
          <w:p w14:paraId="5963B66B" w14:textId="6AD5C303" w:rsidR="004740C3" w:rsidRPr="00DF12C0" w:rsidRDefault="004740C3">
            <w:pPr>
              <w:jc w:val="center"/>
            </w:pPr>
            <w:r w:rsidRPr="00DF12C0">
              <w:rPr>
                <w:color w:val="000000"/>
              </w:rPr>
              <w:t>0.</w:t>
            </w:r>
            <w:r w:rsidR="00DF1F05" w:rsidRPr="000C7A85">
              <w:rPr>
                <w:color w:val="000000"/>
              </w:rPr>
              <w:t xml:space="preserve">008 </w:t>
            </w:r>
            <w:r>
              <w:rPr>
                <w:color w:val="000000"/>
              </w:rPr>
              <w:t>(0.</w:t>
            </w:r>
            <w:r w:rsidR="00DF1F05">
              <w:rPr>
                <w:color w:val="000000"/>
              </w:rPr>
              <w:t>011</w:t>
            </w:r>
            <w:r>
              <w:rPr>
                <w:color w:val="000000"/>
              </w:rPr>
              <w:t>)</w:t>
            </w:r>
          </w:p>
        </w:tc>
        <w:tc>
          <w:tcPr>
            <w:tcW w:w="1275" w:type="dxa"/>
          </w:tcPr>
          <w:p w14:paraId="0837210A" w14:textId="77777777" w:rsidR="00DF1F05" w:rsidRDefault="00DF1F05" w:rsidP="00DF1F05">
            <w:pPr>
              <w:jc w:val="center"/>
            </w:pPr>
            <w:r w:rsidRPr="00547D9E">
              <w:t>0.003</w:t>
            </w:r>
          </w:p>
          <w:p w14:paraId="59522451" w14:textId="66384895" w:rsidR="004740C3" w:rsidRDefault="004740C3">
            <w:pPr>
              <w:jc w:val="center"/>
            </w:pPr>
            <w:r>
              <w:t>(0.</w:t>
            </w:r>
            <w:r w:rsidR="00813593">
              <w:t>012</w:t>
            </w:r>
            <w:r>
              <w:t>)</w:t>
            </w:r>
          </w:p>
        </w:tc>
        <w:tc>
          <w:tcPr>
            <w:tcW w:w="1231" w:type="dxa"/>
          </w:tcPr>
          <w:p w14:paraId="3F481A42" w14:textId="63F6B6EE" w:rsidR="004740C3" w:rsidRDefault="004740C3">
            <w:pPr>
              <w:jc w:val="center"/>
            </w:pPr>
            <w:r w:rsidRPr="009D10A1">
              <w:t>0.</w:t>
            </w:r>
            <w:r w:rsidR="00DF1F05">
              <w:t>0</w:t>
            </w:r>
            <w:r w:rsidR="007F62F1">
              <w:t>0</w:t>
            </w:r>
            <w:r w:rsidR="00DF1F05">
              <w:t>1</w:t>
            </w:r>
          </w:p>
          <w:p w14:paraId="4C241FDB" w14:textId="1BC1A29E" w:rsidR="004740C3" w:rsidRDefault="004740C3">
            <w:pPr>
              <w:jc w:val="center"/>
            </w:pPr>
            <w:r>
              <w:t>(0.</w:t>
            </w:r>
            <w:r w:rsidR="00FF403C">
              <w:t>01</w:t>
            </w:r>
            <w:r w:rsidR="007430C1">
              <w:t>3</w:t>
            </w:r>
            <w:r>
              <w:t>)</w:t>
            </w:r>
          </w:p>
        </w:tc>
        <w:tc>
          <w:tcPr>
            <w:tcW w:w="1318" w:type="dxa"/>
          </w:tcPr>
          <w:p w14:paraId="20E6F225" w14:textId="08F1921F" w:rsidR="004740C3" w:rsidRDefault="004740C3">
            <w:pPr>
              <w:jc w:val="center"/>
            </w:pPr>
            <w:r w:rsidRPr="007F1F79">
              <w:t>0.</w:t>
            </w:r>
            <w:r w:rsidR="00DF1F05" w:rsidRPr="007F1F79">
              <w:t>0</w:t>
            </w:r>
            <w:r w:rsidR="004E1501">
              <w:t>09</w:t>
            </w:r>
          </w:p>
          <w:p w14:paraId="56E44A42" w14:textId="18E2F35E" w:rsidR="004740C3" w:rsidRDefault="004740C3">
            <w:pPr>
              <w:jc w:val="center"/>
            </w:pPr>
            <w:r>
              <w:t>(0.</w:t>
            </w:r>
            <w:r w:rsidR="00DF1F05">
              <w:t>01</w:t>
            </w:r>
            <w:r w:rsidR="006B2964">
              <w:t>1</w:t>
            </w:r>
            <w:r>
              <w:t>)</w:t>
            </w:r>
          </w:p>
        </w:tc>
        <w:tc>
          <w:tcPr>
            <w:tcW w:w="1274" w:type="dxa"/>
          </w:tcPr>
          <w:p w14:paraId="0F01B77F" w14:textId="364DEFCB" w:rsidR="004740C3" w:rsidRDefault="004740C3">
            <w:pPr>
              <w:jc w:val="center"/>
            </w:pPr>
            <w:r w:rsidRPr="00EF6541">
              <w:t>0.</w:t>
            </w:r>
            <w:r w:rsidR="00DF1F05" w:rsidRPr="00EF6541">
              <w:t>00</w:t>
            </w:r>
            <w:r w:rsidR="00792210">
              <w:t>3</w:t>
            </w:r>
          </w:p>
          <w:p w14:paraId="4FE93DBB" w14:textId="474CE5D9" w:rsidR="004740C3" w:rsidRDefault="004740C3">
            <w:pPr>
              <w:jc w:val="center"/>
            </w:pPr>
            <w:r>
              <w:t>(0.</w:t>
            </w:r>
            <w:r w:rsidR="00DF1F05">
              <w:t>01</w:t>
            </w:r>
            <w:r w:rsidR="001A095B">
              <w:t>1</w:t>
            </w:r>
            <w:r>
              <w:t>)</w:t>
            </w:r>
          </w:p>
        </w:tc>
        <w:tc>
          <w:tcPr>
            <w:tcW w:w="1275" w:type="dxa"/>
          </w:tcPr>
          <w:p w14:paraId="41F20A6C" w14:textId="5EB61158" w:rsidR="004740C3" w:rsidRDefault="004740C3">
            <w:pPr>
              <w:jc w:val="center"/>
            </w:pPr>
            <w:r w:rsidRPr="00FA4D53">
              <w:t>0.0</w:t>
            </w:r>
            <w:r>
              <w:t>10</w:t>
            </w:r>
          </w:p>
          <w:p w14:paraId="7D86A2C1" w14:textId="74DBA124" w:rsidR="004740C3" w:rsidRDefault="004740C3">
            <w:pPr>
              <w:jc w:val="center"/>
            </w:pPr>
            <w:r>
              <w:t>(0.</w:t>
            </w:r>
            <w:r w:rsidR="00DF1F05">
              <w:t>01</w:t>
            </w:r>
            <w:r w:rsidR="00431219">
              <w:t>2</w:t>
            </w:r>
            <w:r>
              <w:t>)</w:t>
            </w:r>
          </w:p>
        </w:tc>
      </w:tr>
      <w:tr w:rsidR="004740C3" w14:paraId="58EBB533" w14:textId="77777777">
        <w:trPr>
          <w:trHeight w:val="648"/>
        </w:trPr>
        <w:tc>
          <w:tcPr>
            <w:tcW w:w="1705" w:type="dxa"/>
            <w:vAlign w:val="center"/>
          </w:tcPr>
          <w:p w14:paraId="0282FC02" w14:textId="77777777" w:rsidR="004740C3" w:rsidRPr="00C523B2" w:rsidRDefault="004740C3">
            <w:pPr>
              <w:jc w:val="center"/>
              <w:rPr>
                <w:i/>
                <w:iCs/>
              </w:rPr>
            </w:pPr>
            <w:r>
              <w:rPr>
                <w:i/>
                <w:iCs/>
              </w:rPr>
              <w:t>Female</w:t>
            </w:r>
          </w:p>
        </w:tc>
        <w:tc>
          <w:tcPr>
            <w:tcW w:w="1274" w:type="dxa"/>
          </w:tcPr>
          <w:p w14:paraId="760A8455" w14:textId="1E07EEED" w:rsidR="004740C3" w:rsidRDefault="004740C3">
            <w:pPr>
              <w:jc w:val="center"/>
              <w:rPr>
                <w:color w:val="000000"/>
              </w:rPr>
            </w:pPr>
            <w:r>
              <w:rPr>
                <w:color w:val="000000"/>
              </w:rPr>
              <w:t>-</w:t>
            </w:r>
            <w:r w:rsidRPr="00DF12C0">
              <w:rPr>
                <w:color w:val="000000"/>
              </w:rPr>
              <w:t>0.</w:t>
            </w:r>
            <w:r w:rsidR="00DF1F05">
              <w:rPr>
                <w:color w:val="000000"/>
              </w:rPr>
              <w:t>932</w:t>
            </w:r>
            <w:r>
              <w:rPr>
                <w:color w:val="000000"/>
              </w:rPr>
              <w:t>***</w:t>
            </w:r>
          </w:p>
          <w:p w14:paraId="0C83A626" w14:textId="381FA049" w:rsidR="004740C3" w:rsidRPr="00DF12C0" w:rsidRDefault="004740C3">
            <w:pPr>
              <w:jc w:val="center"/>
            </w:pPr>
            <w:r>
              <w:rPr>
                <w:color w:val="000000"/>
              </w:rPr>
              <w:t>(0.</w:t>
            </w:r>
            <w:r w:rsidR="00DF1F05">
              <w:rPr>
                <w:color w:val="000000"/>
              </w:rPr>
              <w:t>31</w:t>
            </w:r>
            <w:r>
              <w:rPr>
                <w:color w:val="000000"/>
              </w:rPr>
              <w:t>)</w:t>
            </w:r>
          </w:p>
        </w:tc>
        <w:tc>
          <w:tcPr>
            <w:tcW w:w="1275" w:type="dxa"/>
          </w:tcPr>
          <w:p w14:paraId="6D9BA59C" w14:textId="67527B4E" w:rsidR="00DF1F05" w:rsidRDefault="00DF1F05" w:rsidP="00DF1F05">
            <w:pPr>
              <w:jc w:val="center"/>
            </w:pPr>
            <w:r w:rsidRPr="00547D9E">
              <w:t>-1.12***</w:t>
            </w:r>
          </w:p>
          <w:p w14:paraId="09EC2BA0" w14:textId="5E0B838A" w:rsidR="004740C3" w:rsidRDefault="004740C3">
            <w:pPr>
              <w:jc w:val="center"/>
            </w:pPr>
            <w:r>
              <w:t>(0.</w:t>
            </w:r>
            <w:r w:rsidR="00577656">
              <w:t>311</w:t>
            </w:r>
            <w:r>
              <w:t>)</w:t>
            </w:r>
          </w:p>
        </w:tc>
        <w:tc>
          <w:tcPr>
            <w:tcW w:w="1231" w:type="dxa"/>
          </w:tcPr>
          <w:p w14:paraId="445257D7" w14:textId="4411064F" w:rsidR="004740C3" w:rsidRDefault="004740C3">
            <w:pPr>
              <w:jc w:val="center"/>
            </w:pPr>
            <w:r>
              <w:t>-</w:t>
            </w:r>
            <w:r w:rsidRPr="009D10A1">
              <w:t>0</w:t>
            </w:r>
            <w:r>
              <w:t>.</w:t>
            </w:r>
            <w:r w:rsidR="00DF1F05">
              <w:t>6</w:t>
            </w:r>
            <w:r w:rsidR="00307514">
              <w:t>5</w:t>
            </w:r>
            <w:r w:rsidR="00DF1F05">
              <w:t>9</w:t>
            </w:r>
            <w:r>
              <w:t>*</w:t>
            </w:r>
          </w:p>
          <w:p w14:paraId="2600AE38" w14:textId="240C6E43" w:rsidR="004740C3" w:rsidRDefault="004740C3">
            <w:pPr>
              <w:jc w:val="center"/>
            </w:pPr>
            <w:r>
              <w:t>(0.</w:t>
            </w:r>
            <w:r w:rsidR="0071458C">
              <w:t>397</w:t>
            </w:r>
            <w:r>
              <w:t>)</w:t>
            </w:r>
          </w:p>
        </w:tc>
        <w:tc>
          <w:tcPr>
            <w:tcW w:w="1318" w:type="dxa"/>
          </w:tcPr>
          <w:p w14:paraId="03286F64" w14:textId="745D9BF1" w:rsidR="004740C3" w:rsidRDefault="004740C3">
            <w:pPr>
              <w:jc w:val="center"/>
            </w:pPr>
            <w:r>
              <w:t>-</w:t>
            </w:r>
            <w:r w:rsidRPr="007F1F79">
              <w:t>0.</w:t>
            </w:r>
            <w:r w:rsidR="00DF1F05">
              <w:t>9</w:t>
            </w:r>
            <w:r w:rsidR="00E529D0">
              <w:t>28</w:t>
            </w:r>
            <w:r>
              <w:t>***</w:t>
            </w:r>
          </w:p>
          <w:p w14:paraId="41460906" w14:textId="379BA352" w:rsidR="004740C3" w:rsidRDefault="004740C3">
            <w:pPr>
              <w:jc w:val="center"/>
            </w:pPr>
            <w:r>
              <w:t>(0.</w:t>
            </w:r>
            <w:r w:rsidR="00DF1F05">
              <w:t>3</w:t>
            </w:r>
            <w:r w:rsidR="002D0DFA">
              <w:t>1</w:t>
            </w:r>
            <w:r w:rsidR="00DF1F05">
              <w:t>1</w:t>
            </w:r>
            <w:r>
              <w:t>)</w:t>
            </w:r>
          </w:p>
        </w:tc>
        <w:tc>
          <w:tcPr>
            <w:tcW w:w="1274" w:type="dxa"/>
          </w:tcPr>
          <w:p w14:paraId="36D4FFC7" w14:textId="668C6166" w:rsidR="004740C3" w:rsidRDefault="004740C3">
            <w:pPr>
              <w:jc w:val="center"/>
            </w:pPr>
            <w:r>
              <w:t>-1.</w:t>
            </w:r>
            <w:r w:rsidR="001A095B">
              <w:t>108</w:t>
            </w:r>
            <w:r>
              <w:t>***</w:t>
            </w:r>
          </w:p>
          <w:p w14:paraId="2465428C" w14:textId="297D90FF" w:rsidR="004740C3" w:rsidRDefault="004740C3">
            <w:pPr>
              <w:jc w:val="center"/>
            </w:pPr>
            <w:r>
              <w:t>(0.</w:t>
            </w:r>
            <w:r w:rsidR="00DF1F05">
              <w:t>29</w:t>
            </w:r>
            <w:r w:rsidR="001A095B">
              <w:t>9</w:t>
            </w:r>
            <w:r>
              <w:t>)</w:t>
            </w:r>
          </w:p>
        </w:tc>
        <w:tc>
          <w:tcPr>
            <w:tcW w:w="1275" w:type="dxa"/>
          </w:tcPr>
          <w:p w14:paraId="5BB6B2C0" w14:textId="29473531" w:rsidR="004740C3" w:rsidRDefault="004740C3">
            <w:pPr>
              <w:jc w:val="center"/>
            </w:pPr>
            <w:r>
              <w:t>-</w:t>
            </w:r>
            <w:r w:rsidRPr="00FA4D53">
              <w:t>0.</w:t>
            </w:r>
            <w:r w:rsidR="000B0F77">
              <w:t>674</w:t>
            </w:r>
            <w:r>
              <w:t>*</w:t>
            </w:r>
          </w:p>
          <w:p w14:paraId="0AF44AF1" w14:textId="08D1766E" w:rsidR="004740C3" w:rsidRDefault="004740C3">
            <w:pPr>
              <w:jc w:val="center"/>
            </w:pPr>
            <w:r>
              <w:t>(0.</w:t>
            </w:r>
            <w:r w:rsidR="00DF1F05">
              <w:t>3</w:t>
            </w:r>
            <w:r w:rsidR="0031133E">
              <w:t>88</w:t>
            </w:r>
            <w:r>
              <w:t>)</w:t>
            </w:r>
          </w:p>
        </w:tc>
      </w:tr>
      <w:tr w:rsidR="004740C3" w14:paraId="1965F45B" w14:textId="77777777">
        <w:trPr>
          <w:trHeight w:val="702"/>
        </w:trPr>
        <w:tc>
          <w:tcPr>
            <w:tcW w:w="1705" w:type="dxa"/>
            <w:vAlign w:val="center"/>
          </w:tcPr>
          <w:p w14:paraId="65934176" w14:textId="77777777" w:rsidR="004740C3" w:rsidRPr="00C523B2" w:rsidRDefault="004740C3">
            <w:pPr>
              <w:jc w:val="center"/>
              <w:rPr>
                <w:i/>
                <w:iCs/>
              </w:rPr>
            </w:pPr>
            <w:r w:rsidRPr="00C523B2">
              <w:rPr>
                <w:i/>
                <w:iCs/>
              </w:rPr>
              <w:t>College Grad</w:t>
            </w:r>
          </w:p>
        </w:tc>
        <w:tc>
          <w:tcPr>
            <w:tcW w:w="1274" w:type="dxa"/>
          </w:tcPr>
          <w:p w14:paraId="5D434733" w14:textId="43244C56" w:rsidR="004740C3" w:rsidRDefault="004740C3">
            <w:pPr>
              <w:jc w:val="center"/>
              <w:rPr>
                <w:color w:val="000000"/>
              </w:rPr>
            </w:pPr>
            <w:r w:rsidRPr="00DF12C0">
              <w:rPr>
                <w:color w:val="000000"/>
              </w:rPr>
              <w:t>-0.</w:t>
            </w:r>
            <w:r w:rsidR="00DF1F05">
              <w:rPr>
                <w:color w:val="000000"/>
              </w:rPr>
              <w:t>391</w:t>
            </w:r>
          </w:p>
          <w:p w14:paraId="790F489D" w14:textId="62783C13" w:rsidR="004740C3" w:rsidRPr="00DF12C0" w:rsidRDefault="004740C3">
            <w:pPr>
              <w:jc w:val="center"/>
            </w:pPr>
            <w:r>
              <w:rPr>
                <w:color w:val="000000"/>
              </w:rPr>
              <w:t>(0.</w:t>
            </w:r>
            <w:r w:rsidR="00DF1F05">
              <w:rPr>
                <w:color w:val="000000"/>
              </w:rPr>
              <w:t>303</w:t>
            </w:r>
            <w:r>
              <w:rPr>
                <w:color w:val="000000"/>
              </w:rPr>
              <w:t>)</w:t>
            </w:r>
          </w:p>
        </w:tc>
        <w:tc>
          <w:tcPr>
            <w:tcW w:w="1275" w:type="dxa"/>
          </w:tcPr>
          <w:p w14:paraId="1E7E8FE4" w14:textId="77777777" w:rsidR="00DF1F05" w:rsidRDefault="00DF1F05" w:rsidP="00DF1F05">
            <w:pPr>
              <w:jc w:val="center"/>
            </w:pPr>
            <w:r w:rsidRPr="00547D9E">
              <w:t>-0.446*</w:t>
            </w:r>
          </w:p>
          <w:p w14:paraId="70616AC5" w14:textId="0CB42D65" w:rsidR="004740C3" w:rsidRDefault="004740C3">
            <w:pPr>
              <w:jc w:val="center"/>
            </w:pPr>
            <w:r>
              <w:t>(0.</w:t>
            </w:r>
            <w:r w:rsidR="007E1C51">
              <w:t>265</w:t>
            </w:r>
            <w:r>
              <w:t>)</w:t>
            </w:r>
          </w:p>
        </w:tc>
        <w:tc>
          <w:tcPr>
            <w:tcW w:w="1231" w:type="dxa"/>
          </w:tcPr>
          <w:p w14:paraId="6449F868" w14:textId="2E39AAA2" w:rsidR="004740C3" w:rsidRDefault="004740C3">
            <w:pPr>
              <w:jc w:val="center"/>
            </w:pPr>
            <w:r w:rsidRPr="009D10A1">
              <w:t>-0.</w:t>
            </w:r>
            <w:r w:rsidR="006679B3">
              <w:t>191</w:t>
            </w:r>
          </w:p>
          <w:p w14:paraId="04CB9CE7" w14:textId="1B21E281" w:rsidR="004740C3" w:rsidRDefault="004740C3">
            <w:pPr>
              <w:jc w:val="center"/>
            </w:pPr>
            <w:r>
              <w:t>(0.</w:t>
            </w:r>
            <w:r w:rsidR="00DF1F05">
              <w:t>3</w:t>
            </w:r>
            <w:r w:rsidR="007D5EC9">
              <w:t>78</w:t>
            </w:r>
            <w:r>
              <w:t>)</w:t>
            </w:r>
          </w:p>
        </w:tc>
        <w:tc>
          <w:tcPr>
            <w:tcW w:w="1318" w:type="dxa"/>
          </w:tcPr>
          <w:p w14:paraId="124F0BB5" w14:textId="0177CBBB" w:rsidR="004740C3" w:rsidRDefault="004740C3">
            <w:pPr>
              <w:jc w:val="center"/>
            </w:pPr>
            <w:r w:rsidRPr="007F1F79">
              <w:t>-0.</w:t>
            </w:r>
            <w:r w:rsidR="00DF1F05">
              <w:t>38</w:t>
            </w:r>
            <w:r w:rsidR="007176BD">
              <w:t>8</w:t>
            </w:r>
          </w:p>
          <w:p w14:paraId="7D80E4A9" w14:textId="2AF31D33" w:rsidR="004740C3" w:rsidRDefault="004740C3">
            <w:pPr>
              <w:jc w:val="center"/>
            </w:pPr>
            <w:r>
              <w:t>(0.</w:t>
            </w:r>
            <w:r w:rsidR="00DF1F05">
              <w:t>30</w:t>
            </w:r>
            <w:r w:rsidR="007A3897">
              <w:t>3</w:t>
            </w:r>
            <w:r>
              <w:t>)</w:t>
            </w:r>
          </w:p>
        </w:tc>
        <w:tc>
          <w:tcPr>
            <w:tcW w:w="1274" w:type="dxa"/>
          </w:tcPr>
          <w:p w14:paraId="54D1134A" w14:textId="2862C840" w:rsidR="004740C3" w:rsidRDefault="004740C3">
            <w:pPr>
              <w:jc w:val="center"/>
            </w:pPr>
            <w:r w:rsidRPr="00EF6541">
              <w:t>-0.</w:t>
            </w:r>
            <w:r w:rsidR="00DF1F05">
              <w:t>44</w:t>
            </w:r>
            <w:r w:rsidR="006D088F">
              <w:t>7*</w:t>
            </w:r>
          </w:p>
          <w:p w14:paraId="73DDED4C" w14:textId="05AEF6C6" w:rsidR="004740C3" w:rsidRDefault="004740C3">
            <w:pPr>
              <w:jc w:val="center"/>
            </w:pPr>
            <w:r>
              <w:t>(0.</w:t>
            </w:r>
            <w:r w:rsidR="00DF1F05">
              <w:t>2</w:t>
            </w:r>
            <w:r w:rsidR="00574AB8">
              <w:t>66</w:t>
            </w:r>
            <w:r>
              <w:t>)</w:t>
            </w:r>
          </w:p>
        </w:tc>
        <w:tc>
          <w:tcPr>
            <w:tcW w:w="1275" w:type="dxa"/>
          </w:tcPr>
          <w:p w14:paraId="23E580A3" w14:textId="0C99FDD3" w:rsidR="004740C3" w:rsidRDefault="004740C3">
            <w:pPr>
              <w:jc w:val="center"/>
            </w:pPr>
            <w:r w:rsidRPr="00FA4D53">
              <w:t>-0.</w:t>
            </w:r>
            <w:r w:rsidR="00DF1F05">
              <w:t>20</w:t>
            </w:r>
            <w:r w:rsidR="00CD4984">
              <w:t>9</w:t>
            </w:r>
          </w:p>
          <w:p w14:paraId="3684A2CA" w14:textId="74D74871" w:rsidR="004740C3" w:rsidRDefault="004740C3">
            <w:pPr>
              <w:jc w:val="center"/>
            </w:pPr>
            <w:r>
              <w:t>(0.</w:t>
            </w:r>
            <w:r w:rsidR="00DF1F05">
              <w:t>3</w:t>
            </w:r>
            <w:r w:rsidR="00CD4984">
              <w:t>87</w:t>
            </w:r>
            <w:r>
              <w:t>)</w:t>
            </w:r>
          </w:p>
        </w:tc>
      </w:tr>
      <w:tr w:rsidR="004740C3" w14:paraId="24F4F5A4" w14:textId="77777777">
        <w:trPr>
          <w:trHeight w:val="648"/>
        </w:trPr>
        <w:tc>
          <w:tcPr>
            <w:tcW w:w="1705" w:type="dxa"/>
            <w:vAlign w:val="center"/>
          </w:tcPr>
          <w:p w14:paraId="775BF9C8" w14:textId="77777777" w:rsidR="004740C3" w:rsidRPr="00C523B2" w:rsidRDefault="004740C3">
            <w:pPr>
              <w:jc w:val="center"/>
              <w:rPr>
                <w:i/>
                <w:iCs/>
              </w:rPr>
            </w:pPr>
            <w:r w:rsidRPr="00C523B2">
              <w:rPr>
                <w:i/>
                <w:iCs/>
              </w:rPr>
              <w:t>Household Size</w:t>
            </w:r>
          </w:p>
        </w:tc>
        <w:tc>
          <w:tcPr>
            <w:tcW w:w="1274" w:type="dxa"/>
          </w:tcPr>
          <w:p w14:paraId="1E8A6CBD" w14:textId="4D14EDEA" w:rsidR="004740C3" w:rsidRDefault="004740C3">
            <w:pPr>
              <w:jc w:val="center"/>
              <w:rPr>
                <w:color w:val="000000"/>
              </w:rPr>
            </w:pPr>
            <w:r>
              <w:rPr>
                <w:color w:val="000000"/>
              </w:rPr>
              <w:t>0.</w:t>
            </w:r>
            <w:r w:rsidR="00DF1F05">
              <w:rPr>
                <w:color w:val="000000"/>
              </w:rPr>
              <w:t>368</w:t>
            </w:r>
            <w:r>
              <w:rPr>
                <w:color w:val="000000"/>
              </w:rPr>
              <w:t>**</w:t>
            </w:r>
          </w:p>
          <w:p w14:paraId="3F7A4489" w14:textId="26748245" w:rsidR="004740C3" w:rsidRPr="00DF12C0" w:rsidRDefault="004740C3">
            <w:pPr>
              <w:jc w:val="center"/>
            </w:pPr>
            <w:r>
              <w:rPr>
                <w:color w:val="000000"/>
              </w:rPr>
              <w:t>(0.</w:t>
            </w:r>
            <w:r w:rsidR="00DF1F05">
              <w:rPr>
                <w:color w:val="000000"/>
              </w:rPr>
              <w:t>152</w:t>
            </w:r>
            <w:r>
              <w:rPr>
                <w:color w:val="000000"/>
              </w:rPr>
              <w:t>)</w:t>
            </w:r>
          </w:p>
        </w:tc>
        <w:tc>
          <w:tcPr>
            <w:tcW w:w="1275" w:type="dxa"/>
          </w:tcPr>
          <w:p w14:paraId="551CA57B" w14:textId="77777777" w:rsidR="00DF1F05" w:rsidRDefault="00DF1F05" w:rsidP="00DF1F05">
            <w:pPr>
              <w:jc w:val="center"/>
            </w:pPr>
            <w:r w:rsidRPr="00547D9E">
              <w:t>0.244</w:t>
            </w:r>
          </w:p>
          <w:p w14:paraId="3F908DDB" w14:textId="4E7BA3D0" w:rsidR="004740C3" w:rsidRDefault="004740C3">
            <w:pPr>
              <w:jc w:val="center"/>
            </w:pPr>
            <w:r>
              <w:t>(0.</w:t>
            </w:r>
            <w:r w:rsidR="00D57163">
              <w:t>185</w:t>
            </w:r>
            <w:r>
              <w:t>)</w:t>
            </w:r>
          </w:p>
        </w:tc>
        <w:tc>
          <w:tcPr>
            <w:tcW w:w="1231" w:type="dxa"/>
          </w:tcPr>
          <w:p w14:paraId="279EE4C6" w14:textId="4725955A" w:rsidR="004740C3" w:rsidRDefault="004740C3">
            <w:pPr>
              <w:jc w:val="center"/>
            </w:pPr>
            <w:r>
              <w:t>0.</w:t>
            </w:r>
            <w:r w:rsidR="00DF1F05">
              <w:t>33</w:t>
            </w:r>
            <w:r w:rsidR="00A171F3">
              <w:t>0</w:t>
            </w:r>
            <w:r>
              <w:t>*</w:t>
            </w:r>
          </w:p>
          <w:p w14:paraId="15BB4E15" w14:textId="77777777" w:rsidR="004740C3" w:rsidRDefault="004740C3">
            <w:pPr>
              <w:jc w:val="center"/>
            </w:pPr>
            <w:r>
              <w:t>(0.173)</w:t>
            </w:r>
          </w:p>
        </w:tc>
        <w:tc>
          <w:tcPr>
            <w:tcW w:w="1318" w:type="dxa"/>
          </w:tcPr>
          <w:p w14:paraId="4DAF406A" w14:textId="61AC3C47" w:rsidR="004740C3" w:rsidRDefault="004740C3">
            <w:pPr>
              <w:jc w:val="center"/>
            </w:pPr>
            <w:r w:rsidRPr="007F1F79">
              <w:t>0</w:t>
            </w:r>
            <w:r>
              <w:t>.</w:t>
            </w:r>
            <w:r w:rsidR="00DF1F05">
              <w:t>36</w:t>
            </w:r>
            <w:r w:rsidR="000F57FD">
              <w:t>7</w:t>
            </w:r>
            <w:r>
              <w:t>**</w:t>
            </w:r>
          </w:p>
          <w:p w14:paraId="5746F29B" w14:textId="34897241" w:rsidR="004740C3" w:rsidRDefault="004740C3">
            <w:pPr>
              <w:jc w:val="center"/>
            </w:pPr>
            <w:r>
              <w:t>(0.</w:t>
            </w:r>
            <w:r w:rsidR="00DF1F05">
              <w:t>15</w:t>
            </w:r>
            <w:r w:rsidR="00FF71A5">
              <w:t>2</w:t>
            </w:r>
            <w:r>
              <w:t>)</w:t>
            </w:r>
          </w:p>
        </w:tc>
        <w:tc>
          <w:tcPr>
            <w:tcW w:w="1274" w:type="dxa"/>
          </w:tcPr>
          <w:p w14:paraId="57D604D1" w14:textId="46294E72" w:rsidR="004740C3" w:rsidRDefault="004740C3">
            <w:pPr>
              <w:jc w:val="center"/>
            </w:pPr>
            <w:r w:rsidRPr="00EF6541">
              <w:t>0.</w:t>
            </w:r>
            <w:r w:rsidR="00DF1F05">
              <w:t>2</w:t>
            </w:r>
            <w:r w:rsidR="00A160EC">
              <w:t>56</w:t>
            </w:r>
          </w:p>
          <w:p w14:paraId="48839DF7" w14:textId="091AED50" w:rsidR="004740C3" w:rsidRDefault="004740C3">
            <w:pPr>
              <w:jc w:val="center"/>
            </w:pPr>
            <w:r>
              <w:t>(0.</w:t>
            </w:r>
            <w:r w:rsidR="00DF1F05">
              <w:t>18</w:t>
            </w:r>
            <w:r w:rsidR="009B0A8D">
              <w:t>5</w:t>
            </w:r>
            <w:r>
              <w:t>)</w:t>
            </w:r>
          </w:p>
        </w:tc>
        <w:tc>
          <w:tcPr>
            <w:tcW w:w="1275" w:type="dxa"/>
          </w:tcPr>
          <w:p w14:paraId="7C4FF6FA" w14:textId="4FAF0EB1" w:rsidR="004740C3" w:rsidRDefault="004740C3">
            <w:pPr>
              <w:jc w:val="center"/>
            </w:pPr>
            <w:r>
              <w:t>0.</w:t>
            </w:r>
            <w:r w:rsidR="00DF1F05">
              <w:t>33</w:t>
            </w:r>
            <w:r w:rsidR="008D5788">
              <w:t>3</w:t>
            </w:r>
            <w:r>
              <w:t>*</w:t>
            </w:r>
          </w:p>
          <w:p w14:paraId="22C2C464" w14:textId="77777777" w:rsidR="004740C3" w:rsidRDefault="004740C3">
            <w:pPr>
              <w:jc w:val="center"/>
            </w:pPr>
            <w:r>
              <w:t>(0.172)</w:t>
            </w:r>
          </w:p>
        </w:tc>
      </w:tr>
      <w:tr w:rsidR="004740C3" w14:paraId="5548A140" w14:textId="77777777">
        <w:trPr>
          <w:trHeight w:val="702"/>
        </w:trPr>
        <w:tc>
          <w:tcPr>
            <w:tcW w:w="1705" w:type="dxa"/>
            <w:vAlign w:val="center"/>
          </w:tcPr>
          <w:p w14:paraId="648048BA" w14:textId="77777777" w:rsidR="004740C3" w:rsidRPr="00C523B2" w:rsidRDefault="004740C3">
            <w:pPr>
              <w:jc w:val="center"/>
              <w:rPr>
                <w:i/>
                <w:iCs/>
              </w:rPr>
            </w:pPr>
            <w:r w:rsidRPr="00C523B2">
              <w:rPr>
                <w:i/>
                <w:iCs/>
              </w:rPr>
              <w:t>White</w:t>
            </w:r>
          </w:p>
        </w:tc>
        <w:tc>
          <w:tcPr>
            <w:tcW w:w="1274" w:type="dxa"/>
          </w:tcPr>
          <w:p w14:paraId="2872F198" w14:textId="0617461D" w:rsidR="004740C3" w:rsidRDefault="004740C3">
            <w:pPr>
              <w:jc w:val="center"/>
              <w:rPr>
                <w:color w:val="000000"/>
              </w:rPr>
            </w:pPr>
            <w:r>
              <w:rPr>
                <w:color w:val="000000"/>
              </w:rPr>
              <w:t>0.</w:t>
            </w:r>
            <w:r w:rsidR="00DF1F05">
              <w:rPr>
                <w:color w:val="000000"/>
              </w:rPr>
              <w:t>23</w:t>
            </w:r>
          </w:p>
          <w:p w14:paraId="5CAB2EE1" w14:textId="7EFDD6EF" w:rsidR="004740C3" w:rsidRPr="00DF12C0" w:rsidRDefault="004740C3">
            <w:pPr>
              <w:jc w:val="center"/>
            </w:pPr>
            <w:r>
              <w:rPr>
                <w:color w:val="000000"/>
              </w:rPr>
              <w:t>(0.</w:t>
            </w:r>
            <w:r w:rsidR="00DF1F05">
              <w:rPr>
                <w:color w:val="000000"/>
              </w:rPr>
              <w:t>333</w:t>
            </w:r>
            <w:r>
              <w:rPr>
                <w:color w:val="000000"/>
              </w:rPr>
              <w:t>)</w:t>
            </w:r>
          </w:p>
        </w:tc>
        <w:tc>
          <w:tcPr>
            <w:tcW w:w="1275" w:type="dxa"/>
          </w:tcPr>
          <w:p w14:paraId="071F6323" w14:textId="77777777" w:rsidR="00DF1F05" w:rsidRDefault="00DF1F05" w:rsidP="00DF1F05">
            <w:pPr>
              <w:jc w:val="center"/>
            </w:pPr>
            <w:r w:rsidRPr="00547D9E">
              <w:t>0.424</w:t>
            </w:r>
          </w:p>
          <w:p w14:paraId="5E745672" w14:textId="4E4487CA" w:rsidR="004740C3" w:rsidRDefault="004740C3">
            <w:pPr>
              <w:jc w:val="center"/>
            </w:pPr>
            <w:r>
              <w:t>(0.</w:t>
            </w:r>
            <w:r w:rsidR="00D57163">
              <w:t>3</w:t>
            </w:r>
            <w:r>
              <w:t>)</w:t>
            </w:r>
          </w:p>
        </w:tc>
        <w:tc>
          <w:tcPr>
            <w:tcW w:w="1231" w:type="dxa"/>
          </w:tcPr>
          <w:p w14:paraId="30254C20" w14:textId="6ED9CAAD" w:rsidR="004740C3" w:rsidRDefault="004740C3">
            <w:pPr>
              <w:jc w:val="center"/>
            </w:pPr>
            <w:r w:rsidRPr="009D10A1">
              <w:t>0.</w:t>
            </w:r>
            <w:r w:rsidR="003F42F5">
              <w:t>202</w:t>
            </w:r>
          </w:p>
          <w:p w14:paraId="21E63301" w14:textId="08AE303B" w:rsidR="004740C3" w:rsidRDefault="004740C3">
            <w:pPr>
              <w:jc w:val="center"/>
            </w:pPr>
            <w:r>
              <w:t>(0.</w:t>
            </w:r>
            <w:r w:rsidR="00DF1F05">
              <w:t>4</w:t>
            </w:r>
            <w:r w:rsidR="003F42F5">
              <w:t>54</w:t>
            </w:r>
            <w:r>
              <w:t>)</w:t>
            </w:r>
          </w:p>
        </w:tc>
        <w:tc>
          <w:tcPr>
            <w:tcW w:w="1318" w:type="dxa"/>
          </w:tcPr>
          <w:p w14:paraId="173F7CDD" w14:textId="52DC0E67" w:rsidR="004740C3" w:rsidRDefault="004740C3">
            <w:pPr>
              <w:jc w:val="center"/>
            </w:pPr>
            <w:r>
              <w:t>0.</w:t>
            </w:r>
            <w:r w:rsidR="00F405F8">
              <w:t>225</w:t>
            </w:r>
          </w:p>
          <w:p w14:paraId="79A5F968" w14:textId="5F26F0DB" w:rsidR="004740C3" w:rsidRDefault="004740C3">
            <w:pPr>
              <w:jc w:val="center"/>
            </w:pPr>
            <w:r>
              <w:t>(0.</w:t>
            </w:r>
            <w:r w:rsidR="00DF1F05">
              <w:t>3</w:t>
            </w:r>
            <w:r w:rsidR="003F279B">
              <w:t>36</w:t>
            </w:r>
            <w:r>
              <w:t>)</w:t>
            </w:r>
          </w:p>
        </w:tc>
        <w:tc>
          <w:tcPr>
            <w:tcW w:w="1274" w:type="dxa"/>
          </w:tcPr>
          <w:p w14:paraId="6F5E03CA" w14:textId="1044F956" w:rsidR="004740C3" w:rsidRDefault="004740C3">
            <w:pPr>
              <w:jc w:val="center"/>
            </w:pPr>
            <w:r>
              <w:t>0.</w:t>
            </w:r>
            <w:r w:rsidR="00DF1F05">
              <w:t>3</w:t>
            </w:r>
            <w:r w:rsidR="008E185D">
              <w:t>66</w:t>
            </w:r>
          </w:p>
          <w:p w14:paraId="04C443B6" w14:textId="30942BB3" w:rsidR="004740C3" w:rsidRDefault="004740C3">
            <w:pPr>
              <w:jc w:val="center"/>
            </w:pPr>
            <w:r>
              <w:t>(0.</w:t>
            </w:r>
            <w:r w:rsidR="00767549">
              <w:t>292</w:t>
            </w:r>
            <w:r>
              <w:t>)</w:t>
            </w:r>
          </w:p>
        </w:tc>
        <w:tc>
          <w:tcPr>
            <w:tcW w:w="1275" w:type="dxa"/>
          </w:tcPr>
          <w:p w14:paraId="7866632C" w14:textId="4C30A1C2" w:rsidR="004740C3" w:rsidRDefault="004740C3">
            <w:pPr>
              <w:jc w:val="center"/>
            </w:pPr>
            <w:r w:rsidRPr="00FA4D53">
              <w:t>0.</w:t>
            </w:r>
            <w:r w:rsidR="003C66D6">
              <w:t>039</w:t>
            </w:r>
          </w:p>
          <w:p w14:paraId="0AF788D2" w14:textId="19810E89" w:rsidR="004740C3" w:rsidRDefault="004740C3">
            <w:pPr>
              <w:jc w:val="center"/>
            </w:pPr>
            <w:r>
              <w:t>(0.</w:t>
            </w:r>
            <w:r w:rsidR="00B330FE">
              <w:t>465</w:t>
            </w:r>
            <w:r>
              <w:t>)</w:t>
            </w:r>
          </w:p>
        </w:tc>
      </w:tr>
      <w:tr w:rsidR="004740C3" w14:paraId="01DADDCE" w14:textId="77777777">
        <w:trPr>
          <w:trHeight w:val="738"/>
        </w:trPr>
        <w:tc>
          <w:tcPr>
            <w:tcW w:w="1705" w:type="dxa"/>
            <w:vAlign w:val="center"/>
          </w:tcPr>
          <w:p w14:paraId="5E5F0098" w14:textId="77777777" w:rsidR="004740C3" w:rsidRPr="00C523B2" w:rsidRDefault="004740C3">
            <w:pPr>
              <w:jc w:val="center"/>
              <w:rPr>
                <w:i/>
                <w:iCs/>
              </w:rPr>
            </w:pPr>
            <w:r w:rsidRPr="00C523B2">
              <w:rPr>
                <w:i/>
                <w:iCs/>
              </w:rPr>
              <w:t>Income</w:t>
            </w:r>
          </w:p>
        </w:tc>
        <w:tc>
          <w:tcPr>
            <w:tcW w:w="1274" w:type="dxa"/>
          </w:tcPr>
          <w:p w14:paraId="7DA6BA15" w14:textId="6860BB50" w:rsidR="004740C3" w:rsidRDefault="004740C3">
            <w:pPr>
              <w:jc w:val="center"/>
              <w:rPr>
                <w:color w:val="000000"/>
              </w:rPr>
            </w:pPr>
            <w:r>
              <w:rPr>
                <w:color w:val="000000"/>
              </w:rPr>
              <w:t>-</w:t>
            </w:r>
            <w:r w:rsidR="00DF1F05">
              <w:rPr>
                <w:color w:val="000000"/>
              </w:rPr>
              <w:t>3.1E</w:t>
            </w:r>
            <w:r w:rsidRPr="00DF12C0">
              <w:rPr>
                <w:color w:val="000000"/>
              </w:rPr>
              <w:t>-0</w:t>
            </w:r>
            <w:r>
              <w:rPr>
                <w:color w:val="000000"/>
              </w:rPr>
              <w:t>6</w:t>
            </w:r>
          </w:p>
          <w:p w14:paraId="003DA2EE" w14:textId="5B867387" w:rsidR="004740C3" w:rsidRPr="00DF12C0" w:rsidRDefault="004740C3">
            <w:pPr>
              <w:jc w:val="center"/>
            </w:pPr>
            <w:r>
              <w:rPr>
                <w:color w:val="000000"/>
              </w:rPr>
              <w:t>(</w:t>
            </w:r>
            <w:r w:rsidR="00DF1F05">
              <w:rPr>
                <w:color w:val="000000"/>
              </w:rPr>
              <w:t>3.71E</w:t>
            </w:r>
            <w:r>
              <w:rPr>
                <w:color w:val="000000"/>
              </w:rPr>
              <w:t>-06)</w:t>
            </w:r>
          </w:p>
        </w:tc>
        <w:tc>
          <w:tcPr>
            <w:tcW w:w="1275" w:type="dxa"/>
          </w:tcPr>
          <w:p w14:paraId="752AA619" w14:textId="77777777" w:rsidR="00DF1F05" w:rsidRDefault="00DF1F05" w:rsidP="00DF1F05">
            <w:pPr>
              <w:jc w:val="center"/>
            </w:pPr>
            <w:r w:rsidRPr="00547D9E">
              <w:t>-3</w:t>
            </w:r>
            <w:r w:rsidR="00D57163">
              <w:t>.</w:t>
            </w:r>
            <w:r w:rsidRPr="00547D9E">
              <w:t>5</w:t>
            </w:r>
            <w:r w:rsidR="00D57163">
              <w:t>E-06</w:t>
            </w:r>
          </w:p>
          <w:p w14:paraId="392FBC9F" w14:textId="4D44C9F5" w:rsidR="004740C3" w:rsidRDefault="00D57163">
            <w:pPr>
              <w:jc w:val="center"/>
            </w:pPr>
            <w:r>
              <w:t>(</w:t>
            </w:r>
            <w:r w:rsidR="00D30497">
              <w:t>3E-05)</w:t>
            </w:r>
          </w:p>
        </w:tc>
        <w:tc>
          <w:tcPr>
            <w:tcW w:w="1231" w:type="dxa"/>
          </w:tcPr>
          <w:p w14:paraId="7763E092" w14:textId="339DF4D1" w:rsidR="004740C3" w:rsidRDefault="004740C3">
            <w:pPr>
              <w:jc w:val="center"/>
            </w:pPr>
            <w:r>
              <w:t>-</w:t>
            </w:r>
            <w:r w:rsidR="000B4891">
              <w:t>2.3</w:t>
            </w:r>
            <w:r w:rsidR="00DF1F05">
              <w:t>E</w:t>
            </w:r>
            <w:r>
              <w:t>-06</w:t>
            </w:r>
          </w:p>
          <w:p w14:paraId="4DAB45D0" w14:textId="300F139E" w:rsidR="004740C3" w:rsidRDefault="004740C3">
            <w:pPr>
              <w:jc w:val="center"/>
            </w:pPr>
            <w:r>
              <w:t>(</w:t>
            </w:r>
            <w:r w:rsidR="006E15AE">
              <w:t>3.</w:t>
            </w:r>
            <w:r w:rsidR="00DD39D8">
              <w:t>9</w:t>
            </w:r>
            <w:r w:rsidR="00DF1F05">
              <w:t>E</w:t>
            </w:r>
            <w:r>
              <w:t>-06)</w:t>
            </w:r>
          </w:p>
        </w:tc>
        <w:tc>
          <w:tcPr>
            <w:tcW w:w="1318" w:type="dxa"/>
          </w:tcPr>
          <w:p w14:paraId="3EA2114F" w14:textId="4062732C" w:rsidR="004740C3" w:rsidRDefault="004740C3">
            <w:pPr>
              <w:jc w:val="center"/>
            </w:pPr>
            <w:r>
              <w:t>-</w:t>
            </w:r>
            <w:r w:rsidR="007052DB">
              <w:t>3</w:t>
            </w:r>
            <w:r w:rsidR="00DF1F05">
              <w:t>.</w:t>
            </w:r>
            <w:r w:rsidR="007052DB">
              <w:t>04</w:t>
            </w:r>
            <w:r w:rsidR="00DF1F05">
              <w:t>E</w:t>
            </w:r>
            <w:r>
              <w:t>-06</w:t>
            </w:r>
          </w:p>
          <w:p w14:paraId="6A7EC7E2" w14:textId="61701CDC" w:rsidR="004740C3" w:rsidRDefault="004740C3">
            <w:pPr>
              <w:jc w:val="center"/>
            </w:pPr>
            <w:r>
              <w:t>(</w:t>
            </w:r>
            <w:r w:rsidR="00DC5CF1">
              <w:t>3.72</w:t>
            </w:r>
            <w:r w:rsidR="00DF1F05">
              <w:t>E</w:t>
            </w:r>
            <w:r>
              <w:t>-06)</w:t>
            </w:r>
          </w:p>
        </w:tc>
        <w:tc>
          <w:tcPr>
            <w:tcW w:w="1274" w:type="dxa"/>
          </w:tcPr>
          <w:p w14:paraId="1CC70E2F" w14:textId="7E55A04A" w:rsidR="004740C3" w:rsidRDefault="004740C3">
            <w:pPr>
              <w:jc w:val="center"/>
            </w:pPr>
            <w:r>
              <w:t>-</w:t>
            </w:r>
            <w:r w:rsidR="00325BB0">
              <w:t>3.1</w:t>
            </w:r>
            <w:r w:rsidR="00DF1F05">
              <w:t>E</w:t>
            </w:r>
            <w:r>
              <w:t>-06</w:t>
            </w:r>
          </w:p>
          <w:p w14:paraId="1B77D5D4" w14:textId="66198FB0" w:rsidR="004740C3" w:rsidRDefault="004740C3">
            <w:pPr>
              <w:jc w:val="center"/>
            </w:pPr>
            <w:r>
              <w:t>(3.</w:t>
            </w:r>
            <w:r w:rsidR="0029702D">
              <w:t>19</w:t>
            </w:r>
            <w:r w:rsidR="00DF1F05">
              <w:t>E</w:t>
            </w:r>
            <w:r>
              <w:t>-06)</w:t>
            </w:r>
          </w:p>
        </w:tc>
        <w:tc>
          <w:tcPr>
            <w:tcW w:w="1275" w:type="dxa"/>
          </w:tcPr>
          <w:p w14:paraId="5F52D4B2" w14:textId="05AD49CD" w:rsidR="004740C3" w:rsidRDefault="004740C3">
            <w:pPr>
              <w:jc w:val="center"/>
            </w:pPr>
            <w:r>
              <w:t>-</w:t>
            </w:r>
            <w:r w:rsidR="006F4F89">
              <w:t>2.5</w:t>
            </w:r>
            <w:r w:rsidR="00DF1F05">
              <w:t>E</w:t>
            </w:r>
            <w:r>
              <w:t>-06</w:t>
            </w:r>
          </w:p>
          <w:p w14:paraId="07B690BA" w14:textId="74F28207" w:rsidR="004740C3" w:rsidRDefault="004740C3">
            <w:pPr>
              <w:jc w:val="center"/>
            </w:pPr>
            <w:r>
              <w:t>(</w:t>
            </w:r>
            <w:r w:rsidR="006F4F89">
              <w:t>3.81</w:t>
            </w:r>
            <w:r w:rsidR="00DF1F05">
              <w:t>E</w:t>
            </w:r>
            <w:r>
              <w:t>-06)</w:t>
            </w:r>
          </w:p>
        </w:tc>
      </w:tr>
      <w:tr w:rsidR="004740C3" w14:paraId="55DDA403" w14:textId="77777777">
        <w:trPr>
          <w:trHeight w:val="702"/>
        </w:trPr>
        <w:tc>
          <w:tcPr>
            <w:tcW w:w="1705" w:type="dxa"/>
          </w:tcPr>
          <w:p w14:paraId="447BDE16" w14:textId="77777777" w:rsidR="004740C3" w:rsidRDefault="004740C3">
            <w:r>
              <w:t>Constant</w:t>
            </w:r>
          </w:p>
        </w:tc>
        <w:tc>
          <w:tcPr>
            <w:tcW w:w="1274" w:type="dxa"/>
          </w:tcPr>
          <w:p w14:paraId="5F03B8F3" w14:textId="3C8C19D6" w:rsidR="004740C3" w:rsidRDefault="004740C3">
            <w:pPr>
              <w:jc w:val="center"/>
              <w:rPr>
                <w:color w:val="000000"/>
              </w:rPr>
            </w:pPr>
            <w:r>
              <w:rPr>
                <w:color w:val="000000"/>
              </w:rPr>
              <w:t>1.</w:t>
            </w:r>
            <w:r w:rsidR="00DF1F05">
              <w:rPr>
                <w:color w:val="000000"/>
              </w:rPr>
              <w:t>967</w:t>
            </w:r>
            <w:r w:rsidRPr="00DF12C0">
              <w:rPr>
                <w:color w:val="000000"/>
              </w:rPr>
              <w:t>**</w:t>
            </w:r>
          </w:p>
          <w:p w14:paraId="2CDB33A5" w14:textId="2EBBF9DF" w:rsidR="004740C3" w:rsidRPr="00DF12C0" w:rsidRDefault="004740C3">
            <w:pPr>
              <w:jc w:val="center"/>
            </w:pPr>
            <w:r>
              <w:rPr>
                <w:color w:val="000000"/>
              </w:rPr>
              <w:t>(0.</w:t>
            </w:r>
            <w:r w:rsidR="00DF1F05">
              <w:rPr>
                <w:color w:val="000000"/>
              </w:rPr>
              <w:t>478</w:t>
            </w:r>
            <w:r>
              <w:rPr>
                <w:color w:val="000000"/>
              </w:rPr>
              <w:t>)</w:t>
            </w:r>
          </w:p>
        </w:tc>
        <w:tc>
          <w:tcPr>
            <w:tcW w:w="1275" w:type="dxa"/>
          </w:tcPr>
          <w:p w14:paraId="414E98A4" w14:textId="77777777" w:rsidR="00DF1F05" w:rsidRDefault="00DF1F05" w:rsidP="00DF1F05">
            <w:pPr>
              <w:jc w:val="center"/>
            </w:pPr>
            <w:r w:rsidRPr="00547D9E">
              <w:t>1.649***</w:t>
            </w:r>
          </w:p>
          <w:p w14:paraId="245FA819" w14:textId="4993A7DB" w:rsidR="004740C3" w:rsidRDefault="00D30497">
            <w:pPr>
              <w:jc w:val="center"/>
            </w:pPr>
            <w:r>
              <w:t>(</w:t>
            </w:r>
            <w:r w:rsidR="004740C3">
              <w:t>0.</w:t>
            </w:r>
            <w:r w:rsidR="00A70B0F">
              <w:t>502</w:t>
            </w:r>
            <w:r w:rsidR="004740C3">
              <w:t>)</w:t>
            </w:r>
          </w:p>
        </w:tc>
        <w:tc>
          <w:tcPr>
            <w:tcW w:w="1231" w:type="dxa"/>
          </w:tcPr>
          <w:p w14:paraId="04C097EF" w14:textId="310E6181" w:rsidR="004740C3" w:rsidRDefault="004740C3">
            <w:pPr>
              <w:jc w:val="center"/>
            </w:pPr>
            <w:r>
              <w:t>1.</w:t>
            </w:r>
            <w:r w:rsidR="005800E2">
              <w:t>981</w:t>
            </w:r>
            <w:r>
              <w:t>**</w:t>
            </w:r>
          </w:p>
          <w:p w14:paraId="6B915EEC" w14:textId="6E440656" w:rsidR="004740C3" w:rsidRDefault="004740C3">
            <w:pPr>
              <w:jc w:val="center"/>
            </w:pPr>
            <w:r>
              <w:t>(0.</w:t>
            </w:r>
            <w:r w:rsidR="00DF1F05">
              <w:t>5</w:t>
            </w:r>
            <w:r w:rsidR="005800E2">
              <w:t>04</w:t>
            </w:r>
            <w:r>
              <w:t>)</w:t>
            </w:r>
          </w:p>
        </w:tc>
        <w:tc>
          <w:tcPr>
            <w:tcW w:w="1318" w:type="dxa"/>
          </w:tcPr>
          <w:p w14:paraId="42F37F4B" w14:textId="78824339" w:rsidR="004740C3" w:rsidRDefault="007B697E">
            <w:pPr>
              <w:jc w:val="center"/>
            </w:pPr>
            <w:r>
              <w:t>2</w:t>
            </w:r>
            <w:r w:rsidR="00DF1F05" w:rsidRPr="007F1F79">
              <w:t>.</w:t>
            </w:r>
            <w:r w:rsidR="00B903FE">
              <w:t>027</w:t>
            </w:r>
            <w:r w:rsidR="00945112">
              <w:t>**</w:t>
            </w:r>
            <w:r w:rsidR="00DF1F05" w:rsidRPr="007F1F79">
              <w:t>*</w:t>
            </w:r>
          </w:p>
          <w:p w14:paraId="126727F5" w14:textId="74CA7538" w:rsidR="004740C3" w:rsidRDefault="004740C3">
            <w:pPr>
              <w:jc w:val="center"/>
            </w:pPr>
            <w:r>
              <w:t>(0.</w:t>
            </w:r>
            <w:r w:rsidR="00DF1F05">
              <w:t>6</w:t>
            </w:r>
            <w:r w:rsidR="00EC5CD9">
              <w:t>77</w:t>
            </w:r>
            <w:r>
              <w:t>)</w:t>
            </w:r>
          </w:p>
        </w:tc>
        <w:tc>
          <w:tcPr>
            <w:tcW w:w="1274" w:type="dxa"/>
          </w:tcPr>
          <w:p w14:paraId="1A748EF7" w14:textId="29E592AC" w:rsidR="004740C3" w:rsidRDefault="000575BE">
            <w:pPr>
              <w:tabs>
                <w:tab w:val="left" w:pos="780"/>
              </w:tabs>
              <w:jc w:val="center"/>
            </w:pPr>
            <w:r>
              <w:t>2.230***</w:t>
            </w:r>
          </w:p>
          <w:p w14:paraId="049D4C9C" w14:textId="59E5BA20" w:rsidR="004740C3" w:rsidRDefault="004740C3">
            <w:pPr>
              <w:tabs>
                <w:tab w:val="left" w:pos="780"/>
              </w:tabs>
              <w:jc w:val="center"/>
            </w:pPr>
            <w:r>
              <w:t>(0.</w:t>
            </w:r>
            <w:r w:rsidR="00DF1F05">
              <w:t>77</w:t>
            </w:r>
            <w:r w:rsidR="005A23B7">
              <w:t>9</w:t>
            </w:r>
            <w:r>
              <w:t>)</w:t>
            </w:r>
          </w:p>
        </w:tc>
        <w:tc>
          <w:tcPr>
            <w:tcW w:w="1275" w:type="dxa"/>
          </w:tcPr>
          <w:p w14:paraId="2190BCF6" w14:textId="57E4B7EC" w:rsidR="004740C3" w:rsidRDefault="004740C3">
            <w:pPr>
              <w:jc w:val="center"/>
            </w:pPr>
            <w:r>
              <w:t>1.</w:t>
            </w:r>
            <w:r w:rsidR="00B93630">
              <w:t>718*</w:t>
            </w:r>
          </w:p>
          <w:p w14:paraId="48ADFD5D" w14:textId="1C3D2159" w:rsidR="004740C3" w:rsidRDefault="004740C3">
            <w:pPr>
              <w:jc w:val="center"/>
            </w:pPr>
            <w:r>
              <w:t>(0.</w:t>
            </w:r>
            <w:r w:rsidR="00F44CF1">
              <w:t>886</w:t>
            </w:r>
            <w:r>
              <w:t>)</w:t>
            </w:r>
          </w:p>
        </w:tc>
      </w:tr>
      <w:tr w:rsidR="004740C3" w14:paraId="680C1078" w14:textId="77777777">
        <w:tc>
          <w:tcPr>
            <w:tcW w:w="1705" w:type="dxa"/>
            <w:tcBorders>
              <w:top w:val="single" w:sz="4" w:space="0" w:color="auto"/>
            </w:tcBorders>
          </w:tcPr>
          <w:p w14:paraId="32E9EF04" w14:textId="77777777" w:rsidR="004740C3" w:rsidRDefault="004740C3">
            <w:r>
              <w:t>Observations</w:t>
            </w:r>
          </w:p>
        </w:tc>
        <w:tc>
          <w:tcPr>
            <w:tcW w:w="1274" w:type="dxa"/>
            <w:tcBorders>
              <w:top w:val="single" w:sz="4" w:space="0" w:color="auto"/>
            </w:tcBorders>
          </w:tcPr>
          <w:p w14:paraId="538343D2" w14:textId="5463E208" w:rsidR="004740C3" w:rsidRDefault="004740C3">
            <w:r>
              <w:rPr>
                <w:i/>
                <w:iCs/>
              </w:rPr>
              <w:t>n</w:t>
            </w:r>
            <w:r>
              <w:t xml:space="preserve"> = 2</w:t>
            </w:r>
            <w:r w:rsidR="00AC2FC0">
              <w:t>49</w:t>
            </w:r>
          </w:p>
        </w:tc>
        <w:tc>
          <w:tcPr>
            <w:tcW w:w="1275" w:type="dxa"/>
            <w:tcBorders>
              <w:top w:val="single" w:sz="4" w:space="0" w:color="auto"/>
            </w:tcBorders>
          </w:tcPr>
          <w:p w14:paraId="6DCDA12F" w14:textId="77777777" w:rsidR="004740C3" w:rsidRDefault="004740C3"/>
        </w:tc>
        <w:tc>
          <w:tcPr>
            <w:tcW w:w="1231" w:type="dxa"/>
            <w:tcBorders>
              <w:top w:val="single" w:sz="4" w:space="0" w:color="auto"/>
            </w:tcBorders>
          </w:tcPr>
          <w:p w14:paraId="04AD765F" w14:textId="77777777" w:rsidR="004740C3" w:rsidRDefault="004740C3"/>
        </w:tc>
        <w:tc>
          <w:tcPr>
            <w:tcW w:w="1318" w:type="dxa"/>
            <w:tcBorders>
              <w:top w:val="single" w:sz="4" w:space="0" w:color="auto"/>
            </w:tcBorders>
          </w:tcPr>
          <w:p w14:paraId="0DA2DC61" w14:textId="77777777" w:rsidR="004740C3" w:rsidRDefault="004740C3"/>
        </w:tc>
        <w:tc>
          <w:tcPr>
            <w:tcW w:w="1274" w:type="dxa"/>
            <w:tcBorders>
              <w:top w:val="single" w:sz="4" w:space="0" w:color="auto"/>
            </w:tcBorders>
          </w:tcPr>
          <w:p w14:paraId="3BED1BC1" w14:textId="77777777" w:rsidR="004740C3" w:rsidRDefault="004740C3"/>
        </w:tc>
        <w:tc>
          <w:tcPr>
            <w:tcW w:w="1275" w:type="dxa"/>
            <w:tcBorders>
              <w:top w:val="single" w:sz="4" w:space="0" w:color="auto"/>
            </w:tcBorders>
          </w:tcPr>
          <w:p w14:paraId="124E7C87" w14:textId="77777777" w:rsidR="004740C3" w:rsidRDefault="004740C3"/>
        </w:tc>
      </w:tr>
      <w:tr w:rsidR="004740C3" w14:paraId="12637C7E" w14:textId="77777777">
        <w:tc>
          <w:tcPr>
            <w:tcW w:w="4254" w:type="dxa"/>
            <w:gridSpan w:val="3"/>
          </w:tcPr>
          <w:p w14:paraId="31E0CC19" w14:textId="77777777" w:rsidR="004740C3" w:rsidRDefault="004740C3">
            <w:r>
              <w:t>***P &lt; 0.01, **</w:t>
            </w:r>
            <w:r>
              <w:rPr>
                <w:i/>
                <w:iCs/>
              </w:rPr>
              <w:t>P</w:t>
            </w:r>
            <w:r>
              <w:t xml:space="preserve"> &lt; 0.05, *</w:t>
            </w:r>
            <w:r>
              <w:rPr>
                <w:i/>
                <w:iCs/>
              </w:rPr>
              <w:t>P</w:t>
            </w:r>
            <w:r>
              <w:t xml:space="preserve"> &lt; 0.10.</w:t>
            </w:r>
          </w:p>
        </w:tc>
        <w:tc>
          <w:tcPr>
            <w:tcW w:w="1231" w:type="dxa"/>
          </w:tcPr>
          <w:p w14:paraId="1802A244" w14:textId="77777777" w:rsidR="004740C3" w:rsidRDefault="004740C3"/>
        </w:tc>
        <w:tc>
          <w:tcPr>
            <w:tcW w:w="1318" w:type="dxa"/>
          </w:tcPr>
          <w:p w14:paraId="3817D39C" w14:textId="77777777" w:rsidR="004740C3" w:rsidRDefault="004740C3"/>
        </w:tc>
        <w:tc>
          <w:tcPr>
            <w:tcW w:w="1274" w:type="dxa"/>
          </w:tcPr>
          <w:p w14:paraId="051DD766" w14:textId="77777777" w:rsidR="004740C3" w:rsidRDefault="004740C3"/>
        </w:tc>
        <w:tc>
          <w:tcPr>
            <w:tcW w:w="1275" w:type="dxa"/>
          </w:tcPr>
          <w:p w14:paraId="64DD21B8" w14:textId="77777777" w:rsidR="004740C3" w:rsidRDefault="004740C3"/>
        </w:tc>
      </w:tr>
    </w:tbl>
    <w:p w14:paraId="0CFB10A9" w14:textId="77777777" w:rsidR="004740C3" w:rsidRDefault="004740C3"/>
    <w:p w14:paraId="19CD7F5F" w14:textId="77777777" w:rsidR="004740C3" w:rsidRDefault="004740C3"/>
    <w:p w14:paraId="2E140FB3" w14:textId="265A075F" w:rsidR="001938DD" w:rsidRDefault="001938DD"/>
    <w:p w14:paraId="66D985ED" w14:textId="5C8F0825" w:rsidR="00AE5B2F" w:rsidRDefault="00AE5B2F"/>
    <w:p w14:paraId="7638561E" w14:textId="6A4CC591" w:rsidR="00AE5B2F" w:rsidRDefault="00AE5B2F"/>
    <w:p w14:paraId="1E443181" w14:textId="77777777" w:rsidR="00AE5B2F" w:rsidRDefault="00AE5B2F"/>
    <w:p w14:paraId="5F6A13F0" w14:textId="627B5E2B" w:rsidR="00DE0EF7" w:rsidRDefault="00DE0EF7"/>
    <w:p w14:paraId="017972F0" w14:textId="77777777" w:rsidR="00501456" w:rsidRDefault="00501456"/>
    <w:p w14:paraId="31D88D2F" w14:textId="1714E19E" w:rsidR="00DE0EF7" w:rsidRDefault="0010756F" w:rsidP="0010756F">
      <w:pPr>
        <w:pStyle w:val="Caption"/>
      </w:pPr>
      <w:bookmarkStart w:id="32" w:name="_Toc133926699"/>
      <w:r>
        <w:lastRenderedPageBreak/>
        <w:t xml:space="preserve">Table </w:t>
      </w:r>
      <w:fldSimple w:instr=" SEQ Table \* ARABIC ">
        <w:r>
          <w:rPr>
            <w:noProof/>
          </w:rPr>
          <w:t>11</w:t>
        </w:r>
      </w:fldSimple>
      <w:r>
        <w:t>. Determinants of Salad and Lunch Meat Stated Consumption Percentage</w:t>
      </w:r>
      <w:bookmarkEnd w:id="3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60"/>
        <w:gridCol w:w="1440"/>
        <w:gridCol w:w="1890"/>
        <w:gridCol w:w="270"/>
        <w:gridCol w:w="1530"/>
        <w:gridCol w:w="1975"/>
      </w:tblGrid>
      <w:tr w:rsidR="00501456" w14:paraId="16016053" w14:textId="77777777">
        <w:trPr>
          <w:trHeight w:val="350"/>
        </w:trPr>
        <w:tc>
          <w:tcPr>
            <w:tcW w:w="2160" w:type="dxa"/>
            <w:tcBorders>
              <w:top w:val="single" w:sz="4" w:space="0" w:color="auto"/>
            </w:tcBorders>
          </w:tcPr>
          <w:p w14:paraId="60F5FA25" w14:textId="77777777" w:rsidR="00501456" w:rsidRDefault="00501456"/>
        </w:tc>
        <w:tc>
          <w:tcPr>
            <w:tcW w:w="3330" w:type="dxa"/>
            <w:gridSpan w:val="2"/>
            <w:tcBorders>
              <w:top w:val="single" w:sz="4" w:space="0" w:color="auto"/>
            </w:tcBorders>
          </w:tcPr>
          <w:p w14:paraId="578A5ADF" w14:textId="17D4A000" w:rsidR="00501456" w:rsidRDefault="007605A0">
            <w:pPr>
              <w:jc w:val="center"/>
            </w:pPr>
            <w:r>
              <w:t>Bagged Salad</w:t>
            </w:r>
          </w:p>
        </w:tc>
        <w:tc>
          <w:tcPr>
            <w:tcW w:w="270" w:type="dxa"/>
            <w:tcBorders>
              <w:top w:val="single" w:sz="4" w:space="0" w:color="auto"/>
            </w:tcBorders>
          </w:tcPr>
          <w:p w14:paraId="71CCF965" w14:textId="77777777" w:rsidR="00501456" w:rsidRDefault="00501456"/>
        </w:tc>
        <w:tc>
          <w:tcPr>
            <w:tcW w:w="3505" w:type="dxa"/>
            <w:gridSpan w:val="2"/>
            <w:tcBorders>
              <w:top w:val="single" w:sz="4" w:space="0" w:color="auto"/>
            </w:tcBorders>
          </w:tcPr>
          <w:p w14:paraId="5F889678" w14:textId="2C89C6CA" w:rsidR="00501456" w:rsidRDefault="007605A0">
            <w:pPr>
              <w:jc w:val="center"/>
            </w:pPr>
            <w:r>
              <w:t>Turkey Lunch Meat</w:t>
            </w:r>
          </w:p>
        </w:tc>
      </w:tr>
      <w:tr w:rsidR="007605A0" w14:paraId="34A13304" w14:textId="77777777" w:rsidTr="0019695C">
        <w:tc>
          <w:tcPr>
            <w:tcW w:w="2160" w:type="dxa"/>
            <w:tcBorders>
              <w:bottom w:val="single" w:sz="4" w:space="0" w:color="auto"/>
            </w:tcBorders>
          </w:tcPr>
          <w:p w14:paraId="4DD904C0" w14:textId="77777777" w:rsidR="007605A0" w:rsidRDefault="007605A0" w:rsidP="007605A0">
            <w:pPr>
              <w:jc w:val="center"/>
            </w:pPr>
            <w:r>
              <w:t>Variable</w:t>
            </w:r>
          </w:p>
        </w:tc>
        <w:tc>
          <w:tcPr>
            <w:tcW w:w="1440" w:type="dxa"/>
            <w:tcBorders>
              <w:bottom w:val="single" w:sz="4" w:space="0" w:color="auto"/>
            </w:tcBorders>
          </w:tcPr>
          <w:p w14:paraId="19982739" w14:textId="10A6AF58" w:rsidR="007605A0" w:rsidRDefault="007605A0" w:rsidP="007605A0">
            <w:pPr>
              <w:jc w:val="center"/>
            </w:pPr>
            <w:r>
              <w:t xml:space="preserve">Base </w:t>
            </w:r>
          </w:p>
          <w:p w14:paraId="7D2577A4" w14:textId="77777777" w:rsidR="007605A0" w:rsidRDefault="007605A0" w:rsidP="007605A0">
            <w:pPr>
              <w:jc w:val="center"/>
            </w:pPr>
            <w:r>
              <w:t>Tobit</w:t>
            </w:r>
          </w:p>
        </w:tc>
        <w:tc>
          <w:tcPr>
            <w:tcW w:w="1890" w:type="dxa"/>
            <w:tcBorders>
              <w:bottom w:val="single" w:sz="4" w:space="0" w:color="auto"/>
            </w:tcBorders>
          </w:tcPr>
          <w:p w14:paraId="52A3BDB4" w14:textId="064C0B28" w:rsidR="007605A0" w:rsidRDefault="007605A0" w:rsidP="007605A0">
            <w:pPr>
              <w:jc w:val="center"/>
            </w:pPr>
            <w:r>
              <w:t xml:space="preserve">Sensory Included </w:t>
            </w:r>
          </w:p>
          <w:p w14:paraId="216BC8CA" w14:textId="6EB17170" w:rsidR="007605A0" w:rsidRDefault="007605A0" w:rsidP="007605A0">
            <w:pPr>
              <w:jc w:val="center"/>
            </w:pPr>
            <w:r>
              <w:t>Tobit</w:t>
            </w:r>
          </w:p>
        </w:tc>
        <w:tc>
          <w:tcPr>
            <w:tcW w:w="270" w:type="dxa"/>
            <w:tcBorders>
              <w:bottom w:val="single" w:sz="4" w:space="0" w:color="auto"/>
            </w:tcBorders>
          </w:tcPr>
          <w:p w14:paraId="3F02AAC0" w14:textId="77777777" w:rsidR="007605A0" w:rsidRDefault="007605A0" w:rsidP="007605A0">
            <w:pPr>
              <w:jc w:val="center"/>
            </w:pPr>
          </w:p>
        </w:tc>
        <w:tc>
          <w:tcPr>
            <w:tcW w:w="1530" w:type="dxa"/>
            <w:tcBorders>
              <w:bottom w:val="single" w:sz="4" w:space="0" w:color="auto"/>
            </w:tcBorders>
          </w:tcPr>
          <w:p w14:paraId="41033FA9" w14:textId="77777777" w:rsidR="0019695C" w:rsidRDefault="0019695C" w:rsidP="007605A0">
            <w:pPr>
              <w:jc w:val="center"/>
            </w:pPr>
            <w:r>
              <w:t>Base</w:t>
            </w:r>
          </w:p>
          <w:p w14:paraId="6C19DF2C" w14:textId="33117D5E" w:rsidR="007605A0" w:rsidRDefault="007605A0" w:rsidP="007605A0">
            <w:pPr>
              <w:jc w:val="center"/>
            </w:pPr>
            <w:r>
              <w:t>Tobit</w:t>
            </w:r>
          </w:p>
        </w:tc>
        <w:tc>
          <w:tcPr>
            <w:tcW w:w="1975" w:type="dxa"/>
            <w:tcBorders>
              <w:bottom w:val="single" w:sz="4" w:space="0" w:color="auto"/>
            </w:tcBorders>
          </w:tcPr>
          <w:p w14:paraId="37939AAA" w14:textId="2B72DC2E" w:rsidR="007605A0" w:rsidRDefault="0019695C" w:rsidP="007605A0">
            <w:pPr>
              <w:jc w:val="center"/>
            </w:pPr>
            <w:r>
              <w:t>Sensory Included</w:t>
            </w:r>
            <w:r w:rsidR="007605A0">
              <w:t xml:space="preserve"> Tobit</w:t>
            </w:r>
          </w:p>
        </w:tc>
      </w:tr>
      <w:tr w:rsidR="007605A0" w14:paraId="05F59508" w14:textId="77777777" w:rsidTr="0019695C">
        <w:trPr>
          <w:trHeight w:val="242"/>
        </w:trPr>
        <w:tc>
          <w:tcPr>
            <w:tcW w:w="2160" w:type="dxa"/>
            <w:tcBorders>
              <w:top w:val="single" w:sz="4" w:space="0" w:color="auto"/>
            </w:tcBorders>
          </w:tcPr>
          <w:p w14:paraId="272EF054" w14:textId="77777777" w:rsidR="007605A0" w:rsidRDefault="007605A0" w:rsidP="007605A0">
            <w:r>
              <w:t>Dates</w:t>
            </w:r>
          </w:p>
        </w:tc>
        <w:tc>
          <w:tcPr>
            <w:tcW w:w="1440" w:type="dxa"/>
            <w:tcBorders>
              <w:top w:val="single" w:sz="4" w:space="0" w:color="auto"/>
            </w:tcBorders>
          </w:tcPr>
          <w:p w14:paraId="4EC6921E" w14:textId="77777777" w:rsidR="007605A0" w:rsidRDefault="007605A0" w:rsidP="007605A0">
            <w:pPr>
              <w:jc w:val="center"/>
            </w:pPr>
          </w:p>
        </w:tc>
        <w:tc>
          <w:tcPr>
            <w:tcW w:w="1890" w:type="dxa"/>
            <w:tcBorders>
              <w:top w:val="single" w:sz="4" w:space="0" w:color="auto"/>
            </w:tcBorders>
          </w:tcPr>
          <w:p w14:paraId="32E06D4E" w14:textId="77777777" w:rsidR="007605A0" w:rsidRDefault="007605A0" w:rsidP="007605A0">
            <w:pPr>
              <w:jc w:val="center"/>
            </w:pPr>
          </w:p>
        </w:tc>
        <w:tc>
          <w:tcPr>
            <w:tcW w:w="270" w:type="dxa"/>
            <w:tcBorders>
              <w:top w:val="single" w:sz="4" w:space="0" w:color="auto"/>
            </w:tcBorders>
          </w:tcPr>
          <w:p w14:paraId="66CE0C18" w14:textId="77777777" w:rsidR="007605A0" w:rsidRDefault="007605A0" w:rsidP="007605A0">
            <w:pPr>
              <w:jc w:val="center"/>
            </w:pPr>
          </w:p>
        </w:tc>
        <w:tc>
          <w:tcPr>
            <w:tcW w:w="1530" w:type="dxa"/>
            <w:tcBorders>
              <w:top w:val="single" w:sz="4" w:space="0" w:color="auto"/>
            </w:tcBorders>
          </w:tcPr>
          <w:p w14:paraId="09B2EEDB" w14:textId="77777777" w:rsidR="007605A0" w:rsidRDefault="007605A0" w:rsidP="007605A0">
            <w:pPr>
              <w:jc w:val="center"/>
            </w:pPr>
          </w:p>
        </w:tc>
        <w:tc>
          <w:tcPr>
            <w:tcW w:w="1975" w:type="dxa"/>
            <w:tcBorders>
              <w:top w:val="single" w:sz="4" w:space="0" w:color="auto"/>
            </w:tcBorders>
          </w:tcPr>
          <w:p w14:paraId="3081FDE2" w14:textId="77777777" w:rsidR="007605A0" w:rsidRDefault="007605A0" w:rsidP="007605A0">
            <w:pPr>
              <w:jc w:val="center"/>
            </w:pPr>
          </w:p>
        </w:tc>
      </w:tr>
      <w:tr w:rsidR="007605A0" w14:paraId="7CD587AE" w14:textId="77777777" w:rsidTr="0019695C">
        <w:trPr>
          <w:trHeight w:val="567"/>
        </w:trPr>
        <w:tc>
          <w:tcPr>
            <w:tcW w:w="2160" w:type="dxa"/>
            <w:vAlign w:val="center"/>
          </w:tcPr>
          <w:p w14:paraId="396303C9" w14:textId="77777777" w:rsidR="007605A0" w:rsidRPr="00393591" w:rsidRDefault="007605A0" w:rsidP="007605A0">
            <w:pPr>
              <w:jc w:val="center"/>
              <w:rPr>
                <w:i/>
                <w:iCs/>
              </w:rPr>
            </w:pPr>
            <w:r>
              <w:rPr>
                <w:i/>
                <w:iCs/>
              </w:rPr>
              <w:t>Middle</w:t>
            </w:r>
          </w:p>
        </w:tc>
        <w:tc>
          <w:tcPr>
            <w:tcW w:w="1440" w:type="dxa"/>
          </w:tcPr>
          <w:p w14:paraId="2695127C" w14:textId="77777777" w:rsidR="007605A0" w:rsidRDefault="007605A0" w:rsidP="007605A0">
            <w:pPr>
              <w:jc w:val="center"/>
            </w:pPr>
            <w:r>
              <w:t>-8.67***</w:t>
            </w:r>
          </w:p>
          <w:p w14:paraId="3FF2D811" w14:textId="77777777" w:rsidR="007605A0" w:rsidRDefault="007605A0" w:rsidP="007605A0">
            <w:pPr>
              <w:jc w:val="center"/>
            </w:pPr>
            <w:r>
              <w:t>(2.16)</w:t>
            </w:r>
          </w:p>
        </w:tc>
        <w:tc>
          <w:tcPr>
            <w:tcW w:w="1890" w:type="dxa"/>
          </w:tcPr>
          <w:p w14:paraId="2859C7BB" w14:textId="77777777" w:rsidR="007605A0" w:rsidRDefault="007605A0" w:rsidP="007605A0">
            <w:pPr>
              <w:jc w:val="center"/>
            </w:pPr>
            <w:r>
              <w:t>2.99</w:t>
            </w:r>
          </w:p>
          <w:p w14:paraId="613D61FE" w14:textId="17501618" w:rsidR="007605A0" w:rsidRDefault="007605A0" w:rsidP="007605A0">
            <w:pPr>
              <w:jc w:val="center"/>
            </w:pPr>
            <w:r>
              <w:t>(1.89)</w:t>
            </w:r>
          </w:p>
        </w:tc>
        <w:tc>
          <w:tcPr>
            <w:tcW w:w="270" w:type="dxa"/>
          </w:tcPr>
          <w:p w14:paraId="0AE5373A" w14:textId="77777777" w:rsidR="007605A0" w:rsidRDefault="007605A0" w:rsidP="007605A0">
            <w:pPr>
              <w:jc w:val="center"/>
            </w:pPr>
          </w:p>
        </w:tc>
        <w:tc>
          <w:tcPr>
            <w:tcW w:w="1530" w:type="dxa"/>
          </w:tcPr>
          <w:p w14:paraId="7D0DFF27" w14:textId="77777777" w:rsidR="007605A0" w:rsidRDefault="007605A0" w:rsidP="007605A0">
            <w:pPr>
              <w:jc w:val="center"/>
            </w:pPr>
            <w:r>
              <w:t>5.26**</w:t>
            </w:r>
          </w:p>
          <w:p w14:paraId="6E669A22" w14:textId="1D027E85" w:rsidR="007605A0" w:rsidRDefault="007605A0" w:rsidP="007605A0">
            <w:pPr>
              <w:jc w:val="center"/>
            </w:pPr>
            <w:r>
              <w:t>(2.46)</w:t>
            </w:r>
          </w:p>
        </w:tc>
        <w:tc>
          <w:tcPr>
            <w:tcW w:w="1975" w:type="dxa"/>
          </w:tcPr>
          <w:p w14:paraId="713402C2" w14:textId="77777777" w:rsidR="007605A0" w:rsidRDefault="007605A0" w:rsidP="007605A0">
            <w:pPr>
              <w:jc w:val="center"/>
            </w:pPr>
            <w:r>
              <w:t>3.24</w:t>
            </w:r>
          </w:p>
          <w:p w14:paraId="735AC8C8" w14:textId="77777777" w:rsidR="007605A0" w:rsidRDefault="007605A0" w:rsidP="007605A0">
            <w:pPr>
              <w:jc w:val="center"/>
            </w:pPr>
            <w:r>
              <w:t>(2.08)</w:t>
            </w:r>
          </w:p>
        </w:tc>
      </w:tr>
      <w:tr w:rsidR="007605A0" w14:paraId="62BC7BEA" w14:textId="77777777" w:rsidTr="0019695C">
        <w:trPr>
          <w:trHeight w:val="450"/>
        </w:trPr>
        <w:tc>
          <w:tcPr>
            <w:tcW w:w="2160" w:type="dxa"/>
            <w:vAlign w:val="center"/>
          </w:tcPr>
          <w:p w14:paraId="26C31520" w14:textId="77777777" w:rsidR="007605A0" w:rsidRPr="00393591" w:rsidRDefault="007605A0" w:rsidP="007605A0">
            <w:pPr>
              <w:jc w:val="center"/>
              <w:rPr>
                <w:i/>
                <w:iCs/>
              </w:rPr>
            </w:pPr>
            <w:r>
              <w:rPr>
                <w:i/>
                <w:iCs/>
              </w:rPr>
              <w:t>Far Away</w:t>
            </w:r>
          </w:p>
        </w:tc>
        <w:tc>
          <w:tcPr>
            <w:tcW w:w="1440" w:type="dxa"/>
          </w:tcPr>
          <w:p w14:paraId="250E2A4B" w14:textId="77777777" w:rsidR="007605A0" w:rsidRDefault="007605A0" w:rsidP="007605A0">
            <w:pPr>
              <w:jc w:val="center"/>
            </w:pPr>
            <w:r>
              <w:t>15.87***</w:t>
            </w:r>
          </w:p>
          <w:p w14:paraId="2B794588" w14:textId="77777777" w:rsidR="007605A0" w:rsidRDefault="007605A0" w:rsidP="007605A0">
            <w:pPr>
              <w:jc w:val="center"/>
            </w:pPr>
            <w:r>
              <w:t>(2.24)</w:t>
            </w:r>
          </w:p>
        </w:tc>
        <w:tc>
          <w:tcPr>
            <w:tcW w:w="1890" w:type="dxa"/>
          </w:tcPr>
          <w:p w14:paraId="766C634B" w14:textId="77777777" w:rsidR="007605A0" w:rsidRDefault="007605A0" w:rsidP="007605A0">
            <w:pPr>
              <w:jc w:val="center"/>
            </w:pPr>
            <w:r>
              <w:t>9.90***</w:t>
            </w:r>
          </w:p>
          <w:p w14:paraId="0680C7B0" w14:textId="372A2683" w:rsidR="007605A0" w:rsidRDefault="007605A0" w:rsidP="007605A0">
            <w:pPr>
              <w:jc w:val="center"/>
            </w:pPr>
            <w:r>
              <w:t>(1.97)</w:t>
            </w:r>
          </w:p>
        </w:tc>
        <w:tc>
          <w:tcPr>
            <w:tcW w:w="270" w:type="dxa"/>
          </w:tcPr>
          <w:p w14:paraId="1579641C" w14:textId="77777777" w:rsidR="007605A0" w:rsidRDefault="007605A0" w:rsidP="007605A0">
            <w:pPr>
              <w:jc w:val="center"/>
            </w:pPr>
          </w:p>
        </w:tc>
        <w:tc>
          <w:tcPr>
            <w:tcW w:w="1530" w:type="dxa"/>
          </w:tcPr>
          <w:p w14:paraId="03BC77D5" w14:textId="77777777" w:rsidR="007605A0" w:rsidRDefault="007605A0" w:rsidP="007605A0">
            <w:pPr>
              <w:jc w:val="center"/>
            </w:pPr>
            <w:r>
              <w:t>14.49***</w:t>
            </w:r>
          </w:p>
          <w:p w14:paraId="0CD15FCB" w14:textId="704DCCBD" w:rsidR="007605A0" w:rsidRDefault="007605A0" w:rsidP="007605A0">
            <w:pPr>
              <w:jc w:val="center"/>
            </w:pPr>
            <w:r>
              <w:t>(2.50)</w:t>
            </w:r>
          </w:p>
        </w:tc>
        <w:tc>
          <w:tcPr>
            <w:tcW w:w="1975" w:type="dxa"/>
          </w:tcPr>
          <w:p w14:paraId="5754B328" w14:textId="77777777" w:rsidR="007605A0" w:rsidRDefault="007605A0" w:rsidP="007605A0">
            <w:pPr>
              <w:jc w:val="center"/>
            </w:pPr>
            <w:r>
              <w:t>10.44***</w:t>
            </w:r>
          </w:p>
          <w:p w14:paraId="6769D926" w14:textId="77777777" w:rsidR="007605A0" w:rsidRDefault="007605A0" w:rsidP="007605A0">
            <w:pPr>
              <w:jc w:val="center"/>
            </w:pPr>
            <w:r>
              <w:t>(2.13)</w:t>
            </w:r>
          </w:p>
        </w:tc>
      </w:tr>
      <w:tr w:rsidR="007605A0" w14:paraId="15A1BD53" w14:textId="77777777" w:rsidTr="0019695C">
        <w:trPr>
          <w:trHeight w:val="270"/>
        </w:trPr>
        <w:tc>
          <w:tcPr>
            <w:tcW w:w="2160" w:type="dxa"/>
          </w:tcPr>
          <w:p w14:paraId="73EABC89" w14:textId="77777777" w:rsidR="007605A0" w:rsidRDefault="007605A0" w:rsidP="007605A0">
            <w:r>
              <w:t>Sensory</w:t>
            </w:r>
          </w:p>
        </w:tc>
        <w:tc>
          <w:tcPr>
            <w:tcW w:w="1440" w:type="dxa"/>
          </w:tcPr>
          <w:p w14:paraId="0F4FCFA1" w14:textId="77777777" w:rsidR="007605A0" w:rsidRDefault="007605A0" w:rsidP="007605A0">
            <w:pPr>
              <w:jc w:val="center"/>
            </w:pPr>
          </w:p>
        </w:tc>
        <w:tc>
          <w:tcPr>
            <w:tcW w:w="1890" w:type="dxa"/>
          </w:tcPr>
          <w:p w14:paraId="03DD10B5" w14:textId="77777777" w:rsidR="007605A0" w:rsidRDefault="007605A0" w:rsidP="007605A0">
            <w:pPr>
              <w:jc w:val="center"/>
            </w:pPr>
          </w:p>
        </w:tc>
        <w:tc>
          <w:tcPr>
            <w:tcW w:w="270" w:type="dxa"/>
          </w:tcPr>
          <w:p w14:paraId="52D6B297" w14:textId="77777777" w:rsidR="007605A0" w:rsidRDefault="007605A0" w:rsidP="007605A0">
            <w:pPr>
              <w:jc w:val="center"/>
            </w:pPr>
          </w:p>
        </w:tc>
        <w:tc>
          <w:tcPr>
            <w:tcW w:w="1530" w:type="dxa"/>
          </w:tcPr>
          <w:p w14:paraId="118E2599" w14:textId="77777777" w:rsidR="007605A0" w:rsidRDefault="007605A0" w:rsidP="007605A0">
            <w:pPr>
              <w:jc w:val="center"/>
            </w:pPr>
          </w:p>
        </w:tc>
        <w:tc>
          <w:tcPr>
            <w:tcW w:w="1975" w:type="dxa"/>
          </w:tcPr>
          <w:p w14:paraId="154510C9" w14:textId="77777777" w:rsidR="007605A0" w:rsidRDefault="007605A0" w:rsidP="007605A0">
            <w:pPr>
              <w:jc w:val="center"/>
            </w:pPr>
          </w:p>
        </w:tc>
      </w:tr>
      <w:tr w:rsidR="007605A0" w14:paraId="78AFC709" w14:textId="77777777" w:rsidTr="0019695C">
        <w:trPr>
          <w:trHeight w:val="630"/>
        </w:trPr>
        <w:tc>
          <w:tcPr>
            <w:tcW w:w="2160" w:type="dxa"/>
            <w:vAlign w:val="center"/>
          </w:tcPr>
          <w:p w14:paraId="78E8C582" w14:textId="77777777" w:rsidR="007605A0" w:rsidRPr="00DF1EDA" w:rsidRDefault="007605A0" w:rsidP="007605A0">
            <w:pPr>
              <w:jc w:val="center"/>
              <w:rPr>
                <w:i/>
                <w:iCs/>
              </w:rPr>
            </w:pPr>
            <w:r>
              <w:rPr>
                <w:i/>
                <w:iCs/>
              </w:rPr>
              <w:t>Visual Overall</w:t>
            </w:r>
          </w:p>
        </w:tc>
        <w:tc>
          <w:tcPr>
            <w:tcW w:w="1440" w:type="dxa"/>
          </w:tcPr>
          <w:p w14:paraId="14EDFA73" w14:textId="77777777" w:rsidR="007605A0" w:rsidRDefault="007605A0" w:rsidP="007605A0">
            <w:pPr>
              <w:jc w:val="center"/>
            </w:pPr>
          </w:p>
        </w:tc>
        <w:tc>
          <w:tcPr>
            <w:tcW w:w="1890" w:type="dxa"/>
          </w:tcPr>
          <w:p w14:paraId="67144994" w14:textId="77777777" w:rsidR="007605A0" w:rsidRDefault="007605A0" w:rsidP="007605A0">
            <w:pPr>
              <w:jc w:val="center"/>
            </w:pPr>
            <w:r>
              <w:t>5.74***</w:t>
            </w:r>
          </w:p>
          <w:p w14:paraId="08ADC8C0" w14:textId="10579261" w:rsidR="007605A0" w:rsidRDefault="007605A0" w:rsidP="007605A0">
            <w:pPr>
              <w:jc w:val="center"/>
            </w:pPr>
            <w:r>
              <w:t>(0.77)</w:t>
            </w:r>
          </w:p>
        </w:tc>
        <w:tc>
          <w:tcPr>
            <w:tcW w:w="270" w:type="dxa"/>
          </w:tcPr>
          <w:p w14:paraId="0DFB1F5B" w14:textId="77777777" w:rsidR="007605A0" w:rsidRDefault="007605A0" w:rsidP="007605A0">
            <w:pPr>
              <w:jc w:val="center"/>
            </w:pPr>
          </w:p>
        </w:tc>
        <w:tc>
          <w:tcPr>
            <w:tcW w:w="1530" w:type="dxa"/>
          </w:tcPr>
          <w:p w14:paraId="5EEF1E25" w14:textId="17BA6B8B" w:rsidR="007605A0" w:rsidRDefault="007605A0" w:rsidP="007605A0">
            <w:pPr>
              <w:jc w:val="center"/>
            </w:pPr>
          </w:p>
        </w:tc>
        <w:tc>
          <w:tcPr>
            <w:tcW w:w="1975" w:type="dxa"/>
          </w:tcPr>
          <w:p w14:paraId="16645CAB" w14:textId="77777777" w:rsidR="007605A0" w:rsidRDefault="007605A0" w:rsidP="007605A0">
            <w:pPr>
              <w:jc w:val="center"/>
            </w:pPr>
            <w:r>
              <w:t>7.45***</w:t>
            </w:r>
          </w:p>
          <w:p w14:paraId="2343BCD4" w14:textId="77777777" w:rsidR="007605A0" w:rsidRDefault="007605A0" w:rsidP="007605A0">
            <w:pPr>
              <w:jc w:val="center"/>
            </w:pPr>
            <w:r>
              <w:t>(1.31)</w:t>
            </w:r>
          </w:p>
        </w:tc>
      </w:tr>
      <w:tr w:rsidR="007605A0" w14:paraId="19B73E5E" w14:textId="77777777" w:rsidTr="0019695C">
        <w:trPr>
          <w:trHeight w:val="630"/>
        </w:trPr>
        <w:tc>
          <w:tcPr>
            <w:tcW w:w="2160" w:type="dxa"/>
            <w:vAlign w:val="center"/>
          </w:tcPr>
          <w:p w14:paraId="0A73A30D" w14:textId="77777777" w:rsidR="007605A0" w:rsidRPr="00DF1EDA" w:rsidRDefault="007605A0" w:rsidP="007605A0">
            <w:pPr>
              <w:jc w:val="center"/>
              <w:rPr>
                <w:i/>
                <w:iCs/>
              </w:rPr>
            </w:pPr>
            <w:r>
              <w:rPr>
                <w:i/>
                <w:iCs/>
              </w:rPr>
              <w:t>Taste Overall</w:t>
            </w:r>
          </w:p>
        </w:tc>
        <w:tc>
          <w:tcPr>
            <w:tcW w:w="1440" w:type="dxa"/>
          </w:tcPr>
          <w:p w14:paraId="1142EA17" w14:textId="77777777" w:rsidR="007605A0" w:rsidRDefault="007605A0" w:rsidP="007605A0">
            <w:pPr>
              <w:jc w:val="center"/>
            </w:pPr>
          </w:p>
        </w:tc>
        <w:tc>
          <w:tcPr>
            <w:tcW w:w="1890" w:type="dxa"/>
          </w:tcPr>
          <w:p w14:paraId="0A973E07" w14:textId="77777777" w:rsidR="007605A0" w:rsidRDefault="007605A0" w:rsidP="007605A0">
            <w:pPr>
              <w:jc w:val="center"/>
            </w:pPr>
            <w:r>
              <w:t>6.84***</w:t>
            </w:r>
          </w:p>
          <w:p w14:paraId="4F1B28F4" w14:textId="67333B27" w:rsidR="007605A0" w:rsidRDefault="007605A0" w:rsidP="007605A0">
            <w:pPr>
              <w:jc w:val="center"/>
            </w:pPr>
            <w:r>
              <w:t>(0.63)</w:t>
            </w:r>
          </w:p>
        </w:tc>
        <w:tc>
          <w:tcPr>
            <w:tcW w:w="270" w:type="dxa"/>
          </w:tcPr>
          <w:p w14:paraId="5FFF061C" w14:textId="77777777" w:rsidR="007605A0" w:rsidRDefault="007605A0" w:rsidP="007605A0">
            <w:pPr>
              <w:jc w:val="center"/>
            </w:pPr>
          </w:p>
        </w:tc>
        <w:tc>
          <w:tcPr>
            <w:tcW w:w="1530" w:type="dxa"/>
          </w:tcPr>
          <w:p w14:paraId="1ADB1DCE" w14:textId="5DE2D61D" w:rsidR="007605A0" w:rsidRDefault="007605A0" w:rsidP="007605A0">
            <w:pPr>
              <w:jc w:val="center"/>
            </w:pPr>
          </w:p>
        </w:tc>
        <w:tc>
          <w:tcPr>
            <w:tcW w:w="1975" w:type="dxa"/>
          </w:tcPr>
          <w:p w14:paraId="63132520" w14:textId="77777777" w:rsidR="007605A0" w:rsidRDefault="007605A0" w:rsidP="007605A0">
            <w:pPr>
              <w:jc w:val="center"/>
            </w:pPr>
            <w:r>
              <w:t>7.28***</w:t>
            </w:r>
          </w:p>
          <w:p w14:paraId="70842CCA" w14:textId="77777777" w:rsidR="007605A0" w:rsidRDefault="007605A0" w:rsidP="007605A0">
            <w:pPr>
              <w:jc w:val="center"/>
            </w:pPr>
            <w:r>
              <w:t>(0.73)</w:t>
            </w:r>
          </w:p>
        </w:tc>
      </w:tr>
      <w:tr w:rsidR="007605A0" w14:paraId="6D91297A" w14:textId="77777777" w:rsidTr="0019695C">
        <w:trPr>
          <w:trHeight w:val="377"/>
        </w:trPr>
        <w:tc>
          <w:tcPr>
            <w:tcW w:w="2160" w:type="dxa"/>
            <w:vAlign w:val="center"/>
          </w:tcPr>
          <w:p w14:paraId="25E04EBA" w14:textId="77777777" w:rsidR="007605A0" w:rsidRPr="00DF1EDA" w:rsidRDefault="007605A0" w:rsidP="007605A0">
            <w:pPr>
              <w:jc w:val="center"/>
              <w:rPr>
                <w:i/>
                <w:iCs/>
              </w:rPr>
            </w:pPr>
            <w:r>
              <w:rPr>
                <w:i/>
                <w:iCs/>
              </w:rPr>
              <w:t>Date Knowledge</w:t>
            </w:r>
          </w:p>
        </w:tc>
        <w:tc>
          <w:tcPr>
            <w:tcW w:w="1440" w:type="dxa"/>
          </w:tcPr>
          <w:p w14:paraId="2939005A" w14:textId="77777777" w:rsidR="007605A0" w:rsidRDefault="007605A0" w:rsidP="007605A0">
            <w:pPr>
              <w:jc w:val="center"/>
            </w:pPr>
          </w:p>
        </w:tc>
        <w:tc>
          <w:tcPr>
            <w:tcW w:w="1890" w:type="dxa"/>
          </w:tcPr>
          <w:p w14:paraId="3371323E" w14:textId="77777777" w:rsidR="007605A0" w:rsidRDefault="007605A0" w:rsidP="007605A0">
            <w:pPr>
              <w:jc w:val="center"/>
            </w:pPr>
            <w:r>
              <w:t>4.26</w:t>
            </w:r>
          </w:p>
          <w:p w14:paraId="0ACF3AD0" w14:textId="18A13DA8" w:rsidR="007605A0" w:rsidRDefault="007605A0" w:rsidP="007605A0">
            <w:pPr>
              <w:jc w:val="center"/>
            </w:pPr>
            <w:r>
              <w:t>(3.16)</w:t>
            </w:r>
          </w:p>
        </w:tc>
        <w:tc>
          <w:tcPr>
            <w:tcW w:w="270" w:type="dxa"/>
          </w:tcPr>
          <w:p w14:paraId="4B10074B" w14:textId="77777777" w:rsidR="007605A0" w:rsidRDefault="007605A0" w:rsidP="007605A0">
            <w:pPr>
              <w:jc w:val="center"/>
            </w:pPr>
          </w:p>
        </w:tc>
        <w:tc>
          <w:tcPr>
            <w:tcW w:w="1530" w:type="dxa"/>
          </w:tcPr>
          <w:p w14:paraId="02740942" w14:textId="3FC910E3" w:rsidR="007605A0" w:rsidRDefault="007605A0" w:rsidP="007605A0">
            <w:pPr>
              <w:jc w:val="center"/>
            </w:pPr>
          </w:p>
        </w:tc>
        <w:tc>
          <w:tcPr>
            <w:tcW w:w="1975" w:type="dxa"/>
          </w:tcPr>
          <w:p w14:paraId="3893CD05" w14:textId="77777777" w:rsidR="007605A0" w:rsidRDefault="007605A0" w:rsidP="007605A0">
            <w:pPr>
              <w:jc w:val="center"/>
            </w:pPr>
            <w:r>
              <w:t>7.87</w:t>
            </w:r>
          </w:p>
          <w:p w14:paraId="192CFA75" w14:textId="77777777" w:rsidR="007605A0" w:rsidRDefault="007605A0" w:rsidP="007605A0">
            <w:pPr>
              <w:jc w:val="center"/>
            </w:pPr>
            <w:r>
              <w:t>(5.15)</w:t>
            </w:r>
          </w:p>
        </w:tc>
      </w:tr>
      <w:tr w:rsidR="007605A0" w14:paraId="3526C90D" w14:textId="77777777" w:rsidTr="0019695C">
        <w:trPr>
          <w:trHeight w:val="252"/>
        </w:trPr>
        <w:tc>
          <w:tcPr>
            <w:tcW w:w="2160" w:type="dxa"/>
          </w:tcPr>
          <w:p w14:paraId="74F11864" w14:textId="77777777" w:rsidR="007605A0" w:rsidRDefault="007605A0" w:rsidP="007605A0">
            <w:r>
              <w:t>Demographics</w:t>
            </w:r>
          </w:p>
        </w:tc>
        <w:tc>
          <w:tcPr>
            <w:tcW w:w="1440" w:type="dxa"/>
          </w:tcPr>
          <w:p w14:paraId="6041A3E5" w14:textId="77777777" w:rsidR="007605A0" w:rsidRDefault="007605A0" w:rsidP="007605A0">
            <w:pPr>
              <w:jc w:val="center"/>
            </w:pPr>
          </w:p>
        </w:tc>
        <w:tc>
          <w:tcPr>
            <w:tcW w:w="1890" w:type="dxa"/>
          </w:tcPr>
          <w:p w14:paraId="513973DD" w14:textId="77777777" w:rsidR="007605A0" w:rsidRDefault="007605A0" w:rsidP="007605A0">
            <w:pPr>
              <w:jc w:val="center"/>
            </w:pPr>
          </w:p>
        </w:tc>
        <w:tc>
          <w:tcPr>
            <w:tcW w:w="270" w:type="dxa"/>
          </w:tcPr>
          <w:p w14:paraId="241EBFCD" w14:textId="77777777" w:rsidR="007605A0" w:rsidRDefault="007605A0" w:rsidP="007605A0">
            <w:pPr>
              <w:jc w:val="center"/>
            </w:pPr>
          </w:p>
        </w:tc>
        <w:tc>
          <w:tcPr>
            <w:tcW w:w="1530" w:type="dxa"/>
          </w:tcPr>
          <w:p w14:paraId="4AB0DF22" w14:textId="77777777" w:rsidR="007605A0" w:rsidRDefault="007605A0" w:rsidP="007605A0">
            <w:pPr>
              <w:jc w:val="center"/>
            </w:pPr>
          </w:p>
        </w:tc>
        <w:tc>
          <w:tcPr>
            <w:tcW w:w="1975" w:type="dxa"/>
          </w:tcPr>
          <w:p w14:paraId="7E6CF603" w14:textId="77777777" w:rsidR="007605A0" w:rsidRDefault="007605A0" w:rsidP="007605A0">
            <w:pPr>
              <w:jc w:val="center"/>
            </w:pPr>
          </w:p>
        </w:tc>
      </w:tr>
      <w:tr w:rsidR="007605A0" w14:paraId="15BF8939" w14:textId="77777777" w:rsidTr="0019695C">
        <w:trPr>
          <w:trHeight w:val="603"/>
        </w:trPr>
        <w:tc>
          <w:tcPr>
            <w:tcW w:w="2160" w:type="dxa"/>
            <w:vAlign w:val="center"/>
          </w:tcPr>
          <w:p w14:paraId="2BFBCA38" w14:textId="77777777" w:rsidR="007605A0" w:rsidRPr="00DF1EDA" w:rsidRDefault="007605A0" w:rsidP="007605A0">
            <w:pPr>
              <w:jc w:val="center"/>
              <w:rPr>
                <w:i/>
                <w:iCs/>
              </w:rPr>
            </w:pPr>
            <w:r>
              <w:rPr>
                <w:i/>
                <w:iCs/>
              </w:rPr>
              <w:t>Age</w:t>
            </w:r>
          </w:p>
        </w:tc>
        <w:tc>
          <w:tcPr>
            <w:tcW w:w="1440" w:type="dxa"/>
          </w:tcPr>
          <w:p w14:paraId="75899FA8" w14:textId="77777777" w:rsidR="007605A0" w:rsidRDefault="007605A0" w:rsidP="007605A0">
            <w:pPr>
              <w:jc w:val="center"/>
            </w:pPr>
            <w:r>
              <w:t>-0.15</w:t>
            </w:r>
          </w:p>
          <w:p w14:paraId="3BBEDDA7" w14:textId="77777777" w:rsidR="007605A0" w:rsidRDefault="007605A0" w:rsidP="007605A0">
            <w:pPr>
              <w:jc w:val="center"/>
            </w:pPr>
            <w:r>
              <w:t>(0.27)</w:t>
            </w:r>
          </w:p>
        </w:tc>
        <w:tc>
          <w:tcPr>
            <w:tcW w:w="1890" w:type="dxa"/>
          </w:tcPr>
          <w:p w14:paraId="7CC7144B" w14:textId="77777777" w:rsidR="007605A0" w:rsidRDefault="007605A0" w:rsidP="007605A0">
            <w:pPr>
              <w:jc w:val="center"/>
            </w:pPr>
            <w:r w:rsidRPr="00512067">
              <w:t>-0.2</w:t>
            </w:r>
            <w:r>
              <w:t>1</w:t>
            </w:r>
          </w:p>
          <w:p w14:paraId="4AABC2F8" w14:textId="7C627F46" w:rsidR="007605A0" w:rsidRDefault="007605A0" w:rsidP="007605A0">
            <w:pPr>
              <w:jc w:val="center"/>
            </w:pPr>
            <w:r>
              <w:t>(0.22)</w:t>
            </w:r>
          </w:p>
        </w:tc>
        <w:tc>
          <w:tcPr>
            <w:tcW w:w="270" w:type="dxa"/>
          </w:tcPr>
          <w:p w14:paraId="3A638461" w14:textId="77777777" w:rsidR="007605A0" w:rsidRDefault="007605A0" w:rsidP="007605A0">
            <w:pPr>
              <w:jc w:val="center"/>
            </w:pPr>
          </w:p>
        </w:tc>
        <w:tc>
          <w:tcPr>
            <w:tcW w:w="1530" w:type="dxa"/>
          </w:tcPr>
          <w:p w14:paraId="73B46EDC" w14:textId="77777777" w:rsidR="007605A0" w:rsidRDefault="007605A0" w:rsidP="007605A0">
            <w:pPr>
              <w:jc w:val="center"/>
            </w:pPr>
            <w:r>
              <w:t>0.37</w:t>
            </w:r>
          </w:p>
          <w:p w14:paraId="4DE4731F" w14:textId="6C0DE608" w:rsidR="007605A0" w:rsidRDefault="007605A0" w:rsidP="007605A0">
            <w:pPr>
              <w:jc w:val="center"/>
            </w:pPr>
            <w:r>
              <w:t>(0.43)</w:t>
            </w:r>
          </w:p>
        </w:tc>
        <w:tc>
          <w:tcPr>
            <w:tcW w:w="1975" w:type="dxa"/>
          </w:tcPr>
          <w:p w14:paraId="50215AB5" w14:textId="77777777" w:rsidR="007605A0" w:rsidRDefault="007605A0" w:rsidP="007605A0">
            <w:pPr>
              <w:jc w:val="center"/>
            </w:pPr>
            <w:r>
              <w:t>0.23</w:t>
            </w:r>
          </w:p>
          <w:p w14:paraId="2AA1A18E" w14:textId="77777777" w:rsidR="007605A0" w:rsidRDefault="007605A0" w:rsidP="007605A0">
            <w:pPr>
              <w:jc w:val="center"/>
            </w:pPr>
            <w:r>
              <w:t>(0.36)</w:t>
            </w:r>
          </w:p>
        </w:tc>
      </w:tr>
      <w:tr w:rsidR="007605A0" w14:paraId="45BA2399" w14:textId="77777777" w:rsidTr="0019695C">
        <w:trPr>
          <w:trHeight w:val="612"/>
        </w:trPr>
        <w:tc>
          <w:tcPr>
            <w:tcW w:w="2160" w:type="dxa"/>
            <w:vAlign w:val="center"/>
          </w:tcPr>
          <w:p w14:paraId="700011DE" w14:textId="77777777" w:rsidR="007605A0" w:rsidRPr="0075171F" w:rsidRDefault="007605A0" w:rsidP="007605A0">
            <w:pPr>
              <w:jc w:val="center"/>
              <w:rPr>
                <w:i/>
                <w:iCs/>
              </w:rPr>
            </w:pPr>
            <w:r>
              <w:rPr>
                <w:i/>
                <w:iCs/>
              </w:rPr>
              <w:t>Female</w:t>
            </w:r>
          </w:p>
        </w:tc>
        <w:tc>
          <w:tcPr>
            <w:tcW w:w="1440" w:type="dxa"/>
          </w:tcPr>
          <w:p w14:paraId="4DBA5A66" w14:textId="77777777" w:rsidR="007605A0" w:rsidRDefault="007605A0" w:rsidP="007605A0">
            <w:pPr>
              <w:jc w:val="center"/>
            </w:pPr>
            <w:r>
              <w:t>-3.75</w:t>
            </w:r>
          </w:p>
          <w:p w14:paraId="012AD280" w14:textId="77777777" w:rsidR="007605A0" w:rsidRDefault="007605A0" w:rsidP="007605A0">
            <w:pPr>
              <w:jc w:val="center"/>
            </w:pPr>
            <w:r>
              <w:t>(6.95)</w:t>
            </w:r>
          </w:p>
        </w:tc>
        <w:tc>
          <w:tcPr>
            <w:tcW w:w="1890" w:type="dxa"/>
          </w:tcPr>
          <w:p w14:paraId="69B98E59" w14:textId="77777777" w:rsidR="007605A0" w:rsidRDefault="007605A0" w:rsidP="007605A0">
            <w:pPr>
              <w:jc w:val="center"/>
            </w:pPr>
            <w:r w:rsidRPr="00512067">
              <w:t>1.4</w:t>
            </w:r>
            <w:r>
              <w:t>9</w:t>
            </w:r>
          </w:p>
          <w:p w14:paraId="66B0892C" w14:textId="0E96D828" w:rsidR="007605A0" w:rsidRDefault="007605A0" w:rsidP="007605A0">
            <w:pPr>
              <w:jc w:val="center"/>
            </w:pPr>
            <w:r>
              <w:t>(5.89)</w:t>
            </w:r>
          </w:p>
        </w:tc>
        <w:tc>
          <w:tcPr>
            <w:tcW w:w="270" w:type="dxa"/>
          </w:tcPr>
          <w:p w14:paraId="1D8B510D" w14:textId="77777777" w:rsidR="007605A0" w:rsidRDefault="007605A0" w:rsidP="007605A0">
            <w:pPr>
              <w:jc w:val="center"/>
            </w:pPr>
          </w:p>
        </w:tc>
        <w:tc>
          <w:tcPr>
            <w:tcW w:w="1530" w:type="dxa"/>
          </w:tcPr>
          <w:p w14:paraId="6C3EA156" w14:textId="77777777" w:rsidR="007605A0" w:rsidRDefault="007605A0" w:rsidP="007605A0">
            <w:pPr>
              <w:jc w:val="center"/>
            </w:pPr>
            <w:r>
              <w:t>-36.82***</w:t>
            </w:r>
          </w:p>
          <w:p w14:paraId="1A4E2547" w14:textId="39C057C1" w:rsidR="007605A0" w:rsidRDefault="007605A0" w:rsidP="007605A0">
            <w:pPr>
              <w:jc w:val="center"/>
            </w:pPr>
            <w:r>
              <w:t>(12.90)</w:t>
            </w:r>
          </w:p>
        </w:tc>
        <w:tc>
          <w:tcPr>
            <w:tcW w:w="1975" w:type="dxa"/>
          </w:tcPr>
          <w:p w14:paraId="42F8CCB1" w14:textId="77777777" w:rsidR="007605A0" w:rsidRDefault="007605A0" w:rsidP="007605A0">
            <w:pPr>
              <w:jc w:val="center"/>
            </w:pPr>
            <w:r>
              <w:t>-33.38***</w:t>
            </w:r>
          </w:p>
          <w:p w14:paraId="5DD1691B" w14:textId="77777777" w:rsidR="007605A0" w:rsidRDefault="007605A0" w:rsidP="007605A0">
            <w:pPr>
              <w:jc w:val="center"/>
            </w:pPr>
            <w:r>
              <w:t>(10.91)</w:t>
            </w:r>
          </w:p>
        </w:tc>
      </w:tr>
      <w:tr w:rsidR="007605A0" w14:paraId="192055FF" w14:textId="77777777" w:rsidTr="0019695C">
        <w:trPr>
          <w:trHeight w:val="585"/>
        </w:trPr>
        <w:tc>
          <w:tcPr>
            <w:tcW w:w="2160" w:type="dxa"/>
            <w:vAlign w:val="center"/>
          </w:tcPr>
          <w:p w14:paraId="10F488EA" w14:textId="77777777" w:rsidR="007605A0" w:rsidRPr="0075171F" w:rsidRDefault="007605A0" w:rsidP="007605A0">
            <w:pPr>
              <w:jc w:val="center"/>
              <w:rPr>
                <w:i/>
                <w:iCs/>
              </w:rPr>
            </w:pPr>
            <w:r>
              <w:rPr>
                <w:i/>
                <w:iCs/>
              </w:rPr>
              <w:t>College Grad</w:t>
            </w:r>
          </w:p>
        </w:tc>
        <w:tc>
          <w:tcPr>
            <w:tcW w:w="1440" w:type="dxa"/>
          </w:tcPr>
          <w:p w14:paraId="103534CE" w14:textId="77777777" w:rsidR="007605A0" w:rsidRDefault="007605A0" w:rsidP="007605A0">
            <w:pPr>
              <w:jc w:val="center"/>
            </w:pPr>
            <w:r>
              <w:t>8.14</w:t>
            </w:r>
          </w:p>
          <w:p w14:paraId="6437745D" w14:textId="77777777" w:rsidR="007605A0" w:rsidRDefault="007605A0" w:rsidP="007605A0">
            <w:pPr>
              <w:jc w:val="center"/>
            </w:pPr>
            <w:r>
              <w:t>(6.74)</w:t>
            </w:r>
          </w:p>
        </w:tc>
        <w:tc>
          <w:tcPr>
            <w:tcW w:w="1890" w:type="dxa"/>
          </w:tcPr>
          <w:p w14:paraId="4BEF389E" w14:textId="77777777" w:rsidR="007605A0" w:rsidRDefault="007605A0" w:rsidP="007605A0">
            <w:pPr>
              <w:jc w:val="center"/>
            </w:pPr>
            <w:r w:rsidRPr="00512067">
              <w:t>9.</w:t>
            </w:r>
            <w:r>
              <w:t>20</w:t>
            </w:r>
          </w:p>
          <w:p w14:paraId="1A42C088" w14:textId="335BE72E" w:rsidR="007605A0" w:rsidRDefault="007605A0" w:rsidP="007605A0">
            <w:pPr>
              <w:jc w:val="center"/>
            </w:pPr>
            <w:r>
              <w:t>(5.67)</w:t>
            </w:r>
          </w:p>
        </w:tc>
        <w:tc>
          <w:tcPr>
            <w:tcW w:w="270" w:type="dxa"/>
          </w:tcPr>
          <w:p w14:paraId="0DE0E5E5" w14:textId="77777777" w:rsidR="007605A0" w:rsidRDefault="007605A0" w:rsidP="007605A0">
            <w:pPr>
              <w:jc w:val="center"/>
            </w:pPr>
          </w:p>
        </w:tc>
        <w:tc>
          <w:tcPr>
            <w:tcW w:w="1530" w:type="dxa"/>
          </w:tcPr>
          <w:p w14:paraId="22F3562A" w14:textId="77777777" w:rsidR="007605A0" w:rsidRDefault="007605A0" w:rsidP="007605A0">
            <w:pPr>
              <w:jc w:val="center"/>
            </w:pPr>
            <w:r>
              <w:t>-14.08</w:t>
            </w:r>
          </w:p>
          <w:p w14:paraId="3F947180" w14:textId="6C3D54EF" w:rsidR="007605A0" w:rsidRDefault="007605A0" w:rsidP="007605A0">
            <w:pPr>
              <w:jc w:val="center"/>
            </w:pPr>
            <w:r>
              <w:t>(12.28)</w:t>
            </w:r>
          </w:p>
        </w:tc>
        <w:tc>
          <w:tcPr>
            <w:tcW w:w="1975" w:type="dxa"/>
          </w:tcPr>
          <w:p w14:paraId="3CD3120B" w14:textId="77777777" w:rsidR="007605A0" w:rsidRDefault="007605A0" w:rsidP="007605A0">
            <w:pPr>
              <w:jc w:val="center"/>
            </w:pPr>
            <w:r>
              <w:t>-13.28</w:t>
            </w:r>
          </w:p>
          <w:p w14:paraId="086801F9" w14:textId="77777777" w:rsidR="007605A0" w:rsidRDefault="007605A0" w:rsidP="007605A0">
            <w:pPr>
              <w:jc w:val="center"/>
            </w:pPr>
            <w:r>
              <w:t>(10.27)</w:t>
            </w:r>
          </w:p>
        </w:tc>
      </w:tr>
      <w:tr w:rsidR="007605A0" w14:paraId="2C1CC293" w14:textId="77777777" w:rsidTr="0019695C">
        <w:trPr>
          <w:trHeight w:val="612"/>
        </w:trPr>
        <w:tc>
          <w:tcPr>
            <w:tcW w:w="2160" w:type="dxa"/>
            <w:vAlign w:val="center"/>
          </w:tcPr>
          <w:p w14:paraId="088FD562" w14:textId="77777777" w:rsidR="007605A0" w:rsidRPr="0075171F" w:rsidRDefault="007605A0" w:rsidP="007605A0">
            <w:pPr>
              <w:jc w:val="center"/>
              <w:rPr>
                <w:i/>
                <w:iCs/>
              </w:rPr>
            </w:pPr>
            <w:r>
              <w:rPr>
                <w:i/>
                <w:iCs/>
              </w:rPr>
              <w:t>Household Size</w:t>
            </w:r>
          </w:p>
        </w:tc>
        <w:tc>
          <w:tcPr>
            <w:tcW w:w="1440" w:type="dxa"/>
          </w:tcPr>
          <w:p w14:paraId="10F9B77E" w14:textId="77777777" w:rsidR="007605A0" w:rsidRDefault="007605A0" w:rsidP="007605A0">
            <w:pPr>
              <w:jc w:val="center"/>
            </w:pPr>
            <w:r>
              <w:t>2.64</w:t>
            </w:r>
          </w:p>
          <w:p w14:paraId="57011AAA" w14:textId="77777777" w:rsidR="007605A0" w:rsidRDefault="007605A0" w:rsidP="007605A0">
            <w:pPr>
              <w:jc w:val="center"/>
            </w:pPr>
            <w:r>
              <w:t>(1.99)</w:t>
            </w:r>
          </w:p>
        </w:tc>
        <w:tc>
          <w:tcPr>
            <w:tcW w:w="1890" w:type="dxa"/>
          </w:tcPr>
          <w:p w14:paraId="67C0AB1F" w14:textId="77777777" w:rsidR="007605A0" w:rsidRDefault="007605A0" w:rsidP="007605A0">
            <w:pPr>
              <w:jc w:val="center"/>
            </w:pPr>
            <w:r w:rsidRPr="00512067">
              <w:t>2.20</w:t>
            </w:r>
          </w:p>
          <w:p w14:paraId="2EA50DED" w14:textId="6571B52D" w:rsidR="007605A0" w:rsidRDefault="007605A0" w:rsidP="007605A0">
            <w:pPr>
              <w:jc w:val="center"/>
            </w:pPr>
            <w:r>
              <w:t>(1.68)</w:t>
            </w:r>
          </w:p>
        </w:tc>
        <w:tc>
          <w:tcPr>
            <w:tcW w:w="270" w:type="dxa"/>
          </w:tcPr>
          <w:p w14:paraId="0D14190A" w14:textId="77777777" w:rsidR="007605A0" w:rsidRDefault="007605A0" w:rsidP="007605A0">
            <w:pPr>
              <w:jc w:val="center"/>
            </w:pPr>
          </w:p>
        </w:tc>
        <w:tc>
          <w:tcPr>
            <w:tcW w:w="1530" w:type="dxa"/>
          </w:tcPr>
          <w:p w14:paraId="07F04033" w14:textId="77777777" w:rsidR="007605A0" w:rsidRDefault="007605A0" w:rsidP="007605A0">
            <w:pPr>
              <w:jc w:val="center"/>
            </w:pPr>
            <w:r>
              <w:t>-1.76</w:t>
            </w:r>
          </w:p>
          <w:p w14:paraId="4C4D5440" w14:textId="26DBA33F" w:rsidR="007605A0" w:rsidRDefault="007605A0" w:rsidP="007605A0">
            <w:pPr>
              <w:jc w:val="center"/>
            </w:pPr>
            <w:r>
              <w:t>(6.21)</w:t>
            </w:r>
          </w:p>
        </w:tc>
        <w:tc>
          <w:tcPr>
            <w:tcW w:w="1975" w:type="dxa"/>
          </w:tcPr>
          <w:p w14:paraId="4DA5F3F7" w14:textId="77777777" w:rsidR="007605A0" w:rsidRDefault="007605A0" w:rsidP="007605A0">
            <w:pPr>
              <w:jc w:val="center"/>
            </w:pPr>
            <w:r>
              <w:t>-2.17</w:t>
            </w:r>
          </w:p>
          <w:p w14:paraId="728D26F7" w14:textId="77777777" w:rsidR="007605A0" w:rsidRDefault="007605A0" w:rsidP="007605A0">
            <w:pPr>
              <w:jc w:val="center"/>
            </w:pPr>
            <w:r>
              <w:t>(5.17)</w:t>
            </w:r>
          </w:p>
        </w:tc>
      </w:tr>
      <w:tr w:rsidR="007605A0" w14:paraId="4AD7E5E8" w14:textId="77777777" w:rsidTr="0019695C">
        <w:trPr>
          <w:trHeight w:val="648"/>
        </w:trPr>
        <w:tc>
          <w:tcPr>
            <w:tcW w:w="2160" w:type="dxa"/>
            <w:vAlign w:val="center"/>
          </w:tcPr>
          <w:p w14:paraId="66614A28" w14:textId="77777777" w:rsidR="007605A0" w:rsidRPr="0075171F" w:rsidRDefault="007605A0" w:rsidP="007605A0">
            <w:pPr>
              <w:jc w:val="center"/>
              <w:rPr>
                <w:i/>
                <w:iCs/>
              </w:rPr>
            </w:pPr>
            <w:r>
              <w:rPr>
                <w:i/>
                <w:iCs/>
              </w:rPr>
              <w:t>White</w:t>
            </w:r>
          </w:p>
        </w:tc>
        <w:tc>
          <w:tcPr>
            <w:tcW w:w="1440" w:type="dxa"/>
          </w:tcPr>
          <w:p w14:paraId="3D66C8AF" w14:textId="77777777" w:rsidR="007605A0" w:rsidRDefault="007605A0" w:rsidP="007605A0">
            <w:pPr>
              <w:jc w:val="center"/>
            </w:pPr>
            <w:r>
              <w:t>4.74</w:t>
            </w:r>
          </w:p>
          <w:p w14:paraId="2B2DA77C" w14:textId="77777777" w:rsidR="007605A0" w:rsidRDefault="007605A0" w:rsidP="007605A0">
            <w:pPr>
              <w:jc w:val="center"/>
            </w:pPr>
            <w:r>
              <w:t>(7.11)</w:t>
            </w:r>
          </w:p>
        </w:tc>
        <w:tc>
          <w:tcPr>
            <w:tcW w:w="1890" w:type="dxa"/>
          </w:tcPr>
          <w:p w14:paraId="56407549" w14:textId="77777777" w:rsidR="007605A0" w:rsidRDefault="007605A0" w:rsidP="007605A0">
            <w:pPr>
              <w:jc w:val="center"/>
            </w:pPr>
            <w:r w:rsidRPr="00512067">
              <w:t>8.92</w:t>
            </w:r>
          </w:p>
          <w:p w14:paraId="5105EE2F" w14:textId="01E0479E" w:rsidR="007605A0" w:rsidRDefault="007605A0" w:rsidP="007605A0">
            <w:pPr>
              <w:jc w:val="center"/>
            </w:pPr>
            <w:r>
              <w:t>(5.93)</w:t>
            </w:r>
          </w:p>
        </w:tc>
        <w:tc>
          <w:tcPr>
            <w:tcW w:w="270" w:type="dxa"/>
          </w:tcPr>
          <w:p w14:paraId="6B8F5EBB" w14:textId="77777777" w:rsidR="007605A0" w:rsidRDefault="007605A0" w:rsidP="007605A0">
            <w:pPr>
              <w:jc w:val="center"/>
            </w:pPr>
          </w:p>
        </w:tc>
        <w:tc>
          <w:tcPr>
            <w:tcW w:w="1530" w:type="dxa"/>
          </w:tcPr>
          <w:p w14:paraId="53125CA3" w14:textId="77777777" w:rsidR="007605A0" w:rsidRDefault="007605A0" w:rsidP="007605A0">
            <w:pPr>
              <w:jc w:val="center"/>
            </w:pPr>
            <w:r>
              <w:t>15.93</w:t>
            </w:r>
          </w:p>
          <w:p w14:paraId="7E1EC918" w14:textId="0278AE43" w:rsidR="007605A0" w:rsidRDefault="007605A0" w:rsidP="007605A0">
            <w:pPr>
              <w:jc w:val="center"/>
            </w:pPr>
            <w:r>
              <w:t>(13.47)</w:t>
            </w:r>
          </w:p>
        </w:tc>
        <w:tc>
          <w:tcPr>
            <w:tcW w:w="1975" w:type="dxa"/>
          </w:tcPr>
          <w:p w14:paraId="7E15AC74" w14:textId="77777777" w:rsidR="007605A0" w:rsidRDefault="007605A0" w:rsidP="007605A0">
            <w:pPr>
              <w:jc w:val="center"/>
            </w:pPr>
            <w:r>
              <w:t>14.73</w:t>
            </w:r>
          </w:p>
          <w:p w14:paraId="2085DF65" w14:textId="77777777" w:rsidR="007605A0" w:rsidRDefault="007605A0" w:rsidP="007605A0">
            <w:pPr>
              <w:jc w:val="center"/>
            </w:pPr>
            <w:r>
              <w:t>(11.32)</w:t>
            </w:r>
          </w:p>
        </w:tc>
      </w:tr>
      <w:tr w:rsidR="007605A0" w14:paraId="2541431E" w14:textId="77777777" w:rsidTr="0019695C">
        <w:trPr>
          <w:trHeight w:val="630"/>
        </w:trPr>
        <w:tc>
          <w:tcPr>
            <w:tcW w:w="2160" w:type="dxa"/>
            <w:vAlign w:val="center"/>
          </w:tcPr>
          <w:p w14:paraId="579BC24E" w14:textId="77777777" w:rsidR="007605A0" w:rsidRPr="00794239" w:rsidRDefault="007605A0" w:rsidP="007605A0">
            <w:pPr>
              <w:jc w:val="center"/>
              <w:rPr>
                <w:i/>
                <w:iCs/>
              </w:rPr>
            </w:pPr>
            <w:r>
              <w:rPr>
                <w:i/>
                <w:iCs/>
              </w:rPr>
              <w:t>Income</w:t>
            </w:r>
          </w:p>
        </w:tc>
        <w:tc>
          <w:tcPr>
            <w:tcW w:w="1440" w:type="dxa"/>
          </w:tcPr>
          <w:p w14:paraId="0D7A200D" w14:textId="77777777" w:rsidR="007605A0" w:rsidRDefault="007605A0" w:rsidP="007605A0">
            <w:pPr>
              <w:jc w:val="center"/>
            </w:pPr>
            <w:r>
              <w:t>1.87E-05</w:t>
            </w:r>
          </w:p>
          <w:p w14:paraId="212C53EA" w14:textId="77777777" w:rsidR="007605A0" w:rsidRDefault="007605A0" w:rsidP="007605A0">
            <w:pPr>
              <w:jc w:val="center"/>
            </w:pPr>
            <w:r>
              <w:t>(9.54E-05)</w:t>
            </w:r>
          </w:p>
        </w:tc>
        <w:tc>
          <w:tcPr>
            <w:tcW w:w="1890" w:type="dxa"/>
          </w:tcPr>
          <w:p w14:paraId="14282090" w14:textId="77777777" w:rsidR="007605A0" w:rsidRDefault="007605A0" w:rsidP="007605A0">
            <w:pPr>
              <w:jc w:val="center"/>
            </w:pPr>
            <w:r w:rsidRPr="00512067">
              <w:t>-3</w:t>
            </w:r>
            <w:r>
              <w:t>.</w:t>
            </w:r>
            <w:r w:rsidRPr="00512067">
              <w:t>6</w:t>
            </w:r>
            <w:r>
              <w:t>E-05</w:t>
            </w:r>
          </w:p>
          <w:p w14:paraId="44CE03E8" w14:textId="6275F593" w:rsidR="007605A0" w:rsidRDefault="007605A0" w:rsidP="007605A0">
            <w:pPr>
              <w:jc w:val="center"/>
            </w:pPr>
            <w:r>
              <w:t>(8.02E-05)</w:t>
            </w:r>
          </w:p>
        </w:tc>
        <w:tc>
          <w:tcPr>
            <w:tcW w:w="270" w:type="dxa"/>
          </w:tcPr>
          <w:p w14:paraId="2E78C7B4" w14:textId="77777777" w:rsidR="007605A0" w:rsidRDefault="007605A0" w:rsidP="007605A0">
            <w:pPr>
              <w:jc w:val="center"/>
            </w:pPr>
          </w:p>
        </w:tc>
        <w:tc>
          <w:tcPr>
            <w:tcW w:w="1530" w:type="dxa"/>
          </w:tcPr>
          <w:p w14:paraId="6AC1FA08" w14:textId="77777777" w:rsidR="007605A0" w:rsidRDefault="007605A0" w:rsidP="007605A0">
            <w:pPr>
              <w:jc w:val="center"/>
            </w:pPr>
            <w:r>
              <w:t>1.35E-04</w:t>
            </w:r>
          </w:p>
          <w:p w14:paraId="01AA3A1A" w14:textId="2EA1FFDE" w:rsidR="007605A0" w:rsidRDefault="007605A0" w:rsidP="007605A0">
            <w:pPr>
              <w:jc w:val="center"/>
            </w:pPr>
            <w:r>
              <w:t>(1.50E-04)</w:t>
            </w:r>
          </w:p>
        </w:tc>
        <w:tc>
          <w:tcPr>
            <w:tcW w:w="1975" w:type="dxa"/>
          </w:tcPr>
          <w:p w14:paraId="7A83AF7D" w14:textId="77777777" w:rsidR="007605A0" w:rsidRDefault="007605A0" w:rsidP="007605A0">
            <w:pPr>
              <w:jc w:val="center"/>
            </w:pPr>
            <w:r>
              <w:t>1.89E-04</w:t>
            </w:r>
          </w:p>
          <w:p w14:paraId="28F04985" w14:textId="77777777" w:rsidR="007605A0" w:rsidRDefault="007605A0" w:rsidP="007605A0">
            <w:pPr>
              <w:jc w:val="center"/>
            </w:pPr>
            <w:r>
              <w:t>(1.25E-04)</w:t>
            </w:r>
          </w:p>
        </w:tc>
      </w:tr>
      <w:tr w:rsidR="007605A0" w14:paraId="2A4EC996" w14:textId="77777777" w:rsidTr="0019695C">
        <w:trPr>
          <w:trHeight w:val="630"/>
        </w:trPr>
        <w:tc>
          <w:tcPr>
            <w:tcW w:w="2160" w:type="dxa"/>
            <w:vAlign w:val="center"/>
          </w:tcPr>
          <w:p w14:paraId="53B89A88" w14:textId="77777777" w:rsidR="007605A0" w:rsidRPr="00794239" w:rsidRDefault="007605A0" w:rsidP="007605A0">
            <w:pPr>
              <w:jc w:val="center"/>
              <w:rPr>
                <w:i/>
                <w:iCs/>
              </w:rPr>
            </w:pPr>
            <w:r>
              <w:rPr>
                <w:i/>
                <w:iCs/>
              </w:rPr>
              <w:t>Risk Taker</w:t>
            </w:r>
          </w:p>
        </w:tc>
        <w:tc>
          <w:tcPr>
            <w:tcW w:w="1440" w:type="dxa"/>
          </w:tcPr>
          <w:p w14:paraId="6C0D3BEE" w14:textId="77777777" w:rsidR="007605A0" w:rsidRDefault="007605A0" w:rsidP="007605A0">
            <w:pPr>
              <w:jc w:val="center"/>
            </w:pPr>
            <w:r>
              <w:t>5.64***</w:t>
            </w:r>
          </w:p>
          <w:p w14:paraId="52C10236" w14:textId="77777777" w:rsidR="007605A0" w:rsidRDefault="007605A0" w:rsidP="007605A0">
            <w:pPr>
              <w:jc w:val="center"/>
            </w:pPr>
            <w:r>
              <w:t>(1.50)</w:t>
            </w:r>
          </w:p>
        </w:tc>
        <w:tc>
          <w:tcPr>
            <w:tcW w:w="1890" w:type="dxa"/>
          </w:tcPr>
          <w:p w14:paraId="625B0143" w14:textId="77777777" w:rsidR="007605A0" w:rsidRDefault="007605A0" w:rsidP="007605A0">
            <w:pPr>
              <w:jc w:val="center"/>
            </w:pPr>
            <w:r w:rsidRPr="00512067">
              <w:t>3.40***</w:t>
            </w:r>
          </w:p>
          <w:p w14:paraId="03287D51" w14:textId="584C40A7" w:rsidR="007605A0" w:rsidRDefault="007605A0" w:rsidP="007605A0">
            <w:pPr>
              <w:jc w:val="center"/>
            </w:pPr>
            <w:r>
              <w:t>(1.27)</w:t>
            </w:r>
          </w:p>
        </w:tc>
        <w:tc>
          <w:tcPr>
            <w:tcW w:w="270" w:type="dxa"/>
          </w:tcPr>
          <w:p w14:paraId="435C503C" w14:textId="77777777" w:rsidR="007605A0" w:rsidRDefault="007605A0" w:rsidP="007605A0">
            <w:pPr>
              <w:jc w:val="center"/>
            </w:pPr>
          </w:p>
        </w:tc>
        <w:tc>
          <w:tcPr>
            <w:tcW w:w="1530" w:type="dxa"/>
          </w:tcPr>
          <w:p w14:paraId="17E1B4E7" w14:textId="77777777" w:rsidR="007605A0" w:rsidRDefault="007605A0" w:rsidP="007605A0">
            <w:pPr>
              <w:jc w:val="center"/>
            </w:pPr>
            <w:r>
              <w:t>6.75***</w:t>
            </w:r>
          </w:p>
          <w:p w14:paraId="6CBF8769" w14:textId="48E5BFCF" w:rsidR="007605A0" w:rsidRDefault="007605A0" w:rsidP="007605A0">
            <w:pPr>
              <w:jc w:val="center"/>
            </w:pPr>
            <w:r>
              <w:t>(2.24)</w:t>
            </w:r>
          </w:p>
        </w:tc>
        <w:tc>
          <w:tcPr>
            <w:tcW w:w="1975" w:type="dxa"/>
          </w:tcPr>
          <w:p w14:paraId="0ABAB79E" w14:textId="77777777" w:rsidR="007605A0" w:rsidRDefault="007605A0" w:rsidP="007605A0">
            <w:pPr>
              <w:jc w:val="center"/>
            </w:pPr>
            <w:r>
              <w:t>5.14***</w:t>
            </w:r>
          </w:p>
          <w:p w14:paraId="3822CE3D" w14:textId="77777777" w:rsidR="007605A0" w:rsidRDefault="007605A0" w:rsidP="007605A0">
            <w:pPr>
              <w:jc w:val="center"/>
            </w:pPr>
            <w:r>
              <w:t>(1.88)</w:t>
            </w:r>
          </w:p>
        </w:tc>
      </w:tr>
      <w:tr w:rsidR="007605A0" w14:paraId="050D9041" w14:textId="77777777" w:rsidTr="0019695C">
        <w:trPr>
          <w:trHeight w:val="630"/>
        </w:trPr>
        <w:tc>
          <w:tcPr>
            <w:tcW w:w="2160" w:type="dxa"/>
            <w:vAlign w:val="center"/>
          </w:tcPr>
          <w:p w14:paraId="2B9847A6" w14:textId="77777777" w:rsidR="007605A0" w:rsidRPr="00794239" w:rsidRDefault="007605A0" w:rsidP="007605A0">
            <w:pPr>
              <w:jc w:val="center"/>
              <w:rPr>
                <w:i/>
                <w:iCs/>
              </w:rPr>
            </w:pPr>
            <w:r>
              <w:rPr>
                <w:i/>
                <w:iCs/>
              </w:rPr>
              <w:t>Frequency Consumed</w:t>
            </w:r>
          </w:p>
        </w:tc>
        <w:tc>
          <w:tcPr>
            <w:tcW w:w="1440" w:type="dxa"/>
          </w:tcPr>
          <w:p w14:paraId="0C018213" w14:textId="77777777" w:rsidR="007605A0" w:rsidRDefault="007605A0" w:rsidP="007605A0">
            <w:pPr>
              <w:jc w:val="center"/>
            </w:pPr>
            <w:r>
              <w:t>-1.48</w:t>
            </w:r>
          </w:p>
          <w:p w14:paraId="30E7D36B" w14:textId="77777777" w:rsidR="007605A0" w:rsidRDefault="007605A0" w:rsidP="007605A0">
            <w:pPr>
              <w:jc w:val="center"/>
            </w:pPr>
            <w:r>
              <w:t>(5.29)</w:t>
            </w:r>
          </w:p>
        </w:tc>
        <w:tc>
          <w:tcPr>
            <w:tcW w:w="1890" w:type="dxa"/>
          </w:tcPr>
          <w:p w14:paraId="0059344B" w14:textId="77777777" w:rsidR="007605A0" w:rsidRDefault="007605A0" w:rsidP="007605A0">
            <w:pPr>
              <w:jc w:val="center"/>
            </w:pPr>
            <w:r w:rsidRPr="00512067">
              <w:t>-4.7</w:t>
            </w:r>
            <w:r>
              <w:t>3</w:t>
            </w:r>
          </w:p>
          <w:p w14:paraId="347FE503" w14:textId="7937CAC1" w:rsidR="007605A0" w:rsidRDefault="007605A0" w:rsidP="007605A0">
            <w:pPr>
              <w:jc w:val="center"/>
            </w:pPr>
            <w:r>
              <w:t>(4.48)</w:t>
            </w:r>
          </w:p>
        </w:tc>
        <w:tc>
          <w:tcPr>
            <w:tcW w:w="270" w:type="dxa"/>
          </w:tcPr>
          <w:p w14:paraId="298166C7" w14:textId="77777777" w:rsidR="007605A0" w:rsidRDefault="007605A0" w:rsidP="007605A0">
            <w:pPr>
              <w:jc w:val="center"/>
            </w:pPr>
          </w:p>
        </w:tc>
        <w:tc>
          <w:tcPr>
            <w:tcW w:w="1530" w:type="dxa"/>
          </w:tcPr>
          <w:p w14:paraId="30FC4363" w14:textId="77777777" w:rsidR="007605A0" w:rsidRDefault="007605A0" w:rsidP="007605A0">
            <w:pPr>
              <w:jc w:val="center"/>
            </w:pPr>
            <w:r>
              <w:t>-4.11</w:t>
            </w:r>
          </w:p>
          <w:p w14:paraId="060D5288" w14:textId="58B208FA" w:rsidR="007605A0" w:rsidRDefault="007605A0" w:rsidP="007605A0">
            <w:pPr>
              <w:jc w:val="center"/>
            </w:pPr>
            <w:r>
              <w:t>(9.18)</w:t>
            </w:r>
          </w:p>
        </w:tc>
        <w:tc>
          <w:tcPr>
            <w:tcW w:w="1975" w:type="dxa"/>
          </w:tcPr>
          <w:p w14:paraId="4823D298" w14:textId="77777777" w:rsidR="007605A0" w:rsidRDefault="007605A0" w:rsidP="007605A0">
            <w:pPr>
              <w:jc w:val="center"/>
            </w:pPr>
            <w:r>
              <w:t>-6.59</w:t>
            </w:r>
          </w:p>
          <w:p w14:paraId="2152EAFC" w14:textId="77777777" w:rsidR="007605A0" w:rsidRDefault="007605A0" w:rsidP="007605A0">
            <w:pPr>
              <w:jc w:val="center"/>
            </w:pPr>
            <w:r>
              <w:t>(7.67)</w:t>
            </w:r>
          </w:p>
        </w:tc>
      </w:tr>
      <w:tr w:rsidR="007605A0" w14:paraId="6FD8C1AD" w14:textId="77777777" w:rsidTr="0019695C">
        <w:trPr>
          <w:trHeight w:val="630"/>
        </w:trPr>
        <w:tc>
          <w:tcPr>
            <w:tcW w:w="2160" w:type="dxa"/>
            <w:vAlign w:val="center"/>
          </w:tcPr>
          <w:p w14:paraId="7463C4C2" w14:textId="77777777" w:rsidR="007605A0" w:rsidRPr="00794239" w:rsidRDefault="007605A0" w:rsidP="007605A0">
            <w:pPr>
              <w:jc w:val="center"/>
              <w:rPr>
                <w:i/>
                <w:iCs/>
              </w:rPr>
            </w:pPr>
            <w:r>
              <w:rPr>
                <w:i/>
                <w:iCs/>
              </w:rPr>
              <w:t>Waste Average</w:t>
            </w:r>
          </w:p>
        </w:tc>
        <w:tc>
          <w:tcPr>
            <w:tcW w:w="1440" w:type="dxa"/>
          </w:tcPr>
          <w:p w14:paraId="32803AB1" w14:textId="77777777" w:rsidR="007605A0" w:rsidRDefault="007605A0" w:rsidP="007605A0">
            <w:pPr>
              <w:jc w:val="center"/>
            </w:pPr>
            <w:r>
              <w:t>-6.57*</w:t>
            </w:r>
          </w:p>
          <w:p w14:paraId="7C5867A6" w14:textId="77777777" w:rsidR="007605A0" w:rsidRDefault="007605A0" w:rsidP="007605A0">
            <w:pPr>
              <w:jc w:val="center"/>
            </w:pPr>
            <w:r>
              <w:t>(3.81)</w:t>
            </w:r>
          </w:p>
        </w:tc>
        <w:tc>
          <w:tcPr>
            <w:tcW w:w="1890" w:type="dxa"/>
          </w:tcPr>
          <w:p w14:paraId="6C6A4014" w14:textId="77777777" w:rsidR="007605A0" w:rsidRDefault="007605A0" w:rsidP="007605A0">
            <w:pPr>
              <w:jc w:val="center"/>
            </w:pPr>
            <w:r w:rsidRPr="00512067">
              <w:t>-4.08</w:t>
            </w:r>
          </w:p>
          <w:p w14:paraId="51E4D698" w14:textId="43293221" w:rsidR="007605A0" w:rsidRDefault="007605A0" w:rsidP="007605A0">
            <w:pPr>
              <w:jc w:val="center"/>
            </w:pPr>
            <w:r>
              <w:t>(3.20)</w:t>
            </w:r>
          </w:p>
        </w:tc>
        <w:tc>
          <w:tcPr>
            <w:tcW w:w="270" w:type="dxa"/>
          </w:tcPr>
          <w:p w14:paraId="530979A8" w14:textId="77777777" w:rsidR="007605A0" w:rsidRDefault="007605A0" w:rsidP="007605A0">
            <w:pPr>
              <w:jc w:val="center"/>
            </w:pPr>
          </w:p>
        </w:tc>
        <w:tc>
          <w:tcPr>
            <w:tcW w:w="1530" w:type="dxa"/>
          </w:tcPr>
          <w:p w14:paraId="410F3AC2" w14:textId="77777777" w:rsidR="007605A0" w:rsidRDefault="007605A0" w:rsidP="007605A0">
            <w:pPr>
              <w:jc w:val="center"/>
            </w:pPr>
            <w:r>
              <w:t>-2.57</w:t>
            </w:r>
          </w:p>
          <w:p w14:paraId="163419D7" w14:textId="004DF973" w:rsidR="007605A0" w:rsidRDefault="007605A0" w:rsidP="007605A0">
            <w:pPr>
              <w:jc w:val="center"/>
            </w:pPr>
            <w:r>
              <w:t>(6.73)</w:t>
            </w:r>
          </w:p>
        </w:tc>
        <w:tc>
          <w:tcPr>
            <w:tcW w:w="1975" w:type="dxa"/>
          </w:tcPr>
          <w:p w14:paraId="67D006E0" w14:textId="77777777" w:rsidR="007605A0" w:rsidRDefault="007605A0" w:rsidP="007605A0">
            <w:pPr>
              <w:jc w:val="center"/>
            </w:pPr>
            <w:r>
              <w:t>-2.74</w:t>
            </w:r>
          </w:p>
          <w:p w14:paraId="32A49AF0" w14:textId="77777777" w:rsidR="007605A0" w:rsidRDefault="007605A0" w:rsidP="007605A0">
            <w:pPr>
              <w:jc w:val="center"/>
            </w:pPr>
            <w:r>
              <w:t>(5.61)</w:t>
            </w:r>
          </w:p>
        </w:tc>
      </w:tr>
      <w:tr w:rsidR="007605A0" w14:paraId="17FA810F" w14:textId="77777777" w:rsidTr="0019695C">
        <w:trPr>
          <w:trHeight w:val="630"/>
        </w:trPr>
        <w:tc>
          <w:tcPr>
            <w:tcW w:w="2160" w:type="dxa"/>
            <w:vAlign w:val="center"/>
          </w:tcPr>
          <w:p w14:paraId="698AF78A" w14:textId="368EAADB" w:rsidR="007605A0" w:rsidRDefault="007605A0" w:rsidP="007605A0">
            <w:pPr>
              <w:jc w:val="center"/>
              <w:rPr>
                <w:i/>
                <w:iCs/>
              </w:rPr>
            </w:pPr>
            <w:r>
              <w:rPr>
                <w:i/>
                <w:iCs/>
              </w:rPr>
              <w:t>When Consume</w:t>
            </w:r>
          </w:p>
        </w:tc>
        <w:tc>
          <w:tcPr>
            <w:tcW w:w="1440" w:type="dxa"/>
          </w:tcPr>
          <w:p w14:paraId="13476657" w14:textId="77777777" w:rsidR="007605A0" w:rsidRDefault="007605A0" w:rsidP="007605A0">
            <w:pPr>
              <w:jc w:val="center"/>
            </w:pPr>
            <w:r>
              <w:t>-1.48</w:t>
            </w:r>
          </w:p>
          <w:p w14:paraId="352DDF17" w14:textId="77777777" w:rsidR="007605A0" w:rsidRDefault="007605A0" w:rsidP="007605A0">
            <w:pPr>
              <w:jc w:val="center"/>
            </w:pPr>
            <w:r>
              <w:t>(2.31)</w:t>
            </w:r>
          </w:p>
        </w:tc>
        <w:tc>
          <w:tcPr>
            <w:tcW w:w="1890" w:type="dxa"/>
          </w:tcPr>
          <w:p w14:paraId="1E75075D" w14:textId="77777777" w:rsidR="007605A0" w:rsidRDefault="007605A0" w:rsidP="007605A0">
            <w:pPr>
              <w:jc w:val="center"/>
            </w:pPr>
            <w:r w:rsidRPr="00512067">
              <w:t>-0.6</w:t>
            </w:r>
            <w:r>
              <w:t>4</w:t>
            </w:r>
          </w:p>
          <w:p w14:paraId="56D2F22B" w14:textId="0AA8396E" w:rsidR="007605A0" w:rsidRDefault="007605A0" w:rsidP="007605A0">
            <w:pPr>
              <w:jc w:val="center"/>
            </w:pPr>
            <w:r>
              <w:t>(1.92)</w:t>
            </w:r>
          </w:p>
        </w:tc>
        <w:tc>
          <w:tcPr>
            <w:tcW w:w="270" w:type="dxa"/>
          </w:tcPr>
          <w:p w14:paraId="75A14125" w14:textId="77777777" w:rsidR="007605A0" w:rsidRDefault="007605A0" w:rsidP="007605A0">
            <w:pPr>
              <w:jc w:val="center"/>
            </w:pPr>
          </w:p>
        </w:tc>
        <w:tc>
          <w:tcPr>
            <w:tcW w:w="1530" w:type="dxa"/>
          </w:tcPr>
          <w:p w14:paraId="4A676381" w14:textId="77777777" w:rsidR="007605A0" w:rsidRDefault="007605A0" w:rsidP="007605A0">
            <w:pPr>
              <w:jc w:val="center"/>
            </w:pPr>
            <w:r>
              <w:t>-5.62*</w:t>
            </w:r>
          </w:p>
          <w:p w14:paraId="19D22B9E" w14:textId="7B612494" w:rsidR="007605A0" w:rsidRDefault="007605A0" w:rsidP="007605A0">
            <w:pPr>
              <w:jc w:val="center"/>
            </w:pPr>
            <w:r>
              <w:t>(3.08)</w:t>
            </w:r>
          </w:p>
        </w:tc>
        <w:tc>
          <w:tcPr>
            <w:tcW w:w="1975" w:type="dxa"/>
          </w:tcPr>
          <w:p w14:paraId="2EE01647" w14:textId="77777777" w:rsidR="007605A0" w:rsidRDefault="007605A0" w:rsidP="007605A0">
            <w:pPr>
              <w:jc w:val="center"/>
            </w:pPr>
            <w:r>
              <w:t>-3.78</w:t>
            </w:r>
          </w:p>
          <w:p w14:paraId="65C37F60" w14:textId="77777777" w:rsidR="007605A0" w:rsidRDefault="007605A0" w:rsidP="007605A0">
            <w:pPr>
              <w:jc w:val="center"/>
            </w:pPr>
            <w:r>
              <w:t>(2.58)</w:t>
            </w:r>
          </w:p>
        </w:tc>
      </w:tr>
      <w:tr w:rsidR="007605A0" w14:paraId="5E555C20" w14:textId="77777777" w:rsidTr="0019695C">
        <w:trPr>
          <w:trHeight w:val="648"/>
        </w:trPr>
        <w:tc>
          <w:tcPr>
            <w:tcW w:w="2160" w:type="dxa"/>
            <w:tcBorders>
              <w:bottom w:val="single" w:sz="4" w:space="0" w:color="auto"/>
            </w:tcBorders>
          </w:tcPr>
          <w:p w14:paraId="0035E79B" w14:textId="77777777" w:rsidR="007605A0" w:rsidRPr="0038246D" w:rsidRDefault="007605A0" w:rsidP="007605A0">
            <w:r>
              <w:t>Constant</w:t>
            </w:r>
          </w:p>
        </w:tc>
        <w:tc>
          <w:tcPr>
            <w:tcW w:w="1440" w:type="dxa"/>
            <w:tcBorders>
              <w:bottom w:val="single" w:sz="4" w:space="0" w:color="auto"/>
            </w:tcBorders>
          </w:tcPr>
          <w:p w14:paraId="2F02DFE7" w14:textId="77777777" w:rsidR="007605A0" w:rsidRDefault="007605A0" w:rsidP="007605A0">
            <w:pPr>
              <w:jc w:val="center"/>
            </w:pPr>
            <w:r>
              <w:t>56.16*</w:t>
            </w:r>
          </w:p>
          <w:p w14:paraId="1C547C69" w14:textId="77777777" w:rsidR="007605A0" w:rsidRDefault="007605A0" w:rsidP="007605A0">
            <w:pPr>
              <w:jc w:val="center"/>
            </w:pPr>
            <w:r>
              <w:t>(29.22)</w:t>
            </w:r>
          </w:p>
        </w:tc>
        <w:tc>
          <w:tcPr>
            <w:tcW w:w="1890" w:type="dxa"/>
            <w:tcBorders>
              <w:bottom w:val="single" w:sz="4" w:space="0" w:color="auto"/>
            </w:tcBorders>
          </w:tcPr>
          <w:p w14:paraId="72AFDEBD" w14:textId="77777777" w:rsidR="007605A0" w:rsidRDefault="007605A0" w:rsidP="007605A0">
            <w:pPr>
              <w:jc w:val="center"/>
            </w:pPr>
            <w:r w:rsidRPr="00512067">
              <w:t>-17.62</w:t>
            </w:r>
          </w:p>
          <w:p w14:paraId="4FBD29F5" w14:textId="6000F830" w:rsidR="007605A0" w:rsidRDefault="007605A0" w:rsidP="007605A0">
            <w:pPr>
              <w:jc w:val="center"/>
            </w:pPr>
            <w:r>
              <w:t>(25.89)</w:t>
            </w:r>
          </w:p>
        </w:tc>
        <w:tc>
          <w:tcPr>
            <w:tcW w:w="270" w:type="dxa"/>
            <w:tcBorders>
              <w:bottom w:val="single" w:sz="4" w:space="0" w:color="auto"/>
            </w:tcBorders>
          </w:tcPr>
          <w:p w14:paraId="26FF80EF" w14:textId="77777777" w:rsidR="007605A0" w:rsidRDefault="007605A0" w:rsidP="007605A0">
            <w:pPr>
              <w:jc w:val="center"/>
            </w:pPr>
          </w:p>
        </w:tc>
        <w:tc>
          <w:tcPr>
            <w:tcW w:w="1530" w:type="dxa"/>
            <w:tcBorders>
              <w:bottom w:val="single" w:sz="4" w:space="0" w:color="auto"/>
            </w:tcBorders>
          </w:tcPr>
          <w:p w14:paraId="58C52C63" w14:textId="77777777" w:rsidR="007605A0" w:rsidRDefault="007605A0" w:rsidP="007605A0">
            <w:pPr>
              <w:jc w:val="center"/>
            </w:pPr>
            <w:r>
              <w:t>83.14*</w:t>
            </w:r>
          </w:p>
          <w:p w14:paraId="7345C348" w14:textId="1F44BE17" w:rsidR="007605A0" w:rsidRDefault="007605A0" w:rsidP="007605A0">
            <w:pPr>
              <w:jc w:val="center"/>
            </w:pPr>
            <w:r>
              <w:t>(50.53</w:t>
            </w:r>
          </w:p>
        </w:tc>
        <w:tc>
          <w:tcPr>
            <w:tcW w:w="1975" w:type="dxa"/>
            <w:tcBorders>
              <w:bottom w:val="single" w:sz="4" w:space="0" w:color="auto"/>
            </w:tcBorders>
          </w:tcPr>
          <w:p w14:paraId="5661A6D4" w14:textId="77777777" w:rsidR="007605A0" w:rsidRDefault="007605A0" w:rsidP="007605A0">
            <w:pPr>
              <w:jc w:val="center"/>
            </w:pPr>
            <w:r>
              <w:t>-20.03</w:t>
            </w:r>
          </w:p>
          <w:p w14:paraId="7B49EEA6" w14:textId="77777777" w:rsidR="007605A0" w:rsidRDefault="007605A0" w:rsidP="007605A0">
            <w:pPr>
              <w:jc w:val="center"/>
            </w:pPr>
            <w:r>
              <w:t>(45.26)</w:t>
            </w:r>
          </w:p>
        </w:tc>
      </w:tr>
      <w:tr w:rsidR="007605A0" w14:paraId="73638DC2" w14:textId="77777777" w:rsidTr="0019695C">
        <w:tc>
          <w:tcPr>
            <w:tcW w:w="2160" w:type="dxa"/>
            <w:tcBorders>
              <w:top w:val="single" w:sz="4" w:space="0" w:color="auto"/>
            </w:tcBorders>
          </w:tcPr>
          <w:p w14:paraId="0BBC215A" w14:textId="77777777" w:rsidR="007605A0" w:rsidRDefault="007605A0" w:rsidP="007605A0">
            <w:r>
              <w:t>Observations</w:t>
            </w:r>
          </w:p>
        </w:tc>
        <w:tc>
          <w:tcPr>
            <w:tcW w:w="1440" w:type="dxa"/>
            <w:tcBorders>
              <w:top w:val="single" w:sz="4" w:space="0" w:color="auto"/>
            </w:tcBorders>
          </w:tcPr>
          <w:p w14:paraId="4B58387C" w14:textId="77777777" w:rsidR="007605A0" w:rsidRPr="00E90CDC" w:rsidRDefault="007605A0" w:rsidP="007605A0">
            <w:pPr>
              <w:jc w:val="center"/>
            </w:pPr>
            <w:r>
              <w:rPr>
                <w:i/>
                <w:iCs/>
              </w:rPr>
              <w:t>n</w:t>
            </w:r>
            <w:r>
              <w:t>=990</w:t>
            </w:r>
          </w:p>
        </w:tc>
        <w:tc>
          <w:tcPr>
            <w:tcW w:w="1890" w:type="dxa"/>
            <w:tcBorders>
              <w:top w:val="single" w:sz="4" w:space="0" w:color="auto"/>
            </w:tcBorders>
          </w:tcPr>
          <w:p w14:paraId="127BCF22" w14:textId="203E2946" w:rsidR="007605A0" w:rsidRPr="000A4B12" w:rsidRDefault="007605A0" w:rsidP="007605A0">
            <w:pPr>
              <w:jc w:val="center"/>
            </w:pPr>
            <w:r>
              <w:rPr>
                <w:i/>
                <w:iCs/>
              </w:rPr>
              <w:t>n</w:t>
            </w:r>
            <w:r>
              <w:t>=981</w:t>
            </w:r>
          </w:p>
        </w:tc>
        <w:tc>
          <w:tcPr>
            <w:tcW w:w="270" w:type="dxa"/>
            <w:tcBorders>
              <w:top w:val="single" w:sz="4" w:space="0" w:color="auto"/>
            </w:tcBorders>
          </w:tcPr>
          <w:p w14:paraId="32C5F5E9" w14:textId="77777777" w:rsidR="007605A0" w:rsidRDefault="007605A0" w:rsidP="007605A0">
            <w:pPr>
              <w:jc w:val="center"/>
            </w:pPr>
          </w:p>
        </w:tc>
        <w:tc>
          <w:tcPr>
            <w:tcW w:w="1530" w:type="dxa"/>
            <w:tcBorders>
              <w:top w:val="single" w:sz="4" w:space="0" w:color="auto"/>
            </w:tcBorders>
          </w:tcPr>
          <w:p w14:paraId="6F77CC13" w14:textId="2B3D2FF4" w:rsidR="007605A0" w:rsidRPr="007969D4" w:rsidRDefault="007605A0" w:rsidP="007605A0">
            <w:pPr>
              <w:jc w:val="center"/>
            </w:pPr>
            <w:r>
              <w:rPr>
                <w:i/>
                <w:iCs/>
              </w:rPr>
              <w:t>n</w:t>
            </w:r>
            <w:r>
              <w:t>=747</w:t>
            </w:r>
          </w:p>
        </w:tc>
        <w:tc>
          <w:tcPr>
            <w:tcW w:w="1975" w:type="dxa"/>
            <w:tcBorders>
              <w:top w:val="single" w:sz="4" w:space="0" w:color="auto"/>
            </w:tcBorders>
          </w:tcPr>
          <w:p w14:paraId="61DCEC56" w14:textId="77777777" w:rsidR="007605A0" w:rsidRPr="00733F28" w:rsidRDefault="007605A0" w:rsidP="007605A0">
            <w:pPr>
              <w:jc w:val="center"/>
            </w:pPr>
            <w:r>
              <w:rPr>
                <w:i/>
                <w:iCs/>
              </w:rPr>
              <w:t>n</w:t>
            </w:r>
            <w:r>
              <w:t>=747</w:t>
            </w:r>
          </w:p>
        </w:tc>
      </w:tr>
      <w:tr w:rsidR="007605A0" w14:paraId="0156A179" w14:textId="77777777">
        <w:tc>
          <w:tcPr>
            <w:tcW w:w="5490" w:type="dxa"/>
            <w:gridSpan w:val="3"/>
          </w:tcPr>
          <w:p w14:paraId="4D42489B" w14:textId="77777777" w:rsidR="007605A0" w:rsidRDefault="007605A0" w:rsidP="007605A0">
            <w:r>
              <w:t>***</w:t>
            </w:r>
            <w:r>
              <w:rPr>
                <w:i/>
                <w:iCs/>
              </w:rPr>
              <w:t>P</w:t>
            </w:r>
            <w:r>
              <w:t>&lt;0.01, **</w:t>
            </w:r>
            <w:r>
              <w:rPr>
                <w:i/>
                <w:iCs/>
              </w:rPr>
              <w:t>P</w:t>
            </w:r>
            <w:r>
              <w:t>&lt;0.05, *</w:t>
            </w:r>
            <w:r>
              <w:rPr>
                <w:i/>
                <w:iCs/>
              </w:rPr>
              <w:t>P</w:t>
            </w:r>
            <w:r>
              <w:t>&lt;0.10.</w:t>
            </w:r>
          </w:p>
        </w:tc>
        <w:tc>
          <w:tcPr>
            <w:tcW w:w="270" w:type="dxa"/>
          </w:tcPr>
          <w:p w14:paraId="02E84957" w14:textId="77777777" w:rsidR="007605A0" w:rsidRDefault="007605A0" w:rsidP="007605A0"/>
        </w:tc>
        <w:tc>
          <w:tcPr>
            <w:tcW w:w="3505" w:type="dxa"/>
            <w:gridSpan w:val="2"/>
          </w:tcPr>
          <w:p w14:paraId="245238B8" w14:textId="77777777" w:rsidR="007605A0" w:rsidRDefault="007605A0" w:rsidP="007605A0"/>
        </w:tc>
      </w:tr>
    </w:tbl>
    <w:p w14:paraId="7725069B" w14:textId="2E105AA2" w:rsidR="00DE0EF7" w:rsidRDefault="00DE0EF7"/>
    <w:p w14:paraId="10402D94" w14:textId="411D3414" w:rsidR="007A694E" w:rsidRDefault="007A694E" w:rsidP="004740C3">
      <w:pPr>
        <w:pStyle w:val="Heading2"/>
      </w:pPr>
      <w:bookmarkStart w:id="33" w:name="_Toc136279935"/>
      <w:r>
        <w:lastRenderedPageBreak/>
        <w:t>Figures</w:t>
      </w:r>
      <w:bookmarkEnd w:id="33"/>
    </w:p>
    <w:p w14:paraId="4CBD2B56" w14:textId="77777777" w:rsidR="001D5365" w:rsidRDefault="001D5365" w:rsidP="00AE5B2F">
      <w:pPr>
        <w:spacing w:line="480" w:lineRule="auto"/>
        <w:contextualSpacing/>
        <w:jc w:val="center"/>
      </w:pPr>
      <w:r>
        <w:rPr>
          <w:noProof/>
        </w:rPr>
        <w:drawing>
          <wp:inline distT="0" distB="0" distL="0" distR="0" wp14:anchorId="2606284B" wp14:editId="55447DD1">
            <wp:extent cx="2096471" cy="1572352"/>
            <wp:effectExtent l="0" t="4762" r="0" b="0"/>
            <wp:docPr id="8" name="Picture 8" descr="A plate of lettu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late of lettuce&#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2122037" cy="1591527"/>
                    </a:xfrm>
                    <a:prstGeom prst="rect">
                      <a:avLst/>
                    </a:prstGeom>
                  </pic:spPr>
                </pic:pic>
              </a:graphicData>
            </a:graphic>
          </wp:inline>
        </w:drawing>
      </w:r>
      <w:r>
        <w:rPr>
          <w:noProof/>
        </w:rPr>
        <w:drawing>
          <wp:inline distT="0" distB="0" distL="0" distR="0" wp14:anchorId="3F9B9A16" wp14:editId="4F730BB1">
            <wp:extent cx="2085250" cy="1563938"/>
            <wp:effectExtent l="0" t="6032" r="4762" b="4763"/>
            <wp:docPr id="9" name="Picture 9" descr="A plate of lettu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late of lettuce&#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2126229" cy="1594672"/>
                    </a:xfrm>
                    <a:prstGeom prst="rect">
                      <a:avLst/>
                    </a:prstGeom>
                  </pic:spPr>
                </pic:pic>
              </a:graphicData>
            </a:graphic>
          </wp:inline>
        </w:drawing>
      </w:r>
      <w:r>
        <w:rPr>
          <w:noProof/>
        </w:rPr>
        <w:drawing>
          <wp:inline distT="0" distB="0" distL="0" distR="0" wp14:anchorId="0B946D01" wp14:editId="582681D3">
            <wp:extent cx="2085532" cy="1564150"/>
            <wp:effectExtent l="0" t="6033" r="4128" b="4127"/>
            <wp:docPr id="10" name="Picture 10" descr="A picture containing food, plate, indoor, d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food, plate, indoor, dish&#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2097974" cy="1573482"/>
                    </a:xfrm>
                    <a:prstGeom prst="rect">
                      <a:avLst/>
                    </a:prstGeom>
                  </pic:spPr>
                </pic:pic>
              </a:graphicData>
            </a:graphic>
          </wp:inline>
        </w:drawing>
      </w:r>
    </w:p>
    <w:p w14:paraId="10346719" w14:textId="77777777" w:rsidR="001D5365" w:rsidRDefault="001D5365" w:rsidP="00AE5B2F">
      <w:pPr>
        <w:spacing w:line="480" w:lineRule="auto"/>
        <w:contextualSpacing/>
        <w:jc w:val="center"/>
      </w:pPr>
      <w:r>
        <w:rPr>
          <w:noProof/>
        </w:rPr>
        <w:drawing>
          <wp:inline distT="0" distB="0" distL="0" distR="0" wp14:anchorId="584F59E9" wp14:editId="77392CD0">
            <wp:extent cx="2147659" cy="1610744"/>
            <wp:effectExtent l="1905" t="0" r="6985" b="6985"/>
            <wp:docPr id="11" name="Picture 11"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indoo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2179728" cy="1634796"/>
                    </a:xfrm>
                    <a:prstGeom prst="rect">
                      <a:avLst/>
                    </a:prstGeom>
                  </pic:spPr>
                </pic:pic>
              </a:graphicData>
            </a:graphic>
          </wp:inline>
        </w:drawing>
      </w:r>
      <w:r>
        <w:rPr>
          <w:noProof/>
        </w:rPr>
        <w:drawing>
          <wp:inline distT="0" distB="0" distL="0" distR="0" wp14:anchorId="67791A5A" wp14:editId="2BF4D307">
            <wp:extent cx="2147763" cy="1610822"/>
            <wp:effectExtent l="1905" t="0" r="6985" b="6985"/>
            <wp:docPr id="12" name="Picture 12" descr="A picture containing indoor, plastic, contai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indoor, plastic, container&#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2170137" cy="1627603"/>
                    </a:xfrm>
                    <a:prstGeom prst="rect">
                      <a:avLst/>
                    </a:prstGeom>
                  </pic:spPr>
                </pic:pic>
              </a:graphicData>
            </a:graphic>
          </wp:inline>
        </w:drawing>
      </w:r>
      <w:r>
        <w:rPr>
          <w:noProof/>
        </w:rPr>
        <w:drawing>
          <wp:inline distT="0" distB="0" distL="0" distR="0" wp14:anchorId="6A506F55" wp14:editId="2ACC0E22">
            <wp:extent cx="2139046" cy="1604283"/>
            <wp:effectExtent l="635" t="0" r="0" b="0"/>
            <wp:docPr id="13" name="Picture 13" descr="A roll of toilet pap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roll of toilet paper&#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2151936" cy="1613951"/>
                    </a:xfrm>
                    <a:prstGeom prst="rect">
                      <a:avLst/>
                    </a:prstGeom>
                  </pic:spPr>
                </pic:pic>
              </a:graphicData>
            </a:graphic>
          </wp:inline>
        </w:drawing>
      </w:r>
    </w:p>
    <w:p w14:paraId="5E726FED" w14:textId="04B6BFFD" w:rsidR="001D5365" w:rsidRDefault="00C265D8" w:rsidP="00C265D8">
      <w:pPr>
        <w:pStyle w:val="Caption"/>
        <w:jc w:val="center"/>
      </w:pPr>
      <w:bookmarkStart w:id="34" w:name="_Toc131083946"/>
      <w:r>
        <w:t xml:space="preserve">Figure </w:t>
      </w:r>
      <w:fldSimple w:instr=" SEQ Figure \* ARABIC ">
        <w:r w:rsidR="006645D7">
          <w:rPr>
            <w:noProof/>
          </w:rPr>
          <w:t>1</w:t>
        </w:r>
      </w:fldSimple>
      <w:r w:rsidRPr="00CB5170">
        <w:t>. Samples of Bagged Salads and Lunch Meat</w:t>
      </w:r>
      <w:bookmarkEnd w:id="34"/>
    </w:p>
    <w:p w14:paraId="1F203011" w14:textId="77777777" w:rsidR="001D5365" w:rsidRDefault="001D5365" w:rsidP="007A694E"/>
    <w:p w14:paraId="3AAD7E14" w14:textId="77777777" w:rsidR="001D5365" w:rsidRDefault="001D5365" w:rsidP="007A694E"/>
    <w:p w14:paraId="70C5C8D4" w14:textId="77777777" w:rsidR="001D5365" w:rsidRDefault="001D5365" w:rsidP="007A694E"/>
    <w:p w14:paraId="64AEAFF0" w14:textId="77777777" w:rsidR="001D5365" w:rsidRDefault="001D5365" w:rsidP="007A694E"/>
    <w:p w14:paraId="52CAD3F4" w14:textId="77777777" w:rsidR="001D5365" w:rsidRDefault="001D5365" w:rsidP="007A694E"/>
    <w:p w14:paraId="7CFAF72E" w14:textId="77777777" w:rsidR="001D5365" w:rsidRDefault="001D5365" w:rsidP="007A694E"/>
    <w:p w14:paraId="5FE40362" w14:textId="77777777" w:rsidR="00FA1010" w:rsidRDefault="00FA1010" w:rsidP="004233CD">
      <w:pPr>
        <w:spacing w:line="480" w:lineRule="auto"/>
        <w:contextualSpacing/>
        <w:jc w:val="center"/>
        <w:sectPr w:rsidR="00FA1010" w:rsidSect="001E562A">
          <w:pgSz w:w="12240" w:h="15840"/>
          <w:pgMar w:top="1440" w:right="1440" w:bottom="1440" w:left="1440" w:header="720" w:footer="720" w:gutter="0"/>
          <w:pgNumType w:start="1"/>
          <w:cols w:space="720"/>
          <w:docGrid w:linePitch="360"/>
        </w:sectPr>
      </w:pPr>
    </w:p>
    <w:p w14:paraId="59C0D2DC" w14:textId="77777777" w:rsidR="00624D66" w:rsidRDefault="00624D66" w:rsidP="00624D66">
      <w:pPr>
        <w:spacing w:line="480" w:lineRule="auto"/>
        <w:contextualSpacing/>
        <w:jc w:val="center"/>
      </w:pPr>
      <w:r>
        <w:rPr>
          <w:noProof/>
        </w:rPr>
        <w:lastRenderedPageBreak/>
        <w:drawing>
          <wp:inline distT="0" distB="0" distL="0" distR="0" wp14:anchorId="4B6EA08D" wp14:editId="569CC527">
            <wp:extent cx="6842415" cy="4997302"/>
            <wp:effectExtent l="19050" t="19050" r="15875" b="13335"/>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6905630" cy="5043470"/>
                    </a:xfrm>
                    <a:prstGeom prst="rect">
                      <a:avLst/>
                    </a:prstGeom>
                    <a:ln>
                      <a:solidFill>
                        <a:schemeClr val="bg2">
                          <a:lumMod val="50000"/>
                        </a:schemeClr>
                      </a:solidFill>
                    </a:ln>
                  </pic:spPr>
                </pic:pic>
              </a:graphicData>
            </a:graphic>
          </wp:inline>
        </w:drawing>
      </w:r>
    </w:p>
    <w:p w14:paraId="19CFD5C1" w14:textId="47DFBFB8" w:rsidR="00806432" w:rsidRDefault="00C265D8" w:rsidP="00C265D8">
      <w:pPr>
        <w:pStyle w:val="Caption"/>
        <w:jc w:val="center"/>
      </w:pPr>
      <w:bookmarkStart w:id="35" w:name="_Toc131083947"/>
      <w:r>
        <w:t xml:space="preserve">Figure </w:t>
      </w:r>
      <w:fldSimple w:instr=" SEQ Figure \* ARABIC ">
        <w:r w:rsidR="006645D7">
          <w:rPr>
            <w:noProof/>
          </w:rPr>
          <w:t>2</w:t>
        </w:r>
      </w:fldSimple>
      <w:r w:rsidRPr="00C81604">
        <w:t>. Round 1 Salad Ratings Question</w:t>
      </w:r>
      <w:bookmarkEnd w:id="35"/>
    </w:p>
    <w:p w14:paraId="7F4968A3" w14:textId="3DB9BE8C" w:rsidR="00C011EB" w:rsidRPr="00520828" w:rsidRDefault="00C011EB" w:rsidP="00520828">
      <w:pPr>
        <w:spacing w:line="480" w:lineRule="auto"/>
        <w:contextualSpacing/>
        <w:jc w:val="center"/>
        <w:rPr>
          <w:b/>
          <w:bCs/>
        </w:rPr>
      </w:pPr>
      <w:r>
        <w:rPr>
          <w:noProof/>
        </w:rPr>
        <w:lastRenderedPageBreak/>
        <w:drawing>
          <wp:inline distT="0" distB="0" distL="0" distR="0" wp14:anchorId="417BEDF7" wp14:editId="27B89C06">
            <wp:extent cx="7274339" cy="5167423"/>
            <wp:effectExtent l="19050" t="19050" r="22225" b="14605"/>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7316876" cy="5197640"/>
                    </a:xfrm>
                    <a:prstGeom prst="rect">
                      <a:avLst/>
                    </a:prstGeom>
                    <a:ln>
                      <a:solidFill>
                        <a:schemeClr val="bg2">
                          <a:lumMod val="50000"/>
                        </a:schemeClr>
                      </a:solidFill>
                    </a:ln>
                  </pic:spPr>
                </pic:pic>
              </a:graphicData>
            </a:graphic>
          </wp:inline>
        </w:drawing>
      </w:r>
    </w:p>
    <w:p w14:paraId="7273087A" w14:textId="331F879A" w:rsidR="00C011EB" w:rsidRDefault="00C265D8" w:rsidP="00C265D8">
      <w:pPr>
        <w:pStyle w:val="Caption"/>
        <w:jc w:val="center"/>
      </w:pPr>
      <w:bookmarkStart w:id="36" w:name="_Toc131083948"/>
      <w:r>
        <w:t xml:space="preserve">Figure </w:t>
      </w:r>
      <w:fldSimple w:instr=" SEQ Figure \* ARABIC ">
        <w:r w:rsidR="006645D7">
          <w:rPr>
            <w:noProof/>
          </w:rPr>
          <w:t>3</w:t>
        </w:r>
      </w:fldSimple>
      <w:r w:rsidRPr="00BF5993">
        <w:t>. Round 1 Bid Question</w:t>
      </w:r>
      <w:bookmarkEnd w:id="36"/>
    </w:p>
    <w:p w14:paraId="085B534E" w14:textId="77777777" w:rsidR="00AD39A7" w:rsidRDefault="00AD39A7" w:rsidP="00AD39A7">
      <w:pPr>
        <w:pStyle w:val="NormalWeb"/>
        <w:spacing w:before="0" w:beforeAutospacing="0" w:after="0" w:afterAutospacing="0" w:line="480" w:lineRule="auto"/>
        <w:ind w:left="720" w:hanging="720"/>
        <w:jc w:val="center"/>
        <w:rPr>
          <w:b/>
          <w:bCs/>
        </w:rPr>
      </w:pPr>
      <w:r>
        <w:rPr>
          <w:noProof/>
        </w:rPr>
        <w:lastRenderedPageBreak/>
        <w:drawing>
          <wp:inline distT="0" distB="0" distL="0" distR="0" wp14:anchorId="79566F02" wp14:editId="5BBAB807">
            <wp:extent cx="7208874" cy="5465190"/>
            <wp:effectExtent l="19050" t="19050" r="11430" b="2159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7254530" cy="5499802"/>
                    </a:xfrm>
                    <a:prstGeom prst="rect">
                      <a:avLst/>
                    </a:prstGeom>
                    <a:ln>
                      <a:solidFill>
                        <a:schemeClr val="bg2">
                          <a:lumMod val="50000"/>
                        </a:schemeClr>
                      </a:solidFill>
                    </a:ln>
                  </pic:spPr>
                </pic:pic>
              </a:graphicData>
            </a:graphic>
          </wp:inline>
        </w:drawing>
      </w:r>
    </w:p>
    <w:p w14:paraId="142EB282" w14:textId="2C85DB3E" w:rsidR="00AD39A7" w:rsidRDefault="00C265D8" w:rsidP="00C265D8">
      <w:pPr>
        <w:pStyle w:val="Caption"/>
        <w:jc w:val="center"/>
      </w:pPr>
      <w:bookmarkStart w:id="37" w:name="_Toc131083949"/>
      <w:r>
        <w:t xml:space="preserve">Figure </w:t>
      </w:r>
      <w:fldSimple w:instr=" SEQ Figure \* ARABIC ">
        <w:r w:rsidR="006645D7">
          <w:rPr>
            <w:noProof/>
          </w:rPr>
          <w:t>4</w:t>
        </w:r>
      </w:fldSimple>
      <w:r w:rsidRPr="001501A6">
        <w:t>. Round 2 Salad Rating Question</w:t>
      </w:r>
      <w:bookmarkEnd w:id="37"/>
    </w:p>
    <w:p w14:paraId="24481DFD" w14:textId="77777777" w:rsidR="00673DB8" w:rsidRDefault="00673DB8" w:rsidP="00EE0248">
      <w:pPr>
        <w:spacing w:after="0" w:line="240" w:lineRule="auto"/>
        <w:contextualSpacing/>
        <w:jc w:val="center"/>
        <w:rPr>
          <w:b/>
          <w:bCs/>
        </w:rPr>
      </w:pPr>
      <w:r>
        <w:rPr>
          <w:noProof/>
        </w:rPr>
        <w:lastRenderedPageBreak/>
        <w:drawing>
          <wp:inline distT="0" distB="0" distL="0" distR="0" wp14:anchorId="627494D8" wp14:editId="0FEE4407">
            <wp:extent cx="4720856" cy="3527528"/>
            <wp:effectExtent l="0" t="0" r="3810" b="0"/>
            <wp:docPr id="4" name="Picture 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 letter&#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4756364" cy="3554060"/>
                    </a:xfrm>
                    <a:prstGeom prst="rect">
                      <a:avLst/>
                    </a:prstGeom>
                  </pic:spPr>
                </pic:pic>
              </a:graphicData>
            </a:graphic>
          </wp:inline>
        </w:drawing>
      </w:r>
    </w:p>
    <w:p w14:paraId="56E1D2CF" w14:textId="4BF9590A" w:rsidR="00C265D8" w:rsidRDefault="00C265D8" w:rsidP="00C265D8">
      <w:pPr>
        <w:pStyle w:val="Caption"/>
        <w:jc w:val="center"/>
      </w:pPr>
      <w:bookmarkStart w:id="38" w:name="_Toc131083950"/>
      <w:r>
        <w:t xml:space="preserve">Figure </w:t>
      </w:r>
      <w:fldSimple w:instr=" SEQ Figure \* ARABIC ">
        <w:r w:rsidR="006645D7">
          <w:rPr>
            <w:noProof/>
          </w:rPr>
          <w:t>5</w:t>
        </w:r>
      </w:fldSimple>
      <w:r w:rsidRPr="007E598D">
        <w:t>. Information Treatment Panel</w:t>
      </w:r>
      <w:bookmarkEnd w:id="38"/>
    </w:p>
    <w:p w14:paraId="36BC77E0" w14:textId="77777777" w:rsidR="00C265D8" w:rsidRPr="00C265D8" w:rsidRDefault="00C265D8" w:rsidP="00C265D8"/>
    <w:p w14:paraId="1C68D44D" w14:textId="77777777" w:rsidR="007A77A4" w:rsidRDefault="007A77A4" w:rsidP="00EE0248">
      <w:pPr>
        <w:spacing w:after="0" w:line="240" w:lineRule="auto"/>
        <w:contextualSpacing/>
        <w:jc w:val="center"/>
      </w:pPr>
      <w:r>
        <w:rPr>
          <w:noProof/>
        </w:rPr>
        <w:drawing>
          <wp:inline distT="0" distB="0" distL="0" distR="0" wp14:anchorId="6C031C7B" wp14:editId="3AA41334">
            <wp:extent cx="5348177" cy="1264477"/>
            <wp:effectExtent l="19050" t="19050" r="24130" b="12065"/>
            <wp:docPr id="5" name="Picture 5"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imeline&#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410327" cy="1279171"/>
                    </a:xfrm>
                    <a:prstGeom prst="rect">
                      <a:avLst/>
                    </a:prstGeom>
                    <a:ln>
                      <a:solidFill>
                        <a:schemeClr val="bg2">
                          <a:lumMod val="50000"/>
                        </a:schemeClr>
                      </a:solidFill>
                    </a:ln>
                  </pic:spPr>
                </pic:pic>
              </a:graphicData>
            </a:graphic>
          </wp:inline>
        </w:drawing>
      </w:r>
    </w:p>
    <w:p w14:paraId="05F46EE6" w14:textId="21A7E7CF" w:rsidR="003C67D9" w:rsidRDefault="00C265D8" w:rsidP="00C265D8">
      <w:pPr>
        <w:pStyle w:val="Caption"/>
        <w:jc w:val="center"/>
      </w:pPr>
      <w:bookmarkStart w:id="39" w:name="_Toc131083951"/>
      <w:r>
        <w:t xml:space="preserve">Figure </w:t>
      </w:r>
      <w:fldSimple w:instr=" SEQ Figure \* ARABIC ">
        <w:r w:rsidR="006645D7">
          <w:rPr>
            <w:noProof/>
          </w:rPr>
          <w:t>6</w:t>
        </w:r>
      </w:fldSimple>
      <w:r>
        <w:t xml:space="preserve">. </w:t>
      </w:r>
      <w:r w:rsidRPr="00341DCF">
        <w:t>Knowledge Rating Question</w:t>
      </w:r>
      <w:bookmarkEnd w:id="39"/>
    </w:p>
    <w:p w14:paraId="04E0146E" w14:textId="77777777" w:rsidR="00A034CC" w:rsidRDefault="00A034CC" w:rsidP="009D2554">
      <w:pPr>
        <w:jc w:val="center"/>
        <w:rPr>
          <w:b/>
          <w:bCs/>
        </w:rPr>
      </w:pPr>
      <w:r w:rsidRPr="00A034CC">
        <w:rPr>
          <w:b/>
          <w:bCs/>
          <w:noProof/>
        </w:rPr>
        <w:lastRenderedPageBreak/>
        <w:drawing>
          <wp:inline distT="0" distB="0" distL="0" distR="0" wp14:anchorId="21DAAF74" wp14:editId="2309633D">
            <wp:extent cx="7851656" cy="3213248"/>
            <wp:effectExtent l="19050" t="19050" r="16510" b="25400"/>
            <wp:docPr id="7" name="Picture 7" descr="Table&#10;&#10;Description automatically generated with medium confidence">
              <a:extLst xmlns:a="http://schemas.openxmlformats.org/drawingml/2006/main">
                <a:ext uri="{FF2B5EF4-FFF2-40B4-BE49-F238E27FC236}">
                  <a16:creationId xmlns:a16="http://schemas.microsoft.com/office/drawing/2014/main" id="{5EEC7FEF-DEA6-4CE4-8384-9F8CDB271D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with medium confidence">
                      <a:extLst>
                        <a:ext uri="{FF2B5EF4-FFF2-40B4-BE49-F238E27FC236}">
                          <a16:creationId xmlns:a16="http://schemas.microsoft.com/office/drawing/2014/main" id="{5EEC7FEF-DEA6-4CE4-8384-9F8CDB271DCD}"/>
                        </a:ext>
                      </a:extLst>
                    </pic:cNvPr>
                    <pic:cNvPicPr>
                      <a:picLocks noChangeAspect="1"/>
                    </pic:cNvPicPr>
                  </pic:nvPicPr>
                  <pic:blipFill>
                    <a:blip r:embed="rId25"/>
                    <a:stretch>
                      <a:fillRect/>
                    </a:stretch>
                  </pic:blipFill>
                  <pic:spPr>
                    <a:xfrm>
                      <a:off x="0" y="0"/>
                      <a:ext cx="7859414" cy="3216423"/>
                    </a:xfrm>
                    <a:prstGeom prst="rect">
                      <a:avLst/>
                    </a:prstGeom>
                    <a:ln>
                      <a:solidFill>
                        <a:schemeClr val="tx1">
                          <a:lumMod val="50000"/>
                          <a:lumOff val="50000"/>
                        </a:schemeClr>
                      </a:solidFill>
                    </a:ln>
                  </pic:spPr>
                </pic:pic>
              </a:graphicData>
            </a:graphic>
          </wp:inline>
        </w:drawing>
      </w:r>
    </w:p>
    <w:p w14:paraId="0CB283BD" w14:textId="7BA69C5E" w:rsidR="00840701" w:rsidRDefault="00C265D8" w:rsidP="00C265D8">
      <w:pPr>
        <w:pStyle w:val="Caption"/>
        <w:jc w:val="center"/>
      </w:pPr>
      <w:bookmarkStart w:id="40" w:name="_Toc131083952"/>
      <w:r>
        <w:t xml:space="preserve">Figure </w:t>
      </w:r>
      <w:fldSimple w:instr=" SEQ Figure \* ARABIC ">
        <w:r w:rsidR="006645D7">
          <w:rPr>
            <w:noProof/>
          </w:rPr>
          <w:t>7</w:t>
        </w:r>
      </w:fldSimple>
      <w:r w:rsidRPr="005F51B5">
        <w:t>. Lunch Meat Stated Consumption Question</w:t>
      </w:r>
      <w:bookmarkEnd w:id="40"/>
    </w:p>
    <w:p w14:paraId="100F05B4" w14:textId="77777777" w:rsidR="00840701" w:rsidRDefault="00840701" w:rsidP="00A034CC">
      <w:pPr>
        <w:jc w:val="center"/>
      </w:pPr>
    </w:p>
    <w:p w14:paraId="4C1102FF" w14:textId="77777777" w:rsidR="00840701" w:rsidRDefault="00840701" w:rsidP="00A034CC">
      <w:pPr>
        <w:jc w:val="center"/>
      </w:pPr>
    </w:p>
    <w:p w14:paraId="5989BD57" w14:textId="77777777" w:rsidR="00840701" w:rsidRDefault="00840701" w:rsidP="00A034CC">
      <w:pPr>
        <w:jc w:val="center"/>
      </w:pPr>
    </w:p>
    <w:p w14:paraId="4EF0C00A" w14:textId="77777777" w:rsidR="00840701" w:rsidRDefault="00840701" w:rsidP="00A034CC">
      <w:pPr>
        <w:jc w:val="center"/>
      </w:pPr>
    </w:p>
    <w:p w14:paraId="089CF0C8" w14:textId="77777777" w:rsidR="00840701" w:rsidRDefault="00840701" w:rsidP="00A034CC">
      <w:pPr>
        <w:jc w:val="center"/>
      </w:pPr>
    </w:p>
    <w:p w14:paraId="7E1B8630" w14:textId="77777777" w:rsidR="00840701" w:rsidRDefault="00840701" w:rsidP="00A034CC">
      <w:pPr>
        <w:jc w:val="center"/>
      </w:pPr>
    </w:p>
    <w:p w14:paraId="3CEFEEEB" w14:textId="77777777" w:rsidR="00840701" w:rsidRDefault="00840701" w:rsidP="00A034CC">
      <w:pPr>
        <w:jc w:val="center"/>
      </w:pPr>
    </w:p>
    <w:p w14:paraId="1CB4FCDC" w14:textId="77777777" w:rsidR="00840701" w:rsidRDefault="00444A94" w:rsidP="00A034CC">
      <w:pPr>
        <w:jc w:val="center"/>
        <w:rPr>
          <w:b/>
          <w:bCs/>
        </w:rPr>
      </w:pPr>
      <w:r w:rsidRPr="00444A94">
        <w:rPr>
          <w:b/>
          <w:bCs/>
          <w:noProof/>
        </w:rPr>
        <w:lastRenderedPageBreak/>
        <w:drawing>
          <wp:inline distT="0" distB="0" distL="0" distR="0" wp14:anchorId="2574C408" wp14:editId="663685A4">
            <wp:extent cx="7912838" cy="1815656"/>
            <wp:effectExtent l="19050" t="19050" r="12065" b="13335"/>
            <wp:docPr id="14" name="Picture 14" descr="Graphical user interface, application, Word&#10;&#10;Description automatically generated">
              <a:extLst xmlns:a="http://schemas.openxmlformats.org/drawingml/2006/main">
                <a:ext uri="{FF2B5EF4-FFF2-40B4-BE49-F238E27FC236}">
                  <a16:creationId xmlns:a16="http://schemas.microsoft.com/office/drawing/2014/main" id="{91B3C3C1-D47D-F6FB-A390-FE8A06B5D0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8" descr="Graphical user interface, application, Word&#10;&#10;Description automatically generated">
                      <a:extLst>
                        <a:ext uri="{FF2B5EF4-FFF2-40B4-BE49-F238E27FC236}">
                          <a16:creationId xmlns:a16="http://schemas.microsoft.com/office/drawing/2014/main" id="{91B3C3C1-D47D-F6FB-A390-FE8A06B5D0ED}"/>
                        </a:ext>
                      </a:extLst>
                    </pic:cNvPr>
                    <pic:cNvPicPr>
                      <a:picLocks noChangeAspect="1"/>
                    </pic:cNvPicPr>
                  </pic:nvPicPr>
                  <pic:blipFill rotWithShape="1">
                    <a:blip r:embed="rId26"/>
                    <a:srcRect b="26008"/>
                    <a:stretch/>
                  </pic:blipFill>
                  <pic:spPr>
                    <a:xfrm>
                      <a:off x="0" y="0"/>
                      <a:ext cx="7971178" cy="1829042"/>
                    </a:xfrm>
                    <a:prstGeom prst="rect">
                      <a:avLst/>
                    </a:prstGeom>
                    <a:ln>
                      <a:solidFill>
                        <a:schemeClr val="tx1">
                          <a:lumMod val="50000"/>
                          <a:lumOff val="50000"/>
                        </a:schemeClr>
                      </a:solidFill>
                    </a:ln>
                  </pic:spPr>
                </pic:pic>
              </a:graphicData>
            </a:graphic>
          </wp:inline>
        </w:drawing>
      </w:r>
    </w:p>
    <w:p w14:paraId="0FF08D23" w14:textId="319ABBBE" w:rsidR="00046D37" w:rsidRDefault="00C265D8" w:rsidP="00C265D8">
      <w:pPr>
        <w:pStyle w:val="Caption"/>
        <w:jc w:val="center"/>
      </w:pPr>
      <w:bookmarkStart w:id="41" w:name="_Toc131083953"/>
      <w:r>
        <w:t xml:space="preserve">Figure </w:t>
      </w:r>
      <w:fldSimple w:instr=" SEQ Figure \* ARABIC ">
        <w:r w:rsidR="006645D7">
          <w:rPr>
            <w:noProof/>
          </w:rPr>
          <w:t>8</w:t>
        </w:r>
      </w:fldSimple>
      <w:r w:rsidRPr="00C12FC8">
        <w:t>. Risk Taker Question</w:t>
      </w:r>
      <w:bookmarkEnd w:id="41"/>
    </w:p>
    <w:p w14:paraId="6BB8CEBC" w14:textId="77777777" w:rsidR="00046D37" w:rsidRDefault="00046D37" w:rsidP="00A034CC">
      <w:pPr>
        <w:jc w:val="center"/>
      </w:pPr>
    </w:p>
    <w:p w14:paraId="7A237CBA" w14:textId="12FBBB68" w:rsidR="00046D37" w:rsidRDefault="00046D37" w:rsidP="00A034CC">
      <w:pPr>
        <w:jc w:val="center"/>
      </w:pPr>
      <w:r w:rsidRPr="00046D37">
        <w:rPr>
          <w:noProof/>
        </w:rPr>
        <w:drawing>
          <wp:inline distT="0" distB="0" distL="0" distR="0" wp14:anchorId="7AE95613" wp14:editId="0D084B7E">
            <wp:extent cx="8028822" cy="2724150"/>
            <wp:effectExtent l="19050" t="19050" r="10795" b="19050"/>
            <wp:docPr id="15" name="Picture 15" descr="Text&#10;&#10;Description automatically generated with medium confidence">
              <a:extLst xmlns:a="http://schemas.openxmlformats.org/drawingml/2006/main">
                <a:ext uri="{FF2B5EF4-FFF2-40B4-BE49-F238E27FC236}">
                  <a16:creationId xmlns:a16="http://schemas.microsoft.com/office/drawing/2014/main" id="{37AF02B4-125A-0F2D-90DB-49041CE810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6" descr="Text&#10;&#10;Description automatically generated with medium confidence">
                      <a:extLst>
                        <a:ext uri="{FF2B5EF4-FFF2-40B4-BE49-F238E27FC236}">
                          <a16:creationId xmlns:a16="http://schemas.microsoft.com/office/drawing/2014/main" id="{37AF02B4-125A-0F2D-90DB-49041CE810E2}"/>
                        </a:ext>
                      </a:extLst>
                    </pic:cNvPr>
                    <pic:cNvPicPr>
                      <a:picLocks noChangeAspect="1"/>
                    </pic:cNvPicPr>
                  </pic:nvPicPr>
                  <pic:blipFill>
                    <a:blip r:embed="rId27"/>
                    <a:stretch>
                      <a:fillRect/>
                    </a:stretch>
                  </pic:blipFill>
                  <pic:spPr>
                    <a:xfrm>
                      <a:off x="0" y="0"/>
                      <a:ext cx="8040481" cy="2728106"/>
                    </a:xfrm>
                    <a:prstGeom prst="rect">
                      <a:avLst/>
                    </a:prstGeom>
                    <a:ln>
                      <a:solidFill>
                        <a:schemeClr val="tx1">
                          <a:lumMod val="50000"/>
                          <a:lumOff val="50000"/>
                        </a:schemeClr>
                      </a:solidFill>
                    </a:ln>
                  </pic:spPr>
                </pic:pic>
              </a:graphicData>
            </a:graphic>
          </wp:inline>
        </w:drawing>
      </w:r>
    </w:p>
    <w:p w14:paraId="58EC176A" w14:textId="55EC52A4" w:rsidR="00C265D8" w:rsidRDefault="00C265D8" w:rsidP="00C265D8">
      <w:pPr>
        <w:pStyle w:val="Caption"/>
        <w:jc w:val="center"/>
      </w:pPr>
      <w:bookmarkStart w:id="42" w:name="_Toc131083954"/>
      <w:r>
        <w:t xml:space="preserve">Figure </w:t>
      </w:r>
      <w:fldSimple w:instr=" SEQ Figure \* ARABIC ">
        <w:r w:rsidR="006645D7">
          <w:rPr>
            <w:noProof/>
          </w:rPr>
          <w:t>9</w:t>
        </w:r>
      </w:fldSimple>
      <w:r w:rsidRPr="00DD1190">
        <w:t>.</w:t>
      </w:r>
      <w:r>
        <w:t xml:space="preserve"> </w:t>
      </w:r>
      <w:r w:rsidRPr="00DD1190">
        <w:t>Estimated Household Food Waste Average Question</w:t>
      </w:r>
      <w:bookmarkEnd w:id="42"/>
    </w:p>
    <w:p w14:paraId="2A415570" w14:textId="6B7AD922" w:rsidR="00F4714C" w:rsidRDefault="00F4714C" w:rsidP="00A034CC">
      <w:pPr>
        <w:jc w:val="center"/>
      </w:pPr>
      <w:r w:rsidRPr="00F4714C">
        <w:rPr>
          <w:noProof/>
        </w:rPr>
        <w:lastRenderedPageBreak/>
        <w:drawing>
          <wp:inline distT="0" distB="0" distL="0" distR="0" wp14:anchorId="62E8CE02" wp14:editId="708F6A77">
            <wp:extent cx="5952546" cy="3404634"/>
            <wp:effectExtent l="19050" t="19050" r="10160" b="24765"/>
            <wp:docPr id="16" name="Picture 16" descr="Graphical user interface, application&#10;&#10;Description automatically generated">
              <a:extLst xmlns:a="http://schemas.openxmlformats.org/drawingml/2006/main">
                <a:ext uri="{FF2B5EF4-FFF2-40B4-BE49-F238E27FC236}">
                  <a16:creationId xmlns:a16="http://schemas.microsoft.com/office/drawing/2014/main" id="{9636F2D4-C036-06C4-7E38-BCC1A83540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Graphical user interface, application&#10;&#10;Description automatically generated">
                      <a:extLst>
                        <a:ext uri="{FF2B5EF4-FFF2-40B4-BE49-F238E27FC236}">
                          <a16:creationId xmlns:a16="http://schemas.microsoft.com/office/drawing/2014/main" id="{9636F2D4-C036-06C4-7E38-BCC1A83540A8}"/>
                        </a:ext>
                      </a:extLst>
                    </pic:cNvPr>
                    <pic:cNvPicPr>
                      <a:picLocks noChangeAspect="1"/>
                    </pic:cNvPicPr>
                  </pic:nvPicPr>
                  <pic:blipFill>
                    <a:blip r:embed="rId28"/>
                    <a:stretch>
                      <a:fillRect/>
                    </a:stretch>
                  </pic:blipFill>
                  <pic:spPr>
                    <a:xfrm>
                      <a:off x="0" y="0"/>
                      <a:ext cx="5965891" cy="3412267"/>
                    </a:xfrm>
                    <a:prstGeom prst="rect">
                      <a:avLst/>
                    </a:prstGeom>
                    <a:ln>
                      <a:solidFill>
                        <a:schemeClr val="tx1">
                          <a:lumMod val="50000"/>
                          <a:lumOff val="50000"/>
                        </a:schemeClr>
                      </a:solidFill>
                    </a:ln>
                  </pic:spPr>
                </pic:pic>
              </a:graphicData>
            </a:graphic>
          </wp:inline>
        </w:drawing>
      </w:r>
    </w:p>
    <w:p w14:paraId="1708290D" w14:textId="5F210A96" w:rsidR="00CF3CAF" w:rsidRDefault="00E6153C" w:rsidP="00E6153C">
      <w:pPr>
        <w:pStyle w:val="Caption"/>
        <w:jc w:val="center"/>
      </w:pPr>
      <w:bookmarkStart w:id="43" w:name="_Toc131083955"/>
      <w:r>
        <w:t xml:space="preserve">Figure </w:t>
      </w:r>
      <w:fldSimple w:instr=" SEQ Figure \* ARABIC ">
        <w:r w:rsidR="006645D7">
          <w:rPr>
            <w:noProof/>
          </w:rPr>
          <w:t>10</w:t>
        </w:r>
      </w:fldSimple>
      <w:r>
        <w:t>.</w:t>
      </w:r>
      <w:r w:rsidRPr="00C3276A">
        <w:t xml:space="preserve"> Bagged Salad Consumption Frequency Question</w:t>
      </w:r>
      <w:bookmarkEnd w:id="43"/>
    </w:p>
    <w:p w14:paraId="4DF47DFE" w14:textId="77777777" w:rsidR="00CF3CAF" w:rsidRDefault="00CF3CAF" w:rsidP="00A034CC">
      <w:pPr>
        <w:jc w:val="center"/>
      </w:pPr>
    </w:p>
    <w:p w14:paraId="053A7DD0" w14:textId="77777777" w:rsidR="00CF3CAF" w:rsidRDefault="00CF3CAF" w:rsidP="00A034CC">
      <w:pPr>
        <w:jc w:val="center"/>
      </w:pPr>
    </w:p>
    <w:p w14:paraId="08958196" w14:textId="77777777" w:rsidR="00CF3CAF" w:rsidRDefault="00CF3CAF" w:rsidP="00A034CC">
      <w:pPr>
        <w:jc w:val="center"/>
      </w:pPr>
    </w:p>
    <w:p w14:paraId="0B7D66D2" w14:textId="77777777" w:rsidR="00CF3CAF" w:rsidRDefault="00CF3CAF" w:rsidP="00A034CC">
      <w:pPr>
        <w:jc w:val="center"/>
      </w:pPr>
    </w:p>
    <w:p w14:paraId="3F464440" w14:textId="77777777" w:rsidR="00CF3CAF" w:rsidRDefault="00CF3CAF" w:rsidP="00A034CC">
      <w:pPr>
        <w:jc w:val="center"/>
      </w:pPr>
    </w:p>
    <w:p w14:paraId="5611768A" w14:textId="2B1DF4D2" w:rsidR="00CF3CAF" w:rsidRDefault="006C3ACC" w:rsidP="00A034CC">
      <w:pPr>
        <w:jc w:val="center"/>
        <w:rPr>
          <w:noProof/>
        </w:rPr>
      </w:pPr>
      <w:r w:rsidRPr="006C3ACC">
        <w:rPr>
          <w:noProof/>
        </w:rPr>
        <w:lastRenderedPageBreak/>
        <w:drawing>
          <wp:inline distT="0" distB="0" distL="0" distR="0" wp14:anchorId="62B633C8" wp14:editId="72F6081E">
            <wp:extent cx="4283202" cy="2235052"/>
            <wp:effectExtent l="19050" t="19050" r="22225" b="13335"/>
            <wp:docPr id="17" name="Picture 17" descr="Graphical user interface, application&#10;&#10;Description automatically generated">
              <a:extLst xmlns:a="http://schemas.openxmlformats.org/drawingml/2006/main">
                <a:ext uri="{FF2B5EF4-FFF2-40B4-BE49-F238E27FC236}">
                  <a16:creationId xmlns:a16="http://schemas.microsoft.com/office/drawing/2014/main" id="{F6E9C341-D1C3-B40C-757F-EB855C0113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4" descr="Graphical user interface, application&#10;&#10;Description automatically generated">
                      <a:extLst>
                        <a:ext uri="{FF2B5EF4-FFF2-40B4-BE49-F238E27FC236}">
                          <a16:creationId xmlns:a16="http://schemas.microsoft.com/office/drawing/2014/main" id="{F6E9C341-D1C3-B40C-757F-EB855C01132E}"/>
                        </a:ext>
                      </a:extLst>
                    </pic:cNvPr>
                    <pic:cNvPicPr>
                      <a:picLocks noChangeAspect="1"/>
                    </pic:cNvPicPr>
                  </pic:nvPicPr>
                  <pic:blipFill>
                    <a:blip r:embed="rId29"/>
                    <a:stretch>
                      <a:fillRect/>
                    </a:stretch>
                  </pic:blipFill>
                  <pic:spPr>
                    <a:xfrm>
                      <a:off x="0" y="0"/>
                      <a:ext cx="4309903" cy="2248985"/>
                    </a:xfrm>
                    <a:prstGeom prst="rect">
                      <a:avLst/>
                    </a:prstGeom>
                    <a:ln>
                      <a:solidFill>
                        <a:schemeClr val="tx1">
                          <a:lumMod val="50000"/>
                          <a:lumOff val="50000"/>
                        </a:schemeClr>
                      </a:solidFill>
                    </a:ln>
                  </pic:spPr>
                </pic:pic>
              </a:graphicData>
            </a:graphic>
          </wp:inline>
        </w:drawing>
      </w:r>
      <w:r w:rsidR="00952D2A" w:rsidRPr="00952D2A">
        <w:rPr>
          <w:noProof/>
        </w:rPr>
        <w:t xml:space="preserve"> </w:t>
      </w:r>
      <w:r w:rsidR="00952D2A" w:rsidRPr="00952D2A">
        <w:rPr>
          <w:noProof/>
        </w:rPr>
        <w:drawing>
          <wp:inline distT="0" distB="0" distL="0" distR="0" wp14:anchorId="3F05366F" wp14:editId="535D918A">
            <wp:extent cx="4284216" cy="1873545"/>
            <wp:effectExtent l="19050" t="19050" r="21590" b="12700"/>
            <wp:docPr id="18" name="Picture 18" descr="Graphical user interface, text, application&#10;&#10;Description automatically generated">
              <a:extLst xmlns:a="http://schemas.openxmlformats.org/drawingml/2006/main">
                <a:ext uri="{FF2B5EF4-FFF2-40B4-BE49-F238E27FC236}">
                  <a16:creationId xmlns:a16="http://schemas.microsoft.com/office/drawing/2014/main" id="{48DCD7FC-9EB0-5AC4-B5C8-76CE4EC0AC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8" descr="Graphical user interface, text, application&#10;&#10;Description automatically generated">
                      <a:extLst>
                        <a:ext uri="{FF2B5EF4-FFF2-40B4-BE49-F238E27FC236}">
                          <a16:creationId xmlns:a16="http://schemas.microsoft.com/office/drawing/2014/main" id="{48DCD7FC-9EB0-5AC4-B5C8-76CE4EC0AC3B}"/>
                        </a:ext>
                      </a:extLst>
                    </pic:cNvPr>
                    <pic:cNvPicPr>
                      <a:picLocks noChangeAspect="1"/>
                    </pic:cNvPicPr>
                  </pic:nvPicPr>
                  <pic:blipFill>
                    <a:blip r:embed="rId30"/>
                    <a:stretch>
                      <a:fillRect/>
                    </a:stretch>
                  </pic:blipFill>
                  <pic:spPr>
                    <a:xfrm>
                      <a:off x="0" y="0"/>
                      <a:ext cx="4327956" cy="1892673"/>
                    </a:xfrm>
                    <a:prstGeom prst="rect">
                      <a:avLst/>
                    </a:prstGeom>
                    <a:ln>
                      <a:solidFill>
                        <a:schemeClr val="tx1">
                          <a:lumMod val="50000"/>
                          <a:lumOff val="50000"/>
                        </a:schemeClr>
                      </a:solidFill>
                    </a:ln>
                  </pic:spPr>
                </pic:pic>
              </a:graphicData>
            </a:graphic>
          </wp:inline>
        </w:drawing>
      </w:r>
    </w:p>
    <w:p w14:paraId="3745E126" w14:textId="2DD85430" w:rsidR="00E6153C" w:rsidRDefault="00E6153C" w:rsidP="00E6153C">
      <w:pPr>
        <w:pStyle w:val="Caption"/>
        <w:jc w:val="center"/>
        <w:rPr>
          <w:noProof/>
        </w:rPr>
      </w:pPr>
      <w:bookmarkStart w:id="44" w:name="_Toc131083956"/>
      <w:r>
        <w:t xml:space="preserve">Figure </w:t>
      </w:r>
      <w:fldSimple w:instr=" SEQ Figure \* ARABIC ">
        <w:r w:rsidR="006645D7">
          <w:rPr>
            <w:noProof/>
          </w:rPr>
          <w:t>11</w:t>
        </w:r>
      </w:fldSimple>
      <w:r w:rsidRPr="008F132D">
        <w:t>. Product Consumption Question</w:t>
      </w:r>
      <w:bookmarkEnd w:id="44"/>
    </w:p>
    <w:p w14:paraId="4BB4F725" w14:textId="3F409196" w:rsidR="00567803" w:rsidRPr="00567803" w:rsidRDefault="00567803" w:rsidP="00EE0248">
      <w:pPr>
        <w:pStyle w:val="Caption"/>
        <w:jc w:val="center"/>
        <w:sectPr w:rsidR="00567803" w:rsidRPr="00567803" w:rsidSect="00717BF8">
          <w:pgSz w:w="15840" w:h="12240" w:orient="landscape"/>
          <w:pgMar w:top="1440" w:right="1440" w:bottom="1440" w:left="1440" w:header="720" w:footer="720" w:gutter="0"/>
          <w:cols w:space="720"/>
          <w:docGrid w:linePitch="360"/>
        </w:sectPr>
      </w:pPr>
    </w:p>
    <w:p w14:paraId="29A19558" w14:textId="0D4F1977" w:rsidR="009118D7" w:rsidRDefault="009118D7" w:rsidP="00D82D6B">
      <w:pPr>
        <w:pStyle w:val="Heading1"/>
      </w:pPr>
      <w:bookmarkStart w:id="45" w:name="_Toc136279936"/>
      <w:r>
        <w:lastRenderedPageBreak/>
        <w:t>VITA</w:t>
      </w:r>
      <w:bookmarkEnd w:id="45"/>
    </w:p>
    <w:p w14:paraId="4C122BAD" w14:textId="117DF86E" w:rsidR="00213CE8" w:rsidRPr="00EA1907" w:rsidRDefault="00390A2E" w:rsidP="008572B0">
      <w:pPr>
        <w:spacing w:line="360" w:lineRule="auto"/>
      </w:pPr>
      <w:r>
        <w:t>Beth Anne Billie Ray is from Gaithersburg, Maryland and graduated f</w:t>
      </w:r>
      <w:r w:rsidR="00EA1907">
        <w:t xml:space="preserve">rom Gaithersburg High School in 2017. She graduated </w:t>
      </w:r>
      <w:r w:rsidR="00EA1907">
        <w:rPr>
          <w:i/>
          <w:iCs/>
        </w:rPr>
        <w:t>cum laude</w:t>
      </w:r>
      <w:r w:rsidR="00EA1907">
        <w:t xml:space="preserve"> from </w:t>
      </w:r>
      <w:r w:rsidR="00B85053">
        <w:t>t</w:t>
      </w:r>
      <w:r w:rsidR="00EA1907">
        <w:t xml:space="preserve">he University of Tennessee in 2021 with a Bachelor of Science in Agricultural </w:t>
      </w:r>
      <w:r w:rsidR="00AA3282">
        <w:t>and Resource</w:t>
      </w:r>
      <w:r w:rsidR="00656AF4">
        <w:t xml:space="preserve"> Economics </w:t>
      </w:r>
      <w:r w:rsidR="00176EF8">
        <w:t>having</w:t>
      </w:r>
      <w:r w:rsidR="00656AF4">
        <w:t xml:space="preserve"> major</w:t>
      </w:r>
      <w:r w:rsidR="00176EF8">
        <w:t>ed</w:t>
      </w:r>
      <w:r w:rsidR="00656AF4">
        <w:t xml:space="preserve"> in Food and Agricultural Business</w:t>
      </w:r>
      <w:r w:rsidR="00176EF8">
        <w:t xml:space="preserve"> with</w:t>
      </w:r>
      <w:r w:rsidR="00656AF4">
        <w:t xml:space="preserve"> a concentration in </w:t>
      </w:r>
      <w:r w:rsidR="00F22FD9">
        <w:t>Food Industry Management</w:t>
      </w:r>
      <w:r w:rsidR="00176EF8">
        <w:t xml:space="preserve"> </w:t>
      </w:r>
      <w:r w:rsidR="00030A01">
        <w:t>and minor</w:t>
      </w:r>
      <w:r w:rsidR="00D15985">
        <w:t xml:space="preserve">ed </w:t>
      </w:r>
      <w:r w:rsidR="00030A01">
        <w:t>in Entrepreneurship.</w:t>
      </w:r>
      <w:r w:rsidR="009D36D5">
        <w:t xml:space="preserve"> She continued at the University of Tennessee, Knoxville to pursue her Master</w:t>
      </w:r>
      <w:r w:rsidR="002538CC">
        <w:t xml:space="preserve"> of Science in Agricultural and Resource Economics.</w:t>
      </w:r>
      <w:r w:rsidR="009E6DAE">
        <w:t xml:space="preserve"> Her research area focused on food waste and consumer</w:t>
      </w:r>
      <w:r w:rsidR="00AE4429">
        <w:t xml:space="preserve"> marketing and demand</w:t>
      </w:r>
      <w:r w:rsidR="000505CC">
        <w:t xml:space="preserve">. After she graduated from the University of Tennessee in </w:t>
      </w:r>
      <w:r w:rsidR="00D259AD">
        <w:t>2023,</w:t>
      </w:r>
      <w:r w:rsidR="000505CC">
        <w:t xml:space="preserve"> she pursued a career </w:t>
      </w:r>
      <w:r w:rsidR="00D40D50">
        <w:t xml:space="preserve">in </w:t>
      </w:r>
      <w:r w:rsidR="00D259AD">
        <w:t>agricultural policy and education.</w:t>
      </w:r>
    </w:p>
    <w:sectPr w:rsidR="00213CE8" w:rsidRPr="00EA1907" w:rsidSect="00903CB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Ray, Billie" w:date="2022-04-24T11:51:00Z" w:initials="RB">
    <w:p w14:paraId="6AB14631" w14:textId="77777777" w:rsidR="006919D7" w:rsidRDefault="006919D7" w:rsidP="006919D7">
      <w:pPr>
        <w:pStyle w:val="CommentText"/>
      </w:pPr>
      <w:r>
        <w:rPr>
          <w:rStyle w:val="CommentReference"/>
        </w:rPr>
        <w:annotationRef/>
      </w:r>
      <w:r>
        <w:t>Talk about how FDA is recommending a move toward "best if used by". Maybe cite a study or two showing that people don't understand what the dates mean</w:t>
      </w:r>
    </w:p>
  </w:comment>
  <w:comment w:id="15" w:author="Ray, Billie" w:date="2023-05-09T13:44:00Z" w:initials="RB">
    <w:p w14:paraId="42D7B7FE" w14:textId="77777777" w:rsidR="0004568A" w:rsidRDefault="0004568A">
      <w:pPr>
        <w:pStyle w:val="CommentText"/>
      </w:pPr>
      <w:r>
        <w:rPr>
          <w:rStyle w:val="CommentReference"/>
        </w:rPr>
        <w:annotationRef/>
      </w:r>
      <w:r>
        <w:t>For final edits of the thesis, I think the conclusion could use some work. After reading this section, I’m still a little lost as to what are the most important take aways for your study, and what are their implications for research, policy makers, or firms.</w:t>
      </w:r>
    </w:p>
    <w:p w14:paraId="68BA56B9" w14:textId="77777777" w:rsidR="0004568A" w:rsidRDefault="0004568A">
      <w:pPr>
        <w:pStyle w:val="CommentText"/>
      </w:pPr>
      <w:r>
        <w:t xml:space="preserve">You do a good job of thoroughly presenting your results in the previous section, so it would be nice to see your provide a discussion of the two or three main findings for your audience.  </w:t>
      </w:r>
    </w:p>
    <w:p w14:paraId="4F9DF409" w14:textId="77777777" w:rsidR="0004568A" w:rsidRDefault="0004568A">
      <w:pPr>
        <w:pStyle w:val="CommentText"/>
      </w:pPr>
    </w:p>
    <w:p w14:paraId="46DD4330" w14:textId="77777777" w:rsidR="0004568A" w:rsidRDefault="0004568A">
      <w:pPr>
        <w:pStyle w:val="CommentText"/>
      </w:pPr>
      <w:r>
        <w:t xml:space="preserve">In particular, in the results section the findings from each round of bidding are presented separately, but it’s not clear what the value of each round is – maybe that comes from comparing results across rounds? I think I’m seeing a little of that currently in the results section (ex. importance of visual vs taste) but it’s not very clear   </w:t>
      </w:r>
    </w:p>
  </w:comment>
  <w:comment w:id="16" w:author="Ray, Billie" w:date="2023-05-09T13:50:00Z" w:initials="RB">
    <w:p w14:paraId="7A51E3FB" w14:textId="77777777" w:rsidR="00313914" w:rsidRDefault="00313914">
      <w:pPr>
        <w:pStyle w:val="CommentText"/>
      </w:pPr>
      <w:r>
        <w:rPr>
          <w:rStyle w:val="CommentReference"/>
        </w:rPr>
        <w:annotationRef/>
      </w:r>
      <w:r>
        <w:t>Add a Policy Implications section in addition to overall conclusion or make it in the conclusions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AB14631" w15:done="1"/>
  <w15:commentEx w15:paraId="46DD4330" w15:done="1"/>
  <w15:commentEx w15:paraId="7A51E3FB" w15:paraIdParent="46DD433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0FB829" w16cex:dateUtc="2022-04-24T15:51:00Z"/>
  <w16cex:commentExtensible w16cex:durableId="2804CCD2" w16cex:dateUtc="2023-05-09T17:44:00Z"/>
  <w16cex:commentExtensible w16cex:durableId="2804CE1A" w16cex:dateUtc="2023-05-09T17: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B14631" w16cid:durableId="260FB829"/>
  <w16cid:commentId w16cid:paraId="46DD4330" w16cid:durableId="2804CCD2"/>
  <w16cid:commentId w16cid:paraId="7A51E3FB" w16cid:durableId="2804CE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989B4" w14:textId="77777777" w:rsidR="00F5184E" w:rsidRDefault="00F5184E" w:rsidP="001432F7">
      <w:pPr>
        <w:spacing w:after="0" w:line="240" w:lineRule="auto"/>
      </w:pPr>
      <w:r>
        <w:separator/>
      </w:r>
    </w:p>
  </w:endnote>
  <w:endnote w:type="continuationSeparator" w:id="0">
    <w:p w14:paraId="31EDCFBA" w14:textId="77777777" w:rsidR="00F5184E" w:rsidRDefault="00F5184E" w:rsidP="001432F7">
      <w:pPr>
        <w:spacing w:after="0" w:line="240" w:lineRule="auto"/>
      </w:pPr>
      <w:r>
        <w:continuationSeparator/>
      </w:r>
    </w:p>
  </w:endnote>
  <w:endnote w:type="continuationNotice" w:id="1">
    <w:p w14:paraId="365C1E32" w14:textId="77777777" w:rsidR="00F5184E" w:rsidRDefault="00F518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0894173"/>
      <w:docPartObj>
        <w:docPartGallery w:val="Page Numbers (Bottom of Page)"/>
        <w:docPartUnique/>
      </w:docPartObj>
    </w:sdtPr>
    <w:sdtEndPr>
      <w:rPr>
        <w:noProof/>
      </w:rPr>
    </w:sdtEndPr>
    <w:sdtContent>
      <w:p w14:paraId="18767D64" w14:textId="04F52C73" w:rsidR="00F1321E" w:rsidRDefault="00F1321E">
        <w:pPr>
          <w:pStyle w:val="Footer"/>
          <w:jc w:val="right"/>
        </w:pPr>
        <w:r>
          <w:fldChar w:fldCharType="begin"/>
        </w:r>
        <w:r>
          <w:instrText xml:space="preserve"> PAGE   \* MERGEFORMAT </w:instrText>
        </w:r>
        <w:r>
          <w:fldChar w:fldCharType="separate"/>
        </w:r>
        <w:r w:rsidR="001A288A">
          <w:rPr>
            <w:noProof/>
          </w:rPr>
          <w:t>iii</w:t>
        </w:r>
        <w:r>
          <w:rPr>
            <w:noProof/>
          </w:rPr>
          <w:fldChar w:fldCharType="end"/>
        </w:r>
      </w:p>
    </w:sdtContent>
  </w:sdt>
  <w:p w14:paraId="0341A668" w14:textId="77777777" w:rsidR="00F1321E" w:rsidRDefault="00F13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5FC2E" w14:textId="67F550B4" w:rsidR="00A130E5" w:rsidRDefault="00A130E5">
    <w:pPr>
      <w:pStyle w:val="Footer"/>
      <w:jc w:val="right"/>
    </w:pPr>
  </w:p>
  <w:p w14:paraId="24DB4655" w14:textId="77777777" w:rsidR="00A130E5" w:rsidRDefault="00A130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0E006" w14:textId="77777777" w:rsidR="00F5184E" w:rsidRDefault="00F5184E" w:rsidP="001432F7">
      <w:pPr>
        <w:spacing w:after="0" w:line="240" w:lineRule="auto"/>
      </w:pPr>
      <w:r>
        <w:separator/>
      </w:r>
    </w:p>
  </w:footnote>
  <w:footnote w:type="continuationSeparator" w:id="0">
    <w:p w14:paraId="189E4A44" w14:textId="77777777" w:rsidR="00F5184E" w:rsidRDefault="00F5184E" w:rsidP="001432F7">
      <w:pPr>
        <w:spacing w:after="0" w:line="240" w:lineRule="auto"/>
      </w:pPr>
      <w:r>
        <w:continuationSeparator/>
      </w:r>
    </w:p>
  </w:footnote>
  <w:footnote w:type="continuationNotice" w:id="1">
    <w:p w14:paraId="3FFE3AAF" w14:textId="77777777" w:rsidR="00F5184E" w:rsidRDefault="00F5184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22EC7"/>
    <w:multiLevelType w:val="multilevel"/>
    <w:tmpl w:val="682E14C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i/>
      </w:rPr>
    </w:lvl>
    <w:lvl w:ilvl="2">
      <w:start w:val="1"/>
      <w:numFmt w:val="decimal"/>
      <w:isLgl/>
      <w:lvlText w:val="%1.%2.%3."/>
      <w:lvlJc w:val="left"/>
      <w:pPr>
        <w:ind w:left="1080" w:hanging="720"/>
      </w:pPr>
      <w:rPr>
        <w:rFonts w:hint="default"/>
        <w:b w:val="0"/>
        <w:i/>
      </w:rPr>
    </w:lvl>
    <w:lvl w:ilvl="3">
      <w:start w:val="1"/>
      <w:numFmt w:val="decimal"/>
      <w:isLgl/>
      <w:lvlText w:val="%1.%2.%3.%4."/>
      <w:lvlJc w:val="left"/>
      <w:pPr>
        <w:ind w:left="1080" w:hanging="720"/>
      </w:pPr>
      <w:rPr>
        <w:rFonts w:hint="default"/>
        <w:b w:val="0"/>
        <w:i/>
      </w:rPr>
    </w:lvl>
    <w:lvl w:ilvl="4">
      <w:start w:val="1"/>
      <w:numFmt w:val="decimal"/>
      <w:isLgl/>
      <w:lvlText w:val="%1.%2.%3.%4.%5."/>
      <w:lvlJc w:val="left"/>
      <w:pPr>
        <w:ind w:left="1440" w:hanging="1080"/>
      </w:pPr>
      <w:rPr>
        <w:rFonts w:hint="default"/>
        <w:b w:val="0"/>
        <w:i/>
      </w:rPr>
    </w:lvl>
    <w:lvl w:ilvl="5">
      <w:start w:val="1"/>
      <w:numFmt w:val="decimal"/>
      <w:isLgl/>
      <w:lvlText w:val="%1.%2.%3.%4.%5.%6."/>
      <w:lvlJc w:val="left"/>
      <w:pPr>
        <w:ind w:left="1440" w:hanging="1080"/>
      </w:pPr>
      <w:rPr>
        <w:rFonts w:hint="default"/>
        <w:b w:val="0"/>
        <w:i/>
      </w:rPr>
    </w:lvl>
    <w:lvl w:ilvl="6">
      <w:start w:val="1"/>
      <w:numFmt w:val="decimal"/>
      <w:isLgl/>
      <w:lvlText w:val="%1.%2.%3.%4.%5.%6.%7."/>
      <w:lvlJc w:val="left"/>
      <w:pPr>
        <w:ind w:left="1800" w:hanging="1440"/>
      </w:pPr>
      <w:rPr>
        <w:rFonts w:hint="default"/>
        <w:b w:val="0"/>
        <w:i/>
      </w:rPr>
    </w:lvl>
    <w:lvl w:ilvl="7">
      <w:start w:val="1"/>
      <w:numFmt w:val="decimal"/>
      <w:isLgl/>
      <w:lvlText w:val="%1.%2.%3.%4.%5.%6.%7.%8."/>
      <w:lvlJc w:val="left"/>
      <w:pPr>
        <w:ind w:left="1800" w:hanging="1440"/>
      </w:pPr>
      <w:rPr>
        <w:rFonts w:hint="default"/>
        <w:b w:val="0"/>
        <w:i/>
      </w:rPr>
    </w:lvl>
    <w:lvl w:ilvl="8">
      <w:start w:val="1"/>
      <w:numFmt w:val="decimal"/>
      <w:isLgl/>
      <w:lvlText w:val="%1.%2.%3.%4.%5.%6.%7.%8.%9."/>
      <w:lvlJc w:val="left"/>
      <w:pPr>
        <w:ind w:left="2160" w:hanging="1800"/>
      </w:pPr>
      <w:rPr>
        <w:rFonts w:hint="default"/>
        <w:b w:val="0"/>
        <w:i/>
      </w:rPr>
    </w:lvl>
  </w:abstractNum>
  <w:num w:numId="1" w16cid:durableId="30909331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ay, Billie">
    <w15:presenceInfo w15:providerId="AD" w15:userId="S::bray18@vols.utk.edu::4269d671-569d-4580-86ef-00bb14aa62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6A9"/>
    <w:rsid w:val="00000AF9"/>
    <w:rsid w:val="00003A07"/>
    <w:rsid w:val="00003D96"/>
    <w:rsid w:val="000044E2"/>
    <w:rsid w:val="00004EA0"/>
    <w:rsid w:val="00005792"/>
    <w:rsid w:val="00006DD3"/>
    <w:rsid w:val="00006E0A"/>
    <w:rsid w:val="00007357"/>
    <w:rsid w:val="00010B7D"/>
    <w:rsid w:val="00012CF2"/>
    <w:rsid w:val="00013B10"/>
    <w:rsid w:val="00014A01"/>
    <w:rsid w:val="00015882"/>
    <w:rsid w:val="00015B31"/>
    <w:rsid w:val="00015DF4"/>
    <w:rsid w:val="0001659D"/>
    <w:rsid w:val="000175F5"/>
    <w:rsid w:val="00017AA5"/>
    <w:rsid w:val="000223E5"/>
    <w:rsid w:val="00022430"/>
    <w:rsid w:val="00023C67"/>
    <w:rsid w:val="00024131"/>
    <w:rsid w:val="00024A62"/>
    <w:rsid w:val="00025AC1"/>
    <w:rsid w:val="00027169"/>
    <w:rsid w:val="0002757D"/>
    <w:rsid w:val="000304B7"/>
    <w:rsid w:val="000309DE"/>
    <w:rsid w:val="00030A01"/>
    <w:rsid w:val="00030D31"/>
    <w:rsid w:val="00031581"/>
    <w:rsid w:val="00031890"/>
    <w:rsid w:val="00032047"/>
    <w:rsid w:val="00032FB4"/>
    <w:rsid w:val="000341A1"/>
    <w:rsid w:val="00035931"/>
    <w:rsid w:val="000362A6"/>
    <w:rsid w:val="0003696D"/>
    <w:rsid w:val="00036A34"/>
    <w:rsid w:val="00042A5F"/>
    <w:rsid w:val="00045525"/>
    <w:rsid w:val="0004568A"/>
    <w:rsid w:val="0004614B"/>
    <w:rsid w:val="00046D37"/>
    <w:rsid w:val="00046FE8"/>
    <w:rsid w:val="00047382"/>
    <w:rsid w:val="00050447"/>
    <w:rsid w:val="000505CC"/>
    <w:rsid w:val="00050A32"/>
    <w:rsid w:val="000511E9"/>
    <w:rsid w:val="00051BFE"/>
    <w:rsid w:val="000530AF"/>
    <w:rsid w:val="000531EC"/>
    <w:rsid w:val="00053CA0"/>
    <w:rsid w:val="00055005"/>
    <w:rsid w:val="000557B6"/>
    <w:rsid w:val="000575BE"/>
    <w:rsid w:val="0005779E"/>
    <w:rsid w:val="0006019B"/>
    <w:rsid w:val="00060D47"/>
    <w:rsid w:val="000618F1"/>
    <w:rsid w:val="00061ABF"/>
    <w:rsid w:val="00061C36"/>
    <w:rsid w:val="000621B7"/>
    <w:rsid w:val="00062474"/>
    <w:rsid w:val="00063EF3"/>
    <w:rsid w:val="00064A0C"/>
    <w:rsid w:val="00064FE8"/>
    <w:rsid w:val="0006563F"/>
    <w:rsid w:val="000665BA"/>
    <w:rsid w:val="000666FA"/>
    <w:rsid w:val="000671AB"/>
    <w:rsid w:val="0007105A"/>
    <w:rsid w:val="0007151F"/>
    <w:rsid w:val="00072682"/>
    <w:rsid w:val="00072C9D"/>
    <w:rsid w:val="00072DDB"/>
    <w:rsid w:val="00074C8F"/>
    <w:rsid w:val="00074EE2"/>
    <w:rsid w:val="0007514C"/>
    <w:rsid w:val="00077A34"/>
    <w:rsid w:val="0008238C"/>
    <w:rsid w:val="00082BB1"/>
    <w:rsid w:val="00083472"/>
    <w:rsid w:val="000846DF"/>
    <w:rsid w:val="000848C2"/>
    <w:rsid w:val="00084CA6"/>
    <w:rsid w:val="00086360"/>
    <w:rsid w:val="000902A0"/>
    <w:rsid w:val="00090336"/>
    <w:rsid w:val="00091991"/>
    <w:rsid w:val="00091D6C"/>
    <w:rsid w:val="00094462"/>
    <w:rsid w:val="000954C1"/>
    <w:rsid w:val="000955D2"/>
    <w:rsid w:val="000960BF"/>
    <w:rsid w:val="000964B1"/>
    <w:rsid w:val="000966F9"/>
    <w:rsid w:val="00097750"/>
    <w:rsid w:val="000A00F6"/>
    <w:rsid w:val="000A04A9"/>
    <w:rsid w:val="000A1205"/>
    <w:rsid w:val="000A19C1"/>
    <w:rsid w:val="000A3148"/>
    <w:rsid w:val="000A315D"/>
    <w:rsid w:val="000A332D"/>
    <w:rsid w:val="000A50E7"/>
    <w:rsid w:val="000A5F48"/>
    <w:rsid w:val="000A62C7"/>
    <w:rsid w:val="000A6E22"/>
    <w:rsid w:val="000A6F4E"/>
    <w:rsid w:val="000A71F6"/>
    <w:rsid w:val="000A73C5"/>
    <w:rsid w:val="000B0F77"/>
    <w:rsid w:val="000B15C8"/>
    <w:rsid w:val="000B2BFD"/>
    <w:rsid w:val="000B3FC5"/>
    <w:rsid w:val="000B41E5"/>
    <w:rsid w:val="000B471A"/>
    <w:rsid w:val="000B4891"/>
    <w:rsid w:val="000B493F"/>
    <w:rsid w:val="000B4E7A"/>
    <w:rsid w:val="000B4F7A"/>
    <w:rsid w:val="000B6A9D"/>
    <w:rsid w:val="000B77E0"/>
    <w:rsid w:val="000C0110"/>
    <w:rsid w:val="000C0C1E"/>
    <w:rsid w:val="000C0CEC"/>
    <w:rsid w:val="000C0D1D"/>
    <w:rsid w:val="000C1A1C"/>
    <w:rsid w:val="000C280C"/>
    <w:rsid w:val="000C44B0"/>
    <w:rsid w:val="000C4FDC"/>
    <w:rsid w:val="000C54ED"/>
    <w:rsid w:val="000C5637"/>
    <w:rsid w:val="000C7A85"/>
    <w:rsid w:val="000C7DAA"/>
    <w:rsid w:val="000D0645"/>
    <w:rsid w:val="000D082B"/>
    <w:rsid w:val="000D2505"/>
    <w:rsid w:val="000D4269"/>
    <w:rsid w:val="000D45F4"/>
    <w:rsid w:val="000D4A80"/>
    <w:rsid w:val="000D5CD9"/>
    <w:rsid w:val="000D7F9E"/>
    <w:rsid w:val="000E32CB"/>
    <w:rsid w:val="000E6021"/>
    <w:rsid w:val="000E68C2"/>
    <w:rsid w:val="000E7889"/>
    <w:rsid w:val="000F1093"/>
    <w:rsid w:val="000F1782"/>
    <w:rsid w:val="000F2637"/>
    <w:rsid w:val="000F3D4F"/>
    <w:rsid w:val="000F443B"/>
    <w:rsid w:val="000F57FD"/>
    <w:rsid w:val="000F7343"/>
    <w:rsid w:val="000F7C46"/>
    <w:rsid w:val="000F7F6A"/>
    <w:rsid w:val="00100430"/>
    <w:rsid w:val="00100BF9"/>
    <w:rsid w:val="00102193"/>
    <w:rsid w:val="001023C1"/>
    <w:rsid w:val="001026E4"/>
    <w:rsid w:val="00102B07"/>
    <w:rsid w:val="00103427"/>
    <w:rsid w:val="00104783"/>
    <w:rsid w:val="00106CCD"/>
    <w:rsid w:val="0010756F"/>
    <w:rsid w:val="00111CE1"/>
    <w:rsid w:val="00112040"/>
    <w:rsid w:val="00112267"/>
    <w:rsid w:val="0011367E"/>
    <w:rsid w:val="00116867"/>
    <w:rsid w:val="001172B6"/>
    <w:rsid w:val="001176DE"/>
    <w:rsid w:val="00117C0D"/>
    <w:rsid w:val="0012056D"/>
    <w:rsid w:val="0012093D"/>
    <w:rsid w:val="001209E6"/>
    <w:rsid w:val="00120A67"/>
    <w:rsid w:val="0012142E"/>
    <w:rsid w:val="001218BF"/>
    <w:rsid w:val="00123EC9"/>
    <w:rsid w:val="00124705"/>
    <w:rsid w:val="001252CF"/>
    <w:rsid w:val="00125FFE"/>
    <w:rsid w:val="001264F0"/>
    <w:rsid w:val="001265E8"/>
    <w:rsid w:val="001313C5"/>
    <w:rsid w:val="001314B4"/>
    <w:rsid w:val="00132338"/>
    <w:rsid w:val="00132A12"/>
    <w:rsid w:val="00133CE3"/>
    <w:rsid w:val="001346C4"/>
    <w:rsid w:val="00135AF5"/>
    <w:rsid w:val="00136CC4"/>
    <w:rsid w:val="00137C94"/>
    <w:rsid w:val="00140D9B"/>
    <w:rsid w:val="00141898"/>
    <w:rsid w:val="00141AD5"/>
    <w:rsid w:val="001432F7"/>
    <w:rsid w:val="00143644"/>
    <w:rsid w:val="00143738"/>
    <w:rsid w:val="0014391B"/>
    <w:rsid w:val="001447B1"/>
    <w:rsid w:val="0014550D"/>
    <w:rsid w:val="00146741"/>
    <w:rsid w:val="00147ADA"/>
    <w:rsid w:val="001528BA"/>
    <w:rsid w:val="00153C32"/>
    <w:rsid w:val="00153EA3"/>
    <w:rsid w:val="00153EB6"/>
    <w:rsid w:val="00155A03"/>
    <w:rsid w:val="00155D7D"/>
    <w:rsid w:val="00156423"/>
    <w:rsid w:val="001565A9"/>
    <w:rsid w:val="001565ED"/>
    <w:rsid w:val="00157FA8"/>
    <w:rsid w:val="001632BF"/>
    <w:rsid w:val="00164359"/>
    <w:rsid w:val="00164577"/>
    <w:rsid w:val="001673C1"/>
    <w:rsid w:val="00167A6D"/>
    <w:rsid w:val="001703CD"/>
    <w:rsid w:val="001704CC"/>
    <w:rsid w:val="001705D0"/>
    <w:rsid w:val="001718B9"/>
    <w:rsid w:val="00172F0E"/>
    <w:rsid w:val="00173459"/>
    <w:rsid w:val="00173F88"/>
    <w:rsid w:val="00175123"/>
    <w:rsid w:val="00175499"/>
    <w:rsid w:val="00175B49"/>
    <w:rsid w:val="00176AAF"/>
    <w:rsid w:val="00176B8A"/>
    <w:rsid w:val="00176EF8"/>
    <w:rsid w:val="00180461"/>
    <w:rsid w:val="001820B5"/>
    <w:rsid w:val="00184A47"/>
    <w:rsid w:val="00185C28"/>
    <w:rsid w:val="00186C97"/>
    <w:rsid w:val="00186E0B"/>
    <w:rsid w:val="00187A90"/>
    <w:rsid w:val="00187BBB"/>
    <w:rsid w:val="00191194"/>
    <w:rsid w:val="001938DD"/>
    <w:rsid w:val="00194B18"/>
    <w:rsid w:val="0019506B"/>
    <w:rsid w:val="0019695C"/>
    <w:rsid w:val="001A008E"/>
    <w:rsid w:val="001A095B"/>
    <w:rsid w:val="001A1CE0"/>
    <w:rsid w:val="001A219E"/>
    <w:rsid w:val="001A288A"/>
    <w:rsid w:val="001A499D"/>
    <w:rsid w:val="001A7999"/>
    <w:rsid w:val="001B0728"/>
    <w:rsid w:val="001B07B5"/>
    <w:rsid w:val="001B1340"/>
    <w:rsid w:val="001B1B2E"/>
    <w:rsid w:val="001B3FBF"/>
    <w:rsid w:val="001B42B2"/>
    <w:rsid w:val="001B4CDB"/>
    <w:rsid w:val="001B4EB2"/>
    <w:rsid w:val="001B510B"/>
    <w:rsid w:val="001B53C8"/>
    <w:rsid w:val="001B6AD9"/>
    <w:rsid w:val="001B7AE3"/>
    <w:rsid w:val="001C0124"/>
    <w:rsid w:val="001C0CC7"/>
    <w:rsid w:val="001C12C4"/>
    <w:rsid w:val="001C3161"/>
    <w:rsid w:val="001C5004"/>
    <w:rsid w:val="001C529C"/>
    <w:rsid w:val="001C585B"/>
    <w:rsid w:val="001C5896"/>
    <w:rsid w:val="001C5F3D"/>
    <w:rsid w:val="001C73DF"/>
    <w:rsid w:val="001D0374"/>
    <w:rsid w:val="001D13F6"/>
    <w:rsid w:val="001D1841"/>
    <w:rsid w:val="001D230B"/>
    <w:rsid w:val="001D2E0B"/>
    <w:rsid w:val="001D319C"/>
    <w:rsid w:val="001D3434"/>
    <w:rsid w:val="001D3C21"/>
    <w:rsid w:val="001D4955"/>
    <w:rsid w:val="001D514A"/>
    <w:rsid w:val="001D5365"/>
    <w:rsid w:val="001D7640"/>
    <w:rsid w:val="001D76DE"/>
    <w:rsid w:val="001D788B"/>
    <w:rsid w:val="001E18C1"/>
    <w:rsid w:val="001E2924"/>
    <w:rsid w:val="001E32CF"/>
    <w:rsid w:val="001E338B"/>
    <w:rsid w:val="001E43A7"/>
    <w:rsid w:val="001E4493"/>
    <w:rsid w:val="001E5551"/>
    <w:rsid w:val="001E562A"/>
    <w:rsid w:val="001E58EB"/>
    <w:rsid w:val="001E5D54"/>
    <w:rsid w:val="001E76BF"/>
    <w:rsid w:val="001E7AD2"/>
    <w:rsid w:val="001F0B13"/>
    <w:rsid w:val="001F3EC7"/>
    <w:rsid w:val="001F3FD6"/>
    <w:rsid w:val="001F6AB2"/>
    <w:rsid w:val="001F6F7F"/>
    <w:rsid w:val="001F7EFA"/>
    <w:rsid w:val="00200C74"/>
    <w:rsid w:val="00201BAA"/>
    <w:rsid w:val="0020322E"/>
    <w:rsid w:val="0020461F"/>
    <w:rsid w:val="002047AF"/>
    <w:rsid w:val="002048F5"/>
    <w:rsid w:val="002058C6"/>
    <w:rsid w:val="0021037C"/>
    <w:rsid w:val="002105F2"/>
    <w:rsid w:val="00211CFA"/>
    <w:rsid w:val="0021325F"/>
    <w:rsid w:val="002135FF"/>
    <w:rsid w:val="00213CE8"/>
    <w:rsid w:val="002145DE"/>
    <w:rsid w:val="0021486C"/>
    <w:rsid w:val="002148E4"/>
    <w:rsid w:val="002162C2"/>
    <w:rsid w:val="0022035C"/>
    <w:rsid w:val="002221D5"/>
    <w:rsid w:val="0022338C"/>
    <w:rsid w:val="0022407C"/>
    <w:rsid w:val="00224CAF"/>
    <w:rsid w:val="00224CBA"/>
    <w:rsid w:val="0022508D"/>
    <w:rsid w:val="002257EC"/>
    <w:rsid w:val="00225B2A"/>
    <w:rsid w:val="0022679A"/>
    <w:rsid w:val="002268F7"/>
    <w:rsid w:val="0022754C"/>
    <w:rsid w:val="00227B21"/>
    <w:rsid w:val="00227F6F"/>
    <w:rsid w:val="00230301"/>
    <w:rsid w:val="0023238C"/>
    <w:rsid w:val="00233F62"/>
    <w:rsid w:val="002340F5"/>
    <w:rsid w:val="0023509A"/>
    <w:rsid w:val="0023716A"/>
    <w:rsid w:val="0024039C"/>
    <w:rsid w:val="00241B9D"/>
    <w:rsid w:val="002423A0"/>
    <w:rsid w:val="0024344F"/>
    <w:rsid w:val="002435AE"/>
    <w:rsid w:val="00244776"/>
    <w:rsid w:val="00245059"/>
    <w:rsid w:val="00245141"/>
    <w:rsid w:val="0024558C"/>
    <w:rsid w:val="00245702"/>
    <w:rsid w:val="00246259"/>
    <w:rsid w:val="00246CC5"/>
    <w:rsid w:val="00247313"/>
    <w:rsid w:val="002503B6"/>
    <w:rsid w:val="002507BA"/>
    <w:rsid w:val="00250EC8"/>
    <w:rsid w:val="002521F7"/>
    <w:rsid w:val="002538CC"/>
    <w:rsid w:val="00253B48"/>
    <w:rsid w:val="002550FD"/>
    <w:rsid w:val="002556BC"/>
    <w:rsid w:val="00256454"/>
    <w:rsid w:val="0025669B"/>
    <w:rsid w:val="00256BE7"/>
    <w:rsid w:val="00257B99"/>
    <w:rsid w:val="00257EE9"/>
    <w:rsid w:val="00260A32"/>
    <w:rsid w:val="00260B32"/>
    <w:rsid w:val="00264084"/>
    <w:rsid w:val="0026506D"/>
    <w:rsid w:val="0026579B"/>
    <w:rsid w:val="00267623"/>
    <w:rsid w:val="00267B7F"/>
    <w:rsid w:val="00267CF5"/>
    <w:rsid w:val="0027059A"/>
    <w:rsid w:val="00273128"/>
    <w:rsid w:val="002734D1"/>
    <w:rsid w:val="00273BA8"/>
    <w:rsid w:val="00273DAE"/>
    <w:rsid w:val="00274338"/>
    <w:rsid w:val="0027512D"/>
    <w:rsid w:val="00275356"/>
    <w:rsid w:val="00275964"/>
    <w:rsid w:val="00275E8C"/>
    <w:rsid w:val="002764D0"/>
    <w:rsid w:val="00276F0C"/>
    <w:rsid w:val="002770FB"/>
    <w:rsid w:val="0027799E"/>
    <w:rsid w:val="00277D79"/>
    <w:rsid w:val="00280B0C"/>
    <w:rsid w:val="00281EDB"/>
    <w:rsid w:val="00281FC6"/>
    <w:rsid w:val="002836C9"/>
    <w:rsid w:val="0028402E"/>
    <w:rsid w:val="00284370"/>
    <w:rsid w:val="0028467F"/>
    <w:rsid w:val="002867E3"/>
    <w:rsid w:val="00287C67"/>
    <w:rsid w:val="002908D8"/>
    <w:rsid w:val="0029106A"/>
    <w:rsid w:val="0029254F"/>
    <w:rsid w:val="002938B7"/>
    <w:rsid w:val="002939F4"/>
    <w:rsid w:val="00293BBA"/>
    <w:rsid w:val="0029410C"/>
    <w:rsid w:val="00296273"/>
    <w:rsid w:val="0029702D"/>
    <w:rsid w:val="00297936"/>
    <w:rsid w:val="002A0318"/>
    <w:rsid w:val="002A1222"/>
    <w:rsid w:val="002A2679"/>
    <w:rsid w:val="002A2880"/>
    <w:rsid w:val="002A38CE"/>
    <w:rsid w:val="002A46E8"/>
    <w:rsid w:val="002A6453"/>
    <w:rsid w:val="002B0573"/>
    <w:rsid w:val="002B098D"/>
    <w:rsid w:val="002B0FCE"/>
    <w:rsid w:val="002B1D64"/>
    <w:rsid w:val="002B3092"/>
    <w:rsid w:val="002B333F"/>
    <w:rsid w:val="002B6A6B"/>
    <w:rsid w:val="002B742C"/>
    <w:rsid w:val="002C0940"/>
    <w:rsid w:val="002C10E4"/>
    <w:rsid w:val="002C13E0"/>
    <w:rsid w:val="002C1C69"/>
    <w:rsid w:val="002C24DA"/>
    <w:rsid w:val="002C3540"/>
    <w:rsid w:val="002C38FC"/>
    <w:rsid w:val="002C40DF"/>
    <w:rsid w:val="002C43DE"/>
    <w:rsid w:val="002C4AC1"/>
    <w:rsid w:val="002C70C6"/>
    <w:rsid w:val="002C7141"/>
    <w:rsid w:val="002D0854"/>
    <w:rsid w:val="002D0DFA"/>
    <w:rsid w:val="002D1302"/>
    <w:rsid w:val="002D1F01"/>
    <w:rsid w:val="002D2821"/>
    <w:rsid w:val="002D28E8"/>
    <w:rsid w:val="002D28FE"/>
    <w:rsid w:val="002D32FD"/>
    <w:rsid w:val="002D33C9"/>
    <w:rsid w:val="002D3711"/>
    <w:rsid w:val="002D3CE7"/>
    <w:rsid w:val="002D4157"/>
    <w:rsid w:val="002D6147"/>
    <w:rsid w:val="002D65E2"/>
    <w:rsid w:val="002D696D"/>
    <w:rsid w:val="002D6ADC"/>
    <w:rsid w:val="002D7761"/>
    <w:rsid w:val="002E0BEB"/>
    <w:rsid w:val="002E1C1D"/>
    <w:rsid w:val="002E1F5E"/>
    <w:rsid w:val="002E1FA5"/>
    <w:rsid w:val="002E3F0D"/>
    <w:rsid w:val="002E5631"/>
    <w:rsid w:val="002E5811"/>
    <w:rsid w:val="002E61A3"/>
    <w:rsid w:val="002E64DC"/>
    <w:rsid w:val="002E7F79"/>
    <w:rsid w:val="002F0A90"/>
    <w:rsid w:val="002F0ED5"/>
    <w:rsid w:val="002F15C8"/>
    <w:rsid w:val="002F1D9C"/>
    <w:rsid w:val="002F2041"/>
    <w:rsid w:val="002F22E1"/>
    <w:rsid w:val="002F4880"/>
    <w:rsid w:val="002F55D0"/>
    <w:rsid w:val="002F58CC"/>
    <w:rsid w:val="002F674E"/>
    <w:rsid w:val="002F6A3D"/>
    <w:rsid w:val="002F6DA5"/>
    <w:rsid w:val="002F7597"/>
    <w:rsid w:val="002F7D7A"/>
    <w:rsid w:val="003000FC"/>
    <w:rsid w:val="00300F55"/>
    <w:rsid w:val="00302010"/>
    <w:rsid w:val="00303821"/>
    <w:rsid w:val="003057EA"/>
    <w:rsid w:val="00305B5F"/>
    <w:rsid w:val="00306D32"/>
    <w:rsid w:val="0030704E"/>
    <w:rsid w:val="003074A6"/>
    <w:rsid w:val="00307514"/>
    <w:rsid w:val="00310278"/>
    <w:rsid w:val="003104BE"/>
    <w:rsid w:val="00310A99"/>
    <w:rsid w:val="00310E8C"/>
    <w:rsid w:val="0031133E"/>
    <w:rsid w:val="0031173D"/>
    <w:rsid w:val="00311DA4"/>
    <w:rsid w:val="00312C73"/>
    <w:rsid w:val="00313914"/>
    <w:rsid w:val="00314238"/>
    <w:rsid w:val="00314C09"/>
    <w:rsid w:val="00316137"/>
    <w:rsid w:val="003179FF"/>
    <w:rsid w:val="0032030D"/>
    <w:rsid w:val="00320DFC"/>
    <w:rsid w:val="00320FAD"/>
    <w:rsid w:val="00322719"/>
    <w:rsid w:val="00322C97"/>
    <w:rsid w:val="003233C0"/>
    <w:rsid w:val="00323B74"/>
    <w:rsid w:val="00323E6A"/>
    <w:rsid w:val="003243D4"/>
    <w:rsid w:val="00325BB0"/>
    <w:rsid w:val="0032611B"/>
    <w:rsid w:val="00326B75"/>
    <w:rsid w:val="003274AB"/>
    <w:rsid w:val="00330364"/>
    <w:rsid w:val="00331E34"/>
    <w:rsid w:val="0033299A"/>
    <w:rsid w:val="00332C71"/>
    <w:rsid w:val="00333E53"/>
    <w:rsid w:val="00335A3F"/>
    <w:rsid w:val="0033674A"/>
    <w:rsid w:val="00337581"/>
    <w:rsid w:val="00342601"/>
    <w:rsid w:val="0034299A"/>
    <w:rsid w:val="003439CD"/>
    <w:rsid w:val="00343F16"/>
    <w:rsid w:val="003441CD"/>
    <w:rsid w:val="003442FF"/>
    <w:rsid w:val="00344F92"/>
    <w:rsid w:val="0034529F"/>
    <w:rsid w:val="00345844"/>
    <w:rsid w:val="0034654E"/>
    <w:rsid w:val="003467B5"/>
    <w:rsid w:val="00346F44"/>
    <w:rsid w:val="00346F47"/>
    <w:rsid w:val="00347630"/>
    <w:rsid w:val="003500FA"/>
    <w:rsid w:val="00351160"/>
    <w:rsid w:val="00351F3C"/>
    <w:rsid w:val="0035206B"/>
    <w:rsid w:val="003521F1"/>
    <w:rsid w:val="00353D7B"/>
    <w:rsid w:val="00354B53"/>
    <w:rsid w:val="00355C3E"/>
    <w:rsid w:val="003568EE"/>
    <w:rsid w:val="00361AF9"/>
    <w:rsid w:val="00362333"/>
    <w:rsid w:val="00362C4A"/>
    <w:rsid w:val="00362E8C"/>
    <w:rsid w:val="0036383B"/>
    <w:rsid w:val="00365C6B"/>
    <w:rsid w:val="00366889"/>
    <w:rsid w:val="00370A9B"/>
    <w:rsid w:val="00370C31"/>
    <w:rsid w:val="003715CB"/>
    <w:rsid w:val="00371638"/>
    <w:rsid w:val="00371B62"/>
    <w:rsid w:val="00371F9E"/>
    <w:rsid w:val="00372B49"/>
    <w:rsid w:val="00374677"/>
    <w:rsid w:val="0037474F"/>
    <w:rsid w:val="00376178"/>
    <w:rsid w:val="00376B8C"/>
    <w:rsid w:val="00376E67"/>
    <w:rsid w:val="003801F6"/>
    <w:rsid w:val="003816CC"/>
    <w:rsid w:val="00381A1B"/>
    <w:rsid w:val="00382D88"/>
    <w:rsid w:val="00384761"/>
    <w:rsid w:val="00385935"/>
    <w:rsid w:val="00385A4D"/>
    <w:rsid w:val="00390478"/>
    <w:rsid w:val="00390A2E"/>
    <w:rsid w:val="00390A85"/>
    <w:rsid w:val="003916F2"/>
    <w:rsid w:val="00393AB3"/>
    <w:rsid w:val="00393C6A"/>
    <w:rsid w:val="00393D94"/>
    <w:rsid w:val="00393FAA"/>
    <w:rsid w:val="00395A34"/>
    <w:rsid w:val="00396145"/>
    <w:rsid w:val="003962FD"/>
    <w:rsid w:val="003966CD"/>
    <w:rsid w:val="00396BFC"/>
    <w:rsid w:val="003A11C2"/>
    <w:rsid w:val="003A1817"/>
    <w:rsid w:val="003A1B0C"/>
    <w:rsid w:val="003A25C0"/>
    <w:rsid w:val="003A310A"/>
    <w:rsid w:val="003A4D24"/>
    <w:rsid w:val="003A5767"/>
    <w:rsid w:val="003A5A49"/>
    <w:rsid w:val="003A5A50"/>
    <w:rsid w:val="003A6898"/>
    <w:rsid w:val="003A6A9D"/>
    <w:rsid w:val="003B05D7"/>
    <w:rsid w:val="003B09C5"/>
    <w:rsid w:val="003B16F9"/>
    <w:rsid w:val="003B2402"/>
    <w:rsid w:val="003B28B8"/>
    <w:rsid w:val="003B2D06"/>
    <w:rsid w:val="003B494E"/>
    <w:rsid w:val="003B5120"/>
    <w:rsid w:val="003B7575"/>
    <w:rsid w:val="003C0326"/>
    <w:rsid w:val="003C0B23"/>
    <w:rsid w:val="003C1488"/>
    <w:rsid w:val="003C277E"/>
    <w:rsid w:val="003C30BC"/>
    <w:rsid w:val="003C50BD"/>
    <w:rsid w:val="003C54E4"/>
    <w:rsid w:val="003C6292"/>
    <w:rsid w:val="003C6451"/>
    <w:rsid w:val="003C66D6"/>
    <w:rsid w:val="003C67D9"/>
    <w:rsid w:val="003C73F2"/>
    <w:rsid w:val="003C7507"/>
    <w:rsid w:val="003D045C"/>
    <w:rsid w:val="003D2C40"/>
    <w:rsid w:val="003D2F7A"/>
    <w:rsid w:val="003D46B9"/>
    <w:rsid w:val="003D483A"/>
    <w:rsid w:val="003D54BF"/>
    <w:rsid w:val="003E004A"/>
    <w:rsid w:val="003E0E4D"/>
    <w:rsid w:val="003E1103"/>
    <w:rsid w:val="003E12B7"/>
    <w:rsid w:val="003E2DAC"/>
    <w:rsid w:val="003E3067"/>
    <w:rsid w:val="003E3729"/>
    <w:rsid w:val="003E3C29"/>
    <w:rsid w:val="003F03ED"/>
    <w:rsid w:val="003F279B"/>
    <w:rsid w:val="003F3E63"/>
    <w:rsid w:val="003F42F5"/>
    <w:rsid w:val="003F507F"/>
    <w:rsid w:val="003F53B3"/>
    <w:rsid w:val="003F5747"/>
    <w:rsid w:val="003F587F"/>
    <w:rsid w:val="003F6883"/>
    <w:rsid w:val="003F73A1"/>
    <w:rsid w:val="004009FC"/>
    <w:rsid w:val="00401E1B"/>
    <w:rsid w:val="004024C7"/>
    <w:rsid w:val="00403455"/>
    <w:rsid w:val="00403968"/>
    <w:rsid w:val="00403EB3"/>
    <w:rsid w:val="00406B44"/>
    <w:rsid w:val="00407F06"/>
    <w:rsid w:val="004104B9"/>
    <w:rsid w:val="004115E1"/>
    <w:rsid w:val="00411CA4"/>
    <w:rsid w:val="00411CFA"/>
    <w:rsid w:val="00411D55"/>
    <w:rsid w:val="004129F9"/>
    <w:rsid w:val="00413B08"/>
    <w:rsid w:val="00415181"/>
    <w:rsid w:val="004153BF"/>
    <w:rsid w:val="00420994"/>
    <w:rsid w:val="004209F6"/>
    <w:rsid w:val="00420BAA"/>
    <w:rsid w:val="00420E40"/>
    <w:rsid w:val="00421BA0"/>
    <w:rsid w:val="00421E23"/>
    <w:rsid w:val="004232BC"/>
    <w:rsid w:val="004233CD"/>
    <w:rsid w:val="004234C1"/>
    <w:rsid w:val="00423587"/>
    <w:rsid w:val="004238BF"/>
    <w:rsid w:val="00423A05"/>
    <w:rsid w:val="00425578"/>
    <w:rsid w:val="00426888"/>
    <w:rsid w:val="004271DF"/>
    <w:rsid w:val="00427EEE"/>
    <w:rsid w:val="00431219"/>
    <w:rsid w:val="004325DE"/>
    <w:rsid w:val="00432EB3"/>
    <w:rsid w:val="00433860"/>
    <w:rsid w:val="00434E2D"/>
    <w:rsid w:val="004358D5"/>
    <w:rsid w:val="00436161"/>
    <w:rsid w:val="0043651F"/>
    <w:rsid w:val="00436575"/>
    <w:rsid w:val="00436DDF"/>
    <w:rsid w:val="0043751F"/>
    <w:rsid w:val="00440C30"/>
    <w:rsid w:val="00441B02"/>
    <w:rsid w:val="00442E2A"/>
    <w:rsid w:val="00443393"/>
    <w:rsid w:val="00444456"/>
    <w:rsid w:val="0044487D"/>
    <w:rsid w:val="00444A94"/>
    <w:rsid w:val="00445094"/>
    <w:rsid w:val="004451FD"/>
    <w:rsid w:val="00445354"/>
    <w:rsid w:val="0044575F"/>
    <w:rsid w:val="00446CA4"/>
    <w:rsid w:val="00451088"/>
    <w:rsid w:val="00451BD8"/>
    <w:rsid w:val="00453259"/>
    <w:rsid w:val="0045400B"/>
    <w:rsid w:val="00455985"/>
    <w:rsid w:val="0045730F"/>
    <w:rsid w:val="0046135A"/>
    <w:rsid w:val="00462493"/>
    <w:rsid w:val="004625AE"/>
    <w:rsid w:val="00462835"/>
    <w:rsid w:val="00462B2A"/>
    <w:rsid w:val="00462E70"/>
    <w:rsid w:val="00464942"/>
    <w:rsid w:val="00464962"/>
    <w:rsid w:val="00465EB5"/>
    <w:rsid w:val="00466DA2"/>
    <w:rsid w:val="00467BC9"/>
    <w:rsid w:val="00467CC3"/>
    <w:rsid w:val="00470320"/>
    <w:rsid w:val="00471332"/>
    <w:rsid w:val="0047141C"/>
    <w:rsid w:val="00471F04"/>
    <w:rsid w:val="0047251B"/>
    <w:rsid w:val="00472C00"/>
    <w:rsid w:val="004737EE"/>
    <w:rsid w:val="00473E4F"/>
    <w:rsid w:val="004740C3"/>
    <w:rsid w:val="004756A9"/>
    <w:rsid w:val="00475A2D"/>
    <w:rsid w:val="00477A74"/>
    <w:rsid w:val="004816A0"/>
    <w:rsid w:val="004817DE"/>
    <w:rsid w:val="004828BB"/>
    <w:rsid w:val="004832DC"/>
    <w:rsid w:val="00485411"/>
    <w:rsid w:val="00485660"/>
    <w:rsid w:val="00486279"/>
    <w:rsid w:val="00486B7F"/>
    <w:rsid w:val="00487092"/>
    <w:rsid w:val="00487DB9"/>
    <w:rsid w:val="004901FB"/>
    <w:rsid w:val="004923ED"/>
    <w:rsid w:val="004925BA"/>
    <w:rsid w:val="004933D7"/>
    <w:rsid w:val="0049508C"/>
    <w:rsid w:val="00495B28"/>
    <w:rsid w:val="004A035E"/>
    <w:rsid w:val="004A096E"/>
    <w:rsid w:val="004A09B5"/>
    <w:rsid w:val="004A1322"/>
    <w:rsid w:val="004A1CAD"/>
    <w:rsid w:val="004A20BC"/>
    <w:rsid w:val="004A3A32"/>
    <w:rsid w:val="004A3B19"/>
    <w:rsid w:val="004A40C9"/>
    <w:rsid w:val="004A5FC9"/>
    <w:rsid w:val="004A63B6"/>
    <w:rsid w:val="004A6446"/>
    <w:rsid w:val="004A70E5"/>
    <w:rsid w:val="004A73E5"/>
    <w:rsid w:val="004B0299"/>
    <w:rsid w:val="004B14A4"/>
    <w:rsid w:val="004B1A8D"/>
    <w:rsid w:val="004B2367"/>
    <w:rsid w:val="004B2D11"/>
    <w:rsid w:val="004B3404"/>
    <w:rsid w:val="004B5714"/>
    <w:rsid w:val="004B5AD0"/>
    <w:rsid w:val="004B7F18"/>
    <w:rsid w:val="004C0F2F"/>
    <w:rsid w:val="004C1884"/>
    <w:rsid w:val="004C25A2"/>
    <w:rsid w:val="004C2963"/>
    <w:rsid w:val="004C2B80"/>
    <w:rsid w:val="004C51A2"/>
    <w:rsid w:val="004C525E"/>
    <w:rsid w:val="004C546A"/>
    <w:rsid w:val="004C5E3F"/>
    <w:rsid w:val="004C6065"/>
    <w:rsid w:val="004C6CFD"/>
    <w:rsid w:val="004D0C0D"/>
    <w:rsid w:val="004D3112"/>
    <w:rsid w:val="004D45BB"/>
    <w:rsid w:val="004D4C53"/>
    <w:rsid w:val="004D57F7"/>
    <w:rsid w:val="004D5BF5"/>
    <w:rsid w:val="004D63C7"/>
    <w:rsid w:val="004D7140"/>
    <w:rsid w:val="004D7184"/>
    <w:rsid w:val="004D7DEE"/>
    <w:rsid w:val="004D7E0E"/>
    <w:rsid w:val="004E0AF2"/>
    <w:rsid w:val="004E1501"/>
    <w:rsid w:val="004E19AB"/>
    <w:rsid w:val="004E23BA"/>
    <w:rsid w:val="004E36B8"/>
    <w:rsid w:val="004E7173"/>
    <w:rsid w:val="004E74BA"/>
    <w:rsid w:val="004F1A80"/>
    <w:rsid w:val="004F32FB"/>
    <w:rsid w:val="004F3FCB"/>
    <w:rsid w:val="004F643D"/>
    <w:rsid w:val="004F7B63"/>
    <w:rsid w:val="00500465"/>
    <w:rsid w:val="00500D53"/>
    <w:rsid w:val="00501456"/>
    <w:rsid w:val="00502381"/>
    <w:rsid w:val="00502FEB"/>
    <w:rsid w:val="005037B0"/>
    <w:rsid w:val="00503A5D"/>
    <w:rsid w:val="00505022"/>
    <w:rsid w:val="00506CA8"/>
    <w:rsid w:val="00506D0A"/>
    <w:rsid w:val="00510E98"/>
    <w:rsid w:val="00511D73"/>
    <w:rsid w:val="00512085"/>
    <w:rsid w:val="00513E02"/>
    <w:rsid w:val="00513F39"/>
    <w:rsid w:val="00513F4E"/>
    <w:rsid w:val="00514620"/>
    <w:rsid w:val="00514876"/>
    <w:rsid w:val="00516292"/>
    <w:rsid w:val="00517D24"/>
    <w:rsid w:val="00520026"/>
    <w:rsid w:val="0052030B"/>
    <w:rsid w:val="00520828"/>
    <w:rsid w:val="00521692"/>
    <w:rsid w:val="005218DC"/>
    <w:rsid w:val="00523339"/>
    <w:rsid w:val="005237BC"/>
    <w:rsid w:val="00524963"/>
    <w:rsid w:val="00525ECE"/>
    <w:rsid w:val="0052705D"/>
    <w:rsid w:val="00527ECE"/>
    <w:rsid w:val="00533010"/>
    <w:rsid w:val="00533170"/>
    <w:rsid w:val="00533482"/>
    <w:rsid w:val="00533A92"/>
    <w:rsid w:val="00534914"/>
    <w:rsid w:val="00534ABD"/>
    <w:rsid w:val="0053524D"/>
    <w:rsid w:val="0053605B"/>
    <w:rsid w:val="00536813"/>
    <w:rsid w:val="00537906"/>
    <w:rsid w:val="00540639"/>
    <w:rsid w:val="005409A5"/>
    <w:rsid w:val="00540BF4"/>
    <w:rsid w:val="00541658"/>
    <w:rsid w:val="0054242E"/>
    <w:rsid w:val="005427AA"/>
    <w:rsid w:val="00542AC3"/>
    <w:rsid w:val="005432AE"/>
    <w:rsid w:val="00543FCF"/>
    <w:rsid w:val="005446A5"/>
    <w:rsid w:val="0054514D"/>
    <w:rsid w:val="005451C1"/>
    <w:rsid w:val="00545C04"/>
    <w:rsid w:val="00545CF8"/>
    <w:rsid w:val="005474FA"/>
    <w:rsid w:val="005478FB"/>
    <w:rsid w:val="00553BA1"/>
    <w:rsid w:val="00553CC7"/>
    <w:rsid w:val="00553D8B"/>
    <w:rsid w:val="005543E6"/>
    <w:rsid w:val="0055461F"/>
    <w:rsid w:val="00554914"/>
    <w:rsid w:val="0055546B"/>
    <w:rsid w:val="00555E33"/>
    <w:rsid w:val="00556659"/>
    <w:rsid w:val="0056053A"/>
    <w:rsid w:val="00560D4B"/>
    <w:rsid w:val="00561056"/>
    <w:rsid w:val="00561167"/>
    <w:rsid w:val="00562494"/>
    <w:rsid w:val="00562A7E"/>
    <w:rsid w:val="00562C27"/>
    <w:rsid w:val="00563E0A"/>
    <w:rsid w:val="00565154"/>
    <w:rsid w:val="00567383"/>
    <w:rsid w:val="00567803"/>
    <w:rsid w:val="0057051C"/>
    <w:rsid w:val="005709C7"/>
    <w:rsid w:val="005715C0"/>
    <w:rsid w:val="00571A47"/>
    <w:rsid w:val="00572C9C"/>
    <w:rsid w:val="0057356B"/>
    <w:rsid w:val="00573C1A"/>
    <w:rsid w:val="0057499B"/>
    <w:rsid w:val="00574AB8"/>
    <w:rsid w:val="00574B86"/>
    <w:rsid w:val="0057587F"/>
    <w:rsid w:val="005758F8"/>
    <w:rsid w:val="00576FCD"/>
    <w:rsid w:val="00577656"/>
    <w:rsid w:val="00577CB2"/>
    <w:rsid w:val="005800E2"/>
    <w:rsid w:val="005808CC"/>
    <w:rsid w:val="00583603"/>
    <w:rsid w:val="0058649F"/>
    <w:rsid w:val="005872B4"/>
    <w:rsid w:val="00587428"/>
    <w:rsid w:val="005929F9"/>
    <w:rsid w:val="005933B2"/>
    <w:rsid w:val="0059453B"/>
    <w:rsid w:val="00594A74"/>
    <w:rsid w:val="00595156"/>
    <w:rsid w:val="00595F6B"/>
    <w:rsid w:val="00595FD5"/>
    <w:rsid w:val="005974F4"/>
    <w:rsid w:val="005975E8"/>
    <w:rsid w:val="00597906"/>
    <w:rsid w:val="005A0402"/>
    <w:rsid w:val="005A097D"/>
    <w:rsid w:val="005A23B7"/>
    <w:rsid w:val="005A35D9"/>
    <w:rsid w:val="005A4476"/>
    <w:rsid w:val="005A4B60"/>
    <w:rsid w:val="005A4EFA"/>
    <w:rsid w:val="005A6250"/>
    <w:rsid w:val="005A6893"/>
    <w:rsid w:val="005A7509"/>
    <w:rsid w:val="005B0485"/>
    <w:rsid w:val="005B149D"/>
    <w:rsid w:val="005B17B4"/>
    <w:rsid w:val="005B2234"/>
    <w:rsid w:val="005B3F8B"/>
    <w:rsid w:val="005B4FE0"/>
    <w:rsid w:val="005B62A9"/>
    <w:rsid w:val="005C0C2A"/>
    <w:rsid w:val="005C1282"/>
    <w:rsid w:val="005C2EBF"/>
    <w:rsid w:val="005C4368"/>
    <w:rsid w:val="005C5C3C"/>
    <w:rsid w:val="005C5DDD"/>
    <w:rsid w:val="005C60D1"/>
    <w:rsid w:val="005C6BE3"/>
    <w:rsid w:val="005C70F1"/>
    <w:rsid w:val="005C73C9"/>
    <w:rsid w:val="005C79E3"/>
    <w:rsid w:val="005D1CD6"/>
    <w:rsid w:val="005D3CFD"/>
    <w:rsid w:val="005D3EEA"/>
    <w:rsid w:val="005D7BFD"/>
    <w:rsid w:val="005E19C7"/>
    <w:rsid w:val="005E1D75"/>
    <w:rsid w:val="005E1E6C"/>
    <w:rsid w:val="005E2B34"/>
    <w:rsid w:val="005E37AA"/>
    <w:rsid w:val="005E3895"/>
    <w:rsid w:val="005E3D42"/>
    <w:rsid w:val="005E46F7"/>
    <w:rsid w:val="005E4912"/>
    <w:rsid w:val="005E4915"/>
    <w:rsid w:val="005E4CC4"/>
    <w:rsid w:val="005E5075"/>
    <w:rsid w:val="005E5B4E"/>
    <w:rsid w:val="005E6422"/>
    <w:rsid w:val="005E6DBD"/>
    <w:rsid w:val="005E6F80"/>
    <w:rsid w:val="005E7C1A"/>
    <w:rsid w:val="005F188C"/>
    <w:rsid w:val="005F34F5"/>
    <w:rsid w:val="005F3A94"/>
    <w:rsid w:val="005F444C"/>
    <w:rsid w:val="005F50C6"/>
    <w:rsid w:val="005F56E7"/>
    <w:rsid w:val="005F655C"/>
    <w:rsid w:val="005F748C"/>
    <w:rsid w:val="006002D1"/>
    <w:rsid w:val="006003D4"/>
    <w:rsid w:val="00601BE5"/>
    <w:rsid w:val="00601FB8"/>
    <w:rsid w:val="00602543"/>
    <w:rsid w:val="00602DA9"/>
    <w:rsid w:val="00603B73"/>
    <w:rsid w:val="00605A9F"/>
    <w:rsid w:val="00606C58"/>
    <w:rsid w:val="00607A02"/>
    <w:rsid w:val="00610379"/>
    <w:rsid w:val="006104AA"/>
    <w:rsid w:val="0061068D"/>
    <w:rsid w:val="0061183D"/>
    <w:rsid w:val="006125FF"/>
    <w:rsid w:val="006132ED"/>
    <w:rsid w:val="00613A68"/>
    <w:rsid w:val="006140A9"/>
    <w:rsid w:val="006159BF"/>
    <w:rsid w:val="00617D98"/>
    <w:rsid w:val="00620D0D"/>
    <w:rsid w:val="0062147C"/>
    <w:rsid w:val="00622839"/>
    <w:rsid w:val="00622D76"/>
    <w:rsid w:val="006238B3"/>
    <w:rsid w:val="00623E5B"/>
    <w:rsid w:val="00624286"/>
    <w:rsid w:val="00624D66"/>
    <w:rsid w:val="00624FFD"/>
    <w:rsid w:val="00625607"/>
    <w:rsid w:val="00625783"/>
    <w:rsid w:val="00626249"/>
    <w:rsid w:val="00626F49"/>
    <w:rsid w:val="006306F6"/>
    <w:rsid w:val="006308F3"/>
    <w:rsid w:val="006321FB"/>
    <w:rsid w:val="006326B8"/>
    <w:rsid w:val="0063399D"/>
    <w:rsid w:val="00633D8C"/>
    <w:rsid w:val="0063427D"/>
    <w:rsid w:val="006345A6"/>
    <w:rsid w:val="00635428"/>
    <w:rsid w:val="00635CE9"/>
    <w:rsid w:val="00636170"/>
    <w:rsid w:val="00637349"/>
    <w:rsid w:val="006406AA"/>
    <w:rsid w:val="00640CB4"/>
    <w:rsid w:val="00640FDB"/>
    <w:rsid w:val="006411F2"/>
    <w:rsid w:val="00641A17"/>
    <w:rsid w:val="00645BCB"/>
    <w:rsid w:val="00646641"/>
    <w:rsid w:val="00646C46"/>
    <w:rsid w:val="00647214"/>
    <w:rsid w:val="006509C0"/>
    <w:rsid w:val="006513D0"/>
    <w:rsid w:val="00652A1C"/>
    <w:rsid w:val="00652B31"/>
    <w:rsid w:val="00653838"/>
    <w:rsid w:val="00654B34"/>
    <w:rsid w:val="006559C4"/>
    <w:rsid w:val="006569F4"/>
    <w:rsid w:val="00656AF4"/>
    <w:rsid w:val="00656E12"/>
    <w:rsid w:val="00661A0C"/>
    <w:rsid w:val="00661A34"/>
    <w:rsid w:val="00661F80"/>
    <w:rsid w:val="00662ED5"/>
    <w:rsid w:val="006645D7"/>
    <w:rsid w:val="0066461D"/>
    <w:rsid w:val="0066537B"/>
    <w:rsid w:val="0066644C"/>
    <w:rsid w:val="0066663F"/>
    <w:rsid w:val="006671F7"/>
    <w:rsid w:val="0066749F"/>
    <w:rsid w:val="006678DD"/>
    <w:rsid w:val="006679B3"/>
    <w:rsid w:val="00667EA9"/>
    <w:rsid w:val="00671132"/>
    <w:rsid w:val="00671227"/>
    <w:rsid w:val="00671B2B"/>
    <w:rsid w:val="006737E7"/>
    <w:rsid w:val="00673DB8"/>
    <w:rsid w:val="00674534"/>
    <w:rsid w:val="006754E7"/>
    <w:rsid w:val="0067573C"/>
    <w:rsid w:val="00675A4F"/>
    <w:rsid w:val="006777AA"/>
    <w:rsid w:val="00681EBE"/>
    <w:rsid w:val="00682D0F"/>
    <w:rsid w:val="00683BC4"/>
    <w:rsid w:val="00684E2B"/>
    <w:rsid w:val="0068566D"/>
    <w:rsid w:val="006867C9"/>
    <w:rsid w:val="0068731F"/>
    <w:rsid w:val="00687A9F"/>
    <w:rsid w:val="00687E4B"/>
    <w:rsid w:val="0069177E"/>
    <w:rsid w:val="0069198B"/>
    <w:rsid w:val="006919D7"/>
    <w:rsid w:val="00692622"/>
    <w:rsid w:val="00693D18"/>
    <w:rsid w:val="00694507"/>
    <w:rsid w:val="00697684"/>
    <w:rsid w:val="006A15FE"/>
    <w:rsid w:val="006A2985"/>
    <w:rsid w:val="006A3482"/>
    <w:rsid w:val="006A3BDB"/>
    <w:rsid w:val="006A3E76"/>
    <w:rsid w:val="006A5059"/>
    <w:rsid w:val="006A732D"/>
    <w:rsid w:val="006A7F49"/>
    <w:rsid w:val="006B0809"/>
    <w:rsid w:val="006B0995"/>
    <w:rsid w:val="006B0E26"/>
    <w:rsid w:val="006B22FB"/>
    <w:rsid w:val="006B2964"/>
    <w:rsid w:val="006B3E21"/>
    <w:rsid w:val="006B42D6"/>
    <w:rsid w:val="006B6745"/>
    <w:rsid w:val="006B6C7C"/>
    <w:rsid w:val="006B7671"/>
    <w:rsid w:val="006C049F"/>
    <w:rsid w:val="006C096B"/>
    <w:rsid w:val="006C273E"/>
    <w:rsid w:val="006C2CDF"/>
    <w:rsid w:val="006C3ACC"/>
    <w:rsid w:val="006C43F6"/>
    <w:rsid w:val="006C47F2"/>
    <w:rsid w:val="006C49CD"/>
    <w:rsid w:val="006C4FF3"/>
    <w:rsid w:val="006C56AF"/>
    <w:rsid w:val="006C5AAD"/>
    <w:rsid w:val="006D0837"/>
    <w:rsid w:val="006D088F"/>
    <w:rsid w:val="006D0ABD"/>
    <w:rsid w:val="006D0F79"/>
    <w:rsid w:val="006D12D2"/>
    <w:rsid w:val="006D2876"/>
    <w:rsid w:val="006D2AB1"/>
    <w:rsid w:val="006D4EE2"/>
    <w:rsid w:val="006D57C0"/>
    <w:rsid w:val="006D6EF9"/>
    <w:rsid w:val="006D7F61"/>
    <w:rsid w:val="006E09C1"/>
    <w:rsid w:val="006E0DEB"/>
    <w:rsid w:val="006E1346"/>
    <w:rsid w:val="006E15AE"/>
    <w:rsid w:val="006E1AF8"/>
    <w:rsid w:val="006E2295"/>
    <w:rsid w:val="006E2447"/>
    <w:rsid w:val="006E2553"/>
    <w:rsid w:val="006E2F5B"/>
    <w:rsid w:val="006E304F"/>
    <w:rsid w:val="006E4151"/>
    <w:rsid w:val="006E630B"/>
    <w:rsid w:val="006E656B"/>
    <w:rsid w:val="006E762F"/>
    <w:rsid w:val="006F0012"/>
    <w:rsid w:val="006F0C0D"/>
    <w:rsid w:val="006F1008"/>
    <w:rsid w:val="006F2102"/>
    <w:rsid w:val="006F25E0"/>
    <w:rsid w:val="006F2615"/>
    <w:rsid w:val="006F35E5"/>
    <w:rsid w:val="006F396B"/>
    <w:rsid w:val="006F4F89"/>
    <w:rsid w:val="006F648A"/>
    <w:rsid w:val="006F7F69"/>
    <w:rsid w:val="00700624"/>
    <w:rsid w:val="007012D7"/>
    <w:rsid w:val="007019FE"/>
    <w:rsid w:val="007027D2"/>
    <w:rsid w:val="00702DCB"/>
    <w:rsid w:val="007052DB"/>
    <w:rsid w:val="00706844"/>
    <w:rsid w:val="007068E6"/>
    <w:rsid w:val="00706F16"/>
    <w:rsid w:val="00706F37"/>
    <w:rsid w:val="0071079A"/>
    <w:rsid w:val="0071171A"/>
    <w:rsid w:val="00711D38"/>
    <w:rsid w:val="00712180"/>
    <w:rsid w:val="00712677"/>
    <w:rsid w:val="00712F67"/>
    <w:rsid w:val="0071361D"/>
    <w:rsid w:val="0071458C"/>
    <w:rsid w:val="007145E5"/>
    <w:rsid w:val="007151D9"/>
    <w:rsid w:val="0071584A"/>
    <w:rsid w:val="00716657"/>
    <w:rsid w:val="00716EEC"/>
    <w:rsid w:val="00716FB3"/>
    <w:rsid w:val="007176BD"/>
    <w:rsid w:val="007176F8"/>
    <w:rsid w:val="00717B23"/>
    <w:rsid w:val="00717BF8"/>
    <w:rsid w:val="00720CFC"/>
    <w:rsid w:val="0072178B"/>
    <w:rsid w:val="00722F0B"/>
    <w:rsid w:val="0072300E"/>
    <w:rsid w:val="00725665"/>
    <w:rsid w:val="00726F14"/>
    <w:rsid w:val="00727237"/>
    <w:rsid w:val="007277D8"/>
    <w:rsid w:val="00730013"/>
    <w:rsid w:val="00730285"/>
    <w:rsid w:val="0073055B"/>
    <w:rsid w:val="0073072C"/>
    <w:rsid w:val="007318BD"/>
    <w:rsid w:val="00732421"/>
    <w:rsid w:val="007329FE"/>
    <w:rsid w:val="00732C45"/>
    <w:rsid w:val="0073470D"/>
    <w:rsid w:val="007351E6"/>
    <w:rsid w:val="00735963"/>
    <w:rsid w:val="00737562"/>
    <w:rsid w:val="00737B34"/>
    <w:rsid w:val="00741776"/>
    <w:rsid w:val="00742109"/>
    <w:rsid w:val="00742154"/>
    <w:rsid w:val="007421F9"/>
    <w:rsid w:val="0074272A"/>
    <w:rsid w:val="007430C1"/>
    <w:rsid w:val="00743320"/>
    <w:rsid w:val="0074350C"/>
    <w:rsid w:val="00743596"/>
    <w:rsid w:val="007435FF"/>
    <w:rsid w:val="00744636"/>
    <w:rsid w:val="00744ED4"/>
    <w:rsid w:val="00745021"/>
    <w:rsid w:val="00746E13"/>
    <w:rsid w:val="00747EA3"/>
    <w:rsid w:val="00752030"/>
    <w:rsid w:val="00752D47"/>
    <w:rsid w:val="00752FFD"/>
    <w:rsid w:val="00753078"/>
    <w:rsid w:val="0075318F"/>
    <w:rsid w:val="00753349"/>
    <w:rsid w:val="00753AEE"/>
    <w:rsid w:val="00753CC0"/>
    <w:rsid w:val="00755174"/>
    <w:rsid w:val="00755DB6"/>
    <w:rsid w:val="00756174"/>
    <w:rsid w:val="007605A0"/>
    <w:rsid w:val="0076080B"/>
    <w:rsid w:val="00761737"/>
    <w:rsid w:val="00761871"/>
    <w:rsid w:val="007622B5"/>
    <w:rsid w:val="0076319A"/>
    <w:rsid w:val="00766435"/>
    <w:rsid w:val="00767549"/>
    <w:rsid w:val="00773056"/>
    <w:rsid w:val="00774195"/>
    <w:rsid w:val="007748AA"/>
    <w:rsid w:val="00775405"/>
    <w:rsid w:val="0077706A"/>
    <w:rsid w:val="007774FC"/>
    <w:rsid w:val="00777FE6"/>
    <w:rsid w:val="00780BE2"/>
    <w:rsid w:val="00780EEE"/>
    <w:rsid w:val="00781563"/>
    <w:rsid w:val="00783826"/>
    <w:rsid w:val="00783AA7"/>
    <w:rsid w:val="00783D48"/>
    <w:rsid w:val="00784451"/>
    <w:rsid w:val="00784B97"/>
    <w:rsid w:val="00784D9E"/>
    <w:rsid w:val="00785161"/>
    <w:rsid w:val="007858C0"/>
    <w:rsid w:val="00785C43"/>
    <w:rsid w:val="0078671C"/>
    <w:rsid w:val="0078780B"/>
    <w:rsid w:val="00787B76"/>
    <w:rsid w:val="00791D0B"/>
    <w:rsid w:val="0079210E"/>
    <w:rsid w:val="00792210"/>
    <w:rsid w:val="00792A64"/>
    <w:rsid w:val="007930F9"/>
    <w:rsid w:val="007937DD"/>
    <w:rsid w:val="00794097"/>
    <w:rsid w:val="00794842"/>
    <w:rsid w:val="00795E37"/>
    <w:rsid w:val="007963D7"/>
    <w:rsid w:val="00797CAC"/>
    <w:rsid w:val="007A12EC"/>
    <w:rsid w:val="007A1533"/>
    <w:rsid w:val="007A2689"/>
    <w:rsid w:val="007A353A"/>
    <w:rsid w:val="007A3897"/>
    <w:rsid w:val="007A4886"/>
    <w:rsid w:val="007A5B89"/>
    <w:rsid w:val="007A68A9"/>
    <w:rsid w:val="007A694E"/>
    <w:rsid w:val="007A6B11"/>
    <w:rsid w:val="007A77A4"/>
    <w:rsid w:val="007A7AF6"/>
    <w:rsid w:val="007B01E1"/>
    <w:rsid w:val="007B06CF"/>
    <w:rsid w:val="007B19E1"/>
    <w:rsid w:val="007B57F3"/>
    <w:rsid w:val="007B685A"/>
    <w:rsid w:val="007B697E"/>
    <w:rsid w:val="007B6BF9"/>
    <w:rsid w:val="007B6D76"/>
    <w:rsid w:val="007B6EC9"/>
    <w:rsid w:val="007B75C6"/>
    <w:rsid w:val="007B7C3B"/>
    <w:rsid w:val="007C00D5"/>
    <w:rsid w:val="007C0701"/>
    <w:rsid w:val="007C1442"/>
    <w:rsid w:val="007C22B5"/>
    <w:rsid w:val="007C23DD"/>
    <w:rsid w:val="007C29C8"/>
    <w:rsid w:val="007C37A0"/>
    <w:rsid w:val="007C4E8F"/>
    <w:rsid w:val="007C5C39"/>
    <w:rsid w:val="007C6B6C"/>
    <w:rsid w:val="007C6FAE"/>
    <w:rsid w:val="007C7FB6"/>
    <w:rsid w:val="007D4B62"/>
    <w:rsid w:val="007D560B"/>
    <w:rsid w:val="007D5EC9"/>
    <w:rsid w:val="007D6151"/>
    <w:rsid w:val="007E0A6F"/>
    <w:rsid w:val="007E1C51"/>
    <w:rsid w:val="007E3349"/>
    <w:rsid w:val="007E374A"/>
    <w:rsid w:val="007E3D79"/>
    <w:rsid w:val="007E4080"/>
    <w:rsid w:val="007E431B"/>
    <w:rsid w:val="007E45F3"/>
    <w:rsid w:val="007E5643"/>
    <w:rsid w:val="007E570B"/>
    <w:rsid w:val="007E62E7"/>
    <w:rsid w:val="007E70C0"/>
    <w:rsid w:val="007F0745"/>
    <w:rsid w:val="007F13A9"/>
    <w:rsid w:val="007F189A"/>
    <w:rsid w:val="007F1B7D"/>
    <w:rsid w:val="007F1E14"/>
    <w:rsid w:val="007F3825"/>
    <w:rsid w:val="007F4279"/>
    <w:rsid w:val="007F522C"/>
    <w:rsid w:val="007F5EB7"/>
    <w:rsid w:val="007F62F1"/>
    <w:rsid w:val="007F6B57"/>
    <w:rsid w:val="007F7682"/>
    <w:rsid w:val="007F7EF7"/>
    <w:rsid w:val="00800A5C"/>
    <w:rsid w:val="0080249C"/>
    <w:rsid w:val="0080297B"/>
    <w:rsid w:val="0080373A"/>
    <w:rsid w:val="00803E5D"/>
    <w:rsid w:val="00804A67"/>
    <w:rsid w:val="00805DA5"/>
    <w:rsid w:val="00805E19"/>
    <w:rsid w:val="0080638F"/>
    <w:rsid w:val="00806432"/>
    <w:rsid w:val="00806EBE"/>
    <w:rsid w:val="008079D6"/>
    <w:rsid w:val="008102AA"/>
    <w:rsid w:val="00810546"/>
    <w:rsid w:val="00810CDA"/>
    <w:rsid w:val="008120A9"/>
    <w:rsid w:val="00812C0E"/>
    <w:rsid w:val="00813593"/>
    <w:rsid w:val="0081477D"/>
    <w:rsid w:val="008152A7"/>
    <w:rsid w:val="008160DB"/>
    <w:rsid w:val="00816DBF"/>
    <w:rsid w:val="00817828"/>
    <w:rsid w:val="00817FC6"/>
    <w:rsid w:val="008203D5"/>
    <w:rsid w:val="00820520"/>
    <w:rsid w:val="00821035"/>
    <w:rsid w:val="008213C8"/>
    <w:rsid w:val="00821AA1"/>
    <w:rsid w:val="00822A4C"/>
    <w:rsid w:val="00823479"/>
    <w:rsid w:val="008242B0"/>
    <w:rsid w:val="00824CE0"/>
    <w:rsid w:val="008260ED"/>
    <w:rsid w:val="00830548"/>
    <w:rsid w:val="00830C91"/>
    <w:rsid w:val="00831422"/>
    <w:rsid w:val="00832329"/>
    <w:rsid w:val="0083408A"/>
    <w:rsid w:val="008350E6"/>
    <w:rsid w:val="0083518B"/>
    <w:rsid w:val="0083695B"/>
    <w:rsid w:val="00840701"/>
    <w:rsid w:val="008408A3"/>
    <w:rsid w:val="00840DE4"/>
    <w:rsid w:val="00841BFE"/>
    <w:rsid w:val="00842990"/>
    <w:rsid w:val="00842E25"/>
    <w:rsid w:val="0084492C"/>
    <w:rsid w:val="00845352"/>
    <w:rsid w:val="0084653E"/>
    <w:rsid w:val="00847D03"/>
    <w:rsid w:val="00850377"/>
    <w:rsid w:val="008504B8"/>
    <w:rsid w:val="00850F69"/>
    <w:rsid w:val="0085213F"/>
    <w:rsid w:val="00852A9E"/>
    <w:rsid w:val="0085318C"/>
    <w:rsid w:val="00854EAA"/>
    <w:rsid w:val="008553AA"/>
    <w:rsid w:val="00856012"/>
    <w:rsid w:val="008572B0"/>
    <w:rsid w:val="008579E6"/>
    <w:rsid w:val="00860BE6"/>
    <w:rsid w:val="008629B6"/>
    <w:rsid w:val="008634CF"/>
    <w:rsid w:val="00863E1C"/>
    <w:rsid w:val="00864FD3"/>
    <w:rsid w:val="00866237"/>
    <w:rsid w:val="0086734C"/>
    <w:rsid w:val="008729F8"/>
    <w:rsid w:val="00872B52"/>
    <w:rsid w:val="00872D9F"/>
    <w:rsid w:val="00873EFE"/>
    <w:rsid w:val="00876896"/>
    <w:rsid w:val="008775AF"/>
    <w:rsid w:val="00877600"/>
    <w:rsid w:val="00877EDD"/>
    <w:rsid w:val="00880B9D"/>
    <w:rsid w:val="00880F9C"/>
    <w:rsid w:val="00880FE5"/>
    <w:rsid w:val="00881B6C"/>
    <w:rsid w:val="00883B05"/>
    <w:rsid w:val="00885561"/>
    <w:rsid w:val="008866FD"/>
    <w:rsid w:val="00887486"/>
    <w:rsid w:val="00887DF1"/>
    <w:rsid w:val="0089004F"/>
    <w:rsid w:val="00893441"/>
    <w:rsid w:val="00893EA2"/>
    <w:rsid w:val="008946DE"/>
    <w:rsid w:val="00897225"/>
    <w:rsid w:val="00897EFB"/>
    <w:rsid w:val="008A0F17"/>
    <w:rsid w:val="008A1B3A"/>
    <w:rsid w:val="008A1BB6"/>
    <w:rsid w:val="008A1D8A"/>
    <w:rsid w:val="008A279F"/>
    <w:rsid w:val="008A2A3E"/>
    <w:rsid w:val="008A2A85"/>
    <w:rsid w:val="008A2ACA"/>
    <w:rsid w:val="008A2AFA"/>
    <w:rsid w:val="008A312F"/>
    <w:rsid w:val="008A5574"/>
    <w:rsid w:val="008A55AB"/>
    <w:rsid w:val="008A56F3"/>
    <w:rsid w:val="008A5C8E"/>
    <w:rsid w:val="008A6088"/>
    <w:rsid w:val="008A69CA"/>
    <w:rsid w:val="008A7322"/>
    <w:rsid w:val="008B0BCE"/>
    <w:rsid w:val="008B4BDE"/>
    <w:rsid w:val="008B5293"/>
    <w:rsid w:val="008B58D6"/>
    <w:rsid w:val="008B705E"/>
    <w:rsid w:val="008C017D"/>
    <w:rsid w:val="008C0DFB"/>
    <w:rsid w:val="008C214A"/>
    <w:rsid w:val="008C2CCD"/>
    <w:rsid w:val="008C3D50"/>
    <w:rsid w:val="008C50EF"/>
    <w:rsid w:val="008C6A9A"/>
    <w:rsid w:val="008C7063"/>
    <w:rsid w:val="008D16FC"/>
    <w:rsid w:val="008D27E9"/>
    <w:rsid w:val="008D323D"/>
    <w:rsid w:val="008D3941"/>
    <w:rsid w:val="008D3E3E"/>
    <w:rsid w:val="008D5788"/>
    <w:rsid w:val="008D5E7C"/>
    <w:rsid w:val="008D7105"/>
    <w:rsid w:val="008D78A6"/>
    <w:rsid w:val="008E185D"/>
    <w:rsid w:val="008E22CA"/>
    <w:rsid w:val="008E409E"/>
    <w:rsid w:val="008E415D"/>
    <w:rsid w:val="008E4968"/>
    <w:rsid w:val="008E58AE"/>
    <w:rsid w:val="008E5BA9"/>
    <w:rsid w:val="008E7DE5"/>
    <w:rsid w:val="008F0A8D"/>
    <w:rsid w:val="008F10CE"/>
    <w:rsid w:val="008F17E2"/>
    <w:rsid w:val="008F2219"/>
    <w:rsid w:val="008F22D6"/>
    <w:rsid w:val="008F2C5F"/>
    <w:rsid w:val="008F3221"/>
    <w:rsid w:val="008F3ACA"/>
    <w:rsid w:val="008F4297"/>
    <w:rsid w:val="008F4909"/>
    <w:rsid w:val="008F4B37"/>
    <w:rsid w:val="008F5ED7"/>
    <w:rsid w:val="008F65DB"/>
    <w:rsid w:val="008F7146"/>
    <w:rsid w:val="0090078B"/>
    <w:rsid w:val="00903CB5"/>
    <w:rsid w:val="00907C52"/>
    <w:rsid w:val="00907DAA"/>
    <w:rsid w:val="009118D7"/>
    <w:rsid w:val="00912490"/>
    <w:rsid w:val="00912C9F"/>
    <w:rsid w:val="00913842"/>
    <w:rsid w:val="009179A8"/>
    <w:rsid w:val="00917C2F"/>
    <w:rsid w:val="00920474"/>
    <w:rsid w:val="0092201B"/>
    <w:rsid w:val="009236CF"/>
    <w:rsid w:val="009244BE"/>
    <w:rsid w:val="009249AB"/>
    <w:rsid w:val="00924A4C"/>
    <w:rsid w:val="009267F9"/>
    <w:rsid w:val="00930154"/>
    <w:rsid w:val="009305FF"/>
    <w:rsid w:val="00931159"/>
    <w:rsid w:val="009316F2"/>
    <w:rsid w:val="0093286A"/>
    <w:rsid w:val="00932CDF"/>
    <w:rsid w:val="00933CA6"/>
    <w:rsid w:val="00934249"/>
    <w:rsid w:val="0094080D"/>
    <w:rsid w:val="00941B88"/>
    <w:rsid w:val="00942564"/>
    <w:rsid w:val="009430AA"/>
    <w:rsid w:val="00943F77"/>
    <w:rsid w:val="00944309"/>
    <w:rsid w:val="00944B34"/>
    <w:rsid w:val="00945112"/>
    <w:rsid w:val="00945387"/>
    <w:rsid w:val="00946452"/>
    <w:rsid w:val="009466F9"/>
    <w:rsid w:val="00947783"/>
    <w:rsid w:val="00952014"/>
    <w:rsid w:val="00952D2A"/>
    <w:rsid w:val="00952D9F"/>
    <w:rsid w:val="00952E18"/>
    <w:rsid w:val="00954620"/>
    <w:rsid w:val="00954A78"/>
    <w:rsid w:val="00956D33"/>
    <w:rsid w:val="00957219"/>
    <w:rsid w:val="0095773D"/>
    <w:rsid w:val="00957B30"/>
    <w:rsid w:val="00960274"/>
    <w:rsid w:val="00960554"/>
    <w:rsid w:val="00961634"/>
    <w:rsid w:val="00962468"/>
    <w:rsid w:val="00966477"/>
    <w:rsid w:val="00966A47"/>
    <w:rsid w:val="00966C93"/>
    <w:rsid w:val="00970741"/>
    <w:rsid w:val="0097148D"/>
    <w:rsid w:val="00971DA5"/>
    <w:rsid w:val="00972EDF"/>
    <w:rsid w:val="009733A8"/>
    <w:rsid w:val="00973600"/>
    <w:rsid w:val="0097391A"/>
    <w:rsid w:val="00973E79"/>
    <w:rsid w:val="00974464"/>
    <w:rsid w:val="00974EB6"/>
    <w:rsid w:val="00974F2C"/>
    <w:rsid w:val="0097558F"/>
    <w:rsid w:val="00976475"/>
    <w:rsid w:val="009769BE"/>
    <w:rsid w:val="009777CF"/>
    <w:rsid w:val="009778AE"/>
    <w:rsid w:val="00977D2D"/>
    <w:rsid w:val="00981512"/>
    <w:rsid w:val="0098164D"/>
    <w:rsid w:val="0098222D"/>
    <w:rsid w:val="00983440"/>
    <w:rsid w:val="00983BC6"/>
    <w:rsid w:val="00984484"/>
    <w:rsid w:val="00984C22"/>
    <w:rsid w:val="00986D5D"/>
    <w:rsid w:val="00987220"/>
    <w:rsid w:val="00987E6F"/>
    <w:rsid w:val="009909EA"/>
    <w:rsid w:val="00990C69"/>
    <w:rsid w:val="00990D60"/>
    <w:rsid w:val="00991E41"/>
    <w:rsid w:val="00992EDD"/>
    <w:rsid w:val="00993D2D"/>
    <w:rsid w:val="00994027"/>
    <w:rsid w:val="00994844"/>
    <w:rsid w:val="00995F48"/>
    <w:rsid w:val="00996F49"/>
    <w:rsid w:val="00997ACA"/>
    <w:rsid w:val="00997F10"/>
    <w:rsid w:val="009A22B5"/>
    <w:rsid w:val="009A2CFE"/>
    <w:rsid w:val="009A2D7D"/>
    <w:rsid w:val="009A2F6F"/>
    <w:rsid w:val="009A5E87"/>
    <w:rsid w:val="009A7557"/>
    <w:rsid w:val="009A76F2"/>
    <w:rsid w:val="009B0A8D"/>
    <w:rsid w:val="009B0C10"/>
    <w:rsid w:val="009B14C5"/>
    <w:rsid w:val="009B158E"/>
    <w:rsid w:val="009B1A72"/>
    <w:rsid w:val="009B4467"/>
    <w:rsid w:val="009B5D03"/>
    <w:rsid w:val="009B714E"/>
    <w:rsid w:val="009C21AB"/>
    <w:rsid w:val="009C4D80"/>
    <w:rsid w:val="009C6220"/>
    <w:rsid w:val="009C6E9C"/>
    <w:rsid w:val="009D0E48"/>
    <w:rsid w:val="009D16E8"/>
    <w:rsid w:val="009D22BC"/>
    <w:rsid w:val="009D2554"/>
    <w:rsid w:val="009D36D5"/>
    <w:rsid w:val="009D60B8"/>
    <w:rsid w:val="009D6F6C"/>
    <w:rsid w:val="009D7EEA"/>
    <w:rsid w:val="009E0322"/>
    <w:rsid w:val="009E0FC3"/>
    <w:rsid w:val="009E168E"/>
    <w:rsid w:val="009E2CD1"/>
    <w:rsid w:val="009E4CC3"/>
    <w:rsid w:val="009E4E31"/>
    <w:rsid w:val="009E5F74"/>
    <w:rsid w:val="009E6528"/>
    <w:rsid w:val="009E676D"/>
    <w:rsid w:val="009E6AF6"/>
    <w:rsid w:val="009E6DAE"/>
    <w:rsid w:val="009F01BB"/>
    <w:rsid w:val="009F0C8E"/>
    <w:rsid w:val="009F10DA"/>
    <w:rsid w:val="009F11AF"/>
    <w:rsid w:val="009F1839"/>
    <w:rsid w:val="009F211E"/>
    <w:rsid w:val="009F5317"/>
    <w:rsid w:val="00A012BA"/>
    <w:rsid w:val="00A012C0"/>
    <w:rsid w:val="00A01DFB"/>
    <w:rsid w:val="00A034CC"/>
    <w:rsid w:val="00A04753"/>
    <w:rsid w:val="00A04E8C"/>
    <w:rsid w:val="00A05FB5"/>
    <w:rsid w:val="00A060FF"/>
    <w:rsid w:val="00A06CB9"/>
    <w:rsid w:val="00A1002A"/>
    <w:rsid w:val="00A113D5"/>
    <w:rsid w:val="00A11EF0"/>
    <w:rsid w:val="00A12EDB"/>
    <w:rsid w:val="00A12EF8"/>
    <w:rsid w:val="00A130E5"/>
    <w:rsid w:val="00A14585"/>
    <w:rsid w:val="00A14719"/>
    <w:rsid w:val="00A1492C"/>
    <w:rsid w:val="00A1525C"/>
    <w:rsid w:val="00A16032"/>
    <w:rsid w:val="00A160EC"/>
    <w:rsid w:val="00A163CB"/>
    <w:rsid w:val="00A16E62"/>
    <w:rsid w:val="00A171F3"/>
    <w:rsid w:val="00A17598"/>
    <w:rsid w:val="00A213AA"/>
    <w:rsid w:val="00A213F8"/>
    <w:rsid w:val="00A2155B"/>
    <w:rsid w:val="00A21DD8"/>
    <w:rsid w:val="00A263AE"/>
    <w:rsid w:val="00A276C6"/>
    <w:rsid w:val="00A313DA"/>
    <w:rsid w:val="00A31779"/>
    <w:rsid w:val="00A33973"/>
    <w:rsid w:val="00A3427C"/>
    <w:rsid w:val="00A34B28"/>
    <w:rsid w:val="00A35AF5"/>
    <w:rsid w:val="00A35DBC"/>
    <w:rsid w:val="00A40459"/>
    <w:rsid w:val="00A407FA"/>
    <w:rsid w:val="00A40F5F"/>
    <w:rsid w:val="00A432B9"/>
    <w:rsid w:val="00A434F0"/>
    <w:rsid w:val="00A436DE"/>
    <w:rsid w:val="00A43AE8"/>
    <w:rsid w:val="00A44C12"/>
    <w:rsid w:val="00A454CA"/>
    <w:rsid w:val="00A462D7"/>
    <w:rsid w:val="00A46404"/>
    <w:rsid w:val="00A466F8"/>
    <w:rsid w:val="00A475B2"/>
    <w:rsid w:val="00A4765C"/>
    <w:rsid w:val="00A5108C"/>
    <w:rsid w:val="00A54E15"/>
    <w:rsid w:val="00A55284"/>
    <w:rsid w:val="00A55F76"/>
    <w:rsid w:val="00A57486"/>
    <w:rsid w:val="00A60A64"/>
    <w:rsid w:val="00A60BF6"/>
    <w:rsid w:val="00A614A3"/>
    <w:rsid w:val="00A615D4"/>
    <w:rsid w:val="00A64E70"/>
    <w:rsid w:val="00A65820"/>
    <w:rsid w:val="00A673F6"/>
    <w:rsid w:val="00A67471"/>
    <w:rsid w:val="00A67A95"/>
    <w:rsid w:val="00A67EAF"/>
    <w:rsid w:val="00A70490"/>
    <w:rsid w:val="00A70B0F"/>
    <w:rsid w:val="00A72207"/>
    <w:rsid w:val="00A72471"/>
    <w:rsid w:val="00A727FA"/>
    <w:rsid w:val="00A73371"/>
    <w:rsid w:val="00A74389"/>
    <w:rsid w:val="00A75842"/>
    <w:rsid w:val="00A76605"/>
    <w:rsid w:val="00A76D3A"/>
    <w:rsid w:val="00A76F50"/>
    <w:rsid w:val="00A775C7"/>
    <w:rsid w:val="00A807E0"/>
    <w:rsid w:val="00A814E3"/>
    <w:rsid w:val="00A8369C"/>
    <w:rsid w:val="00A83F91"/>
    <w:rsid w:val="00A840A5"/>
    <w:rsid w:val="00A84138"/>
    <w:rsid w:val="00A84513"/>
    <w:rsid w:val="00A84560"/>
    <w:rsid w:val="00A847CE"/>
    <w:rsid w:val="00A85328"/>
    <w:rsid w:val="00A85BFC"/>
    <w:rsid w:val="00A86374"/>
    <w:rsid w:val="00A86FFD"/>
    <w:rsid w:val="00A9040D"/>
    <w:rsid w:val="00A9089B"/>
    <w:rsid w:val="00A92E0A"/>
    <w:rsid w:val="00A9414C"/>
    <w:rsid w:val="00A95789"/>
    <w:rsid w:val="00A962DC"/>
    <w:rsid w:val="00A964FE"/>
    <w:rsid w:val="00A96992"/>
    <w:rsid w:val="00A973D0"/>
    <w:rsid w:val="00A97902"/>
    <w:rsid w:val="00AA0DB4"/>
    <w:rsid w:val="00AA24CB"/>
    <w:rsid w:val="00AA3282"/>
    <w:rsid w:val="00AA66A9"/>
    <w:rsid w:val="00AA680C"/>
    <w:rsid w:val="00AA77BA"/>
    <w:rsid w:val="00AA7FF8"/>
    <w:rsid w:val="00AB1462"/>
    <w:rsid w:val="00AB14B9"/>
    <w:rsid w:val="00AB17A3"/>
    <w:rsid w:val="00AB1D12"/>
    <w:rsid w:val="00AB26E6"/>
    <w:rsid w:val="00AB5F0D"/>
    <w:rsid w:val="00AB63AE"/>
    <w:rsid w:val="00AB69A9"/>
    <w:rsid w:val="00AB6B68"/>
    <w:rsid w:val="00AB7589"/>
    <w:rsid w:val="00AC05BE"/>
    <w:rsid w:val="00AC0736"/>
    <w:rsid w:val="00AC26AE"/>
    <w:rsid w:val="00AC27C7"/>
    <w:rsid w:val="00AC2EAB"/>
    <w:rsid w:val="00AC2FC0"/>
    <w:rsid w:val="00AC3487"/>
    <w:rsid w:val="00AC4BF0"/>
    <w:rsid w:val="00AC5BB0"/>
    <w:rsid w:val="00AC5C74"/>
    <w:rsid w:val="00AC5C77"/>
    <w:rsid w:val="00AD03D8"/>
    <w:rsid w:val="00AD0EE1"/>
    <w:rsid w:val="00AD1119"/>
    <w:rsid w:val="00AD1132"/>
    <w:rsid w:val="00AD2236"/>
    <w:rsid w:val="00AD25F1"/>
    <w:rsid w:val="00AD2F9A"/>
    <w:rsid w:val="00AD307F"/>
    <w:rsid w:val="00AD37BC"/>
    <w:rsid w:val="00AD39A7"/>
    <w:rsid w:val="00AD40FB"/>
    <w:rsid w:val="00AD4253"/>
    <w:rsid w:val="00AD6CC3"/>
    <w:rsid w:val="00AE0204"/>
    <w:rsid w:val="00AE0738"/>
    <w:rsid w:val="00AE07B9"/>
    <w:rsid w:val="00AE1068"/>
    <w:rsid w:val="00AE1B81"/>
    <w:rsid w:val="00AE3BD1"/>
    <w:rsid w:val="00AE4429"/>
    <w:rsid w:val="00AE4F48"/>
    <w:rsid w:val="00AE5B2F"/>
    <w:rsid w:val="00AE6CB2"/>
    <w:rsid w:val="00AE7B56"/>
    <w:rsid w:val="00AE7D3B"/>
    <w:rsid w:val="00AE7F70"/>
    <w:rsid w:val="00AF2B5D"/>
    <w:rsid w:val="00AF328E"/>
    <w:rsid w:val="00AF69B4"/>
    <w:rsid w:val="00B00703"/>
    <w:rsid w:val="00B01951"/>
    <w:rsid w:val="00B023EA"/>
    <w:rsid w:val="00B02F04"/>
    <w:rsid w:val="00B05529"/>
    <w:rsid w:val="00B05C01"/>
    <w:rsid w:val="00B06B75"/>
    <w:rsid w:val="00B06D10"/>
    <w:rsid w:val="00B10612"/>
    <w:rsid w:val="00B106D1"/>
    <w:rsid w:val="00B1129D"/>
    <w:rsid w:val="00B120D1"/>
    <w:rsid w:val="00B14C93"/>
    <w:rsid w:val="00B14E3F"/>
    <w:rsid w:val="00B14F8C"/>
    <w:rsid w:val="00B156C7"/>
    <w:rsid w:val="00B15949"/>
    <w:rsid w:val="00B16B83"/>
    <w:rsid w:val="00B1741D"/>
    <w:rsid w:val="00B2075A"/>
    <w:rsid w:val="00B20F60"/>
    <w:rsid w:val="00B21ABE"/>
    <w:rsid w:val="00B21D8A"/>
    <w:rsid w:val="00B22CE0"/>
    <w:rsid w:val="00B22D28"/>
    <w:rsid w:val="00B23219"/>
    <w:rsid w:val="00B23339"/>
    <w:rsid w:val="00B24911"/>
    <w:rsid w:val="00B26391"/>
    <w:rsid w:val="00B307EE"/>
    <w:rsid w:val="00B31300"/>
    <w:rsid w:val="00B3225A"/>
    <w:rsid w:val="00B32664"/>
    <w:rsid w:val="00B330FE"/>
    <w:rsid w:val="00B33144"/>
    <w:rsid w:val="00B335E6"/>
    <w:rsid w:val="00B345DC"/>
    <w:rsid w:val="00B34627"/>
    <w:rsid w:val="00B349F6"/>
    <w:rsid w:val="00B35F0F"/>
    <w:rsid w:val="00B364C8"/>
    <w:rsid w:val="00B401E8"/>
    <w:rsid w:val="00B4036F"/>
    <w:rsid w:val="00B43C17"/>
    <w:rsid w:val="00B45308"/>
    <w:rsid w:val="00B46CD2"/>
    <w:rsid w:val="00B46F6D"/>
    <w:rsid w:val="00B47956"/>
    <w:rsid w:val="00B5014B"/>
    <w:rsid w:val="00B55128"/>
    <w:rsid w:val="00B55F64"/>
    <w:rsid w:val="00B5649D"/>
    <w:rsid w:val="00B56E41"/>
    <w:rsid w:val="00B572CC"/>
    <w:rsid w:val="00B60BAD"/>
    <w:rsid w:val="00B611A5"/>
    <w:rsid w:val="00B61ACE"/>
    <w:rsid w:val="00B61B5F"/>
    <w:rsid w:val="00B62558"/>
    <w:rsid w:val="00B65F34"/>
    <w:rsid w:val="00B66AD0"/>
    <w:rsid w:val="00B67598"/>
    <w:rsid w:val="00B70EEE"/>
    <w:rsid w:val="00B71A49"/>
    <w:rsid w:val="00B72A96"/>
    <w:rsid w:val="00B73006"/>
    <w:rsid w:val="00B751C3"/>
    <w:rsid w:val="00B753B0"/>
    <w:rsid w:val="00B763C4"/>
    <w:rsid w:val="00B764A4"/>
    <w:rsid w:val="00B76F1F"/>
    <w:rsid w:val="00B77D98"/>
    <w:rsid w:val="00B80F6E"/>
    <w:rsid w:val="00B81327"/>
    <w:rsid w:val="00B8171B"/>
    <w:rsid w:val="00B82A20"/>
    <w:rsid w:val="00B84386"/>
    <w:rsid w:val="00B84F28"/>
    <w:rsid w:val="00B85053"/>
    <w:rsid w:val="00B85B0B"/>
    <w:rsid w:val="00B86177"/>
    <w:rsid w:val="00B8689D"/>
    <w:rsid w:val="00B903FE"/>
    <w:rsid w:val="00B909E0"/>
    <w:rsid w:val="00B910A8"/>
    <w:rsid w:val="00B91F35"/>
    <w:rsid w:val="00B92934"/>
    <w:rsid w:val="00B929AC"/>
    <w:rsid w:val="00B93630"/>
    <w:rsid w:val="00B93E2F"/>
    <w:rsid w:val="00B9411D"/>
    <w:rsid w:val="00B9466A"/>
    <w:rsid w:val="00B9682E"/>
    <w:rsid w:val="00B97805"/>
    <w:rsid w:val="00BA0202"/>
    <w:rsid w:val="00BA07A2"/>
    <w:rsid w:val="00BA0857"/>
    <w:rsid w:val="00BA0CA7"/>
    <w:rsid w:val="00BA24A6"/>
    <w:rsid w:val="00BA26C7"/>
    <w:rsid w:val="00BA2E5C"/>
    <w:rsid w:val="00BA3C2F"/>
    <w:rsid w:val="00BA65B9"/>
    <w:rsid w:val="00BA6753"/>
    <w:rsid w:val="00BA77A2"/>
    <w:rsid w:val="00BB1EBC"/>
    <w:rsid w:val="00BB24A2"/>
    <w:rsid w:val="00BB2654"/>
    <w:rsid w:val="00BB26C7"/>
    <w:rsid w:val="00BB3A35"/>
    <w:rsid w:val="00BB3D59"/>
    <w:rsid w:val="00BB4DC5"/>
    <w:rsid w:val="00BB58A6"/>
    <w:rsid w:val="00BB5AA0"/>
    <w:rsid w:val="00BB676C"/>
    <w:rsid w:val="00BB792B"/>
    <w:rsid w:val="00BC0747"/>
    <w:rsid w:val="00BC0ED7"/>
    <w:rsid w:val="00BC123C"/>
    <w:rsid w:val="00BC272C"/>
    <w:rsid w:val="00BC2FF2"/>
    <w:rsid w:val="00BC309B"/>
    <w:rsid w:val="00BC332D"/>
    <w:rsid w:val="00BC3712"/>
    <w:rsid w:val="00BC3E01"/>
    <w:rsid w:val="00BC4F85"/>
    <w:rsid w:val="00BC4FF0"/>
    <w:rsid w:val="00BD2CA0"/>
    <w:rsid w:val="00BD4489"/>
    <w:rsid w:val="00BD4A62"/>
    <w:rsid w:val="00BD59DF"/>
    <w:rsid w:val="00BD6753"/>
    <w:rsid w:val="00BD682E"/>
    <w:rsid w:val="00BD6984"/>
    <w:rsid w:val="00BD7E51"/>
    <w:rsid w:val="00BE0881"/>
    <w:rsid w:val="00BE0ABB"/>
    <w:rsid w:val="00BE1691"/>
    <w:rsid w:val="00BE195E"/>
    <w:rsid w:val="00BE1CCD"/>
    <w:rsid w:val="00BE2B57"/>
    <w:rsid w:val="00BE3270"/>
    <w:rsid w:val="00BE3544"/>
    <w:rsid w:val="00BE35AC"/>
    <w:rsid w:val="00BE3E79"/>
    <w:rsid w:val="00BE4621"/>
    <w:rsid w:val="00BE46EE"/>
    <w:rsid w:val="00BE5740"/>
    <w:rsid w:val="00BF053B"/>
    <w:rsid w:val="00BF2B19"/>
    <w:rsid w:val="00BF55AD"/>
    <w:rsid w:val="00BF55B2"/>
    <w:rsid w:val="00BF6B7A"/>
    <w:rsid w:val="00BF723D"/>
    <w:rsid w:val="00BF768E"/>
    <w:rsid w:val="00C00C81"/>
    <w:rsid w:val="00C011EB"/>
    <w:rsid w:val="00C01467"/>
    <w:rsid w:val="00C0163E"/>
    <w:rsid w:val="00C036BD"/>
    <w:rsid w:val="00C03873"/>
    <w:rsid w:val="00C0594E"/>
    <w:rsid w:val="00C0718B"/>
    <w:rsid w:val="00C07F78"/>
    <w:rsid w:val="00C1008E"/>
    <w:rsid w:val="00C10C0A"/>
    <w:rsid w:val="00C120B9"/>
    <w:rsid w:val="00C12571"/>
    <w:rsid w:val="00C13741"/>
    <w:rsid w:val="00C1424B"/>
    <w:rsid w:val="00C1467E"/>
    <w:rsid w:val="00C16CDE"/>
    <w:rsid w:val="00C20E6C"/>
    <w:rsid w:val="00C214F3"/>
    <w:rsid w:val="00C22A44"/>
    <w:rsid w:val="00C22FB3"/>
    <w:rsid w:val="00C23B9A"/>
    <w:rsid w:val="00C244E1"/>
    <w:rsid w:val="00C265D8"/>
    <w:rsid w:val="00C26886"/>
    <w:rsid w:val="00C271AC"/>
    <w:rsid w:val="00C2756F"/>
    <w:rsid w:val="00C27589"/>
    <w:rsid w:val="00C27A22"/>
    <w:rsid w:val="00C27E16"/>
    <w:rsid w:val="00C30C3C"/>
    <w:rsid w:val="00C3337C"/>
    <w:rsid w:val="00C34D1E"/>
    <w:rsid w:val="00C368CA"/>
    <w:rsid w:val="00C37295"/>
    <w:rsid w:val="00C37CAB"/>
    <w:rsid w:val="00C411F6"/>
    <w:rsid w:val="00C4208F"/>
    <w:rsid w:val="00C42C59"/>
    <w:rsid w:val="00C42CD7"/>
    <w:rsid w:val="00C43B8F"/>
    <w:rsid w:val="00C454F4"/>
    <w:rsid w:val="00C46C02"/>
    <w:rsid w:val="00C5031C"/>
    <w:rsid w:val="00C50D2B"/>
    <w:rsid w:val="00C52737"/>
    <w:rsid w:val="00C5282B"/>
    <w:rsid w:val="00C52C2A"/>
    <w:rsid w:val="00C54886"/>
    <w:rsid w:val="00C55322"/>
    <w:rsid w:val="00C558E9"/>
    <w:rsid w:val="00C60A08"/>
    <w:rsid w:val="00C60C30"/>
    <w:rsid w:val="00C61ECE"/>
    <w:rsid w:val="00C62B88"/>
    <w:rsid w:val="00C6429F"/>
    <w:rsid w:val="00C664D1"/>
    <w:rsid w:val="00C67762"/>
    <w:rsid w:val="00C67A2D"/>
    <w:rsid w:val="00C70761"/>
    <w:rsid w:val="00C72882"/>
    <w:rsid w:val="00C72A5C"/>
    <w:rsid w:val="00C73A49"/>
    <w:rsid w:val="00C74EB9"/>
    <w:rsid w:val="00C7763D"/>
    <w:rsid w:val="00C805D7"/>
    <w:rsid w:val="00C806CC"/>
    <w:rsid w:val="00C80AD6"/>
    <w:rsid w:val="00C811FC"/>
    <w:rsid w:val="00C82B13"/>
    <w:rsid w:val="00C833AE"/>
    <w:rsid w:val="00C83C37"/>
    <w:rsid w:val="00C844D5"/>
    <w:rsid w:val="00C84573"/>
    <w:rsid w:val="00C85CC1"/>
    <w:rsid w:val="00C8631B"/>
    <w:rsid w:val="00C871B1"/>
    <w:rsid w:val="00C93027"/>
    <w:rsid w:val="00C93A4C"/>
    <w:rsid w:val="00C94B3C"/>
    <w:rsid w:val="00C95165"/>
    <w:rsid w:val="00C957AB"/>
    <w:rsid w:val="00C9602B"/>
    <w:rsid w:val="00C96BBA"/>
    <w:rsid w:val="00CA2715"/>
    <w:rsid w:val="00CA2C5C"/>
    <w:rsid w:val="00CA3EF9"/>
    <w:rsid w:val="00CA3F83"/>
    <w:rsid w:val="00CA41FA"/>
    <w:rsid w:val="00CA42F7"/>
    <w:rsid w:val="00CA465B"/>
    <w:rsid w:val="00CA54A0"/>
    <w:rsid w:val="00CA626F"/>
    <w:rsid w:val="00CA66E8"/>
    <w:rsid w:val="00CA6A96"/>
    <w:rsid w:val="00CA76C3"/>
    <w:rsid w:val="00CB0457"/>
    <w:rsid w:val="00CB1078"/>
    <w:rsid w:val="00CB1D2F"/>
    <w:rsid w:val="00CB1F98"/>
    <w:rsid w:val="00CB2073"/>
    <w:rsid w:val="00CB2419"/>
    <w:rsid w:val="00CB4233"/>
    <w:rsid w:val="00CB5317"/>
    <w:rsid w:val="00CB7857"/>
    <w:rsid w:val="00CB78C7"/>
    <w:rsid w:val="00CC0EA2"/>
    <w:rsid w:val="00CC139C"/>
    <w:rsid w:val="00CC2843"/>
    <w:rsid w:val="00CC447A"/>
    <w:rsid w:val="00CC4D7F"/>
    <w:rsid w:val="00CC546F"/>
    <w:rsid w:val="00CC57AF"/>
    <w:rsid w:val="00CD0141"/>
    <w:rsid w:val="00CD136C"/>
    <w:rsid w:val="00CD1D4F"/>
    <w:rsid w:val="00CD3B2E"/>
    <w:rsid w:val="00CD4984"/>
    <w:rsid w:val="00CD4BAC"/>
    <w:rsid w:val="00CD6E29"/>
    <w:rsid w:val="00CD7082"/>
    <w:rsid w:val="00CE06EE"/>
    <w:rsid w:val="00CE1A42"/>
    <w:rsid w:val="00CE1CD3"/>
    <w:rsid w:val="00CE28B0"/>
    <w:rsid w:val="00CE2DD1"/>
    <w:rsid w:val="00CE2F2E"/>
    <w:rsid w:val="00CE3D9E"/>
    <w:rsid w:val="00CE4D65"/>
    <w:rsid w:val="00CE5302"/>
    <w:rsid w:val="00CE59BC"/>
    <w:rsid w:val="00CE7F60"/>
    <w:rsid w:val="00CF1537"/>
    <w:rsid w:val="00CF1D2A"/>
    <w:rsid w:val="00CF2087"/>
    <w:rsid w:val="00CF274B"/>
    <w:rsid w:val="00CF3B5D"/>
    <w:rsid w:val="00CF3CAF"/>
    <w:rsid w:val="00CF552A"/>
    <w:rsid w:val="00CF57CE"/>
    <w:rsid w:val="00CF65F9"/>
    <w:rsid w:val="00D010BE"/>
    <w:rsid w:val="00D04EAF"/>
    <w:rsid w:val="00D0507E"/>
    <w:rsid w:val="00D055CF"/>
    <w:rsid w:val="00D067B1"/>
    <w:rsid w:val="00D07985"/>
    <w:rsid w:val="00D1186E"/>
    <w:rsid w:val="00D11AA8"/>
    <w:rsid w:val="00D120DF"/>
    <w:rsid w:val="00D12381"/>
    <w:rsid w:val="00D15985"/>
    <w:rsid w:val="00D16D5F"/>
    <w:rsid w:val="00D20FE5"/>
    <w:rsid w:val="00D21085"/>
    <w:rsid w:val="00D22767"/>
    <w:rsid w:val="00D22843"/>
    <w:rsid w:val="00D22EBE"/>
    <w:rsid w:val="00D232A7"/>
    <w:rsid w:val="00D256B9"/>
    <w:rsid w:val="00D259AD"/>
    <w:rsid w:val="00D268F5"/>
    <w:rsid w:val="00D275C2"/>
    <w:rsid w:val="00D30497"/>
    <w:rsid w:val="00D31DD8"/>
    <w:rsid w:val="00D31E62"/>
    <w:rsid w:val="00D32CBD"/>
    <w:rsid w:val="00D352A2"/>
    <w:rsid w:val="00D357B9"/>
    <w:rsid w:val="00D35FBE"/>
    <w:rsid w:val="00D36030"/>
    <w:rsid w:val="00D367AB"/>
    <w:rsid w:val="00D36D9B"/>
    <w:rsid w:val="00D373B1"/>
    <w:rsid w:val="00D376F5"/>
    <w:rsid w:val="00D37CC5"/>
    <w:rsid w:val="00D40849"/>
    <w:rsid w:val="00D409EA"/>
    <w:rsid w:val="00D40D50"/>
    <w:rsid w:val="00D419E8"/>
    <w:rsid w:val="00D434EA"/>
    <w:rsid w:val="00D43AB1"/>
    <w:rsid w:val="00D43E32"/>
    <w:rsid w:val="00D43F74"/>
    <w:rsid w:val="00D44BE7"/>
    <w:rsid w:val="00D47661"/>
    <w:rsid w:val="00D4768D"/>
    <w:rsid w:val="00D5034C"/>
    <w:rsid w:val="00D506F2"/>
    <w:rsid w:val="00D52467"/>
    <w:rsid w:val="00D5278A"/>
    <w:rsid w:val="00D55AD9"/>
    <w:rsid w:val="00D55D6F"/>
    <w:rsid w:val="00D56134"/>
    <w:rsid w:val="00D57163"/>
    <w:rsid w:val="00D601EA"/>
    <w:rsid w:val="00D605EC"/>
    <w:rsid w:val="00D606C7"/>
    <w:rsid w:val="00D6191F"/>
    <w:rsid w:val="00D61AC3"/>
    <w:rsid w:val="00D64AD6"/>
    <w:rsid w:val="00D66168"/>
    <w:rsid w:val="00D6638E"/>
    <w:rsid w:val="00D67D7F"/>
    <w:rsid w:val="00D7051A"/>
    <w:rsid w:val="00D7221E"/>
    <w:rsid w:val="00D72499"/>
    <w:rsid w:val="00D73D0A"/>
    <w:rsid w:val="00D749AB"/>
    <w:rsid w:val="00D755F0"/>
    <w:rsid w:val="00D759E8"/>
    <w:rsid w:val="00D75B1E"/>
    <w:rsid w:val="00D75E02"/>
    <w:rsid w:val="00D7608D"/>
    <w:rsid w:val="00D764AE"/>
    <w:rsid w:val="00D77A75"/>
    <w:rsid w:val="00D81268"/>
    <w:rsid w:val="00D8135E"/>
    <w:rsid w:val="00D82D6B"/>
    <w:rsid w:val="00D82FA0"/>
    <w:rsid w:val="00D83336"/>
    <w:rsid w:val="00D83B3F"/>
    <w:rsid w:val="00D84B2D"/>
    <w:rsid w:val="00D8745D"/>
    <w:rsid w:val="00D87A33"/>
    <w:rsid w:val="00D9300C"/>
    <w:rsid w:val="00D95295"/>
    <w:rsid w:val="00D95675"/>
    <w:rsid w:val="00D95D0A"/>
    <w:rsid w:val="00D96E99"/>
    <w:rsid w:val="00D96F9C"/>
    <w:rsid w:val="00D97E1F"/>
    <w:rsid w:val="00D97F64"/>
    <w:rsid w:val="00DA0BAF"/>
    <w:rsid w:val="00DA0D0C"/>
    <w:rsid w:val="00DA1073"/>
    <w:rsid w:val="00DA1310"/>
    <w:rsid w:val="00DA1A4D"/>
    <w:rsid w:val="00DA1B60"/>
    <w:rsid w:val="00DA1E18"/>
    <w:rsid w:val="00DA26F8"/>
    <w:rsid w:val="00DA4F80"/>
    <w:rsid w:val="00DA63C5"/>
    <w:rsid w:val="00DA7B3D"/>
    <w:rsid w:val="00DB117C"/>
    <w:rsid w:val="00DB30F2"/>
    <w:rsid w:val="00DB367B"/>
    <w:rsid w:val="00DB432D"/>
    <w:rsid w:val="00DB4754"/>
    <w:rsid w:val="00DB4A0B"/>
    <w:rsid w:val="00DB4AF4"/>
    <w:rsid w:val="00DB6252"/>
    <w:rsid w:val="00DB6E31"/>
    <w:rsid w:val="00DB6F91"/>
    <w:rsid w:val="00DC0588"/>
    <w:rsid w:val="00DC2B6D"/>
    <w:rsid w:val="00DC2FCA"/>
    <w:rsid w:val="00DC4318"/>
    <w:rsid w:val="00DC4472"/>
    <w:rsid w:val="00DC54A2"/>
    <w:rsid w:val="00DC5CF1"/>
    <w:rsid w:val="00DC61B7"/>
    <w:rsid w:val="00DC65BE"/>
    <w:rsid w:val="00DC6852"/>
    <w:rsid w:val="00DC7767"/>
    <w:rsid w:val="00DC7BE2"/>
    <w:rsid w:val="00DD00B3"/>
    <w:rsid w:val="00DD085A"/>
    <w:rsid w:val="00DD106D"/>
    <w:rsid w:val="00DD1210"/>
    <w:rsid w:val="00DD39D8"/>
    <w:rsid w:val="00DD5E62"/>
    <w:rsid w:val="00DD664D"/>
    <w:rsid w:val="00DD6B4A"/>
    <w:rsid w:val="00DD7856"/>
    <w:rsid w:val="00DE0662"/>
    <w:rsid w:val="00DE0EF7"/>
    <w:rsid w:val="00DE3065"/>
    <w:rsid w:val="00DE3A01"/>
    <w:rsid w:val="00DE3FAC"/>
    <w:rsid w:val="00DE57C6"/>
    <w:rsid w:val="00DE5AEB"/>
    <w:rsid w:val="00DF1655"/>
    <w:rsid w:val="00DF19C9"/>
    <w:rsid w:val="00DF1D63"/>
    <w:rsid w:val="00DF1F05"/>
    <w:rsid w:val="00DF4676"/>
    <w:rsid w:val="00DF46C5"/>
    <w:rsid w:val="00DF554B"/>
    <w:rsid w:val="00E00FE6"/>
    <w:rsid w:val="00E02681"/>
    <w:rsid w:val="00E03939"/>
    <w:rsid w:val="00E03943"/>
    <w:rsid w:val="00E04B09"/>
    <w:rsid w:val="00E04CC3"/>
    <w:rsid w:val="00E04FA9"/>
    <w:rsid w:val="00E051FC"/>
    <w:rsid w:val="00E055DD"/>
    <w:rsid w:val="00E07777"/>
    <w:rsid w:val="00E077D5"/>
    <w:rsid w:val="00E123B1"/>
    <w:rsid w:val="00E12AE9"/>
    <w:rsid w:val="00E12DE5"/>
    <w:rsid w:val="00E1364C"/>
    <w:rsid w:val="00E13B77"/>
    <w:rsid w:val="00E14350"/>
    <w:rsid w:val="00E148D5"/>
    <w:rsid w:val="00E15864"/>
    <w:rsid w:val="00E16104"/>
    <w:rsid w:val="00E209EA"/>
    <w:rsid w:val="00E20DEF"/>
    <w:rsid w:val="00E2207B"/>
    <w:rsid w:val="00E22B69"/>
    <w:rsid w:val="00E23D2C"/>
    <w:rsid w:val="00E24DD5"/>
    <w:rsid w:val="00E24FF1"/>
    <w:rsid w:val="00E24FF7"/>
    <w:rsid w:val="00E2577F"/>
    <w:rsid w:val="00E27357"/>
    <w:rsid w:val="00E27B50"/>
    <w:rsid w:val="00E27CBB"/>
    <w:rsid w:val="00E30E48"/>
    <w:rsid w:val="00E30EB5"/>
    <w:rsid w:val="00E32A5B"/>
    <w:rsid w:val="00E33EC0"/>
    <w:rsid w:val="00E345D2"/>
    <w:rsid w:val="00E41ED1"/>
    <w:rsid w:val="00E42B34"/>
    <w:rsid w:val="00E43662"/>
    <w:rsid w:val="00E43A1F"/>
    <w:rsid w:val="00E4408B"/>
    <w:rsid w:val="00E4482E"/>
    <w:rsid w:val="00E44A3D"/>
    <w:rsid w:val="00E4723A"/>
    <w:rsid w:val="00E47246"/>
    <w:rsid w:val="00E478E2"/>
    <w:rsid w:val="00E505B8"/>
    <w:rsid w:val="00E5191B"/>
    <w:rsid w:val="00E529D0"/>
    <w:rsid w:val="00E53880"/>
    <w:rsid w:val="00E54160"/>
    <w:rsid w:val="00E54995"/>
    <w:rsid w:val="00E555AF"/>
    <w:rsid w:val="00E563F8"/>
    <w:rsid w:val="00E56492"/>
    <w:rsid w:val="00E56AC8"/>
    <w:rsid w:val="00E56D0B"/>
    <w:rsid w:val="00E56F1D"/>
    <w:rsid w:val="00E6153C"/>
    <w:rsid w:val="00E63B22"/>
    <w:rsid w:val="00E63C41"/>
    <w:rsid w:val="00E70E67"/>
    <w:rsid w:val="00E70F0B"/>
    <w:rsid w:val="00E733FF"/>
    <w:rsid w:val="00E73A9E"/>
    <w:rsid w:val="00E746D7"/>
    <w:rsid w:val="00E74941"/>
    <w:rsid w:val="00E7567E"/>
    <w:rsid w:val="00E76169"/>
    <w:rsid w:val="00E80603"/>
    <w:rsid w:val="00E81346"/>
    <w:rsid w:val="00E81D72"/>
    <w:rsid w:val="00E82EAE"/>
    <w:rsid w:val="00E83075"/>
    <w:rsid w:val="00E84745"/>
    <w:rsid w:val="00E8552E"/>
    <w:rsid w:val="00E85774"/>
    <w:rsid w:val="00E872F3"/>
    <w:rsid w:val="00E87F28"/>
    <w:rsid w:val="00E90248"/>
    <w:rsid w:val="00E9043E"/>
    <w:rsid w:val="00E92AF4"/>
    <w:rsid w:val="00E92F21"/>
    <w:rsid w:val="00E93995"/>
    <w:rsid w:val="00E94DEF"/>
    <w:rsid w:val="00E9593D"/>
    <w:rsid w:val="00EA024A"/>
    <w:rsid w:val="00EA02B9"/>
    <w:rsid w:val="00EA15ED"/>
    <w:rsid w:val="00EA1907"/>
    <w:rsid w:val="00EA1E55"/>
    <w:rsid w:val="00EA2455"/>
    <w:rsid w:val="00EA57A2"/>
    <w:rsid w:val="00EB1CBC"/>
    <w:rsid w:val="00EB1FBF"/>
    <w:rsid w:val="00EB34DD"/>
    <w:rsid w:val="00EB495A"/>
    <w:rsid w:val="00EB4CA8"/>
    <w:rsid w:val="00EB6075"/>
    <w:rsid w:val="00EB6FB7"/>
    <w:rsid w:val="00EB798C"/>
    <w:rsid w:val="00EC100A"/>
    <w:rsid w:val="00EC2840"/>
    <w:rsid w:val="00EC3967"/>
    <w:rsid w:val="00EC4227"/>
    <w:rsid w:val="00EC4631"/>
    <w:rsid w:val="00EC51ED"/>
    <w:rsid w:val="00EC5A0A"/>
    <w:rsid w:val="00EC5CD9"/>
    <w:rsid w:val="00EC6950"/>
    <w:rsid w:val="00ED1873"/>
    <w:rsid w:val="00ED2A88"/>
    <w:rsid w:val="00ED3045"/>
    <w:rsid w:val="00ED36DA"/>
    <w:rsid w:val="00ED5EC6"/>
    <w:rsid w:val="00ED67A1"/>
    <w:rsid w:val="00ED6857"/>
    <w:rsid w:val="00ED76B3"/>
    <w:rsid w:val="00ED7BD2"/>
    <w:rsid w:val="00EE0248"/>
    <w:rsid w:val="00EE110B"/>
    <w:rsid w:val="00EE2F84"/>
    <w:rsid w:val="00EE307F"/>
    <w:rsid w:val="00EE4744"/>
    <w:rsid w:val="00EE5546"/>
    <w:rsid w:val="00EE5AF5"/>
    <w:rsid w:val="00EE65C2"/>
    <w:rsid w:val="00EE6DC8"/>
    <w:rsid w:val="00EE7942"/>
    <w:rsid w:val="00EF058E"/>
    <w:rsid w:val="00EF06B4"/>
    <w:rsid w:val="00EF0909"/>
    <w:rsid w:val="00EF0A50"/>
    <w:rsid w:val="00EF0D97"/>
    <w:rsid w:val="00EF0E03"/>
    <w:rsid w:val="00EF26C5"/>
    <w:rsid w:val="00EF2EC2"/>
    <w:rsid w:val="00EF4257"/>
    <w:rsid w:val="00EF55ED"/>
    <w:rsid w:val="00EF5C0D"/>
    <w:rsid w:val="00F0018B"/>
    <w:rsid w:val="00F00258"/>
    <w:rsid w:val="00F00510"/>
    <w:rsid w:val="00F00761"/>
    <w:rsid w:val="00F0083B"/>
    <w:rsid w:val="00F01ECA"/>
    <w:rsid w:val="00F03A31"/>
    <w:rsid w:val="00F040DA"/>
    <w:rsid w:val="00F05C1E"/>
    <w:rsid w:val="00F07243"/>
    <w:rsid w:val="00F07C05"/>
    <w:rsid w:val="00F107E4"/>
    <w:rsid w:val="00F12245"/>
    <w:rsid w:val="00F1321E"/>
    <w:rsid w:val="00F13783"/>
    <w:rsid w:val="00F13A13"/>
    <w:rsid w:val="00F14F52"/>
    <w:rsid w:val="00F1508C"/>
    <w:rsid w:val="00F1623C"/>
    <w:rsid w:val="00F16968"/>
    <w:rsid w:val="00F16C32"/>
    <w:rsid w:val="00F20AC8"/>
    <w:rsid w:val="00F22478"/>
    <w:rsid w:val="00F22616"/>
    <w:rsid w:val="00F22FD9"/>
    <w:rsid w:val="00F23463"/>
    <w:rsid w:val="00F23DC4"/>
    <w:rsid w:val="00F26047"/>
    <w:rsid w:val="00F26E81"/>
    <w:rsid w:val="00F3134A"/>
    <w:rsid w:val="00F3398D"/>
    <w:rsid w:val="00F33CEF"/>
    <w:rsid w:val="00F34DFC"/>
    <w:rsid w:val="00F3574E"/>
    <w:rsid w:val="00F405F8"/>
    <w:rsid w:val="00F422D2"/>
    <w:rsid w:val="00F44AF4"/>
    <w:rsid w:val="00F44CF1"/>
    <w:rsid w:val="00F46235"/>
    <w:rsid w:val="00F46AA2"/>
    <w:rsid w:val="00F4714C"/>
    <w:rsid w:val="00F476E7"/>
    <w:rsid w:val="00F50B9E"/>
    <w:rsid w:val="00F50D6A"/>
    <w:rsid w:val="00F50E74"/>
    <w:rsid w:val="00F51117"/>
    <w:rsid w:val="00F5184E"/>
    <w:rsid w:val="00F51F15"/>
    <w:rsid w:val="00F51FD3"/>
    <w:rsid w:val="00F53A7C"/>
    <w:rsid w:val="00F568A8"/>
    <w:rsid w:val="00F56A20"/>
    <w:rsid w:val="00F60C4C"/>
    <w:rsid w:val="00F60CD0"/>
    <w:rsid w:val="00F613AD"/>
    <w:rsid w:val="00F64681"/>
    <w:rsid w:val="00F64B1A"/>
    <w:rsid w:val="00F705D9"/>
    <w:rsid w:val="00F70B21"/>
    <w:rsid w:val="00F7102B"/>
    <w:rsid w:val="00F7151F"/>
    <w:rsid w:val="00F724DD"/>
    <w:rsid w:val="00F732C0"/>
    <w:rsid w:val="00F7405C"/>
    <w:rsid w:val="00F7487D"/>
    <w:rsid w:val="00F74FC5"/>
    <w:rsid w:val="00F7553C"/>
    <w:rsid w:val="00F76511"/>
    <w:rsid w:val="00F77088"/>
    <w:rsid w:val="00F77D1D"/>
    <w:rsid w:val="00F8010F"/>
    <w:rsid w:val="00F806D7"/>
    <w:rsid w:val="00F82C00"/>
    <w:rsid w:val="00F84FA0"/>
    <w:rsid w:val="00F853A9"/>
    <w:rsid w:val="00F85AC9"/>
    <w:rsid w:val="00F8613A"/>
    <w:rsid w:val="00F86241"/>
    <w:rsid w:val="00F870E9"/>
    <w:rsid w:val="00F903A7"/>
    <w:rsid w:val="00F90487"/>
    <w:rsid w:val="00F9209D"/>
    <w:rsid w:val="00F93C84"/>
    <w:rsid w:val="00F94B21"/>
    <w:rsid w:val="00F95F19"/>
    <w:rsid w:val="00FA0C38"/>
    <w:rsid w:val="00FA1010"/>
    <w:rsid w:val="00FA1D1D"/>
    <w:rsid w:val="00FA2264"/>
    <w:rsid w:val="00FA2A95"/>
    <w:rsid w:val="00FA5E6E"/>
    <w:rsid w:val="00FA6DCF"/>
    <w:rsid w:val="00FA70F0"/>
    <w:rsid w:val="00FA74EF"/>
    <w:rsid w:val="00FA7ED7"/>
    <w:rsid w:val="00FB0393"/>
    <w:rsid w:val="00FB1BE4"/>
    <w:rsid w:val="00FB3834"/>
    <w:rsid w:val="00FB46CE"/>
    <w:rsid w:val="00FB6B06"/>
    <w:rsid w:val="00FC0A41"/>
    <w:rsid w:val="00FC203F"/>
    <w:rsid w:val="00FC33B2"/>
    <w:rsid w:val="00FC4243"/>
    <w:rsid w:val="00FC4D7E"/>
    <w:rsid w:val="00FC534E"/>
    <w:rsid w:val="00FC5A71"/>
    <w:rsid w:val="00FC62FC"/>
    <w:rsid w:val="00FC722F"/>
    <w:rsid w:val="00FD0AD1"/>
    <w:rsid w:val="00FD1905"/>
    <w:rsid w:val="00FD1DDD"/>
    <w:rsid w:val="00FD1EC1"/>
    <w:rsid w:val="00FD2587"/>
    <w:rsid w:val="00FD2C74"/>
    <w:rsid w:val="00FD33A8"/>
    <w:rsid w:val="00FD422B"/>
    <w:rsid w:val="00FD449F"/>
    <w:rsid w:val="00FD4CD5"/>
    <w:rsid w:val="00FD5766"/>
    <w:rsid w:val="00FD5F42"/>
    <w:rsid w:val="00FD6AD7"/>
    <w:rsid w:val="00FD77B9"/>
    <w:rsid w:val="00FD7993"/>
    <w:rsid w:val="00FD7CEC"/>
    <w:rsid w:val="00FE19C4"/>
    <w:rsid w:val="00FE2410"/>
    <w:rsid w:val="00FE35D9"/>
    <w:rsid w:val="00FE3654"/>
    <w:rsid w:val="00FE404A"/>
    <w:rsid w:val="00FE4912"/>
    <w:rsid w:val="00FE53C4"/>
    <w:rsid w:val="00FE5A15"/>
    <w:rsid w:val="00FE7DAA"/>
    <w:rsid w:val="00FF0A99"/>
    <w:rsid w:val="00FF336C"/>
    <w:rsid w:val="00FF3D77"/>
    <w:rsid w:val="00FF403C"/>
    <w:rsid w:val="00FF441B"/>
    <w:rsid w:val="00FF5F51"/>
    <w:rsid w:val="00FF6DD0"/>
    <w:rsid w:val="00FF7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36FA1"/>
  <w15:chartTrackingRefBased/>
  <w15:docId w15:val="{8F4254B7-6840-45CC-9196-327C00C35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D82D6B"/>
    <w:pPr>
      <w:keepNext/>
      <w:keepLines/>
      <w:spacing w:before="120" w:after="120" w:line="360" w:lineRule="auto"/>
      <w:jc w:val="center"/>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6A3482"/>
    <w:pPr>
      <w:keepNext/>
      <w:keepLines/>
      <w:spacing w:before="160" w:after="120"/>
      <w:jc w:val="center"/>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22407C"/>
    <w:pPr>
      <w:keepNext/>
      <w:keepLines/>
      <w:spacing w:before="120" w:after="120"/>
      <w:outlineLvl w:val="2"/>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2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2F7"/>
  </w:style>
  <w:style w:type="paragraph" w:styleId="Footer">
    <w:name w:val="footer"/>
    <w:basedOn w:val="Normal"/>
    <w:link w:val="FooterChar"/>
    <w:uiPriority w:val="99"/>
    <w:unhideWhenUsed/>
    <w:rsid w:val="001432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32F7"/>
  </w:style>
  <w:style w:type="character" w:customStyle="1" w:styleId="Heading1Char">
    <w:name w:val="Heading 1 Char"/>
    <w:basedOn w:val="DefaultParagraphFont"/>
    <w:link w:val="Heading1"/>
    <w:uiPriority w:val="9"/>
    <w:rsid w:val="00D82D6B"/>
    <w:rPr>
      <w:rFonts w:eastAsiaTheme="majorEastAsia" w:cstheme="majorBidi"/>
      <w:b/>
      <w:sz w:val="28"/>
      <w:szCs w:val="32"/>
    </w:rPr>
  </w:style>
  <w:style w:type="character" w:customStyle="1" w:styleId="Heading2Char">
    <w:name w:val="Heading 2 Char"/>
    <w:basedOn w:val="DefaultParagraphFont"/>
    <w:link w:val="Heading2"/>
    <w:uiPriority w:val="9"/>
    <w:rsid w:val="006A3482"/>
    <w:rPr>
      <w:rFonts w:eastAsiaTheme="majorEastAsia" w:cstheme="majorBidi"/>
      <w:b/>
      <w:szCs w:val="26"/>
    </w:rPr>
  </w:style>
  <w:style w:type="character" w:styleId="CommentReference">
    <w:name w:val="annotation reference"/>
    <w:basedOn w:val="DefaultParagraphFont"/>
    <w:uiPriority w:val="99"/>
    <w:semiHidden/>
    <w:unhideWhenUsed/>
    <w:rsid w:val="009F01BB"/>
    <w:rPr>
      <w:sz w:val="16"/>
      <w:szCs w:val="16"/>
    </w:rPr>
  </w:style>
  <w:style w:type="paragraph" w:styleId="CommentText">
    <w:name w:val="annotation text"/>
    <w:basedOn w:val="Normal"/>
    <w:link w:val="CommentTextChar"/>
    <w:uiPriority w:val="99"/>
    <w:unhideWhenUsed/>
    <w:rsid w:val="009F01BB"/>
    <w:pPr>
      <w:spacing w:line="240" w:lineRule="auto"/>
    </w:pPr>
    <w:rPr>
      <w:sz w:val="20"/>
      <w:szCs w:val="20"/>
    </w:rPr>
  </w:style>
  <w:style w:type="character" w:customStyle="1" w:styleId="CommentTextChar">
    <w:name w:val="Comment Text Char"/>
    <w:basedOn w:val="DefaultParagraphFont"/>
    <w:link w:val="CommentText"/>
    <w:uiPriority w:val="99"/>
    <w:rsid w:val="009F01BB"/>
    <w:rPr>
      <w:sz w:val="20"/>
      <w:szCs w:val="20"/>
    </w:rPr>
  </w:style>
  <w:style w:type="paragraph" w:styleId="ListParagraph">
    <w:name w:val="List Paragraph"/>
    <w:basedOn w:val="Normal"/>
    <w:uiPriority w:val="34"/>
    <w:qFormat/>
    <w:rsid w:val="009F01BB"/>
    <w:pPr>
      <w:ind w:left="720"/>
      <w:contextualSpacing/>
    </w:pPr>
  </w:style>
  <w:style w:type="character" w:customStyle="1" w:styleId="Heading3Char">
    <w:name w:val="Heading 3 Char"/>
    <w:basedOn w:val="DefaultParagraphFont"/>
    <w:link w:val="Heading3"/>
    <w:uiPriority w:val="9"/>
    <w:rsid w:val="0022407C"/>
    <w:rPr>
      <w:rFonts w:eastAsiaTheme="majorEastAsia" w:cstheme="majorBidi"/>
      <w:i/>
    </w:rPr>
  </w:style>
  <w:style w:type="paragraph" w:styleId="NormalWeb">
    <w:name w:val="Normal (Web)"/>
    <w:basedOn w:val="Normal"/>
    <w:uiPriority w:val="99"/>
    <w:unhideWhenUsed/>
    <w:rsid w:val="00B97805"/>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213CE8"/>
    <w:rPr>
      <w:color w:val="0563C1" w:themeColor="hyperlink"/>
      <w:u w:val="single"/>
    </w:rPr>
  </w:style>
  <w:style w:type="character" w:customStyle="1" w:styleId="UnresolvedMention1">
    <w:name w:val="Unresolved Mention1"/>
    <w:basedOn w:val="DefaultParagraphFont"/>
    <w:uiPriority w:val="99"/>
    <w:semiHidden/>
    <w:unhideWhenUsed/>
    <w:rsid w:val="00213CE8"/>
    <w:rPr>
      <w:color w:val="605E5C"/>
      <w:shd w:val="clear" w:color="auto" w:fill="E1DFDD"/>
    </w:rPr>
  </w:style>
  <w:style w:type="table" w:styleId="TableGrid">
    <w:name w:val="Table Grid"/>
    <w:basedOn w:val="TableNormal"/>
    <w:uiPriority w:val="39"/>
    <w:rsid w:val="00AE7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4242E"/>
    <w:pPr>
      <w:spacing w:after="0"/>
      <w:jc w:val="left"/>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9A76F2"/>
    <w:pPr>
      <w:tabs>
        <w:tab w:val="right" w:leader="dot" w:pos="9350"/>
      </w:tabs>
      <w:spacing w:after="100"/>
    </w:pPr>
  </w:style>
  <w:style w:type="paragraph" w:styleId="TOC2">
    <w:name w:val="toc 2"/>
    <w:basedOn w:val="Normal"/>
    <w:next w:val="Normal"/>
    <w:autoRedefine/>
    <w:uiPriority w:val="39"/>
    <w:unhideWhenUsed/>
    <w:rsid w:val="0054242E"/>
    <w:pPr>
      <w:spacing w:after="100"/>
      <w:ind w:left="240"/>
    </w:pPr>
  </w:style>
  <w:style w:type="paragraph" w:styleId="TOC3">
    <w:name w:val="toc 3"/>
    <w:basedOn w:val="Normal"/>
    <w:next w:val="Normal"/>
    <w:autoRedefine/>
    <w:uiPriority w:val="39"/>
    <w:unhideWhenUsed/>
    <w:rsid w:val="00FC5A71"/>
    <w:pPr>
      <w:tabs>
        <w:tab w:val="right" w:leader="dot" w:pos="9350"/>
      </w:tabs>
      <w:spacing w:after="100"/>
      <w:ind w:left="480"/>
    </w:pPr>
  </w:style>
  <w:style w:type="paragraph" w:styleId="TableofFigures">
    <w:name w:val="table of figures"/>
    <w:basedOn w:val="Normal"/>
    <w:next w:val="Normal"/>
    <w:uiPriority w:val="99"/>
    <w:unhideWhenUsed/>
    <w:rsid w:val="00FD33A8"/>
    <w:pPr>
      <w:spacing w:after="0"/>
    </w:pPr>
  </w:style>
  <w:style w:type="paragraph" w:styleId="Caption">
    <w:name w:val="caption"/>
    <w:basedOn w:val="Normal"/>
    <w:next w:val="Normal"/>
    <w:uiPriority w:val="35"/>
    <w:unhideWhenUsed/>
    <w:qFormat/>
    <w:rsid w:val="00780BE2"/>
    <w:pPr>
      <w:spacing w:after="0" w:line="240" w:lineRule="auto"/>
      <w:contextualSpacing/>
    </w:pPr>
    <w:rPr>
      <w:b/>
      <w:bCs/>
    </w:rPr>
  </w:style>
  <w:style w:type="paragraph" w:styleId="CommentSubject">
    <w:name w:val="annotation subject"/>
    <w:basedOn w:val="CommentText"/>
    <w:next w:val="CommentText"/>
    <w:link w:val="CommentSubjectChar"/>
    <w:uiPriority w:val="99"/>
    <w:semiHidden/>
    <w:unhideWhenUsed/>
    <w:rsid w:val="002048F5"/>
    <w:rPr>
      <w:b/>
      <w:bCs/>
    </w:rPr>
  </w:style>
  <w:style w:type="character" w:customStyle="1" w:styleId="CommentSubjectChar">
    <w:name w:val="Comment Subject Char"/>
    <w:basedOn w:val="CommentTextChar"/>
    <w:link w:val="CommentSubject"/>
    <w:uiPriority w:val="99"/>
    <w:semiHidden/>
    <w:rsid w:val="002048F5"/>
    <w:rPr>
      <w:b/>
      <w:bCs/>
      <w:sz w:val="20"/>
      <w:szCs w:val="20"/>
    </w:rPr>
  </w:style>
  <w:style w:type="character" w:styleId="UnresolvedMention">
    <w:name w:val="Unresolved Mention"/>
    <w:basedOn w:val="DefaultParagraphFont"/>
    <w:uiPriority w:val="99"/>
    <w:semiHidden/>
    <w:unhideWhenUsed/>
    <w:rsid w:val="008E5B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8753868">
      <w:bodyDiv w:val="1"/>
      <w:marLeft w:val="0"/>
      <w:marRight w:val="0"/>
      <w:marTop w:val="0"/>
      <w:marBottom w:val="0"/>
      <w:divBdr>
        <w:top w:val="none" w:sz="0" w:space="0" w:color="auto"/>
        <w:left w:val="none" w:sz="0" w:space="0" w:color="auto"/>
        <w:bottom w:val="none" w:sz="0" w:space="0" w:color="auto"/>
        <w:right w:val="none" w:sz="0" w:space="0" w:color="auto"/>
      </w:divBdr>
    </w:div>
    <w:div w:id="1470247212">
      <w:bodyDiv w:val="1"/>
      <w:marLeft w:val="0"/>
      <w:marRight w:val="0"/>
      <w:marTop w:val="0"/>
      <w:marBottom w:val="0"/>
      <w:divBdr>
        <w:top w:val="none" w:sz="0" w:space="0" w:color="auto"/>
        <w:left w:val="none" w:sz="0" w:space="0" w:color="auto"/>
        <w:bottom w:val="none" w:sz="0" w:space="0" w:color="auto"/>
        <w:right w:val="none" w:sz="0" w:space="0" w:color="auto"/>
      </w:divBdr>
    </w:div>
    <w:div w:id="1525094717">
      <w:bodyDiv w:val="1"/>
      <w:marLeft w:val="0"/>
      <w:marRight w:val="0"/>
      <w:marTop w:val="0"/>
      <w:marBottom w:val="0"/>
      <w:divBdr>
        <w:top w:val="none" w:sz="0" w:space="0" w:color="auto"/>
        <w:left w:val="none" w:sz="0" w:space="0" w:color="auto"/>
        <w:bottom w:val="none" w:sz="0" w:space="0" w:color="auto"/>
        <w:right w:val="none" w:sz="0" w:space="0" w:color="auto"/>
      </w:divBdr>
    </w:div>
    <w:div w:id="1643851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image" Target="media/image5.jpe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image" Target="media/image11.png"/><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comments" Target="comments.xml"/><Relationship Id="rId19" Type="http://schemas.openxmlformats.org/officeDocument/2006/relationships/image" Target="media/image6.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jpe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C3511-6608-4054-9DB0-4D1DCBAC5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78882</TotalTime>
  <Pages>57</Pages>
  <Words>13121</Words>
  <Characters>74790</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87736</CharactersWithSpaces>
  <SharedDoc>false</SharedDoc>
  <HLinks>
    <vt:vector size="246" baseType="variant">
      <vt:variant>
        <vt:i4>1179697</vt:i4>
      </vt:variant>
      <vt:variant>
        <vt:i4>250</vt:i4>
      </vt:variant>
      <vt:variant>
        <vt:i4>0</vt:i4>
      </vt:variant>
      <vt:variant>
        <vt:i4>5</vt:i4>
      </vt:variant>
      <vt:variant>
        <vt:lpwstr/>
      </vt:variant>
      <vt:variant>
        <vt:lpwstr>_Toc131083956</vt:lpwstr>
      </vt:variant>
      <vt:variant>
        <vt:i4>1179697</vt:i4>
      </vt:variant>
      <vt:variant>
        <vt:i4>244</vt:i4>
      </vt:variant>
      <vt:variant>
        <vt:i4>0</vt:i4>
      </vt:variant>
      <vt:variant>
        <vt:i4>5</vt:i4>
      </vt:variant>
      <vt:variant>
        <vt:lpwstr/>
      </vt:variant>
      <vt:variant>
        <vt:lpwstr>_Toc131083955</vt:lpwstr>
      </vt:variant>
      <vt:variant>
        <vt:i4>1179697</vt:i4>
      </vt:variant>
      <vt:variant>
        <vt:i4>238</vt:i4>
      </vt:variant>
      <vt:variant>
        <vt:i4>0</vt:i4>
      </vt:variant>
      <vt:variant>
        <vt:i4>5</vt:i4>
      </vt:variant>
      <vt:variant>
        <vt:lpwstr/>
      </vt:variant>
      <vt:variant>
        <vt:lpwstr>_Toc131083954</vt:lpwstr>
      </vt:variant>
      <vt:variant>
        <vt:i4>1179697</vt:i4>
      </vt:variant>
      <vt:variant>
        <vt:i4>232</vt:i4>
      </vt:variant>
      <vt:variant>
        <vt:i4>0</vt:i4>
      </vt:variant>
      <vt:variant>
        <vt:i4>5</vt:i4>
      </vt:variant>
      <vt:variant>
        <vt:lpwstr/>
      </vt:variant>
      <vt:variant>
        <vt:lpwstr>_Toc131083953</vt:lpwstr>
      </vt:variant>
      <vt:variant>
        <vt:i4>1179697</vt:i4>
      </vt:variant>
      <vt:variant>
        <vt:i4>226</vt:i4>
      </vt:variant>
      <vt:variant>
        <vt:i4>0</vt:i4>
      </vt:variant>
      <vt:variant>
        <vt:i4>5</vt:i4>
      </vt:variant>
      <vt:variant>
        <vt:lpwstr/>
      </vt:variant>
      <vt:variant>
        <vt:lpwstr>_Toc131083952</vt:lpwstr>
      </vt:variant>
      <vt:variant>
        <vt:i4>1179697</vt:i4>
      </vt:variant>
      <vt:variant>
        <vt:i4>220</vt:i4>
      </vt:variant>
      <vt:variant>
        <vt:i4>0</vt:i4>
      </vt:variant>
      <vt:variant>
        <vt:i4>5</vt:i4>
      </vt:variant>
      <vt:variant>
        <vt:lpwstr/>
      </vt:variant>
      <vt:variant>
        <vt:lpwstr>_Toc131083951</vt:lpwstr>
      </vt:variant>
      <vt:variant>
        <vt:i4>1179697</vt:i4>
      </vt:variant>
      <vt:variant>
        <vt:i4>214</vt:i4>
      </vt:variant>
      <vt:variant>
        <vt:i4>0</vt:i4>
      </vt:variant>
      <vt:variant>
        <vt:i4>5</vt:i4>
      </vt:variant>
      <vt:variant>
        <vt:lpwstr/>
      </vt:variant>
      <vt:variant>
        <vt:lpwstr>_Toc131083950</vt:lpwstr>
      </vt:variant>
      <vt:variant>
        <vt:i4>1245233</vt:i4>
      </vt:variant>
      <vt:variant>
        <vt:i4>208</vt:i4>
      </vt:variant>
      <vt:variant>
        <vt:i4>0</vt:i4>
      </vt:variant>
      <vt:variant>
        <vt:i4>5</vt:i4>
      </vt:variant>
      <vt:variant>
        <vt:lpwstr/>
      </vt:variant>
      <vt:variant>
        <vt:lpwstr>_Toc131083949</vt:lpwstr>
      </vt:variant>
      <vt:variant>
        <vt:i4>1245233</vt:i4>
      </vt:variant>
      <vt:variant>
        <vt:i4>202</vt:i4>
      </vt:variant>
      <vt:variant>
        <vt:i4>0</vt:i4>
      </vt:variant>
      <vt:variant>
        <vt:i4>5</vt:i4>
      </vt:variant>
      <vt:variant>
        <vt:lpwstr/>
      </vt:variant>
      <vt:variant>
        <vt:lpwstr>_Toc131083948</vt:lpwstr>
      </vt:variant>
      <vt:variant>
        <vt:i4>1245233</vt:i4>
      </vt:variant>
      <vt:variant>
        <vt:i4>196</vt:i4>
      </vt:variant>
      <vt:variant>
        <vt:i4>0</vt:i4>
      </vt:variant>
      <vt:variant>
        <vt:i4>5</vt:i4>
      </vt:variant>
      <vt:variant>
        <vt:lpwstr/>
      </vt:variant>
      <vt:variant>
        <vt:lpwstr>_Toc131083947</vt:lpwstr>
      </vt:variant>
      <vt:variant>
        <vt:i4>1245233</vt:i4>
      </vt:variant>
      <vt:variant>
        <vt:i4>190</vt:i4>
      </vt:variant>
      <vt:variant>
        <vt:i4>0</vt:i4>
      </vt:variant>
      <vt:variant>
        <vt:i4>5</vt:i4>
      </vt:variant>
      <vt:variant>
        <vt:lpwstr/>
      </vt:variant>
      <vt:variant>
        <vt:lpwstr>_Toc131083946</vt:lpwstr>
      </vt:variant>
      <vt:variant>
        <vt:i4>1179702</vt:i4>
      </vt:variant>
      <vt:variant>
        <vt:i4>181</vt:i4>
      </vt:variant>
      <vt:variant>
        <vt:i4>0</vt:i4>
      </vt:variant>
      <vt:variant>
        <vt:i4>5</vt:i4>
      </vt:variant>
      <vt:variant>
        <vt:lpwstr/>
      </vt:variant>
      <vt:variant>
        <vt:lpwstr>_Toc133926699</vt:lpwstr>
      </vt:variant>
      <vt:variant>
        <vt:i4>1179702</vt:i4>
      </vt:variant>
      <vt:variant>
        <vt:i4>175</vt:i4>
      </vt:variant>
      <vt:variant>
        <vt:i4>0</vt:i4>
      </vt:variant>
      <vt:variant>
        <vt:i4>5</vt:i4>
      </vt:variant>
      <vt:variant>
        <vt:lpwstr/>
      </vt:variant>
      <vt:variant>
        <vt:lpwstr>_Toc133926698</vt:lpwstr>
      </vt:variant>
      <vt:variant>
        <vt:i4>1179702</vt:i4>
      </vt:variant>
      <vt:variant>
        <vt:i4>169</vt:i4>
      </vt:variant>
      <vt:variant>
        <vt:i4>0</vt:i4>
      </vt:variant>
      <vt:variant>
        <vt:i4>5</vt:i4>
      </vt:variant>
      <vt:variant>
        <vt:lpwstr/>
      </vt:variant>
      <vt:variant>
        <vt:lpwstr>_Toc133926697</vt:lpwstr>
      </vt:variant>
      <vt:variant>
        <vt:i4>1179702</vt:i4>
      </vt:variant>
      <vt:variant>
        <vt:i4>163</vt:i4>
      </vt:variant>
      <vt:variant>
        <vt:i4>0</vt:i4>
      </vt:variant>
      <vt:variant>
        <vt:i4>5</vt:i4>
      </vt:variant>
      <vt:variant>
        <vt:lpwstr/>
      </vt:variant>
      <vt:variant>
        <vt:lpwstr>_Toc133926696</vt:lpwstr>
      </vt:variant>
      <vt:variant>
        <vt:i4>1179702</vt:i4>
      </vt:variant>
      <vt:variant>
        <vt:i4>157</vt:i4>
      </vt:variant>
      <vt:variant>
        <vt:i4>0</vt:i4>
      </vt:variant>
      <vt:variant>
        <vt:i4>5</vt:i4>
      </vt:variant>
      <vt:variant>
        <vt:lpwstr/>
      </vt:variant>
      <vt:variant>
        <vt:lpwstr>_Toc133926695</vt:lpwstr>
      </vt:variant>
      <vt:variant>
        <vt:i4>1179702</vt:i4>
      </vt:variant>
      <vt:variant>
        <vt:i4>151</vt:i4>
      </vt:variant>
      <vt:variant>
        <vt:i4>0</vt:i4>
      </vt:variant>
      <vt:variant>
        <vt:i4>5</vt:i4>
      </vt:variant>
      <vt:variant>
        <vt:lpwstr/>
      </vt:variant>
      <vt:variant>
        <vt:lpwstr>_Toc133926694</vt:lpwstr>
      </vt:variant>
      <vt:variant>
        <vt:i4>1179702</vt:i4>
      </vt:variant>
      <vt:variant>
        <vt:i4>145</vt:i4>
      </vt:variant>
      <vt:variant>
        <vt:i4>0</vt:i4>
      </vt:variant>
      <vt:variant>
        <vt:i4>5</vt:i4>
      </vt:variant>
      <vt:variant>
        <vt:lpwstr/>
      </vt:variant>
      <vt:variant>
        <vt:lpwstr>_Toc133926693</vt:lpwstr>
      </vt:variant>
      <vt:variant>
        <vt:i4>1179702</vt:i4>
      </vt:variant>
      <vt:variant>
        <vt:i4>139</vt:i4>
      </vt:variant>
      <vt:variant>
        <vt:i4>0</vt:i4>
      </vt:variant>
      <vt:variant>
        <vt:i4>5</vt:i4>
      </vt:variant>
      <vt:variant>
        <vt:lpwstr/>
      </vt:variant>
      <vt:variant>
        <vt:lpwstr>_Toc133926692</vt:lpwstr>
      </vt:variant>
      <vt:variant>
        <vt:i4>1179702</vt:i4>
      </vt:variant>
      <vt:variant>
        <vt:i4>133</vt:i4>
      </vt:variant>
      <vt:variant>
        <vt:i4>0</vt:i4>
      </vt:variant>
      <vt:variant>
        <vt:i4>5</vt:i4>
      </vt:variant>
      <vt:variant>
        <vt:lpwstr/>
      </vt:variant>
      <vt:variant>
        <vt:lpwstr>_Toc133926691</vt:lpwstr>
      </vt:variant>
      <vt:variant>
        <vt:i4>1179702</vt:i4>
      </vt:variant>
      <vt:variant>
        <vt:i4>127</vt:i4>
      </vt:variant>
      <vt:variant>
        <vt:i4>0</vt:i4>
      </vt:variant>
      <vt:variant>
        <vt:i4>5</vt:i4>
      </vt:variant>
      <vt:variant>
        <vt:lpwstr/>
      </vt:variant>
      <vt:variant>
        <vt:lpwstr>_Toc133926690</vt:lpwstr>
      </vt:variant>
      <vt:variant>
        <vt:i4>1245238</vt:i4>
      </vt:variant>
      <vt:variant>
        <vt:i4>121</vt:i4>
      </vt:variant>
      <vt:variant>
        <vt:i4>0</vt:i4>
      </vt:variant>
      <vt:variant>
        <vt:i4>5</vt:i4>
      </vt:variant>
      <vt:variant>
        <vt:lpwstr/>
      </vt:variant>
      <vt:variant>
        <vt:lpwstr>_Toc133926689</vt:lpwstr>
      </vt:variant>
      <vt:variant>
        <vt:i4>1048629</vt:i4>
      </vt:variant>
      <vt:variant>
        <vt:i4>110</vt:i4>
      </vt:variant>
      <vt:variant>
        <vt:i4>0</vt:i4>
      </vt:variant>
      <vt:variant>
        <vt:i4>5</vt:i4>
      </vt:variant>
      <vt:variant>
        <vt:lpwstr/>
      </vt:variant>
      <vt:variant>
        <vt:lpwstr>_Toc131402523</vt:lpwstr>
      </vt:variant>
      <vt:variant>
        <vt:i4>1048629</vt:i4>
      </vt:variant>
      <vt:variant>
        <vt:i4>104</vt:i4>
      </vt:variant>
      <vt:variant>
        <vt:i4>0</vt:i4>
      </vt:variant>
      <vt:variant>
        <vt:i4>5</vt:i4>
      </vt:variant>
      <vt:variant>
        <vt:lpwstr/>
      </vt:variant>
      <vt:variant>
        <vt:lpwstr>_Toc131402522</vt:lpwstr>
      </vt:variant>
      <vt:variant>
        <vt:i4>1048629</vt:i4>
      </vt:variant>
      <vt:variant>
        <vt:i4>98</vt:i4>
      </vt:variant>
      <vt:variant>
        <vt:i4>0</vt:i4>
      </vt:variant>
      <vt:variant>
        <vt:i4>5</vt:i4>
      </vt:variant>
      <vt:variant>
        <vt:lpwstr/>
      </vt:variant>
      <vt:variant>
        <vt:lpwstr>_Toc131402521</vt:lpwstr>
      </vt:variant>
      <vt:variant>
        <vt:i4>1048629</vt:i4>
      </vt:variant>
      <vt:variant>
        <vt:i4>92</vt:i4>
      </vt:variant>
      <vt:variant>
        <vt:i4>0</vt:i4>
      </vt:variant>
      <vt:variant>
        <vt:i4>5</vt:i4>
      </vt:variant>
      <vt:variant>
        <vt:lpwstr/>
      </vt:variant>
      <vt:variant>
        <vt:lpwstr>_Toc131402520</vt:lpwstr>
      </vt:variant>
      <vt:variant>
        <vt:i4>1245237</vt:i4>
      </vt:variant>
      <vt:variant>
        <vt:i4>86</vt:i4>
      </vt:variant>
      <vt:variant>
        <vt:i4>0</vt:i4>
      </vt:variant>
      <vt:variant>
        <vt:i4>5</vt:i4>
      </vt:variant>
      <vt:variant>
        <vt:lpwstr/>
      </vt:variant>
      <vt:variant>
        <vt:lpwstr>_Toc131402519</vt:lpwstr>
      </vt:variant>
      <vt:variant>
        <vt:i4>1245237</vt:i4>
      </vt:variant>
      <vt:variant>
        <vt:i4>80</vt:i4>
      </vt:variant>
      <vt:variant>
        <vt:i4>0</vt:i4>
      </vt:variant>
      <vt:variant>
        <vt:i4>5</vt:i4>
      </vt:variant>
      <vt:variant>
        <vt:lpwstr/>
      </vt:variant>
      <vt:variant>
        <vt:lpwstr>_Toc131402518</vt:lpwstr>
      </vt:variant>
      <vt:variant>
        <vt:i4>1245237</vt:i4>
      </vt:variant>
      <vt:variant>
        <vt:i4>74</vt:i4>
      </vt:variant>
      <vt:variant>
        <vt:i4>0</vt:i4>
      </vt:variant>
      <vt:variant>
        <vt:i4>5</vt:i4>
      </vt:variant>
      <vt:variant>
        <vt:lpwstr/>
      </vt:variant>
      <vt:variant>
        <vt:lpwstr>_Toc131402517</vt:lpwstr>
      </vt:variant>
      <vt:variant>
        <vt:i4>1245237</vt:i4>
      </vt:variant>
      <vt:variant>
        <vt:i4>68</vt:i4>
      </vt:variant>
      <vt:variant>
        <vt:i4>0</vt:i4>
      </vt:variant>
      <vt:variant>
        <vt:i4>5</vt:i4>
      </vt:variant>
      <vt:variant>
        <vt:lpwstr/>
      </vt:variant>
      <vt:variant>
        <vt:lpwstr>_Toc131402516</vt:lpwstr>
      </vt:variant>
      <vt:variant>
        <vt:i4>1245237</vt:i4>
      </vt:variant>
      <vt:variant>
        <vt:i4>62</vt:i4>
      </vt:variant>
      <vt:variant>
        <vt:i4>0</vt:i4>
      </vt:variant>
      <vt:variant>
        <vt:i4>5</vt:i4>
      </vt:variant>
      <vt:variant>
        <vt:lpwstr/>
      </vt:variant>
      <vt:variant>
        <vt:lpwstr>_Toc131402515</vt:lpwstr>
      </vt:variant>
      <vt:variant>
        <vt:i4>1245237</vt:i4>
      </vt:variant>
      <vt:variant>
        <vt:i4>56</vt:i4>
      </vt:variant>
      <vt:variant>
        <vt:i4>0</vt:i4>
      </vt:variant>
      <vt:variant>
        <vt:i4>5</vt:i4>
      </vt:variant>
      <vt:variant>
        <vt:lpwstr/>
      </vt:variant>
      <vt:variant>
        <vt:lpwstr>_Toc131402514</vt:lpwstr>
      </vt:variant>
      <vt:variant>
        <vt:i4>1245237</vt:i4>
      </vt:variant>
      <vt:variant>
        <vt:i4>50</vt:i4>
      </vt:variant>
      <vt:variant>
        <vt:i4>0</vt:i4>
      </vt:variant>
      <vt:variant>
        <vt:i4>5</vt:i4>
      </vt:variant>
      <vt:variant>
        <vt:lpwstr/>
      </vt:variant>
      <vt:variant>
        <vt:lpwstr>_Toc131402513</vt:lpwstr>
      </vt:variant>
      <vt:variant>
        <vt:i4>1245237</vt:i4>
      </vt:variant>
      <vt:variant>
        <vt:i4>44</vt:i4>
      </vt:variant>
      <vt:variant>
        <vt:i4>0</vt:i4>
      </vt:variant>
      <vt:variant>
        <vt:i4>5</vt:i4>
      </vt:variant>
      <vt:variant>
        <vt:lpwstr/>
      </vt:variant>
      <vt:variant>
        <vt:lpwstr>_Toc131402512</vt:lpwstr>
      </vt:variant>
      <vt:variant>
        <vt:i4>1245237</vt:i4>
      </vt:variant>
      <vt:variant>
        <vt:i4>38</vt:i4>
      </vt:variant>
      <vt:variant>
        <vt:i4>0</vt:i4>
      </vt:variant>
      <vt:variant>
        <vt:i4>5</vt:i4>
      </vt:variant>
      <vt:variant>
        <vt:lpwstr/>
      </vt:variant>
      <vt:variant>
        <vt:lpwstr>_Toc131402511</vt:lpwstr>
      </vt:variant>
      <vt:variant>
        <vt:i4>1245237</vt:i4>
      </vt:variant>
      <vt:variant>
        <vt:i4>32</vt:i4>
      </vt:variant>
      <vt:variant>
        <vt:i4>0</vt:i4>
      </vt:variant>
      <vt:variant>
        <vt:i4>5</vt:i4>
      </vt:variant>
      <vt:variant>
        <vt:lpwstr/>
      </vt:variant>
      <vt:variant>
        <vt:lpwstr>_Toc131402510</vt:lpwstr>
      </vt:variant>
      <vt:variant>
        <vt:i4>1179701</vt:i4>
      </vt:variant>
      <vt:variant>
        <vt:i4>26</vt:i4>
      </vt:variant>
      <vt:variant>
        <vt:i4>0</vt:i4>
      </vt:variant>
      <vt:variant>
        <vt:i4>5</vt:i4>
      </vt:variant>
      <vt:variant>
        <vt:lpwstr/>
      </vt:variant>
      <vt:variant>
        <vt:lpwstr>_Toc131402509</vt:lpwstr>
      </vt:variant>
      <vt:variant>
        <vt:i4>1179701</vt:i4>
      </vt:variant>
      <vt:variant>
        <vt:i4>20</vt:i4>
      </vt:variant>
      <vt:variant>
        <vt:i4>0</vt:i4>
      </vt:variant>
      <vt:variant>
        <vt:i4>5</vt:i4>
      </vt:variant>
      <vt:variant>
        <vt:lpwstr/>
      </vt:variant>
      <vt:variant>
        <vt:lpwstr>_Toc131402508</vt:lpwstr>
      </vt:variant>
      <vt:variant>
        <vt:i4>1179701</vt:i4>
      </vt:variant>
      <vt:variant>
        <vt:i4>14</vt:i4>
      </vt:variant>
      <vt:variant>
        <vt:i4>0</vt:i4>
      </vt:variant>
      <vt:variant>
        <vt:i4>5</vt:i4>
      </vt:variant>
      <vt:variant>
        <vt:lpwstr/>
      </vt:variant>
      <vt:variant>
        <vt:lpwstr>_Toc131402507</vt:lpwstr>
      </vt:variant>
      <vt:variant>
        <vt:i4>1179701</vt:i4>
      </vt:variant>
      <vt:variant>
        <vt:i4>8</vt:i4>
      </vt:variant>
      <vt:variant>
        <vt:i4>0</vt:i4>
      </vt:variant>
      <vt:variant>
        <vt:i4>5</vt:i4>
      </vt:variant>
      <vt:variant>
        <vt:lpwstr/>
      </vt:variant>
      <vt:variant>
        <vt:lpwstr>_Toc131402506</vt:lpwstr>
      </vt:variant>
      <vt:variant>
        <vt:i4>1179701</vt:i4>
      </vt:variant>
      <vt:variant>
        <vt:i4>2</vt:i4>
      </vt:variant>
      <vt:variant>
        <vt:i4>0</vt:i4>
      </vt:variant>
      <vt:variant>
        <vt:i4>5</vt:i4>
      </vt:variant>
      <vt:variant>
        <vt:lpwstr/>
      </vt:variant>
      <vt:variant>
        <vt:lpwstr>_Toc131402505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Billie</dc:creator>
  <cp:keywords/>
  <dc:description/>
  <cp:lastModifiedBy>Ray, Billie</cp:lastModifiedBy>
  <cp:revision>1643</cp:revision>
  <cp:lastPrinted>2023-04-11T19:27:00Z</cp:lastPrinted>
  <dcterms:created xsi:type="dcterms:W3CDTF">2023-02-14T23:40:00Z</dcterms:created>
  <dcterms:modified xsi:type="dcterms:W3CDTF">2023-05-31T02:42:00Z</dcterms:modified>
</cp:coreProperties>
</file>