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6B9CC" w14:textId="169D0D42" w:rsidR="00526151" w:rsidRPr="00DF7C87" w:rsidRDefault="008F0A76" w:rsidP="008949E3">
      <w:pPr>
        <w:pStyle w:val="Title"/>
        <w:rPr>
          <w:szCs w:val="28"/>
        </w:rPr>
      </w:pPr>
      <w:r>
        <w:rPr>
          <w:szCs w:val="28"/>
        </w:rPr>
        <w:t>Improving the</w:t>
      </w:r>
      <w:r w:rsidR="005B0460">
        <w:rPr>
          <w:szCs w:val="28"/>
        </w:rPr>
        <w:t xml:space="preserve"> Biocompatibility of the Bio-Inorganic Interface for </w:t>
      </w:r>
      <w:r>
        <w:rPr>
          <w:szCs w:val="28"/>
        </w:rPr>
        <w:t xml:space="preserve">Enhanced </w:t>
      </w:r>
      <w:r w:rsidR="005B0460">
        <w:rPr>
          <w:szCs w:val="28"/>
        </w:rPr>
        <w:t>Photosystem I-Based Biophotovoltaic Device</w:t>
      </w:r>
      <w:r>
        <w:rPr>
          <w:szCs w:val="28"/>
        </w:rPr>
        <w:t xml:space="preserve"> Performance</w:t>
      </w:r>
    </w:p>
    <w:p w14:paraId="2042CC69" w14:textId="77777777" w:rsidR="003D07F7" w:rsidRPr="00DF7C87" w:rsidRDefault="00DD00DE" w:rsidP="00387656">
      <w:pPr>
        <w:pStyle w:val="Title"/>
        <w:rPr>
          <w:szCs w:val="28"/>
        </w:rPr>
      </w:pPr>
      <w:r w:rsidRPr="00DF7C87">
        <w:rPr>
          <w:szCs w:val="28"/>
        </w:rPr>
        <w:tab/>
      </w:r>
    </w:p>
    <w:p w14:paraId="3DA89104" w14:textId="77777777" w:rsidR="00236E6D" w:rsidRPr="00DF7C87" w:rsidRDefault="00236E6D" w:rsidP="00387656">
      <w:pPr>
        <w:pStyle w:val="Title"/>
        <w:rPr>
          <w:sz w:val="24"/>
        </w:rPr>
      </w:pPr>
    </w:p>
    <w:p w14:paraId="06D01B20" w14:textId="77777777" w:rsidR="00236E6D" w:rsidRPr="00DF7C87" w:rsidRDefault="00236E6D" w:rsidP="00387656">
      <w:pPr>
        <w:pStyle w:val="Title"/>
        <w:rPr>
          <w:sz w:val="24"/>
        </w:rPr>
      </w:pPr>
    </w:p>
    <w:p w14:paraId="78AD57D7" w14:textId="77777777" w:rsidR="00236E6D" w:rsidRPr="00DF7C87" w:rsidRDefault="00236E6D" w:rsidP="00387656">
      <w:pPr>
        <w:pStyle w:val="Title"/>
        <w:rPr>
          <w:sz w:val="24"/>
        </w:rPr>
      </w:pPr>
    </w:p>
    <w:p w14:paraId="2D0FBC4E" w14:textId="77777777" w:rsidR="00236E6D" w:rsidRPr="00DF7C87" w:rsidRDefault="00236E6D" w:rsidP="00387656">
      <w:pPr>
        <w:pStyle w:val="Title"/>
        <w:rPr>
          <w:sz w:val="24"/>
        </w:rPr>
      </w:pPr>
    </w:p>
    <w:p w14:paraId="4FB7D713" w14:textId="77777777" w:rsidR="00387656" w:rsidRPr="00DF7C87" w:rsidRDefault="00387656" w:rsidP="00387656">
      <w:pPr>
        <w:pStyle w:val="Title"/>
        <w:rPr>
          <w:sz w:val="24"/>
        </w:rPr>
      </w:pPr>
    </w:p>
    <w:p w14:paraId="5AC2CC77" w14:textId="77777777" w:rsidR="00387656" w:rsidRPr="00DF7C87" w:rsidRDefault="00387656" w:rsidP="00387656">
      <w:pPr>
        <w:pStyle w:val="Title"/>
        <w:rPr>
          <w:sz w:val="24"/>
        </w:rPr>
      </w:pPr>
    </w:p>
    <w:p w14:paraId="7E2AE5E4" w14:textId="54EDFFE4" w:rsidR="00387656" w:rsidRDefault="00387656" w:rsidP="00387656">
      <w:pPr>
        <w:pStyle w:val="Title"/>
        <w:rPr>
          <w:sz w:val="24"/>
        </w:rPr>
      </w:pPr>
    </w:p>
    <w:p w14:paraId="497EA545" w14:textId="77777777" w:rsidR="005B0460" w:rsidRPr="00DF7C87" w:rsidRDefault="005B0460" w:rsidP="00387656">
      <w:pPr>
        <w:pStyle w:val="Title"/>
        <w:rPr>
          <w:sz w:val="24"/>
        </w:rPr>
      </w:pPr>
    </w:p>
    <w:p w14:paraId="4EC254E9" w14:textId="77777777" w:rsidR="00387656" w:rsidRPr="00DF7C87" w:rsidRDefault="00387656" w:rsidP="00387656">
      <w:pPr>
        <w:pStyle w:val="Title"/>
        <w:rPr>
          <w:sz w:val="24"/>
        </w:rPr>
      </w:pPr>
    </w:p>
    <w:p w14:paraId="10405CDE" w14:textId="77777777" w:rsidR="00387656" w:rsidRPr="00DF7C87" w:rsidRDefault="00387656" w:rsidP="00387656">
      <w:pPr>
        <w:pStyle w:val="Title"/>
        <w:rPr>
          <w:sz w:val="24"/>
        </w:rPr>
      </w:pPr>
    </w:p>
    <w:p w14:paraId="10376B8C" w14:textId="77777777" w:rsidR="00387656" w:rsidRPr="00DF7C87" w:rsidRDefault="00387656" w:rsidP="00387656">
      <w:pPr>
        <w:pStyle w:val="Title"/>
        <w:rPr>
          <w:sz w:val="24"/>
        </w:rPr>
      </w:pPr>
    </w:p>
    <w:p w14:paraId="3925847F" w14:textId="77777777" w:rsidR="00236E6D" w:rsidRPr="00DF7C87" w:rsidRDefault="00236E6D" w:rsidP="00387656">
      <w:pPr>
        <w:pStyle w:val="Title"/>
        <w:rPr>
          <w:sz w:val="24"/>
        </w:rPr>
      </w:pPr>
    </w:p>
    <w:p w14:paraId="6F58BD2C" w14:textId="77777777" w:rsidR="00236E6D" w:rsidRPr="00DF7C87" w:rsidRDefault="00236E6D" w:rsidP="00387656">
      <w:pPr>
        <w:pStyle w:val="Title"/>
        <w:rPr>
          <w:sz w:val="24"/>
        </w:rPr>
      </w:pPr>
    </w:p>
    <w:p w14:paraId="3A5E344D" w14:textId="77777777" w:rsidR="00236E6D" w:rsidRPr="00DF7C87" w:rsidRDefault="00236E6D" w:rsidP="00387656">
      <w:pPr>
        <w:pStyle w:val="Title"/>
        <w:jc w:val="left"/>
        <w:rPr>
          <w:sz w:val="24"/>
        </w:rPr>
      </w:pPr>
    </w:p>
    <w:p w14:paraId="4B09366E" w14:textId="3C74BE5E" w:rsidR="00236E6D" w:rsidRPr="00DF7C87" w:rsidRDefault="009C755C" w:rsidP="00387656">
      <w:pPr>
        <w:pStyle w:val="Title"/>
        <w:rPr>
          <w:szCs w:val="28"/>
        </w:rPr>
      </w:pPr>
      <w:r w:rsidRPr="00DF7C87">
        <w:rPr>
          <w:szCs w:val="28"/>
        </w:rPr>
        <w:t xml:space="preserve">A </w:t>
      </w:r>
      <w:r w:rsidR="005B0460">
        <w:rPr>
          <w:szCs w:val="28"/>
        </w:rPr>
        <w:t>Dissertation</w:t>
      </w:r>
      <w:r w:rsidRPr="00DF7C87">
        <w:rPr>
          <w:szCs w:val="28"/>
        </w:rPr>
        <w:t xml:space="preserve"> Presented for</w:t>
      </w:r>
      <w:r w:rsidR="008865B6" w:rsidRPr="00DF7C87">
        <w:rPr>
          <w:szCs w:val="28"/>
        </w:rPr>
        <w:t xml:space="preserve"> the</w:t>
      </w:r>
    </w:p>
    <w:p w14:paraId="0C6D6F15" w14:textId="77777777" w:rsidR="00B53013" w:rsidRDefault="005B0460" w:rsidP="00387656">
      <w:pPr>
        <w:pStyle w:val="Title"/>
        <w:rPr>
          <w:szCs w:val="28"/>
        </w:rPr>
      </w:pPr>
      <w:r>
        <w:rPr>
          <w:szCs w:val="28"/>
        </w:rPr>
        <w:t>Doctor of Philosophy</w:t>
      </w:r>
      <w:r w:rsidR="00B53013">
        <w:rPr>
          <w:szCs w:val="28"/>
        </w:rPr>
        <w:t xml:space="preserve"> </w:t>
      </w:r>
    </w:p>
    <w:p w14:paraId="32D734A3" w14:textId="094DE596" w:rsidR="005B0460" w:rsidRPr="00DF7C87" w:rsidRDefault="009C755C" w:rsidP="00387656">
      <w:pPr>
        <w:pStyle w:val="Title"/>
        <w:rPr>
          <w:szCs w:val="28"/>
        </w:rPr>
      </w:pPr>
      <w:r w:rsidRPr="00DF7C87">
        <w:rPr>
          <w:szCs w:val="28"/>
        </w:rPr>
        <w:t>Degree</w:t>
      </w:r>
    </w:p>
    <w:p w14:paraId="00BD73A0" w14:textId="77777777" w:rsidR="009C755C" w:rsidRPr="00DF7C87" w:rsidRDefault="009C755C" w:rsidP="00387656">
      <w:pPr>
        <w:pStyle w:val="Title"/>
        <w:rPr>
          <w:szCs w:val="28"/>
        </w:rPr>
      </w:pPr>
      <w:r w:rsidRPr="00DF7C87">
        <w:rPr>
          <w:szCs w:val="28"/>
        </w:rPr>
        <w:t>The University of Tennessee, Knoxville</w:t>
      </w:r>
    </w:p>
    <w:p w14:paraId="7F0971E6" w14:textId="77777777" w:rsidR="00387656" w:rsidRPr="00DF7C87" w:rsidRDefault="00387656" w:rsidP="00387656">
      <w:pPr>
        <w:pStyle w:val="Title"/>
        <w:rPr>
          <w:szCs w:val="28"/>
        </w:rPr>
      </w:pPr>
    </w:p>
    <w:p w14:paraId="28638E47" w14:textId="77777777" w:rsidR="00387656" w:rsidRPr="00DF7C87" w:rsidRDefault="00387656" w:rsidP="00387656">
      <w:pPr>
        <w:pStyle w:val="Title"/>
        <w:rPr>
          <w:szCs w:val="28"/>
        </w:rPr>
      </w:pPr>
    </w:p>
    <w:p w14:paraId="0E55F344" w14:textId="77777777" w:rsidR="00387656" w:rsidRPr="00DF7C87" w:rsidRDefault="00387656" w:rsidP="00387656">
      <w:pPr>
        <w:pStyle w:val="Title"/>
        <w:rPr>
          <w:szCs w:val="28"/>
        </w:rPr>
      </w:pPr>
    </w:p>
    <w:p w14:paraId="12623765" w14:textId="77777777" w:rsidR="00236E6D" w:rsidRPr="00DF7C87" w:rsidRDefault="00236E6D" w:rsidP="00387656">
      <w:pPr>
        <w:pStyle w:val="Title"/>
        <w:rPr>
          <w:szCs w:val="28"/>
        </w:rPr>
      </w:pPr>
    </w:p>
    <w:p w14:paraId="5CF3E04D" w14:textId="77777777" w:rsidR="00236E6D" w:rsidRPr="00DF7C87" w:rsidRDefault="00236E6D" w:rsidP="00387656">
      <w:pPr>
        <w:pStyle w:val="Title"/>
        <w:rPr>
          <w:szCs w:val="28"/>
        </w:rPr>
      </w:pPr>
    </w:p>
    <w:p w14:paraId="12F0D62C" w14:textId="77777777" w:rsidR="00236E6D" w:rsidRPr="00DF7C87" w:rsidRDefault="00236E6D" w:rsidP="00387656">
      <w:pPr>
        <w:pStyle w:val="Title"/>
        <w:rPr>
          <w:szCs w:val="28"/>
        </w:rPr>
      </w:pPr>
    </w:p>
    <w:p w14:paraId="3C55148D" w14:textId="77777777" w:rsidR="00236E6D" w:rsidRPr="00DF7C87" w:rsidRDefault="00236E6D" w:rsidP="00387656">
      <w:pPr>
        <w:pStyle w:val="Title"/>
        <w:rPr>
          <w:szCs w:val="28"/>
        </w:rPr>
      </w:pPr>
    </w:p>
    <w:p w14:paraId="27023267" w14:textId="77777777" w:rsidR="00236E6D" w:rsidRPr="00DF7C87" w:rsidRDefault="00236E6D" w:rsidP="00387656">
      <w:pPr>
        <w:pStyle w:val="Title"/>
        <w:rPr>
          <w:szCs w:val="28"/>
        </w:rPr>
      </w:pPr>
    </w:p>
    <w:p w14:paraId="1A545058" w14:textId="77777777" w:rsidR="00236E6D" w:rsidRPr="00DF7C87" w:rsidRDefault="00236E6D" w:rsidP="00387656">
      <w:pPr>
        <w:pStyle w:val="Title"/>
        <w:rPr>
          <w:szCs w:val="28"/>
        </w:rPr>
      </w:pPr>
    </w:p>
    <w:p w14:paraId="2F9AF8EA" w14:textId="77777777" w:rsidR="00236E6D" w:rsidRPr="00DF7C87" w:rsidRDefault="00236E6D" w:rsidP="00387656">
      <w:pPr>
        <w:pStyle w:val="Title"/>
        <w:rPr>
          <w:szCs w:val="28"/>
        </w:rPr>
      </w:pPr>
    </w:p>
    <w:p w14:paraId="674C04A5" w14:textId="77777777" w:rsidR="00236E6D" w:rsidRPr="00DF7C87" w:rsidRDefault="00236E6D" w:rsidP="00387656">
      <w:pPr>
        <w:pStyle w:val="Title"/>
        <w:rPr>
          <w:szCs w:val="28"/>
        </w:rPr>
      </w:pPr>
    </w:p>
    <w:p w14:paraId="6A5B0D66" w14:textId="77777777" w:rsidR="00236E6D" w:rsidRPr="00DF7C87" w:rsidRDefault="00236E6D" w:rsidP="00387656">
      <w:pPr>
        <w:pStyle w:val="Title"/>
        <w:rPr>
          <w:szCs w:val="28"/>
        </w:rPr>
      </w:pPr>
    </w:p>
    <w:p w14:paraId="421DEBA1" w14:textId="77777777" w:rsidR="00236E6D" w:rsidRPr="00DF7C87" w:rsidRDefault="00236E6D" w:rsidP="00387656">
      <w:pPr>
        <w:pStyle w:val="Title"/>
        <w:rPr>
          <w:szCs w:val="28"/>
        </w:rPr>
      </w:pPr>
    </w:p>
    <w:p w14:paraId="10E556B5" w14:textId="6A5BA25D" w:rsidR="00236E6D" w:rsidRPr="00DF7C87" w:rsidRDefault="005B0460" w:rsidP="00387656">
      <w:pPr>
        <w:pStyle w:val="Title"/>
        <w:rPr>
          <w:szCs w:val="28"/>
        </w:rPr>
      </w:pPr>
      <w:r>
        <w:rPr>
          <w:szCs w:val="28"/>
        </w:rPr>
        <w:t>Alexandra</w:t>
      </w:r>
      <w:r w:rsidR="005C5840">
        <w:rPr>
          <w:szCs w:val="28"/>
        </w:rPr>
        <w:t xml:space="preserve"> Heather</w:t>
      </w:r>
      <w:r>
        <w:rPr>
          <w:szCs w:val="28"/>
        </w:rPr>
        <w:t xml:space="preserve"> Teodor</w:t>
      </w:r>
    </w:p>
    <w:p w14:paraId="493C21B7" w14:textId="7E5D1B51" w:rsidR="009C755C" w:rsidRPr="00DF7C87" w:rsidRDefault="005B0460" w:rsidP="00387656">
      <w:pPr>
        <w:pStyle w:val="Title"/>
        <w:rPr>
          <w:szCs w:val="28"/>
        </w:rPr>
      </w:pPr>
      <w:r>
        <w:rPr>
          <w:szCs w:val="28"/>
        </w:rPr>
        <w:t>May</w:t>
      </w:r>
      <w:r w:rsidR="009C755C" w:rsidRPr="00DF7C87">
        <w:rPr>
          <w:szCs w:val="28"/>
        </w:rPr>
        <w:t xml:space="preserve"> </w:t>
      </w:r>
      <w:r w:rsidR="003D07F7" w:rsidRPr="00DF7C87">
        <w:rPr>
          <w:szCs w:val="28"/>
        </w:rPr>
        <w:t>2</w:t>
      </w:r>
      <w:r w:rsidR="00DF7C87">
        <w:rPr>
          <w:szCs w:val="28"/>
        </w:rPr>
        <w:t>02</w:t>
      </w:r>
      <w:r>
        <w:rPr>
          <w:szCs w:val="28"/>
        </w:rPr>
        <w:t>2</w:t>
      </w:r>
    </w:p>
    <w:p w14:paraId="22E639A8" w14:textId="77777777" w:rsidR="00526151" w:rsidRPr="00DF7C87" w:rsidRDefault="00526151" w:rsidP="005E54E2">
      <w:pPr>
        <w:rPr>
          <w:sz w:val="28"/>
          <w:szCs w:val="28"/>
        </w:rPr>
      </w:pPr>
    </w:p>
    <w:p w14:paraId="753EA324" w14:textId="77777777" w:rsidR="00526151" w:rsidRPr="00DF7C87" w:rsidRDefault="00526151" w:rsidP="005E54E2"/>
    <w:p w14:paraId="7F05965C" w14:textId="77777777" w:rsidR="00526151" w:rsidRPr="00DF7C87" w:rsidRDefault="00387656" w:rsidP="005E54E2">
      <w:r w:rsidRPr="00DF7C87">
        <w:br w:type="page"/>
      </w:r>
    </w:p>
    <w:p w14:paraId="4C6279FE" w14:textId="77777777" w:rsidR="001D1B8E" w:rsidRDefault="001D1B8E" w:rsidP="001D1B8E">
      <w:pPr>
        <w:spacing w:line="480" w:lineRule="auto"/>
        <w:jc w:val="center"/>
      </w:pPr>
    </w:p>
    <w:p w14:paraId="7E233684" w14:textId="77777777" w:rsidR="001D1B8E" w:rsidRDefault="001D1B8E" w:rsidP="001D1B8E">
      <w:pPr>
        <w:spacing w:line="480" w:lineRule="auto"/>
        <w:jc w:val="center"/>
      </w:pPr>
    </w:p>
    <w:p w14:paraId="249C7063" w14:textId="77777777" w:rsidR="001D1B8E" w:rsidRDefault="001D1B8E" w:rsidP="001D1B8E">
      <w:pPr>
        <w:spacing w:line="480" w:lineRule="auto"/>
        <w:jc w:val="center"/>
      </w:pPr>
    </w:p>
    <w:p w14:paraId="592C07E2" w14:textId="77777777" w:rsidR="001D1B8E" w:rsidRDefault="001D1B8E" w:rsidP="001D1B8E">
      <w:pPr>
        <w:spacing w:line="480" w:lineRule="auto"/>
        <w:jc w:val="center"/>
      </w:pPr>
    </w:p>
    <w:p w14:paraId="2AE72881" w14:textId="77777777" w:rsidR="001D1B8E" w:rsidRDefault="001D1B8E" w:rsidP="001D1B8E">
      <w:pPr>
        <w:spacing w:line="480" w:lineRule="auto"/>
        <w:jc w:val="center"/>
      </w:pPr>
    </w:p>
    <w:p w14:paraId="6B9C159B" w14:textId="77777777" w:rsidR="001D1B8E" w:rsidRDefault="001D1B8E" w:rsidP="001D1B8E">
      <w:pPr>
        <w:spacing w:line="480" w:lineRule="auto"/>
        <w:jc w:val="center"/>
      </w:pPr>
    </w:p>
    <w:p w14:paraId="388C14FD" w14:textId="77777777" w:rsidR="001D1B8E" w:rsidRDefault="001D1B8E" w:rsidP="001D1B8E">
      <w:pPr>
        <w:spacing w:line="480" w:lineRule="auto"/>
        <w:jc w:val="center"/>
      </w:pPr>
    </w:p>
    <w:p w14:paraId="3F7AA2E2" w14:textId="77777777" w:rsidR="001D1B8E" w:rsidRDefault="001D1B8E" w:rsidP="001D1B8E">
      <w:pPr>
        <w:spacing w:line="480" w:lineRule="auto"/>
        <w:jc w:val="center"/>
      </w:pPr>
    </w:p>
    <w:p w14:paraId="28F19F54" w14:textId="77777777" w:rsidR="001D1B8E" w:rsidRDefault="001D1B8E" w:rsidP="001D1B8E">
      <w:pPr>
        <w:spacing w:line="480" w:lineRule="auto"/>
        <w:jc w:val="center"/>
      </w:pPr>
    </w:p>
    <w:p w14:paraId="2F9ABC1E" w14:textId="6E97D870" w:rsidR="00236E6D" w:rsidRPr="00DF7C87" w:rsidRDefault="00DF7C87" w:rsidP="001D1B8E">
      <w:pPr>
        <w:spacing w:line="480" w:lineRule="auto"/>
        <w:jc w:val="center"/>
      </w:pPr>
      <w:r>
        <w:t>Copyright © 202</w:t>
      </w:r>
      <w:r w:rsidR="000E7FB2">
        <w:t>2</w:t>
      </w:r>
      <w:r w:rsidR="00236E6D" w:rsidRPr="00DF7C87">
        <w:t xml:space="preserve"> by </w:t>
      </w:r>
      <w:r w:rsidR="005B0460">
        <w:t xml:space="preserve">Alexandra </w:t>
      </w:r>
      <w:r w:rsidR="006C634F">
        <w:t xml:space="preserve">Heather </w:t>
      </w:r>
      <w:r w:rsidR="005B0460">
        <w:t>Teodor.</w:t>
      </w:r>
    </w:p>
    <w:p w14:paraId="5E2FA8DB" w14:textId="77777777" w:rsidR="00236E6D" w:rsidRPr="00DF7C87" w:rsidRDefault="00236E6D" w:rsidP="001D1B8E">
      <w:pPr>
        <w:spacing w:line="480" w:lineRule="auto"/>
        <w:jc w:val="center"/>
      </w:pPr>
      <w:r w:rsidRPr="00DF7C87">
        <w:t>All rights reserved.</w:t>
      </w:r>
    </w:p>
    <w:p w14:paraId="656DD138" w14:textId="77777777" w:rsidR="00236E6D" w:rsidRPr="00DF7C87" w:rsidRDefault="00236E6D" w:rsidP="005E54E2"/>
    <w:p w14:paraId="41002E41" w14:textId="77777777" w:rsidR="00236E6D" w:rsidRPr="00DF7C87" w:rsidRDefault="00236E6D" w:rsidP="005E54E2"/>
    <w:p w14:paraId="3EFB5672" w14:textId="77777777" w:rsidR="00236E6D" w:rsidRPr="00DF7C87" w:rsidRDefault="00236E6D" w:rsidP="005E54E2"/>
    <w:p w14:paraId="4B301D4B" w14:textId="77777777" w:rsidR="00236E6D" w:rsidRPr="00DF7C87" w:rsidRDefault="00236E6D" w:rsidP="005E54E2"/>
    <w:p w14:paraId="0FE0A3D6" w14:textId="77777777" w:rsidR="00236E6D" w:rsidRPr="00DF7C87" w:rsidRDefault="00236E6D" w:rsidP="005E54E2"/>
    <w:p w14:paraId="37F9F733" w14:textId="77777777" w:rsidR="00236E6D" w:rsidRPr="00DF7C87" w:rsidRDefault="00236E6D" w:rsidP="005E54E2"/>
    <w:p w14:paraId="0B8D2AAF" w14:textId="77777777" w:rsidR="00236E6D" w:rsidRPr="00DF7C87" w:rsidRDefault="00236E6D" w:rsidP="005E54E2"/>
    <w:p w14:paraId="41AB362B" w14:textId="77777777" w:rsidR="00236E6D" w:rsidRPr="00DF7C87" w:rsidRDefault="00236E6D" w:rsidP="005E54E2"/>
    <w:p w14:paraId="6049EB1B" w14:textId="77777777" w:rsidR="00236E6D" w:rsidRPr="00DF7C87" w:rsidRDefault="00236E6D" w:rsidP="005E54E2"/>
    <w:p w14:paraId="0ECD62B2" w14:textId="77777777" w:rsidR="00236E6D" w:rsidRPr="00DF7C87" w:rsidRDefault="00236E6D" w:rsidP="005E54E2"/>
    <w:p w14:paraId="7850121D" w14:textId="77777777" w:rsidR="00236E6D" w:rsidRPr="00DF7C87" w:rsidRDefault="00236E6D" w:rsidP="005E54E2"/>
    <w:p w14:paraId="32D3DF5E" w14:textId="77777777" w:rsidR="00236E6D" w:rsidRPr="00DF7C87" w:rsidRDefault="00236E6D" w:rsidP="005E54E2"/>
    <w:p w14:paraId="052CE44E" w14:textId="77777777" w:rsidR="00236E6D" w:rsidRPr="00DF7C87" w:rsidRDefault="00236E6D" w:rsidP="005E54E2"/>
    <w:p w14:paraId="263F3EEF" w14:textId="77777777" w:rsidR="00236E6D" w:rsidRPr="00DF7C87" w:rsidRDefault="00236E6D" w:rsidP="005E54E2"/>
    <w:p w14:paraId="635E0BF2" w14:textId="3E47FC72" w:rsidR="006F5AA4" w:rsidRDefault="00236E6D" w:rsidP="00387656">
      <w:pPr>
        <w:pStyle w:val="Title"/>
        <w:rPr>
          <w:szCs w:val="28"/>
        </w:rPr>
      </w:pPr>
      <w:r w:rsidRPr="00DF7C87">
        <w:rPr>
          <w:sz w:val="24"/>
        </w:rPr>
        <w:br w:type="page"/>
      </w:r>
      <w:r w:rsidR="006F5AA4" w:rsidRPr="00060A6A">
        <w:rPr>
          <w:szCs w:val="28"/>
        </w:rPr>
        <w:lastRenderedPageBreak/>
        <w:t>DEDICATION</w:t>
      </w:r>
    </w:p>
    <w:p w14:paraId="2B038B4C" w14:textId="5216FB0A" w:rsidR="00BC33E3" w:rsidRDefault="00BC33E3" w:rsidP="00387656">
      <w:pPr>
        <w:pStyle w:val="Title"/>
        <w:rPr>
          <w:szCs w:val="28"/>
        </w:rPr>
      </w:pPr>
    </w:p>
    <w:p w14:paraId="471E8C74" w14:textId="77777777" w:rsidR="002E6D13" w:rsidRDefault="002E6D13" w:rsidP="00387656">
      <w:pPr>
        <w:pStyle w:val="Title"/>
        <w:rPr>
          <w:szCs w:val="28"/>
        </w:rPr>
      </w:pPr>
    </w:p>
    <w:p w14:paraId="186CC0BA" w14:textId="77777777" w:rsidR="00DA448E" w:rsidRPr="00060A6A" w:rsidRDefault="00DA448E" w:rsidP="00387656">
      <w:pPr>
        <w:pStyle w:val="Title"/>
        <w:rPr>
          <w:szCs w:val="28"/>
        </w:rPr>
      </w:pPr>
    </w:p>
    <w:p w14:paraId="29FD3ACD" w14:textId="77777777" w:rsidR="006F5AA4" w:rsidRPr="00DF7C87" w:rsidRDefault="006F5AA4" w:rsidP="00DA448E"/>
    <w:p w14:paraId="21157B91" w14:textId="4C24A0B4" w:rsidR="006F5AA4" w:rsidRDefault="00E504BA" w:rsidP="00DA448E">
      <w:pPr>
        <w:jc w:val="center"/>
      </w:pPr>
      <w:r>
        <w:t>“I was born not knowing and have had only a little time to change that here and there.</w:t>
      </w:r>
      <w:r w:rsidR="00BC33E3">
        <w:t xml:space="preserve"> </w:t>
      </w:r>
      <w:r>
        <w:t>“</w:t>
      </w:r>
    </w:p>
    <w:p w14:paraId="4AACAAFB" w14:textId="32466FFE" w:rsidR="00507324" w:rsidRDefault="00E504BA" w:rsidP="00DA448E">
      <w:pPr>
        <w:jc w:val="center"/>
        <w:rPr>
          <w:i/>
          <w:iCs/>
        </w:rPr>
      </w:pPr>
      <w:r>
        <w:tab/>
      </w:r>
      <w:r>
        <w:tab/>
      </w:r>
      <w:r>
        <w:tab/>
      </w:r>
      <w:r w:rsidR="00953A78">
        <w:tab/>
      </w:r>
      <w:r>
        <w:t xml:space="preserve">- </w:t>
      </w:r>
      <w:r>
        <w:rPr>
          <w:i/>
          <w:iCs/>
        </w:rPr>
        <w:t>Richard P. Feynman</w:t>
      </w:r>
    </w:p>
    <w:p w14:paraId="53432609" w14:textId="1F2A55AC" w:rsidR="00DA448E" w:rsidRDefault="00DA448E" w:rsidP="00DA448E">
      <w:pPr>
        <w:jc w:val="center"/>
        <w:rPr>
          <w:i/>
          <w:iCs/>
        </w:rPr>
      </w:pPr>
    </w:p>
    <w:p w14:paraId="6CF22D7C" w14:textId="79FF296F" w:rsidR="002E6D13" w:rsidRDefault="002E6D13" w:rsidP="00DA448E">
      <w:pPr>
        <w:jc w:val="center"/>
        <w:rPr>
          <w:i/>
          <w:iCs/>
        </w:rPr>
      </w:pPr>
    </w:p>
    <w:p w14:paraId="4CE58BB9" w14:textId="77777777" w:rsidR="002E6D13" w:rsidRDefault="002E6D13" w:rsidP="00DA448E">
      <w:pPr>
        <w:jc w:val="center"/>
        <w:rPr>
          <w:i/>
          <w:iCs/>
        </w:rPr>
      </w:pPr>
    </w:p>
    <w:p w14:paraId="76100747" w14:textId="448E48C9" w:rsidR="001D1B8E" w:rsidRDefault="001D1B8E" w:rsidP="00DA448E">
      <w:pPr>
        <w:jc w:val="center"/>
        <w:rPr>
          <w:i/>
          <w:iCs/>
        </w:rPr>
      </w:pPr>
    </w:p>
    <w:p w14:paraId="218B0E21" w14:textId="77777777" w:rsidR="002E6D13" w:rsidRDefault="002E6D13" w:rsidP="00DA448E">
      <w:pPr>
        <w:jc w:val="center"/>
        <w:rPr>
          <w:i/>
          <w:iCs/>
        </w:rPr>
      </w:pPr>
    </w:p>
    <w:p w14:paraId="463EF7D7" w14:textId="1F7C11D6" w:rsidR="00E504BA" w:rsidRDefault="00E504BA" w:rsidP="00DA448E">
      <w:pPr>
        <w:jc w:val="center"/>
      </w:pPr>
      <w:r>
        <w:t>“</w:t>
      </w:r>
      <w:r w:rsidR="007652A2">
        <w:t xml:space="preserve">It </w:t>
      </w:r>
      <w:proofErr w:type="gramStart"/>
      <w:r w:rsidR="007652A2">
        <w:t>actually doesn’t</w:t>
      </w:r>
      <w:proofErr w:type="gramEnd"/>
      <w:r w:rsidR="007652A2">
        <w:t xml:space="preserve"> take much to be considered a difficult woman. That’s why there are so many of us. “</w:t>
      </w:r>
    </w:p>
    <w:p w14:paraId="503234D4" w14:textId="5B5F5210" w:rsidR="006F5AA4" w:rsidRPr="00D92397" w:rsidRDefault="007652A2" w:rsidP="00DA448E">
      <w:pPr>
        <w:jc w:val="center"/>
        <w:rPr>
          <w:i/>
          <w:iCs/>
        </w:rPr>
      </w:pPr>
      <w:r>
        <w:tab/>
      </w:r>
      <w:r w:rsidR="00953A78">
        <w:tab/>
      </w:r>
      <w:r>
        <w:tab/>
        <w:t xml:space="preserve">- </w:t>
      </w:r>
      <w:r>
        <w:rPr>
          <w:i/>
          <w:iCs/>
        </w:rPr>
        <w:t>Jane Goodall</w:t>
      </w:r>
    </w:p>
    <w:p w14:paraId="312189F9" w14:textId="77777777" w:rsidR="00904969" w:rsidRPr="00DF7C87" w:rsidRDefault="00904969" w:rsidP="001D1B8E">
      <w:pPr>
        <w:spacing w:line="480" w:lineRule="auto"/>
        <w:jc w:val="center"/>
      </w:pPr>
    </w:p>
    <w:p w14:paraId="6EB6F0F1" w14:textId="77777777" w:rsidR="00904969" w:rsidRPr="00DF7C87" w:rsidRDefault="00904969" w:rsidP="001D1B8E">
      <w:pPr>
        <w:spacing w:line="480" w:lineRule="auto"/>
        <w:jc w:val="center"/>
      </w:pPr>
    </w:p>
    <w:p w14:paraId="7B46456F" w14:textId="77777777" w:rsidR="00904969" w:rsidRPr="00DF7C87" w:rsidRDefault="00904969" w:rsidP="001D1B8E">
      <w:pPr>
        <w:spacing w:line="480" w:lineRule="auto"/>
        <w:jc w:val="center"/>
      </w:pPr>
    </w:p>
    <w:p w14:paraId="51E2A524" w14:textId="77777777" w:rsidR="00CD73A9" w:rsidRPr="00060A6A" w:rsidRDefault="006F5AA4" w:rsidP="00906E55">
      <w:pPr>
        <w:pStyle w:val="Title"/>
        <w:spacing w:line="360" w:lineRule="auto"/>
        <w:rPr>
          <w:szCs w:val="28"/>
        </w:rPr>
      </w:pPr>
      <w:r w:rsidRPr="00DF7C87">
        <w:rPr>
          <w:sz w:val="24"/>
        </w:rPr>
        <w:br w:type="page"/>
      </w:r>
      <w:r w:rsidR="00CD73A9" w:rsidRPr="00060A6A">
        <w:rPr>
          <w:szCs w:val="28"/>
        </w:rPr>
        <w:lastRenderedPageBreak/>
        <w:t>ACKNOWLEDGEMENTS</w:t>
      </w:r>
    </w:p>
    <w:p w14:paraId="7EE62C9E" w14:textId="4F80F90E" w:rsidR="009D794C" w:rsidRPr="00DF7C87" w:rsidRDefault="009D794C" w:rsidP="00906E55">
      <w:pPr>
        <w:spacing w:line="360" w:lineRule="auto"/>
      </w:pPr>
    </w:p>
    <w:p w14:paraId="368676CD" w14:textId="3FDCBB8F" w:rsidR="00295A7D" w:rsidRDefault="00024C61" w:rsidP="00906E55">
      <w:pPr>
        <w:spacing w:line="360" w:lineRule="auto"/>
      </w:pPr>
      <w:r>
        <w:tab/>
      </w:r>
      <w:r w:rsidR="00E976E1">
        <w:t>To my family – thank you for your support</w:t>
      </w:r>
      <w:r w:rsidR="00D87664">
        <w:t>, love,</w:t>
      </w:r>
      <w:r w:rsidR="00E976E1">
        <w:t xml:space="preserve"> and encouragement so far – promise I’m</w:t>
      </w:r>
      <w:r w:rsidR="00E30D4E">
        <w:t xml:space="preserve"> finally</w:t>
      </w:r>
      <w:r w:rsidR="00E976E1">
        <w:t xml:space="preserve"> done</w:t>
      </w:r>
      <w:r w:rsidR="00E30D4E">
        <w:t xml:space="preserve"> with school</w:t>
      </w:r>
      <w:r w:rsidR="00E976E1">
        <w:t>!</w:t>
      </w:r>
    </w:p>
    <w:p w14:paraId="0C588C22" w14:textId="21DF7F3B" w:rsidR="00295A7D" w:rsidRDefault="00024C61" w:rsidP="00906E55">
      <w:pPr>
        <w:spacing w:line="360" w:lineRule="auto"/>
        <w:jc w:val="both"/>
      </w:pPr>
      <w:r>
        <w:tab/>
      </w:r>
      <w:r w:rsidR="00D777D9" w:rsidRPr="00AF3218">
        <w:t>I would like to than</w:t>
      </w:r>
      <w:r w:rsidR="004A139F">
        <w:t>k my mentors along the way who’ve</w:t>
      </w:r>
      <w:r w:rsidR="00BC33E3" w:rsidRPr="00AF3218">
        <w:t xml:space="preserve"> believed in me and given me a chance to find my path in science – my undergraduate </w:t>
      </w:r>
      <w:r w:rsidR="00D5436A">
        <w:t>mentors</w:t>
      </w:r>
      <w:r w:rsidR="00BC33E3" w:rsidRPr="00AF3218">
        <w:t xml:space="preserve"> Dr. Glenda </w:t>
      </w:r>
      <w:proofErr w:type="spellStart"/>
      <w:r w:rsidR="00BC33E3" w:rsidRPr="00AF3218">
        <w:t>Gillaspy</w:t>
      </w:r>
      <w:proofErr w:type="spellEnd"/>
      <w:r w:rsidR="00BC33E3" w:rsidRPr="00AF3218">
        <w:t>, Dr. David Bevan</w:t>
      </w:r>
      <w:r w:rsidR="00D777D9" w:rsidRPr="00AF3218">
        <w:t xml:space="preserve"> </w:t>
      </w:r>
      <w:r w:rsidR="00BC33E3" w:rsidRPr="00AF3218">
        <w:t>and Dr. Ed Smith</w:t>
      </w:r>
      <w:r w:rsidR="00331CE3">
        <w:t xml:space="preserve"> and others</w:t>
      </w:r>
      <w:r w:rsidR="00BC33E3" w:rsidRPr="00AF3218">
        <w:t xml:space="preserve">. Thank you for taking a chance on a young woman trying to find her </w:t>
      </w:r>
      <w:r w:rsidR="004A139F">
        <w:t>passion and let her chase it</w:t>
      </w:r>
      <w:r w:rsidR="001D1B8E">
        <w:t>.</w:t>
      </w:r>
    </w:p>
    <w:p w14:paraId="6350F2E8" w14:textId="6B0FA845" w:rsidR="00295A7D" w:rsidRPr="001E72D4" w:rsidRDefault="00024C61" w:rsidP="00906E55">
      <w:pPr>
        <w:spacing w:line="360" w:lineRule="auto"/>
        <w:jc w:val="both"/>
      </w:pPr>
      <w:r>
        <w:tab/>
      </w:r>
      <w:r w:rsidR="001D1B8E">
        <w:t>This undertaking would not have been possible without</w:t>
      </w:r>
      <w:r w:rsidR="00FB01FE">
        <w:t xml:space="preserve"> my advisor</w:t>
      </w:r>
      <w:r w:rsidR="001D1B8E">
        <w:t xml:space="preserve"> Dr. Barry D. Bruce, </w:t>
      </w:r>
      <w:r w:rsidR="00927C7D">
        <w:t>and</w:t>
      </w:r>
      <w:r w:rsidR="00FE6AD2">
        <w:t xml:space="preserve"> </w:t>
      </w:r>
      <w:r w:rsidR="006B2280">
        <w:t xml:space="preserve">the opportunity </w:t>
      </w:r>
      <w:r w:rsidR="00FE6AD2">
        <w:t>to work in his lab</w:t>
      </w:r>
      <w:r w:rsidR="00E30D4E">
        <w:t>.</w:t>
      </w:r>
      <w:r w:rsidR="00295A7D">
        <w:t xml:space="preserve"> </w:t>
      </w:r>
      <w:r w:rsidR="00022CC5">
        <w:t xml:space="preserve">I would like to thank my doctoral committee members, Dr. Gladys Alexandre, Dr. Paul </w:t>
      </w:r>
      <w:proofErr w:type="spellStart"/>
      <w:r w:rsidR="00022CC5">
        <w:t>Frymier</w:t>
      </w:r>
      <w:proofErr w:type="spellEnd"/>
      <w:r w:rsidR="00022CC5">
        <w:t>, Dr. Michael Vaughn, and Dr. Jerry Parks</w:t>
      </w:r>
      <w:r w:rsidR="006530F8">
        <w:t xml:space="preserve"> for their time</w:t>
      </w:r>
      <w:r w:rsidR="001E72D4">
        <w:t xml:space="preserve"> </w:t>
      </w:r>
      <w:r w:rsidR="006530F8">
        <w:t xml:space="preserve">and </w:t>
      </w:r>
      <w:r w:rsidR="001F4E8F">
        <w:t>encouragement</w:t>
      </w:r>
      <w:r w:rsidR="00C10041">
        <w:t xml:space="preserve"> all these years</w:t>
      </w:r>
      <w:r w:rsidR="006530F8">
        <w:t>.</w:t>
      </w:r>
      <w:r w:rsidR="00D92397">
        <w:t xml:space="preserve"> Your advice and support </w:t>
      </w:r>
      <w:proofErr w:type="gramStart"/>
      <w:r w:rsidR="00D92397">
        <w:t>has</w:t>
      </w:r>
      <w:proofErr w:type="gramEnd"/>
      <w:r w:rsidR="00D92397">
        <w:t xml:space="preserve"> been invaluable</w:t>
      </w:r>
      <w:r w:rsidR="00331CE3">
        <w:t>.</w:t>
      </w:r>
    </w:p>
    <w:p w14:paraId="584BFBF5" w14:textId="5EA7E3E2" w:rsidR="00295A7D" w:rsidRDefault="00024C61" w:rsidP="00906E55">
      <w:pPr>
        <w:spacing w:line="360" w:lineRule="auto"/>
        <w:jc w:val="both"/>
      </w:pPr>
      <w:r w:rsidRPr="004E0DC6">
        <w:tab/>
      </w:r>
      <w:r w:rsidR="00AF3218" w:rsidRPr="004E0DC6">
        <w:t xml:space="preserve">To my </w:t>
      </w:r>
      <w:proofErr w:type="spellStart"/>
      <w:r w:rsidR="00AF3218" w:rsidRPr="004E0DC6">
        <w:t>labmates</w:t>
      </w:r>
      <w:proofErr w:type="spellEnd"/>
      <w:r w:rsidR="00AF3218" w:rsidRPr="004E0DC6">
        <w:t xml:space="preserve"> along the way</w:t>
      </w:r>
      <w:r w:rsidR="00331CE3" w:rsidRPr="004E0DC6">
        <w:t xml:space="preserve">: </w:t>
      </w:r>
      <w:r w:rsidR="00AF3218" w:rsidRPr="004E0DC6">
        <w:t>Jyotirmoy Mondal</w:t>
      </w:r>
      <w:r w:rsidR="00331CE3" w:rsidRPr="004E0DC6">
        <w:t>,</w:t>
      </w:r>
      <w:r w:rsidR="00D5436A" w:rsidRPr="004E0DC6">
        <w:t xml:space="preserve"> </w:t>
      </w:r>
      <w:r w:rsidR="00AF3218" w:rsidRPr="004E0DC6">
        <w:t>Maddie Davis, Nate Brady,</w:t>
      </w:r>
      <w:r w:rsidRPr="004E0DC6">
        <w:t xml:space="preserve"> </w:t>
      </w:r>
      <w:r w:rsidR="00331CE3" w:rsidRPr="004E0DC6">
        <w:t>my undergraduate mentees,</w:t>
      </w:r>
      <w:r w:rsidR="0072426E" w:rsidRPr="004E0DC6">
        <w:t xml:space="preserve"> </w:t>
      </w:r>
      <w:r w:rsidR="00FD0346" w:rsidRPr="004E0DC6">
        <w:t>and many others</w:t>
      </w:r>
      <w:r w:rsidR="00AF3218" w:rsidRPr="004E0DC6">
        <w:t xml:space="preserve"> – you’ve been an extended family</w:t>
      </w:r>
      <w:r w:rsidR="00D5436A" w:rsidRPr="004E0DC6">
        <w:t xml:space="preserve"> away from home. </w:t>
      </w:r>
      <w:proofErr w:type="gramStart"/>
      <w:r w:rsidR="00D5436A" w:rsidRPr="004E0DC6">
        <w:t xml:space="preserve">From insightful discussions and long </w:t>
      </w:r>
      <w:r w:rsidR="006C634F">
        <w:t>days of</w:t>
      </w:r>
      <w:r w:rsidR="00D5436A" w:rsidRPr="004E0DC6">
        <w:t xml:space="preserve"> lab work</w:t>
      </w:r>
      <w:r w:rsidR="006C634F">
        <w:t>,</w:t>
      </w:r>
      <w:proofErr w:type="gramEnd"/>
      <w:r w:rsidR="00D5436A" w:rsidRPr="004E0DC6">
        <w:t xml:space="preserve"> to adventures</w:t>
      </w:r>
      <w:r w:rsidR="00022CC5" w:rsidRPr="004E0DC6">
        <w:t xml:space="preserve"> and exploration</w:t>
      </w:r>
      <w:r w:rsidR="00D5436A" w:rsidRPr="004E0DC6">
        <w:t xml:space="preserve"> as we’ve traveled </w:t>
      </w:r>
      <w:r w:rsidR="006C634F">
        <w:t xml:space="preserve">to </w:t>
      </w:r>
      <w:r w:rsidR="000027CF" w:rsidRPr="004E0DC6">
        <w:t>conference</w:t>
      </w:r>
      <w:r w:rsidR="006C634F">
        <w:t>s -</w:t>
      </w:r>
      <w:r w:rsidR="00D5436A" w:rsidRPr="004E0DC6">
        <w:t xml:space="preserve"> it’s been a</w:t>
      </w:r>
      <w:r w:rsidR="006C634F">
        <w:t>n incredible</w:t>
      </w:r>
      <w:r w:rsidR="00D5436A" w:rsidRPr="004E0DC6">
        <w:t xml:space="preserve"> ride</w:t>
      </w:r>
      <w:r w:rsidR="00FD0346" w:rsidRPr="004E0DC6">
        <w:t xml:space="preserve">. </w:t>
      </w:r>
      <w:r w:rsidR="0072426E" w:rsidRPr="004E0DC6">
        <w:t>I’m so grateful for our time together</w:t>
      </w:r>
      <w:r w:rsidR="00331CE3" w:rsidRPr="004E0DC6">
        <w:t xml:space="preserve"> and for all that you have all taught me – about science and life</w:t>
      </w:r>
      <w:r w:rsidR="0072426E" w:rsidRPr="004E0DC6">
        <w:t>.</w:t>
      </w:r>
      <w:r w:rsidRPr="004E0DC6">
        <w:t xml:space="preserve"> </w:t>
      </w:r>
      <w:r w:rsidR="00D5436A" w:rsidRPr="004E0DC6">
        <w:t>To the extended Bruce Lab family, it’s been a pleasure</w:t>
      </w:r>
      <w:r w:rsidR="00FD0346" w:rsidRPr="004E0DC6">
        <w:t xml:space="preserve"> to get to meet you all</w:t>
      </w:r>
      <w:r w:rsidR="00295A7D">
        <w:t xml:space="preserve"> along the way</w:t>
      </w:r>
      <w:r w:rsidR="00FD0346" w:rsidRPr="004E0DC6">
        <w:t xml:space="preserve"> and be welcomed</w:t>
      </w:r>
      <w:r w:rsidR="00331CE3" w:rsidRPr="004E0DC6">
        <w:t xml:space="preserve"> into a broader scientific community</w:t>
      </w:r>
      <w:r w:rsidR="00FD0346" w:rsidRPr="004E0DC6">
        <w:t>.</w:t>
      </w:r>
      <w:r w:rsidR="00FE6AD2">
        <w:t xml:space="preserve"> </w:t>
      </w:r>
      <w:proofErr w:type="gramStart"/>
      <w:r w:rsidR="00FE6AD2">
        <w:t>In particular</w:t>
      </w:r>
      <w:r w:rsidR="00646D8B">
        <w:t>,</w:t>
      </w:r>
      <w:r w:rsidR="00FE6AD2">
        <w:t xml:space="preserve"> thanks to</w:t>
      </w:r>
      <w:proofErr w:type="gramEnd"/>
      <w:r w:rsidR="00FE6AD2">
        <w:t xml:space="preserve"> Stephanie Monge – a true and steadfast friend</w:t>
      </w:r>
      <w:r w:rsidR="00CC356A">
        <w:t xml:space="preserve"> and a great scientist</w:t>
      </w:r>
      <w:r w:rsidR="00B562BE">
        <w:t>, even though we only</w:t>
      </w:r>
      <w:r w:rsidR="00E37CDD">
        <w:t xml:space="preserve"> got to</w:t>
      </w:r>
      <w:r w:rsidR="00B562BE">
        <w:t xml:space="preserve"> </w:t>
      </w:r>
      <w:r w:rsidR="00D87A29">
        <w:t>work together for a few months</w:t>
      </w:r>
      <w:r w:rsidR="00B562BE">
        <w:t>.</w:t>
      </w:r>
    </w:p>
    <w:p w14:paraId="0B7F50DF" w14:textId="31ABCE5A" w:rsidR="00295A7D" w:rsidRPr="004E0DC6" w:rsidRDefault="00024C61" w:rsidP="00906E55">
      <w:pPr>
        <w:spacing w:line="360" w:lineRule="auto"/>
        <w:jc w:val="both"/>
      </w:pPr>
      <w:r w:rsidRPr="004E0DC6">
        <w:t xml:space="preserve"> </w:t>
      </w:r>
      <w:r w:rsidR="006C634F">
        <w:tab/>
        <w:t xml:space="preserve">To </w:t>
      </w:r>
      <w:r w:rsidR="00295A7D">
        <w:t>the</w:t>
      </w:r>
      <w:r w:rsidR="006C634F">
        <w:t xml:space="preserve"> friends:</w:t>
      </w:r>
      <w:r w:rsidR="00FE6AD2">
        <w:t xml:space="preserve"> </w:t>
      </w:r>
      <w:r w:rsidR="006C634F">
        <w:t xml:space="preserve">Katherine </w:t>
      </w:r>
      <w:proofErr w:type="spellStart"/>
      <w:r w:rsidR="006C634F">
        <w:t>Stefanski</w:t>
      </w:r>
      <w:proofErr w:type="spellEnd"/>
      <w:r w:rsidR="006C634F">
        <w:t xml:space="preserve">, Jennifer Childers, </w:t>
      </w:r>
      <w:r w:rsidR="00295A7D">
        <w:t xml:space="preserve">Sterling Field, </w:t>
      </w:r>
      <w:r w:rsidR="006C634F">
        <w:t xml:space="preserve">Anwesha Dasgupta, Scott </w:t>
      </w:r>
      <w:proofErr w:type="spellStart"/>
      <w:r w:rsidR="006C634F">
        <w:t>Carlew</w:t>
      </w:r>
      <w:proofErr w:type="spellEnd"/>
      <w:r w:rsidR="006C634F">
        <w:t>, and many others</w:t>
      </w:r>
      <w:r w:rsidRPr="004E0DC6">
        <w:t xml:space="preserve">. </w:t>
      </w:r>
      <w:r w:rsidR="006C634F">
        <w:t xml:space="preserve">Your </w:t>
      </w:r>
      <w:r w:rsidRPr="004E0DC6">
        <w:t>support, kindness</w:t>
      </w:r>
      <w:r w:rsidR="004E0DC6" w:rsidRPr="004E0DC6">
        <w:t xml:space="preserve"> and thoughtfulness have left a lasting impression on me.</w:t>
      </w:r>
      <w:r w:rsidR="006C634F">
        <w:t xml:space="preserve"> Getting through graduate school wouldn’t have been possible without the many coffee breaks, lunches, writing, and studying together.</w:t>
      </w:r>
    </w:p>
    <w:p w14:paraId="17B4BA03" w14:textId="129CCA32" w:rsidR="00904969" w:rsidRPr="00DF7C87" w:rsidRDefault="006C634F" w:rsidP="00906E55">
      <w:pPr>
        <w:spacing w:line="360" w:lineRule="auto"/>
        <w:jc w:val="both"/>
      </w:pPr>
      <w:r>
        <w:tab/>
      </w:r>
      <w:r w:rsidR="00D777D9" w:rsidRPr="004E0DC6">
        <w:t xml:space="preserve">And finally –to my partner, Nathan Pierce. </w:t>
      </w:r>
      <w:r w:rsidR="00295A7D">
        <w:t xml:space="preserve">Thank you. </w:t>
      </w:r>
      <w:r w:rsidR="00D777D9" w:rsidRPr="004E0DC6">
        <w:t xml:space="preserve">Your support </w:t>
      </w:r>
      <w:r w:rsidR="00C7596C" w:rsidRPr="004E0DC6">
        <w:t>has meant the world</w:t>
      </w:r>
      <w:r w:rsidR="00024C61" w:rsidRPr="004E0DC6">
        <w:t>.</w:t>
      </w:r>
      <w:r w:rsidR="00C7596C" w:rsidRPr="004E0DC6">
        <w:t xml:space="preserve"> </w:t>
      </w:r>
      <w:r w:rsidR="00024C61" w:rsidRPr="004E0DC6">
        <w:t>Y</w:t>
      </w:r>
      <w:r w:rsidR="00C7596C" w:rsidRPr="004E0DC6">
        <w:t>our patience</w:t>
      </w:r>
      <w:r w:rsidR="004E0DC6">
        <w:t xml:space="preserve">, </w:t>
      </w:r>
      <w:r w:rsidR="00C7596C" w:rsidRPr="004E0DC6">
        <w:t>encouragement</w:t>
      </w:r>
      <w:r w:rsidR="004E0DC6">
        <w:t>, and good humor</w:t>
      </w:r>
      <w:r w:rsidR="00C7596C" w:rsidRPr="004E0DC6">
        <w:t xml:space="preserve"> are </w:t>
      </w:r>
      <w:r w:rsidR="00024C61" w:rsidRPr="004E0DC6">
        <w:t>some of</w:t>
      </w:r>
      <w:r w:rsidR="00C7596C" w:rsidRPr="004E0DC6">
        <w:t xml:space="preserve"> the most valuable gifts I’ve ever been lucky</w:t>
      </w:r>
      <w:r w:rsidR="004E0DC6">
        <w:t xml:space="preserve"> enough</w:t>
      </w:r>
      <w:r w:rsidR="00C7596C" w:rsidRPr="004E0DC6">
        <w:t xml:space="preserve"> to receive. Thank you fo</w:t>
      </w:r>
      <w:r w:rsidR="0072426E" w:rsidRPr="004E0DC6">
        <w:t>r b</w:t>
      </w:r>
      <w:r w:rsidR="00024C61" w:rsidRPr="004E0DC6">
        <w:t>elieving in me even when I struggled to</w:t>
      </w:r>
      <w:r>
        <w:t xml:space="preserve"> myself</w:t>
      </w:r>
      <w:r w:rsidR="00024C61" w:rsidRPr="004E0DC6">
        <w:t xml:space="preserve">. </w:t>
      </w:r>
      <w:r w:rsidR="00B54B37">
        <w:t xml:space="preserve">This wouldn’t have been possible without your help. </w:t>
      </w:r>
      <w:r w:rsidR="00024C61" w:rsidRPr="004E0DC6">
        <w:t>I love you.</w:t>
      </w:r>
    </w:p>
    <w:p w14:paraId="26044E23" w14:textId="77777777" w:rsidR="00236E6D" w:rsidRPr="00060A6A" w:rsidRDefault="0085757D" w:rsidP="00387656">
      <w:pPr>
        <w:pStyle w:val="Title"/>
        <w:rPr>
          <w:szCs w:val="28"/>
        </w:rPr>
      </w:pPr>
      <w:r w:rsidRPr="00DF7C87">
        <w:rPr>
          <w:sz w:val="24"/>
        </w:rPr>
        <w:br w:type="page"/>
      </w:r>
      <w:r w:rsidR="00236E6D" w:rsidRPr="00060A6A">
        <w:rPr>
          <w:szCs w:val="28"/>
        </w:rPr>
        <w:lastRenderedPageBreak/>
        <w:t>ABSTRACT</w:t>
      </w:r>
    </w:p>
    <w:p w14:paraId="0E366DE2" w14:textId="77777777" w:rsidR="00060A6A" w:rsidRPr="00DF7C87" w:rsidRDefault="00060A6A" w:rsidP="005E54E2"/>
    <w:p w14:paraId="4E58204E" w14:textId="41511E18" w:rsidR="00A50F5A" w:rsidRPr="00DF7C87" w:rsidRDefault="00D777D9" w:rsidP="0039456C">
      <w:pPr>
        <w:pStyle w:val="Title"/>
        <w:spacing w:line="360" w:lineRule="auto"/>
        <w:jc w:val="both"/>
        <w:rPr>
          <w:sz w:val="24"/>
        </w:rPr>
      </w:pPr>
      <w:r w:rsidRPr="00D777D9">
        <w:rPr>
          <w:b w:val="0"/>
          <w:sz w:val="24"/>
          <w:lang w:val="en-US"/>
        </w:rPr>
        <w:t>The world’s energy demands are projected to increase by nearly 50% by</w:t>
      </w:r>
      <w:r w:rsidR="00953A78">
        <w:rPr>
          <w:b w:val="0"/>
          <w:sz w:val="24"/>
          <w:lang w:val="en-US"/>
        </w:rPr>
        <w:t xml:space="preserve"> the year</w:t>
      </w:r>
      <w:r w:rsidRPr="00D777D9">
        <w:rPr>
          <w:b w:val="0"/>
          <w:sz w:val="24"/>
          <w:lang w:val="en-US"/>
        </w:rPr>
        <w:t xml:space="preserve"> 2040, and consumption of carbon-based fuels continues to release greenhouse gases such as</w:t>
      </w:r>
      <w:r>
        <w:rPr>
          <w:b w:val="0"/>
          <w:sz w:val="24"/>
          <w:lang w:val="en-US"/>
        </w:rPr>
        <w:t xml:space="preserve"> carbon dioxide</w:t>
      </w:r>
      <w:r w:rsidRPr="00D777D9">
        <w:rPr>
          <w:b w:val="0"/>
          <w:sz w:val="24"/>
          <w:lang w:val="en-US"/>
        </w:rPr>
        <w:t xml:space="preserve"> and </w:t>
      </w:r>
      <w:r>
        <w:rPr>
          <w:b w:val="0"/>
          <w:sz w:val="24"/>
          <w:lang w:val="en-US"/>
        </w:rPr>
        <w:t xml:space="preserve">methane </w:t>
      </w:r>
      <w:r w:rsidRPr="00D777D9">
        <w:rPr>
          <w:b w:val="0"/>
          <w:sz w:val="24"/>
          <w:lang w:val="en-US"/>
        </w:rPr>
        <w:t xml:space="preserve">into the atmosphere. This has been causally linked with climate change and increased extreme weather events, which has been further linked to adverse health outcomes and negative effects on biodiversity, food security, and increased disease transmission. Clearly, there is a need for a sustainable, carbon-free, and cost-effective method of energy production to meet growing energy production demands. </w:t>
      </w:r>
      <w:r>
        <w:rPr>
          <w:b w:val="0"/>
          <w:sz w:val="24"/>
          <w:lang w:val="en-US"/>
        </w:rPr>
        <w:t>T</w:t>
      </w:r>
      <w:r w:rsidRPr="00D777D9">
        <w:rPr>
          <w:b w:val="0"/>
          <w:sz w:val="24"/>
          <w:lang w:val="en-US"/>
        </w:rPr>
        <w:t xml:space="preserve">he sun irradiates Earth’s surface </w:t>
      </w:r>
      <w:r>
        <w:rPr>
          <w:b w:val="0"/>
          <w:sz w:val="24"/>
          <w:lang w:val="en-US"/>
        </w:rPr>
        <w:t xml:space="preserve">annually with </w:t>
      </w:r>
      <w:r w:rsidRPr="00D777D9">
        <w:rPr>
          <w:b w:val="0"/>
          <w:sz w:val="24"/>
          <w:lang w:val="en-US"/>
        </w:rPr>
        <w:t xml:space="preserve">~80,000 </w:t>
      </w:r>
      <w:r>
        <w:rPr>
          <w:b w:val="0"/>
          <w:sz w:val="24"/>
          <w:lang w:val="en-US"/>
        </w:rPr>
        <w:t>terawatts (TW)</w:t>
      </w:r>
      <w:r w:rsidRPr="00D777D9">
        <w:rPr>
          <w:b w:val="0"/>
          <w:sz w:val="24"/>
          <w:lang w:val="en-US"/>
        </w:rPr>
        <w:t xml:space="preserve">, making solar energy conversion (photovoltaics) a probable part of any plan to meet </w:t>
      </w:r>
      <w:r>
        <w:rPr>
          <w:b w:val="0"/>
          <w:sz w:val="24"/>
          <w:lang w:val="en-US"/>
        </w:rPr>
        <w:t>our growing needs.</w:t>
      </w:r>
      <w:r w:rsidRPr="00D777D9">
        <w:rPr>
          <w:b w:val="0"/>
          <w:sz w:val="24"/>
          <w:lang w:val="en-US"/>
        </w:rPr>
        <w:t xml:space="preserve"> The biological process of photosynthesis is responsible for the annual generation of ~130 TW of energy through solar energy conversion to drive </w:t>
      </w:r>
      <w:r>
        <w:rPr>
          <w:b w:val="0"/>
          <w:sz w:val="24"/>
          <w:lang w:val="en-US"/>
        </w:rPr>
        <w:t>essentially</w:t>
      </w:r>
      <w:r w:rsidRPr="00D777D9">
        <w:rPr>
          <w:b w:val="0"/>
          <w:sz w:val="24"/>
          <w:lang w:val="en-US"/>
        </w:rPr>
        <w:t xml:space="preserve"> all primary production on Earth</w:t>
      </w:r>
      <w:r w:rsidR="00953A78">
        <w:rPr>
          <w:b w:val="0"/>
          <w:sz w:val="24"/>
          <w:lang w:val="en-US"/>
        </w:rPr>
        <w:t>.</w:t>
      </w:r>
      <w:r>
        <w:rPr>
          <w:b w:val="0"/>
          <w:sz w:val="24"/>
          <w:lang w:val="en-US"/>
        </w:rPr>
        <w:t xml:space="preserve"> </w:t>
      </w:r>
      <w:r w:rsidR="00953A78">
        <w:rPr>
          <w:b w:val="0"/>
          <w:sz w:val="24"/>
          <w:lang w:val="en-US"/>
        </w:rPr>
        <w:t>Photosynthesis</w:t>
      </w:r>
      <w:r w:rsidRPr="00D777D9">
        <w:rPr>
          <w:b w:val="0"/>
          <w:sz w:val="24"/>
          <w:lang w:val="en-US"/>
        </w:rPr>
        <w:t xml:space="preserve"> does so with widely available</w:t>
      </w:r>
      <w:r w:rsidR="00953A78">
        <w:rPr>
          <w:b w:val="0"/>
          <w:sz w:val="24"/>
          <w:lang w:val="en-US"/>
        </w:rPr>
        <w:t xml:space="preserve"> elements and</w:t>
      </w:r>
      <w:r w:rsidRPr="00D777D9">
        <w:rPr>
          <w:b w:val="0"/>
          <w:sz w:val="24"/>
          <w:lang w:val="en-US"/>
        </w:rPr>
        <w:t xml:space="preserve"> </w:t>
      </w:r>
      <w:r>
        <w:rPr>
          <w:b w:val="0"/>
          <w:sz w:val="24"/>
          <w:lang w:val="en-US"/>
        </w:rPr>
        <w:t>with a</w:t>
      </w:r>
      <w:r w:rsidR="00953A78">
        <w:rPr>
          <w:b w:val="0"/>
          <w:sz w:val="24"/>
          <w:lang w:val="en-US"/>
        </w:rPr>
        <w:t xml:space="preserve"> quantum</w:t>
      </w:r>
      <w:r>
        <w:rPr>
          <w:b w:val="0"/>
          <w:sz w:val="24"/>
          <w:lang w:val="en-US"/>
        </w:rPr>
        <w:t xml:space="preserve"> efficiency approaching unity,</w:t>
      </w:r>
      <w:r w:rsidRPr="00D777D9">
        <w:rPr>
          <w:b w:val="0"/>
          <w:sz w:val="24"/>
          <w:lang w:val="en-US"/>
        </w:rPr>
        <w:t xml:space="preserve"> </w:t>
      </w:r>
      <w:r w:rsidR="00953A78">
        <w:rPr>
          <w:b w:val="0"/>
          <w:sz w:val="24"/>
          <w:lang w:val="en-US"/>
        </w:rPr>
        <w:t>both</w:t>
      </w:r>
      <w:r>
        <w:rPr>
          <w:b w:val="0"/>
          <w:sz w:val="24"/>
          <w:lang w:val="en-US"/>
        </w:rPr>
        <w:t xml:space="preserve"> of </w:t>
      </w:r>
      <w:r w:rsidRPr="00D777D9">
        <w:rPr>
          <w:b w:val="0"/>
          <w:sz w:val="24"/>
          <w:lang w:val="en-US"/>
        </w:rPr>
        <w:t xml:space="preserve">which are challenges to current </w:t>
      </w:r>
      <w:r w:rsidR="00953A78">
        <w:rPr>
          <w:b w:val="0"/>
          <w:sz w:val="24"/>
          <w:lang w:val="en-US"/>
        </w:rPr>
        <w:t xml:space="preserve">commercially available </w:t>
      </w:r>
      <w:r w:rsidRPr="00D777D9">
        <w:rPr>
          <w:b w:val="0"/>
          <w:sz w:val="24"/>
          <w:lang w:val="en-US"/>
        </w:rPr>
        <w:t>photovoltaic</w:t>
      </w:r>
      <w:r>
        <w:rPr>
          <w:b w:val="0"/>
          <w:sz w:val="24"/>
          <w:lang w:val="en-US"/>
        </w:rPr>
        <w:t xml:space="preserve"> device</w:t>
      </w:r>
      <w:r w:rsidR="00953A78">
        <w:rPr>
          <w:b w:val="0"/>
          <w:sz w:val="24"/>
          <w:lang w:val="en-US"/>
        </w:rPr>
        <w:t>s</w:t>
      </w:r>
      <w:r w:rsidRPr="00D777D9">
        <w:rPr>
          <w:b w:val="0"/>
          <w:sz w:val="24"/>
          <w:lang w:val="en-US"/>
        </w:rPr>
        <w:t xml:space="preserve">. The growing field of applied photosynthesis hopes to utilize the biological process of photosynthesis to help meet these growing energy demands through the development of bio-hybrid electronic and photovoltaic devices. The study of the bio-inorganic interface in these devices remains one of the largest areas for improving the outputs and efficiencies of these devices while simultaneously allowing for more detailed insight into </w:t>
      </w:r>
      <w:r>
        <w:rPr>
          <w:b w:val="0"/>
          <w:sz w:val="24"/>
          <w:lang w:val="en-US"/>
        </w:rPr>
        <w:t xml:space="preserve">fundamental </w:t>
      </w:r>
      <w:r w:rsidRPr="00D777D9">
        <w:rPr>
          <w:b w:val="0"/>
          <w:sz w:val="24"/>
          <w:lang w:val="en-US"/>
        </w:rPr>
        <w:t>biological photosynthetic processes.</w:t>
      </w:r>
    </w:p>
    <w:p w14:paraId="21694C07" w14:textId="587A22B8" w:rsidR="00236E6D" w:rsidRPr="00DF7C87" w:rsidRDefault="00236E6D" w:rsidP="001D1B8E">
      <w:pPr>
        <w:pStyle w:val="Title"/>
      </w:pPr>
      <w:r w:rsidRPr="00DF7C87">
        <w:rPr>
          <w:sz w:val="24"/>
        </w:rPr>
        <w:br w:type="page"/>
      </w:r>
    </w:p>
    <w:p w14:paraId="03E04B7F" w14:textId="4EBCF85D" w:rsidR="0072685F" w:rsidRPr="00B92A12" w:rsidRDefault="00387656" w:rsidP="00B92A12">
      <w:pPr>
        <w:pStyle w:val="Title"/>
        <w:spacing w:line="360" w:lineRule="auto"/>
        <w:rPr>
          <w:szCs w:val="28"/>
        </w:rPr>
      </w:pPr>
      <w:r w:rsidRPr="00060A6A">
        <w:rPr>
          <w:szCs w:val="28"/>
        </w:rPr>
        <w:lastRenderedPageBreak/>
        <w:t>TABLE OF CONTENTS</w:t>
      </w:r>
    </w:p>
    <w:p w14:paraId="258D7DCD" w14:textId="0340E531" w:rsidR="00D677AA" w:rsidRDefault="00387656" w:rsidP="00693D6C">
      <w:pPr>
        <w:pStyle w:val="TOC1"/>
        <w:rPr>
          <w:noProof/>
          <w:webHidden/>
        </w:rPr>
      </w:pPr>
      <w:r w:rsidRPr="00D20CE6">
        <w:fldChar w:fldCharType="begin"/>
      </w:r>
      <w:r w:rsidRPr="00D20CE6">
        <w:instrText xml:space="preserve"> TOC \o "1-3" \h \z \u </w:instrText>
      </w:r>
      <w:r w:rsidRPr="00D20CE6">
        <w:fldChar w:fldCharType="separate"/>
      </w:r>
      <w:r w:rsidR="00D677AA" w:rsidRPr="00520007">
        <w:rPr>
          <w:b/>
          <w:bCs/>
          <w:noProof/>
        </w:rPr>
        <w:t>INTRODUCTION</w:t>
      </w:r>
      <w:r w:rsidR="00D677AA" w:rsidRPr="00D20CE6">
        <w:rPr>
          <w:noProof/>
          <w:webHidden/>
        </w:rPr>
        <w:tab/>
      </w:r>
      <w:r w:rsidR="00394464" w:rsidRPr="00D20CE6">
        <w:rPr>
          <w:noProof/>
          <w:webHidden/>
        </w:rPr>
        <w:t>1</w:t>
      </w:r>
    </w:p>
    <w:p w14:paraId="6BA54E09" w14:textId="77777777" w:rsidR="00323BC8" w:rsidRPr="00323BC8" w:rsidRDefault="00323BC8" w:rsidP="00323BC8">
      <w:pPr>
        <w:rPr>
          <w:webHidden/>
        </w:rPr>
      </w:pPr>
    </w:p>
    <w:p w14:paraId="45023ECF" w14:textId="3578B330" w:rsidR="00340CCE" w:rsidRPr="00D20CE6" w:rsidRDefault="00C05BC7" w:rsidP="0072685F">
      <w:pPr>
        <w:pStyle w:val="TOC2"/>
        <w:rPr>
          <w:rFonts w:eastAsiaTheme="minorEastAsia"/>
          <w:noProof/>
        </w:rPr>
      </w:pPr>
      <w:r>
        <w:rPr>
          <w:noProof/>
        </w:rPr>
        <w:t xml:space="preserve">1. General </w:t>
      </w:r>
      <w:r w:rsidR="001D1A33">
        <w:rPr>
          <w:noProof/>
        </w:rPr>
        <w:t>i</w:t>
      </w:r>
      <w:r>
        <w:rPr>
          <w:noProof/>
        </w:rPr>
        <w:t xml:space="preserve">nformation on </w:t>
      </w:r>
      <w:r w:rsidR="001D1A33">
        <w:rPr>
          <w:noProof/>
        </w:rPr>
        <w:t>p</w:t>
      </w:r>
      <w:r>
        <w:rPr>
          <w:noProof/>
        </w:rPr>
        <w:t xml:space="preserve">hotosynthesis and the </w:t>
      </w:r>
      <w:r w:rsidR="001D1A33">
        <w:rPr>
          <w:noProof/>
        </w:rPr>
        <w:t>o</w:t>
      </w:r>
      <w:r>
        <w:rPr>
          <w:noProof/>
        </w:rPr>
        <w:t xml:space="preserve">xygenic </w:t>
      </w:r>
      <w:r w:rsidR="001D1A33">
        <w:rPr>
          <w:noProof/>
        </w:rPr>
        <w:t>l</w:t>
      </w:r>
      <w:r>
        <w:rPr>
          <w:noProof/>
        </w:rPr>
        <w:t xml:space="preserve">ight </w:t>
      </w:r>
      <w:r w:rsidR="001D1A33">
        <w:rPr>
          <w:noProof/>
        </w:rPr>
        <w:t>r</w:t>
      </w:r>
      <w:r>
        <w:rPr>
          <w:noProof/>
        </w:rPr>
        <w:t>eactions</w:t>
      </w:r>
      <w:r w:rsidR="00340CCE" w:rsidRPr="00D20CE6">
        <w:rPr>
          <w:noProof/>
          <w:webHidden/>
        </w:rPr>
        <w:tab/>
      </w:r>
      <w:r w:rsidR="00293161" w:rsidRPr="00D20CE6">
        <w:rPr>
          <w:noProof/>
          <w:webHidden/>
        </w:rPr>
        <w:t>1</w:t>
      </w:r>
    </w:p>
    <w:p w14:paraId="02306172" w14:textId="72A8ACB4" w:rsidR="00340CCE" w:rsidRPr="00D20CE6" w:rsidRDefault="001D1A33" w:rsidP="0072685F">
      <w:pPr>
        <w:pStyle w:val="TOC2"/>
        <w:rPr>
          <w:rFonts w:eastAsiaTheme="minorEastAsia"/>
          <w:noProof/>
        </w:rPr>
      </w:pPr>
      <w:r>
        <w:rPr>
          <w:noProof/>
        </w:rPr>
        <w:t>2. Photosystem I, a remarkably stable and efficient oxidoreductase</w:t>
      </w:r>
      <w:r w:rsidR="00340CCE" w:rsidRPr="00D20CE6">
        <w:rPr>
          <w:noProof/>
          <w:webHidden/>
        </w:rPr>
        <w:tab/>
      </w:r>
      <w:r w:rsidR="00693D6C">
        <w:rPr>
          <w:noProof/>
          <w:webHidden/>
        </w:rPr>
        <w:t>7</w:t>
      </w:r>
    </w:p>
    <w:p w14:paraId="0B5D3496" w14:textId="4BF66C00" w:rsidR="00340CCE" w:rsidRDefault="001D1A33" w:rsidP="00693D6C">
      <w:pPr>
        <w:pStyle w:val="TOC3"/>
        <w:ind w:left="270"/>
        <w:rPr>
          <w:noProof/>
          <w:webHidden/>
        </w:rPr>
      </w:pPr>
      <w:r>
        <w:rPr>
          <w:noProof/>
        </w:rPr>
        <w:t>3. Introduction to dye-sensitized solar cells</w:t>
      </w:r>
      <w:r w:rsidR="00340CCE" w:rsidRPr="00D20CE6">
        <w:rPr>
          <w:noProof/>
          <w:webHidden/>
        </w:rPr>
        <w:tab/>
      </w:r>
      <w:r w:rsidR="00293161" w:rsidRPr="00D20CE6">
        <w:rPr>
          <w:noProof/>
          <w:webHidden/>
        </w:rPr>
        <w:t>1</w:t>
      </w:r>
      <w:r w:rsidR="00693D6C">
        <w:rPr>
          <w:noProof/>
          <w:webHidden/>
        </w:rPr>
        <w:t>0</w:t>
      </w:r>
    </w:p>
    <w:p w14:paraId="72F149BD" w14:textId="32429782" w:rsidR="001D1A33" w:rsidRPr="00D20CE6" w:rsidRDefault="001D1A33" w:rsidP="00693D6C">
      <w:pPr>
        <w:pStyle w:val="TOC3"/>
        <w:ind w:left="270"/>
        <w:rPr>
          <w:rFonts w:eastAsiaTheme="minorEastAsia"/>
          <w:noProof/>
        </w:rPr>
      </w:pPr>
      <w:r>
        <w:rPr>
          <w:noProof/>
        </w:rPr>
        <w:t>4. Historical incorporation of Photosystem I into DSSCs</w:t>
      </w:r>
      <w:r w:rsidRPr="00D20CE6">
        <w:rPr>
          <w:noProof/>
          <w:webHidden/>
        </w:rPr>
        <w:tab/>
      </w:r>
      <w:r w:rsidR="00693D6C">
        <w:rPr>
          <w:noProof/>
          <w:webHidden/>
        </w:rPr>
        <w:t>15</w:t>
      </w:r>
    </w:p>
    <w:p w14:paraId="2DA6CDD3" w14:textId="3FBB18C4" w:rsidR="001D1A33" w:rsidRDefault="001D1A33" w:rsidP="00693D6C">
      <w:pPr>
        <w:pStyle w:val="TOC3"/>
        <w:ind w:left="270"/>
        <w:rPr>
          <w:noProof/>
          <w:webHidden/>
        </w:rPr>
      </w:pPr>
      <w:r>
        <w:rPr>
          <w:noProof/>
        </w:rPr>
        <w:t>5. Current challenges and strategies to improve biophotovoltaic devices</w:t>
      </w:r>
      <w:r w:rsidRPr="00D20CE6">
        <w:rPr>
          <w:noProof/>
          <w:webHidden/>
        </w:rPr>
        <w:tab/>
        <w:t>1</w:t>
      </w:r>
      <w:r w:rsidR="00693D6C">
        <w:rPr>
          <w:noProof/>
          <w:webHidden/>
        </w:rPr>
        <w:t>8</w:t>
      </w:r>
    </w:p>
    <w:p w14:paraId="4D5BB33C" w14:textId="06F3E6C1" w:rsidR="00F52847" w:rsidRPr="00D20CE6" w:rsidRDefault="00F52847" w:rsidP="00693D6C">
      <w:pPr>
        <w:pStyle w:val="TOC2"/>
        <w:ind w:left="720"/>
        <w:rPr>
          <w:rFonts w:eastAsiaTheme="minorEastAsia"/>
          <w:noProof/>
        </w:rPr>
      </w:pPr>
      <w:r>
        <w:t>5</w:t>
      </w:r>
      <w:r w:rsidRPr="00D20CE6">
        <w:t>.</w:t>
      </w:r>
      <w:r>
        <w:t>1.</w:t>
      </w:r>
      <w:r w:rsidRPr="00D20CE6">
        <w:t xml:space="preserve"> </w:t>
      </w:r>
      <w:r>
        <w:rPr>
          <w:noProof/>
        </w:rPr>
        <w:t>Advances in electrode materials, integration strategies, and device architecture</w:t>
      </w:r>
      <w:r w:rsidRPr="00D20CE6">
        <w:rPr>
          <w:noProof/>
          <w:webHidden/>
        </w:rPr>
        <w:tab/>
      </w:r>
      <w:r w:rsidR="00693D6C">
        <w:rPr>
          <w:noProof/>
          <w:webHidden/>
        </w:rPr>
        <w:t>21</w:t>
      </w:r>
    </w:p>
    <w:p w14:paraId="51F7DA37" w14:textId="1B619A75" w:rsidR="00F52847" w:rsidRPr="00D20CE6" w:rsidRDefault="00F52847" w:rsidP="00693D6C">
      <w:pPr>
        <w:pStyle w:val="TOC3"/>
        <w:rPr>
          <w:noProof/>
          <w:webHidden/>
        </w:rPr>
      </w:pPr>
      <w:r>
        <w:t>5</w:t>
      </w:r>
      <w:r w:rsidRPr="00D20CE6">
        <w:t>.</w:t>
      </w:r>
      <w:r>
        <w:t>1</w:t>
      </w:r>
      <w:r w:rsidRPr="00D20CE6">
        <w:t xml:space="preserve">.1 </w:t>
      </w:r>
      <w:r>
        <w:t>Electrode materials</w:t>
      </w:r>
      <w:r w:rsidRPr="00D20CE6">
        <w:rPr>
          <w:noProof/>
          <w:webHidden/>
        </w:rPr>
        <w:tab/>
      </w:r>
      <w:r w:rsidR="00693D6C">
        <w:rPr>
          <w:noProof/>
          <w:webHidden/>
        </w:rPr>
        <w:t>21</w:t>
      </w:r>
    </w:p>
    <w:p w14:paraId="0F264623" w14:textId="68DC3DA6" w:rsidR="00F52847" w:rsidRPr="00D20CE6" w:rsidRDefault="00F52847" w:rsidP="00693D6C">
      <w:pPr>
        <w:pStyle w:val="TOC3"/>
        <w:rPr>
          <w:noProof/>
          <w:webHidden/>
        </w:rPr>
      </w:pPr>
      <w:r>
        <w:t>5.1.2</w:t>
      </w:r>
      <w:r w:rsidRPr="00D20CE6">
        <w:t xml:space="preserve"> </w:t>
      </w:r>
      <w:r>
        <w:t>Optimizing directional orientation of PSI on nonbiological surfaces</w:t>
      </w:r>
      <w:r w:rsidRPr="00D20CE6">
        <w:rPr>
          <w:noProof/>
          <w:webHidden/>
        </w:rPr>
        <w:tab/>
      </w:r>
      <w:r w:rsidR="00693D6C">
        <w:rPr>
          <w:noProof/>
          <w:webHidden/>
        </w:rPr>
        <w:t>25</w:t>
      </w:r>
    </w:p>
    <w:p w14:paraId="4A5D5720" w14:textId="693463FA" w:rsidR="00F52847" w:rsidRPr="00D20CE6" w:rsidRDefault="00F52847" w:rsidP="00693D6C">
      <w:pPr>
        <w:pStyle w:val="TOC3"/>
        <w:rPr>
          <w:noProof/>
          <w:webHidden/>
        </w:rPr>
      </w:pPr>
      <w:r>
        <w:t>5.1.3</w:t>
      </w:r>
      <w:r w:rsidRPr="00D20CE6">
        <w:t xml:space="preserve"> </w:t>
      </w:r>
      <w:r>
        <w:t>Three-dimensional TiO</w:t>
      </w:r>
      <w:r>
        <w:rPr>
          <w:vertAlign w:val="subscript"/>
        </w:rPr>
        <w:t>2</w:t>
      </w:r>
      <w:r>
        <w:t xml:space="preserve"> semiconductor architectures</w:t>
      </w:r>
      <w:r w:rsidRPr="00D20CE6">
        <w:rPr>
          <w:noProof/>
          <w:webHidden/>
        </w:rPr>
        <w:tab/>
      </w:r>
      <w:r w:rsidR="00693D6C">
        <w:rPr>
          <w:noProof/>
          <w:webHidden/>
        </w:rPr>
        <w:t>27</w:t>
      </w:r>
    </w:p>
    <w:p w14:paraId="79E4391E" w14:textId="39A24DA0" w:rsidR="00F52847" w:rsidRDefault="00F52847" w:rsidP="00693D6C">
      <w:pPr>
        <w:pStyle w:val="TOC3"/>
        <w:rPr>
          <w:noProof/>
          <w:webHidden/>
        </w:rPr>
      </w:pPr>
      <w:r>
        <w:t>5.1.4</w:t>
      </w:r>
      <w:r w:rsidRPr="00D20CE6">
        <w:t xml:space="preserve"> </w:t>
      </w:r>
      <w:r>
        <w:t>Alternative carbon-based semiconductor materials</w:t>
      </w:r>
      <w:r w:rsidRPr="00D20CE6">
        <w:rPr>
          <w:noProof/>
          <w:webHidden/>
        </w:rPr>
        <w:tab/>
      </w:r>
      <w:r w:rsidR="00693D6C">
        <w:rPr>
          <w:noProof/>
          <w:webHidden/>
        </w:rPr>
        <w:t>29</w:t>
      </w:r>
    </w:p>
    <w:p w14:paraId="46F24793" w14:textId="3862D1A9" w:rsidR="00F52847" w:rsidRPr="00D20CE6" w:rsidRDefault="00F52847" w:rsidP="00693D6C">
      <w:pPr>
        <w:pStyle w:val="TOC2"/>
        <w:ind w:left="720"/>
        <w:rPr>
          <w:rFonts w:eastAsiaTheme="minorEastAsia"/>
          <w:noProof/>
        </w:rPr>
      </w:pPr>
      <w:r>
        <w:t>5</w:t>
      </w:r>
      <w:r w:rsidRPr="00D20CE6">
        <w:t>.</w:t>
      </w:r>
      <w:r>
        <w:t>2</w:t>
      </w:r>
      <w:r w:rsidRPr="00D20CE6">
        <w:t xml:space="preserve"> </w:t>
      </w:r>
      <w:r>
        <w:rPr>
          <w:noProof/>
        </w:rPr>
        <w:t>PSI stability enhancement on surfaces and in solution</w:t>
      </w:r>
      <w:r w:rsidRPr="00D20CE6">
        <w:rPr>
          <w:noProof/>
          <w:webHidden/>
        </w:rPr>
        <w:tab/>
      </w:r>
      <w:r w:rsidR="00693D6C">
        <w:rPr>
          <w:noProof/>
          <w:webHidden/>
        </w:rPr>
        <w:t>30</w:t>
      </w:r>
    </w:p>
    <w:p w14:paraId="2DB70B65" w14:textId="5CAE991D" w:rsidR="00F52847" w:rsidRPr="00D20CE6" w:rsidRDefault="00F52847" w:rsidP="00693D6C">
      <w:pPr>
        <w:pStyle w:val="TOC2"/>
        <w:ind w:left="720"/>
        <w:rPr>
          <w:rFonts w:eastAsiaTheme="minorEastAsia"/>
          <w:noProof/>
        </w:rPr>
      </w:pPr>
      <w:r>
        <w:t>5</w:t>
      </w:r>
      <w:r w:rsidRPr="00D20CE6">
        <w:t>.</w:t>
      </w:r>
      <w:r>
        <w:t xml:space="preserve">3 </w:t>
      </w:r>
      <w:r>
        <w:rPr>
          <w:noProof/>
        </w:rPr>
        <w:t>Light absorption, optoelectronic considerations, and improving optical cross-sections of reaction centers</w:t>
      </w:r>
      <w:r w:rsidRPr="00D20CE6">
        <w:rPr>
          <w:noProof/>
          <w:webHidden/>
        </w:rPr>
        <w:tab/>
      </w:r>
      <w:r w:rsidR="00693D6C">
        <w:rPr>
          <w:noProof/>
          <w:webHidden/>
        </w:rPr>
        <w:t>31</w:t>
      </w:r>
    </w:p>
    <w:p w14:paraId="7EFE0ACD" w14:textId="625FD6FE" w:rsidR="001D1A33" w:rsidRDefault="00F52847" w:rsidP="00693D6C">
      <w:pPr>
        <w:pStyle w:val="TOC2"/>
        <w:ind w:left="720"/>
        <w:rPr>
          <w:noProof/>
          <w:webHidden/>
        </w:rPr>
      </w:pPr>
      <w:r>
        <w:t>5</w:t>
      </w:r>
      <w:r w:rsidRPr="00D20CE6">
        <w:t>.</w:t>
      </w:r>
      <w:r>
        <w:t>4</w:t>
      </w:r>
      <w:r w:rsidRPr="00D20CE6">
        <w:t xml:space="preserve"> </w:t>
      </w:r>
      <w:r>
        <w:rPr>
          <w:noProof/>
        </w:rPr>
        <w:t>Redox mediators and electrolyte considerations</w:t>
      </w:r>
      <w:r w:rsidRPr="00D20CE6">
        <w:rPr>
          <w:noProof/>
          <w:webHidden/>
        </w:rPr>
        <w:tab/>
      </w:r>
      <w:r w:rsidR="00693D6C">
        <w:rPr>
          <w:noProof/>
          <w:webHidden/>
        </w:rPr>
        <w:t>3</w:t>
      </w:r>
      <w:r w:rsidR="007B6677">
        <w:rPr>
          <w:noProof/>
          <w:webHidden/>
        </w:rPr>
        <w:t>6</w:t>
      </w:r>
    </w:p>
    <w:p w14:paraId="5B2170D0" w14:textId="77777777" w:rsidR="00323BC8" w:rsidRPr="004B519B" w:rsidRDefault="00323BC8" w:rsidP="00323BC8">
      <w:pPr>
        <w:rPr>
          <w:rFonts w:eastAsiaTheme="minorEastAsia"/>
          <w:b/>
          <w:bCs/>
        </w:rPr>
      </w:pPr>
    </w:p>
    <w:p w14:paraId="01FBDB93" w14:textId="751B9C2E" w:rsidR="00D677AA" w:rsidRDefault="00D677AA" w:rsidP="00693D6C">
      <w:pPr>
        <w:pStyle w:val="TOC1"/>
        <w:rPr>
          <w:noProof/>
          <w:webHidden/>
        </w:rPr>
      </w:pPr>
      <w:r w:rsidRPr="004B519B">
        <w:rPr>
          <w:b/>
          <w:bCs/>
          <w:noProof/>
        </w:rPr>
        <w:t xml:space="preserve">CHAPTER I </w:t>
      </w:r>
      <w:r w:rsidR="004E0DC6" w:rsidRPr="004B519B">
        <w:rPr>
          <w:b/>
          <w:bCs/>
          <w:noProof/>
        </w:rPr>
        <w:t>MATERIALS AND METHOD</w:t>
      </w:r>
      <w:r w:rsidR="004E0DC6" w:rsidRPr="00520007">
        <w:rPr>
          <w:noProof/>
        </w:rPr>
        <w:t>S</w:t>
      </w:r>
      <w:r w:rsidRPr="00D20CE6">
        <w:rPr>
          <w:noProof/>
          <w:webHidden/>
        </w:rPr>
        <w:tab/>
      </w:r>
      <w:r w:rsidR="00693D6C">
        <w:rPr>
          <w:noProof/>
          <w:webHidden/>
        </w:rPr>
        <w:t>40</w:t>
      </w:r>
    </w:p>
    <w:p w14:paraId="4EAC9E26" w14:textId="77777777" w:rsidR="00323BC8" w:rsidRPr="00323BC8" w:rsidRDefault="00323BC8" w:rsidP="00323BC8">
      <w:pPr>
        <w:rPr>
          <w:rFonts w:eastAsiaTheme="minorEastAsia"/>
        </w:rPr>
      </w:pPr>
    </w:p>
    <w:p w14:paraId="75DA09C7" w14:textId="758AFDE3" w:rsidR="000D4644" w:rsidRPr="000D4644" w:rsidRDefault="000D4644" w:rsidP="0072685F">
      <w:pPr>
        <w:pStyle w:val="TOC2"/>
        <w:rPr>
          <w:rFonts w:eastAsiaTheme="minorEastAsia"/>
          <w:noProof/>
        </w:rPr>
      </w:pPr>
      <w:r>
        <w:rPr>
          <w:noProof/>
        </w:rPr>
        <w:t>1.1 Abstract</w:t>
      </w:r>
      <w:r w:rsidRPr="00D20CE6">
        <w:rPr>
          <w:noProof/>
          <w:webHidden/>
        </w:rPr>
        <w:tab/>
      </w:r>
      <w:r>
        <w:rPr>
          <w:noProof/>
          <w:webHidden/>
        </w:rPr>
        <w:t>4</w:t>
      </w:r>
      <w:r>
        <w:rPr>
          <w:noProof/>
          <w:webHidden/>
        </w:rPr>
        <w:t>1</w:t>
      </w:r>
    </w:p>
    <w:p w14:paraId="36233B1E" w14:textId="1D83647A" w:rsidR="00D677AA" w:rsidRPr="00D20CE6" w:rsidRDefault="000D4644" w:rsidP="0072685F">
      <w:pPr>
        <w:pStyle w:val="TOC2"/>
        <w:rPr>
          <w:rFonts w:eastAsiaTheme="minorEastAsia"/>
          <w:noProof/>
        </w:rPr>
      </w:pPr>
      <w:r>
        <w:rPr>
          <w:noProof/>
        </w:rPr>
        <w:t xml:space="preserve">1.2 </w:t>
      </w:r>
      <w:r w:rsidR="00FD6B7C">
        <w:rPr>
          <w:noProof/>
        </w:rPr>
        <w:t>Methodology for Chapter II</w:t>
      </w:r>
      <w:r w:rsidR="00D677AA" w:rsidRPr="00D20CE6">
        <w:rPr>
          <w:noProof/>
          <w:webHidden/>
        </w:rPr>
        <w:tab/>
      </w:r>
      <w:r w:rsidR="00693D6C">
        <w:rPr>
          <w:noProof/>
          <w:webHidden/>
        </w:rPr>
        <w:t>4</w:t>
      </w:r>
      <w:r>
        <w:rPr>
          <w:noProof/>
          <w:webHidden/>
        </w:rPr>
        <w:t>2</w:t>
      </w:r>
    </w:p>
    <w:p w14:paraId="009FC7E5" w14:textId="061CA412" w:rsidR="00D677AA" w:rsidRPr="00D20CE6" w:rsidRDefault="000D4644" w:rsidP="0072685F">
      <w:pPr>
        <w:pStyle w:val="TOC2"/>
        <w:rPr>
          <w:rFonts w:eastAsiaTheme="minorEastAsia"/>
          <w:noProof/>
        </w:rPr>
      </w:pPr>
      <w:r>
        <w:rPr>
          <w:noProof/>
        </w:rPr>
        <w:t xml:space="preserve">1.3 </w:t>
      </w:r>
      <w:r w:rsidR="00FD6B7C">
        <w:rPr>
          <w:noProof/>
        </w:rPr>
        <w:t>Methodology for Chapter III</w:t>
      </w:r>
      <w:r w:rsidR="00D677AA" w:rsidRPr="00D20CE6">
        <w:rPr>
          <w:noProof/>
          <w:webHidden/>
        </w:rPr>
        <w:tab/>
      </w:r>
      <w:r w:rsidR="00693D6C">
        <w:rPr>
          <w:noProof/>
          <w:webHidden/>
        </w:rPr>
        <w:t>4</w:t>
      </w:r>
      <w:r w:rsidR="00DC0199">
        <w:rPr>
          <w:noProof/>
          <w:webHidden/>
        </w:rPr>
        <w:t>7</w:t>
      </w:r>
    </w:p>
    <w:p w14:paraId="0CC44614" w14:textId="04F5CD2A" w:rsidR="00D677AA" w:rsidRDefault="000D4644" w:rsidP="00693D6C">
      <w:pPr>
        <w:pStyle w:val="TOC3"/>
        <w:ind w:left="270"/>
        <w:rPr>
          <w:noProof/>
          <w:webHidden/>
        </w:rPr>
      </w:pPr>
      <w:r>
        <w:rPr>
          <w:noProof/>
        </w:rPr>
        <w:t xml:space="preserve">1.4 </w:t>
      </w:r>
      <w:r w:rsidR="00FD6B7C">
        <w:rPr>
          <w:noProof/>
        </w:rPr>
        <w:t>Methodology for Chapter IV</w:t>
      </w:r>
      <w:r w:rsidR="00D677AA" w:rsidRPr="00D20CE6">
        <w:rPr>
          <w:noProof/>
          <w:webHidden/>
        </w:rPr>
        <w:tab/>
      </w:r>
      <w:r w:rsidR="00693D6C">
        <w:rPr>
          <w:noProof/>
          <w:webHidden/>
        </w:rPr>
        <w:t>5</w:t>
      </w:r>
      <w:r w:rsidR="00DC0199">
        <w:rPr>
          <w:noProof/>
          <w:webHidden/>
        </w:rPr>
        <w:t>1</w:t>
      </w:r>
    </w:p>
    <w:p w14:paraId="52F39D9E" w14:textId="77777777" w:rsidR="00323BC8" w:rsidRPr="00323BC8" w:rsidRDefault="00323BC8" w:rsidP="00323BC8">
      <w:pPr>
        <w:rPr>
          <w:rFonts w:eastAsiaTheme="minorEastAsia"/>
        </w:rPr>
      </w:pPr>
    </w:p>
    <w:p w14:paraId="2919226F" w14:textId="774F5E98" w:rsidR="00D677AA" w:rsidRDefault="00D677AA" w:rsidP="00693D6C">
      <w:pPr>
        <w:pStyle w:val="TOC1"/>
        <w:rPr>
          <w:noProof/>
          <w:webHidden/>
        </w:rPr>
      </w:pPr>
      <w:r w:rsidRPr="004B519B">
        <w:rPr>
          <w:b/>
          <w:bCs/>
          <w:noProof/>
        </w:rPr>
        <w:t xml:space="preserve">CHAPTER II </w:t>
      </w:r>
      <w:r w:rsidR="004E0DC6" w:rsidRPr="004B519B">
        <w:rPr>
          <w:b/>
          <w:bCs/>
          <w:noProof/>
        </w:rPr>
        <w:t>“</w:t>
      </w:r>
      <w:r w:rsidR="004E0DC6" w:rsidRPr="004B519B">
        <w:rPr>
          <w:b/>
          <w:bCs/>
        </w:rPr>
        <w:t>AQUEOUS-SOLUBLE BIPYRIDINE COBALT(II/III) COMPLEXES ACT AS DIRECT REDOX MEDIATORS IN PHOTOSYSTEM-I BASED BIOPHOTOVOLTAIC DEVICES”</w:t>
      </w:r>
      <w:r w:rsidRPr="00D20CE6">
        <w:rPr>
          <w:noProof/>
          <w:webHidden/>
        </w:rPr>
        <w:tab/>
      </w:r>
      <w:r w:rsidR="00293161" w:rsidRPr="00D20CE6">
        <w:rPr>
          <w:noProof/>
          <w:webHidden/>
        </w:rPr>
        <w:t>5</w:t>
      </w:r>
      <w:r w:rsidR="007F07BD">
        <w:rPr>
          <w:noProof/>
          <w:webHidden/>
        </w:rPr>
        <w:t>5</w:t>
      </w:r>
    </w:p>
    <w:p w14:paraId="48F18147" w14:textId="77777777" w:rsidR="00323BC8" w:rsidRPr="00323BC8" w:rsidRDefault="00323BC8" w:rsidP="00323BC8">
      <w:pPr>
        <w:rPr>
          <w:rFonts w:eastAsiaTheme="minorEastAsia"/>
        </w:rPr>
      </w:pPr>
    </w:p>
    <w:p w14:paraId="444AD74A" w14:textId="2B57DCD9" w:rsidR="00D677AA" w:rsidRPr="00D20CE6" w:rsidRDefault="00C84414" w:rsidP="0072685F">
      <w:pPr>
        <w:pStyle w:val="TOC2"/>
        <w:rPr>
          <w:rFonts w:eastAsiaTheme="minorEastAsia"/>
          <w:noProof/>
        </w:rPr>
      </w:pPr>
      <w:r w:rsidRPr="00D20CE6">
        <w:t xml:space="preserve">2.1 </w:t>
      </w:r>
      <w:r w:rsidR="00D677AA" w:rsidRPr="00D20CE6">
        <w:rPr>
          <w:noProof/>
        </w:rPr>
        <w:t>A</w:t>
      </w:r>
      <w:r w:rsidR="00693D6C">
        <w:rPr>
          <w:noProof/>
        </w:rPr>
        <w:t>cknowledgements</w:t>
      </w:r>
      <w:r w:rsidR="00D677AA" w:rsidRPr="00D20CE6">
        <w:rPr>
          <w:noProof/>
          <w:webHidden/>
        </w:rPr>
        <w:tab/>
      </w:r>
      <w:r w:rsidR="00693D6C">
        <w:rPr>
          <w:noProof/>
          <w:webHidden/>
        </w:rPr>
        <w:t>5</w:t>
      </w:r>
      <w:r w:rsidR="007F07BD">
        <w:rPr>
          <w:noProof/>
          <w:webHidden/>
        </w:rPr>
        <w:t>6</w:t>
      </w:r>
    </w:p>
    <w:p w14:paraId="0631F8FE" w14:textId="3BAACBF2" w:rsidR="00D677AA" w:rsidRDefault="00C84414" w:rsidP="0072685F">
      <w:pPr>
        <w:pStyle w:val="TOC2"/>
        <w:rPr>
          <w:noProof/>
          <w:webHidden/>
        </w:rPr>
      </w:pPr>
      <w:r w:rsidRPr="00D20CE6">
        <w:lastRenderedPageBreak/>
        <w:t xml:space="preserve">2.2 </w:t>
      </w:r>
      <w:r w:rsidR="00693D6C">
        <w:rPr>
          <w:noProof/>
        </w:rPr>
        <w:t>Abstract</w:t>
      </w:r>
      <w:r w:rsidR="00D677AA" w:rsidRPr="00D20CE6">
        <w:rPr>
          <w:noProof/>
          <w:webHidden/>
        </w:rPr>
        <w:tab/>
      </w:r>
      <w:r w:rsidR="00693D6C">
        <w:rPr>
          <w:noProof/>
          <w:webHidden/>
        </w:rPr>
        <w:t>5</w:t>
      </w:r>
      <w:r w:rsidR="007F07BD">
        <w:rPr>
          <w:noProof/>
          <w:webHidden/>
        </w:rPr>
        <w:t>7</w:t>
      </w:r>
    </w:p>
    <w:p w14:paraId="5FB24663" w14:textId="2E4472E5" w:rsidR="00693D6C" w:rsidRPr="00693D6C" w:rsidRDefault="00693D6C" w:rsidP="00693D6C">
      <w:pPr>
        <w:pStyle w:val="TOC2"/>
        <w:rPr>
          <w:rFonts w:eastAsiaTheme="minorEastAsia"/>
          <w:noProof/>
        </w:rPr>
      </w:pPr>
      <w:r w:rsidRPr="00D20CE6">
        <w:t>2.</w:t>
      </w:r>
      <w:r>
        <w:t>3</w:t>
      </w:r>
      <w:r w:rsidRPr="00D20CE6">
        <w:t xml:space="preserve"> </w:t>
      </w:r>
      <w:r w:rsidR="009D7CE2">
        <w:rPr>
          <w:noProof/>
        </w:rPr>
        <w:t>Introduction</w:t>
      </w:r>
      <w:r w:rsidRPr="00D20CE6">
        <w:rPr>
          <w:noProof/>
          <w:webHidden/>
        </w:rPr>
        <w:tab/>
      </w:r>
      <w:r>
        <w:rPr>
          <w:noProof/>
          <w:webHidden/>
        </w:rPr>
        <w:t>5</w:t>
      </w:r>
      <w:r w:rsidR="007F07BD">
        <w:rPr>
          <w:noProof/>
          <w:webHidden/>
        </w:rPr>
        <w:t>7</w:t>
      </w:r>
    </w:p>
    <w:p w14:paraId="2B44AB86" w14:textId="742E521E" w:rsidR="00D677AA" w:rsidRPr="00D20CE6" w:rsidRDefault="00C84414" w:rsidP="0072685F">
      <w:pPr>
        <w:pStyle w:val="TOC2"/>
        <w:rPr>
          <w:rFonts w:eastAsiaTheme="minorEastAsia"/>
          <w:noProof/>
        </w:rPr>
      </w:pPr>
      <w:r w:rsidRPr="00D20CE6">
        <w:t>2.</w:t>
      </w:r>
      <w:r w:rsidR="00693D6C">
        <w:t>4</w:t>
      </w:r>
      <w:r w:rsidRPr="00D20CE6">
        <w:t xml:space="preserve"> </w:t>
      </w:r>
      <w:r w:rsidR="00220FE5" w:rsidRPr="00D20CE6">
        <w:rPr>
          <w:noProof/>
        </w:rPr>
        <w:t>Results</w:t>
      </w:r>
      <w:r w:rsidR="00D677AA" w:rsidRPr="00D20CE6">
        <w:rPr>
          <w:noProof/>
          <w:webHidden/>
        </w:rPr>
        <w:tab/>
      </w:r>
      <w:r w:rsidR="007F07BD">
        <w:rPr>
          <w:noProof/>
          <w:webHidden/>
        </w:rPr>
        <w:t>60</w:t>
      </w:r>
    </w:p>
    <w:p w14:paraId="351C7635" w14:textId="70E1CA39" w:rsidR="007F46CF" w:rsidRPr="00D20CE6" w:rsidRDefault="00C84414" w:rsidP="009D7CE2">
      <w:pPr>
        <w:pStyle w:val="TOC3"/>
        <w:ind w:left="720"/>
        <w:rPr>
          <w:noProof/>
          <w:webHidden/>
        </w:rPr>
      </w:pPr>
      <w:r w:rsidRPr="00D20CE6">
        <w:t>2.</w:t>
      </w:r>
      <w:r w:rsidR="00693D6C">
        <w:t>4</w:t>
      </w:r>
      <w:r w:rsidRPr="00D20CE6">
        <w:t>.1</w:t>
      </w:r>
      <w:r w:rsidRPr="009D7CE2">
        <w:rPr>
          <w:i/>
          <w:iCs/>
        </w:rPr>
        <w:t xml:space="preserve"> </w:t>
      </w:r>
      <w:r w:rsidR="00484FEA" w:rsidRPr="009D7CE2">
        <w:rPr>
          <w:i/>
          <w:iCs/>
        </w:rPr>
        <w:t>C</w:t>
      </w:r>
      <w:r w:rsidR="00220FE5" w:rsidRPr="009D7CE2">
        <w:rPr>
          <w:i/>
          <w:iCs/>
        </w:rPr>
        <w:t xml:space="preserve">obalt </w:t>
      </w:r>
      <w:r w:rsidR="00484FEA" w:rsidRPr="009D7CE2">
        <w:rPr>
          <w:i/>
          <w:iCs/>
        </w:rPr>
        <w:t xml:space="preserve">redox </w:t>
      </w:r>
      <w:r w:rsidR="00220FE5" w:rsidRPr="009D7CE2">
        <w:rPr>
          <w:i/>
          <w:iCs/>
        </w:rPr>
        <w:t>mediator</w:t>
      </w:r>
      <w:r w:rsidR="00484FEA" w:rsidRPr="009D7CE2">
        <w:rPr>
          <w:i/>
          <w:iCs/>
        </w:rPr>
        <w:t xml:space="preserve"> synthesis and spectroscopic characterization</w:t>
      </w:r>
      <w:r w:rsidR="00220FE5" w:rsidRPr="00D20CE6">
        <w:rPr>
          <w:noProof/>
          <w:webHidden/>
        </w:rPr>
        <w:tab/>
      </w:r>
      <w:r w:rsidR="007F07BD">
        <w:rPr>
          <w:noProof/>
          <w:webHidden/>
        </w:rPr>
        <w:t>60</w:t>
      </w:r>
    </w:p>
    <w:p w14:paraId="2DDB76A0" w14:textId="29EC063B" w:rsidR="007F46CF" w:rsidRPr="00D20CE6" w:rsidRDefault="007F46CF" w:rsidP="009D7CE2">
      <w:pPr>
        <w:pStyle w:val="TOC3"/>
        <w:ind w:left="720"/>
        <w:rPr>
          <w:rFonts w:eastAsiaTheme="minorEastAsia"/>
        </w:rPr>
      </w:pPr>
      <w:r w:rsidRPr="00D20CE6">
        <w:rPr>
          <w:noProof/>
          <w:webHidden/>
        </w:rPr>
        <w:t>2.</w:t>
      </w:r>
      <w:r w:rsidR="00693D6C">
        <w:rPr>
          <w:noProof/>
          <w:webHidden/>
        </w:rPr>
        <w:t>4</w:t>
      </w:r>
      <w:r w:rsidRPr="00D20CE6">
        <w:rPr>
          <w:noProof/>
          <w:webHidden/>
        </w:rPr>
        <w:t xml:space="preserve">.2 </w:t>
      </w:r>
      <w:r w:rsidRPr="009D7CE2">
        <w:rPr>
          <w:i/>
          <w:iCs/>
          <w:noProof/>
          <w:webHidden/>
        </w:rPr>
        <w:t>Electrochemical characterization of cobalt redox mediators</w:t>
      </w:r>
      <w:r w:rsidR="00D677AA" w:rsidRPr="00D20CE6">
        <w:rPr>
          <w:noProof/>
          <w:webHidden/>
        </w:rPr>
        <w:tab/>
      </w:r>
      <w:r w:rsidR="004B519B">
        <w:rPr>
          <w:noProof/>
          <w:webHidden/>
        </w:rPr>
        <w:t>6</w:t>
      </w:r>
      <w:r w:rsidR="007F07BD">
        <w:rPr>
          <w:noProof/>
          <w:webHidden/>
        </w:rPr>
        <w:t>2</w:t>
      </w:r>
    </w:p>
    <w:p w14:paraId="5B394795" w14:textId="49F2AC2B" w:rsidR="007F46CF" w:rsidRPr="00D20CE6" w:rsidRDefault="007F46CF" w:rsidP="00F52847">
      <w:pPr>
        <w:tabs>
          <w:tab w:val="right" w:leader="dot" w:pos="8626"/>
        </w:tabs>
        <w:spacing w:line="360" w:lineRule="auto"/>
        <w:ind w:left="720"/>
        <w:rPr>
          <w:noProof/>
          <w:webHidden/>
        </w:rPr>
      </w:pPr>
      <w:r w:rsidRPr="00F52FAF">
        <w:rPr>
          <w:noProof/>
          <w:webHidden/>
        </w:rPr>
        <w:t>2.</w:t>
      </w:r>
      <w:r w:rsidR="00693D6C">
        <w:rPr>
          <w:noProof/>
          <w:webHidden/>
        </w:rPr>
        <w:t>4</w:t>
      </w:r>
      <w:r w:rsidRPr="00F52FAF">
        <w:rPr>
          <w:noProof/>
          <w:webHidden/>
        </w:rPr>
        <w:t>.3</w:t>
      </w:r>
      <w:r w:rsidRPr="00D20CE6">
        <w:rPr>
          <w:i/>
          <w:iCs/>
          <w:noProof/>
          <w:webHidden/>
        </w:rPr>
        <w:t xml:space="preserve"> Structural stability of PSI in organic solvent</w:t>
      </w:r>
      <w:r w:rsidR="00340CCE" w:rsidRPr="00D20CE6">
        <w:rPr>
          <w:i/>
          <w:iCs/>
          <w:noProof/>
          <w:webHidden/>
        </w:rPr>
        <w:tab/>
      </w:r>
      <w:r w:rsidR="004B519B">
        <w:rPr>
          <w:noProof/>
          <w:webHidden/>
        </w:rPr>
        <w:t>6</w:t>
      </w:r>
      <w:r w:rsidR="007F07BD">
        <w:rPr>
          <w:noProof/>
          <w:webHidden/>
        </w:rPr>
        <w:t>8</w:t>
      </w:r>
    </w:p>
    <w:p w14:paraId="0D197865" w14:textId="5C0C9CEC" w:rsidR="00340CCE" w:rsidRPr="00D20CE6" w:rsidRDefault="00340CCE" w:rsidP="00F52847">
      <w:pPr>
        <w:tabs>
          <w:tab w:val="right" w:leader="dot" w:pos="8626"/>
        </w:tabs>
        <w:spacing w:line="360" w:lineRule="auto"/>
        <w:ind w:left="720"/>
        <w:rPr>
          <w:i/>
          <w:iCs/>
          <w:noProof/>
          <w:webHidden/>
        </w:rPr>
      </w:pPr>
      <w:r w:rsidRPr="00F52FAF">
        <w:rPr>
          <w:noProof/>
          <w:webHidden/>
        </w:rPr>
        <w:t>2.</w:t>
      </w:r>
      <w:r w:rsidR="00693D6C">
        <w:rPr>
          <w:noProof/>
          <w:webHidden/>
        </w:rPr>
        <w:t>4</w:t>
      </w:r>
      <w:r w:rsidRPr="00F52FAF">
        <w:rPr>
          <w:noProof/>
          <w:webHidden/>
        </w:rPr>
        <w:t>.4</w:t>
      </w:r>
      <w:r w:rsidRPr="00D20CE6">
        <w:rPr>
          <w:i/>
          <w:iCs/>
          <w:noProof/>
          <w:webHidden/>
        </w:rPr>
        <w:t xml:space="preserve"> Cobalt redox mediator donate electrons directly to PSI</w:t>
      </w:r>
      <w:r w:rsidRPr="00D20CE6">
        <w:rPr>
          <w:i/>
          <w:iCs/>
          <w:noProof/>
          <w:webHidden/>
        </w:rPr>
        <w:tab/>
      </w:r>
      <w:r w:rsidR="004B519B">
        <w:rPr>
          <w:noProof/>
          <w:webHidden/>
        </w:rPr>
        <w:t>7</w:t>
      </w:r>
      <w:r w:rsidR="007F07BD">
        <w:rPr>
          <w:noProof/>
          <w:webHidden/>
        </w:rPr>
        <w:t>2</w:t>
      </w:r>
    </w:p>
    <w:p w14:paraId="3442E13B" w14:textId="21C897B1" w:rsidR="00293161" w:rsidRPr="00D20CE6" w:rsidRDefault="00340CCE" w:rsidP="009D7CE2">
      <w:pPr>
        <w:pStyle w:val="TOC3"/>
        <w:ind w:left="720"/>
      </w:pPr>
      <w:r w:rsidRPr="00D20CE6">
        <w:t>2.</w:t>
      </w:r>
      <w:r w:rsidR="00693D6C">
        <w:t>4</w:t>
      </w:r>
      <w:r w:rsidRPr="00D20CE6">
        <w:t xml:space="preserve">.5 </w:t>
      </w:r>
      <w:r w:rsidRPr="009D7CE2">
        <w:rPr>
          <w:i/>
          <w:iCs/>
        </w:rPr>
        <w:t>Effect of organic solvent on PSI reduction rates</w:t>
      </w:r>
      <w:r w:rsidRPr="00D20CE6">
        <w:tab/>
      </w:r>
      <w:r w:rsidR="004B519B">
        <w:t>7</w:t>
      </w:r>
      <w:r w:rsidR="007F07BD">
        <w:t>4</w:t>
      </w:r>
    </w:p>
    <w:p w14:paraId="402C995D" w14:textId="12BFDD9F" w:rsidR="00D20CE6" w:rsidRDefault="00293161" w:rsidP="009D7CE2">
      <w:pPr>
        <w:pStyle w:val="TOC3"/>
        <w:ind w:left="720"/>
        <w:rPr>
          <w:noProof/>
          <w:webHidden/>
        </w:rPr>
      </w:pPr>
      <w:r w:rsidRPr="00D20CE6">
        <w:t>2.</w:t>
      </w:r>
      <w:r w:rsidR="00693D6C">
        <w:t>4</w:t>
      </w:r>
      <w:r w:rsidRPr="00D20CE6">
        <w:t xml:space="preserve">.6 </w:t>
      </w:r>
      <w:r w:rsidRPr="009D7CE2">
        <w:rPr>
          <w:i/>
          <w:iCs/>
        </w:rPr>
        <w:t>Photocurrent generation by Co-based biophotovoltaic devices</w:t>
      </w:r>
      <w:r w:rsidRPr="00D20CE6">
        <w:rPr>
          <w:noProof/>
          <w:webHidden/>
        </w:rPr>
        <w:tab/>
      </w:r>
      <w:r w:rsidR="004B519B">
        <w:rPr>
          <w:noProof/>
          <w:webHidden/>
        </w:rPr>
        <w:t>7</w:t>
      </w:r>
      <w:r w:rsidR="007F07BD">
        <w:rPr>
          <w:noProof/>
          <w:webHidden/>
        </w:rPr>
        <w:t>5</w:t>
      </w:r>
    </w:p>
    <w:p w14:paraId="1B4F855C" w14:textId="75983DBF" w:rsidR="004B519B" w:rsidRPr="00D20CE6" w:rsidRDefault="004B519B" w:rsidP="004B519B">
      <w:pPr>
        <w:pStyle w:val="TOC2"/>
        <w:rPr>
          <w:rFonts w:eastAsiaTheme="minorEastAsia"/>
          <w:noProof/>
        </w:rPr>
      </w:pPr>
      <w:r w:rsidRPr="00D20CE6">
        <w:t>2.</w:t>
      </w:r>
      <w:r>
        <w:t>5</w:t>
      </w:r>
      <w:r w:rsidRPr="00D20CE6">
        <w:t xml:space="preserve"> </w:t>
      </w:r>
      <w:r>
        <w:rPr>
          <w:noProof/>
        </w:rPr>
        <w:t>Discussion</w:t>
      </w:r>
      <w:r w:rsidRPr="00D20CE6">
        <w:rPr>
          <w:noProof/>
          <w:webHidden/>
        </w:rPr>
        <w:tab/>
      </w:r>
      <w:r w:rsidR="007F07BD">
        <w:rPr>
          <w:noProof/>
          <w:webHidden/>
        </w:rPr>
        <w:t>80</w:t>
      </w:r>
    </w:p>
    <w:p w14:paraId="7D0A9DAA" w14:textId="77777777" w:rsidR="004B519B" w:rsidRPr="004B519B" w:rsidRDefault="004B519B" w:rsidP="004B519B">
      <w:pPr>
        <w:rPr>
          <w:webHidden/>
        </w:rPr>
      </w:pPr>
    </w:p>
    <w:p w14:paraId="069397CC" w14:textId="77777777" w:rsidR="00323BC8" w:rsidRPr="00323BC8" w:rsidRDefault="00323BC8" w:rsidP="00323BC8">
      <w:pPr>
        <w:rPr>
          <w:webHidden/>
        </w:rPr>
      </w:pPr>
    </w:p>
    <w:p w14:paraId="17666669" w14:textId="63F154A7" w:rsidR="00C5700B" w:rsidRDefault="00C5700B" w:rsidP="00693D6C">
      <w:pPr>
        <w:pStyle w:val="TOC1"/>
        <w:rPr>
          <w:noProof/>
          <w:webHidden/>
        </w:rPr>
      </w:pPr>
      <w:r w:rsidRPr="004B519B">
        <w:rPr>
          <w:b/>
          <w:bCs/>
          <w:noProof/>
        </w:rPr>
        <w:t>CHAPTER III “</w:t>
      </w:r>
      <w:r w:rsidR="00390CB5" w:rsidRPr="004B519B">
        <w:rPr>
          <w:b/>
          <w:bCs/>
        </w:rPr>
        <w:t>PHOTOSYSTEM I INTEGRATED INTO MESOPOROUS MICROSPHERES HAS ENHANCED STABILITY AND PHOTOACTIVITY IN BIOHYBRID SOLAR CELLS</w:t>
      </w:r>
      <w:r w:rsidRPr="004B519B">
        <w:rPr>
          <w:b/>
          <w:bCs/>
          <w:szCs w:val="28"/>
        </w:rPr>
        <w:t>”</w:t>
      </w:r>
      <w:r w:rsidRPr="00D20CE6">
        <w:rPr>
          <w:noProof/>
          <w:webHidden/>
        </w:rPr>
        <w:tab/>
      </w:r>
      <w:r w:rsidR="004B519B">
        <w:rPr>
          <w:noProof/>
          <w:webHidden/>
        </w:rPr>
        <w:t>8</w:t>
      </w:r>
      <w:r w:rsidR="007F07BD">
        <w:rPr>
          <w:noProof/>
          <w:webHidden/>
        </w:rPr>
        <w:t>5</w:t>
      </w:r>
    </w:p>
    <w:p w14:paraId="4127DE3D" w14:textId="77777777" w:rsidR="00323BC8" w:rsidRPr="00323BC8" w:rsidRDefault="00323BC8" w:rsidP="00323BC8"/>
    <w:p w14:paraId="4E737D78" w14:textId="67F4D1A3" w:rsidR="00C5700B" w:rsidRPr="00D20CE6" w:rsidRDefault="00C5700B" w:rsidP="0072685F">
      <w:pPr>
        <w:pStyle w:val="TOC2"/>
        <w:rPr>
          <w:rFonts w:eastAsiaTheme="minorEastAsia"/>
          <w:noProof/>
        </w:rPr>
      </w:pPr>
      <w:r>
        <w:t>3</w:t>
      </w:r>
      <w:r w:rsidRPr="00D20CE6">
        <w:t xml:space="preserve">.1 </w:t>
      </w:r>
      <w:r w:rsidRPr="00D20CE6">
        <w:rPr>
          <w:noProof/>
        </w:rPr>
        <w:t>A</w:t>
      </w:r>
      <w:r>
        <w:rPr>
          <w:noProof/>
        </w:rPr>
        <w:t>cknowledgements</w:t>
      </w:r>
      <w:r w:rsidRPr="00D20CE6">
        <w:rPr>
          <w:noProof/>
          <w:webHidden/>
        </w:rPr>
        <w:tab/>
      </w:r>
      <w:r w:rsidR="004B519B">
        <w:rPr>
          <w:noProof/>
          <w:webHidden/>
        </w:rPr>
        <w:t>8</w:t>
      </w:r>
      <w:r w:rsidR="007F07BD">
        <w:rPr>
          <w:noProof/>
          <w:webHidden/>
        </w:rPr>
        <w:t>6</w:t>
      </w:r>
    </w:p>
    <w:p w14:paraId="088AEACA" w14:textId="4E74BA11" w:rsidR="00C5700B" w:rsidRPr="00D20CE6" w:rsidRDefault="00C5700B" w:rsidP="0072685F">
      <w:pPr>
        <w:pStyle w:val="TOC2"/>
        <w:rPr>
          <w:rFonts w:eastAsiaTheme="minorEastAsia"/>
          <w:noProof/>
        </w:rPr>
      </w:pPr>
      <w:r>
        <w:t>3</w:t>
      </w:r>
      <w:r w:rsidRPr="00D20CE6">
        <w:t>.</w:t>
      </w:r>
      <w:r>
        <w:t>2</w:t>
      </w:r>
      <w:r w:rsidRPr="00D20CE6">
        <w:t xml:space="preserve"> </w:t>
      </w:r>
      <w:r w:rsidRPr="00D20CE6">
        <w:rPr>
          <w:noProof/>
        </w:rPr>
        <w:t>Abstract</w:t>
      </w:r>
      <w:r w:rsidRPr="00D20CE6">
        <w:rPr>
          <w:noProof/>
          <w:webHidden/>
        </w:rPr>
        <w:tab/>
      </w:r>
      <w:r w:rsidR="004B519B">
        <w:rPr>
          <w:noProof/>
          <w:webHidden/>
        </w:rPr>
        <w:t>8</w:t>
      </w:r>
      <w:r w:rsidR="007F07BD">
        <w:rPr>
          <w:noProof/>
          <w:webHidden/>
        </w:rPr>
        <w:t>7</w:t>
      </w:r>
    </w:p>
    <w:p w14:paraId="3FA14EB1" w14:textId="449C5051" w:rsidR="00C5700B" w:rsidRPr="00D20CE6" w:rsidRDefault="00C5700B" w:rsidP="0072685F">
      <w:pPr>
        <w:pStyle w:val="TOC2"/>
        <w:rPr>
          <w:rFonts w:eastAsiaTheme="minorEastAsia"/>
          <w:noProof/>
        </w:rPr>
      </w:pPr>
      <w:r>
        <w:t>3</w:t>
      </w:r>
      <w:r w:rsidRPr="00D20CE6">
        <w:t>.</w:t>
      </w:r>
      <w:r>
        <w:t>3</w:t>
      </w:r>
      <w:r w:rsidRPr="00D20CE6">
        <w:t xml:space="preserve"> </w:t>
      </w:r>
      <w:r w:rsidRPr="00D20CE6">
        <w:rPr>
          <w:noProof/>
        </w:rPr>
        <w:t>Introduction</w:t>
      </w:r>
      <w:r w:rsidRPr="00D20CE6">
        <w:rPr>
          <w:noProof/>
          <w:webHidden/>
        </w:rPr>
        <w:tab/>
      </w:r>
      <w:r w:rsidR="004B519B">
        <w:rPr>
          <w:noProof/>
          <w:webHidden/>
        </w:rPr>
        <w:t>8</w:t>
      </w:r>
      <w:r w:rsidR="007F07BD">
        <w:rPr>
          <w:noProof/>
          <w:webHidden/>
        </w:rPr>
        <w:t>7</w:t>
      </w:r>
    </w:p>
    <w:p w14:paraId="2A54BDEF" w14:textId="5E07D840" w:rsidR="00C5700B" w:rsidRPr="00D20CE6" w:rsidRDefault="00C5700B" w:rsidP="0072685F">
      <w:pPr>
        <w:pStyle w:val="TOC2"/>
        <w:rPr>
          <w:rFonts w:eastAsiaTheme="minorEastAsia"/>
          <w:noProof/>
        </w:rPr>
      </w:pPr>
      <w:r>
        <w:t>3</w:t>
      </w:r>
      <w:r w:rsidRPr="00D20CE6">
        <w:t>.</w:t>
      </w:r>
      <w:r>
        <w:t>4</w:t>
      </w:r>
      <w:r w:rsidRPr="00D20CE6">
        <w:t xml:space="preserve"> </w:t>
      </w:r>
      <w:r w:rsidRPr="00D20CE6">
        <w:rPr>
          <w:noProof/>
        </w:rPr>
        <w:t>Results</w:t>
      </w:r>
      <w:r w:rsidRPr="00D20CE6">
        <w:rPr>
          <w:noProof/>
          <w:webHidden/>
        </w:rPr>
        <w:tab/>
      </w:r>
      <w:r w:rsidR="007F07BD">
        <w:rPr>
          <w:noProof/>
          <w:webHidden/>
        </w:rPr>
        <w:t>90</w:t>
      </w:r>
    </w:p>
    <w:p w14:paraId="1007474E" w14:textId="1E002AC7" w:rsidR="00C5700B" w:rsidRPr="00D20CE6" w:rsidRDefault="00C5700B" w:rsidP="004B519B">
      <w:pPr>
        <w:pStyle w:val="TOC3"/>
        <w:ind w:left="720"/>
        <w:rPr>
          <w:noProof/>
          <w:webHidden/>
        </w:rPr>
      </w:pPr>
      <w:r>
        <w:t>3</w:t>
      </w:r>
      <w:r w:rsidRPr="00D20CE6">
        <w:t>.</w:t>
      </w:r>
      <w:r>
        <w:t>4</w:t>
      </w:r>
      <w:r w:rsidRPr="00D20CE6">
        <w:t xml:space="preserve">.1 </w:t>
      </w:r>
      <w:r w:rsidR="002520A1" w:rsidRPr="004B519B">
        <w:rPr>
          <w:i/>
          <w:iCs/>
        </w:rPr>
        <w:t>Synthesis and manipulation of microsphere characteristics</w:t>
      </w:r>
      <w:r w:rsidRPr="00D20CE6">
        <w:rPr>
          <w:noProof/>
          <w:webHidden/>
        </w:rPr>
        <w:tab/>
      </w:r>
      <w:r w:rsidR="007F07BD">
        <w:rPr>
          <w:noProof/>
          <w:webHidden/>
        </w:rPr>
        <w:t>90</w:t>
      </w:r>
    </w:p>
    <w:p w14:paraId="2C9CFC78" w14:textId="5063155D" w:rsidR="00C5700B" w:rsidRPr="00D20CE6" w:rsidRDefault="002520A1" w:rsidP="004B519B">
      <w:pPr>
        <w:tabs>
          <w:tab w:val="right" w:leader="dot" w:pos="8626"/>
        </w:tabs>
        <w:spacing w:line="360" w:lineRule="auto"/>
        <w:ind w:left="720"/>
        <w:rPr>
          <w:i/>
          <w:iCs/>
          <w:noProof/>
          <w:webHidden/>
        </w:rPr>
      </w:pPr>
      <w:r>
        <w:rPr>
          <w:noProof/>
          <w:webHidden/>
        </w:rPr>
        <w:t>3</w:t>
      </w:r>
      <w:r w:rsidR="00C5700B" w:rsidRPr="00F52FAF">
        <w:rPr>
          <w:noProof/>
          <w:webHidden/>
        </w:rPr>
        <w:t>.</w:t>
      </w:r>
      <w:r>
        <w:rPr>
          <w:noProof/>
          <w:webHidden/>
        </w:rPr>
        <w:t>4</w:t>
      </w:r>
      <w:r w:rsidR="00C5700B" w:rsidRPr="00F52FAF">
        <w:rPr>
          <w:noProof/>
          <w:webHidden/>
        </w:rPr>
        <w:t>.</w:t>
      </w:r>
      <w:r>
        <w:rPr>
          <w:noProof/>
          <w:webHidden/>
        </w:rPr>
        <w:t>2</w:t>
      </w:r>
      <w:r w:rsidR="00C5700B" w:rsidRPr="00D20CE6">
        <w:rPr>
          <w:i/>
          <w:iCs/>
          <w:noProof/>
          <w:webHidden/>
        </w:rPr>
        <w:t xml:space="preserve"> </w:t>
      </w:r>
      <w:r>
        <w:rPr>
          <w:i/>
          <w:iCs/>
        </w:rPr>
        <w:t>Spectral and Optical Analysis of PSI incorporation in CCMs</w:t>
      </w:r>
      <w:r w:rsidR="00C5700B" w:rsidRPr="00D20CE6">
        <w:rPr>
          <w:i/>
          <w:iCs/>
          <w:noProof/>
          <w:webHidden/>
        </w:rPr>
        <w:tab/>
      </w:r>
      <w:r w:rsidR="004B519B">
        <w:rPr>
          <w:noProof/>
          <w:webHidden/>
        </w:rPr>
        <w:t>9</w:t>
      </w:r>
      <w:r w:rsidR="007F07BD">
        <w:rPr>
          <w:noProof/>
          <w:webHidden/>
        </w:rPr>
        <w:t>4</w:t>
      </w:r>
    </w:p>
    <w:p w14:paraId="1D8E499C" w14:textId="5B5BC0CE" w:rsidR="00C5700B" w:rsidRPr="00D20CE6" w:rsidRDefault="002520A1" w:rsidP="004B519B">
      <w:pPr>
        <w:pStyle w:val="TOC3"/>
        <w:ind w:left="720"/>
      </w:pPr>
      <w:r>
        <w:t>3.4.3</w:t>
      </w:r>
      <w:r w:rsidR="00C5700B" w:rsidRPr="00D20CE6">
        <w:t xml:space="preserve"> </w:t>
      </w:r>
      <w:r w:rsidRPr="004B519B">
        <w:rPr>
          <w:i/>
          <w:iCs/>
        </w:rPr>
        <w:t>Retainment of PSI photoactivity and mesoporous nature in CCM</w:t>
      </w:r>
      <w:r w:rsidR="00C5700B" w:rsidRPr="004B519B">
        <w:rPr>
          <w:i/>
          <w:iCs/>
        </w:rPr>
        <w:t>s</w:t>
      </w:r>
      <w:r w:rsidR="00C5700B" w:rsidRPr="00D20CE6">
        <w:tab/>
      </w:r>
      <w:r w:rsidR="004B519B">
        <w:t>9</w:t>
      </w:r>
      <w:r w:rsidR="007F07BD">
        <w:t>7</w:t>
      </w:r>
    </w:p>
    <w:p w14:paraId="76AA9A1E" w14:textId="339D42EB" w:rsidR="00C5700B" w:rsidRPr="00D20CE6" w:rsidRDefault="002520A1" w:rsidP="004B519B">
      <w:pPr>
        <w:pStyle w:val="TOC3"/>
        <w:ind w:left="720"/>
        <w:rPr>
          <w:noProof/>
          <w:webHidden/>
        </w:rPr>
      </w:pPr>
      <w:r>
        <w:t>3</w:t>
      </w:r>
      <w:r w:rsidR="00C5700B" w:rsidRPr="00D20CE6">
        <w:t>.</w:t>
      </w:r>
      <w:r>
        <w:t>4</w:t>
      </w:r>
      <w:r w:rsidR="00C5700B" w:rsidRPr="00D20CE6">
        <w:t>.</w:t>
      </w:r>
      <w:r>
        <w:t>4</w:t>
      </w:r>
      <w:r w:rsidR="00C5700B" w:rsidRPr="00D20CE6">
        <w:t xml:space="preserve"> </w:t>
      </w:r>
      <w:r w:rsidRPr="004B519B">
        <w:rPr>
          <w:i/>
          <w:iCs/>
        </w:rPr>
        <w:t>Incorporation of PSI-CCMs in a biophotovoltaic device</w:t>
      </w:r>
      <w:r w:rsidR="00C5700B" w:rsidRPr="00D20CE6">
        <w:rPr>
          <w:noProof/>
          <w:webHidden/>
        </w:rPr>
        <w:tab/>
      </w:r>
      <w:r w:rsidR="00D421A2">
        <w:rPr>
          <w:noProof/>
          <w:webHidden/>
        </w:rPr>
        <w:t>10</w:t>
      </w:r>
      <w:r w:rsidR="007F07BD">
        <w:rPr>
          <w:noProof/>
          <w:webHidden/>
        </w:rPr>
        <w:t>1</w:t>
      </w:r>
    </w:p>
    <w:p w14:paraId="2DBA8C73" w14:textId="7CFEBFE1" w:rsidR="00D20CE6" w:rsidRDefault="003B7B65" w:rsidP="004B519B">
      <w:pPr>
        <w:pStyle w:val="TOC3"/>
        <w:ind w:left="270"/>
        <w:rPr>
          <w:noProof/>
          <w:webHidden/>
        </w:rPr>
      </w:pPr>
      <w:r>
        <w:t>3</w:t>
      </w:r>
      <w:r w:rsidR="00D20CE6" w:rsidRPr="00D20CE6">
        <w:t>.</w:t>
      </w:r>
      <w:r>
        <w:t>5</w:t>
      </w:r>
      <w:r w:rsidR="00D20CE6" w:rsidRPr="00D20CE6">
        <w:t xml:space="preserve"> </w:t>
      </w:r>
      <w:r w:rsidR="00D20CE6">
        <w:rPr>
          <w:noProof/>
        </w:rPr>
        <w:t>Discussion</w:t>
      </w:r>
      <w:r w:rsidR="00D20CE6" w:rsidRPr="00D20CE6">
        <w:rPr>
          <w:noProof/>
          <w:webHidden/>
        </w:rPr>
        <w:tab/>
      </w:r>
      <w:r w:rsidR="004B519B">
        <w:rPr>
          <w:noProof/>
          <w:webHidden/>
        </w:rPr>
        <w:t>10</w:t>
      </w:r>
      <w:r w:rsidR="007F07BD">
        <w:rPr>
          <w:noProof/>
          <w:webHidden/>
        </w:rPr>
        <w:t>3</w:t>
      </w:r>
    </w:p>
    <w:p w14:paraId="2E003CFA" w14:textId="77777777" w:rsidR="00323BC8" w:rsidRPr="00323BC8" w:rsidRDefault="00323BC8" w:rsidP="00323BC8">
      <w:pPr>
        <w:rPr>
          <w:webHidden/>
        </w:rPr>
      </w:pPr>
    </w:p>
    <w:p w14:paraId="31FE38D5" w14:textId="226300FD" w:rsidR="003B7B65" w:rsidRDefault="003B7B65" w:rsidP="00693D6C">
      <w:pPr>
        <w:pStyle w:val="TOC1"/>
        <w:rPr>
          <w:noProof/>
          <w:webHidden/>
        </w:rPr>
      </w:pPr>
      <w:r w:rsidRPr="004B519B">
        <w:rPr>
          <w:b/>
          <w:bCs/>
          <w:noProof/>
        </w:rPr>
        <w:t>CHAPTER IV “</w:t>
      </w:r>
      <w:r w:rsidR="000D6D10" w:rsidRPr="004B519B">
        <w:rPr>
          <w:b/>
          <w:bCs/>
        </w:rPr>
        <w:t>PEDOT-CARBON NANOTUBE COUNTER ELECTRODES AND BIPYRIDINE COBALT(II/III) MEDIATORS AS UNIVERSALLY COMPATIBLE COMPONENTS IN BIOSENSITIZED SOLAR CELLS USING PHOTOSYSTEM I AND BACTERIORHODOPSIN</w:t>
      </w:r>
      <w:r w:rsidRPr="004B519B">
        <w:rPr>
          <w:b/>
          <w:bCs/>
          <w:szCs w:val="28"/>
        </w:rPr>
        <w:t>”</w:t>
      </w:r>
      <w:r w:rsidRPr="00D20CE6">
        <w:rPr>
          <w:noProof/>
          <w:webHidden/>
        </w:rPr>
        <w:tab/>
      </w:r>
      <w:r w:rsidR="004B519B">
        <w:rPr>
          <w:noProof/>
          <w:webHidden/>
        </w:rPr>
        <w:t>10</w:t>
      </w:r>
      <w:r w:rsidR="007F07BD">
        <w:rPr>
          <w:noProof/>
          <w:webHidden/>
        </w:rPr>
        <w:t>6</w:t>
      </w:r>
    </w:p>
    <w:p w14:paraId="6DB533E5" w14:textId="77777777" w:rsidR="00323BC8" w:rsidRPr="00323BC8" w:rsidRDefault="00323BC8" w:rsidP="00323BC8"/>
    <w:p w14:paraId="00D71A00" w14:textId="16B2CEB3" w:rsidR="003B7B65" w:rsidRPr="00D20CE6" w:rsidRDefault="003B7B65" w:rsidP="0072685F">
      <w:pPr>
        <w:pStyle w:val="TOC2"/>
        <w:rPr>
          <w:rFonts w:eastAsiaTheme="minorEastAsia"/>
          <w:noProof/>
        </w:rPr>
      </w:pPr>
      <w:r>
        <w:lastRenderedPageBreak/>
        <w:t>4</w:t>
      </w:r>
      <w:r w:rsidRPr="00D20CE6">
        <w:t xml:space="preserve">.1 </w:t>
      </w:r>
      <w:r w:rsidRPr="00D20CE6">
        <w:rPr>
          <w:noProof/>
        </w:rPr>
        <w:t>A</w:t>
      </w:r>
      <w:r>
        <w:rPr>
          <w:noProof/>
        </w:rPr>
        <w:t>cknowledgements</w:t>
      </w:r>
      <w:r w:rsidRPr="00D20CE6">
        <w:rPr>
          <w:noProof/>
          <w:webHidden/>
        </w:rPr>
        <w:tab/>
      </w:r>
      <w:r w:rsidR="004B519B">
        <w:rPr>
          <w:noProof/>
          <w:webHidden/>
        </w:rPr>
        <w:t>10</w:t>
      </w:r>
      <w:r w:rsidR="007F07BD">
        <w:rPr>
          <w:noProof/>
          <w:webHidden/>
        </w:rPr>
        <w:t>7</w:t>
      </w:r>
    </w:p>
    <w:p w14:paraId="570D2493" w14:textId="5F045993" w:rsidR="003B7B65" w:rsidRPr="00D20CE6" w:rsidRDefault="003B7B65" w:rsidP="0072685F">
      <w:pPr>
        <w:pStyle w:val="TOC2"/>
        <w:rPr>
          <w:rFonts w:eastAsiaTheme="minorEastAsia"/>
          <w:noProof/>
        </w:rPr>
      </w:pPr>
      <w:r>
        <w:t>4</w:t>
      </w:r>
      <w:r w:rsidRPr="00D20CE6">
        <w:t>.</w:t>
      </w:r>
      <w:r>
        <w:t>2</w:t>
      </w:r>
      <w:r w:rsidRPr="00D20CE6">
        <w:t xml:space="preserve"> </w:t>
      </w:r>
      <w:r w:rsidRPr="00D20CE6">
        <w:rPr>
          <w:noProof/>
        </w:rPr>
        <w:t>Abstract</w:t>
      </w:r>
      <w:r w:rsidRPr="00D20CE6">
        <w:rPr>
          <w:noProof/>
          <w:webHidden/>
        </w:rPr>
        <w:tab/>
      </w:r>
      <w:r w:rsidR="004B519B">
        <w:rPr>
          <w:noProof/>
          <w:webHidden/>
        </w:rPr>
        <w:t>10</w:t>
      </w:r>
      <w:r w:rsidR="007F07BD">
        <w:rPr>
          <w:noProof/>
          <w:webHidden/>
        </w:rPr>
        <w:t>8</w:t>
      </w:r>
    </w:p>
    <w:p w14:paraId="2E410C8C" w14:textId="5CBF4941" w:rsidR="003B7B65" w:rsidRPr="00D20CE6" w:rsidRDefault="003B7B65" w:rsidP="0072685F">
      <w:pPr>
        <w:pStyle w:val="TOC2"/>
        <w:rPr>
          <w:rFonts w:eastAsiaTheme="minorEastAsia"/>
          <w:noProof/>
        </w:rPr>
      </w:pPr>
      <w:r>
        <w:t>4</w:t>
      </w:r>
      <w:r w:rsidRPr="00D20CE6">
        <w:t>.</w:t>
      </w:r>
      <w:r>
        <w:t>3</w:t>
      </w:r>
      <w:r w:rsidRPr="00D20CE6">
        <w:t xml:space="preserve"> </w:t>
      </w:r>
      <w:r w:rsidRPr="00D20CE6">
        <w:rPr>
          <w:noProof/>
        </w:rPr>
        <w:t>Introduction</w:t>
      </w:r>
      <w:r w:rsidRPr="00D20CE6">
        <w:rPr>
          <w:noProof/>
          <w:webHidden/>
        </w:rPr>
        <w:tab/>
      </w:r>
      <w:r w:rsidR="004B519B">
        <w:rPr>
          <w:noProof/>
          <w:webHidden/>
        </w:rPr>
        <w:t>10</w:t>
      </w:r>
      <w:r w:rsidR="007F07BD">
        <w:rPr>
          <w:noProof/>
          <w:webHidden/>
        </w:rPr>
        <w:t>8</w:t>
      </w:r>
    </w:p>
    <w:p w14:paraId="108B2071" w14:textId="4E56C55F" w:rsidR="003B7B65" w:rsidRPr="00D20CE6" w:rsidRDefault="003B7B65" w:rsidP="0072685F">
      <w:pPr>
        <w:pStyle w:val="TOC2"/>
        <w:rPr>
          <w:rFonts w:eastAsiaTheme="minorEastAsia"/>
          <w:noProof/>
        </w:rPr>
      </w:pPr>
      <w:r>
        <w:t>4</w:t>
      </w:r>
      <w:r w:rsidRPr="00D20CE6">
        <w:t>.</w:t>
      </w:r>
      <w:r>
        <w:t>4</w:t>
      </w:r>
      <w:r w:rsidRPr="00D20CE6">
        <w:t xml:space="preserve"> </w:t>
      </w:r>
      <w:r w:rsidRPr="00D20CE6">
        <w:rPr>
          <w:noProof/>
        </w:rPr>
        <w:t>Results</w:t>
      </w:r>
      <w:r w:rsidRPr="00D20CE6">
        <w:rPr>
          <w:noProof/>
          <w:webHidden/>
        </w:rPr>
        <w:tab/>
        <w:t>11</w:t>
      </w:r>
      <w:r w:rsidR="007F07BD">
        <w:rPr>
          <w:noProof/>
          <w:webHidden/>
        </w:rPr>
        <w:t>5</w:t>
      </w:r>
    </w:p>
    <w:p w14:paraId="446850C3" w14:textId="0944F127" w:rsidR="003B7B65" w:rsidRPr="00D20CE6" w:rsidRDefault="003B7B65" w:rsidP="004B519B">
      <w:pPr>
        <w:pStyle w:val="TOC3"/>
        <w:ind w:left="720"/>
        <w:rPr>
          <w:noProof/>
          <w:webHidden/>
        </w:rPr>
      </w:pPr>
      <w:r>
        <w:t>4</w:t>
      </w:r>
      <w:r w:rsidRPr="00D20CE6">
        <w:t>.</w:t>
      </w:r>
      <w:r>
        <w:t>4</w:t>
      </w:r>
      <w:r w:rsidRPr="00D20CE6">
        <w:t xml:space="preserve">.1 </w:t>
      </w:r>
      <w:r w:rsidRPr="004B519B">
        <w:rPr>
          <w:i/>
          <w:iCs/>
        </w:rPr>
        <w:t>Counter Electrode characterization</w:t>
      </w:r>
      <w:r w:rsidRPr="00D20CE6">
        <w:rPr>
          <w:noProof/>
          <w:webHidden/>
        </w:rPr>
        <w:tab/>
        <w:t>1</w:t>
      </w:r>
      <w:r w:rsidR="004B519B">
        <w:rPr>
          <w:noProof/>
          <w:webHidden/>
        </w:rPr>
        <w:t>1</w:t>
      </w:r>
      <w:r w:rsidR="007F07BD">
        <w:rPr>
          <w:noProof/>
          <w:webHidden/>
        </w:rPr>
        <w:t>5</w:t>
      </w:r>
    </w:p>
    <w:p w14:paraId="70EF2E24" w14:textId="2B2B1F4A" w:rsidR="003B7B65" w:rsidRPr="00D20CE6" w:rsidRDefault="003B7B65" w:rsidP="004B519B">
      <w:pPr>
        <w:tabs>
          <w:tab w:val="right" w:leader="dot" w:pos="8626"/>
        </w:tabs>
        <w:spacing w:line="360" w:lineRule="auto"/>
        <w:ind w:left="720"/>
        <w:rPr>
          <w:i/>
          <w:iCs/>
          <w:noProof/>
          <w:webHidden/>
        </w:rPr>
      </w:pPr>
      <w:r>
        <w:rPr>
          <w:noProof/>
          <w:webHidden/>
        </w:rPr>
        <w:t>4</w:t>
      </w:r>
      <w:r w:rsidRPr="00F52FAF">
        <w:rPr>
          <w:noProof/>
          <w:webHidden/>
        </w:rPr>
        <w:t>.</w:t>
      </w:r>
      <w:r>
        <w:rPr>
          <w:noProof/>
          <w:webHidden/>
        </w:rPr>
        <w:t>4</w:t>
      </w:r>
      <w:r w:rsidRPr="00F52FAF">
        <w:rPr>
          <w:noProof/>
          <w:webHidden/>
        </w:rPr>
        <w:t>.</w:t>
      </w:r>
      <w:r>
        <w:rPr>
          <w:noProof/>
          <w:webHidden/>
        </w:rPr>
        <w:t>2</w:t>
      </w:r>
      <w:r w:rsidRPr="00D20CE6">
        <w:rPr>
          <w:i/>
          <w:iCs/>
          <w:noProof/>
          <w:webHidden/>
        </w:rPr>
        <w:t xml:space="preserve"> </w:t>
      </w:r>
      <w:r>
        <w:rPr>
          <w:i/>
          <w:iCs/>
        </w:rPr>
        <w:t>Comparison of liquid and gel electrolyte composition on PSI-SSC output and efficiency</w:t>
      </w:r>
      <w:r w:rsidRPr="00D20CE6">
        <w:rPr>
          <w:i/>
          <w:iCs/>
          <w:noProof/>
          <w:webHidden/>
        </w:rPr>
        <w:tab/>
      </w:r>
      <w:r w:rsidR="004B519B">
        <w:rPr>
          <w:noProof/>
          <w:webHidden/>
        </w:rPr>
        <w:t>1</w:t>
      </w:r>
      <w:r w:rsidR="00D421A2">
        <w:rPr>
          <w:noProof/>
          <w:webHidden/>
        </w:rPr>
        <w:t>2</w:t>
      </w:r>
      <w:r w:rsidR="007F07BD">
        <w:rPr>
          <w:noProof/>
          <w:webHidden/>
        </w:rPr>
        <w:t>1</w:t>
      </w:r>
    </w:p>
    <w:p w14:paraId="22CA0B19" w14:textId="5C16936E" w:rsidR="003B7B65" w:rsidRPr="00D20CE6" w:rsidRDefault="003B7B65" w:rsidP="004B519B">
      <w:pPr>
        <w:pStyle w:val="TOC3"/>
        <w:ind w:left="720"/>
      </w:pPr>
      <w:r>
        <w:t>4.4.3</w:t>
      </w:r>
      <w:r w:rsidRPr="003B7B65">
        <w:rPr>
          <w:lang w:bidi="en-US"/>
        </w:rPr>
        <w:t xml:space="preserve"> </w:t>
      </w:r>
      <w:r w:rsidR="00D35C62" w:rsidRPr="00D35C62">
        <w:rPr>
          <w:bCs/>
          <w:i/>
          <w:iCs/>
          <w:lang w:bidi="en-US"/>
        </w:rPr>
        <w:t>Aqueous Co</w:t>
      </w:r>
      <w:r w:rsidR="00D35C62" w:rsidRPr="00D35C62">
        <w:rPr>
          <w:bCs/>
          <w:i/>
          <w:iCs/>
          <w:vertAlign w:val="superscript"/>
          <w:lang w:bidi="en-US"/>
        </w:rPr>
        <w:t xml:space="preserve">II/III </w:t>
      </w:r>
      <w:r w:rsidR="00D35C62" w:rsidRPr="00D35C62">
        <w:rPr>
          <w:bCs/>
          <w:i/>
          <w:iCs/>
          <w:lang w:bidi="en-US"/>
        </w:rPr>
        <w:t>Redox Mediator Gel Electrolytes and PEDOT/CNT Counter Electrodes Are Compatible with Multiple Proteins</w:t>
      </w:r>
      <w:r w:rsidRPr="00D20CE6">
        <w:tab/>
      </w:r>
      <w:r w:rsidR="004B519B">
        <w:t>1</w:t>
      </w:r>
      <w:r w:rsidR="00D421A2">
        <w:t>2</w:t>
      </w:r>
      <w:r w:rsidR="007F07BD">
        <w:t>3</w:t>
      </w:r>
    </w:p>
    <w:p w14:paraId="13F9A7E5" w14:textId="764A03C7" w:rsidR="003B7B65" w:rsidRDefault="00EF1A84" w:rsidP="004B519B">
      <w:pPr>
        <w:pStyle w:val="TOC3"/>
        <w:ind w:left="270"/>
        <w:rPr>
          <w:noProof/>
          <w:webHidden/>
        </w:rPr>
      </w:pPr>
      <w:r>
        <w:t>4</w:t>
      </w:r>
      <w:r w:rsidR="003B7B65" w:rsidRPr="00D20CE6">
        <w:t>.</w:t>
      </w:r>
      <w:r w:rsidR="003B7B65">
        <w:t>5</w:t>
      </w:r>
      <w:r w:rsidR="003B7B65" w:rsidRPr="00D20CE6">
        <w:t xml:space="preserve"> </w:t>
      </w:r>
      <w:r w:rsidR="003B7B65">
        <w:rPr>
          <w:noProof/>
        </w:rPr>
        <w:t>Discussion</w:t>
      </w:r>
      <w:r w:rsidR="003B7B65" w:rsidRPr="00D20CE6">
        <w:rPr>
          <w:noProof/>
          <w:webHidden/>
        </w:rPr>
        <w:tab/>
      </w:r>
      <w:r w:rsidR="004B519B">
        <w:rPr>
          <w:noProof/>
          <w:webHidden/>
        </w:rPr>
        <w:t>12</w:t>
      </w:r>
      <w:r w:rsidR="007F07BD">
        <w:rPr>
          <w:noProof/>
          <w:webHidden/>
        </w:rPr>
        <w:t>7</w:t>
      </w:r>
    </w:p>
    <w:p w14:paraId="0283542D" w14:textId="77777777" w:rsidR="00323BC8" w:rsidRPr="00323BC8" w:rsidRDefault="00323BC8" w:rsidP="00323BC8">
      <w:pPr>
        <w:rPr>
          <w:webHidden/>
        </w:rPr>
      </w:pPr>
    </w:p>
    <w:p w14:paraId="6391373A" w14:textId="14A6907A" w:rsidR="00D677AA" w:rsidRPr="00224DE6" w:rsidRDefault="00D677AA" w:rsidP="00693D6C">
      <w:pPr>
        <w:pStyle w:val="TOC1"/>
        <w:rPr>
          <w:noProof/>
          <w:webHidden/>
        </w:rPr>
      </w:pPr>
      <w:r w:rsidRPr="00224DE6">
        <w:rPr>
          <w:b/>
          <w:bCs/>
          <w:noProof/>
        </w:rPr>
        <w:t>CONCLUSION</w:t>
      </w:r>
      <w:r w:rsidR="00E33428" w:rsidRPr="00224DE6">
        <w:rPr>
          <w:b/>
          <w:bCs/>
          <w:noProof/>
        </w:rPr>
        <w:t>S</w:t>
      </w:r>
      <w:r w:rsidR="00C74636" w:rsidRPr="00224DE6">
        <w:rPr>
          <w:b/>
          <w:bCs/>
          <w:noProof/>
        </w:rPr>
        <w:t xml:space="preserve"> AND </w:t>
      </w:r>
      <w:r w:rsidR="00CA4A7B" w:rsidRPr="00224DE6">
        <w:rPr>
          <w:b/>
          <w:bCs/>
          <w:noProof/>
        </w:rPr>
        <w:t xml:space="preserve">POTENTIAL </w:t>
      </w:r>
      <w:r w:rsidR="00C74636" w:rsidRPr="00224DE6">
        <w:rPr>
          <w:b/>
          <w:bCs/>
          <w:noProof/>
        </w:rPr>
        <w:t>FUTURE DIRECTIONS</w:t>
      </w:r>
      <w:r w:rsidRPr="00224DE6">
        <w:rPr>
          <w:noProof/>
          <w:webHidden/>
        </w:rPr>
        <w:tab/>
      </w:r>
      <w:r w:rsidR="00892C1A" w:rsidRPr="00224DE6">
        <w:rPr>
          <w:noProof/>
          <w:webHidden/>
        </w:rPr>
        <w:t>1</w:t>
      </w:r>
      <w:r w:rsidR="00D421A2">
        <w:rPr>
          <w:noProof/>
          <w:webHidden/>
        </w:rPr>
        <w:t>3</w:t>
      </w:r>
      <w:r w:rsidR="007F07BD">
        <w:rPr>
          <w:noProof/>
          <w:webHidden/>
        </w:rPr>
        <w:t>2</w:t>
      </w:r>
    </w:p>
    <w:p w14:paraId="771EF95E" w14:textId="77777777" w:rsidR="00323BC8" w:rsidRPr="00224DE6" w:rsidRDefault="00323BC8" w:rsidP="00323BC8">
      <w:pPr>
        <w:rPr>
          <w:webHidden/>
        </w:rPr>
      </w:pPr>
    </w:p>
    <w:p w14:paraId="5500A90D" w14:textId="2C80D166" w:rsidR="00D677AA" w:rsidRPr="00224DE6" w:rsidRDefault="00D20CE6" w:rsidP="00EB1BD0">
      <w:pPr>
        <w:pStyle w:val="TOC2"/>
        <w:ind w:left="0"/>
        <w:rPr>
          <w:noProof/>
          <w:webHidden/>
        </w:rPr>
      </w:pPr>
      <w:r w:rsidRPr="00224DE6">
        <w:rPr>
          <w:b/>
          <w:bCs/>
          <w:noProof/>
        </w:rPr>
        <w:t>REFERENCES</w:t>
      </w:r>
      <w:r w:rsidRPr="00224DE6">
        <w:rPr>
          <w:noProof/>
          <w:webHidden/>
        </w:rPr>
        <w:tab/>
      </w:r>
      <w:r w:rsidR="00224DE6">
        <w:rPr>
          <w:noProof/>
          <w:webHidden/>
        </w:rPr>
        <w:t>13</w:t>
      </w:r>
      <w:r w:rsidR="007F07BD">
        <w:rPr>
          <w:noProof/>
          <w:webHidden/>
        </w:rPr>
        <w:t>5</w:t>
      </w:r>
    </w:p>
    <w:p w14:paraId="24DA7357" w14:textId="77777777" w:rsidR="00323BC8" w:rsidRPr="00224DE6" w:rsidRDefault="00323BC8" w:rsidP="00323BC8">
      <w:pPr>
        <w:rPr>
          <w:rFonts w:eastAsiaTheme="minorEastAsia"/>
        </w:rPr>
      </w:pPr>
    </w:p>
    <w:p w14:paraId="156230AA" w14:textId="29697355" w:rsidR="00D677AA" w:rsidRPr="00D20CE6" w:rsidRDefault="00D677AA" w:rsidP="00693D6C">
      <w:pPr>
        <w:pStyle w:val="TOC1"/>
        <w:rPr>
          <w:rFonts w:eastAsiaTheme="minorEastAsia"/>
          <w:noProof/>
        </w:rPr>
      </w:pPr>
      <w:r w:rsidRPr="00224DE6">
        <w:rPr>
          <w:b/>
          <w:bCs/>
          <w:noProof/>
        </w:rPr>
        <w:t>VITA</w:t>
      </w:r>
      <w:r w:rsidRPr="00224DE6">
        <w:rPr>
          <w:noProof/>
          <w:webHidden/>
        </w:rPr>
        <w:tab/>
      </w:r>
      <w:r w:rsidR="001C6E4C">
        <w:rPr>
          <w:noProof/>
          <w:webHidden/>
        </w:rPr>
        <w:t>1</w:t>
      </w:r>
      <w:r w:rsidR="00D421A2">
        <w:rPr>
          <w:noProof/>
          <w:webHidden/>
        </w:rPr>
        <w:t>6</w:t>
      </w:r>
      <w:r w:rsidR="00D00D8C">
        <w:rPr>
          <w:noProof/>
          <w:webHidden/>
        </w:rPr>
        <w:t>1</w:t>
      </w:r>
    </w:p>
    <w:p w14:paraId="72F1B489" w14:textId="77777777" w:rsidR="00387656" w:rsidRPr="00DF7C87" w:rsidRDefault="00387656" w:rsidP="00B92A12">
      <w:pPr>
        <w:spacing w:line="360" w:lineRule="auto"/>
      </w:pPr>
      <w:r w:rsidRPr="00D20CE6">
        <w:rPr>
          <w:b/>
          <w:bCs/>
          <w:noProof/>
        </w:rPr>
        <w:fldChar w:fldCharType="end"/>
      </w:r>
    </w:p>
    <w:p w14:paraId="3DA7D040" w14:textId="77777777" w:rsidR="00387656" w:rsidRPr="00DF7C87" w:rsidRDefault="009C755C" w:rsidP="00387656">
      <w:pPr>
        <w:pStyle w:val="Title"/>
        <w:rPr>
          <w:sz w:val="24"/>
        </w:rPr>
      </w:pPr>
      <w:r w:rsidRPr="00DF7C87">
        <w:rPr>
          <w:sz w:val="24"/>
        </w:rPr>
        <w:br w:type="page"/>
      </w:r>
    </w:p>
    <w:p w14:paraId="69ECF10D" w14:textId="42156D29" w:rsidR="00387656" w:rsidRDefault="00387656" w:rsidP="00387656">
      <w:pPr>
        <w:pStyle w:val="Title"/>
        <w:rPr>
          <w:szCs w:val="28"/>
        </w:rPr>
      </w:pPr>
      <w:r w:rsidRPr="00060A6A">
        <w:rPr>
          <w:szCs w:val="28"/>
        </w:rPr>
        <w:lastRenderedPageBreak/>
        <w:t>LIST OF TABLES</w:t>
      </w:r>
    </w:p>
    <w:p w14:paraId="4B098CF2" w14:textId="77777777" w:rsidR="0072685F" w:rsidRDefault="0072685F" w:rsidP="00387656">
      <w:pPr>
        <w:pStyle w:val="Title"/>
        <w:rPr>
          <w:szCs w:val="28"/>
        </w:rPr>
      </w:pPr>
    </w:p>
    <w:p w14:paraId="41E87CB4" w14:textId="2F0AEB3B" w:rsidR="00387656" w:rsidRDefault="0072685F" w:rsidP="00693D6C">
      <w:pPr>
        <w:pStyle w:val="TOC1"/>
        <w:rPr>
          <w:noProof/>
          <w:webHidden/>
        </w:rPr>
      </w:pPr>
      <w:r w:rsidRPr="0000506D">
        <w:rPr>
          <w:b/>
          <w:bCs/>
          <w:noProof/>
        </w:rPr>
        <w:t>INTRODUCTION</w:t>
      </w:r>
      <w:r w:rsidRPr="00D20CE6">
        <w:rPr>
          <w:noProof/>
          <w:webHidden/>
        </w:rPr>
        <w:tab/>
        <w:t>1</w:t>
      </w:r>
    </w:p>
    <w:p w14:paraId="1165113B" w14:textId="219A877C" w:rsidR="0072685F" w:rsidRDefault="0072685F" w:rsidP="0072685F">
      <w:pPr>
        <w:pStyle w:val="TOC2"/>
        <w:rPr>
          <w:noProof/>
          <w:webHidden/>
        </w:rPr>
      </w:pPr>
      <w:r>
        <w:rPr>
          <w:noProof/>
          <w:webHidden/>
        </w:rPr>
        <w:t>1. Photocurrent analysis of higher-plant PSI-based BSSCs</w:t>
      </w:r>
      <w:r w:rsidRPr="00D20CE6">
        <w:rPr>
          <w:noProof/>
          <w:webHidden/>
        </w:rPr>
        <w:tab/>
        <w:t>1</w:t>
      </w:r>
      <w:r w:rsidR="0000506D">
        <w:rPr>
          <w:noProof/>
          <w:webHidden/>
        </w:rPr>
        <w:t>9</w:t>
      </w:r>
    </w:p>
    <w:p w14:paraId="4E1C621D" w14:textId="659A9B95" w:rsidR="00DE21ED" w:rsidRPr="00DE21ED" w:rsidRDefault="0072685F" w:rsidP="00DE21ED">
      <w:pPr>
        <w:pStyle w:val="TOC2"/>
        <w:rPr>
          <w:noProof/>
        </w:rPr>
      </w:pPr>
      <w:r>
        <w:rPr>
          <w:noProof/>
          <w:webHidden/>
        </w:rPr>
        <w:t>2. Photocurrent analysis of cyanobacterial PSI-based BSSCs</w:t>
      </w:r>
      <w:r w:rsidRPr="00D20CE6">
        <w:rPr>
          <w:noProof/>
          <w:webHidden/>
        </w:rPr>
        <w:tab/>
      </w:r>
      <w:r w:rsidR="0000506D">
        <w:rPr>
          <w:noProof/>
          <w:webHidden/>
        </w:rPr>
        <w:t>20</w:t>
      </w:r>
    </w:p>
    <w:p w14:paraId="515AC327" w14:textId="77777777" w:rsidR="0085757D" w:rsidRPr="00DF7C87" w:rsidRDefault="0085757D" w:rsidP="00904969"/>
    <w:p w14:paraId="7849DC2D" w14:textId="5EBD686F" w:rsidR="00C81407" w:rsidRDefault="00C81407" w:rsidP="00693D6C">
      <w:pPr>
        <w:pStyle w:val="TOC1"/>
        <w:rPr>
          <w:noProof/>
          <w:webHidden/>
        </w:rPr>
      </w:pPr>
      <w:r w:rsidRPr="0000506D">
        <w:rPr>
          <w:b/>
          <w:bCs/>
          <w:noProof/>
        </w:rPr>
        <w:t>CHAPTER II “</w:t>
      </w:r>
      <w:r w:rsidRPr="0000506D">
        <w:rPr>
          <w:b/>
          <w:bCs/>
        </w:rPr>
        <w:t>AQUEOUS-SOLUBLE BIPYRIDINE COBALT(II/III) COMPLEXES ACT AS DIRECT REDOX MEDIATORS IN PHOTOSYSTEM-I BASED BIOPHOTOVOLTAIC DEVICES”</w:t>
      </w:r>
      <w:r w:rsidRPr="00D20CE6">
        <w:rPr>
          <w:noProof/>
          <w:webHidden/>
        </w:rPr>
        <w:tab/>
      </w:r>
      <w:r w:rsidR="0000506D">
        <w:rPr>
          <w:noProof/>
          <w:webHidden/>
        </w:rPr>
        <w:t>5</w:t>
      </w:r>
      <w:r w:rsidR="007F07BD">
        <w:rPr>
          <w:noProof/>
          <w:webHidden/>
        </w:rPr>
        <w:t>5</w:t>
      </w:r>
    </w:p>
    <w:p w14:paraId="6D0FB605" w14:textId="77777777" w:rsidR="000009B1" w:rsidRPr="000009B1" w:rsidRDefault="000009B1" w:rsidP="004147D9">
      <w:pPr>
        <w:ind w:left="360" w:hanging="90"/>
        <w:rPr>
          <w:webHidden/>
        </w:rPr>
      </w:pPr>
    </w:p>
    <w:p w14:paraId="6E787EDE" w14:textId="298404D5" w:rsidR="00C81407" w:rsidRDefault="00C81407" w:rsidP="0072685F">
      <w:pPr>
        <w:pStyle w:val="TOC2"/>
        <w:rPr>
          <w:noProof/>
          <w:webHidden/>
        </w:rPr>
      </w:pPr>
      <w:r>
        <w:rPr>
          <w:noProof/>
          <w:webHidden/>
        </w:rPr>
        <w:t>2.1. Compariso</w:t>
      </w:r>
      <w:r w:rsidR="00B7105D">
        <w:rPr>
          <w:noProof/>
          <w:webHidden/>
        </w:rPr>
        <w:t>n</w:t>
      </w:r>
      <w:r>
        <w:rPr>
          <w:noProof/>
          <w:webHidden/>
        </w:rPr>
        <w:t xml:space="preserve"> of PSI-based electrode and photovoltaic device current densities</w:t>
      </w:r>
      <w:r w:rsidRPr="00D20CE6">
        <w:rPr>
          <w:noProof/>
          <w:webHidden/>
        </w:rPr>
        <w:tab/>
      </w:r>
      <w:r w:rsidR="00D46CD7">
        <w:rPr>
          <w:noProof/>
          <w:webHidden/>
        </w:rPr>
        <w:t>6</w:t>
      </w:r>
      <w:r w:rsidR="007F07BD">
        <w:rPr>
          <w:noProof/>
          <w:webHidden/>
        </w:rPr>
        <w:t>1</w:t>
      </w:r>
    </w:p>
    <w:p w14:paraId="6696F775" w14:textId="27803591" w:rsidR="00DE21ED" w:rsidRPr="00DE21ED" w:rsidRDefault="00C81407" w:rsidP="00DE21ED">
      <w:pPr>
        <w:pStyle w:val="TOC2"/>
        <w:rPr>
          <w:noProof/>
          <w:webHidden/>
        </w:rPr>
      </w:pPr>
      <w:r>
        <w:rPr>
          <w:noProof/>
        </w:rPr>
        <w:t xml:space="preserve">2.2. Cobalt redox mediators donate directly to PSI </w:t>
      </w:r>
      <w:r>
        <w:rPr>
          <w:i/>
          <w:iCs/>
          <w:noProof/>
        </w:rPr>
        <w:t>in vitro</w:t>
      </w:r>
      <w:r w:rsidRPr="00D20CE6">
        <w:rPr>
          <w:noProof/>
          <w:webHidden/>
        </w:rPr>
        <w:tab/>
      </w:r>
      <w:r w:rsidR="0000506D">
        <w:rPr>
          <w:noProof/>
          <w:webHidden/>
        </w:rPr>
        <w:t>7</w:t>
      </w:r>
      <w:r w:rsidR="007F07BD">
        <w:rPr>
          <w:noProof/>
          <w:webHidden/>
        </w:rPr>
        <w:t>2</w:t>
      </w:r>
    </w:p>
    <w:p w14:paraId="197894EB" w14:textId="77777777" w:rsidR="00C81407" w:rsidRPr="00C81407" w:rsidRDefault="00C81407" w:rsidP="00C81407">
      <w:pPr>
        <w:rPr>
          <w:webHidden/>
        </w:rPr>
      </w:pPr>
    </w:p>
    <w:p w14:paraId="426D00D0" w14:textId="4A9906FC" w:rsidR="00DE21ED" w:rsidRPr="00DE21ED" w:rsidRDefault="00C81407" w:rsidP="00DE21ED">
      <w:pPr>
        <w:pStyle w:val="TOC1"/>
        <w:rPr>
          <w:noProof/>
          <w:webHidden/>
        </w:rPr>
      </w:pPr>
      <w:r w:rsidRPr="0000506D">
        <w:rPr>
          <w:b/>
          <w:bCs/>
          <w:noProof/>
        </w:rPr>
        <w:t>CHAPTER IV “</w:t>
      </w:r>
      <w:r w:rsidRPr="0000506D">
        <w:rPr>
          <w:b/>
          <w:bCs/>
        </w:rPr>
        <w:t>PHOTOSYSTEM I INTEGRATED INTO MESOPOROUS MICROSPHERES HAS ENHANCED STABILITY AND PHOTOACTIVITY IN BIOHYBRID SOLAR CELLS</w:t>
      </w:r>
      <w:r w:rsidRPr="0000506D">
        <w:rPr>
          <w:b/>
          <w:bCs/>
          <w:szCs w:val="28"/>
        </w:rPr>
        <w:t>”</w:t>
      </w:r>
      <w:r w:rsidRPr="00D20CE6">
        <w:rPr>
          <w:noProof/>
          <w:webHidden/>
        </w:rPr>
        <w:tab/>
      </w:r>
      <w:r w:rsidR="0000506D">
        <w:rPr>
          <w:noProof/>
          <w:webHidden/>
        </w:rPr>
        <w:t>10</w:t>
      </w:r>
      <w:r w:rsidR="007F07BD">
        <w:rPr>
          <w:noProof/>
          <w:webHidden/>
        </w:rPr>
        <w:t>6</w:t>
      </w:r>
    </w:p>
    <w:p w14:paraId="79B6EBCF" w14:textId="77777777" w:rsidR="000009B1" w:rsidRPr="000009B1" w:rsidRDefault="000009B1" w:rsidP="000009B1">
      <w:pPr>
        <w:rPr>
          <w:webHidden/>
        </w:rPr>
      </w:pPr>
    </w:p>
    <w:p w14:paraId="6887F746" w14:textId="690BFB3E" w:rsidR="00B7105D" w:rsidRDefault="000009B1" w:rsidP="00DE21ED">
      <w:pPr>
        <w:pStyle w:val="TOC2"/>
        <w:rPr>
          <w:noProof/>
          <w:webHidden/>
        </w:rPr>
      </w:pPr>
      <w:r>
        <w:rPr>
          <w:noProof/>
        </w:rPr>
        <w:t>4</w:t>
      </w:r>
      <w:r w:rsidR="00B7105D">
        <w:rPr>
          <w:noProof/>
        </w:rPr>
        <w:t>.</w:t>
      </w:r>
      <w:r>
        <w:rPr>
          <w:noProof/>
        </w:rPr>
        <w:t>1</w:t>
      </w:r>
      <w:r w:rsidR="00B7105D">
        <w:rPr>
          <w:noProof/>
        </w:rPr>
        <w:t xml:space="preserve">. </w:t>
      </w:r>
      <w:r>
        <w:rPr>
          <w:noProof/>
        </w:rPr>
        <w:t>Properties of the pigment-protein complexes bacteriorhodopsin and Photosystem I</w:t>
      </w:r>
      <w:r w:rsidR="00B7105D" w:rsidRPr="00D20CE6">
        <w:rPr>
          <w:noProof/>
          <w:webHidden/>
        </w:rPr>
        <w:tab/>
      </w:r>
      <w:r w:rsidR="00F11925">
        <w:rPr>
          <w:noProof/>
          <w:webHidden/>
        </w:rPr>
        <w:t>1</w:t>
      </w:r>
      <w:r w:rsidR="007F07BD">
        <w:rPr>
          <w:noProof/>
          <w:webHidden/>
        </w:rPr>
        <w:t>10</w:t>
      </w:r>
    </w:p>
    <w:p w14:paraId="16D13C0F" w14:textId="53F29FEC" w:rsidR="000009B1" w:rsidRDefault="000009B1" w:rsidP="00DE21ED">
      <w:pPr>
        <w:pStyle w:val="TOC2"/>
        <w:rPr>
          <w:noProof/>
          <w:webHidden/>
        </w:rPr>
      </w:pPr>
      <w:r>
        <w:rPr>
          <w:noProof/>
        </w:rPr>
        <w:t>4.2. Electrochemical parameters of aqueous Co</w:t>
      </w:r>
      <w:r>
        <w:rPr>
          <w:noProof/>
          <w:vertAlign w:val="superscript"/>
        </w:rPr>
        <w:t>II/III</w:t>
      </w:r>
      <w:r>
        <w:rPr>
          <w:noProof/>
        </w:rPr>
        <w:t xml:space="preserve"> redox mediator with varying electrodes</w:t>
      </w:r>
      <w:r w:rsidRPr="00D20CE6">
        <w:rPr>
          <w:noProof/>
          <w:webHidden/>
        </w:rPr>
        <w:tab/>
        <w:t>1</w:t>
      </w:r>
      <w:r w:rsidR="00F11925">
        <w:rPr>
          <w:noProof/>
          <w:webHidden/>
        </w:rPr>
        <w:t>1</w:t>
      </w:r>
      <w:r w:rsidR="007F07BD">
        <w:rPr>
          <w:noProof/>
          <w:webHidden/>
        </w:rPr>
        <w:t>8</w:t>
      </w:r>
    </w:p>
    <w:p w14:paraId="456AD6BA" w14:textId="173EADEE" w:rsidR="00D46CD7" w:rsidRPr="00D46CD7" w:rsidRDefault="00D46CD7" w:rsidP="00D46CD7">
      <w:pPr>
        <w:pStyle w:val="TOC2"/>
        <w:rPr>
          <w:noProof/>
          <w:webHidden/>
        </w:rPr>
      </w:pPr>
      <w:r>
        <w:rPr>
          <w:noProof/>
        </w:rPr>
        <w:t>4.3. PSI-senstized solar cells (PSI-SSC) performance using different counter electrodes and a liquid-based aqueous Co</w:t>
      </w:r>
      <w:r>
        <w:rPr>
          <w:noProof/>
          <w:vertAlign w:val="superscript"/>
        </w:rPr>
        <w:t>II/III</w:t>
      </w:r>
      <w:r>
        <w:rPr>
          <w:noProof/>
        </w:rPr>
        <w:t xml:space="preserve"> electrolyte</w:t>
      </w:r>
      <w:r w:rsidRPr="00D20CE6">
        <w:rPr>
          <w:noProof/>
          <w:webHidden/>
        </w:rPr>
        <w:tab/>
        <w:t>1</w:t>
      </w:r>
      <w:r w:rsidR="007F07BD">
        <w:rPr>
          <w:noProof/>
          <w:webHidden/>
        </w:rPr>
        <w:t>20</w:t>
      </w:r>
    </w:p>
    <w:p w14:paraId="4DFDCA66" w14:textId="44D54BF6" w:rsidR="00DE21ED" w:rsidRDefault="00DE21ED" w:rsidP="00DE21ED">
      <w:pPr>
        <w:pStyle w:val="TOC2"/>
        <w:rPr>
          <w:noProof/>
          <w:webHidden/>
        </w:rPr>
      </w:pPr>
      <w:r>
        <w:rPr>
          <w:noProof/>
        </w:rPr>
        <w:t>4.</w:t>
      </w:r>
      <w:r w:rsidR="00D46CD7">
        <w:rPr>
          <w:noProof/>
        </w:rPr>
        <w:t>4</w:t>
      </w:r>
      <w:r>
        <w:rPr>
          <w:noProof/>
        </w:rPr>
        <w:t xml:space="preserve">. </w:t>
      </w:r>
      <w:r w:rsidRPr="00F03E72">
        <w:rPr>
          <w:noProof/>
        </w:rPr>
        <w:t>PSI-sensitized solar cells (PSI-SSC) performance using liquid and gel-based electrolytes using aqueous-soluble Co</w:t>
      </w:r>
      <w:r w:rsidRPr="00F03E72">
        <w:rPr>
          <w:noProof/>
          <w:vertAlign w:val="superscript"/>
        </w:rPr>
        <w:t>II/III</w:t>
      </w:r>
      <w:r w:rsidRPr="00F03E72">
        <w:rPr>
          <w:noProof/>
        </w:rPr>
        <w:t xml:space="preserve"> redox mediators</w:t>
      </w:r>
      <w:r w:rsidRPr="00D20CE6">
        <w:rPr>
          <w:noProof/>
          <w:webHidden/>
        </w:rPr>
        <w:tab/>
        <w:t>1</w:t>
      </w:r>
      <w:r w:rsidR="00D46CD7">
        <w:rPr>
          <w:noProof/>
          <w:webHidden/>
        </w:rPr>
        <w:t>2</w:t>
      </w:r>
      <w:r w:rsidR="007F07BD">
        <w:rPr>
          <w:noProof/>
          <w:webHidden/>
        </w:rPr>
        <w:t>2</w:t>
      </w:r>
    </w:p>
    <w:p w14:paraId="1C4A8592" w14:textId="5419F876" w:rsidR="00DE21ED" w:rsidRPr="00F03E72" w:rsidRDefault="00DE21ED" w:rsidP="00DE21ED">
      <w:pPr>
        <w:pStyle w:val="TOC2"/>
        <w:rPr>
          <w:b/>
          <w:bCs/>
          <w:noProof/>
        </w:rPr>
      </w:pPr>
      <w:r>
        <w:rPr>
          <w:noProof/>
        </w:rPr>
        <w:t>4.4. Bio-sensitized solar cells (BSSCs) performance using different proteins</w:t>
      </w:r>
      <w:r w:rsidRPr="00D20CE6">
        <w:rPr>
          <w:noProof/>
          <w:webHidden/>
        </w:rPr>
        <w:tab/>
        <w:t>1</w:t>
      </w:r>
      <w:r>
        <w:rPr>
          <w:noProof/>
          <w:webHidden/>
        </w:rPr>
        <w:t>2</w:t>
      </w:r>
      <w:r w:rsidR="007F07BD">
        <w:rPr>
          <w:noProof/>
          <w:webHidden/>
        </w:rPr>
        <w:t>5</w:t>
      </w:r>
    </w:p>
    <w:p w14:paraId="27986F96" w14:textId="77777777" w:rsidR="00B93A91" w:rsidRPr="00B93A91" w:rsidRDefault="00B93A91" w:rsidP="00DE21ED">
      <w:pPr>
        <w:spacing w:line="360" w:lineRule="auto"/>
        <w:rPr>
          <w:rFonts w:eastAsiaTheme="minorEastAsia"/>
        </w:rPr>
      </w:pPr>
    </w:p>
    <w:p w14:paraId="056BE232" w14:textId="77777777" w:rsidR="000009B1" w:rsidRPr="000009B1" w:rsidRDefault="000009B1" w:rsidP="00DE21ED">
      <w:pPr>
        <w:spacing w:line="360" w:lineRule="auto"/>
        <w:rPr>
          <w:rFonts w:eastAsiaTheme="minorEastAsia"/>
          <w:b/>
          <w:bCs/>
        </w:rPr>
      </w:pPr>
    </w:p>
    <w:p w14:paraId="5F4EAE77" w14:textId="77777777" w:rsidR="00B7105D" w:rsidRPr="00B7105D" w:rsidRDefault="00B7105D" w:rsidP="00DE21ED">
      <w:pPr>
        <w:spacing w:line="360" w:lineRule="auto"/>
        <w:rPr>
          <w:webHidden/>
        </w:rPr>
      </w:pPr>
    </w:p>
    <w:p w14:paraId="79687179" w14:textId="77777777" w:rsidR="00C81407" w:rsidRPr="00C81407" w:rsidRDefault="00C81407" w:rsidP="00DE21ED">
      <w:pPr>
        <w:spacing w:line="360" w:lineRule="auto"/>
        <w:rPr>
          <w:webHidden/>
        </w:rPr>
      </w:pPr>
    </w:p>
    <w:p w14:paraId="21FD972C" w14:textId="77777777" w:rsidR="0085757D" w:rsidRPr="00DF7C87" w:rsidRDefault="0085757D" w:rsidP="00904969"/>
    <w:p w14:paraId="189D2AF5" w14:textId="77777777" w:rsidR="0085757D" w:rsidRPr="00DF7C87" w:rsidRDefault="0085757D" w:rsidP="00904969"/>
    <w:p w14:paraId="186FF813" w14:textId="77777777" w:rsidR="00904969" w:rsidRPr="00060A6A" w:rsidRDefault="00236E6D" w:rsidP="00904969">
      <w:pPr>
        <w:pStyle w:val="Title"/>
        <w:rPr>
          <w:szCs w:val="28"/>
        </w:rPr>
      </w:pPr>
      <w:r w:rsidRPr="00DF7C87">
        <w:rPr>
          <w:sz w:val="24"/>
        </w:rPr>
        <w:br w:type="page"/>
      </w:r>
      <w:r w:rsidR="00904969" w:rsidRPr="00060A6A">
        <w:rPr>
          <w:szCs w:val="28"/>
        </w:rPr>
        <w:lastRenderedPageBreak/>
        <w:t>LIST OF FIGURES</w:t>
      </w:r>
    </w:p>
    <w:p w14:paraId="1A8CA92D" w14:textId="77777777" w:rsidR="00C30D60" w:rsidRPr="00161E46" w:rsidRDefault="00C30D60" w:rsidP="00904969">
      <w:pPr>
        <w:pStyle w:val="Title"/>
        <w:rPr>
          <w:sz w:val="24"/>
        </w:rPr>
      </w:pPr>
    </w:p>
    <w:p w14:paraId="5AC6659A" w14:textId="77777777" w:rsidR="00F8631A" w:rsidRPr="00D20CE6" w:rsidRDefault="00F8631A" w:rsidP="00693D6C">
      <w:pPr>
        <w:pStyle w:val="TOC1"/>
        <w:rPr>
          <w:noProof/>
          <w:webHidden/>
        </w:rPr>
      </w:pPr>
      <w:r w:rsidRPr="00DE21ED">
        <w:rPr>
          <w:b/>
          <w:bCs/>
          <w:noProof/>
        </w:rPr>
        <w:t>INTRODUCTION</w:t>
      </w:r>
      <w:r w:rsidRPr="00D20CE6">
        <w:rPr>
          <w:noProof/>
          <w:webHidden/>
        </w:rPr>
        <w:tab/>
        <w:t>1</w:t>
      </w:r>
    </w:p>
    <w:p w14:paraId="08349D84" w14:textId="632DDE55" w:rsidR="00F8631A" w:rsidRDefault="00F8631A" w:rsidP="00DE21ED">
      <w:pPr>
        <w:pStyle w:val="TOC2"/>
        <w:rPr>
          <w:noProof/>
          <w:webHidden/>
        </w:rPr>
      </w:pPr>
      <w:r>
        <w:rPr>
          <w:noProof/>
        </w:rPr>
        <w:t>1. Timeline of life on Earth</w:t>
      </w:r>
      <w:r w:rsidRPr="00D20CE6">
        <w:rPr>
          <w:noProof/>
          <w:webHidden/>
        </w:rPr>
        <w:tab/>
      </w:r>
      <w:r w:rsidR="00DE21ED">
        <w:rPr>
          <w:noProof/>
          <w:webHidden/>
        </w:rPr>
        <w:t>3</w:t>
      </w:r>
    </w:p>
    <w:p w14:paraId="5CA1DC52" w14:textId="1E19EB16" w:rsidR="00884A43" w:rsidRPr="00884A43" w:rsidRDefault="00884A43" w:rsidP="00DE21ED">
      <w:pPr>
        <w:pStyle w:val="TOC2"/>
        <w:rPr>
          <w:rFonts w:eastAsiaTheme="minorEastAsia"/>
          <w:noProof/>
        </w:rPr>
      </w:pPr>
      <w:r>
        <w:rPr>
          <w:noProof/>
        </w:rPr>
        <w:t>2. Global distribution of oxygenic photosynthesis on Earth</w:t>
      </w:r>
      <w:r w:rsidRPr="00D20CE6">
        <w:rPr>
          <w:noProof/>
          <w:webHidden/>
        </w:rPr>
        <w:tab/>
      </w:r>
      <w:r w:rsidR="00DE21ED">
        <w:rPr>
          <w:noProof/>
          <w:webHidden/>
        </w:rPr>
        <w:t>3</w:t>
      </w:r>
    </w:p>
    <w:p w14:paraId="44E18C35" w14:textId="6C5E53B5" w:rsidR="00884A43" w:rsidRPr="00884A43" w:rsidRDefault="00884A43" w:rsidP="00DE21ED">
      <w:pPr>
        <w:pStyle w:val="TOC2"/>
        <w:rPr>
          <w:noProof/>
        </w:rPr>
      </w:pPr>
      <w:r>
        <w:rPr>
          <w:noProof/>
        </w:rPr>
        <w:t>3</w:t>
      </w:r>
      <w:r w:rsidR="00F8631A">
        <w:rPr>
          <w:noProof/>
        </w:rPr>
        <w:t>. Insolation spectrum of solar energy irradiating Earth</w:t>
      </w:r>
      <w:r w:rsidR="00F8631A" w:rsidRPr="00D20CE6">
        <w:rPr>
          <w:noProof/>
          <w:webHidden/>
        </w:rPr>
        <w:tab/>
      </w:r>
      <w:r w:rsidR="00DE21ED">
        <w:rPr>
          <w:noProof/>
          <w:webHidden/>
        </w:rPr>
        <w:t>4</w:t>
      </w:r>
    </w:p>
    <w:p w14:paraId="32A9958D" w14:textId="126D457F" w:rsidR="00F8631A" w:rsidRDefault="00884A43" w:rsidP="00DE21ED">
      <w:pPr>
        <w:pStyle w:val="TOC3"/>
        <w:ind w:left="270"/>
        <w:rPr>
          <w:noProof/>
          <w:webHidden/>
        </w:rPr>
      </w:pPr>
      <w:r>
        <w:rPr>
          <w:noProof/>
        </w:rPr>
        <w:t>4</w:t>
      </w:r>
      <w:r w:rsidR="00D35102">
        <w:rPr>
          <w:noProof/>
        </w:rPr>
        <w:t xml:space="preserve">. </w:t>
      </w:r>
      <w:r w:rsidR="00D35102" w:rsidRPr="00D35102">
        <w:rPr>
          <w:noProof/>
        </w:rPr>
        <w:t>Linear flow of electrons through the protein-pigment complexes central to the light reactions of oxygenic photosynthesis</w:t>
      </w:r>
      <w:r w:rsidR="00F8631A" w:rsidRPr="00D20CE6">
        <w:rPr>
          <w:noProof/>
          <w:webHidden/>
        </w:rPr>
        <w:tab/>
      </w:r>
      <w:r w:rsidR="00DE21ED">
        <w:rPr>
          <w:noProof/>
          <w:webHidden/>
        </w:rPr>
        <w:t>6</w:t>
      </w:r>
    </w:p>
    <w:p w14:paraId="6AC7ADDA" w14:textId="4C909908" w:rsidR="00884A43" w:rsidRPr="00D20CE6" w:rsidRDefault="00884A43" w:rsidP="00DE21ED">
      <w:pPr>
        <w:pStyle w:val="TOC2"/>
        <w:rPr>
          <w:rFonts w:eastAsiaTheme="minorEastAsia"/>
          <w:noProof/>
        </w:rPr>
      </w:pPr>
      <w:r>
        <w:rPr>
          <w:noProof/>
        </w:rPr>
        <w:t xml:space="preserve">5. The light reactions of photosynthesis catalyze some of the most oxidizing and reducing reactions found in Nature </w:t>
      </w:r>
      <w:r w:rsidRPr="00D20CE6">
        <w:rPr>
          <w:noProof/>
          <w:webHidden/>
        </w:rPr>
        <w:tab/>
      </w:r>
      <w:r w:rsidR="00DE21ED">
        <w:rPr>
          <w:noProof/>
          <w:webHidden/>
        </w:rPr>
        <w:t>6</w:t>
      </w:r>
    </w:p>
    <w:p w14:paraId="2ED6506A" w14:textId="0A88EE10" w:rsidR="000D4702" w:rsidRPr="00344475" w:rsidRDefault="0096037F" w:rsidP="00DE21ED">
      <w:pPr>
        <w:pStyle w:val="TOC2"/>
        <w:rPr>
          <w:noProof/>
        </w:rPr>
      </w:pPr>
      <w:r>
        <w:rPr>
          <w:noProof/>
        </w:rPr>
        <w:t>6. The subunit and internal ET cofactor structure of Photosystem I from a cyanobacterium</w:t>
      </w:r>
      <w:r w:rsidR="00884A43" w:rsidRPr="00D20CE6">
        <w:rPr>
          <w:noProof/>
          <w:webHidden/>
        </w:rPr>
        <w:tab/>
      </w:r>
      <w:r w:rsidR="00DE21ED">
        <w:rPr>
          <w:noProof/>
          <w:webHidden/>
        </w:rPr>
        <w:t>8</w:t>
      </w:r>
    </w:p>
    <w:p w14:paraId="1153CB54" w14:textId="42218ED7" w:rsidR="00884A43" w:rsidRDefault="00344475" w:rsidP="00DE21ED">
      <w:pPr>
        <w:pStyle w:val="TOC2"/>
        <w:rPr>
          <w:noProof/>
          <w:webHidden/>
        </w:rPr>
      </w:pPr>
      <w:r>
        <w:rPr>
          <w:noProof/>
        </w:rPr>
        <w:t>7</w:t>
      </w:r>
      <w:r w:rsidR="00884A43">
        <w:rPr>
          <w:noProof/>
        </w:rPr>
        <w:t xml:space="preserve">. </w:t>
      </w:r>
      <w:r w:rsidR="000D4702">
        <w:rPr>
          <w:noProof/>
        </w:rPr>
        <w:t>Historical world primary energy consumption by fuel source</w:t>
      </w:r>
      <w:r w:rsidR="00884A43" w:rsidRPr="00D20CE6">
        <w:rPr>
          <w:noProof/>
          <w:webHidden/>
        </w:rPr>
        <w:tab/>
      </w:r>
      <w:r w:rsidR="00DE21ED">
        <w:rPr>
          <w:noProof/>
          <w:webHidden/>
        </w:rPr>
        <w:t>1</w:t>
      </w:r>
      <w:r w:rsidR="00884A43" w:rsidRPr="00D20CE6">
        <w:rPr>
          <w:noProof/>
          <w:webHidden/>
        </w:rPr>
        <w:t>1</w:t>
      </w:r>
    </w:p>
    <w:p w14:paraId="6B567810" w14:textId="1C719C55" w:rsidR="000D4702" w:rsidRDefault="00344475" w:rsidP="00DE21ED">
      <w:pPr>
        <w:pStyle w:val="TOC2"/>
        <w:rPr>
          <w:noProof/>
          <w:webHidden/>
        </w:rPr>
      </w:pPr>
      <w:r>
        <w:rPr>
          <w:noProof/>
        </w:rPr>
        <w:t>8</w:t>
      </w:r>
      <w:r w:rsidR="000D4702">
        <w:rPr>
          <w:noProof/>
        </w:rPr>
        <w:t>. Total innsolation of the Earth</w:t>
      </w:r>
      <w:r w:rsidR="000D4702" w:rsidRPr="00D20CE6">
        <w:rPr>
          <w:noProof/>
          <w:webHidden/>
        </w:rPr>
        <w:tab/>
        <w:t>1</w:t>
      </w:r>
      <w:r w:rsidR="00DE21ED">
        <w:rPr>
          <w:noProof/>
          <w:webHidden/>
        </w:rPr>
        <w:t>2</w:t>
      </w:r>
    </w:p>
    <w:p w14:paraId="16C5E73F" w14:textId="4D8734A2" w:rsidR="000D4702" w:rsidRDefault="00344475" w:rsidP="00DE21ED">
      <w:pPr>
        <w:pStyle w:val="TOC2"/>
        <w:rPr>
          <w:noProof/>
          <w:webHidden/>
        </w:rPr>
      </w:pPr>
      <w:r>
        <w:rPr>
          <w:noProof/>
        </w:rPr>
        <w:t>9</w:t>
      </w:r>
      <w:r w:rsidR="000D4702">
        <w:rPr>
          <w:noProof/>
        </w:rPr>
        <w:t>. Historical solar cell efficiencies</w:t>
      </w:r>
      <w:r w:rsidR="000D4702" w:rsidRPr="00D20CE6">
        <w:rPr>
          <w:noProof/>
          <w:webHidden/>
        </w:rPr>
        <w:tab/>
        <w:t>1</w:t>
      </w:r>
      <w:r w:rsidR="00DE21ED">
        <w:rPr>
          <w:noProof/>
          <w:webHidden/>
        </w:rPr>
        <w:t>4</w:t>
      </w:r>
    </w:p>
    <w:p w14:paraId="7382B6D7" w14:textId="56FAF6D4" w:rsidR="006E5A23" w:rsidRDefault="00344475" w:rsidP="00DE21ED">
      <w:pPr>
        <w:pStyle w:val="TOC2"/>
        <w:rPr>
          <w:noProof/>
          <w:webHidden/>
        </w:rPr>
      </w:pPr>
      <w:r>
        <w:rPr>
          <w:noProof/>
        </w:rPr>
        <w:t>10</w:t>
      </w:r>
      <w:r w:rsidR="006E5A23">
        <w:rPr>
          <w:noProof/>
        </w:rPr>
        <w:t>. General schematic showing the key components of a DSSC</w:t>
      </w:r>
      <w:r w:rsidR="006E5A23" w:rsidRPr="00D20CE6">
        <w:rPr>
          <w:noProof/>
          <w:webHidden/>
        </w:rPr>
        <w:tab/>
        <w:t>1</w:t>
      </w:r>
      <w:r w:rsidR="00DE21ED">
        <w:rPr>
          <w:noProof/>
          <w:webHidden/>
        </w:rPr>
        <w:t>6</w:t>
      </w:r>
    </w:p>
    <w:p w14:paraId="15688A72" w14:textId="6C7BA58B" w:rsidR="006E5A23" w:rsidRDefault="00344475" w:rsidP="00DE21ED">
      <w:pPr>
        <w:pStyle w:val="TOC2"/>
        <w:rPr>
          <w:noProof/>
          <w:webHidden/>
        </w:rPr>
      </w:pPr>
      <w:r>
        <w:rPr>
          <w:noProof/>
        </w:rPr>
        <w:t>11</w:t>
      </w:r>
      <w:r w:rsidR="006E5A23">
        <w:rPr>
          <w:noProof/>
        </w:rPr>
        <w:t>. Progress of PSI-based BSSC generated photocurrent</w:t>
      </w:r>
      <w:r w:rsidR="006E5A23" w:rsidRPr="00D20CE6">
        <w:rPr>
          <w:noProof/>
          <w:webHidden/>
        </w:rPr>
        <w:tab/>
      </w:r>
      <w:r w:rsidR="00DE21ED">
        <w:rPr>
          <w:noProof/>
          <w:webHidden/>
        </w:rPr>
        <w:t>22</w:t>
      </w:r>
    </w:p>
    <w:p w14:paraId="7DD4A59A" w14:textId="282230B3" w:rsidR="004C77BF" w:rsidRDefault="00344475" w:rsidP="00DE21ED">
      <w:pPr>
        <w:pStyle w:val="TOC2"/>
        <w:rPr>
          <w:noProof/>
          <w:webHidden/>
        </w:rPr>
      </w:pPr>
      <w:r>
        <w:rPr>
          <w:noProof/>
        </w:rPr>
        <w:t>12</w:t>
      </w:r>
      <w:r w:rsidR="004C77BF">
        <w:rPr>
          <w:noProof/>
        </w:rPr>
        <w:t>. A selection of areas for PSI-based BSCC device improvement</w:t>
      </w:r>
      <w:r w:rsidR="004C77BF" w:rsidRPr="00D20CE6">
        <w:rPr>
          <w:noProof/>
          <w:webHidden/>
        </w:rPr>
        <w:tab/>
      </w:r>
      <w:r w:rsidR="00DE21ED">
        <w:rPr>
          <w:noProof/>
          <w:webHidden/>
        </w:rPr>
        <w:t>23</w:t>
      </w:r>
    </w:p>
    <w:p w14:paraId="3EB7F8AC" w14:textId="763EA1E3" w:rsidR="004C77BF" w:rsidRDefault="00344475" w:rsidP="00DE21ED">
      <w:pPr>
        <w:pStyle w:val="TOC2"/>
        <w:rPr>
          <w:noProof/>
          <w:webHidden/>
        </w:rPr>
      </w:pPr>
      <w:r>
        <w:rPr>
          <w:noProof/>
        </w:rPr>
        <w:t>13</w:t>
      </w:r>
      <w:r w:rsidR="004C77BF">
        <w:rPr>
          <w:noProof/>
        </w:rPr>
        <w:t>. Photosystem I (PSI) electrode and semiconductor wiring strategies</w:t>
      </w:r>
      <w:r w:rsidR="004C77BF" w:rsidRPr="00D20CE6">
        <w:rPr>
          <w:noProof/>
          <w:webHidden/>
        </w:rPr>
        <w:tab/>
      </w:r>
      <w:r w:rsidR="00DE21ED">
        <w:rPr>
          <w:noProof/>
          <w:webHidden/>
        </w:rPr>
        <w:t>26</w:t>
      </w:r>
    </w:p>
    <w:p w14:paraId="3CCA61CD" w14:textId="3903656A" w:rsidR="004C77BF" w:rsidRDefault="00344475" w:rsidP="00DE21ED">
      <w:pPr>
        <w:pStyle w:val="TOC2"/>
        <w:rPr>
          <w:noProof/>
          <w:webHidden/>
        </w:rPr>
      </w:pPr>
      <w:r>
        <w:rPr>
          <w:noProof/>
        </w:rPr>
        <w:t>14</w:t>
      </w:r>
      <w:r w:rsidR="004C77BF">
        <w:rPr>
          <w:noProof/>
        </w:rPr>
        <w:t xml:space="preserve">. </w:t>
      </w:r>
      <w:r w:rsidR="004147D9">
        <w:rPr>
          <w:noProof/>
        </w:rPr>
        <w:t>3D semiconductor archictectures</w:t>
      </w:r>
      <w:r w:rsidR="004C77BF" w:rsidRPr="00D20CE6">
        <w:rPr>
          <w:noProof/>
          <w:webHidden/>
        </w:rPr>
        <w:tab/>
      </w:r>
      <w:r w:rsidR="00DE21ED">
        <w:rPr>
          <w:noProof/>
          <w:webHidden/>
        </w:rPr>
        <w:t>28</w:t>
      </w:r>
    </w:p>
    <w:p w14:paraId="6A877CB2" w14:textId="6D25C8F6" w:rsidR="00884A43" w:rsidRPr="00344475" w:rsidRDefault="00344475" w:rsidP="00DE21ED">
      <w:pPr>
        <w:pStyle w:val="TOC2"/>
        <w:rPr>
          <w:noProof/>
        </w:rPr>
      </w:pPr>
      <w:r>
        <w:rPr>
          <w:noProof/>
        </w:rPr>
        <w:t>15</w:t>
      </w:r>
      <w:r w:rsidR="004147D9">
        <w:rPr>
          <w:noProof/>
        </w:rPr>
        <w:t>. Optical cross-sections of reaction centers and dyes</w:t>
      </w:r>
      <w:r w:rsidR="004147D9" w:rsidRPr="00D20CE6">
        <w:rPr>
          <w:noProof/>
          <w:webHidden/>
        </w:rPr>
        <w:tab/>
      </w:r>
      <w:r w:rsidR="00DE21ED">
        <w:rPr>
          <w:noProof/>
          <w:webHidden/>
        </w:rPr>
        <w:t>33</w:t>
      </w:r>
    </w:p>
    <w:p w14:paraId="165F4679" w14:textId="77777777" w:rsidR="003C1575" w:rsidRPr="00DF7C87" w:rsidRDefault="003C1575" w:rsidP="005E54E2"/>
    <w:p w14:paraId="3B31E341" w14:textId="3D046DBB" w:rsidR="00FE50D7" w:rsidRDefault="00FE50D7" w:rsidP="00693D6C">
      <w:pPr>
        <w:pStyle w:val="TOC1"/>
        <w:rPr>
          <w:noProof/>
          <w:webHidden/>
        </w:rPr>
      </w:pPr>
      <w:r w:rsidRPr="00DE21ED">
        <w:rPr>
          <w:b/>
          <w:bCs/>
          <w:noProof/>
        </w:rPr>
        <w:t>C</w:t>
      </w:r>
      <w:r w:rsidR="00A93E6B" w:rsidRPr="00DE21ED">
        <w:rPr>
          <w:b/>
          <w:bCs/>
          <w:noProof/>
        </w:rPr>
        <w:t>HAPTER</w:t>
      </w:r>
      <w:r w:rsidRPr="00DE21ED">
        <w:rPr>
          <w:b/>
          <w:bCs/>
          <w:noProof/>
        </w:rPr>
        <w:t xml:space="preserve"> II “</w:t>
      </w:r>
      <w:r w:rsidRPr="00DE21ED">
        <w:rPr>
          <w:b/>
          <w:bCs/>
        </w:rPr>
        <w:t>AQUEOUS-SOLUBLE BIPYRIDINE COBALT(II/III) COMPLEXES ACT AS DIRECT REDOX MEDIATORS IN PHOTOSYSTEM-I BASED BIOPHOTOVOLTAIC DEVICES”</w:t>
      </w:r>
      <w:r w:rsidRPr="00D20CE6">
        <w:rPr>
          <w:noProof/>
          <w:webHidden/>
        </w:rPr>
        <w:tab/>
      </w:r>
      <w:r w:rsidR="00DE21ED">
        <w:rPr>
          <w:noProof/>
          <w:webHidden/>
        </w:rPr>
        <w:t>5</w:t>
      </w:r>
      <w:r w:rsidR="007F07BD">
        <w:rPr>
          <w:noProof/>
          <w:webHidden/>
        </w:rPr>
        <w:t>5</w:t>
      </w:r>
    </w:p>
    <w:p w14:paraId="0E89A047" w14:textId="77777777" w:rsidR="00000BC5" w:rsidRPr="00000BC5" w:rsidRDefault="00000BC5" w:rsidP="00000BC5">
      <w:pPr>
        <w:rPr>
          <w:webHidden/>
        </w:rPr>
      </w:pPr>
    </w:p>
    <w:p w14:paraId="03E7FAFA" w14:textId="0C043F1A" w:rsidR="00FE50D7" w:rsidRPr="00D20CE6" w:rsidRDefault="00FE50D7" w:rsidP="00DE21ED">
      <w:pPr>
        <w:pStyle w:val="TOC2"/>
        <w:rPr>
          <w:rFonts w:eastAsiaTheme="minorEastAsia"/>
          <w:noProof/>
        </w:rPr>
      </w:pPr>
      <w:r>
        <w:rPr>
          <w:noProof/>
        </w:rPr>
        <w:t xml:space="preserve">2.1. </w:t>
      </w:r>
      <w:r w:rsidR="00005055">
        <w:rPr>
          <w:noProof/>
        </w:rPr>
        <w:t>Structure of a PSI-Based DSSC</w:t>
      </w:r>
      <w:r w:rsidRPr="00D20CE6">
        <w:rPr>
          <w:noProof/>
          <w:webHidden/>
        </w:rPr>
        <w:tab/>
      </w:r>
      <w:r w:rsidR="00542815">
        <w:rPr>
          <w:noProof/>
          <w:webHidden/>
        </w:rPr>
        <w:t>6</w:t>
      </w:r>
      <w:r w:rsidR="007F07BD">
        <w:rPr>
          <w:noProof/>
          <w:webHidden/>
        </w:rPr>
        <w:t>1</w:t>
      </w:r>
    </w:p>
    <w:p w14:paraId="7593EB6F" w14:textId="7B54CABF" w:rsidR="00FE50D7" w:rsidRPr="00D20CE6" w:rsidRDefault="00FE50D7" w:rsidP="00DE21ED">
      <w:pPr>
        <w:pStyle w:val="TOC2"/>
        <w:rPr>
          <w:rFonts w:eastAsiaTheme="minorEastAsia"/>
          <w:noProof/>
        </w:rPr>
      </w:pPr>
      <w:r>
        <w:rPr>
          <w:noProof/>
        </w:rPr>
        <w:t>2.2</w:t>
      </w:r>
      <w:r w:rsidR="001A324A">
        <w:rPr>
          <w:noProof/>
        </w:rPr>
        <w:t>.</w:t>
      </w:r>
      <w:r>
        <w:rPr>
          <w:noProof/>
        </w:rPr>
        <w:t xml:space="preserve"> </w:t>
      </w:r>
      <w:r w:rsidR="00005055">
        <w:rPr>
          <w:noProof/>
        </w:rPr>
        <w:t>Synthetic schemes for the preparation of tris</w:t>
      </w:r>
      <w:r w:rsidR="001A324A">
        <w:rPr>
          <w:noProof/>
        </w:rPr>
        <w:t>(4,4’-di-</w:t>
      </w:r>
      <w:r w:rsidR="001A324A">
        <w:rPr>
          <w:i/>
          <w:iCs/>
          <w:noProof/>
        </w:rPr>
        <w:t>tert</w:t>
      </w:r>
      <w:r w:rsidR="001A324A">
        <w:rPr>
          <w:noProof/>
        </w:rPr>
        <w:t>-butyl-2,2’-bipyridine) cobalt(II) and tris(4,4’-di-methoxy-2,2’-bipyridine) cobalt (II) complexes</w:t>
      </w:r>
      <w:r w:rsidRPr="00D20CE6">
        <w:rPr>
          <w:noProof/>
          <w:webHidden/>
        </w:rPr>
        <w:tab/>
      </w:r>
      <w:r w:rsidR="00DE21ED">
        <w:rPr>
          <w:noProof/>
          <w:webHidden/>
        </w:rPr>
        <w:t>6</w:t>
      </w:r>
      <w:r w:rsidR="007F07BD">
        <w:rPr>
          <w:noProof/>
          <w:webHidden/>
        </w:rPr>
        <w:t>3</w:t>
      </w:r>
    </w:p>
    <w:p w14:paraId="46BBFE61" w14:textId="499CA61B" w:rsidR="00FE50D7" w:rsidRDefault="001A324A" w:rsidP="00DE21ED">
      <w:pPr>
        <w:pStyle w:val="TOC3"/>
        <w:ind w:left="270"/>
        <w:rPr>
          <w:noProof/>
          <w:webHidden/>
        </w:rPr>
      </w:pPr>
      <w:r>
        <w:rPr>
          <w:noProof/>
        </w:rPr>
        <w:t>2.3. UV-Vis oxidized and reduced spectra of bipyridine cobalt redox mediator complexes</w:t>
      </w:r>
      <w:r w:rsidR="00FE50D7" w:rsidRPr="00D20CE6">
        <w:rPr>
          <w:noProof/>
          <w:webHidden/>
        </w:rPr>
        <w:tab/>
      </w:r>
      <w:r w:rsidR="00DE21ED">
        <w:rPr>
          <w:noProof/>
          <w:webHidden/>
        </w:rPr>
        <w:t>6</w:t>
      </w:r>
      <w:r w:rsidR="007F07BD">
        <w:rPr>
          <w:noProof/>
          <w:webHidden/>
        </w:rPr>
        <w:t>4</w:t>
      </w:r>
    </w:p>
    <w:p w14:paraId="519683BA" w14:textId="77777777" w:rsidR="00DE21ED" w:rsidRDefault="00FE50D7" w:rsidP="00DE21ED">
      <w:pPr>
        <w:pStyle w:val="TOC2"/>
        <w:rPr>
          <w:noProof/>
          <w:webHidden/>
        </w:rPr>
      </w:pPr>
      <w:r>
        <w:rPr>
          <w:noProof/>
        </w:rPr>
        <w:lastRenderedPageBreak/>
        <w:t>2.</w:t>
      </w:r>
      <w:r w:rsidR="001A324A">
        <w:rPr>
          <w:noProof/>
        </w:rPr>
        <w:t>4.</w:t>
      </w:r>
      <w:r>
        <w:rPr>
          <w:noProof/>
        </w:rPr>
        <w:t xml:space="preserve"> </w:t>
      </w:r>
      <w:r w:rsidR="001A324A">
        <w:rPr>
          <w:noProof/>
        </w:rPr>
        <w:t>UV-Vis redox difference spectra of bipyridine cobalt redox mediator complexes</w:t>
      </w:r>
      <w:r w:rsidRPr="00D20CE6">
        <w:rPr>
          <w:noProof/>
          <w:webHidden/>
        </w:rPr>
        <w:tab/>
      </w:r>
    </w:p>
    <w:p w14:paraId="5BBECD40" w14:textId="3E0A0208" w:rsidR="00FE50D7" w:rsidRPr="00D20CE6" w:rsidRDefault="00DE21ED" w:rsidP="00DE21ED">
      <w:pPr>
        <w:pStyle w:val="TOC2"/>
        <w:rPr>
          <w:rFonts w:eastAsiaTheme="minorEastAsia"/>
          <w:noProof/>
        </w:rPr>
      </w:pPr>
      <w:r>
        <w:rPr>
          <w:noProof/>
          <w:webHidden/>
        </w:rPr>
        <w:tab/>
        <w:t>6</w:t>
      </w:r>
      <w:r w:rsidR="007F07BD">
        <w:rPr>
          <w:noProof/>
          <w:webHidden/>
        </w:rPr>
        <w:t>4</w:t>
      </w:r>
    </w:p>
    <w:p w14:paraId="41D4FAE0" w14:textId="198CFFA7" w:rsidR="00FE50D7" w:rsidRDefault="001A324A" w:rsidP="00DE21ED">
      <w:pPr>
        <w:pStyle w:val="TOC3"/>
        <w:ind w:left="270"/>
        <w:rPr>
          <w:noProof/>
          <w:webHidden/>
        </w:rPr>
      </w:pPr>
      <w:r>
        <w:rPr>
          <w:noProof/>
        </w:rPr>
        <w:t>2.5. Electrochemical analysis of Co bipyridine redox mediator complexes</w:t>
      </w:r>
      <w:r w:rsidR="00FE50D7" w:rsidRPr="00D20CE6">
        <w:rPr>
          <w:noProof/>
          <w:webHidden/>
        </w:rPr>
        <w:tab/>
      </w:r>
      <w:r w:rsidR="00DE21ED">
        <w:rPr>
          <w:noProof/>
          <w:webHidden/>
        </w:rPr>
        <w:t>6</w:t>
      </w:r>
      <w:r w:rsidR="007F07BD">
        <w:rPr>
          <w:noProof/>
          <w:webHidden/>
        </w:rPr>
        <w:t>6</w:t>
      </w:r>
    </w:p>
    <w:p w14:paraId="5DF2F378" w14:textId="7AB0623B" w:rsidR="00FE50D7" w:rsidRPr="00D20CE6" w:rsidRDefault="00FE50D7" w:rsidP="00DE21ED">
      <w:pPr>
        <w:pStyle w:val="TOC2"/>
        <w:rPr>
          <w:rFonts w:eastAsiaTheme="minorEastAsia"/>
          <w:noProof/>
        </w:rPr>
      </w:pPr>
      <w:r>
        <w:rPr>
          <w:noProof/>
        </w:rPr>
        <w:t>2.</w:t>
      </w:r>
      <w:r w:rsidR="001A324A">
        <w:rPr>
          <w:noProof/>
        </w:rPr>
        <w:t>6.</w:t>
      </w:r>
      <w:r>
        <w:rPr>
          <w:noProof/>
        </w:rPr>
        <w:t xml:space="preserve"> </w:t>
      </w:r>
      <w:r w:rsidR="001A324A">
        <w:rPr>
          <w:noProof/>
        </w:rPr>
        <w:t>Solubility of cobalt redox mediators in acetonitrile:H</w:t>
      </w:r>
      <w:r w:rsidR="001A324A" w:rsidRPr="001A324A">
        <w:rPr>
          <w:noProof/>
          <w:vertAlign w:val="subscript"/>
        </w:rPr>
        <w:t>2</w:t>
      </w:r>
      <w:r w:rsidR="001A324A">
        <w:rPr>
          <w:noProof/>
        </w:rPr>
        <w:t>O binary solvent systems</w:t>
      </w:r>
      <w:r w:rsidR="00DE21ED">
        <w:rPr>
          <w:noProof/>
        </w:rPr>
        <w:tab/>
      </w:r>
      <w:r w:rsidRPr="00D20CE6">
        <w:rPr>
          <w:noProof/>
          <w:webHidden/>
        </w:rPr>
        <w:tab/>
      </w:r>
      <w:r w:rsidR="00DE21ED">
        <w:rPr>
          <w:noProof/>
          <w:webHidden/>
        </w:rPr>
        <w:t>6</w:t>
      </w:r>
      <w:r w:rsidR="007F07BD">
        <w:rPr>
          <w:noProof/>
          <w:webHidden/>
        </w:rPr>
        <w:t>7</w:t>
      </w:r>
    </w:p>
    <w:p w14:paraId="4C731F21" w14:textId="597C5B7B" w:rsidR="00FE50D7" w:rsidRDefault="006C21AE" w:rsidP="00DE21ED">
      <w:pPr>
        <w:pStyle w:val="TOC3"/>
        <w:ind w:left="270"/>
        <w:rPr>
          <w:noProof/>
          <w:webHidden/>
        </w:rPr>
      </w:pPr>
      <w:r>
        <w:rPr>
          <w:noProof/>
        </w:rPr>
        <w:t>2.7. Organic solvent effects on PSI structural stability</w:t>
      </w:r>
      <w:r w:rsidR="00FE50D7" w:rsidRPr="00D20CE6">
        <w:rPr>
          <w:noProof/>
          <w:webHidden/>
        </w:rPr>
        <w:tab/>
      </w:r>
      <w:r w:rsidR="00542815">
        <w:rPr>
          <w:noProof/>
          <w:webHidden/>
        </w:rPr>
        <w:t>7</w:t>
      </w:r>
      <w:r w:rsidR="007F07BD">
        <w:rPr>
          <w:noProof/>
          <w:webHidden/>
        </w:rPr>
        <w:t>1</w:t>
      </w:r>
    </w:p>
    <w:p w14:paraId="5CDBC924" w14:textId="11599D58" w:rsidR="00FE50D7" w:rsidRPr="00D20CE6" w:rsidRDefault="006C21AE" w:rsidP="00DE21ED">
      <w:pPr>
        <w:pStyle w:val="TOC2"/>
        <w:rPr>
          <w:rFonts w:eastAsiaTheme="minorEastAsia"/>
          <w:noProof/>
        </w:rPr>
      </w:pPr>
      <w:r>
        <w:rPr>
          <w:noProof/>
          <w:webHidden/>
        </w:rPr>
        <w:t>2.8. Rate of PSI-P</w:t>
      </w:r>
      <w:r w:rsidRPr="00542815">
        <w:rPr>
          <w:noProof/>
          <w:webHidden/>
          <w:vertAlign w:val="subscript"/>
        </w:rPr>
        <w:t>700</w:t>
      </w:r>
      <w:r w:rsidRPr="006C21AE">
        <w:rPr>
          <w:noProof/>
          <w:webHidden/>
          <w:vertAlign w:val="superscript"/>
        </w:rPr>
        <w:t>+</w:t>
      </w:r>
      <w:r>
        <w:rPr>
          <w:noProof/>
          <w:webHidden/>
        </w:rPr>
        <w:t xml:space="preserve"> reduction increases linearly with mediator concentration</w:t>
      </w:r>
      <w:r w:rsidR="00FE50D7" w:rsidRPr="00D20CE6">
        <w:rPr>
          <w:noProof/>
          <w:webHidden/>
        </w:rPr>
        <w:tab/>
      </w:r>
      <w:r w:rsidR="00DE21ED">
        <w:rPr>
          <w:noProof/>
          <w:webHidden/>
        </w:rPr>
        <w:t>7</w:t>
      </w:r>
      <w:r w:rsidR="007F07BD">
        <w:rPr>
          <w:noProof/>
          <w:webHidden/>
        </w:rPr>
        <w:t>3</w:t>
      </w:r>
    </w:p>
    <w:p w14:paraId="76C05778" w14:textId="3A455781" w:rsidR="00FE50D7" w:rsidRDefault="00310BC5" w:rsidP="00DE21ED">
      <w:pPr>
        <w:pStyle w:val="TOC3"/>
        <w:ind w:left="270"/>
        <w:rPr>
          <w:noProof/>
          <w:webHidden/>
        </w:rPr>
      </w:pPr>
      <w:r>
        <w:rPr>
          <w:noProof/>
        </w:rPr>
        <w:t>2.9. Effect of organic solvent on PSI-</w:t>
      </w:r>
      <w:r w:rsidR="007609E0">
        <w:rPr>
          <w:noProof/>
        </w:rPr>
        <w:t>P</w:t>
      </w:r>
      <w:r w:rsidRPr="00542815">
        <w:rPr>
          <w:noProof/>
          <w:vertAlign w:val="subscript"/>
        </w:rPr>
        <w:t>700</w:t>
      </w:r>
      <w:r w:rsidR="007609E0" w:rsidRPr="00493ADF">
        <w:rPr>
          <w:noProof/>
          <w:vertAlign w:val="superscript"/>
        </w:rPr>
        <w:t>+</w:t>
      </w:r>
      <w:r w:rsidR="007609E0">
        <w:rPr>
          <w:noProof/>
        </w:rPr>
        <w:t xml:space="preserve"> reduction kinetics by DCPIP</w:t>
      </w:r>
      <w:r w:rsidR="00FE50D7" w:rsidRPr="00D20CE6">
        <w:rPr>
          <w:noProof/>
          <w:webHidden/>
        </w:rPr>
        <w:tab/>
      </w:r>
      <w:r w:rsidR="00DE21ED">
        <w:rPr>
          <w:noProof/>
          <w:webHidden/>
        </w:rPr>
        <w:t>7</w:t>
      </w:r>
      <w:r w:rsidR="007F07BD">
        <w:rPr>
          <w:noProof/>
          <w:webHidden/>
        </w:rPr>
        <w:t>6</w:t>
      </w:r>
    </w:p>
    <w:p w14:paraId="387FCBFC" w14:textId="161F7E29" w:rsidR="00FE50D7" w:rsidRPr="00D20CE6" w:rsidRDefault="007609E0" w:rsidP="00DE21ED">
      <w:pPr>
        <w:pStyle w:val="TOC2"/>
        <w:rPr>
          <w:rFonts w:eastAsiaTheme="minorEastAsia"/>
          <w:noProof/>
        </w:rPr>
      </w:pPr>
      <w:r>
        <w:rPr>
          <w:noProof/>
        </w:rPr>
        <w:t>2.10</w:t>
      </w:r>
      <w:r w:rsidR="00493ADF">
        <w:rPr>
          <w:noProof/>
        </w:rPr>
        <w:t>.</w:t>
      </w:r>
      <w:r>
        <w:rPr>
          <w:noProof/>
        </w:rPr>
        <w:t xml:space="preserve"> Organic solvent slows PSI-P</w:t>
      </w:r>
      <w:r w:rsidRPr="00542815">
        <w:rPr>
          <w:noProof/>
          <w:vertAlign w:val="subscript"/>
        </w:rPr>
        <w:t>700</w:t>
      </w:r>
      <w:r w:rsidRPr="00493ADF">
        <w:rPr>
          <w:noProof/>
          <w:vertAlign w:val="superscript"/>
        </w:rPr>
        <w:t>+</w:t>
      </w:r>
      <w:r>
        <w:rPr>
          <w:noProof/>
        </w:rPr>
        <w:t xml:space="preserve"> reduction kinetics by Co complexes</w:t>
      </w:r>
      <w:r w:rsidR="00FE50D7" w:rsidRPr="00D20CE6">
        <w:rPr>
          <w:noProof/>
          <w:webHidden/>
        </w:rPr>
        <w:tab/>
      </w:r>
      <w:r w:rsidR="00DE21ED">
        <w:rPr>
          <w:noProof/>
          <w:webHidden/>
        </w:rPr>
        <w:t>7</w:t>
      </w:r>
      <w:r w:rsidR="007F07BD">
        <w:rPr>
          <w:noProof/>
          <w:webHidden/>
        </w:rPr>
        <w:t>6</w:t>
      </w:r>
    </w:p>
    <w:p w14:paraId="19C14BC1" w14:textId="61C5A603" w:rsidR="00FE50D7" w:rsidRPr="00D20CE6" w:rsidRDefault="00493ADF" w:rsidP="00DE21ED">
      <w:pPr>
        <w:pStyle w:val="TOC3"/>
        <w:ind w:left="270"/>
        <w:rPr>
          <w:rFonts w:eastAsiaTheme="minorEastAsia"/>
          <w:noProof/>
        </w:rPr>
      </w:pPr>
      <w:r>
        <w:rPr>
          <w:noProof/>
        </w:rPr>
        <w:t>2.11. Organic solvents slow rates of PSI-P</w:t>
      </w:r>
      <w:r w:rsidRPr="00542815">
        <w:rPr>
          <w:noProof/>
          <w:vertAlign w:val="subscript"/>
        </w:rPr>
        <w:t>700</w:t>
      </w:r>
      <w:r w:rsidRPr="00493ADF">
        <w:rPr>
          <w:noProof/>
          <w:vertAlign w:val="superscript"/>
        </w:rPr>
        <w:t>+</w:t>
      </w:r>
      <w:r>
        <w:rPr>
          <w:noProof/>
        </w:rPr>
        <w:t xml:space="preserve"> reduction by redox mediators</w:t>
      </w:r>
      <w:r w:rsidR="00FE50D7" w:rsidRPr="00D20CE6">
        <w:rPr>
          <w:noProof/>
          <w:webHidden/>
        </w:rPr>
        <w:tab/>
      </w:r>
      <w:r w:rsidR="00DE21ED">
        <w:rPr>
          <w:noProof/>
          <w:webHidden/>
        </w:rPr>
        <w:t>7</w:t>
      </w:r>
      <w:r w:rsidR="007F07BD">
        <w:rPr>
          <w:noProof/>
          <w:webHidden/>
        </w:rPr>
        <w:t>7</w:t>
      </w:r>
    </w:p>
    <w:p w14:paraId="3F1BA8A6" w14:textId="75B663D7" w:rsidR="00493ADF" w:rsidRDefault="00841D8A" w:rsidP="00DE21ED">
      <w:pPr>
        <w:pStyle w:val="TOC3"/>
        <w:ind w:left="270"/>
        <w:rPr>
          <w:noProof/>
          <w:webHidden/>
        </w:rPr>
      </w:pPr>
      <w:r>
        <w:rPr>
          <w:noProof/>
        </w:rPr>
        <w:t>2.12. Photocurrent densities from PSI-sensitized devices</w:t>
      </w:r>
      <w:r w:rsidR="00493ADF" w:rsidRPr="00D20CE6">
        <w:rPr>
          <w:noProof/>
          <w:webHidden/>
        </w:rPr>
        <w:tab/>
      </w:r>
      <w:r w:rsidR="00DE21ED">
        <w:rPr>
          <w:noProof/>
          <w:webHidden/>
        </w:rPr>
        <w:t>7</w:t>
      </w:r>
      <w:r w:rsidR="007F07BD">
        <w:rPr>
          <w:noProof/>
          <w:webHidden/>
        </w:rPr>
        <w:t>9</w:t>
      </w:r>
    </w:p>
    <w:p w14:paraId="03320DEE" w14:textId="77777777" w:rsidR="00390CB5" w:rsidRPr="00390CB5" w:rsidRDefault="00390CB5" w:rsidP="00390CB5">
      <w:pPr>
        <w:rPr>
          <w:webHidden/>
        </w:rPr>
      </w:pPr>
    </w:p>
    <w:p w14:paraId="0AF41F13" w14:textId="20578480" w:rsidR="00390CB5" w:rsidRPr="00D20CE6" w:rsidRDefault="00390CB5" w:rsidP="00693D6C">
      <w:pPr>
        <w:pStyle w:val="TOC1"/>
        <w:rPr>
          <w:noProof/>
          <w:webHidden/>
        </w:rPr>
      </w:pPr>
      <w:r w:rsidRPr="00DE21ED">
        <w:rPr>
          <w:b/>
          <w:bCs/>
          <w:noProof/>
        </w:rPr>
        <w:t>CHAPTER III “</w:t>
      </w:r>
      <w:r w:rsidRPr="00DE21ED">
        <w:rPr>
          <w:b/>
          <w:bCs/>
        </w:rPr>
        <w:t>PHOTOSYSTEM I INTEGRATED INTO MESOPOROUS MICROSPHERES HAS ENHANCED STABILITY AND PHOTOACTIVITY IN BIOHYBRID SOLAR CELLS</w:t>
      </w:r>
      <w:r w:rsidRPr="00DE21ED">
        <w:rPr>
          <w:b/>
          <w:bCs/>
          <w:szCs w:val="28"/>
        </w:rPr>
        <w:t>”</w:t>
      </w:r>
      <w:r w:rsidRPr="00D20CE6">
        <w:rPr>
          <w:noProof/>
          <w:webHidden/>
        </w:rPr>
        <w:tab/>
      </w:r>
      <w:r w:rsidR="00DE21ED">
        <w:rPr>
          <w:noProof/>
          <w:webHidden/>
        </w:rPr>
        <w:t>8</w:t>
      </w:r>
      <w:r w:rsidR="007F07BD">
        <w:rPr>
          <w:noProof/>
          <w:webHidden/>
        </w:rPr>
        <w:t>5</w:t>
      </w:r>
    </w:p>
    <w:p w14:paraId="349D207D" w14:textId="77777777" w:rsidR="00390CB5" w:rsidRPr="00390CB5" w:rsidRDefault="00390CB5" w:rsidP="00390CB5">
      <w:pPr>
        <w:rPr>
          <w:rFonts w:eastAsiaTheme="minorEastAsia"/>
          <w:b/>
          <w:bCs/>
        </w:rPr>
      </w:pPr>
    </w:p>
    <w:p w14:paraId="2321C07F" w14:textId="32513BB6" w:rsidR="00493ADF" w:rsidRPr="00D20CE6" w:rsidRDefault="00282513" w:rsidP="00DE21ED">
      <w:pPr>
        <w:pStyle w:val="TOC3"/>
        <w:ind w:left="270"/>
        <w:rPr>
          <w:rFonts w:eastAsiaTheme="minorEastAsia"/>
          <w:noProof/>
        </w:rPr>
      </w:pPr>
      <w:r>
        <w:rPr>
          <w:noProof/>
        </w:rPr>
        <w:t>3.1. Fabrication of mesoporous PSI microspheres</w:t>
      </w:r>
      <w:r w:rsidR="00493ADF" w:rsidRPr="00D20CE6">
        <w:rPr>
          <w:noProof/>
          <w:webHidden/>
        </w:rPr>
        <w:tab/>
      </w:r>
      <w:r w:rsidR="00DE21ED">
        <w:rPr>
          <w:noProof/>
          <w:webHidden/>
        </w:rPr>
        <w:t>9</w:t>
      </w:r>
      <w:r w:rsidR="007F07BD">
        <w:rPr>
          <w:noProof/>
          <w:webHidden/>
        </w:rPr>
        <w:t>2</w:t>
      </w:r>
    </w:p>
    <w:p w14:paraId="60E299F5" w14:textId="6C7BA143" w:rsidR="00493ADF" w:rsidRDefault="00282513" w:rsidP="00DE21ED">
      <w:pPr>
        <w:pStyle w:val="TOC3"/>
        <w:ind w:left="270"/>
        <w:rPr>
          <w:noProof/>
          <w:webHidden/>
        </w:rPr>
      </w:pPr>
      <w:r>
        <w:rPr>
          <w:noProof/>
        </w:rPr>
        <w:t>3.2. Control of PSI microsphere characteristics during the fabrication process</w:t>
      </w:r>
      <w:r w:rsidR="00493ADF" w:rsidRPr="00D20CE6">
        <w:rPr>
          <w:noProof/>
          <w:webHidden/>
        </w:rPr>
        <w:tab/>
      </w:r>
      <w:r w:rsidR="00DE21ED">
        <w:rPr>
          <w:noProof/>
          <w:webHidden/>
        </w:rPr>
        <w:t>9</w:t>
      </w:r>
      <w:r w:rsidR="007F07BD">
        <w:rPr>
          <w:noProof/>
          <w:webHidden/>
        </w:rPr>
        <w:t>3</w:t>
      </w:r>
    </w:p>
    <w:p w14:paraId="51AFBC08" w14:textId="6AF9EA25" w:rsidR="00282513" w:rsidRDefault="00282513" w:rsidP="00DE21ED">
      <w:pPr>
        <w:pStyle w:val="TOC3"/>
        <w:ind w:left="270"/>
        <w:rPr>
          <w:noProof/>
          <w:webHidden/>
        </w:rPr>
      </w:pPr>
      <w:r>
        <w:rPr>
          <w:noProof/>
        </w:rPr>
        <w:t>3.3. Incorporation of PSI into template CaCO</w:t>
      </w:r>
      <w:r>
        <w:rPr>
          <w:noProof/>
          <w:vertAlign w:val="subscript"/>
        </w:rPr>
        <w:t>3</w:t>
      </w:r>
      <w:r>
        <w:rPr>
          <w:noProof/>
        </w:rPr>
        <w:t xml:space="preserve"> microspheres is stable and uniform</w:t>
      </w:r>
      <w:r w:rsidRPr="00D20CE6">
        <w:rPr>
          <w:noProof/>
          <w:webHidden/>
        </w:rPr>
        <w:tab/>
      </w:r>
      <w:r w:rsidR="00DE21ED">
        <w:rPr>
          <w:noProof/>
          <w:webHidden/>
        </w:rPr>
        <w:t>9</w:t>
      </w:r>
      <w:r w:rsidR="007F07BD">
        <w:rPr>
          <w:noProof/>
          <w:webHidden/>
        </w:rPr>
        <w:t>5</w:t>
      </w:r>
    </w:p>
    <w:p w14:paraId="275F521A" w14:textId="44400A23" w:rsidR="00282513" w:rsidRDefault="00282513" w:rsidP="00DE21ED">
      <w:pPr>
        <w:pStyle w:val="TOC3"/>
        <w:ind w:left="270"/>
        <w:rPr>
          <w:noProof/>
          <w:webHidden/>
        </w:rPr>
      </w:pPr>
      <w:r>
        <w:rPr>
          <w:noProof/>
        </w:rPr>
        <w:t>3.4. Electron micrographs of PSI-containing microspheres to reveal surface</w:t>
      </w:r>
      <w:r w:rsidR="00DE21ED">
        <w:rPr>
          <w:noProof/>
        </w:rPr>
        <w:t xml:space="preserve"> </w:t>
      </w:r>
      <w:r>
        <w:rPr>
          <w:noProof/>
        </w:rPr>
        <w:t>characteristics</w:t>
      </w:r>
      <w:r w:rsidRPr="00D20CE6">
        <w:rPr>
          <w:noProof/>
          <w:webHidden/>
        </w:rPr>
        <w:tab/>
      </w:r>
      <w:r w:rsidR="00DE21ED">
        <w:rPr>
          <w:noProof/>
          <w:webHidden/>
        </w:rPr>
        <w:t>9</w:t>
      </w:r>
      <w:r w:rsidR="007F07BD">
        <w:rPr>
          <w:noProof/>
          <w:webHidden/>
        </w:rPr>
        <w:t>8</w:t>
      </w:r>
    </w:p>
    <w:p w14:paraId="7B057FC4" w14:textId="76363100" w:rsidR="00282513" w:rsidRDefault="00282513" w:rsidP="00DE21ED">
      <w:pPr>
        <w:pStyle w:val="TOC3"/>
        <w:ind w:left="270"/>
        <w:rPr>
          <w:noProof/>
          <w:webHidden/>
        </w:rPr>
      </w:pPr>
      <w:r>
        <w:rPr>
          <w:noProof/>
        </w:rPr>
        <w:t>3.5. PSI photoactivity is retained after incorporatiion into microspheres, and microspheres retain photoactivity after lyophilization</w:t>
      </w:r>
      <w:r w:rsidRPr="00D20CE6">
        <w:rPr>
          <w:noProof/>
          <w:webHidden/>
        </w:rPr>
        <w:tab/>
      </w:r>
      <w:r w:rsidR="00827114">
        <w:rPr>
          <w:noProof/>
          <w:webHidden/>
        </w:rPr>
        <w:t>9</w:t>
      </w:r>
      <w:r w:rsidR="007F07BD">
        <w:rPr>
          <w:noProof/>
          <w:webHidden/>
        </w:rPr>
        <w:t>9</w:t>
      </w:r>
    </w:p>
    <w:p w14:paraId="494ECD32" w14:textId="3F926989" w:rsidR="00282513" w:rsidRDefault="00282513" w:rsidP="00DE21ED">
      <w:pPr>
        <w:pStyle w:val="TOC3"/>
        <w:ind w:left="270"/>
        <w:rPr>
          <w:noProof/>
          <w:webHidden/>
        </w:rPr>
      </w:pPr>
      <w:r>
        <w:rPr>
          <w:noProof/>
        </w:rPr>
        <w:t>3.</w:t>
      </w:r>
      <w:r w:rsidR="00AB284E">
        <w:rPr>
          <w:noProof/>
        </w:rPr>
        <w:t>6</w:t>
      </w:r>
      <w:r>
        <w:rPr>
          <w:noProof/>
        </w:rPr>
        <w:t xml:space="preserve">. </w:t>
      </w:r>
      <w:r w:rsidR="00AB284E">
        <w:rPr>
          <w:noProof/>
        </w:rPr>
        <w:t>PSI stabilized in microspheres is capable of generating photocurrent in a biophotovoltaic device</w:t>
      </w:r>
      <w:r w:rsidRPr="00D20CE6">
        <w:rPr>
          <w:noProof/>
          <w:webHidden/>
        </w:rPr>
        <w:tab/>
      </w:r>
      <w:r w:rsidR="00827114">
        <w:rPr>
          <w:noProof/>
          <w:webHidden/>
        </w:rPr>
        <w:t>10</w:t>
      </w:r>
      <w:r w:rsidR="007F07BD">
        <w:rPr>
          <w:noProof/>
          <w:webHidden/>
        </w:rPr>
        <w:t>2</w:t>
      </w:r>
    </w:p>
    <w:p w14:paraId="276811A3" w14:textId="77777777" w:rsidR="00282513" w:rsidRPr="00282513" w:rsidRDefault="00282513" w:rsidP="00282513">
      <w:pPr>
        <w:rPr>
          <w:webHidden/>
        </w:rPr>
      </w:pPr>
    </w:p>
    <w:p w14:paraId="17028F11" w14:textId="43210079" w:rsidR="00390CB5" w:rsidRDefault="00390CB5" w:rsidP="00693D6C">
      <w:pPr>
        <w:pStyle w:val="TOC1"/>
        <w:rPr>
          <w:noProof/>
          <w:webHidden/>
        </w:rPr>
      </w:pPr>
      <w:r w:rsidRPr="00DE21ED">
        <w:rPr>
          <w:b/>
          <w:bCs/>
          <w:noProof/>
        </w:rPr>
        <w:t>CHAPTER IV “</w:t>
      </w:r>
      <w:r w:rsidRPr="00DE21ED">
        <w:rPr>
          <w:b/>
          <w:bCs/>
        </w:rPr>
        <w:t>PHOTOSYSTEM I INTEGRATED INTO MESOPOROUS MICROSPHERES HAS ENHANCED STABILITY AND PHOTOACTIVITY IN BIOHYBRID SOLAR CELLS</w:t>
      </w:r>
      <w:r w:rsidRPr="00DE21ED">
        <w:rPr>
          <w:b/>
          <w:bCs/>
          <w:szCs w:val="28"/>
        </w:rPr>
        <w:t>”</w:t>
      </w:r>
      <w:r w:rsidRPr="00D20CE6">
        <w:rPr>
          <w:noProof/>
          <w:webHidden/>
        </w:rPr>
        <w:tab/>
        <w:t>1</w:t>
      </w:r>
      <w:r w:rsidR="00827114">
        <w:rPr>
          <w:noProof/>
          <w:webHidden/>
        </w:rPr>
        <w:t>0</w:t>
      </w:r>
      <w:r w:rsidR="007F07BD">
        <w:rPr>
          <w:noProof/>
          <w:webHidden/>
        </w:rPr>
        <w:t>6</w:t>
      </w:r>
    </w:p>
    <w:p w14:paraId="4F681B34" w14:textId="77777777" w:rsidR="00000BC5" w:rsidRPr="00000BC5" w:rsidRDefault="00000BC5" w:rsidP="00000BC5">
      <w:pPr>
        <w:rPr>
          <w:webHidden/>
        </w:rPr>
      </w:pPr>
    </w:p>
    <w:p w14:paraId="59F2C86C" w14:textId="657C30B9" w:rsidR="00472C07" w:rsidRPr="00D20CE6" w:rsidRDefault="00472C07" w:rsidP="00DE21ED">
      <w:pPr>
        <w:pStyle w:val="TOC3"/>
        <w:ind w:left="270"/>
        <w:rPr>
          <w:rFonts w:eastAsiaTheme="minorEastAsia"/>
          <w:noProof/>
        </w:rPr>
      </w:pPr>
      <w:r>
        <w:rPr>
          <w:noProof/>
        </w:rPr>
        <w:t>4.1. Structure of Bacteriorhodopsin and Photosystem I</w:t>
      </w:r>
      <w:r w:rsidRPr="00D20CE6">
        <w:rPr>
          <w:noProof/>
          <w:webHidden/>
        </w:rPr>
        <w:tab/>
        <w:t>1</w:t>
      </w:r>
      <w:r w:rsidR="007F07BD">
        <w:rPr>
          <w:noProof/>
          <w:webHidden/>
        </w:rPr>
        <w:t>10</w:t>
      </w:r>
    </w:p>
    <w:p w14:paraId="51FFC9B9" w14:textId="2CD4B1EE" w:rsidR="00472C07" w:rsidRPr="00D20CE6" w:rsidRDefault="00472C07" w:rsidP="00DE21ED">
      <w:pPr>
        <w:pStyle w:val="TOC3"/>
        <w:ind w:left="270"/>
        <w:rPr>
          <w:rFonts w:eastAsiaTheme="minorEastAsia"/>
          <w:noProof/>
        </w:rPr>
      </w:pPr>
      <w:r>
        <w:rPr>
          <w:noProof/>
        </w:rPr>
        <w:lastRenderedPageBreak/>
        <w:t>4.2. Schematics of PSI or bR sensitized DSSCs</w:t>
      </w:r>
      <w:r w:rsidRPr="00D20CE6">
        <w:rPr>
          <w:noProof/>
          <w:webHidden/>
        </w:rPr>
        <w:tab/>
        <w:t>1</w:t>
      </w:r>
      <w:r w:rsidR="002D73A7">
        <w:rPr>
          <w:noProof/>
          <w:webHidden/>
        </w:rPr>
        <w:t>1</w:t>
      </w:r>
      <w:r w:rsidR="007F07BD">
        <w:rPr>
          <w:noProof/>
          <w:webHidden/>
        </w:rPr>
        <w:t>4</w:t>
      </w:r>
    </w:p>
    <w:p w14:paraId="5CEAAD06" w14:textId="74982FB3" w:rsidR="00472C07" w:rsidRPr="00D20CE6" w:rsidRDefault="00472C07" w:rsidP="00DE21ED">
      <w:pPr>
        <w:pStyle w:val="TOC3"/>
        <w:ind w:left="270"/>
        <w:rPr>
          <w:rFonts w:eastAsiaTheme="minorEastAsia"/>
          <w:noProof/>
        </w:rPr>
      </w:pPr>
      <w:r>
        <w:rPr>
          <w:noProof/>
        </w:rPr>
        <w:t>4.3. Surface characteristics of photoanodes and counter electrodes</w:t>
      </w:r>
      <w:r w:rsidRPr="00D20CE6">
        <w:rPr>
          <w:noProof/>
          <w:webHidden/>
        </w:rPr>
        <w:tab/>
        <w:t>1</w:t>
      </w:r>
      <w:r w:rsidR="002D73A7">
        <w:rPr>
          <w:noProof/>
          <w:webHidden/>
        </w:rPr>
        <w:t>1</w:t>
      </w:r>
      <w:r w:rsidR="007F07BD">
        <w:rPr>
          <w:noProof/>
          <w:webHidden/>
        </w:rPr>
        <w:t>6</w:t>
      </w:r>
    </w:p>
    <w:p w14:paraId="31FCB1D2" w14:textId="55C7DCF1" w:rsidR="00472C07" w:rsidRPr="00D20CE6" w:rsidRDefault="00472C07" w:rsidP="00DE21ED">
      <w:pPr>
        <w:pStyle w:val="TOC3"/>
        <w:ind w:left="270"/>
        <w:rPr>
          <w:rFonts w:eastAsiaTheme="minorEastAsia"/>
          <w:noProof/>
        </w:rPr>
      </w:pPr>
      <w:r>
        <w:rPr>
          <w:noProof/>
        </w:rPr>
        <w:t>4.4. Cou</w:t>
      </w:r>
      <w:r w:rsidR="00182571">
        <w:rPr>
          <w:noProof/>
        </w:rPr>
        <w:t>n</w:t>
      </w:r>
      <w:r>
        <w:rPr>
          <w:noProof/>
        </w:rPr>
        <w:t>ter electrode characterization</w:t>
      </w:r>
      <w:r w:rsidRPr="00D20CE6">
        <w:rPr>
          <w:noProof/>
          <w:webHidden/>
        </w:rPr>
        <w:tab/>
        <w:t>1</w:t>
      </w:r>
      <w:r w:rsidR="002D73A7">
        <w:rPr>
          <w:noProof/>
          <w:webHidden/>
        </w:rPr>
        <w:t>1</w:t>
      </w:r>
      <w:r w:rsidR="007F07BD">
        <w:rPr>
          <w:noProof/>
          <w:webHidden/>
        </w:rPr>
        <w:t>8</w:t>
      </w:r>
    </w:p>
    <w:p w14:paraId="662A68A6" w14:textId="4EFDC16F" w:rsidR="00297CDA" w:rsidRPr="00297CDA" w:rsidRDefault="00297CDA" w:rsidP="00DE21ED">
      <w:pPr>
        <w:pStyle w:val="TOC3"/>
        <w:ind w:left="270"/>
        <w:rPr>
          <w:rFonts w:eastAsiaTheme="minorEastAsia"/>
          <w:noProof/>
        </w:rPr>
      </w:pPr>
      <w:r>
        <w:rPr>
          <w:noProof/>
        </w:rPr>
        <w:t>4.5. Chemical structure of aqueous-soluble Co</w:t>
      </w:r>
      <w:r>
        <w:rPr>
          <w:noProof/>
          <w:vertAlign w:val="superscript"/>
        </w:rPr>
        <w:t>II/III</w:t>
      </w:r>
      <w:r>
        <w:rPr>
          <w:noProof/>
        </w:rPr>
        <w:t xml:space="preserve"> redox mediator</w:t>
      </w:r>
      <w:r w:rsidRPr="00D20CE6">
        <w:rPr>
          <w:noProof/>
          <w:webHidden/>
        </w:rPr>
        <w:tab/>
        <w:t>1</w:t>
      </w:r>
      <w:r>
        <w:rPr>
          <w:noProof/>
          <w:webHidden/>
        </w:rPr>
        <w:t>1</w:t>
      </w:r>
      <w:r w:rsidR="007F07BD">
        <w:rPr>
          <w:noProof/>
          <w:webHidden/>
        </w:rPr>
        <w:t>9</w:t>
      </w:r>
    </w:p>
    <w:p w14:paraId="463E9BAE" w14:textId="61C1180E" w:rsidR="00472C07" w:rsidRPr="00D20CE6" w:rsidRDefault="00472C07" w:rsidP="00DE21ED">
      <w:pPr>
        <w:pStyle w:val="TOC3"/>
        <w:ind w:left="270"/>
        <w:rPr>
          <w:rFonts w:eastAsiaTheme="minorEastAsia"/>
          <w:noProof/>
        </w:rPr>
      </w:pPr>
      <w:r>
        <w:rPr>
          <w:noProof/>
        </w:rPr>
        <w:t>4.</w:t>
      </w:r>
      <w:r w:rsidR="00297CDA">
        <w:rPr>
          <w:noProof/>
        </w:rPr>
        <w:t>6</w:t>
      </w:r>
      <w:r>
        <w:rPr>
          <w:noProof/>
        </w:rPr>
        <w:t>. Design and performance of PSI-sennsitized solar cells (PSI-SSCs) with variable counter electrodes</w:t>
      </w:r>
      <w:r w:rsidRPr="00D20CE6">
        <w:rPr>
          <w:noProof/>
          <w:webHidden/>
        </w:rPr>
        <w:tab/>
        <w:t>1</w:t>
      </w:r>
      <w:r w:rsidR="007F07BD">
        <w:rPr>
          <w:noProof/>
          <w:webHidden/>
        </w:rPr>
        <w:t>20</w:t>
      </w:r>
    </w:p>
    <w:p w14:paraId="6AE74C9B" w14:textId="61DAB55E" w:rsidR="00472C07" w:rsidRPr="00D20CE6" w:rsidRDefault="00472C07" w:rsidP="00DE21ED">
      <w:pPr>
        <w:pStyle w:val="TOC3"/>
        <w:ind w:left="270"/>
        <w:rPr>
          <w:rFonts w:eastAsiaTheme="minorEastAsia"/>
          <w:noProof/>
        </w:rPr>
      </w:pPr>
      <w:r>
        <w:rPr>
          <w:noProof/>
        </w:rPr>
        <w:t>4</w:t>
      </w:r>
      <w:r w:rsidR="00297CDA">
        <w:rPr>
          <w:noProof/>
        </w:rPr>
        <w:t>.7</w:t>
      </w:r>
      <w:r>
        <w:rPr>
          <w:noProof/>
        </w:rPr>
        <w:t>. Electrochemical analysis and performance of PSI-SSCs using liquid and gel aqueous-soluble bipyridine Co</w:t>
      </w:r>
      <w:r>
        <w:rPr>
          <w:noProof/>
          <w:vertAlign w:val="superscript"/>
        </w:rPr>
        <w:t>II/III</w:t>
      </w:r>
      <w:r>
        <w:rPr>
          <w:noProof/>
        </w:rPr>
        <w:t xml:space="preserve"> -based electrolytes</w:t>
      </w:r>
      <w:r w:rsidRPr="00D20CE6">
        <w:rPr>
          <w:noProof/>
          <w:webHidden/>
        </w:rPr>
        <w:tab/>
        <w:t>1</w:t>
      </w:r>
      <w:r w:rsidR="00297CDA">
        <w:rPr>
          <w:noProof/>
          <w:webHidden/>
        </w:rPr>
        <w:t>2</w:t>
      </w:r>
      <w:r w:rsidR="007F07BD">
        <w:rPr>
          <w:noProof/>
          <w:webHidden/>
        </w:rPr>
        <w:t>2</w:t>
      </w:r>
    </w:p>
    <w:p w14:paraId="4672D3D0" w14:textId="4D30102A" w:rsidR="00472C07" w:rsidRPr="00D20CE6" w:rsidRDefault="00B34908" w:rsidP="00DE21ED">
      <w:pPr>
        <w:pStyle w:val="TOC3"/>
        <w:ind w:left="270"/>
        <w:rPr>
          <w:rFonts w:eastAsiaTheme="minorEastAsia"/>
          <w:noProof/>
        </w:rPr>
      </w:pPr>
      <w:r>
        <w:rPr>
          <w:noProof/>
        </w:rPr>
        <w:t>4.</w:t>
      </w:r>
      <w:r w:rsidR="00297CDA">
        <w:rPr>
          <w:noProof/>
        </w:rPr>
        <w:t>8</w:t>
      </w:r>
      <w:r>
        <w:rPr>
          <w:noProof/>
        </w:rPr>
        <w:t>. PEDOT/CNT counter electrodes and a gel-based Co</w:t>
      </w:r>
      <w:r>
        <w:rPr>
          <w:noProof/>
          <w:vertAlign w:val="superscript"/>
        </w:rPr>
        <w:t>II/III</w:t>
      </w:r>
      <w:r>
        <w:rPr>
          <w:noProof/>
        </w:rPr>
        <w:t xml:space="preserve"> electrolyte are also compatible with bR-SSCs</w:t>
      </w:r>
      <w:r w:rsidR="00472C07" w:rsidRPr="00D20CE6">
        <w:rPr>
          <w:noProof/>
          <w:webHidden/>
        </w:rPr>
        <w:tab/>
        <w:t>1</w:t>
      </w:r>
      <w:r w:rsidR="002D73A7">
        <w:rPr>
          <w:noProof/>
          <w:webHidden/>
        </w:rPr>
        <w:t>2</w:t>
      </w:r>
      <w:r w:rsidR="007F07BD">
        <w:rPr>
          <w:noProof/>
          <w:webHidden/>
        </w:rPr>
        <w:t>5</w:t>
      </w:r>
    </w:p>
    <w:p w14:paraId="3E34B5FE" w14:textId="504BC387" w:rsidR="00472C07" w:rsidRPr="00D20CE6" w:rsidRDefault="00B34908" w:rsidP="00DE21ED">
      <w:pPr>
        <w:pStyle w:val="TOC3"/>
        <w:ind w:left="270"/>
        <w:rPr>
          <w:rFonts w:eastAsiaTheme="minorEastAsia"/>
          <w:noProof/>
        </w:rPr>
      </w:pPr>
      <w:r>
        <w:rPr>
          <w:noProof/>
        </w:rPr>
        <w:t>4.</w:t>
      </w:r>
      <w:r w:rsidR="00297CDA">
        <w:rPr>
          <w:noProof/>
        </w:rPr>
        <w:t>9</w:t>
      </w:r>
      <w:r>
        <w:rPr>
          <w:noProof/>
        </w:rPr>
        <w:t xml:space="preserve">. Directional illlumination effects on photocurrent density generation and stability of photocurrent response of PSI- and bR-SSCs </w:t>
      </w:r>
      <w:r w:rsidR="00472C07" w:rsidRPr="00D20CE6">
        <w:rPr>
          <w:noProof/>
          <w:webHidden/>
        </w:rPr>
        <w:tab/>
        <w:t>1</w:t>
      </w:r>
      <w:r w:rsidR="002D73A7">
        <w:rPr>
          <w:noProof/>
          <w:webHidden/>
        </w:rPr>
        <w:t>2</w:t>
      </w:r>
      <w:r w:rsidR="007F07BD">
        <w:rPr>
          <w:noProof/>
          <w:webHidden/>
        </w:rPr>
        <w:t>6</w:t>
      </w:r>
    </w:p>
    <w:p w14:paraId="5ABB2E79" w14:textId="77777777" w:rsidR="00472C07" w:rsidRPr="00472C07" w:rsidRDefault="00472C07" w:rsidP="00DE21ED">
      <w:pPr>
        <w:ind w:left="270"/>
        <w:rPr>
          <w:webHidden/>
        </w:rPr>
      </w:pPr>
    </w:p>
    <w:p w14:paraId="4722707E" w14:textId="77777777" w:rsidR="0085757D" w:rsidRPr="00DF7C87" w:rsidRDefault="0085757D" w:rsidP="005E54E2">
      <w:pPr>
        <w:sectPr w:rsidR="0085757D" w:rsidRPr="00DF7C87" w:rsidSect="001D4908">
          <w:footerReference w:type="default" r:id="rId7"/>
          <w:pgSz w:w="12240" w:h="15840" w:code="1"/>
          <w:pgMar w:top="1440" w:right="1800" w:bottom="1872" w:left="1800" w:header="720" w:footer="1440" w:gutter="0"/>
          <w:pgNumType w:fmt="lowerRoman" w:start="1"/>
          <w:cols w:space="720"/>
          <w:noEndnote/>
          <w:titlePg/>
        </w:sectPr>
      </w:pPr>
    </w:p>
    <w:p w14:paraId="0F425A15" w14:textId="772D67B6" w:rsidR="004C2071" w:rsidRDefault="00526151" w:rsidP="00150658">
      <w:pPr>
        <w:pStyle w:val="Heading1"/>
        <w:spacing w:line="360" w:lineRule="auto"/>
        <w:rPr>
          <w:szCs w:val="28"/>
        </w:rPr>
      </w:pPr>
      <w:bookmarkStart w:id="0" w:name="_INTRODUCTION"/>
      <w:bookmarkStart w:id="1" w:name="_Toc289175819"/>
      <w:bookmarkStart w:id="2" w:name="_Toc428279005"/>
      <w:bookmarkEnd w:id="0"/>
      <w:r w:rsidRPr="00DF7C87">
        <w:rPr>
          <w:szCs w:val="28"/>
        </w:rPr>
        <w:lastRenderedPageBreak/>
        <w:t>INTRODUCTION</w:t>
      </w:r>
      <w:bookmarkEnd w:id="1"/>
      <w:bookmarkEnd w:id="2"/>
      <w:r w:rsidR="00EE334C" w:rsidRPr="00DF7C87">
        <w:rPr>
          <w:szCs w:val="28"/>
        </w:rPr>
        <w:t xml:space="preserve"> </w:t>
      </w:r>
    </w:p>
    <w:p w14:paraId="23F0B97D" w14:textId="77777777" w:rsidR="00B1626E" w:rsidRPr="00B1626E" w:rsidRDefault="00B1626E" w:rsidP="00B1626E"/>
    <w:p w14:paraId="261AFF69" w14:textId="78097110" w:rsidR="00B1626E" w:rsidRDefault="00B1626E" w:rsidP="00B1626E">
      <w:pPr>
        <w:spacing w:line="360" w:lineRule="auto"/>
        <w:jc w:val="both"/>
      </w:pPr>
      <w:r>
        <w:t>Portions</w:t>
      </w:r>
      <w:r w:rsidRPr="00DF7C87">
        <w:t xml:space="preserve"> of this chapter w</w:t>
      </w:r>
      <w:r>
        <w:t>ere</w:t>
      </w:r>
      <w:r w:rsidRPr="00DF7C87">
        <w:t xml:space="preserve"> originally published by </w:t>
      </w:r>
      <w:r>
        <w:t>Alexandra Teodor as first author</w:t>
      </w:r>
      <w:r w:rsidRPr="00DF7C87">
        <w:t xml:space="preserve"> and</w:t>
      </w:r>
      <w:r>
        <w:t xml:space="preserve"> Barry D. Bruce as corresponding authors in the following </w:t>
      </w:r>
      <w:r w:rsidR="00283592">
        <w:t>review articles</w:t>
      </w:r>
      <w:r>
        <w:t>:</w:t>
      </w:r>
    </w:p>
    <w:p w14:paraId="74C51384" w14:textId="77777777" w:rsidR="00B1626E" w:rsidRPr="00DF7C87" w:rsidRDefault="00B1626E" w:rsidP="00B1626E">
      <w:pPr>
        <w:spacing w:line="360" w:lineRule="auto"/>
        <w:jc w:val="both"/>
      </w:pPr>
    </w:p>
    <w:p w14:paraId="478AADE2" w14:textId="039E3F33" w:rsidR="00B1626E" w:rsidRDefault="00B1626E" w:rsidP="00B1626E">
      <w:pPr>
        <w:spacing w:line="360" w:lineRule="auto"/>
        <w:jc w:val="both"/>
      </w:pPr>
      <w:r>
        <w:t xml:space="preserve">Teodor, </w:t>
      </w:r>
      <w:proofErr w:type="gramStart"/>
      <w:r>
        <w:t>A.H.</w:t>
      </w:r>
      <w:proofErr w:type="gramEnd"/>
      <w:r w:rsidR="00AB72DF">
        <w:rPr>
          <w:i/>
          <w:iCs/>
        </w:rPr>
        <w:t xml:space="preserve"> </w:t>
      </w:r>
      <w:r w:rsidR="00AB72DF">
        <w:t>and Bruce, B.D.</w:t>
      </w:r>
      <w:r>
        <w:rPr>
          <w:i/>
          <w:iCs/>
        </w:rPr>
        <w:t xml:space="preserve"> </w:t>
      </w:r>
      <w:r w:rsidRPr="00DF7C87">
        <w:t xml:space="preserve"> “</w:t>
      </w:r>
      <w:r w:rsidR="00120F55">
        <w:rPr>
          <w:szCs w:val="28"/>
        </w:rPr>
        <w:t xml:space="preserve">Putting </w:t>
      </w:r>
      <w:proofErr w:type="gramStart"/>
      <w:r w:rsidR="00120F55">
        <w:rPr>
          <w:szCs w:val="28"/>
        </w:rPr>
        <w:t>Photosystem</w:t>
      </w:r>
      <w:proofErr w:type="gramEnd"/>
      <w:r w:rsidR="00120F55">
        <w:rPr>
          <w:szCs w:val="28"/>
        </w:rPr>
        <w:t xml:space="preserve"> I to Work: Truly Green Energy</w:t>
      </w:r>
      <w:r>
        <w:rPr>
          <w:szCs w:val="28"/>
        </w:rPr>
        <w:t>.</w:t>
      </w:r>
      <w:r w:rsidRPr="00DF7C87">
        <w:t xml:space="preserve">” </w:t>
      </w:r>
      <w:r w:rsidR="00120F55">
        <w:rPr>
          <w:i/>
        </w:rPr>
        <w:t>Trends in Biotechnology</w:t>
      </w:r>
      <w:r w:rsidRPr="00DF7C87">
        <w:rPr>
          <w:i/>
        </w:rPr>
        <w:t xml:space="preserve"> </w:t>
      </w:r>
      <w:r w:rsidR="00120F55">
        <w:t>38</w:t>
      </w:r>
      <w:r w:rsidRPr="00DF7C87">
        <w:t>(</w:t>
      </w:r>
      <w:r>
        <w:t>1</w:t>
      </w:r>
      <w:r w:rsidR="00120F55">
        <w:t>2</w:t>
      </w:r>
      <w:r w:rsidRPr="00DF7C87">
        <w:t>): 1</w:t>
      </w:r>
      <w:r w:rsidR="00120F55">
        <w:t>329</w:t>
      </w:r>
      <w:r>
        <w:t>-1</w:t>
      </w:r>
      <w:r w:rsidR="00120F55">
        <w:t>342</w:t>
      </w:r>
      <w:r w:rsidRPr="00DF7C87">
        <w:t xml:space="preserve">. </w:t>
      </w:r>
    </w:p>
    <w:p w14:paraId="68EB4664" w14:textId="24F85361" w:rsidR="006F0763" w:rsidRDefault="006F0763" w:rsidP="00B1626E">
      <w:pPr>
        <w:spacing w:line="360" w:lineRule="auto"/>
        <w:jc w:val="both"/>
      </w:pPr>
    </w:p>
    <w:p w14:paraId="65A37D0A" w14:textId="1E226FA7" w:rsidR="006F0763" w:rsidRPr="002C0F5C" w:rsidRDefault="006F0763" w:rsidP="00B1626E">
      <w:pPr>
        <w:spacing w:line="360" w:lineRule="auto"/>
        <w:jc w:val="both"/>
      </w:pPr>
      <w:r>
        <w:t xml:space="preserve">Teodor, A.H., </w:t>
      </w:r>
      <w:r>
        <w:rPr>
          <w:i/>
          <w:iCs/>
        </w:rPr>
        <w:t xml:space="preserve">et al. </w:t>
      </w:r>
      <w:r>
        <w:t xml:space="preserve">and Bruce, B.D. “Green Catalysts: Applied and Synthetic Photosynthesis.” </w:t>
      </w:r>
      <w:r>
        <w:rPr>
          <w:i/>
          <w:iCs/>
        </w:rPr>
        <w:t>Catal</w:t>
      </w:r>
      <w:r w:rsidR="002C0F5C">
        <w:rPr>
          <w:i/>
          <w:iCs/>
        </w:rPr>
        <w:t xml:space="preserve">ysts </w:t>
      </w:r>
      <w:r w:rsidR="002C0F5C">
        <w:t>10(9): 1016</w:t>
      </w:r>
      <w:r w:rsidR="00C76045">
        <w:t>.</w:t>
      </w:r>
    </w:p>
    <w:p w14:paraId="2E3D858E" w14:textId="77777777" w:rsidR="00B1626E" w:rsidRDefault="00B1626E" w:rsidP="00B1626E">
      <w:pPr>
        <w:spacing w:line="360" w:lineRule="auto"/>
        <w:jc w:val="both"/>
      </w:pPr>
    </w:p>
    <w:p w14:paraId="702C20EA" w14:textId="77777777" w:rsidR="00EF5063" w:rsidRDefault="00B1626E" w:rsidP="00EF5063">
      <w:pPr>
        <w:spacing w:line="360" w:lineRule="auto"/>
        <w:jc w:val="both"/>
      </w:pPr>
      <w:r>
        <w:t xml:space="preserve">Alexandra Teodor is the first author of </w:t>
      </w:r>
      <w:r w:rsidR="00283592">
        <w:t>both</w:t>
      </w:r>
      <w:r>
        <w:t xml:space="preserve"> published </w:t>
      </w:r>
      <w:r w:rsidR="00283592">
        <w:t>reviews</w:t>
      </w:r>
      <w:r>
        <w:t>. She performed</w:t>
      </w:r>
      <w:r w:rsidR="00283592">
        <w:t xml:space="preserve"> </w:t>
      </w:r>
      <w:r>
        <w:t xml:space="preserve">conceptualization, </w:t>
      </w:r>
      <w:r w:rsidR="00283592">
        <w:t>reference organization and analysis</w:t>
      </w:r>
      <w:r>
        <w:t>, figure making, initial draft writing and was involved in the manuscript editing and review process at the journal</w:t>
      </w:r>
      <w:r w:rsidR="00283592">
        <w:t>s</w:t>
      </w:r>
      <w:r>
        <w:t xml:space="preserve"> </w:t>
      </w:r>
      <w:r w:rsidR="00283592">
        <w:rPr>
          <w:i/>
          <w:iCs/>
        </w:rPr>
        <w:t xml:space="preserve">Trends in Biotechnology </w:t>
      </w:r>
      <w:r w:rsidR="00283592">
        <w:t xml:space="preserve">and </w:t>
      </w:r>
      <w:r w:rsidR="00283592">
        <w:rPr>
          <w:i/>
          <w:iCs/>
        </w:rPr>
        <w:t>Catalysts</w:t>
      </w:r>
      <w:r>
        <w:t>. Coauthors Eu-</w:t>
      </w:r>
      <w:proofErr w:type="spellStart"/>
      <w:r>
        <w:t>Jee</w:t>
      </w:r>
      <w:proofErr w:type="spellEnd"/>
      <w:r>
        <w:t xml:space="preserve"> </w:t>
      </w:r>
      <w:proofErr w:type="spellStart"/>
      <w:r>
        <w:t>Ooi</w:t>
      </w:r>
      <w:proofErr w:type="spellEnd"/>
      <w:r w:rsidR="00EB1BD0">
        <w:t xml:space="preserve"> and </w:t>
      </w:r>
      <w:proofErr w:type="spellStart"/>
      <w:r w:rsidR="00EB1BD0">
        <w:t>Zeah</w:t>
      </w:r>
      <w:proofErr w:type="spellEnd"/>
      <w:r w:rsidR="00EB1BD0">
        <w:t xml:space="preserve"> </w:t>
      </w:r>
      <w:proofErr w:type="spellStart"/>
      <w:r w:rsidR="00EB1BD0">
        <w:t>Ison</w:t>
      </w:r>
      <w:proofErr w:type="spellEnd"/>
      <w:r>
        <w:t xml:space="preserve"> wer</w:t>
      </w:r>
      <w:r w:rsidR="00EB1BD0">
        <w:t>e</w:t>
      </w:r>
      <w:r>
        <w:t xml:space="preserve"> involved in </w:t>
      </w:r>
      <w:r w:rsidR="00F22823">
        <w:t>figure making, writing, and reference organization</w:t>
      </w:r>
      <w:r>
        <w:t xml:space="preserve">. </w:t>
      </w:r>
      <w:r w:rsidR="00EB1BD0">
        <w:t xml:space="preserve">Benjamin Sherman aided in conceptualization and the manuscript writing and editing process. Jesse J. Bergkamp aided in conceptualization, and the manuscript writing and editing process. </w:t>
      </w:r>
      <w:r>
        <w:t xml:space="preserve">Barry D. Bruce provided conceptualization, supervision, and aided in the manuscript </w:t>
      </w:r>
      <w:r w:rsidR="00F22823">
        <w:t xml:space="preserve">writing, </w:t>
      </w:r>
      <w:r>
        <w:t>review</w:t>
      </w:r>
      <w:r w:rsidR="00F22823">
        <w:t>,</w:t>
      </w:r>
      <w:r>
        <w:t xml:space="preserve"> and editing process.</w:t>
      </w:r>
    </w:p>
    <w:p w14:paraId="20B8A002" w14:textId="77777777" w:rsidR="00EF5063" w:rsidRDefault="00EF5063" w:rsidP="00EF5063">
      <w:pPr>
        <w:spacing w:line="360" w:lineRule="auto"/>
        <w:jc w:val="both"/>
      </w:pPr>
    </w:p>
    <w:p w14:paraId="693429BA" w14:textId="67F79915" w:rsidR="00236E6D" w:rsidRPr="00EF5063" w:rsidRDefault="00150658" w:rsidP="00EF5063">
      <w:pPr>
        <w:spacing w:line="360" w:lineRule="auto"/>
        <w:jc w:val="both"/>
        <w:rPr>
          <w:i/>
          <w:iCs/>
        </w:rPr>
      </w:pPr>
      <w:r w:rsidRPr="00EF5063">
        <w:rPr>
          <w:i/>
          <w:iCs/>
        </w:rPr>
        <w:t xml:space="preserve">1. </w:t>
      </w:r>
      <w:r w:rsidR="006056A9" w:rsidRPr="00EF5063">
        <w:rPr>
          <w:i/>
          <w:iCs/>
        </w:rPr>
        <w:t xml:space="preserve">General Information on Photosynthesis and the </w:t>
      </w:r>
      <w:r w:rsidR="00C645C5" w:rsidRPr="00EF5063">
        <w:rPr>
          <w:i/>
          <w:iCs/>
        </w:rPr>
        <w:t xml:space="preserve">Oxygenic </w:t>
      </w:r>
      <w:r w:rsidR="006056A9" w:rsidRPr="00EF5063">
        <w:rPr>
          <w:i/>
          <w:iCs/>
        </w:rPr>
        <w:t>Light Reactions</w:t>
      </w:r>
      <w:r w:rsidR="00236E6D" w:rsidRPr="00EF5063">
        <w:rPr>
          <w:i/>
          <w:iCs/>
        </w:rPr>
        <w:t xml:space="preserve"> </w:t>
      </w:r>
    </w:p>
    <w:p w14:paraId="31643541" w14:textId="37E004C1" w:rsidR="00DC7387" w:rsidRDefault="00DC7387" w:rsidP="0013790E">
      <w:pPr>
        <w:pStyle w:val="Heading2"/>
        <w:spacing w:line="360" w:lineRule="auto"/>
        <w:jc w:val="both"/>
        <w:rPr>
          <w:b w:val="0"/>
          <w:bCs w:val="0"/>
          <w:sz w:val="24"/>
          <w:szCs w:val="24"/>
        </w:rPr>
      </w:pPr>
      <w:bookmarkStart w:id="3" w:name="_Toc289175824"/>
      <w:bookmarkStart w:id="4" w:name="_Toc428279010"/>
      <w:r>
        <w:rPr>
          <w:b w:val="0"/>
          <w:bCs w:val="0"/>
          <w:sz w:val="24"/>
          <w:szCs w:val="24"/>
        </w:rPr>
        <w:t xml:space="preserve">Photosynthesis is </w:t>
      </w:r>
      <w:r w:rsidR="0013790E">
        <w:rPr>
          <w:b w:val="0"/>
          <w:bCs w:val="0"/>
          <w:sz w:val="24"/>
          <w:szCs w:val="24"/>
        </w:rPr>
        <w:t xml:space="preserve">the </w:t>
      </w:r>
      <w:r>
        <w:rPr>
          <w:b w:val="0"/>
          <w:bCs w:val="0"/>
          <w:sz w:val="24"/>
          <w:szCs w:val="24"/>
        </w:rPr>
        <w:t>general term for a biological process</w:t>
      </w:r>
      <w:r w:rsidR="004779BF">
        <w:rPr>
          <w:b w:val="0"/>
          <w:bCs w:val="0"/>
          <w:sz w:val="24"/>
          <w:szCs w:val="24"/>
        </w:rPr>
        <w:t xml:space="preserve"> where solar</w:t>
      </w:r>
      <w:r w:rsidR="0013790E">
        <w:rPr>
          <w:b w:val="0"/>
          <w:bCs w:val="0"/>
          <w:sz w:val="24"/>
          <w:szCs w:val="24"/>
        </w:rPr>
        <w:t xml:space="preserve"> photonic</w:t>
      </w:r>
      <w:r w:rsidR="004779BF">
        <w:rPr>
          <w:b w:val="0"/>
          <w:bCs w:val="0"/>
          <w:sz w:val="24"/>
          <w:szCs w:val="24"/>
        </w:rPr>
        <w:t xml:space="preserve"> energy is </w:t>
      </w:r>
      <w:r w:rsidR="0013790E">
        <w:rPr>
          <w:b w:val="0"/>
          <w:bCs w:val="0"/>
          <w:sz w:val="24"/>
          <w:szCs w:val="24"/>
        </w:rPr>
        <w:t>converted</w:t>
      </w:r>
      <w:r w:rsidR="004779BF">
        <w:rPr>
          <w:b w:val="0"/>
          <w:bCs w:val="0"/>
          <w:sz w:val="24"/>
          <w:szCs w:val="24"/>
        </w:rPr>
        <w:t xml:space="preserve"> into </w:t>
      </w:r>
      <w:r w:rsidR="0013790E">
        <w:rPr>
          <w:b w:val="0"/>
          <w:bCs w:val="0"/>
          <w:sz w:val="24"/>
          <w:szCs w:val="24"/>
        </w:rPr>
        <w:t xml:space="preserve">other forms of energy that are biocompatible and then stored for future use. </w:t>
      </w:r>
      <w:r w:rsidR="00CB25EF">
        <w:rPr>
          <w:b w:val="0"/>
          <w:bCs w:val="0"/>
          <w:sz w:val="24"/>
          <w:szCs w:val="24"/>
        </w:rPr>
        <w:t>The</w:t>
      </w:r>
      <w:r w:rsidR="0013790E">
        <w:rPr>
          <w:b w:val="0"/>
          <w:bCs w:val="0"/>
          <w:sz w:val="24"/>
          <w:szCs w:val="24"/>
        </w:rPr>
        <w:t xml:space="preserve"> term photosynthesis</w:t>
      </w:r>
      <w:r w:rsidR="00CB25EF">
        <w:rPr>
          <w:b w:val="0"/>
          <w:bCs w:val="0"/>
          <w:sz w:val="24"/>
          <w:szCs w:val="24"/>
        </w:rPr>
        <w:t xml:space="preserve"> literally</w:t>
      </w:r>
      <w:r w:rsidR="0013790E">
        <w:rPr>
          <w:b w:val="0"/>
          <w:bCs w:val="0"/>
          <w:sz w:val="24"/>
          <w:szCs w:val="24"/>
        </w:rPr>
        <w:t xml:space="preserve"> </w:t>
      </w:r>
      <w:r w:rsidR="000B720B">
        <w:rPr>
          <w:b w:val="0"/>
          <w:bCs w:val="0"/>
          <w:sz w:val="24"/>
          <w:szCs w:val="24"/>
        </w:rPr>
        <w:t>translates to</w:t>
      </w:r>
      <w:r w:rsidR="0013790E">
        <w:rPr>
          <w:b w:val="0"/>
          <w:bCs w:val="0"/>
          <w:sz w:val="24"/>
          <w:szCs w:val="24"/>
        </w:rPr>
        <w:t xml:space="preserve"> “synthesis of light”, and is more broadly applicable than the</w:t>
      </w:r>
      <w:r w:rsidR="0074708C">
        <w:rPr>
          <w:b w:val="0"/>
          <w:bCs w:val="0"/>
          <w:sz w:val="24"/>
          <w:szCs w:val="24"/>
        </w:rPr>
        <w:t xml:space="preserve"> oxygenic photosynthesis </w:t>
      </w:r>
      <w:r w:rsidR="006640E2">
        <w:rPr>
          <w:b w:val="0"/>
          <w:bCs w:val="0"/>
          <w:sz w:val="24"/>
          <w:szCs w:val="24"/>
        </w:rPr>
        <w:t>that is typically though</w:t>
      </w:r>
      <w:r w:rsidR="00637699">
        <w:rPr>
          <w:b w:val="0"/>
          <w:bCs w:val="0"/>
          <w:sz w:val="24"/>
          <w:szCs w:val="24"/>
        </w:rPr>
        <w:t>t</w:t>
      </w:r>
      <w:r w:rsidR="006640E2">
        <w:rPr>
          <w:b w:val="0"/>
          <w:bCs w:val="0"/>
          <w:sz w:val="24"/>
          <w:szCs w:val="24"/>
        </w:rPr>
        <w:t xml:space="preserve"> of</w:t>
      </w:r>
      <w:r w:rsidR="0074708C">
        <w:rPr>
          <w:b w:val="0"/>
          <w:bCs w:val="0"/>
          <w:sz w:val="24"/>
          <w:szCs w:val="24"/>
        </w:rPr>
        <w:t xml:space="preserve"> </w:t>
      </w:r>
      <w:r w:rsidR="0074708C">
        <w:rPr>
          <w:b w:val="0"/>
          <w:bCs w:val="0"/>
          <w:sz w:val="24"/>
          <w:szCs w:val="24"/>
        </w:rPr>
        <w:fldChar w:fldCharType="begin"/>
      </w:r>
      <w:r w:rsidR="0074708C">
        <w:rPr>
          <w:b w:val="0"/>
          <w:bCs w:val="0"/>
          <w:sz w:val="24"/>
          <w:szCs w:val="24"/>
        </w:rPr>
        <w:instrText xml:space="preserve"> ADDIN EN.CITE &lt;EndNote&gt;&lt;Cite&gt;&lt;Author&gt;Blankenship&lt;/Author&gt;&lt;Year&gt;2014&lt;/Year&gt;&lt;RecNum&gt;253&lt;/RecNum&gt;&lt;DisplayText&gt;[1]&lt;/DisplayText&gt;&lt;record&gt;&lt;rec-number&gt;253&lt;/rec-number&gt;&lt;foreign-keys&gt;&lt;key app="EN" db-id="rf5pvres4eft93ezs0px2xa3z5papsw09ze9" timestamp="1538152452"&gt;253&lt;/key&gt;&lt;/foreign-keys&gt;&lt;ref-type name="Book"&gt;6&lt;/ref-type&gt;&lt;contributors&gt;&lt;authors&gt;&lt;author&gt;Blankenship, Robert E.&lt;/author&gt;&lt;/authors&gt;&lt;/contributors&gt;&lt;titles&gt;&lt;title&gt;Molecular mechanisms of photosynthesis&lt;/title&gt;&lt;/titles&gt;&lt;pages&gt;xv, 296 pages&lt;/pages&gt;&lt;edition&gt;Second edition.&lt;/edition&gt;&lt;keywords&gt;&lt;keyword&gt;Photosynthesis Molecular aspects.&lt;/keyword&gt;&lt;keyword&gt;Photosynthesis.&lt;/keyword&gt;&lt;keyword&gt;Molecular biology.&lt;/keyword&gt;&lt;/keywords&gt;&lt;dates&gt;&lt;year&gt;2014&lt;/year&gt;&lt;/dates&gt;&lt;pub-location&gt;Chichester, West Sussex&lt;/pub-location&gt;&lt;publisher&gt;Wiley/Blackwell&lt;/publisher&gt;&lt;isbn&gt;9781405189767 (cloth)&amp;#xD;9781405189750 (pbk.)&lt;/isbn&gt;&lt;accession-num&gt;17951366&lt;/accession-num&gt;&lt;call-num&gt;QK882 .B56 2014&lt;/call-num&gt;&lt;urls&gt;&lt;/urls&gt;&lt;/record&gt;&lt;/Cite&gt;&lt;/EndNote&gt;</w:instrText>
      </w:r>
      <w:r w:rsidR="0074708C">
        <w:rPr>
          <w:b w:val="0"/>
          <w:bCs w:val="0"/>
          <w:sz w:val="24"/>
          <w:szCs w:val="24"/>
        </w:rPr>
        <w:fldChar w:fldCharType="separate"/>
      </w:r>
      <w:r w:rsidR="0074708C">
        <w:rPr>
          <w:b w:val="0"/>
          <w:bCs w:val="0"/>
          <w:noProof/>
          <w:sz w:val="24"/>
          <w:szCs w:val="24"/>
        </w:rPr>
        <w:t>[</w:t>
      </w:r>
      <w:hyperlink w:anchor="_ENREF_1" w:tooltip="Blankenship, 2014 #253" w:history="1">
        <w:r w:rsidR="00761C0F">
          <w:rPr>
            <w:b w:val="0"/>
            <w:bCs w:val="0"/>
            <w:noProof/>
            <w:sz w:val="24"/>
            <w:szCs w:val="24"/>
          </w:rPr>
          <w:t>1</w:t>
        </w:r>
      </w:hyperlink>
      <w:r w:rsidR="0074708C">
        <w:rPr>
          <w:b w:val="0"/>
          <w:bCs w:val="0"/>
          <w:noProof/>
          <w:sz w:val="24"/>
          <w:szCs w:val="24"/>
        </w:rPr>
        <w:t>]</w:t>
      </w:r>
      <w:r w:rsidR="0074708C">
        <w:rPr>
          <w:b w:val="0"/>
          <w:bCs w:val="0"/>
          <w:sz w:val="24"/>
          <w:szCs w:val="24"/>
        </w:rPr>
        <w:fldChar w:fldCharType="end"/>
      </w:r>
      <w:r w:rsidR="0074708C">
        <w:rPr>
          <w:b w:val="0"/>
          <w:bCs w:val="0"/>
          <w:sz w:val="24"/>
          <w:szCs w:val="24"/>
        </w:rPr>
        <w:t>.</w:t>
      </w:r>
      <w:r w:rsidR="005829D2">
        <w:rPr>
          <w:b w:val="0"/>
          <w:bCs w:val="0"/>
          <w:sz w:val="24"/>
          <w:szCs w:val="24"/>
        </w:rPr>
        <w:t xml:space="preserve"> </w:t>
      </w:r>
      <w:r w:rsidR="00BB533A">
        <w:rPr>
          <w:b w:val="0"/>
          <w:bCs w:val="0"/>
          <w:sz w:val="24"/>
          <w:szCs w:val="24"/>
        </w:rPr>
        <w:t>Photoconversion to power biological processes were among the first adaptations in ancient bacteria over 3.5 billion years ago, shown in Figure 1.</w:t>
      </w:r>
      <w:r w:rsidR="000B720B">
        <w:rPr>
          <w:b w:val="0"/>
          <w:bCs w:val="0"/>
          <w:sz w:val="24"/>
          <w:szCs w:val="24"/>
        </w:rPr>
        <w:t xml:space="preserve"> </w:t>
      </w:r>
      <w:r w:rsidR="00BB533A">
        <w:rPr>
          <w:b w:val="0"/>
          <w:bCs w:val="0"/>
          <w:sz w:val="24"/>
          <w:szCs w:val="24"/>
        </w:rPr>
        <w:t xml:space="preserve">These original phototrophs </w:t>
      </w:r>
      <w:r w:rsidR="00127FA9">
        <w:rPr>
          <w:b w:val="0"/>
          <w:bCs w:val="0"/>
          <w:sz w:val="24"/>
          <w:szCs w:val="24"/>
        </w:rPr>
        <w:t>we</w:t>
      </w:r>
      <w:r w:rsidR="00E17C5D">
        <w:rPr>
          <w:b w:val="0"/>
          <w:bCs w:val="0"/>
          <w:sz w:val="24"/>
          <w:szCs w:val="24"/>
        </w:rPr>
        <w:t>re typically</w:t>
      </w:r>
      <w:r w:rsidR="00BB533A">
        <w:rPr>
          <w:b w:val="0"/>
          <w:bCs w:val="0"/>
          <w:sz w:val="24"/>
          <w:szCs w:val="24"/>
        </w:rPr>
        <w:t xml:space="preserve"> </w:t>
      </w:r>
      <w:proofErr w:type="gramStart"/>
      <w:r w:rsidR="00BB533A">
        <w:rPr>
          <w:b w:val="0"/>
          <w:bCs w:val="0"/>
          <w:sz w:val="24"/>
          <w:szCs w:val="24"/>
        </w:rPr>
        <w:t>anaerobic</w:t>
      </w:r>
      <w:r w:rsidR="0082785E">
        <w:rPr>
          <w:b w:val="0"/>
          <w:bCs w:val="0"/>
          <w:sz w:val="24"/>
          <w:szCs w:val="24"/>
        </w:rPr>
        <w:t>,</w:t>
      </w:r>
      <w:r w:rsidR="00104D4F">
        <w:rPr>
          <w:b w:val="0"/>
          <w:bCs w:val="0"/>
          <w:sz w:val="24"/>
          <w:szCs w:val="24"/>
        </w:rPr>
        <w:t xml:space="preserve"> and</w:t>
      </w:r>
      <w:proofErr w:type="gramEnd"/>
      <w:r w:rsidR="00104D4F">
        <w:rPr>
          <w:b w:val="0"/>
          <w:bCs w:val="0"/>
          <w:sz w:val="24"/>
          <w:szCs w:val="24"/>
        </w:rPr>
        <w:t xml:space="preserve"> did</w:t>
      </w:r>
      <w:r w:rsidR="0082785E">
        <w:rPr>
          <w:b w:val="0"/>
          <w:bCs w:val="0"/>
          <w:sz w:val="24"/>
          <w:szCs w:val="24"/>
        </w:rPr>
        <w:t xml:space="preserve"> not perform oxygen evolution.</w:t>
      </w:r>
      <w:r w:rsidR="004E6023">
        <w:rPr>
          <w:b w:val="0"/>
          <w:bCs w:val="0"/>
          <w:sz w:val="24"/>
          <w:szCs w:val="24"/>
        </w:rPr>
        <w:t xml:space="preserve"> </w:t>
      </w:r>
      <w:r w:rsidR="0082785E">
        <w:rPr>
          <w:b w:val="0"/>
          <w:bCs w:val="0"/>
          <w:sz w:val="24"/>
          <w:szCs w:val="24"/>
        </w:rPr>
        <w:t xml:space="preserve">They </w:t>
      </w:r>
      <w:r w:rsidR="004E6023">
        <w:rPr>
          <w:b w:val="0"/>
          <w:bCs w:val="0"/>
          <w:sz w:val="24"/>
          <w:szCs w:val="24"/>
        </w:rPr>
        <w:t xml:space="preserve">are often found in extreme </w:t>
      </w:r>
      <w:r w:rsidR="004E6023">
        <w:rPr>
          <w:b w:val="0"/>
          <w:bCs w:val="0"/>
          <w:sz w:val="24"/>
          <w:szCs w:val="24"/>
        </w:rPr>
        <w:lastRenderedPageBreak/>
        <w:t xml:space="preserve">environments, such as the </w:t>
      </w:r>
      <w:proofErr w:type="spellStart"/>
      <w:r w:rsidR="004E6023">
        <w:rPr>
          <w:b w:val="0"/>
          <w:bCs w:val="0"/>
          <w:sz w:val="24"/>
          <w:szCs w:val="24"/>
        </w:rPr>
        <w:t>haloarchea</w:t>
      </w:r>
      <w:proofErr w:type="spellEnd"/>
      <w:r w:rsidR="004E6023">
        <w:rPr>
          <w:b w:val="0"/>
          <w:bCs w:val="0"/>
          <w:sz w:val="24"/>
          <w:szCs w:val="24"/>
        </w:rPr>
        <w:t xml:space="preserve"> that thrive in</w:t>
      </w:r>
      <w:r w:rsidR="003F50D4">
        <w:rPr>
          <w:b w:val="0"/>
          <w:bCs w:val="0"/>
          <w:sz w:val="24"/>
          <w:szCs w:val="24"/>
        </w:rPr>
        <w:t xml:space="preserve"> high</w:t>
      </w:r>
      <w:r w:rsidR="004E6023">
        <w:rPr>
          <w:b w:val="0"/>
          <w:bCs w:val="0"/>
          <w:sz w:val="24"/>
          <w:szCs w:val="24"/>
        </w:rPr>
        <w:t xml:space="preserve"> salin</w:t>
      </w:r>
      <w:r w:rsidR="003F50D4">
        <w:rPr>
          <w:b w:val="0"/>
          <w:bCs w:val="0"/>
          <w:sz w:val="24"/>
          <w:szCs w:val="24"/>
        </w:rPr>
        <w:t>ity</w:t>
      </w:r>
      <w:r w:rsidR="004E6023">
        <w:rPr>
          <w:b w:val="0"/>
          <w:bCs w:val="0"/>
          <w:sz w:val="24"/>
          <w:szCs w:val="24"/>
        </w:rPr>
        <w:t xml:space="preserve"> environments, and the purple and green bacteria</w:t>
      </w:r>
      <w:r w:rsidR="00830C5F">
        <w:rPr>
          <w:b w:val="0"/>
          <w:bCs w:val="0"/>
          <w:sz w:val="24"/>
          <w:szCs w:val="24"/>
        </w:rPr>
        <w:t xml:space="preserve"> that utilize bacteriochlorophyll pigments </w:t>
      </w:r>
      <w:r w:rsidR="00127FA9">
        <w:rPr>
          <w:b w:val="0"/>
          <w:bCs w:val="0"/>
          <w:sz w:val="24"/>
          <w:szCs w:val="24"/>
        </w:rPr>
        <w:t xml:space="preserve">to harvest light. </w:t>
      </w:r>
      <w:r w:rsidR="005479D3">
        <w:rPr>
          <w:b w:val="0"/>
          <w:bCs w:val="0"/>
          <w:sz w:val="24"/>
          <w:szCs w:val="24"/>
        </w:rPr>
        <w:t xml:space="preserve">An example of these </w:t>
      </w:r>
      <w:proofErr w:type="gramStart"/>
      <w:r w:rsidR="005479D3">
        <w:rPr>
          <w:b w:val="0"/>
          <w:bCs w:val="0"/>
          <w:sz w:val="24"/>
          <w:szCs w:val="24"/>
        </w:rPr>
        <w:t>include</w:t>
      </w:r>
      <w:proofErr w:type="gramEnd"/>
      <w:r w:rsidR="005479D3">
        <w:rPr>
          <w:b w:val="0"/>
          <w:bCs w:val="0"/>
          <w:sz w:val="24"/>
          <w:szCs w:val="24"/>
        </w:rPr>
        <w:t xml:space="preserve"> </w:t>
      </w:r>
      <w:r w:rsidR="005479D3" w:rsidRPr="005479D3">
        <w:rPr>
          <w:b w:val="0"/>
          <w:bCs w:val="0"/>
          <w:i/>
          <w:iCs w:val="0"/>
          <w:sz w:val="24"/>
          <w:szCs w:val="24"/>
        </w:rPr>
        <w:t xml:space="preserve">Halobacterium </w:t>
      </w:r>
      <w:proofErr w:type="spellStart"/>
      <w:r w:rsidR="005479D3">
        <w:rPr>
          <w:b w:val="0"/>
          <w:bCs w:val="0"/>
          <w:i/>
          <w:iCs w:val="0"/>
          <w:sz w:val="24"/>
          <w:szCs w:val="24"/>
        </w:rPr>
        <w:t>salinarum</w:t>
      </w:r>
      <w:proofErr w:type="spellEnd"/>
      <w:r w:rsidR="005479D3">
        <w:rPr>
          <w:b w:val="0"/>
          <w:bCs w:val="0"/>
          <w:i/>
          <w:iCs w:val="0"/>
          <w:sz w:val="24"/>
          <w:szCs w:val="24"/>
        </w:rPr>
        <w:t xml:space="preserve">, </w:t>
      </w:r>
      <w:r w:rsidR="005479D3">
        <w:rPr>
          <w:b w:val="0"/>
          <w:bCs w:val="0"/>
          <w:sz w:val="24"/>
          <w:szCs w:val="24"/>
        </w:rPr>
        <w:t>a</w:t>
      </w:r>
      <w:r w:rsidR="00D63038">
        <w:rPr>
          <w:b w:val="0"/>
          <w:bCs w:val="0"/>
          <w:sz w:val="24"/>
          <w:szCs w:val="24"/>
        </w:rPr>
        <w:t xml:space="preserve">n </w:t>
      </w:r>
      <w:proofErr w:type="spellStart"/>
      <w:r w:rsidR="00D63038">
        <w:rPr>
          <w:b w:val="0"/>
          <w:bCs w:val="0"/>
          <w:sz w:val="24"/>
          <w:szCs w:val="24"/>
        </w:rPr>
        <w:t>archeal</w:t>
      </w:r>
      <w:proofErr w:type="spellEnd"/>
      <w:r w:rsidR="00D63038">
        <w:rPr>
          <w:b w:val="0"/>
          <w:bCs w:val="0"/>
          <w:sz w:val="24"/>
          <w:szCs w:val="24"/>
        </w:rPr>
        <w:t xml:space="preserve"> </w:t>
      </w:r>
      <w:r w:rsidR="005479D3">
        <w:rPr>
          <w:b w:val="0"/>
          <w:bCs w:val="0"/>
          <w:sz w:val="24"/>
          <w:szCs w:val="24"/>
        </w:rPr>
        <w:t xml:space="preserve">halobacterium that produces the protein bacteriorhodopsin (bR) that undergoes photoisomerization of its single light harvesting </w:t>
      </w:r>
      <w:r w:rsidR="00F30F43">
        <w:rPr>
          <w:b w:val="0"/>
          <w:bCs w:val="0"/>
          <w:sz w:val="24"/>
          <w:szCs w:val="24"/>
        </w:rPr>
        <w:t xml:space="preserve">retinal </w:t>
      </w:r>
      <w:r w:rsidR="005479D3">
        <w:rPr>
          <w:b w:val="0"/>
          <w:bCs w:val="0"/>
          <w:sz w:val="24"/>
          <w:szCs w:val="24"/>
        </w:rPr>
        <w:t>pigment to power proton pumping across its plasma membrane.</w:t>
      </w:r>
      <w:r w:rsidR="00944DB1">
        <w:rPr>
          <w:b w:val="0"/>
          <w:bCs w:val="0"/>
          <w:sz w:val="24"/>
          <w:szCs w:val="24"/>
        </w:rPr>
        <w:t xml:space="preserve"> As such, </w:t>
      </w:r>
      <w:r w:rsidR="00944DB1">
        <w:rPr>
          <w:b w:val="0"/>
          <w:bCs w:val="0"/>
          <w:i/>
          <w:iCs w:val="0"/>
          <w:sz w:val="24"/>
          <w:szCs w:val="24"/>
        </w:rPr>
        <w:t xml:space="preserve">H. </w:t>
      </w:r>
      <w:proofErr w:type="spellStart"/>
      <w:r w:rsidR="00944DB1">
        <w:rPr>
          <w:b w:val="0"/>
          <w:bCs w:val="0"/>
          <w:i/>
          <w:iCs w:val="0"/>
          <w:sz w:val="24"/>
          <w:szCs w:val="24"/>
        </w:rPr>
        <w:t>salinarum</w:t>
      </w:r>
      <w:proofErr w:type="spellEnd"/>
      <w:r w:rsidR="00944DB1">
        <w:rPr>
          <w:b w:val="0"/>
          <w:bCs w:val="0"/>
          <w:i/>
          <w:iCs w:val="0"/>
          <w:sz w:val="24"/>
          <w:szCs w:val="24"/>
        </w:rPr>
        <w:t xml:space="preserve"> </w:t>
      </w:r>
      <w:r w:rsidR="00944DB1">
        <w:rPr>
          <w:b w:val="0"/>
          <w:bCs w:val="0"/>
          <w:sz w:val="24"/>
          <w:szCs w:val="24"/>
        </w:rPr>
        <w:t>is typically classified as a non-photosynthetic phototroph as it does not perform carbon fixation coupled to its light reactions.</w:t>
      </w:r>
      <w:r w:rsidR="005479D3">
        <w:rPr>
          <w:b w:val="0"/>
          <w:bCs w:val="0"/>
          <w:sz w:val="24"/>
          <w:szCs w:val="24"/>
        </w:rPr>
        <w:t xml:space="preserve"> A second example is </w:t>
      </w:r>
      <w:proofErr w:type="spellStart"/>
      <w:r w:rsidR="005479D3">
        <w:rPr>
          <w:b w:val="0"/>
          <w:bCs w:val="0"/>
          <w:i/>
          <w:iCs w:val="0"/>
          <w:sz w:val="24"/>
          <w:szCs w:val="24"/>
        </w:rPr>
        <w:t>Rhodobacter</w:t>
      </w:r>
      <w:proofErr w:type="spellEnd"/>
      <w:r w:rsidR="005479D3">
        <w:rPr>
          <w:b w:val="0"/>
          <w:bCs w:val="0"/>
          <w:i/>
          <w:iCs w:val="0"/>
          <w:sz w:val="24"/>
          <w:szCs w:val="24"/>
        </w:rPr>
        <w:t xml:space="preserve"> </w:t>
      </w:r>
      <w:proofErr w:type="spellStart"/>
      <w:r w:rsidR="005479D3">
        <w:rPr>
          <w:b w:val="0"/>
          <w:bCs w:val="0"/>
          <w:i/>
          <w:iCs w:val="0"/>
          <w:sz w:val="24"/>
          <w:szCs w:val="24"/>
        </w:rPr>
        <w:t>sphaeroides</w:t>
      </w:r>
      <w:proofErr w:type="spellEnd"/>
      <w:r w:rsidR="00944DB1">
        <w:rPr>
          <w:b w:val="0"/>
          <w:bCs w:val="0"/>
          <w:i/>
          <w:iCs w:val="0"/>
          <w:sz w:val="24"/>
          <w:szCs w:val="24"/>
        </w:rPr>
        <w:t xml:space="preserve">, </w:t>
      </w:r>
      <w:r w:rsidR="00944DB1">
        <w:rPr>
          <w:b w:val="0"/>
          <w:bCs w:val="0"/>
          <w:sz w:val="24"/>
          <w:szCs w:val="24"/>
        </w:rPr>
        <w:t xml:space="preserve">an anoxygenic photosynthetic purple bacterium that produces the </w:t>
      </w:r>
      <w:r w:rsidR="00513CAD">
        <w:rPr>
          <w:b w:val="0"/>
          <w:bCs w:val="0"/>
          <w:sz w:val="24"/>
          <w:szCs w:val="24"/>
        </w:rPr>
        <w:t>canonical example of a purple bacterial reaction center.</w:t>
      </w:r>
      <w:r w:rsidR="009D31FD">
        <w:rPr>
          <w:b w:val="0"/>
          <w:bCs w:val="0"/>
          <w:sz w:val="24"/>
          <w:szCs w:val="24"/>
        </w:rPr>
        <w:t xml:space="preserve"> </w:t>
      </w:r>
      <w:r w:rsidR="004215C1">
        <w:rPr>
          <w:b w:val="0"/>
          <w:bCs w:val="0"/>
          <w:sz w:val="24"/>
          <w:szCs w:val="24"/>
        </w:rPr>
        <w:t>O</w:t>
      </w:r>
      <w:r w:rsidR="009D31FD">
        <w:rPr>
          <w:b w:val="0"/>
          <w:bCs w:val="0"/>
          <w:sz w:val="24"/>
          <w:szCs w:val="24"/>
        </w:rPr>
        <w:t>xygenic photosynthesis</w:t>
      </w:r>
      <w:r w:rsidR="004215C1">
        <w:rPr>
          <w:b w:val="0"/>
          <w:bCs w:val="0"/>
          <w:sz w:val="24"/>
          <w:szCs w:val="24"/>
        </w:rPr>
        <w:t xml:space="preserve"> seems to have first developed approximately 3</w:t>
      </w:r>
      <w:r w:rsidR="001B16C1">
        <w:rPr>
          <w:b w:val="0"/>
          <w:bCs w:val="0"/>
          <w:sz w:val="24"/>
          <w:szCs w:val="24"/>
        </w:rPr>
        <w:t>-3.2</w:t>
      </w:r>
      <w:r w:rsidR="004215C1">
        <w:rPr>
          <w:b w:val="0"/>
          <w:bCs w:val="0"/>
          <w:sz w:val="24"/>
          <w:szCs w:val="24"/>
        </w:rPr>
        <w:t xml:space="preserve"> billion years ago, and has since been adapted to nearly all environments on Earth</w:t>
      </w:r>
      <w:r w:rsidR="000330DB">
        <w:rPr>
          <w:b w:val="0"/>
          <w:bCs w:val="0"/>
          <w:sz w:val="24"/>
          <w:szCs w:val="24"/>
        </w:rPr>
        <w:t>, shown in Figure 2.</w:t>
      </w:r>
      <w:r w:rsidR="004215C1">
        <w:rPr>
          <w:b w:val="0"/>
          <w:bCs w:val="0"/>
          <w:sz w:val="24"/>
          <w:szCs w:val="24"/>
        </w:rPr>
        <w:t xml:space="preserve"> </w:t>
      </w:r>
      <w:r w:rsidR="004215C1">
        <w:rPr>
          <w:b w:val="0"/>
          <w:bCs w:val="0"/>
          <w:sz w:val="24"/>
          <w:szCs w:val="24"/>
        </w:rPr>
        <w:fldChar w:fldCharType="begin"/>
      </w:r>
      <w:r w:rsidR="004215C1">
        <w:rPr>
          <w:b w:val="0"/>
          <w:bCs w:val="0"/>
          <w:sz w:val="24"/>
          <w:szCs w:val="24"/>
        </w:rPr>
        <w:instrText xml:space="preserve"> ADDIN EN.CITE &lt;EndNote&gt;&lt;Cite&gt;&lt;Author&gt;Cardona&lt;/Author&gt;&lt;Year&gt;2016&lt;/Year&gt;&lt;RecNum&gt;1376&lt;/RecNum&gt;&lt;DisplayText&gt;[2]&lt;/DisplayText&gt;&lt;record&gt;&lt;rec-number&gt;1376&lt;/rec-number&gt;&lt;foreign-keys&gt;&lt;key app="EN" db-id="rf5pvres4eft93ezs0px2xa3z5papsw09ze9" timestamp="1646933386"&gt;1376&lt;/key&gt;&lt;/foreign-keys&gt;&lt;ref-type name="Journal Article"&gt;17&lt;/ref-type&gt;&lt;contributors&gt;&lt;authors&gt;&lt;author&gt;Cardona, T.&lt;/author&gt;&lt;/authors&gt;&lt;/contributors&gt;&lt;auth-address&gt;Department of Life Sciences, Imperial College London London, UK.&lt;/auth-address&gt;&lt;titles&gt;&lt;title&gt;Reconstructing the Origin of Oxygenic Photosynthesis: Do Assembly and Photoactivation Recapitulate Evolution?&lt;/title&gt;&lt;secondary-title&gt;Front Plant Sci&lt;/secondary-title&gt;&lt;/titles&gt;&lt;periodical&gt;&lt;full-title&gt;Front Plant Sci&lt;/full-title&gt;&lt;/periodical&gt;&lt;pages&gt;257&lt;/pages&gt;&lt;volume&gt;7&lt;/volume&gt;&lt;edition&gt;2016/03/15&lt;/edition&gt;&lt;keywords&gt;&lt;keyword&gt;anoxygenic photosynthesis&lt;/keyword&gt;&lt;keyword&gt;oxygenic photosynthesis&lt;/keyword&gt;&lt;keyword&gt;photoactivation&lt;/keyword&gt;&lt;keyword&gt;photoassembly&lt;/keyword&gt;&lt;keyword&gt;photosystem&lt;/keyword&gt;&lt;keyword&gt;reaction center&lt;/keyword&gt;&lt;keyword&gt;water oxidation&lt;/keyword&gt;&lt;/keywords&gt;&lt;dates&gt;&lt;year&gt;2016&lt;/year&gt;&lt;/dates&gt;&lt;isbn&gt;1664-462X (Print)&amp;#xD;1664-462X (Linking)&lt;/isbn&gt;&lt;accession-num&gt;26973693&lt;/accession-num&gt;&lt;urls&gt;&lt;related-urls&gt;&lt;url&gt;https://www.ncbi.nlm.nih.gov/pubmed/26973693&lt;/url&gt;&lt;/related-urls&gt;&lt;/urls&gt;&lt;custom2&gt;PMC4773611&lt;/custom2&gt;&lt;electronic-resource-num&gt;10.3389/fpls.2016.00257&lt;/electronic-resource-num&gt;&lt;/record&gt;&lt;/Cite&gt;&lt;/EndNote&gt;</w:instrText>
      </w:r>
      <w:r w:rsidR="004215C1">
        <w:rPr>
          <w:b w:val="0"/>
          <w:bCs w:val="0"/>
          <w:sz w:val="24"/>
          <w:szCs w:val="24"/>
        </w:rPr>
        <w:fldChar w:fldCharType="separate"/>
      </w:r>
      <w:r w:rsidR="004215C1">
        <w:rPr>
          <w:b w:val="0"/>
          <w:bCs w:val="0"/>
          <w:noProof/>
          <w:sz w:val="24"/>
          <w:szCs w:val="24"/>
        </w:rPr>
        <w:t>[</w:t>
      </w:r>
      <w:hyperlink w:anchor="_ENREF_2" w:tooltip="Cardona, 2016 #1376" w:history="1">
        <w:r w:rsidR="00761C0F">
          <w:rPr>
            <w:b w:val="0"/>
            <w:bCs w:val="0"/>
            <w:noProof/>
            <w:sz w:val="24"/>
            <w:szCs w:val="24"/>
          </w:rPr>
          <w:t>2</w:t>
        </w:r>
      </w:hyperlink>
      <w:r w:rsidR="004215C1">
        <w:rPr>
          <w:b w:val="0"/>
          <w:bCs w:val="0"/>
          <w:noProof/>
          <w:sz w:val="24"/>
          <w:szCs w:val="24"/>
        </w:rPr>
        <w:t>]</w:t>
      </w:r>
      <w:r w:rsidR="004215C1">
        <w:rPr>
          <w:b w:val="0"/>
          <w:bCs w:val="0"/>
          <w:sz w:val="24"/>
          <w:szCs w:val="24"/>
        </w:rPr>
        <w:fldChar w:fldCharType="end"/>
      </w:r>
      <w:r w:rsidR="004215C1">
        <w:rPr>
          <w:b w:val="0"/>
          <w:bCs w:val="0"/>
          <w:sz w:val="24"/>
          <w:szCs w:val="24"/>
        </w:rPr>
        <w:t>.</w:t>
      </w:r>
    </w:p>
    <w:p w14:paraId="6EE038CB" w14:textId="77777777" w:rsidR="00AD1086" w:rsidRPr="00AD1086" w:rsidRDefault="00AD1086" w:rsidP="00AD1086"/>
    <w:p w14:paraId="2FF2C07A" w14:textId="67CB0262" w:rsidR="000330DB" w:rsidRDefault="00492D0B" w:rsidP="00AD1086">
      <w:pPr>
        <w:spacing w:line="360" w:lineRule="auto"/>
        <w:jc w:val="both"/>
      </w:pPr>
      <w:r>
        <w:t>The process of o</w:t>
      </w:r>
      <w:r w:rsidR="00150658">
        <w:t xml:space="preserve">xygenic photosynthesis is </w:t>
      </w:r>
      <w:r w:rsidR="00DC7387">
        <w:t>responsible for nearly all primary production on Earth</w:t>
      </w:r>
      <w:r w:rsidR="005829D2">
        <w:t xml:space="preserve"> (excluding that done by more unusual phototrophs)</w:t>
      </w:r>
      <w:r w:rsidR="00DC7387">
        <w:t xml:space="preserve">, generating nearly 130 terawatts of energy annually </w:t>
      </w:r>
      <w:r w:rsidR="00DC7387">
        <w:rPr>
          <w:b/>
          <w:bCs/>
        </w:rPr>
        <w:fldChar w:fldCharType="begin"/>
      </w:r>
      <w:r w:rsidR="004215C1">
        <w:instrText xml:space="preserve"> ADDIN EN.CITE &lt;EndNote&gt;&lt;Cite&gt;&lt;Author&gt;Wütscher&lt;/Author&gt;&lt;Year&gt;2005&lt;/Year&gt;&lt;RecNum&gt;1375&lt;/RecNum&gt;&lt;DisplayText&gt;[3]&lt;/DisplayText&gt;&lt;record&gt;&lt;rec-number&gt;1375&lt;/rec-number&gt;&lt;foreign-keys&gt;&lt;key app="EN" db-id="rf5pvres4eft93ezs0px2xa3z5papsw09ze9" timestamp="1646680432"&gt;1375&lt;/key&gt;&lt;/foreign-keys&gt;&lt;ref-type name="Book"&gt;6&lt;/ref-type&gt;&lt;contributors&gt;&lt;authors&gt;&lt;author&gt;Wütscher, Friederike&lt;/author&gt;&lt;/authors&gt;&lt;/contributors&gt;&lt;titles&gt;&lt;title&gt;Sustainable Development and Innovation in the Energy Sector&lt;/title&gt;&lt;/titles&gt;&lt;dates&gt;&lt;year&gt;2005&lt;/year&gt;&lt;/dates&gt;&lt;isbn&gt;3-540-23103-X&lt;/isbn&gt;&lt;urls&gt;&lt;/urls&gt;&lt;electronic-resource-num&gt;10.1007/b138239&lt;/electronic-resource-num&gt;&lt;/record&gt;&lt;/Cite&gt;&lt;/EndNote&gt;</w:instrText>
      </w:r>
      <w:r w:rsidR="00DC7387">
        <w:rPr>
          <w:b/>
          <w:bCs/>
        </w:rPr>
        <w:fldChar w:fldCharType="separate"/>
      </w:r>
      <w:r w:rsidR="004215C1">
        <w:rPr>
          <w:noProof/>
        </w:rPr>
        <w:t>[</w:t>
      </w:r>
      <w:hyperlink w:anchor="_ENREF_3" w:tooltip="Wütscher, 2005 #1375" w:history="1">
        <w:r w:rsidR="00761C0F">
          <w:rPr>
            <w:noProof/>
          </w:rPr>
          <w:t>3</w:t>
        </w:r>
      </w:hyperlink>
      <w:r w:rsidR="004215C1">
        <w:rPr>
          <w:noProof/>
        </w:rPr>
        <w:t>]</w:t>
      </w:r>
      <w:r w:rsidR="00DC7387">
        <w:rPr>
          <w:b/>
          <w:bCs/>
        </w:rPr>
        <w:fldChar w:fldCharType="end"/>
      </w:r>
      <w:r w:rsidR="00DC7387">
        <w:t xml:space="preserve">. </w:t>
      </w:r>
      <w:r w:rsidR="000651DE">
        <w:t xml:space="preserve">Phototrophic organisms such as cyanobacteria, plants, purple bacteria, and more do so by harnessing the photonic energy that the Sun irradiates the Earth with. The Sun irradiates the Earth with a particular subset of wavelengths of light, the spectra of which can be seen in Figure </w:t>
      </w:r>
      <w:r w:rsidR="000330DB">
        <w:t>3</w:t>
      </w:r>
      <w:r w:rsidR="00F3202E">
        <w:t xml:space="preserve"> </w:t>
      </w:r>
      <w:r w:rsidR="00F3202E">
        <w:rPr>
          <w:b/>
          <w:bCs/>
        </w:rPr>
        <w:fldChar w:fldCharType="begin"/>
      </w:r>
      <w:r w:rsidR="00F3202E">
        <w:instrText xml:space="preserve"> ADDIN EN.CITE &lt;EndNote&gt;&lt;Cite&gt;&lt;Author&gt;Blankenship&lt;/Author&gt;&lt;Year&gt;2014&lt;/Year&gt;&lt;RecNum&gt;253&lt;/RecNum&gt;&lt;DisplayText&gt;[1]&lt;/DisplayText&gt;&lt;record&gt;&lt;rec-number&gt;253&lt;/rec-number&gt;&lt;foreign-keys&gt;&lt;key app="EN" db-id="rf5pvres4eft93ezs0px2xa3z5papsw09ze9" timestamp="1538152452"&gt;253&lt;/key&gt;&lt;/foreign-keys&gt;&lt;ref-type name="Book"&gt;6&lt;/ref-type&gt;&lt;contributors&gt;&lt;authors&gt;&lt;author&gt;Blankenship, Robert E.&lt;/author&gt;&lt;/authors&gt;&lt;/contributors&gt;&lt;titles&gt;&lt;title&gt;Molecular mechanisms of photosynthesis&lt;/title&gt;&lt;/titles&gt;&lt;pages&gt;xv, 296 pages&lt;/pages&gt;&lt;edition&gt;Second edition.&lt;/edition&gt;&lt;keywords&gt;&lt;keyword&gt;Photosynthesis Molecular aspects.&lt;/keyword&gt;&lt;keyword&gt;Photosynthesis.&lt;/keyword&gt;&lt;keyword&gt;Molecular biology.&lt;/keyword&gt;&lt;/keywords&gt;&lt;dates&gt;&lt;year&gt;2014&lt;/year&gt;&lt;/dates&gt;&lt;pub-location&gt;Chichester, West Sussex&lt;/pub-location&gt;&lt;publisher&gt;Wiley/Blackwell&lt;/publisher&gt;&lt;isbn&gt;9781405189767 (cloth)&amp;#xD;9781405189750 (pbk.)&lt;/isbn&gt;&lt;accession-num&gt;17951366&lt;/accession-num&gt;&lt;call-num&gt;QK882 .B56 2014&lt;/call-num&gt;&lt;urls&gt;&lt;/urls&gt;&lt;/record&gt;&lt;/Cite&gt;&lt;/EndNote&gt;</w:instrText>
      </w:r>
      <w:r w:rsidR="00F3202E">
        <w:rPr>
          <w:b/>
          <w:bCs/>
        </w:rPr>
        <w:fldChar w:fldCharType="separate"/>
      </w:r>
      <w:r w:rsidR="00F3202E">
        <w:rPr>
          <w:noProof/>
        </w:rPr>
        <w:t>[</w:t>
      </w:r>
      <w:hyperlink w:anchor="_ENREF_1" w:tooltip="Blankenship, 2014 #253" w:history="1">
        <w:r w:rsidR="00761C0F">
          <w:rPr>
            <w:noProof/>
          </w:rPr>
          <w:t>1</w:t>
        </w:r>
      </w:hyperlink>
      <w:r w:rsidR="00F3202E">
        <w:rPr>
          <w:noProof/>
        </w:rPr>
        <w:t>]</w:t>
      </w:r>
      <w:r w:rsidR="00F3202E">
        <w:rPr>
          <w:b/>
          <w:bCs/>
        </w:rPr>
        <w:fldChar w:fldCharType="end"/>
      </w:r>
      <w:r w:rsidR="000651DE">
        <w:t xml:space="preserve">. </w:t>
      </w:r>
      <w:r w:rsidR="00B27C7B">
        <w:t>Certain wavelengths</w:t>
      </w:r>
      <w:r w:rsidR="00CF215B">
        <w:t xml:space="preserve"> of light</w:t>
      </w:r>
      <w:r w:rsidR="00B27C7B">
        <w:t xml:space="preserve"> get absorbed by the gases </w:t>
      </w:r>
      <w:r w:rsidR="00AD1086" w:rsidRPr="009E51AC">
        <w:t xml:space="preserve">of the Earth’s atmosphere, and phototrophic organisms </w:t>
      </w:r>
      <w:r w:rsidR="00AD1086">
        <w:t xml:space="preserve">then </w:t>
      </w:r>
      <w:r w:rsidR="00AD1086" w:rsidRPr="009E51AC">
        <w:t>utilize the rest</w:t>
      </w:r>
      <w:r w:rsidR="00AD1086">
        <w:t xml:space="preserve"> that reach the Earth’s surface</w:t>
      </w:r>
      <w:r w:rsidR="00AD1086" w:rsidRPr="009E51AC">
        <w:t xml:space="preserve"> through </w:t>
      </w:r>
      <w:r w:rsidR="00873857">
        <w:t>variable</w:t>
      </w:r>
      <w:r w:rsidR="00AD1086" w:rsidRPr="009E51AC">
        <w:t xml:space="preserve"> light harvesting pigments to </w:t>
      </w:r>
      <w:r w:rsidR="00AD1086">
        <w:t>inhabit</w:t>
      </w:r>
      <w:r w:rsidR="00AD1086" w:rsidRPr="009E51AC">
        <w:t xml:space="preserve"> different optical niches</w:t>
      </w:r>
      <w:r w:rsidR="00AD1086">
        <w:t xml:space="preserve"> to power their metabolisms</w:t>
      </w:r>
      <w:r w:rsidR="00AD1086" w:rsidRPr="009E51AC">
        <w:t>.</w:t>
      </w:r>
      <w:r w:rsidR="00AD1086">
        <w:t xml:space="preserve"> This can be seen in Figure 2 with the absorbance spectra of whole </w:t>
      </w:r>
      <w:proofErr w:type="spellStart"/>
      <w:r w:rsidR="00AD1086">
        <w:rPr>
          <w:i/>
          <w:iCs/>
        </w:rPr>
        <w:t>Rhodobacter</w:t>
      </w:r>
      <w:proofErr w:type="spellEnd"/>
      <w:r w:rsidR="00AD1086">
        <w:rPr>
          <w:i/>
          <w:iCs/>
        </w:rPr>
        <w:t xml:space="preserve"> </w:t>
      </w:r>
      <w:proofErr w:type="spellStart"/>
      <w:r w:rsidR="00AD1086">
        <w:rPr>
          <w:i/>
          <w:iCs/>
        </w:rPr>
        <w:t>sphaeroides</w:t>
      </w:r>
      <w:proofErr w:type="spellEnd"/>
      <w:r w:rsidR="00AD1086">
        <w:rPr>
          <w:i/>
          <w:iCs/>
        </w:rPr>
        <w:t xml:space="preserve"> </w:t>
      </w:r>
      <w:r w:rsidR="00AD1086">
        <w:t xml:space="preserve">and </w:t>
      </w:r>
      <w:r w:rsidR="00AD1086">
        <w:rPr>
          <w:i/>
          <w:iCs/>
        </w:rPr>
        <w:t xml:space="preserve">Synechocystis </w:t>
      </w:r>
      <w:r w:rsidR="00AD1086">
        <w:t>PCC 6803 cells</w:t>
      </w:r>
      <w:r w:rsidR="00B158B5">
        <w:t xml:space="preserve">, which differ due to the </w:t>
      </w:r>
      <w:proofErr w:type="gramStart"/>
      <w:r w:rsidR="00B158B5">
        <w:t>variances  in</w:t>
      </w:r>
      <w:proofErr w:type="gramEnd"/>
      <w:r w:rsidR="00B158B5">
        <w:t xml:space="preserve"> light harvesting pigments by the two different bacteria</w:t>
      </w:r>
      <w:r w:rsidR="00AD1086">
        <w:t>.</w:t>
      </w:r>
    </w:p>
    <w:p w14:paraId="305CE0DD" w14:textId="77777777" w:rsidR="000330DB" w:rsidRDefault="000330DB" w:rsidP="00AD1086">
      <w:pPr>
        <w:spacing w:line="360" w:lineRule="auto"/>
        <w:jc w:val="both"/>
      </w:pPr>
    </w:p>
    <w:p w14:paraId="599F0439" w14:textId="77777777" w:rsidR="00C665F8" w:rsidRDefault="00AD1086" w:rsidP="00C665F8">
      <w:pPr>
        <w:spacing w:line="360" w:lineRule="auto"/>
        <w:jc w:val="both"/>
      </w:pPr>
      <w:r>
        <w:t xml:space="preserve"> In oxygenic photosynthetic organisms, this photonic energy is converted into bioavailable electrochemical energy through processes referred to as the “light reactions”, which are then used for carbon fixation through processes typically referred to as the “dark reactions”.</w:t>
      </w:r>
    </w:p>
    <w:p w14:paraId="0C6EE2D3" w14:textId="77777777" w:rsidR="00CA25EB" w:rsidRDefault="00CA25EB" w:rsidP="00C665F8">
      <w:pPr>
        <w:spacing w:line="360" w:lineRule="auto"/>
        <w:jc w:val="both"/>
      </w:pPr>
    </w:p>
    <w:p w14:paraId="1CEC45D7" w14:textId="77777777" w:rsidR="00CA25EB" w:rsidRDefault="00AD1086" w:rsidP="00C665F8">
      <w:pPr>
        <w:spacing w:line="360" w:lineRule="auto"/>
        <w:jc w:val="both"/>
        <w:rPr>
          <w:b/>
          <w:bCs/>
        </w:rPr>
      </w:pPr>
      <w:r w:rsidRPr="00AD1086">
        <w:t>The light reactions of oxygenic photosynthesis are driven by a series of membrane-bound protein-pigment complexes, often termed reaction centers.</w:t>
      </w:r>
      <w:r>
        <w:t xml:space="preserve"> A representation of these</w:t>
      </w:r>
      <w:r w:rsidR="00C665F8">
        <w:rPr>
          <w:b/>
          <w:bCs/>
        </w:rPr>
        <w:t xml:space="preserve"> </w:t>
      </w:r>
    </w:p>
    <w:p w14:paraId="74558763" w14:textId="77777777" w:rsidR="00B27515" w:rsidRDefault="00ED51BD" w:rsidP="00B27515">
      <w:pPr>
        <w:jc w:val="center"/>
      </w:pPr>
      <w:r w:rsidRPr="00ED51BD">
        <w:rPr>
          <w:noProof/>
        </w:rPr>
        <w:lastRenderedPageBreak/>
        <w:drawing>
          <wp:inline distT="0" distB="0" distL="0" distR="0" wp14:anchorId="36BEAD69" wp14:editId="45A023A4">
            <wp:extent cx="3103124" cy="2894814"/>
            <wp:effectExtent l="0" t="0" r="0" b="1270"/>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pic:nvPicPr>
                  <pic:blipFill>
                    <a:blip r:embed="rId8"/>
                    <a:stretch>
                      <a:fillRect/>
                    </a:stretch>
                  </pic:blipFill>
                  <pic:spPr>
                    <a:xfrm>
                      <a:off x="0" y="0"/>
                      <a:ext cx="3141329" cy="2930454"/>
                    </a:xfrm>
                    <a:prstGeom prst="rect">
                      <a:avLst/>
                    </a:prstGeom>
                  </pic:spPr>
                </pic:pic>
              </a:graphicData>
            </a:graphic>
          </wp:inline>
        </w:drawing>
      </w:r>
    </w:p>
    <w:p w14:paraId="5D629368" w14:textId="6AB31C67" w:rsidR="00C01691" w:rsidRPr="00B27515" w:rsidRDefault="00C01691" w:rsidP="00450C40">
      <w:pPr>
        <w:jc w:val="both"/>
      </w:pPr>
      <w:r>
        <w:rPr>
          <w:b/>
          <w:bCs/>
          <w:sz w:val="20"/>
          <w:szCs w:val="20"/>
        </w:rPr>
        <w:t>Figure 1.</w:t>
      </w:r>
      <w:r w:rsidR="00F768B1">
        <w:rPr>
          <w:b/>
          <w:bCs/>
          <w:sz w:val="20"/>
          <w:szCs w:val="20"/>
        </w:rPr>
        <w:t xml:space="preserve"> Timeline of </w:t>
      </w:r>
      <w:r w:rsidR="00890E28">
        <w:rPr>
          <w:b/>
          <w:bCs/>
          <w:sz w:val="20"/>
          <w:szCs w:val="20"/>
        </w:rPr>
        <w:t>li</w:t>
      </w:r>
      <w:r w:rsidR="00F768B1">
        <w:rPr>
          <w:b/>
          <w:bCs/>
          <w:sz w:val="20"/>
          <w:szCs w:val="20"/>
        </w:rPr>
        <w:t xml:space="preserve">fe on Earth. </w:t>
      </w:r>
      <w:r w:rsidR="00F768B1">
        <w:rPr>
          <w:sz w:val="20"/>
          <w:szCs w:val="20"/>
        </w:rPr>
        <w:t>Scale of numbered years is billions of years ago (BYA).</w:t>
      </w:r>
    </w:p>
    <w:p w14:paraId="5C2A919E" w14:textId="68213C7A" w:rsidR="00B27515" w:rsidRDefault="00B27515" w:rsidP="00B27515">
      <w:pPr>
        <w:rPr>
          <w:sz w:val="20"/>
          <w:szCs w:val="20"/>
        </w:rPr>
      </w:pPr>
    </w:p>
    <w:p w14:paraId="5E1A0B9B" w14:textId="7BB0C7F0" w:rsidR="00B27515" w:rsidRDefault="00B27515" w:rsidP="00B27515">
      <w:pPr>
        <w:rPr>
          <w:sz w:val="20"/>
          <w:szCs w:val="20"/>
        </w:rPr>
      </w:pPr>
    </w:p>
    <w:p w14:paraId="47F34709" w14:textId="0BDD1549" w:rsidR="00BE1B1B" w:rsidRDefault="00BE1B1B" w:rsidP="00B27515">
      <w:pPr>
        <w:rPr>
          <w:sz w:val="20"/>
          <w:szCs w:val="20"/>
        </w:rPr>
      </w:pPr>
    </w:p>
    <w:p w14:paraId="3B8653C2" w14:textId="77777777" w:rsidR="003A240C" w:rsidRDefault="003A240C" w:rsidP="00B27515">
      <w:pPr>
        <w:rPr>
          <w:sz w:val="20"/>
          <w:szCs w:val="20"/>
        </w:rPr>
      </w:pPr>
    </w:p>
    <w:p w14:paraId="0CE0BC95" w14:textId="77777777" w:rsidR="00BE1B1B" w:rsidRPr="00F768B1" w:rsidRDefault="00BE1B1B" w:rsidP="00B27515">
      <w:pPr>
        <w:rPr>
          <w:sz w:val="20"/>
          <w:szCs w:val="20"/>
        </w:rPr>
      </w:pPr>
    </w:p>
    <w:p w14:paraId="1EFCFC46" w14:textId="429A1217" w:rsidR="00150658" w:rsidRDefault="000330DB" w:rsidP="00B27515">
      <w:pPr>
        <w:pStyle w:val="Heading2"/>
      </w:pPr>
      <w:r>
        <w:fldChar w:fldCharType="begin"/>
      </w:r>
      <w:r>
        <w:instrText xml:space="preserve"> INCLUDEPICTURE "/var/folders/03/w61zt0ld671fdqjxyw0s5wrh0000gn/T/com.microsoft.Word/WebArchiveCopyPasteTempFiles/Seawifs_global_biosphere.jpg" \* MERGEFORMATINET </w:instrText>
      </w:r>
      <w:r>
        <w:fldChar w:fldCharType="separate"/>
      </w:r>
      <w:r>
        <w:rPr>
          <w:noProof/>
        </w:rPr>
        <w:drawing>
          <wp:inline distT="0" distB="0" distL="0" distR="0" wp14:anchorId="63381CB6" wp14:editId="314D4084">
            <wp:extent cx="4947276" cy="3165913"/>
            <wp:effectExtent l="0" t="0" r="0" b="0"/>
            <wp:docPr id="29" name="Picture 2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graphical user inte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08841" cy="3205310"/>
                    </a:xfrm>
                    <a:prstGeom prst="rect">
                      <a:avLst/>
                    </a:prstGeom>
                    <a:noFill/>
                    <a:ln>
                      <a:noFill/>
                    </a:ln>
                  </pic:spPr>
                </pic:pic>
              </a:graphicData>
            </a:graphic>
          </wp:inline>
        </w:drawing>
      </w:r>
      <w:r>
        <w:fldChar w:fldCharType="end"/>
      </w:r>
    </w:p>
    <w:p w14:paraId="020F1726" w14:textId="545976F3" w:rsidR="00890E28" w:rsidRPr="00DF70EF" w:rsidRDefault="00B27515" w:rsidP="00DF70EF">
      <w:pPr>
        <w:jc w:val="both"/>
        <w:rPr>
          <w:b/>
          <w:bCs/>
          <w:color w:val="000000" w:themeColor="text1"/>
          <w:sz w:val="20"/>
          <w:szCs w:val="20"/>
        </w:rPr>
      </w:pPr>
      <w:r w:rsidRPr="009C12DE">
        <w:rPr>
          <w:b/>
          <w:bCs/>
          <w:color w:val="000000" w:themeColor="text1"/>
          <w:sz w:val="20"/>
          <w:szCs w:val="20"/>
        </w:rPr>
        <w:t xml:space="preserve">Figure 2. Global distribution of oxygenic photosynthesis on Earth. </w:t>
      </w:r>
      <w:r w:rsidR="001B27A4" w:rsidRPr="009C12DE">
        <w:rPr>
          <w:color w:val="000000" w:themeColor="text1"/>
          <w:sz w:val="20"/>
          <w:szCs w:val="20"/>
        </w:rPr>
        <w:t>Image showing photosynthetic distribution on Earth, both marine and terrestrial. Red and dark green colored regions denote significant photosynthetic activity in the ocean and land, respectively.</w:t>
      </w:r>
      <w:r w:rsidR="009C12DE" w:rsidRPr="009C12DE">
        <w:rPr>
          <w:rFonts w:ascii="-webkit-standard" w:hAnsi="-webkit-standard"/>
          <w:b/>
          <w:bCs/>
          <w:color w:val="000000" w:themeColor="text1"/>
          <w:sz w:val="20"/>
          <w:szCs w:val="20"/>
        </w:rPr>
        <w:t xml:space="preserve"> </w:t>
      </w:r>
      <w:r w:rsidR="009C12DE" w:rsidRPr="009C12DE">
        <w:rPr>
          <w:color w:val="000000" w:themeColor="text1"/>
          <w:sz w:val="20"/>
          <w:szCs w:val="20"/>
        </w:rPr>
        <w:t xml:space="preserve">Provided by the </w:t>
      </w:r>
      <w:proofErr w:type="spellStart"/>
      <w:r w:rsidR="009C12DE" w:rsidRPr="009C12DE">
        <w:rPr>
          <w:color w:val="000000" w:themeColor="text1"/>
          <w:sz w:val="20"/>
          <w:szCs w:val="20"/>
        </w:rPr>
        <w:t>SeaWiFS</w:t>
      </w:r>
      <w:proofErr w:type="spellEnd"/>
      <w:r w:rsidR="009C12DE" w:rsidRPr="009C12DE">
        <w:rPr>
          <w:color w:val="000000" w:themeColor="text1"/>
          <w:sz w:val="20"/>
          <w:szCs w:val="20"/>
        </w:rPr>
        <w:t xml:space="preserve"> Project, NASA/Goddard Space Flight Center and ORBIMAGE</w:t>
      </w:r>
      <w:r w:rsidR="009C12DE">
        <w:rPr>
          <w:color w:val="000000" w:themeColor="text1"/>
          <w:sz w:val="20"/>
          <w:szCs w:val="20"/>
        </w:rPr>
        <w:t>.</w:t>
      </w:r>
    </w:p>
    <w:p w14:paraId="14CF5065" w14:textId="07AD24C7" w:rsidR="00890E28" w:rsidRDefault="00890E28" w:rsidP="00B47086">
      <w:pPr>
        <w:jc w:val="center"/>
      </w:pPr>
      <w:r w:rsidRPr="00890E28">
        <w:rPr>
          <w:noProof/>
        </w:rPr>
        <w:lastRenderedPageBreak/>
        <w:drawing>
          <wp:inline distT="0" distB="0" distL="0" distR="0" wp14:anchorId="6E96CB56" wp14:editId="10158D0A">
            <wp:extent cx="3341055" cy="3067663"/>
            <wp:effectExtent l="0" t="0" r="0" b="6350"/>
            <wp:docPr id="21" name="Picture 5" descr="Histogram&#10;&#10;Description automatically generated">
              <a:extLst xmlns:a="http://schemas.openxmlformats.org/drawingml/2006/main">
                <a:ext uri="{FF2B5EF4-FFF2-40B4-BE49-F238E27FC236}">
                  <a16:creationId xmlns:a16="http://schemas.microsoft.com/office/drawing/2014/main" id="{EF773FD2-2078-8C40-B998-5D3FF328B6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 descr="Histogram&#10;&#10;Description automatically generated">
                      <a:extLst>
                        <a:ext uri="{FF2B5EF4-FFF2-40B4-BE49-F238E27FC236}">
                          <a16:creationId xmlns:a16="http://schemas.microsoft.com/office/drawing/2014/main" id="{EF773FD2-2078-8C40-B998-5D3FF328B6CF}"/>
                        </a:ext>
                      </a:extLst>
                    </pic:cNvPr>
                    <pic:cNvPicPr>
                      <a:picLocks noChangeAspect="1"/>
                    </pic:cNvPicPr>
                  </pic:nvPicPr>
                  <pic:blipFill>
                    <a:blip r:embed="rId10"/>
                    <a:stretch>
                      <a:fillRect/>
                    </a:stretch>
                  </pic:blipFill>
                  <pic:spPr>
                    <a:xfrm>
                      <a:off x="0" y="0"/>
                      <a:ext cx="3386108" cy="3109029"/>
                    </a:xfrm>
                    <a:prstGeom prst="rect">
                      <a:avLst/>
                    </a:prstGeom>
                  </pic:spPr>
                </pic:pic>
              </a:graphicData>
            </a:graphic>
          </wp:inline>
        </w:drawing>
      </w:r>
    </w:p>
    <w:p w14:paraId="0E9ADA63" w14:textId="0725169B" w:rsidR="000330DB" w:rsidRPr="000330DB" w:rsidRDefault="00890E28" w:rsidP="000330DB">
      <w:pPr>
        <w:jc w:val="both"/>
        <w:rPr>
          <w:sz w:val="20"/>
          <w:szCs w:val="20"/>
        </w:rPr>
      </w:pPr>
      <w:r>
        <w:rPr>
          <w:b/>
          <w:bCs/>
          <w:sz w:val="20"/>
          <w:szCs w:val="20"/>
        </w:rPr>
        <w:t xml:space="preserve">Figure </w:t>
      </w:r>
      <w:r w:rsidR="000330DB">
        <w:rPr>
          <w:b/>
          <w:bCs/>
          <w:sz w:val="20"/>
          <w:szCs w:val="20"/>
        </w:rPr>
        <w:t>3</w:t>
      </w:r>
      <w:r>
        <w:rPr>
          <w:b/>
          <w:bCs/>
          <w:sz w:val="20"/>
          <w:szCs w:val="20"/>
        </w:rPr>
        <w:t xml:space="preserve">. Insolation </w:t>
      </w:r>
      <w:r w:rsidR="00F8631A">
        <w:rPr>
          <w:b/>
          <w:bCs/>
          <w:sz w:val="20"/>
          <w:szCs w:val="20"/>
        </w:rPr>
        <w:t>s</w:t>
      </w:r>
      <w:r>
        <w:rPr>
          <w:b/>
          <w:bCs/>
          <w:sz w:val="20"/>
          <w:szCs w:val="20"/>
        </w:rPr>
        <w:t xml:space="preserve">pectrum of solar energy </w:t>
      </w:r>
      <w:r w:rsidR="00F8631A">
        <w:rPr>
          <w:b/>
          <w:bCs/>
          <w:sz w:val="20"/>
          <w:szCs w:val="20"/>
        </w:rPr>
        <w:t>irradiating</w:t>
      </w:r>
      <w:r>
        <w:rPr>
          <w:b/>
          <w:bCs/>
          <w:sz w:val="20"/>
          <w:szCs w:val="20"/>
        </w:rPr>
        <w:t xml:space="preserve"> Earth. </w:t>
      </w:r>
      <w:r w:rsidR="00022CA1">
        <w:rPr>
          <w:sz w:val="20"/>
          <w:szCs w:val="20"/>
        </w:rPr>
        <w:t>Solar irradiance spectra above and below Earth’s atmosphere are shown in blue and yellow, respectively</w:t>
      </w:r>
      <w:r w:rsidR="00801C93">
        <w:rPr>
          <w:sz w:val="20"/>
          <w:szCs w:val="20"/>
        </w:rPr>
        <w:t xml:space="preserve">. The absorbance spectrum of an anoxygenic purple photosynthetic bacterium, </w:t>
      </w:r>
      <w:proofErr w:type="spellStart"/>
      <w:r w:rsidR="00801C93">
        <w:rPr>
          <w:i/>
          <w:iCs/>
          <w:sz w:val="20"/>
          <w:szCs w:val="20"/>
        </w:rPr>
        <w:t>Rhodobacter</w:t>
      </w:r>
      <w:proofErr w:type="spellEnd"/>
      <w:r w:rsidR="00801C93">
        <w:rPr>
          <w:i/>
          <w:iCs/>
          <w:sz w:val="20"/>
          <w:szCs w:val="20"/>
        </w:rPr>
        <w:t xml:space="preserve"> </w:t>
      </w:r>
      <w:proofErr w:type="spellStart"/>
      <w:r w:rsidR="00801C93">
        <w:rPr>
          <w:i/>
          <w:iCs/>
          <w:sz w:val="20"/>
          <w:szCs w:val="20"/>
        </w:rPr>
        <w:t>sphaeroides</w:t>
      </w:r>
      <w:proofErr w:type="spellEnd"/>
      <w:r w:rsidR="00801C93">
        <w:rPr>
          <w:sz w:val="20"/>
          <w:szCs w:val="20"/>
        </w:rPr>
        <w:t xml:space="preserve">, is shown in red and the absorbance spectrum of an oxygenic photosynthetic cyanobacterium, </w:t>
      </w:r>
      <w:r w:rsidR="00801C93">
        <w:rPr>
          <w:i/>
          <w:iCs/>
          <w:sz w:val="20"/>
          <w:szCs w:val="20"/>
        </w:rPr>
        <w:t xml:space="preserve">Synechocystis </w:t>
      </w:r>
      <w:r w:rsidR="00801C93">
        <w:rPr>
          <w:sz w:val="20"/>
          <w:szCs w:val="20"/>
        </w:rPr>
        <w:t>PCC 6803, is shown in green.</w:t>
      </w:r>
      <w:r w:rsidR="001E58AF">
        <w:rPr>
          <w:sz w:val="20"/>
          <w:szCs w:val="20"/>
        </w:rPr>
        <w:t xml:space="preserve"> </w:t>
      </w:r>
      <w:r w:rsidR="00C96447">
        <w:rPr>
          <w:sz w:val="20"/>
          <w:szCs w:val="20"/>
        </w:rPr>
        <w:t xml:space="preserve">Figure from </w:t>
      </w:r>
      <w:r w:rsidR="00C96447">
        <w:rPr>
          <w:sz w:val="20"/>
          <w:szCs w:val="20"/>
        </w:rPr>
        <w:fldChar w:fldCharType="begin"/>
      </w:r>
      <w:r w:rsidR="00C96447">
        <w:rPr>
          <w:sz w:val="20"/>
          <w:szCs w:val="20"/>
        </w:rPr>
        <w:instrText xml:space="preserve"> ADDIN EN.CITE &lt;EndNote&gt;&lt;Cite&gt;&lt;Author&gt;Blankenship&lt;/Author&gt;&lt;Year&gt;2014&lt;/Year&gt;&lt;RecNum&gt;253&lt;/RecNum&gt;&lt;DisplayText&gt;[1]&lt;/DisplayText&gt;&lt;record&gt;&lt;rec-number&gt;253&lt;/rec-number&gt;&lt;foreign-keys&gt;&lt;key app="EN" db-id="rf5pvres4eft93ezs0px2xa3z5papsw09ze9" timestamp="1538152452"&gt;253&lt;/key&gt;&lt;/foreign-keys&gt;&lt;ref-type name="Book"&gt;6&lt;/ref-type&gt;&lt;contributors&gt;&lt;authors&gt;&lt;author&gt;Blankenship, Robert E.&lt;/author&gt;&lt;/authors&gt;&lt;/contributors&gt;&lt;titles&gt;&lt;title&gt;Molecular mechanisms of photosynthesis&lt;/title&gt;&lt;/titles&gt;&lt;pages&gt;xv, 296 pages&lt;/pages&gt;&lt;edition&gt;Second edition.&lt;/edition&gt;&lt;keywords&gt;&lt;keyword&gt;Photosynthesis Molecular aspects.&lt;/keyword&gt;&lt;keyword&gt;Photosynthesis.&lt;/keyword&gt;&lt;keyword&gt;Molecular biology.&lt;/keyword&gt;&lt;/keywords&gt;&lt;dates&gt;&lt;year&gt;2014&lt;/year&gt;&lt;/dates&gt;&lt;pub-location&gt;Chichester, West Sussex&lt;/pub-location&gt;&lt;publisher&gt;Wiley/Blackwell&lt;/publisher&gt;&lt;isbn&gt;9781405189767 (cloth)&amp;#xD;9781405189750 (pbk.)&lt;/isbn&gt;&lt;accession-num&gt;17951366&lt;/accession-num&gt;&lt;call-num&gt;QK882 .B56 2014&lt;/call-num&gt;&lt;urls&gt;&lt;/urls&gt;&lt;/record&gt;&lt;/Cite&gt;&lt;/EndNote&gt;</w:instrText>
      </w:r>
      <w:r w:rsidR="00C96447">
        <w:rPr>
          <w:sz w:val="20"/>
          <w:szCs w:val="20"/>
        </w:rPr>
        <w:fldChar w:fldCharType="separate"/>
      </w:r>
      <w:r w:rsidR="00C96447">
        <w:rPr>
          <w:noProof/>
          <w:sz w:val="20"/>
          <w:szCs w:val="20"/>
        </w:rPr>
        <w:t>[</w:t>
      </w:r>
      <w:hyperlink w:anchor="_ENREF_1" w:tooltip="Blankenship, 2014 #253" w:history="1">
        <w:r w:rsidR="00761C0F">
          <w:rPr>
            <w:noProof/>
            <w:sz w:val="20"/>
            <w:szCs w:val="20"/>
          </w:rPr>
          <w:t>1</w:t>
        </w:r>
      </w:hyperlink>
      <w:r w:rsidR="00C96447">
        <w:rPr>
          <w:noProof/>
          <w:sz w:val="20"/>
          <w:szCs w:val="20"/>
        </w:rPr>
        <w:t>]</w:t>
      </w:r>
      <w:r w:rsidR="00C96447">
        <w:rPr>
          <w:sz w:val="20"/>
          <w:szCs w:val="20"/>
        </w:rPr>
        <w:fldChar w:fldCharType="end"/>
      </w:r>
      <w:r w:rsidR="00C96447">
        <w:rPr>
          <w:sz w:val="20"/>
          <w:szCs w:val="20"/>
        </w:rPr>
        <w:t>.</w:t>
      </w:r>
      <w:bookmarkEnd w:id="3"/>
      <w:bookmarkEnd w:id="4"/>
    </w:p>
    <w:p w14:paraId="5C9FE3A5" w14:textId="77777777" w:rsidR="000330DB" w:rsidRPr="00AD1086" w:rsidRDefault="000330DB" w:rsidP="00AD1086">
      <w:pPr>
        <w:jc w:val="both"/>
        <w:rPr>
          <w:sz w:val="20"/>
          <w:szCs w:val="20"/>
        </w:rPr>
      </w:pPr>
    </w:p>
    <w:p w14:paraId="7F35E2BD" w14:textId="439DD840" w:rsidR="001E1BC3" w:rsidRPr="00C665F8" w:rsidRDefault="00B531D1" w:rsidP="00CA25EB">
      <w:pPr>
        <w:spacing w:line="360" w:lineRule="auto"/>
        <w:jc w:val="both"/>
      </w:pPr>
      <w:r>
        <w:rPr>
          <w:b/>
          <w:bCs/>
          <w:sz w:val="20"/>
          <w:szCs w:val="20"/>
        </w:rPr>
        <w:br w:type="page"/>
      </w:r>
      <w:r w:rsidR="00DC4168">
        <w:lastRenderedPageBreak/>
        <w:t>P</w:t>
      </w:r>
      <w:r w:rsidR="00CA25EB">
        <w:t xml:space="preserve">rotein </w:t>
      </w:r>
      <w:r w:rsidR="00CA25EB" w:rsidRPr="00CA25EB">
        <w:t xml:space="preserve">complexes found in the thylakoid membranes of oxygenic photosynthesis can be </w:t>
      </w:r>
      <w:r w:rsidR="00C665F8" w:rsidRPr="00CA25EB">
        <w:t xml:space="preserve">seen in Figure 4. These reactions are among the most oxidizing and reducing found in </w:t>
      </w:r>
      <w:proofErr w:type="gramStart"/>
      <w:r w:rsidR="00332A69" w:rsidRPr="00CA25EB">
        <w:t>biology, and</w:t>
      </w:r>
      <w:proofErr w:type="gramEnd"/>
      <w:r w:rsidR="00332A69" w:rsidRPr="00CA25EB">
        <w:t xml:space="preserve"> are plotted in Figure 5 relative to the standard hydrogen electrode (SHE) as reference. </w:t>
      </w:r>
      <w:r w:rsidR="001E1BC3" w:rsidRPr="00CA25EB">
        <w:t xml:space="preserve">These </w:t>
      </w:r>
      <w:r w:rsidR="001E1BC3" w:rsidRPr="002F509A">
        <w:t>significant oxidizing and reducing potentials are what allow for the unique water splitting capability of PSII and the ability to generate electrons of a sufficiently negative potential</w:t>
      </w:r>
      <w:r w:rsidR="002F509A" w:rsidRPr="002F509A">
        <w:t xml:space="preserve"> by PSI</w:t>
      </w:r>
      <w:r w:rsidR="001E1BC3" w:rsidRPr="002F509A">
        <w:t xml:space="preserve"> to power</w:t>
      </w:r>
      <w:r w:rsidR="002F509A">
        <w:t xml:space="preserve"> photosynthetic primary metabolisms across the entire planet.</w:t>
      </w:r>
    </w:p>
    <w:p w14:paraId="6223706D" w14:textId="77777777" w:rsidR="001E1BC3" w:rsidRDefault="001E1BC3" w:rsidP="00D979BD">
      <w:pPr>
        <w:spacing w:line="360" w:lineRule="auto"/>
        <w:jc w:val="both"/>
        <w:rPr>
          <w:b/>
          <w:bCs/>
        </w:rPr>
      </w:pPr>
    </w:p>
    <w:p w14:paraId="69B53ADA" w14:textId="5A49DC00" w:rsidR="0088355A" w:rsidRDefault="00332A69" w:rsidP="00D979BD">
      <w:pPr>
        <w:spacing w:line="360" w:lineRule="auto"/>
        <w:jc w:val="both"/>
      </w:pPr>
      <w:r>
        <w:t>The</w:t>
      </w:r>
      <w:r w:rsidR="008A5EAE">
        <w:t xml:space="preserve"> linear</w:t>
      </w:r>
      <w:r>
        <w:t xml:space="preserve"> electron transfer (ET) chain of oxygenic photosynthesis begins with </w:t>
      </w:r>
      <w:r w:rsidR="00B27515">
        <w:t xml:space="preserve">light harvesting by the chlorophyll antenna systems of Photosystem I (PSI) and </w:t>
      </w:r>
      <w:r w:rsidR="002D2B98" w:rsidRPr="002D2B98">
        <w:t>Photosystem II</w:t>
      </w:r>
      <w:r w:rsidR="002D2B98" w:rsidRPr="003F475B">
        <w:t xml:space="preserve"> </w:t>
      </w:r>
      <w:r w:rsidR="003F475B" w:rsidRPr="003F475B">
        <w:t>(PSII).</w:t>
      </w:r>
      <w:r w:rsidR="003F475B">
        <w:t xml:space="preserve"> Both PSI and PSII perform light-activated charge separation across the membrane</w:t>
      </w:r>
      <w:r w:rsidR="00AF28D0">
        <w:t xml:space="preserve"> </w:t>
      </w:r>
      <w:r w:rsidR="00AF28D0">
        <w:fldChar w:fldCharType="begin"/>
      </w:r>
      <w:r w:rsidR="00AF28D0">
        <w:instrText xml:space="preserve"> ADDIN EN.CITE &lt;EndNote&gt;&lt;Cite&gt;&lt;Author&gt;Blankenship&lt;/Author&gt;&lt;Year&gt;2014&lt;/Year&gt;&lt;RecNum&gt;253&lt;/RecNum&gt;&lt;DisplayText&gt;[1]&lt;/DisplayText&gt;&lt;record&gt;&lt;rec-number&gt;253&lt;/rec-number&gt;&lt;foreign-keys&gt;&lt;key app="EN" db-id="rf5pvres4eft93ezs0px2xa3z5papsw09ze9" timestamp="1538152452"&gt;253&lt;/key&gt;&lt;/foreign-keys&gt;&lt;ref-type name="Book"&gt;6&lt;/ref-type&gt;&lt;contributors&gt;&lt;authors&gt;&lt;author&gt;Blankenship, Robert E.&lt;/author&gt;&lt;/authors&gt;&lt;/contributors&gt;&lt;titles&gt;&lt;title&gt;Molecular mechanisms of photosynthesis&lt;/title&gt;&lt;/titles&gt;&lt;pages&gt;xv, 296 pages&lt;/pages&gt;&lt;edition&gt;Second edition.&lt;/edition&gt;&lt;keywords&gt;&lt;keyword&gt;Photosynthesis Molecular aspects.&lt;/keyword&gt;&lt;keyword&gt;Photosynthesis.&lt;/keyword&gt;&lt;keyword&gt;Molecular biology.&lt;/keyword&gt;&lt;/keywords&gt;&lt;dates&gt;&lt;year&gt;2014&lt;/year&gt;&lt;/dates&gt;&lt;pub-location&gt;Chichester, West Sussex&lt;/pub-location&gt;&lt;publisher&gt;Wiley/Blackwell&lt;/publisher&gt;&lt;isbn&gt;9781405189767 (cloth)&amp;#xD;9781405189750 (pbk.)&lt;/isbn&gt;&lt;accession-num&gt;17951366&lt;/accession-num&gt;&lt;call-num&gt;QK882 .B56 2014&lt;/call-num&gt;&lt;urls&gt;&lt;/urls&gt;&lt;/record&gt;&lt;/Cite&gt;&lt;/EndNote&gt;</w:instrText>
      </w:r>
      <w:r w:rsidR="00AF28D0">
        <w:fldChar w:fldCharType="separate"/>
      </w:r>
      <w:r w:rsidR="00AF28D0">
        <w:rPr>
          <w:noProof/>
        </w:rPr>
        <w:t>[</w:t>
      </w:r>
      <w:hyperlink w:anchor="_ENREF_1" w:tooltip="Blankenship, 2014 #253" w:history="1">
        <w:r w:rsidR="00761C0F">
          <w:rPr>
            <w:noProof/>
          </w:rPr>
          <w:t>1</w:t>
        </w:r>
      </w:hyperlink>
      <w:r w:rsidR="00AF28D0">
        <w:rPr>
          <w:noProof/>
        </w:rPr>
        <w:t>]</w:t>
      </w:r>
      <w:r w:rsidR="00AF28D0">
        <w:fldChar w:fldCharType="end"/>
      </w:r>
      <w:r w:rsidR="00AF28D0">
        <w:t xml:space="preserve">. </w:t>
      </w:r>
      <w:r w:rsidR="00274724">
        <w:t>Linear electron flow in oxygenic photosynthesis beings with the first reaction center, PSII, and the phot</w:t>
      </w:r>
      <w:r w:rsidR="00F4508C">
        <w:t>oexcitation</w:t>
      </w:r>
      <w:r w:rsidR="00274724">
        <w:t xml:space="preserve"> of its special pair of chlorophyll, P</w:t>
      </w:r>
      <w:r w:rsidR="00274724">
        <w:rPr>
          <w:vertAlign w:val="subscript"/>
        </w:rPr>
        <w:t xml:space="preserve">680 </w:t>
      </w:r>
      <w:r w:rsidR="00274724" w:rsidRPr="00274724">
        <w:fldChar w:fldCharType="begin">
          <w:fldData xml:space="preserve">PEVuZE5vdGU+PENpdGU+PEF1dGhvcj5EdXJyYW50PC9BdXRob3I+PFllYXI+MTk5NTwvWWVhcj48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</w:fldData>
        </w:fldChar>
      </w:r>
      <w:r w:rsidR="00274724" w:rsidRPr="00274724">
        <w:instrText xml:space="preserve"> ADDIN EN.CITE </w:instrText>
      </w:r>
      <w:r w:rsidR="00274724" w:rsidRPr="00274724">
        <w:fldChar w:fldCharType="begin">
          <w:fldData xml:space="preserve">PEVuZE5vdGU+PENpdGU+PEF1dGhvcj5EdXJyYW50PC9BdXRob3I+PFllYXI+MTk5NTwvWWVhcj48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</w:fldData>
        </w:fldChar>
      </w:r>
      <w:r w:rsidR="00274724" w:rsidRPr="00274724">
        <w:instrText xml:space="preserve"> ADDIN EN.CITE.DATA </w:instrText>
      </w:r>
      <w:r w:rsidR="00274724" w:rsidRPr="00274724">
        <w:fldChar w:fldCharType="end"/>
      </w:r>
      <w:r w:rsidR="00274724" w:rsidRPr="00274724">
        <w:fldChar w:fldCharType="separate"/>
      </w:r>
      <w:r w:rsidR="00274724" w:rsidRPr="00274724">
        <w:rPr>
          <w:noProof/>
        </w:rPr>
        <w:t>[</w:t>
      </w:r>
      <w:hyperlink w:anchor="_ENREF_4" w:tooltip="Durrant, 1995 #1297" w:history="1">
        <w:r w:rsidR="00761C0F" w:rsidRPr="00274724">
          <w:rPr>
            <w:noProof/>
          </w:rPr>
          <w:t>4</w:t>
        </w:r>
      </w:hyperlink>
      <w:r w:rsidR="00274724" w:rsidRPr="00274724">
        <w:rPr>
          <w:noProof/>
        </w:rPr>
        <w:t xml:space="preserve">, </w:t>
      </w:r>
      <w:hyperlink w:anchor="_ENREF_5" w:tooltip="Zouni, 2001 #1298" w:history="1">
        <w:r w:rsidR="00761C0F" w:rsidRPr="00274724">
          <w:rPr>
            <w:noProof/>
          </w:rPr>
          <w:t>5</w:t>
        </w:r>
      </w:hyperlink>
      <w:r w:rsidR="00274724" w:rsidRPr="00274724">
        <w:rPr>
          <w:noProof/>
        </w:rPr>
        <w:t>]</w:t>
      </w:r>
      <w:r w:rsidR="00274724" w:rsidRPr="00274724">
        <w:fldChar w:fldCharType="end"/>
      </w:r>
      <w:r w:rsidR="00274724">
        <w:t xml:space="preserve">. </w:t>
      </w:r>
      <w:r w:rsidR="00AE340B">
        <w:t>PSII performs four successive charge separations upon photooxidation, which allows for its oxygen evolving complex (OEC)</w:t>
      </w:r>
      <w:r w:rsidR="001B27E9">
        <w:t xml:space="preserve"> to perform water splitting, generating </w:t>
      </w:r>
      <w:r w:rsidR="00C3666E">
        <w:t>four</w:t>
      </w:r>
      <w:r w:rsidR="001B27E9">
        <w:t xml:space="preserve"> protons and </w:t>
      </w:r>
      <w:r w:rsidR="00C3666E">
        <w:t>two</w:t>
      </w:r>
      <w:r w:rsidR="001B27E9">
        <w:t xml:space="preserve"> ½ O</w:t>
      </w:r>
      <w:r w:rsidR="001B27E9">
        <w:rPr>
          <w:vertAlign w:val="subscript"/>
        </w:rPr>
        <w:t xml:space="preserve">2 </w:t>
      </w:r>
      <w:r w:rsidR="001B27E9">
        <w:t xml:space="preserve">and freeing </w:t>
      </w:r>
      <w:r w:rsidR="00C3666E">
        <w:t>four</w:t>
      </w:r>
      <w:r w:rsidR="001B27E9">
        <w:t xml:space="preserve"> protons on the lumenal side of the thylakoid membrane and </w:t>
      </w:r>
      <w:r w:rsidR="00C3666E">
        <w:t>four</w:t>
      </w:r>
      <w:r w:rsidR="001B27E9">
        <w:t xml:space="preserve"> electrons to start the ET reactions.</w:t>
      </w:r>
      <w:r w:rsidR="00D979BD">
        <w:t xml:space="preserve"> Two electrons exit PSII to the first soluble carrier, plastoquinone (PQ), which also accepts two protons from the stroma to form </w:t>
      </w:r>
      <w:proofErr w:type="spellStart"/>
      <w:r w:rsidR="00D979BD">
        <w:t>plastoquinol</w:t>
      </w:r>
      <w:proofErr w:type="spellEnd"/>
      <w:r w:rsidR="00D979BD">
        <w:t xml:space="preserve"> (PQH</w:t>
      </w:r>
      <w:r w:rsidR="00D979BD" w:rsidRPr="00D979BD">
        <w:rPr>
          <w:vertAlign w:val="subscript"/>
        </w:rPr>
        <w:t>2</w:t>
      </w:r>
      <w:r w:rsidR="00D979BD">
        <w:t>)</w:t>
      </w:r>
      <w:r w:rsidR="00DA7864">
        <w:t xml:space="preserve">. </w:t>
      </w:r>
    </w:p>
    <w:p w14:paraId="50FE5D13" w14:textId="77777777" w:rsidR="0088355A" w:rsidRDefault="0088355A" w:rsidP="00D979BD">
      <w:pPr>
        <w:spacing w:line="360" w:lineRule="auto"/>
        <w:jc w:val="both"/>
      </w:pPr>
    </w:p>
    <w:p w14:paraId="4BB7CB1E" w14:textId="6EE7A1BD" w:rsidR="003F475B" w:rsidRPr="008A4CFA" w:rsidRDefault="00DA7864" w:rsidP="00D979BD">
      <w:pPr>
        <w:spacing w:line="360" w:lineRule="auto"/>
        <w:jc w:val="both"/>
      </w:pPr>
      <w:r>
        <w:t>PQ/PQH</w:t>
      </w:r>
      <w:r>
        <w:rPr>
          <w:vertAlign w:val="subscript"/>
        </w:rPr>
        <w:t>2</w:t>
      </w:r>
      <w:r>
        <w:t xml:space="preserve"> is lipid-soluble and</w:t>
      </w:r>
      <w:r w:rsidR="00BB1521">
        <w:t xml:space="preserve"> after reduction to PHQ</w:t>
      </w:r>
      <w:r w:rsidR="00BB1521">
        <w:rPr>
          <w:vertAlign w:val="subscript"/>
        </w:rPr>
        <w:t>2</w:t>
      </w:r>
      <w:r>
        <w:t xml:space="preserve"> diffuses through the interior of the thylakoid membrane</w:t>
      </w:r>
      <w:r w:rsidR="00FC2B3D">
        <w:t xml:space="preserve"> in pairs</w:t>
      </w:r>
      <w:r>
        <w:t xml:space="preserve"> over to the cytochrome </w:t>
      </w:r>
      <w:r w:rsidR="00FC2B3D">
        <w:rPr>
          <w:i/>
          <w:iCs/>
        </w:rPr>
        <w:t>b</w:t>
      </w:r>
      <w:r w:rsidR="00FC2B3D">
        <w:rPr>
          <w:i/>
          <w:iCs/>
          <w:vertAlign w:val="subscript"/>
        </w:rPr>
        <w:t>6</w:t>
      </w:r>
      <w:r w:rsidR="00FC2B3D">
        <w:rPr>
          <w:i/>
          <w:iCs/>
        </w:rPr>
        <w:t xml:space="preserve">f </w:t>
      </w:r>
      <w:r w:rsidR="00FC2B3D">
        <w:t xml:space="preserve">(cyt </w:t>
      </w:r>
      <w:r w:rsidR="00FC2B3D">
        <w:rPr>
          <w:i/>
          <w:iCs/>
        </w:rPr>
        <w:t>b</w:t>
      </w:r>
      <w:r w:rsidR="00FC2B3D">
        <w:rPr>
          <w:i/>
          <w:iCs/>
          <w:vertAlign w:val="subscript"/>
        </w:rPr>
        <w:t>6</w:t>
      </w:r>
      <w:r w:rsidR="00FC2B3D">
        <w:rPr>
          <w:i/>
          <w:iCs/>
        </w:rPr>
        <w:t>f</w:t>
      </w:r>
      <w:r w:rsidR="00FC2B3D">
        <w:t xml:space="preserve">) complex. The cyt </w:t>
      </w:r>
      <w:r w:rsidR="00FC2B3D">
        <w:rPr>
          <w:i/>
          <w:iCs/>
        </w:rPr>
        <w:t>b</w:t>
      </w:r>
      <w:r w:rsidR="00FC2B3D">
        <w:rPr>
          <w:i/>
          <w:iCs/>
          <w:vertAlign w:val="subscript"/>
        </w:rPr>
        <w:t>6</w:t>
      </w:r>
      <w:r w:rsidR="00FC2B3D">
        <w:rPr>
          <w:i/>
          <w:iCs/>
        </w:rPr>
        <w:t xml:space="preserve">f </w:t>
      </w:r>
      <w:r w:rsidR="00FC2B3D">
        <w:t>complex is</w:t>
      </w:r>
      <w:r w:rsidR="00602B94">
        <w:t xml:space="preserve"> the second protein complex of oxygenic photosynthesis. It is</w:t>
      </w:r>
      <w:r w:rsidR="00FC2B3D">
        <w:t xml:space="preserve"> not photoactive, yet it catalyzes the </w:t>
      </w:r>
      <w:r w:rsidR="009C241A">
        <w:t xml:space="preserve">movement of </w:t>
      </w:r>
      <w:r w:rsidR="00127826">
        <w:t>electrons from the first mobile carrier PQ/PQH</w:t>
      </w:r>
      <w:r w:rsidR="00127826">
        <w:rPr>
          <w:vertAlign w:val="subscript"/>
        </w:rPr>
        <w:t>2</w:t>
      </w:r>
      <w:r w:rsidR="00127826">
        <w:t xml:space="preserve"> to the second, plastocyanin (PC) or cytochrome </w:t>
      </w:r>
      <w:r w:rsidR="00127826">
        <w:rPr>
          <w:i/>
          <w:iCs/>
        </w:rPr>
        <w:t>c</w:t>
      </w:r>
      <w:r w:rsidR="00127826">
        <w:rPr>
          <w:i/>
          <w:iCs/>
          <w:vertAlign w:val="subscript"/>
        </w:rPr>
        <w:t>6</w:t>
      </w:r>
      <w:r w:rsidR="00127826">
        <w:rPr>
          <w:i/>
          <w:iCs/>
        </w:rPr>
        <w:t xml:space="preserve"> </w:t>
      </w:r>
      <w:r w:rsidR="00127826">
        <w:t xml:space="preserve">(cyt </w:t>
      </w:r>
      <w:r w:rsidR="00127826">
        <w:rPr>
          <w:i/>
          <w:iCs/>
        </w:rPr>
        <w:t>c</w:t>
      </w:r>
      <w:r w:rsidR="00127826">
        <w:rPr>
          <w:i/>
          <w:iCs/>
          <w:vertAlign w:val="subscript"/>
        </w:rPr>
        <w:t>6</w:t>
      </w:r>
      <w:r w:rsidR="00127826">
        <w:t>), depending on the organism</w:t>
      </w:r>
      <w:r w:rsidR="00EC0047">
        <w:t>, and the protons across the membrane to the lumenal side</w:t>
      </w:r>
      <w:r w:rsidR="004369E9">
        <w:t xml:space="preserve"> </w:t>
      </w:r>
      <w:r w:rsidR="00167415">
        <w:fldChar w:fldCharType="begin">
          <w:fldData xml:space="preserve">PEVuZE5vdGU+PENpdGU+PEF1dGhvcj5EaWF6LU1vcmVubzwvQXV0aG9yPjxZZWFyPjIwMTQ8L1ll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</w:fldData>
        </w:fldChar>
      </w:r>
      <w:r w:rsidR="00167415">
        <w:instrText xml:space="preserve"> ADDIN EN.CITE </w:instrText>
      </w:r>
      <w:r w:rsidR="00167415">
        <w:fldChar w:fldCharType="begin">
          <w:fldData xml:space="preserve">PEVuZE5vdGU+PENpdGU+PEF1dGhvcj5EaWF6LU1vcmVubzwvQXV0aG9yPjxZZWFyPjIwMTQ8L1ll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</w:fldData>
        </w:fldChar>
      </w:r>
      <w:r w:rsidR="00167415">
        <w:instrText xml:space="preserve"> ADDIN EN.CITE.DATA </w:instrText>
      </w:r>
      <w:r w:rsidR="00167415">
        <w:fldChar w:fldCharType="end"/>
      </w:r>
      <w:r w:rsidR="00167415">
        <w:fldChar w:fldCharType="separate"/>
      </w:r>
      <w:r w:rsidR="00167415">
        <w:rPr>
          <w:noProof/>
        </w:rPr>
        <w:t>[</w:t>
      </w:r>
      <w:hyperlink w:anchor="_ENREF_6" w:tooltip="Diaz-Moreno, 2014 #1291" w:history="1">
        <w:r w:rsidR="00761C0F">
          <w:rPr>
            <w:noProof/>
          </w:rPr>
          <w:t>6-9</w:t>
        </w:r>
      </w:hyperlink>
      <w:r w:rsidR="00167415">
        <w:rPr>
          <w:noProof/>
        </w:rPr>
        <w:t>]</w:t>
      </w:r>
      <w:r w:rsidR="00167415">
        <w:fldChar w:fldCharType="end"/>
      </w:r>
      <w:r w:rsidR="00127826">
        <w:t>.</w:t>
      </w:r>
      <w:r w:rsidR="00EC0047">
        <w:t xml:space="preserve"> The series of ET events within the </w:t>
      </w:r>
      <w:r w:rsidR="00EC0047" w:rsidRPr="008A4CFA">
        <w:t xml:space="preserve">cyt </w:t>
      </w:r>
      <w:r w:rsidR="00EC0047" w:rsidRPr="008A4CFA">
        <w:rPr>
          <w:i/>
          <w:iCs/>
        </w:rPr>
        <w:t>b</w:t>
      </w:r>
      <w:r w:rsidR="00EC0047" w:rsidRPr="008A4CFA">
        <w:rPr>
          <w:i/>
          <w:iCs/>
          <w:vertAlign w:val="subscript"/>
        </w:rPr>
        <w:t>6</w:t>
      </w:r>
      <w:r w:rsidR="00EC0047" w:rsidRPr="008A4CFA">
        <w:rPr>
          <w:i/>
          <w:iCs/>
        </w:rPr>
        <w:t xml:space="preserve">f </w:t>
      </w:r>
      <w:r w:rsidR="00EC0047" w:rsidRPr="008A4CFA">
        <w:t xml:space="preserve">complex are proton-coupled, </w:t>
      </w:r>
      <w:r w:rsidR="008A4CFA" w:rsidRPr="008A4CFA">
        <w:t>transferring</w:t>
      </w:r>
      <w:r w:rsidR="00EC0047" w:rsidRPr="008A4CFA">
        <w:t xml:space="preserve"> an additional proton across the membrane per electron transfer to PC/cyt </w:t>
      </w:r>
      <w:r w:rsidR="00EC0047" w:rsidRPr="008A4CFA">
        <w:rPr>
          <w:i/>
          <w:iCs/>
        </w:rPr>
        <w:t>c</w:t>
      </w:r>
      <w:r w:rsidR="00EC0047" w:rsidRPr="008A4CFA">
        <w:rPr>
          <w:i/>
          <w:iCs/>
          <w:vertAlign w:val="subscript"/>
        </w:rPr>
        <w:t>6</w:t>
      </w:r>
      <w:r w:rsidR="00EC0047" w:rsidRPr="008A4CFA">
        <w:t>.</w:t>
      </w:r>
      <w:r w:rsidR="00C7455F" w:rsidRPr="008A4CFA">
        <w:t xml:space="preserve"> Both PC/cyt </w:t>
      </w:r>
      <w:r w:rsidR="00C7455F" w:rsidRPr="008A4CFA">
        <w:rPr>
          <w:i/>
          <w:iCs/>
        </w:rPr>
        <w:t>c</w:t>
      </w:r>
      <w:r w:rsidR="00C7455F" w:rsidRPr="008A4CFA">
        <w:rPr>
          <w:i/>
          <w:iCs/>
          <w:vertAlign w:val="subscript"/>
        </w:rPr>
        <w:t>6</w:t>
      </w:r>
      <w:r w:rsidR="00C7455F" w:rsidRPr="008A4CFA">
        <w:t xml:space="preserve"> are soluble, mobile proteins in the thylakoid lumen</w:t>
      </w:r>
      <w:r w:rsidR="00454516" w:rsidRPr="008A4CFA">
        <w:t xml:space="preserve"> that utilize either a copper atom (PC) or an iron-based heme group (cyt </w:t>
      </w:r>
      <w:r w:rsidR="00454516" w:rsidRPr="008A4CFA">
        <w:rPr>
          <w:i/>
          <w:iCs/>
        </w:rPr>
        <w:t>c</w:t>
      </w:r>
      <w:r w:rsidR="00454516" w:rsidRPr="008A4CFA">
        <w:rPr>
          <w:i/>
          <w:iCs/>
          <w:vertAlign w:val="subscript"/>
        </w:rPr>
        <w:t>6</w:t>
      </w:r>
      <w:r w:rsidR="00454516" w:rsidRPr="008A4CFA">
        <w:t>) to catalyze their redox capabilities.</w:t>
      </w:r>
    </w:p>
    <w:p w14:paraId="68A988A4" w14:textId="77777777" w:rsidR="00695A8D" w:rsidRDefault="00695A8D" w:rsidP="00137D0A">
      <w:pPr>
        <w:spacing w:line="360" w:lineRule="auto"/>
        <w:jc w:val="both"/>
      </w:pPr>
    </w:p>
    <w:p w14:paraId="40FFBC24" w14:textId="2882D1DD" w:rsidR="00795CFD" w:rsidRDefault="00542815" w:rsidP="00795CFD">
      <w:pPr>
        <w:jc w:val="both"/>
        <w:rPr>
          <w:sz w:val="20"/>
          <w:szCs w:val="20"/>
        </w:rPr>
      </w:pPr>
      <w:r w:rsidRPr="00542815">
        <w:rPr>
          <w:b/>
          <w:bCs/>
          <w:noProof/>
          <w:sz w:val="20"/>
          <w:szCs w:val="20"/>
        </w:rPr>
        <w:lastRenderedPageBreak/>
        <w:drawing>
          <wp:inline distT="0" distB="0" distL="0" distR="0" wp14:anchorId="3DB9E4AD" wp14:editId="5C83319C">
            <wp:extent cx="5486400" cy="1894840"/>
            <wp:effectExtent l="0" t="0" r="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11"/>
                    <a:stretch>
                      <a:fillRect/>
                    </a:stretch>
                  </pic:blipFill>
                  <pic:spPr>
                    <a:xfrm>
                      <a:off x="0" y="0"/>
                      <a:ext cx="5486400" cy="1894840"/>
                    </a:xfrm>
                    <a:prstGeom prst="rect">
                      <a:avLst/>
                    </a:prstGeom>
                  </pic:spPr>
                </pic:pic>
              </a:graphicData>
            </a:graphic>
          </wp:inline>
        </w:drawing>
      </w:r>
      <w:r w:rsidR="00795CFD" w:rsidRPr="00DC73F4">
        <w:rPr>
          <w:b/>
          <w:bCs/>
          <w:sz w:val="20"/>
          <w:szCs w:val="20"/>
        </w:rPr>
        <w:t xml:space="preserve"> </w:t>
      </w:r>
      <w:r w:rsidR="00795CFD">
        <w:rPr>
          <w:b/>
          <w:bCs/>
          <w:sz w:val="20"/>
          <w:szCs w:val="20"/>
        </w:rPr>
        <w:t xml:space="preserve">Figure </w:t>
      </w:r>
      <w:r w:rsidR="005B73F0">
        <w:rPr>
          <w:b/>
          <w:bCs/>
          <w:sz w:val="20"/>
          <w:szCs w:val="20"/>
        </w:rPr>
        <w:t>4</w:t>
      </w:r>
      <w:r w:rsidR="00795CFD">
        <w:rPr>
          <w:b/>
          <w:bCs/>
          <w:sz w:val="20"/>
          <w:szCs w:val="20"/>
        </w:rPr>
        <w:t xml:space="preserve">. Linear flow of electrons through the protein-pigment complexes central to the light reactions of oxygenic photosynthesis. </w:t>
      </w:r>
      <w:r w:rsidR="00795CFD">
        <w:rPr>
          <w:sz w:val="20"/>
          <w:szCs w:val="20"/>
        </w:rPr>
        <w:t>Linear ET in photosynthesis starts with photoexcitation of Photosystem II (PSII), which allows its oxygen evolving complex (OEC) to perform water splitting into 2H</w:t>
      </w:r>
      <w:r w:rsidR="00795CFD">
        <w:rPr>
          <w:sz w:val="20"/>
          <w:szCs w:val="20"/>
          <w:vertAlign w:val="superscript"/>
        </w:rPr>
        <w:t>+</w:t>
      </w:r>
      <w:r w:rsidR="00795CFD">
        <w:rPr>
          <w:sz w:val="20"/>
          <w:szCs w:val="20"/>
        </w:rPr>
        <w:t xml:space="preserve"> and ½ O</w:t>
      </w:r>
      <w:r w:rsidR="00795CFD">
        <w:rPr>
          <w:sz w:val="20"/>
          <w:szCs w:val="20"/>
          <w:vertAlign w:val="subscript"/>
        </w:rPr>
        <w:t>2</w:t>
      </w:r>
      <w:r w:rsidR="00795CFD">
        <w:rPr>
          <w:sz w:val="20"/>
          <w:szCs w:val="20"/>
        </w:rPr>
        <w:t xml:space="preserve">. PSII is shown in light blue. The electrons liberated during water splitting are transferred to the first of the two mobile carriers of the light reactions, plastoquinone (PQ). </w:t>
      </w:r>
    </w:p>
    <w:p w14:paraId="2DE19782" w14:textId="77777777" w:rsidR="00795CFD" w:rsidRDefault="00795CFD" w:rsidP="00795CFD">
      <w:pPr>
        <w:jc w:val="both"/>
        <w:rPr>
          <w:sz w:val="20"/>
          <w:szCs w:val="20"/>
        </w:rPr>
      </w:pPr>
    </w:p>
    <w:p w14:paraId="427E1551" w14:textId="77777777" w:rsidR="00795CFD" w:rsidRDefault="00795CFD" w:rsidP="00795CFD">
      <w:pPr>
        <w:jc w:val="both"/>
        <w:rPr>
          <w:sz w:val="20"/>
          <w:szCs w:val="20"/>
        </w:rPr>
      </w:pPr>
    </w:p>
    <w:p w14:paraId="7A049C04" w14:textId="77777777" w:rsidR="00795CFD" w:rsidRDefault="00795CFD" w:rsidP="00795CFD">
      <w:pPr>
        <w:jc w:val="both"/>
        <w:rPr>
          <w:sz w:val="20"/>
          <w:szCs w:val="20"/>
        </w:rPr>
      </w:pPr>
    </w:p>
    <w:p w14:paraId="1DE22C42" w14:textId="6EFA8B75" w:rsidR="00795CFD" w:rsidRDefault="00795CFD" w:rsidP="00795CFD">
      <w:pPr>
        <w:jc w:val="both"/>
        <w:rPr>
          <w:sz w:val="20"/>
          <w:szCs w:val="20"/>
        </w:rPr>
      </w:pPr>
    </w:p>
    <w:p w14:paraId="1902F802" w14:textId="77777777" w:rsidR="00556C92" w:rsidRDefault="00556C92" w:rsidP="00795CFD">
      <w:pPr>
        <w:jc w:val="both"/>
        <w:rPr>
          <w:sz w:val="20"/>
          <w:szCs w:val="20"/>
        </w:rPr>
      </w:pPr>
    </w:p>
    <w:p w14:paraId="08C89B8C" w14:textId="77777777" w:rsidR="00795CFD" w:rsidRDefault="00795CFD" w:rsidP="00795CFD">
      <w:pPr>
        <w:jc w:val="both"/>
        <w:rPr>
          <w:sz w:val="20"/>
          <w:szCs w:val="20"/>
        </w:rPr>
      </w:pPr>
    </w:p>
    <w:p w14:paraId="13040CD9" w14:textId="77777777" w:rsidR="00795CFD" w:rsidRDefault="00795CFD" w:rsidP="00795CFD">
      <w:pPr>
        <w:jc w:val="both"/>
        <w:rPr>
          <w:sz w:val="20"/>
          <w:szCs w:val="20"/>
        </w:rPr>
      </w:pPr>
    </w:p>
    <w:p w14:paraId="1D6DA325" w14:textId="77777777" w:rsidR="00795CFD" w:rsidRDefault="00795CFD" w:rsidP="00795CFD">
      <w:pPr>
        <w:jc w:val="both"/>
        <w:rPr>
          <w:sz w:val="20"/>
          <w:szCs w:val="20"/>
        </w:rPr>
      </w:pPr>
    </w:p>
    <w:p w14:paraId="121892C5" w14:textId="285A6545" w:rsidR="00795CFD" w:rsidRDefault="00795CFD" w:rsidP="00795CFD">
      <w:pPr>
        <w:jc w:val="both"/>
        <w:rPr>
          <w:sz w:val="20"/>
          <w:szCs w:val="20"/>
        </w:rPr>
      </w:pPr>
    </w:p>
    <w:p w14:paraId="2EEBE069" w14:textId="2A0CD58B" w:rsidR="00836F8F" w:rsidRDefault="00836F8F" w:rsidP="00795CFD">
      <w:pPr>
        <w:jc w:val="both"/>
        <w:rPr>
          <w:sz w:val="20"/>
          <w:szCs w:val="20"/>
        </w:rPr>
      </w:pPr>
    </w:p>
    <w:p w14:paraId="433B41B9" w14:textId="77777777" w:rsidR="00836F8F" w:rsidRDefault="00836F8F" w:rsidP="00795CFD">
      <w:pPr>
        <w:jc w:val="both"/>
        <w:rPr>
          <w:sz w:val="20"/>
          <w:szCs w:val="20"/>
        </w:rPr>
      </w:pPr>
    </w:p>
    <w:p w14:paraId="4999CB91" w14:textId="77777777" w:rsidR="0046757E" w:rsidRDefault="0046757E" w:rsidP="00795CFD">
      <w:pPr>
        <w:jc w:val="both"/>
        <w:rPr>
          <w:sz w:val="20"/>
          <w:szCs w:val="20"/>
        </w:rPr>
      </w:pPr>
    </w:p>
    <w:p w14:paraId="1FDEEFA1" w14:textId="77777777" w:rsidR="00450C40" w:rsidRDefault="00450C40" w:rsidP="00795CFD">
      <w:pPr>
        <w:jc w:val="both"/>
        <w:rPr>
          <w:sz w:val="20"/>
          <w:szCs w:val="20"/>
        </w:rPr>
      </w:pPr>
    </w:p>
    <w:p w14:paraId="0351E14B" w14:textId="77777777" w:rsidR="00795CFD" w:rsidRDefault="00795CFD" w:rsidP="00795CFD">
      <w:pPr>
        <w:jc w:val="both"/>
        <w:rPr>
          <w:sz w:val="20"/>
          <w:szCs w:val="20"/>
        </w:rPr>
      </w:pPr>
    </w:p>
    <w:p w14:paraId="773CBF41" w14:textId="77777777" w:rsidR="00795CFD" w:rsidRDefault="00795CFD" w:rsidP="00795CFD">
      <w:pPr>
        <w:jc w:val="both"/>
        <w:rPr>
          <w:sz w:val="20"/>
          <w:szCs w:val="20"/>
        </w:rPr>
      </w:pPr>
    </w:p>
    <w:p w14:paraId="7082059E" w14:textId="77777777" w:rsidR="00795CFD" w:rsidRDefault="00795CFD" w:rsidP="00836F8F">
      <w:pPr>
        <w:jc w:val="center"/>
        <w:rPr>
          <w:sz w:val="20"/>
          <w:szCs w:val="20"/>
        </w:rPr>
      </w:pPr>
      <w:r>
        <w:rPr>
          <w:noProof/>
        </w:rPr>
        <w:drawing>
          <wp:inline distT="0" distB="0" distL="0" distR="0" wp14:anchorId="48D0210D" wp14:editId="1BD7295C">
            <wp:extent cx="4725357" cy="2296000"/>
            <wp:effectExtent l="0" t="0" r="0" b="3175"/>
            <wp:docPr id="54" name="Picture 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1607" cy="2303896"/>
                    </a:xfrm>
                    <a:prstGeom prst="rect">
                      <a:avLst/>
                    </a:prstGeom>
                  </pic:spPr>
                </pic:pic>
              </a:graphicData>
            </a:graphic>
          </wp:inline>
        </w:drawing>
      </w:r>
    </w:p>
    <w:p w14:paraId="471E699F" w14:textId="64FA3F06" w:rsidR="00795CFD" w:rsidRPr="00BF5361" w:rsidRDefault="00795CFD" w:rsidP="00795CFD">
      <w:pPr>
        <w:jc w:val="both"/>
        <w:rPr>
          <w:sz w:val="20"/>
          <w:szCs w:val="20"/>
        </w:rPr>
      </w:pPr>
      <w:r>
        <w:rPr>
          <w:b/>
          <w:bCs/>
          <w:sz w:val="20"/>
          <w:szCs w:val="20"/>
        </w:rPr>
        <w:t xml:space="preserve">Figure </w:t>
      </w:r>
      <w:r w:rsidR="005B73F0">
        <w:rPr>
          <w:b/>
          <w:bCs/>
          <w:sz w:val="20"/>
          <w:szCs w:val="20"/>
        </w:rPr>
        <w:t>5.</w:t>
      </w:r>
      <w:r>
        <w:rPr>
          <w:b/>
          <w:bCs/>
          <w:sz w:val="20"/>
          <w:szCs w:val="20"/>
        </w:rPr>
        <w:t xml:space="preserve"> The light reactions of photosynthesis catalyze some of the most oxidizing and reducing reactions found in Nature. </w:t>
      </w:r>
      <w:r w:rsidR="00BF5361">
        <w:rPr>
          <w:sz w:val="20"/>
          <w:szCs w:val="20"/>
        </w:rPr>
        <w:t xml:space="preserve">The “Z-scheme” of photosynthesis reveals how the reaction centers central to oxygenic photosynthesis catalyze some of the most </w:t>
      </w:r>
      <w:r w:rsidR="0088175D">
        <w:rPr>
          <w:sz w:val="20"/>
          <w:szCs w:val="20"/>
        </w:rPr>
        <w:t>oxidizing and reducing reactions found in biological systems</w:t>
      </w:r>
      <w:r w:rsidR="00395C74">
        <w:rPr>
          <w:sz w:val="20"/>
          <w:szCs w:val="20"/>
        </w:rPr>
        <w:t>.</w:t>
      </w:r>
    </w:p>
    <w:p w14:paraId="2937AB8A" w14:textId="018DA61B" w:rsidR="00A355CA" w:rsidRPr="00A355CA" w:rsidRDefault="00670EDE" w:rsidP="00137D0A">
      <w:pPr>
        <w:spacing w:line="360" w:lineRule="auto"/>
        <w:jc w:val="both"/>
      </w:pPr>
      <w:r w:rsidRPr="008A4CFA">
        <w:lastRenderedPageBreak/>
        <w:t xml:space="preserve">PC/cyt </w:t>
      </w:r>
      <w:r w:rsidRPr="008A4CFA">
        <w:rPr>
          <w:i/>
          <w:iCs/>
        </w:rPr>
        <w:t>c</w:t>
      </w:r>
      <w:r w:rsidRPr="008A4CFA">
        <w:rPr>
          <w:i/>
          <w:iCs/>
          <w:vertAlign w:val="subscript"/>
        </w:rPr>
        <w:t>6</w:t>
      </w:r>
      <w:r>
        <w:rPr>
          <w:i/>
          <w:iCs/>
          <w:vertAlign w:val="subscript"/>
        </w:rPr>
        <w:t xml:space="preserve"> </w:t>
      </w:r>
      <w:r>
        <w:t xml:space="preserve">then shuttles an electron at a time through the aqueous lumenal space from the cyt </w:t>
      </w:r>
      <w:r>
        <w:rPr>
          <w:i/>
          <w:iCs/>
        </w:rPr>
        <w:t>b</w:t>
      </w:r>
      <w:r>
        <w:rPr>
          <w:i/>
          <w:iCs/>
          <w:vertAlign w:val="subscript"/>
        </w:rPr>
        <w:t>6</w:t>
      </w:r>
      <w:r>
        <w:rPr>
          <w:i/>
          <w:iCs/>
        </w:rPr>
        <w:t xml:space="preserve">f </w:t>
      </w:r>
      <w:r>
        <w:t xml:space="preserve">complex to Photosystem I (PSI), the second reaction center driving the light </w:t>
      </w:r>
      <w:r w:rsidR="00695A8D">
        <w:t>reactions of oxygenic photosynthesis. Upon photoexcitation, the special pair of PSI, P</w:t>
      </w:r>
      <w:r w:rsidR="00695A8D" w:rsidRPr="003A240C">
        <w:rPr>
          <w:vertAlign w:val="subscript"/>
        </w:rPr>
        <w:t>700</w:t>
      </w:r>
      <w:r w:rsidR="00695A8D">
        <w:t xml:space="preserve">, </w:t>
      </w:r>
      <w:r w:rsidR="00F57564">
        <w:t xml:space="preserve">is raised to an excited state and charge separation occurs generating an electron with a high reducing potential. This electron undergoes unidirectional ET through PSI until reaching the terminal [4Fe-4S] cofactors on the stromal side of the reaction center. Ferredoxin (Fd), a small iron-sulfur cluster protein, is a soluble mobile carrier in the thylakoid stroma (cytosol in cyanobacteria) that acts as a hub for cellular metabolism, moving the highly </w:t>
      </w:r>
      <w:r w:rsidR="00C22D20">
        <w:t xml:space="preserve">reducing electrons generated into nitrogen metabolism, sulfur metabolism, carbon fixation and many other metabolic pathways </w:t>
      </w:r>
      <w:r w:rsidR="002D085A">
        <w:fldChar w:fldCharType="begin"/>
      </w:r>
      <w:r w:rsidR="002D085A">
        <w:instrText xml:space="preserve"> ADDIN EN.CITE &lt;EndNote&gt;&lt;Cite&gt;&lt;Author&gt;Mondal&lt;/Author&gt;&lt;Year&gt;2018&lt;/Year&gt;&lt;RecNum&gt;1213&lt;/RecNum&gt;&lt;DisplayText&gt;[10]&lt;/DisplayText&gt;&lt;record&gt;&lt;rec-number&gt;1213&lt;/rec-number&gt;&lt;foreign-keys&gt;&lt;key app="EN" db-id="rf5pvres4eft93ezs0px2xa3z5papsw09ze9" timestamp="1623162713"&gt;1213&lt;/key&gt;&lt;/foreign-keys&gt;&lt;ref-type name="Journal Article"&gt;17&lt;/ref-type&gt;&lt;contributors&gt;&lt;authors&gt;&lt;author&gt;Mondal, J.&lt;/author&gt;&lt;author&gt;Bruce, B. D.&lt;/author&gt;&lt;/authors&gt;&lt;/contributors&gt;&lt;titles&gt;&lt;title&gt;Ferredoxin: the central hub connecting photosystem I to cellular metabolism&lt;/title&gt;&lt;secondary-title&gt;Photosynthetica&lt;/secondary-title&gt;&lt;/titles&gt;&lt;periodical&gt;&lt;full-title&gt;Photosynthetica&lt;/full-title&gt;&lt;abbr-1&gt;Photosynthetica&lt;/abbr-1&gt;&lt;/periodical&gt;&lt;pages&gt;279-293&lt;/pages&gt;&lt;volume&gt;56&lt;/volume&gt;&lt;number&gt;1&lt;/number&gt;&lt;section&gt;279&lt;/section&gt;&lt;dates&gt;&lt;year&gt;2018&lt;/year&gt;&lt;/dates&gt;&lt;isbn&gt;03003604&amp;#xD;15739058&lt;/isbn&gt;&lt;urls&gt;&lt;/urls&gt;&lt;electronic-resource-num&gt;10.1007/s11099-018-0793-9&lt;/electronic-resource-num&gt;&lt;/record&gt;&lt;/Cite&gt;&lt;/EndNote&gt;</w:instrText>
      </w:r>
      <w:r w:rsidR="002D085A">
        <w:fldChar w:fldCharType="separate"/>
      </w:r>
      <w:r w:rsidR="002D085A">
        <w:rPr>
          <w:noProof/>
        </w:rPr>
        <w:t>[</w:t>
      </w:r>
      <w:hyperlink w:anchor="_ENREF_10" w:tooltip="Mondal, 2018 #1213" w:history="1">
        <w:r w:rsidR="00761C0F">
          <w:rPr>
            <w:noProof/>
          </w:rPr>
          <w:t>10</w:t>
        </w:r>
      </w:hyperlink>
      <w:r w:rsidR="002D085A">
        <w:rPr>
          <w:noProof/>
        </w:rPr>
        <w:t>]</w:t>
      </w:r>
      <w:r w:rsidR="002D085A">
        <w:fldChar w:fldCharType="end"/>
      </w:r>
      <w:r w:rsidR="00C22D20">
        <w:t xml:space="preserve">. </w:t>
      </w:r>
      <w:r w:rsidR="00A355CA">
        <w:t>One highly utilized pathway by Fd is to transport electrons to Ferredoxin-NADP</w:t>
      </w:r>
      <w:r w:rsidR="00A355CA">
        <w:rPr>
          <w:vertAlign w:val="superscript"/>
        </w:rPr>
        <w:t>+</w:t>
      </w:r>
      <w:r w:rsidR="00A355CA">
        <w:t xml:space="preserve"> reductase (FNR) to synthesize NADPH to power a variety of metabolic pathways and cycles.</w:t>
      </w:r>
    </w:p>
    <w:p w14:paraId="7A0B3F63" w14:textId="77777777" w:rsidR="00A355CA" w:rsidRDefault="00A355CA" w:rsidP="00137D0A">
      <w:pPr>
        <w:spacing w:line="360" w:lineRule="auto"/>
        <w:jc w:val="both"/>
      </w:pPr>
    </w:p>
    <w:p w14:paraId="2896212C" w14:textId="23D0C14A" w:rsidR="00EF5063" w:rsidRDefault="00EF15DF" w:rsidP="00EF5063">
      <w:pPr>
        <w:spacing w:line="360" w:lineRule="auto"/>
        <w:jc w:val="both"/>
      </w:pPr>
      <w:r>
        <w:t>Finally, the electrochemical gradient generated by the light reactions is used by ATP synthase, also embedded in the thylakoid membranes, to synthesize ATP from ADP and P</w:t>
      </w:r>
      <w:r>
        <w:rPr>
          <w:vertAlign w:val="subscript"/>
        </w:rPr>
        <w:t xml:space="preserve">i </w:t>
      </w:r>
      <w:r>
        <w:t xml:space="preserve">via a rotary mechanism driven by </w:t>
      </w:r>
      <w:r w:rsidR="00137D0A">
        <w:t>the proton gradient (</w:t>
      </w:r>
      <w:proofErr w:type="spellStart"/>
      <w:r w:rsidR="00137D0A" w:rsidRPr="00137D0A">
        <w:t>Δ</w:t>
      </w:r>
      <w:r w:rsidR="00137D0A">
        <w:t>pH</w:t>
      </w:r>
      <w:proofErr w:type="spellEnd"/>
      <w:r w:rsidR="00137D0A">
        <w:t>) and the transmembrane electrical potential (</w:t>
      </w:r>
      <w:r w:rsidR="00137D0A" w:rsidRPr="00137D0A">
        <w:t>ΔΨ</w:t>
      </w:r>
      <w:r w:rsidR="00137D0A">
        <w:t>)</w:t>
      </w:r>
      <w:r w:rsidR="00F676E3">
        <w:t xml:space="preserve"> </w:t>
      </w:r>
      <w:r w:rsidR="00F676E3">
        <w:fldChar w:fldCharType="begin">
          <w:fldData xml:space="preserve">PEVuZE5vdGU+PENpdGU+PEF1dGhvcj5DcnV6PC9BdXRob3I+PFllYXI+MjAwMTwvWWVhcj48UmVj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</w:fldData>
        </w:fldChar>
      </w:r>
      <w:r w:rsidR="00F676E3">
        <w:instrText xml:space="preserve"> ADDIN EN.CITE </w:instrText>
      </w:r>
      <w:r w:rsidR="00F676E3">
        <w:fldChar w:fldCharType="begin">
          <w:fldData xml:space="preserve">PEVuZE5vdGU+PENpdGU+PEF1dGhvcj5DcnV6PC9BdXRob3I+PFllYXI+MjAwMTwvWWVhcj48UmVj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</w:fldData>
        </w:fldChar>
      </w:r>
      <w:r w:rsidR="00F676E3">
        <w:instrText xml:space="preserve"> ADDIN EN.CITE.DATA </w:instrText>
      </w:r>
      <w:r w:rsidR="00F676E3">
        <w:fldChar w:fldCharType="end"/>
      </w:r>
      <w:r w:rsidR="00F676E3">
        <w:fldChar w:fldCharType="separate"/>
      </w:r>
      <w:r w:rsidR="00F676E3">
        <w:rPr>
          <w:noProof/>
        </w:rPr>
        <w:t>[</w:t>
      </w:r>
      <w:hyperlink w:anchor="_ENREF_1" w:tooltip="Blankenship, 2014 #253" w:history="1">
        <w:r w:rsidR="00761C0F">
          <w:rPr>
            <w:noProof/>
          </w:rPr>
          <w:t>1</w:t>
        </w:r>
      </w:hyperlink>
      <w:r w:rsidR="00F676E3">
        <w:rPr>
          <w:noProof/>
        </w:rPr>
        <w:t xml:space="preserve">, </w:t>
      </w:r>
      <w:hyperlink w:anchor="_ENREF_11" w:tooltip="Cruz, 2001 #346" w:history="1">
        <w:r w:rsidR="00761C0F">
          <w:rPr>
            <w:noProof/>
          </w:rPr>
          <w:t>11</w:t>
        </w:r>
      </w:hyperlink>
      <w:r w:rsidR="00F676E3">
        <w:rPr>
          <w:noProof/>
        </w:rPr>
        <w:t xml:space="preserve">, </w:t>
      </w:r>
      <w:hyperlink w:anchor="_ENREF_12" w:tooltip="Kanazawa, 2017 #1378" w:history="1">
        <w:r w:rsidR="00761C0F">
          <w:rPr>
            <w:noProof/>
          </w:rPr>
          <w:t>12</w:t>
        </w:r>
      </w:hyperlink>
      <w:r w:rsidR="00F676E3">
        <w:rPr>
          <w:noProof/>
        </w:rPr>
        <w:t>]</w:t>
      </w:r>
      <w:r w:rsidR="00F676E3">
        <w:fldChar w:fldCharType="end"/>
      </w:r>
      <w:r w:rsidR="00137D0A">
        <w:t>.</w:t>
      </w:r>
      <w:r w:rsidR="008E00C3">
        <w:t xml:space="preserve"> This ATP, along with the NADPH generated by FNR, then is used to drive the “dark reaction” Calvin-Benson-</w:t>
      </w:r>
      <w:proofErr w:type="spellStart"/>
      <w:r w:rsidR="008E00C3">
        <w:t>Bassham</w:t>
      </w:r>
      <w:proofErr w:type="spellEnd"/>
      <w:r w:rsidR="008E00C3">
        <w:t xml:space="preserve"> cycle of photosynthesis where carbon fixation occurs.</w:t>
      </w:r>
    </w:p>
    <w:p w14:paraId="2459C7B1" w14:textId="77777777" w:rsidR="00EF5063" w:rsidRDefault="00EF5063" w:rsidP="00EF5063">
      <w:pPr>
        <w:spacing w:line="360" w:lineRule="auto"/>
        <w:jc w:val="both"/>
      </w:pPr>
    </w:p>
    <w:p w14:paraId="6A951599" w14:textId="22835B7E" w:rsidR="00894333" w:rsidRPr="00EF5063" w:rsidRDefault="004E1850" w:rsidP="00EF5063">
      <w:pPr>
        <w:spacing w:line="360" w:lineRule="auto"/>
        <w:jc w:val="both"/>
        <w:rPr>
          <w:i/>
          <w:iCs/>
        </w:rPr>
      </w:pPr>
      <w:r w:rsidRPr="00EF5063">
        <w:rPr>
          <w:i/>
          <w:iCs/>
          <w:noProof/>
        </w:rPr>
        <w:t>2. Photosystem I, a remarkably stable and efficient oxidoreductase</w:t>
      </w:r>
      <w:r w:rsidRPr="00EF5063">
        <w:rPr>
          <w:i/>
          <w:iCs/>
        </w:rPr>
        <w:t xml:space="preserve"> </w:t>
      </w:r>
    </w:p>
    <w:p w14:paraId="3719E503" w14:textId="77777777" w:rsidR="00894333" w:rsidRDefault="00894333" w:rsidP="00083800">
      <w:pPr>
        <w:spacing w:line="360" w:lineRule="auto"/>
        <w:jc w:val="center"/>
        <w:rPr>
          <w:b/>
          <w:bCs/>
        </w:rPr>
      </w:pPr>
    </w:p>
    <w:p w14:paraId="3AEEC957" w14:textId="014989D3" w:rsidR="00F91FCD" w:rsidRDefault="00894333" w:rsidP="00231B7E">
      <w:pPr>
        <w:spacing w:line="360" w:lineRule="auto"/>
        <w:jc w:val="both"/>
      </w:pPr>
      <w:r>
        <w:t>Photosystem I (PSI) is one of the largest, most complex protein complexes found in Nature, and it has been well characterized biochemically and optically since its</w:t>
      </w:r>
      <w:r w:rsidR="00372994">
        <w:t xml:space="preserve"> existence was first hypothesized back in 1960 </w:t>
      </w:r>
      <w:r w:rsidR="00372994">
        <w:fldChar w:fldCharType="begin">
          <w:fldData xml:space="preserve">PEVuZE5vdGU+PENpdGU+PEF1dGhvcj5EdSBZc2VuczwvQXV0aG9yPjxZZWFyPjE5ODk8L1llYXI+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</w:fldData>
        </w:fldChar>
      </w:r>
      <w:r w:rsidR="00F676E3">
        <w:instrText xml:space="preserve"> ADDIN EN.CITE </w:instrText>
      </w:r>
      <w:r w:rsidR="00F676E3">
        <w:fldChar w:fldCharType="begin">
          <w:fldData xml:space="preserve">PEVuZE5vdGU+PENpdGU+PEF1dGhvcj5EdSBZc2VuczwvQXV0aG9yPjxZZWFyPjE5ODk8L1llYXI+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</w:fldData>
        </w:fldChar>
      </w:r>
      <w:r w:rsidR="00F676E3">
        <w:instrText xml:space="preserve"> ADDIN EN.CITE.DATA </w:instrText>
      </w:r>
      <w:r w:rsidR="00F676E3">
        <w:fldChar w:fldCharType="end"/>
      </w:r>
      <w:r w:rsidR="00372994">
        <w:fldChar w:fldCharType="separate"/>
      </w:r>
      <w:r w:rsidR="00F676E3">
        <w:rPr>
          <w:noProof/>
        </w:rPr>
        <w:t>[</w:t>
      </w:r>
      <w:hyperlink w:anchor="_ENREF_13" w:tooltip="Du Ysens, 1989 #1377" w:history="1">
        <w:r w:rsidR="00761C0F">
          <w:rPr>
            <w:noProof/>
          </w:rPr>
          <w:t>13-15</w:t>
        </w:r>
      </w:hyperlink>
      <w:r w:rsidR="00F676E3">
        <w:rPr>
          <w:noProof/>
        </w:rPr>
        <w:t>]</w:t>
      </w:r>
      <w:r w:rsidR="00372994">
        <w:fldChar w:fldCharType="end"/>
      </w:r>
      <w:r w:rsidR="00372994">
        <w:t xml:space="preserve">. </w:t>
      </w:r>
      <w:r w:rsidR="00231B7E">
        <w:t xml:space="preserve">PSI is also highly abundant in Nature, with photosynthetic thylakoid membranes being the most abundant biological membrane system found on Earth </w:t>
      </w:r>
      <w:r w:rsidR="00231B7E">
        <w:fldChar w:fldCharType="begin">
          <w:fldData xml:space="preserve">PEVuZE5vdGU+PENpdGU+PEF1dGhvcj5CYXN0aWVuPC9BdXRob3I+PFllYXI+MjAxNjwvWWVhcj48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</w:fldData>
        </w:fldChar>
      </w:r>
      <w:r w:rsidR="0004653D">
        <w:instrText xml:space="preserve"> ADDIN EN.CITE </w:instrText>
      </w:r>
      <w:r w:rsidR="0004653D">
        <w:fldChar w:fldCharType="begin">
          <w:fldData xml:space="preserve">PEVuZE5vdGU+PENpdGU+PEF1dGhvcj5CYXN0aWVuPC9BdXRob3I+PFllYXI+MjAxNjwvWWVhcj48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</w:fldData>
        </w:fldChar>
      </w:r>
      <w:r w:rsidR="0004653D">
        <w:instrText xml:space="preserve"> ADDIN EN.CITE.DATA </w:instrText>
      </w:r>
      <w:r w:rsidR="0004653D">
        <w:fldChar w:fldCharType="end"/>
      </w:r>
      <w:r w:rsidR="00231B7E">
        <w:fldChar w:fldCharType="separate"/>
      </w:r>
      <w:r w:rsidR="0004653D">
        <w:rPr>
          <w:noProof/>
        </w:rPr>
        <w:t>[</w:t>
      </w:r>
      <w:hyperlink w:anchor="_ENREF_16" w:tooltip="Bastien, 2016 #228" w:history="1">
        <w:r w:rsidR="00761C0F">
          <w:rPr>
            <w:noProof/>
          </w:rPr>
          <w:t>16</w:t>
        </w:r>
      </w:hyperlink>
      <w:r w:rsidR="0004653D">
        <w:rPr>
          <w:noProof/>
        </w:rPr>
        <w:t>]</w:t>
      </w:r>
      <w:r w:rsidR="00231B7E">
        <w:fldChar w:fldCharType="end"/>
      </w:r>
      <w:r w:rsidR="00231B7E">
        <w:t>. It has been estimated that one single m</w:t>
      </w:r>
      <w:r w:rsidR="00231B7E">
        <w:rPr>
          <w:vertAlign w:val="superscript"/>
        </w:rPr>
        <w:t>2</w:t>
      </w:r>
      <w:r w:rsidR="00231B7E">
        <w:t xml:space="preserve"> of plant leaves contains up to 25,000 m</w:t>
      </w:r>
      <w:r w:rsidR="00231B7E">
        <w:rPr>
          <w:vertAlign w:val="superscript"/>
        </w:rPr>
        <w:t>2</w:t>
      </w:r>
      <w:r w:rsidR="00231B7E">
        <w:t xml:space="preserve"> of thylakoid membranes. The thylakoid membranes are not only highly abundant, they are also one of the most protein-dense membranes found in Nature, with estimates of over 70% of membrane volume being filled by various proteins </w:t>
      </w:r>
      <w:r w:rsidR="00231B7E">
        <w:fldChar w:fldCharType="begin"/>
      </w:r>
      <w:r w:rsidR="0004653D">
        <w:instrText xml:space="preserve"> ADDIN EN.CITE &lt;EndNote&gt;&lt;Cite&gt;&lt;Author&gt;Kirchhoff&lt;/Author&gt;&lt;Year&gt;2008&lt;/Year&gt;&lt;RecNum&gt;1396&lt;/RecNum&gt;&lt;DisplayText&gt;[17]&lt;/DisplayText&gt;&lt;record&gt;&lt;rec-number&gt;1396&lt;/rec-number&gt;&lt;foreign-keys&gt;&lt;key app="EN" db-id="rf5pvres4eft93ezs0px2xa3z5papsw09ze9" timestamp="1647629877"&gt;1396&lt;/key&gt;&lt;/foreign-keys&gt;&lt;ref-type name="Journal Article"&gt;17&lt;/ref-type&gt;&lt;contributors&gt;&lt;authors&gt;&lt;author&gt;Kirchhoff, H.&lt;/author&gt;&lt;/authors&gt;&lt;/contributors&gt;&lt;auth-address&gt;Institute of Botany, Westfaelische-Wilhelms-Universitat Munster, Schlossgarten 3, 48149 Munster, Germany. kirchhh@uni-muenster.de&lt;/auth-address&gt;&lt;titles&gt;&lt;title&gt;Significance of protein crowding, order and mobility for photosynthetic membrane functions&lt;/title&gt;&lt;secondary-title&gt;Biochem Soc Trans&lt;/secondary-title&gt;&lt;/titles&gt;&lt;periodical&gt;&lt;full-title&gt;Biochem Soc Trans&lt;/full-title&gt;&lt;/periodical&gt;&lt;pages&gt;967-70&lt;/pages&gt;&lt;volume&gt;36&lt;/volume&gt;&lt;number&gt;Pt 5&lt;/number&gt;&lt;edition&gt;2008/09/17&lt;/edition&gt;&lt;keywords&gt;&lt;keyword&gt;Diffusion&lt;/keyword&gt;&lt;keyword&gt;Electron Transport/physiology&lt;/keyword&gt;&lt;keyword&gt;Intracellular Membranes/*metabolism/ultrastructure&lt;/keyword&gt;&lt;keyword&gt;Models, Molecular&lt;/keyword&gt;&lt;keyword&gt;Photosynthesis/*physiology&lt;/keyword&gt;&lt;keyword&gt;Photosynthetic Reaction Center Complex Proteins/chemistry/*metabolism&lt;/keyword&gt;&lt;keyword&gt;Plant Proteins/chemistry/*metabolism&lt;/keyword&gt;&lt;keyword&gt;Plastoquinone/*metabolism&lt;/keyword&gt;&lt;keyword&gt;Protein Conformation&lt;/keyword&gt;&lt;keyword&gt;Thylakoids/metabolism/*ultrastructure&lt;/keyword&gt;&lt;/keywords&gt;&lt;dates&gt;&lt;year&gt;2008&lt;/year&gt;&lt;pub-dates&gt;&lt;date&gt;Oct&lt;/date&gt;&lt;/pub-dates&gt;&lt;/dates&gt;&lt;isbn&gt;0300-5127 (Print)&amp;#xD;0300-5127 (Linking)&lt;/isbn&gt;&lt;accession-num&gt;18793171&lt;/accession-num&gt;&lt;urls&gt;&lt;related-urls&gt;&lt;url&gt;https://www.ncbi.nlm.nih.gov/pubmed/18793171&lt;/url&gt;&lt;/related-urls&gt;&lt;/urls&gt;&lt;electronic-resource-num&gt;10.1042/BST0360967&lt;/electronic-resource-num&gt;&lt;/record&gt;&lt;/Cite&gt;&lt;/EndNote&gt;</w:instrText>
      </w:r>
      <w:r w:rsidR="00231B7E">
        <w:fldChar w:fldCharType="separate"/>
      </w:r>
      <w:r w:rsidR="0004653D">
        <w:rPr>
          <w:noProof/>
        </w:rPr>
        <w:t>[</w:t>
      </w:r>
      <w:hyperlink w:anchor="_ENREF_17" w:tooltip="Kirchhoff, 2008 #1396" w:history="1">
        <w:r w:rsidR="00761C0F">
          <w:rPr>
            <w:noProof/>
          </w:rPr>
          <w:t>17</w:t>
        </w:r>
      </w:hyperlink>
      <w:r w:rsidR="0004653D">
        <w:rPr>
          <w:noProof/>
        </w:rPr>
        <w:t>]</w:t>
      </w:r>
      <w:r w:rsidR="00231B7E">
        <w:fldChar w:fldCharType="end"/>
      </w:r>
      <w:r w:rsidR="00231B7E">
        <w:t xml:space="preserve">. Of this </w:t>
      </w:r>
    </w:p>
    <w:p w14:paraId="1FE9F53A" w14:textId="5694427A" w:rsidR="00572AE4" w:rsidRPr="001A4DDE" w:rsidRDefault="00AF75D0" w:rsidP="00083800">
      <w:pPr>
        <w:jc w:val="both"/>
      </w:pPr>
      <w:r w:rsidRPr="00AF75D0">
        <w:rPr>
          <w:noProof/>
          <w:sz w:val="20"/>
          <w:szCs w:val="20"/>
        </w:rPr>
        <w:lastRenderedPageBreak/>
        <w:drawing>
          <wp:inline distT="0" distB="0" distL="0" distR="0" wp14:anchorId="6D069F0C" wp14:editId="2C543275">
            <wp:extent cx="5486400" cy="2404110"/>
            <wp:effectExtent l="0" t="0" r="0"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13"/>
                    <a:stretch>
                      <a:fillRect/>
                    </a:stretch>
                  </pic:blipFill>
                  <pic:spPr>
                    <a:xfrm>
                      <a:off x="0" y="0"/>
                      <a:ext cx="5486400" cy="2404110"/>
                    </a:xfrm>
                    <a:prstGeom prst="rect">
                      <a:avLst/>
                    </a:prstGeom>
                  </pic:spPr>
                </pic:pic>
              </a:graphicData>
            </a:graphic>
          </wp:inline>
        </w:drawing>
      </w:r>
      <w:r w:rsidR="00572AE4">
        <w:rPr>
          <w:b/>
          <w:bCs/>
          <w:sz w:val="20"/>
          <w:szCs w:val="20"/>
        </w:rPr>
        <w:t xml:space="preserve">Figure </w:t>
      </w:r>
      <w:r w:rsidR="000D4702">
        <w:rPr>
          <w:b/>
          <w:bCs/>
          <w:sz w:val="20"/>
          <w:szCs w:val="20"/>
        </w:rPr>
        <w:t>6</w:t>
      </w:r>
      <w:r w:rsidR="00572AE4">
        <w:rPr>
          <w:b/>
          <w:bCs/>
          <w:sz w:val="20"/>
          <w:szCs w:val="20"/>
        </w:rPr>
        <w:t>. The subunit</w:t>
      </w:r>
      <w:r w:rsidR="0076130F">
        <w:rPr>
          <w:b/>
          <w:bCs/>
          <w:sz w:val="20"/>
          <w:szCs w:val="20"/>
        </w:rPr>
        <w:t xml:space="preserve"> and internal ET cofactor</w:t>
      </w:r>
      <w:r w:rsidR="00572AE4">
        <w:rPr>
          <w:b/>
          <w:bCs/>
          <w:sz w:val="20"/>
          <w:szCs w:val="20"/>
        </w:rPr>
        <w:t xml:space="preserve"> structure of Photosystem I</w:t>
      </w:r>
      <w:r w:rsidR="00895011">
        <w:rPr>
          <w:b/>
          <w:bCs/>
          <w:sz w:val="20"/>
          <w:szCs w:val="20"/>
        </w:rPr>
        <w:t xml:space="preserve"> from </w:t>
      </w:r>
      <w:r w:rsidR="00895138">
        <w:rPr>
          <w:b/>
          <w:bCs/>
          <w:sz w:val="20"/>
          <w:szCs w:val="20"/>
        </w:rPr>
        <w:t>a</w:t>
      </w:r>
      <w:r w:rsidR="00895011">
        <w:rPr>
          <w:b/>
          <w:bCs/>
          <w:sz w:val="20"/>
          <w:szCs w:val="20"/>
        </w:rPr>
        <w:t xml:space="preserve"> cyanobacterium.</w:t>
      </w:r>
      <w:r w:rsidR="00895138">
        <w:rPr>
          <w:b/>
          <w:bCs/>
          <w:sz w:val="20"/>
          <w:szCs w:val="20"/>
        </w:rPr>
        <w:t xml:space="preserve"> </w:t>
      </w:r>
      <w:r w:rsidR="00895138">
        <w:rPr>
          <w:sz w:val="20"/>
          <w:szCs w:val="20"/>
        </w:rPr>
        <w:t xml:space="preserve">The subunit composition (A) and internal cofactor ET chain (B) of PSI from the cyanobacterium </w:t>
      </w:r>
      <w:r w:rsidR="00895138">
        <w:rPr>
          <w:i/>
          <w:iCs/>
          <w:sz w:val="20"/>
          <w:szCs w:val="20"/>
        </w:rPr>
        <w:t xml:space="preserve">Thermosynechococcus elongatus </w:t>
      </w:r>
      <w:r w:rsidR="00895138">
        <w:rPr>
          <w:sz w:val="20"/>
          <w:szCs w:val="20"/>
        </w:rPr>
        <w:t>BP-1.</w:t>
      </w:r>
      <w:r w:rsidR="00C04032">
        <w:rPr>
          <w:sz w:val="20"/>
          <w:szCs w:val="20"/>
        </w:rPr>
        <w:t xml:space="preserve"> The typical protein subunit composition </w:t>
      </w:r>
      <w:r w:rsidR="007344B0">
        <w:rPr>
          <w:sz w:val="20"/>
          <w:szCs w:val="20"/>
        </w:rPr>
        <w:t xml:space="preserve">is shown with </w:t>
      </w:r>
      <w:r w:rsidR="00BC022A">
        <w:rPr>
          <w:sz w:val="20"/>
          <w:szCs w:val="20"/>
        </w:rPr>
        <w:t xml:space="preserve">black </w:t>
      </w:r>
      <w:r w:rsidR="007344B0">
        <w:rPr>
          <w:sz w:val="20"/>
          <w:szCs w:val="20"/>
        </w:rPr>
        <w:t>letters denoting</w:t>
      </w:r>
      <w:r w:rsidR="00BC022A">
        <w:rPr>
          <w:sz w:val="20"/>
          <w:szCs w:val="20"/>
        </w:rPr>
        <w:t xml:space="preserve"> each individual subunit, with subunits </w:t>
      </w:r>
      <w:proofErr w:type="spellStart"/>
      <w:r w:rsidR="00BC022A">
        <w:rPr>
          <w:sz w:val="20"/>
          <w:szCs w:val="20"/>
        </w:rPr>
        <w:t>PsaA</w:t>
      </w:r>
      <w:proofErr w:type="spellEnd"/>
      <w:r w:rsidR="00BC022A">
        <w:rPr>
          <w:sz w:val="20"/>
          <w:szCs w:val="20"/>
        </w:rPr>
        <w:t xml:space="preserve"> and </w:t>
      </w:r>
      <w:proofErr w:type="spellStart"/>
      <w:r w:rsidR="00BC022A">
        <w:rPr>
          <w:sz w:val="20"/>
          <w:szCs w:val="20"/>
        </w:rPr>
        <w:t>PsaB</w:t>
      </w:r>
      <w:proofErr w:type="spellEnd"/>
      <w:r w:rsidR="00BC022A">
        <w:rPr>
          <w:sz w:val="20"/>
          <w:szCs w:val="20"/>
        </w:rPr>
        <w:t xml:space="preserve"> forming the heterodimeric core of the complex. Subunit weights in kilodaltons (kDa) are shown in red, and number of transmembrane helices in each subunit are shown in blue. (B) The internal ET cofactors of PSI are shown</w:t>
      </w:r>
      <w:r w:rsidR="008D1E04">
        <w:rPr>
          <w:sz w:val="20"/>
          <w:szCs w:val="20"/>
        </w:rPr>
        <w:t>, highlighting the</w:t>
      </w:r>
      <w:r w:rsidR="003D137F">
        <w:rPr>
          <w:sz w:val="20"/>
          <w:szCs w:val="20"/>
        </w:rPr>
        <w:t xml:space="preserve"> two symmetrical branches, A, and B, present within PSI. Each is identical in cofactor composition and orientation.</w:t>
      </w:r>
      <w:r w:rsidR="001A4DDE">
        <w:rPr>
          <w:sz w:val="20"/>
          <w:szCs w:val="20"/>
        </w:rPr>
        <w:t xml:space="preserve"> The final electron acceptor, the F</w:t>
      </w:r>
      <w:r w:rsidR="001A4DDE">
        <w:rPr>
          <w:sz w:val="20"/>
          <w:szCs w:val="20"/>
          <w:vertAlign w:val="subscript"/>
        </w:rPr>
        <w:t>B</w:t>
      </w:r>
      <w:r w:rsidR="001A4DDE">
        <w:rPr>
          <w:sz w:val="20"/>
          <w:szCs w:val="20"/>
        </w:rPr>
        <w:t xml:space="preserve"> [4Fe-4S] cluster is present within PsaC on the stromal face of PSI.</w:t>
      </w:r>
      <w:r w:rsidR="003A240C">
        <w:rPr>
          <w:sz w:val="20"/>
          <w:szCs w:val="20"/>
        </w:rPr>
        <w:t xml:space="preserve"> Panel B reproduced from </w:t>
      </w:r>
      <w:r w:rsidR="003A240C">
        <w:rPr>
          <w:sz w:val="20"/>
          <w:szCs w:val="20"/>
        </w:rPr>
        <w:fldChar w:fldCharType="begin"/>
      </w:r>
      <w:r w:rsidR="003A240C">
        <w:rPr>
          <w:sz w:val="20"/>
          <w:szCs w:val="20"/>
        </w:rPr>
        <w:instrText xml:space="preserve"> ADDIN EN.CITE &lt;EndNote&gt;&lt;Cite&gt;&lt;Author&gt;Jordan&lt;/Author&gt;&lt;Year&gt;2001&lt;/Year&gt;&lt;RecNum&gt;365&lt;/RecNum&gt;&lt;DisplayText&gt;[18]&lt;/DisplayText&gt;&lt;record&gt;&lt;rec-number&gt;365&lt;/rec-number&gt;&lt;foreign-keys&gt;&lt;key app="EN" db-id="rf5pvres4eft93ezs0px2xa3z5papsw09ze9" timestamp="1558244034"&gt;365&lt;/key&gt;&lt;/foreign-keys&gt;&lt;ref-type name="Journal Article"&gt;17&lt;/ref-type&gt;&lt;contributors&gt;&lt;authors&gt;&lt;author&gt;Jordan, P.&lt;/author&gt;&lt;author&gt;Fromme, P.&lt;/author&gt;&lt;author&gt;Witt, H. T.&lt;/author&gt;&lt;author&gt;Klukas, O.&lt;/author&gt;&lt;author&gt;Saenger, W.&lt;/author&gt;&lt;author&gt;Krauss, N.&lt;/author&gt;&lt;/authors&gt;&lt;/contributors&gt;&lt;auth-address&gt;Institut fur Chemie/Kristallographie, Freie Universitat Berlin, D-14195 Berlin, Takustrasse 6, Germany.&lt;/auth-address&gt;&lt;titles&gt;&lt;title&gt;Three-dimensional structure of cyanobacterial photosystem I at 2.5 A resolution&lt;/title&gt;&lt;secondary-title&gt;Nature&lt;/secondary-title&gt;&lt;/titles&gt;&lt;periodical&gt;&lt;full-title&gt;Nature&lt;/full-title&gt;&lt;/periodical&gt;&lt;pages&gt;909-17&lt;/pages&gt;&lt;volume&gt;411&lt;/volume&gt;&lt;number&gt;6840&lt;/number&gt;&lt;edition&gt;2001/06/22&lt;/edition&gt;&lt;keywords&gt;&lt;keyword&gt;Carotenoids/chemistry/physiology&lt;/keyword&gt;&lt;keyword&gt;Chlorophyll/physiology&lt;/keyword&gt;&lt;keyword&gt;Crystallography, X-Ray&lt;/keyword&gt;&lt;keyword&gt;Cyanobacteria/*chemistry/physiology&lt;/keyword&gt;&lt;keyword&gt;Electron Transport&lt;/keyword&gt;&lt;keyword&gt;Light-Harvesting Protein Complexes&lt;/keyword&gt;&lt;keyword&gt;Lipids/chemistry/physiology&lt;/keyword&gt;&lt;keyword&gt;Macromolecular Substances&lt;/keyword&gt;&lt;keyword&gt;Models, Molecular&lt;/keyword&gt;&lt;keyword&gt;Peptides/chemistry/physiology&lt;/keyword&gt;&lt;keyword&gt;Photosynthetic Reaction Center Complex Proteins/*chemistry/metabolism&lt;/keyword&gt;&lt;keyword&gt;Photosystem I Protein Complex&lt;/keyword&gt;&lt;keyword&gt;Protein Conformation&lt;/keyword&gt;&lt;/keywords&gt;&lt;dates&gt;&lt;year&gt;2001&lt;/year&gt;&lt;pub-dates&gt;&lt;date&gt;Jun 21&lt;/date&gt;&lt;/pub-dates&gt;&lt;/dates&gt;&lt;isbn&gt;0028-0836 (Print)&amp;#xD;0028-0836 (Linking)&lt;/isbn&gt;&lt;accession-num&gt;11418848&lt;/accession-num&gt;&lt;urls&gt;&lt;related-urls&gt;&lt;url&gt;https://www.ncbi.nlm.nih.gov/pubmed/11418848&lt;/url&gt;&lt;/related-urls&gt;&lt;/urls&gt;&lt;electronic-resource-num&gt;10.1038/35082000&lt;/electronic-resource-num&gt;&lt;/record&gt;&lt;/Cite&gt;&lt;/EndNote&gt;</w:instrText>
      </w:r>
      <w:r w:rsidR="003A240C">
        <w:rPr>
          <w:sz w:val="20"/>
          <w:szCs w:val="20"/>
        </w:rPr>
        <w:fldChar w:fldCharType="separate"/>
      </w:r>
      <w:r w:rsidR="003A240C">
        <w:rPr>
          <w:noProof/>
          <w:sz w:val="20"/>
          <w:szCs w:val="20"/>
        </w:rPr>
        <w:t>[</w:t>
      </w:r>
      <w:hyperlink w:anchor="_ENREF_18" w:tooltip="Jordan, 2001 #365" w:history="1">
        <w:r w:rsidR="00761C0F">
          <w:rPr>
            <w:noProof/>
            <w:sz w:val="20"/>
            <w:szCs w:val="20"/>
          </w:rPr>
          <w:t>18</w:t>
        </w:r>
      </w:hyperlink>
      <w:r w:rsidR="003A240C">
        <w:rPr>
          <w:noProof/>
          <w:sz w:val="20"/>
          <w:szCs w:val="20"/>
        </w:rPr>
        <w:t>]</w:t>
      </w:r>
      <w:r w:rsidR="003A240C">
        <w:rPr>
          <w:sz w:val="20"/>
          <w:szCs w:val="20"/>
        </w:rPr>
        <w:fldChar w:fldCharType="end"/>
      </w:r>
      <w:r w:rsidR="003A240C">
        <w:rPr>
          <w:sz w:val="20"/>
          <w:szCs w:val="20"/>
        </w:rPr>
        <w:t>.</w:t>
      </w:r>
    </w:p>
    <w:p w14:paraId="6EB9E7D5" w14:textId="26DB7FC1" w:rsidR="00231B7E" w:rsidRPr="0004653D" w:rsidRDefault="00DD00DE" w:rsidP="00231B7E">
      <w:pPr>
        <w:spacing w:line="360" w:lineRule="auto"/>
        <w:jc w:val="both"/>
      </w:pPr>
      <w:r w:rsidRPr="00DF7C87">
        <w:br w:type="page"/>
      </w:r>
      <w:r w:rsidR="00231B7E">
        <w:lastRenderedPageBreak/>
        <w:t xml:space="preserve">high protein volume, the ratios of different reaction centers varies, with plants having approximately 2 PSII per PSI, with cyanobacteria have anywhere 0.2-0.5 PSII per PSI </w:t>
      </w:r>
      <w:r w:rsidR="00231B7E">
        <w:fldChar w:fldCharType="begin">
          <w:fldData xml:space="preserve">PEVuZE5vdGU+PENpdGU+PEF1dGhvcj5MdWltc3RyYTwvQXV0aG9yPjxZZWFyPjIwMTk8L1llYXI+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=
</w:fldData>
        </w:fldChar>
      </w:r>
      <w:r w:rsidR="003A240C">
        <w:instrText xml:space="preserve"> ADDIN EN.CITE </w:instrText>
      </w:r>
      <w:r w:rsidR="003A240C">
        <w:fldChar w:fldCharType="begin">
          <w:fldData xml:space="preserve">PEVuZE5vdGU+PENpdGU+PEF1dGhvcj5MdWltc3RyYTwvQXV0aG9yPjxZZWFyPjIwMTk8L1llYXI+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=
</w:fldData>
        </w:fldChar>
      </w:r>
      <w:r w:rsidR="003A240C">
        <w:instrText xml:space="preserve"> ADDIN EN.CITE.DATA </w:instrText>
      </w:r>
      <w:r w:rsidR="003A240C">
        <w:fldChar w:fldCharType="end"/>
      </w:r>
      <w:r w:rsidR="00231B7E">
        <w:fldChar w:fldCharType="separate"/>
      </w:r>
      <w:r w:rsidR="003A240C">
        <w:rPr>
          <w:noProof/>
        </w:rPr>
        <w:t>[</w:t>
      </w:r>
      <w:hyperlink w:anchor="_ENREF_19" w:tooltip="Luimstra, 2019 #1397" w:history="1">
        <w:r w:rsidR="00761C0F">
          <w:rPr>
            <w:noProof/>
          </w:rPr>
          <w:t>19</w:t>
        </w:r>
      </w:hyperlink>
      <w:r w:rsidR="003A240C">
        <w:rPr>
          <w:noProof/>
        </w:rPr>
        <w:t>]</w:t>
      </w:r>
      <w:r w:rsidR="00231B7E">
        <w:fldChar w:fldCharType="end"/>
      </w:r>
      <w:r w:rsidR="00231B7E">
        <w:t>.</w:t>
      </w:r>
      <w:r w:rsidR="0004653D">
        <w:t xml:space="preserve"> PSI is also remarkably photostable, with </w:t>
      </w:r>
      <w:r w:rsidR="0004653D">
        <w:rPr>
          <w:i/>
          <w:iCs/>
        </w:rPr>
        <w:t xml:space="preserve">in vivo </w:t>
      </w:r>
      <w:r w:rsidR="0004653D">
        <w:t xml:space="preserve">half-life times estimated for 48-75 hours as compared to </w:t>
      </w:r>
      <w:r w:rsidR="00A0706D">
        <w:t xml:space="preserve">less than 10 hours for PSII </w:t>
      </w:r>
      <w:r w:rsidR="00A0706D">
        <w:fldChar w:fldCharType="begin"/>
      </w:r>
      <w:r w:rsidR="003A240C">
        <w:instrText xml:space="preserve"> ADDIN EN.CITE &lt;EndNote&gt;&lt;Cite&gt;&lt;Author&gt;Yao&lt;/Author&gt;&lt;Year&gt;2012&lt;/Year&gt;&lt;RecNum&gt;70&lt;/RecNum&gt;&lt;DisplayText&gt;[20]&lt;/DisplayText&gt;&lt;record&gt;&lt;rec-number&gt;70&lt;/rec-number&gt;&lt;foreign-keys&gt;&lt;key app="EN" db-id="rf5pvres4eft93ezs0px2xa3z5papsw09ze9" timestamp="1532538115"&gt;70&lt;/key&gt;&lt;/foreign-keys&gt;&lt;ref-type name="Journal Article"&gt;17&lt;/ref-type&gt;&lt;contributors&gt;&lt;authors&gt;&lt;author&gt;Yao, Danny C. I.&lt;/author&gt;&lt;author&gt;Brune, Daniel C.&lt;/author&gt;&lt;author&gt;Vermaas, Wim F. J.&lt;/author&gt;&lt;/authors&gt;&lt;/contributors&gt;&lt;titles&gt;&lt;title&gt;Lifetimes of photosystem i and II proteins in the cyanobacterium Synechocystis sp. PCC 6803&lt;/title&gt;&lt;secondary-title&gt;FEBS Letters&lt;/secondary-title&gt;&lt;/titles&gt;&lt;periodical&gt;&lt;full-title&gt;FEBS Letters&lt;/full-title&gt;&lt;/periodical&gt;&lt;pages&gt;169-173&lt;/pages&gt;&lt;volume&gt;586&lt;/volume&gt;&lt;number&gt;2&lt;/number&gt;&lt;keywords&gt;&lt;keyword&gt;Half-life time&lt;/keyword&gt;&lt;keyword&gt;Photosystem I&lt;/keyword&gt;&lt;keyword&gt;Photosystem II&lt;/keyword&gt;&lt;keyword&gt;Protein turnover&lt;/keyword&gt;&lt;keyword&gt;Small Cab-like protein&lt;/keyword&gt;&lt;/keywords&gt;&lt;dates&gt;&lt;year&gt;2012&lt;/year&gt;&lt;/dates&gt;&lt;publisher&gt;Federation of European Biochemical Societies&lt;/publisher&gt;&lt;isbn&gt;0014-5793&lt;/isbn&gt;&lt;urls&gt;&lt;related-urls&gt;&lt;url&gt;http://dx.doi.org/10.1016/j.febslet.2011.12.010&lt;/url&gt;&lt;url&gt;https://ac.els-cdn.com/S0014579311008829/1-s2.0-S0014579311008829-main.pdf?_tid=d810e8d1-e702-4f5c-b18d-0571540788b8&amp;amp;acdnat=1532538921_1646885a7560b38dfa7eafa77b1c7d45&lt;/url&gt;&lt;/related-urls&gt;&lt;/urls&gt;&lt;electronic-resource-num&gt;10.1016/j.febslet.2011.12.010&lt;/electronic-resource-num&gt;&lt;/record&gt;&lt;/Cite&gt;&lt;/EndNote&gt;</w:instrText>
      </w:r>
      <w:r w:rsidR="00A0706D">
        <w:fldChar w:fldCharType="separate"/>
      </w:r>
      <w:r w:rsidR="003A240C">
        <w:rPr>
          <w:noProof/>
        </w:rPr>
        <w:t>[</w:t>
      </w:r>
      <w:hyperlink w:anchor="_ENREF_20" w:tooltip="Yao, 2012 #70" w:history="1">
        <w:r w:rsidR="00761C0F">
          <w:rPr>
            <w:noProof/>
          </w:rPr>
          <w:t>20</w:t>
        </w:r>
      </w:hyperlink>
      <w:r w:rsidR="003A240C">
        <w:rPr>
          <w:noProof/>
        </w:rPr>
        <w:t>]</w:t>
      </w:r>
      <w:r w:rsidR="00A0706D">
        <w:fldChar w:fldCharType="end"/>
      </w:r>
      <w:r w:rsidR="00A0706D">
        <w:t>.</w:t>
      </w:r>
    </w:p>
    <w:p w14:paraId="6CFFC69E" w14:textId="77777777" w:rsidR="00231B7E" w:rsidRDefault="00231B7E" w:rsidP="00231B7E">
      <w:pPr>
        <w:spacing w:line="360" w:lineRule="auto"/>
        <w:jc w:val="both"/>
      </w:pPr>
    </w:p>
    <w:p w14:paraId="0D4F82A6" w14:textId="427867F3" w:rsidR="00F91FCD" w:rsidRPr="00EF28EC" w:rsidRDefault="00231B7E" w:rsidP="00F91FCD">
      <w:pPr>
        <w:spacing w:line="360" w:lineRule="auto"/>
        <w:jc w:val="both"/>
      </w:pPr>
      <w:r>
        <w:t xml:space="preserve">Each monomer of PSI, depending on the species, is comprised of anywhere from 12-16 proteinaceous subunits, typically fewer in primitive cyanobacterial species with increased numbers of subunits in plants and alga. The typical subunit composition of monomeric PSI is shown in Figure 5A, along with the weight of each subunit in kilodaltons (kDa). </w:t>
      </w:r>
      <w:proofErr w:type="gramStart"/>
      <w:r>
        <w:t>The majority of</w:t>
      </w:r>
      <w:proofErr w:type="gramEnd"/>
      <w:r>
        <w:t xml:space="preserve"> PSI subunits are also transmembrane (the number of transmembrane helices is shown in Figure 5A) and embedded in the </w:t>
      </w:r>
      <w:r w:rsidR="00670EDE">
        <w:t xml:space="preserve">thylakoid membrane, with only subunits PsaC, D, and E sitting on the stromal surface of the complex, where they are accessible to serve as interacting sites for Fd. </w:t>
      </w:r>
      <w:proofErr w:type="spellStart"/>
      <w:r w:rsidR="00670EDE">
        <w:t>PsaF</w:t>
      </w:r>
      <w:proofErr w:type="spellEnd"/>
      <w:r w:rsidR="00670EDE">
        <w:t xml:space="preserve"> has an </w:t>
      </w:r>
      <w:r w:rsidR="00F91FCD">
        <w:t>extension along the lumenal</w:t>
      </w:r>
      <w:r w:rsidR="005D0B1E">
        <w:t>-exposed</w:t>
      </w:r>
      <w:r w:rsidR="00F91FCD">
        <w:t xml:space="preserve"> face</w:t>
      </w:r>
      <w:r w:rsidR="005D0B1E">
        <w:t xml:space="preserve"> of PSI,</w:t>
      </w:r>
      <w:r w:rsidR="00B5467E">
        <w:t xml:space="preserve"> and in algal and plant species this lumenal extension plays a role in electrostatic</w:t>
      </w:r>
      <w:r w:rsidR="00541030">
        <w:t xml:space="preserve"> docking of PC/cyt </w:t>
      </w:r>
      <w:r w:rsidR="00541030">
        <w:rPr>
          <w:i/>
          <w:iCs/>
        </w:rPr>
        <w:t>c</w:t>
      </w:r>
      <w:r w:rsidR="00541030">
        <w:rPr>
          <w:i/>
          <w:iCs/>
          <w:vertAlign w:val="subscript"/>
        </w:rPr>
        <w:t xml:space="preserve">6 </w:t>
      </w:r>
      <w:r w:rsidR="00541030">
        <w:t>for reduction of the P</w:t>
      </w:r>
      <w:r w:rsidR="00541030" w:rsidRPr="00926B81">
        <w:rPr>
          <w:vertAlign w:val="subscript"/>
        </w:rPr>
        <w:t>700</w:t>
      </w:r>
      <w:r w:rsidR="00541030">
        <w:t xml:space="preserve"> special pair.</w:t>
      </w:r>
      <w:r w:rsidR="003346BF">
        <w:t xml:space="preserve"> In cyanobacteria, PSI further oligomerizes in</w:t>
      </w:r>
      <w:r w:rsidR="00C201F1">
        <w:t>to trimers and even tetramers, reaching up to 1.6 megadaltons</w:t>
      </w:r>
      <w:r w:rsidR="008C5229">
        <w:t xml:space="preserve"> (</w:t>
      </w:r>
      <w:proofErr w:type="spellStart"/>
      <w:r w:rsidR="008C5229">
        <w:t>M</w:t>
      </w:r>
      <w:r w:rsidR="00DC4168">
        <w:t>d</w:t>
      </w:r>
      <w:r w:rsidR="008C5229">
        <w:t>a</w:t>
      </w:r>
      <w:proofErr w:type="spellEnd"/>
      <w:r w:rsidR="008C5229">
        <w:t>)</w:t>
      </w:r>
      <w:r w:rsidR="00C201F1">
        <w:t xml:space="preserve"> in size</w:t>
      </w:r>
      <w:r w:rsidR="00281F33">
        <w:t xml:space="preserve"> </w:t>
      </w:r>
      <w:r w:rsidR="00696919">
        <w:fldChar w:fldCharType="begin">
          <w:fldData xml:space="preserve">PEVuZE5vdGU+PENpdGU+PEF1dGhvcj5MaTwvQXV0aG9yPjxZZWFyPjIwMTk8L1llYXI+PFJlY051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</w:fldData>
        </w:fldChar>
      </w:r>
      <w:r w:rsidR="003A240C">
        <w:instrText xml:space="preserve"> ADDIN EN.CITE </w:instrText>
      </w:r>
      <w:r w:rsidR="003A240C">
        <w:fldChar w:fldCharType="begin">
          <w:fldData xml:space="preserve">PEVuZE5vdGU+PENpdGU+PEF1dGhvcj5MaTwvQXV0aG9yPjxZZWFyPjIwMTk8L1llYXI+PFJlY051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</w:fldData>
        </w:fldChar>
      </w:r>
      <w:r w:rsidR="003A240C">
        <w:instrText xml:space="preserve"> ADDIN EN.CITE.DATA </w:instrText>
      </w:r>
      <w:r w:rsidR="003A240C">
        <w:fldChar w:fldCharType="end"/>
      </w:r>
      <w:r w:rsidR="00696919">
        <w:fldChar w:fldCharType="separate"/>
      </w:r>
      <w:r w:rsidR="003A240C">
        <w:rPr>
          <w:noProof/>
        </w:rPr>
        <w:t>[</w:t>
      </w:r>
      <w:hyperlink w:anchor="_ENREF_18" w:tooltip="Jordan, 2001 #365" w:history="1">
        <w:r w:rsidR="00761C0F">
          <w:rPr>
            <w:noProof/>
          </w:rPr>
          <w:t>18</w:t>
        </w:r>
      </w:hyperlink>
      <w:r w:rsidR="003A240C">
        <w:rPr>
          <w:noProof/>
        </w:rPr>
        <w:t xml:space="preserve">, </w:t>
      </w:r>
      <w:hyperlink w:anchor="_ENREF_21" w:tooltip="Li, 2019 #1218" w:history="1">
        <w:r w:rsidR="00761C0F">
          <w:rPr>
            <w:noProof/>
          </w:rPr>
          <w:t>21-24</w:t>
        </w:r>
      </w:hyperlink>
      <w:r w:rsidR="003A240C">
        <w:rPr>
          <w:noProof/>
        </w:rPr>
        <w:t>]</w:t>
      </w:r>
      <w:r w:rsidR="00696919">
        <w:fldChar w:fldCharType="end"/>
      </w:r>
      <w:r w:rsidR="00C201F1">
        <w:t>.</w:t>
      </w:r>
      <w:r w:rsidR="00871BBE">
        <w:t xml:space="preserve"> In algal and plant species, PSI is overwhelmingly </w:t>
      </w:r>
      <w:r w:rsidR="00696B1E">
        <w:t>monomeric,</w:t>
      </w:r>
      <w:r w:rsidR="00871BBE">
        <w:t xml:space="preserve"> approximately 400 kDa in size</w:t>
      </w:r>
      <w:r w:rsidR="00281F33">
        <w:t xml:space="preserve"> </w:t>
      </w:r>
      <w:r w:rsidR="00696919">
        <w:fldChar w:fldCharType="begin">
          <w:fldData xml:space="preserve">PEVuZE5vdGU+PENpdGU+PEF1dGhvcj5CZW4tU2hlbTwvQXV0aG9yPjxZZWFyPjIwMDM8L1llYXI+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</w:fldData>
        </w:fldChar>
      </w:r>
      <w:r w:rsidR="00A0706D">
        <w:instrText xml:space="preserve"> ADDIN EN.CITE </w:instrText>
      </w:r>
      <w:r w:rsidR="00A0706D">
        <w:fldChar w:fldCharType="begin">
          <w:fldData xml:space="preserve">PEVuZE5vdGU+PENpdGU+PEF1dGhvcj5CZW4tU2hlbTwvQXV0aG9yPjxZZWFyPjIwMDM8L1llYXI+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</w:fldData>
        </w:fldChar>
      </w:r>
      <w:r w:rsidR="00A0706D">
        <w:instrText xml:space="preserve"> ADDIN EN.CITE.DATA </w:instrText>
      </w:r>
      <w:r w:rsidR="00A0706D">
        <w:fldChar w:fldCharType="end"/>
      </w:r>
      <w:r w:rsidR="00696919">
        <w:fldChar w:fldCharType="separate"/>
      </w:r>
      <w:r w:rsidR="00A0706D">
        <w:rPr>
          <w:noProof/>
        </w:rPr>
        <w:t>[</w:t>
      </w:r>
      <w:hyperlink w:anchor="_ENREF_25" w:tooltip="Ben-Shem, 2003 #763" w:history="1">
        <w:r w:rsidR="00761C0F">
          <w:rPr>
            <w:noProof/>
          </w:rPr>
          <w:t>25-28</w:t>
        </w:r>
      </w:hyperlink>
      <w:r w:rsidR="00A0706D">
        <w:rPr>
          <w:noProof/>
        </w:rPr>
        <w:t>]</w:t>
      </w:r>
      <w:r w:rsidR="00696919">
        <w:fldChar w:fldCharType="end"/>
      </w:r>
      <w:r w:rsidR="00871BBE">
        <w:t>.</w:t>
      </w:r>
      <w:r w:rsidR="00057F19">
        <w:t xml:space="preserve"> The protein subunits of PSI act primarily as a scaffold to immobilize and orient the chlorophyll antenna</w:t>
      </w:r>
      <w:r w:rsidR="00EF28EC">
        <w:t xml:space="preserve"> of the reaction center, composed of approximately 100-120 chlorophyll </w:t>
      </w:r>
      <w:r w:rsidR="00EF28EC">
        <w:rPr>
          <w:i/>
          <w:iCs/>
        </w:rPr>
        <w:t xml:space="preserve">a </w:t>
      </w:r>
      <w:proofErr w:type="gramStart"/>
      <w:r w:rsidR="00EF28EC">
        <w:t>moieties</w:t>
      </w:r>
      <w:proofErr w:type="gramEnd"/>
      <w:r w:rsidR="00EF28EC">
        <w:t>.</w:t>
      </w:r>
    </w:p>
    <w:p w14:paraId="74E802F0" w14:textId="03C5B836" w:rsidR="00057F19" w:rsidRDefault="00057F19" w:rsidP="00F91FCD">
      <w:pPr>
        <w:spacing w:line="360" w:lineRule="auto"/>
        <w:jc w:val="both"/>
      </w:pPr>
    </w:p>
    <w:p w14:paraId="5AB706D3" w14:textId="646AAE87" w:rsidR="00D87E6D" w:rsidRDefault="00EF28EC" w:rsidP="00D87E6D">
      <w:pPr>
        <w:spacing w:line="360" w:lineRule="auto"/>
        <w:jc w:val="both"/>
      </w:pPr>
      <w:r w:rsidRPr="0092646C">
        <w:t xml:space="preserve">The chlorophyll </w:t>
      </w:r>
      <w:r w:rsidRPr="0092646C">
        <w:rPr>
          <w:i/>
          <w:iCs/>
        </w:rPr>
        <w:t xml:space="preserve">a </w:t>
      </w:r>
      <w:r w:rsidRPr="0092646C">
        <w:t>light harvesting antenna system</w:t>
      </w:r>
      <w:r w:rsidR="00670EDE" w:rsidRPr="0092646C">
        <w:t xml:space="preserve"> present in PSII and PSI</w:t>
      </w:r>
      <w:r w:rsidRPr="0092646C">
        <w:t xml:space="preserve"> acts much like a satellite</w:t>
      </w:r>
      <w:r w:rsidR="008A4078" w:rsidRPr="0092646C">
        <w:t xml:space="preserve"> dish to absorb photonic solar energy, transfer</w:t>
      </w:r>
      <w:r w:rsidR="00696919" w:rsidRPr="0092646C">
        <w:t xml:space="preserve">ring </w:t>
      </w:r>
      <w:r w:rsidR="00670EDE" w:rsidRPr="0092646C">
        <w:t>it between the chlorophyll molecules</w:t>
      </w:r>
      <w:r w:rsidR="0092646C" w:rsidRPr="0092646C">
        <w:t xml:space="preserve"> down a thermodynamic energy</w:t>
      </w:r>
      <w:r w:rsidR="0092646C">
        <w:t xml:space="preserve"> gradient</w:t>
      </w:r>
      <w:r w:rsidR="00CA4A7B">
        <w:t xml:space="preserve"> until it reaches a unique pair of chlorophylls referred to as the “special pair”. The special pair are uniquely coordinated with their </w:t>
      </w:r>
      <w:r w:rsidR="008E1C0A">
        <w:t>chlorin</w:t>
      </w:r>
      <w:r w:rsidR="002301FF">
        <w:t xml:space="preserve"> rings parallel to each other and only separated by approximately 6 </w:t>
      </w:r>
      <w:proofErr w:type="spellStart"/>
      <w:r w:rsidR="002301FF">
        <w:t>Ängstroms</w:t>
      </w:r>
      <w:proofErr w:type="spellEnd"/>
      <w:r w:rsidR="002D12A1">
        <w:t xml:space="preserve"> distance</w:t>
      </w:r>
      <w:r w:rsidR="002301FF">
        <w:t>.</w:t>
      </w:r>
      <w:r w:rsidR="006B3B48">
        <w:t xml:space="preserve"> </w:t>
      </w:r>
      <w:r w:rsidR="00C50EB8">
        <w:t>Through absorption of this photon of energy, P</w:t>
      </w:r>
      <w:r w:rsidR="00C50EB8" w:rsidRPr="00926B81">
        <w:rPr>
          <w:vertAlign w:val="subscript"/>
        </w:rPr>
        <w:t>700</w:t>
      </w:r>
      <w:r w:rsidR="00C50EB8">
        <w:t xml:space="preserve"> is excited to P</w:t>
      </w:r>
      <w:r w:rsidR="00C50EB8" w:rsidRPr="00926B81">
        <w:rPr>
          <w:vertAlign w:val="subscript"/>
        </w:rPr>
        <w:t>700</w:t>
      </w:r>
      <w:r w:rsidR="00C50EB8">
        <w:t xml:space="preserve">*. Charge separation then </w:t>
      </w:r>
      <w:r w:rsidR="00E6645E">
        <w:t>occurs</w:t>
      </w:r>
      <w:r w:rsidR="00C50EB8">
        <w:t>, and a high energy electron is</w:t>
      </w:r>
      <w:r w:rsidR="00E6645E">
        <w:t xml:space="preserve"> generated and transferred from P</w:t>
      </w:r>
      <w:r w:rsidR="00E6645E" w:rsidRPr="00926B81">
        <w:rPr>
          <w:vertAlign w:val="subscript"/>
        </w:rPr>
        <w:t>700</w:t>
      </w:r>
      <w:r w:rsidR="00E6645E">
        <w:t>* via chlorophylls A</w:t>
      </w:r>
      <w:r w:rsidR="00E6645E">
        <w:rPr>
          <w:vertAlign w:val="subscript"/>
        </w:rPr>
        <w:t>cc</w:t>
      </w:r>
      <w:r w:rsidR="00E6645E">
        <w:t xml:space="preserve"> to A</w:t>
      </w:r>
      <w:r w:rsidR="00E6645E">
        <w:rPr>
          <w:vertAlign w:val="subscript"/>
        </w:rPr>
        <w:t>0</w:t>
      </w:r>
      <w:r w:rsidR="00E6645E">
        <w:t>, then to a phylloquinone and then to the [4Fe-4S] clusters, F</w:t>
      </w:r>
      <w:r w:rsidR="00E6645E">
        <w:rPr>
          <w:vertAlign w:val="subscript"/>
        </w:rPr>
        <w:t>X</w:t>
      </w:r>
      <w:r w:rsidR="00E6645E">
        <w:t>, F</w:t>
      </w:r>
      <w:r w:rsidR="00E6645E">
        <w:rPr>
          <w:vertAlign w:val="subscript"/>
        </w:rPr>
        <w:t>A</w:t>
      </w:r>
      <w:r w:rsidR="00E6645E">
        <w:t>, and F</w:t>
      </w:r>
      <w:r w:rsidR="00E6645E">
        <w:rPr>
          <w:vertAlign w:val="subscript"/>
        </w:rPr>
        <w:t xml:space="preserve">B </w:t>
      </w:r>
      <w:r w:rsidR="00E6645E">
        <w:t>in turn</w:t>
      </w:r>
      <w:r w:rsidR="00DD4FE5">
        <w:t xml:space="preserve">, the terminal iron-sulfur clusters of PSI. From there, the soluble </w:t>
      </w:r>
      <w:r w:rsidR="00DD4FE5">
        <w:lastRenderedPageBreak/>
        <w:t>protein ferredoxin (Fd) can dock to the PsaD and E subunits of PSI to accept electrons from F</w:t>
      </w:r>
      <w:r w:rsidR="00DD4FE5">
        <w:rPr>
          <w:vertAlign w:val="subscript"/>
        </w:rPr>
        <w:t>A</w:t>
      </w:r>
      <w:r w:rsidR="00DD4FE5">
        <w:t xml:space="preserve"> and F</w:t>
      </w:r>
      <w:r w:rsidR="00DD4FE5">
        <w:rPr>
          <w:vertAlign w:val="subscript"/>
        </w:rPr>
        <w:t>B</w:t>
      </w:r>
      <w:r w:rsidR="00DD4FE5">
        <w:t xml:space="preserve"> to then </w:t>
      </w:r>
      <w:r w:rsidR="00AF0EAB">
        <w:t xml:space="preserve">act as a metabolic hub for the cell </w:t>
      </w:r>
      <w:r w:rsidR="00337E29">
        <w:fldChar w:fldCharType="begin"/>
      </w:r>
      <w:r w:rsidR="00337E29">
        <w:instrText xml:space="preserve"> ADDIN EN.CITE &lt;EndNote&gt;&lt;Cite&gt;&lt;Author&gt;Mondal&lt;/Author&gt;&lt;Year&gt;2018&lt;/Year&gt;&lt;RecNum&gt;1213&lt;/RecNum&gt;&lt;DisplayText&gt;[10]&lt;/DisplayText&gt;&lt;record&gt;&lt;rec-number&gt;1213&lt;/rec-number&gt;&lt;foreign-keys&gt;&lt;key app="EN" db-id="rf5pvres4eft93ezs0px2xa3z5papsw09ze9" timestamp="1623162713"&gt;1213&lt;/key&gt;&lt;/foreign-keys&gt;&lt;ref-type name="Journal Article"&gt;17&lt;/ref-type&gt;&lt;contributors&gt;&lt;authors&gt;&lt;author&gt;Mondal, J.&lt;/author&gt;&lt;author&gt;Bruce, B. D.&lt;/author&gt;&lt;/authors&gt;&lt;/contributors&gt;&lt;titles&gt;&lt;title&gt;Ferredoxin: the central hub connecting photosystem I to cellular metabolism&lt;/title&gt;&lt;secondary-title&gt;Photosynthetica&lt;/secondary-title&gt;&lt;/titles&gt;&lt;periodical&gt;&lt;full-title&gt;Photosynthetica&lt;/full-title&gt;&lt;abbr-1&gt;Photosynthetica&lt;/abbr-1&gt;&lt;/periodical&gt;&lt;pages&gt;279-293&lt;/pages&gt;&lt;volume&gt;56&lt;/volume&gt;&lt;number&gt;1&lt;/number&gt;&lt;section&gt;279&lt;/section&gt;&lt;dates&gt;&lt;year&gt;2018&lt;/year&gt;&lt;/dates&gt;&lt;isbn&gt;03003604&amp;#xD;15739058&lt;/isbn&gt;&lt;urls&gt;&lt;/urls&gt;&lt;electronic-resource-num&gt;10.1007/s11099-018-0793-9&lt;/electronic-resource-num&gt;&lt;/record&gt;&lt;/Cite&gt;&lt;/EndNote&gt;</w:instrText>
      </w:r>
      <w:r w:rsidR="00337E29">
        <w:fldChar w:fldCharType="separate"/>
      </w:r>
      <w:r w:rsidR="00337E29">
        <w:rPr>
          <w:noProof/>
        </w:rPr>
        <w:t>[</w:t>
      </w:r>
      <w:hyperlink w:anchor="_ENREF_10" w:tooltip="Mondal, 2018 #1213" w:history="1">
        <w:r w:rsidR="00761C0F">
          <w:rPr>
            <w:noProof/>
          </w:rPr>
          <w:t>10</w:t>
        </w:r>
      </w:hyperlink>
      <w:r w:rsidR="00337E29">
        <w:rPr>
          <w:noProof/>
        </w:rPr>
        <w:t>]</w:t>
      </w:r>
      <w:r w:rsidR="00337E29">
        <w:fldChar w:fldCharType="end"/>
      </w:r>
      <w:r w:rsidR="00AF0EAB">
        <w:t>.</w:t>
      </w:r>
      <w:r w:rsidR="00F32162">
        <w:t xml:space="preserve"> This charge separation of PSI is remarkable among photo-catalyzed reactions found in Nature, as it occurs with a quantum efficiency near </w:t>
      </w:r>
      <w:proofErr w:type="gramStart"/>
      <w:r w:rsidR="00F32162">
        <w:t>unity;</w:t>
      </w:r>
      <w:proofErr w:type="gramEnd"/>
      <w:r w:rsidR="00F32162">
        <w:t xml:space="preserve"> i.e. essentially every single photon that is able to be absorbed by the reaction center is able to generate a highly reducing electron. </w:t>
      </w:r>
    </w:p>
    <w:p w14:paraId="675B7FE4" w14:textId="77777777" w:rsidR="00D87E6D" w:rsidRDefault="00D87E6D" w:rsidP="00D87E6D">
      <w:pPr>
        <w:spacing w:line="360" w:lineRule="auto"/>
        <w:jc w:val="both"/>
      </w:pPr>
    </w:p>
    <w:p w14:paraId="0587F15F" w14:textId="3A8DA764" w:rsidR="006D5ABD" w:rsidRPr="00EF5063" w:rsidRDefault="006D5ABD" w:rsidP="00D87E6D">
      <w:pPr>
        <w:spacing w:line="360" w:lineRule="auto"/>
        <w:jc w:val="both"/>
        <w:rPr>
          <w:i/>
          <w:iCs/>
        </w:rPr>
      </w:pPr>
      <w:r w:rsidRPr="00EF5063">
        <w:rPr>
          <w:i/>
          <w:iCs/>
          <w:noProof/>
        </w:rPr>
        <w:t>3. Introduction to dye-sensitized solar cells</w:t>
      </w:r>
    </w:p>
    <w:p w14:paraId="304D0EA7" w14:textId="1737EF51" w:rsidR="006D5ABD" w:rsidRDefault="006D5ABD" w:rsidP="00DA43A8">
      <w:pPr>
        <w:spacing w:line="360" w:lineRule="auto"/>
        <w:jc w:val="both"/>
        <w:rPr>
          <w:webHidden/>
        </w:rPr>
      </w:pPr>
    </w:p>
    <w:p w14:paraId="2923E188" w14:textId="53AEE5F2" w:rsidR="00FF256E" w:rsidRDefault="006D5ABD" w:rsidP="00B42A04">
      <w:pPr>
        <w:spacing w:line="360" w:lineRule="auto"/>
        <w:jc w:val="both"/>
        <w:rPr>
          <w:webHidden/>
        </w:rPr>
      </w:pPr>
      <w:r>
        <w:rPr>
          <w:webHidden/>
        </w:rPr>
        <w:t xml:space="preserve">The world’s </w:t>
      </w:r>
      <w:r w:rsidR="00D96159">
        <w:rPr>
          <w:webHidden/>
        </w:rPr>
        <w:t xml:space="preserve">anthropocentric </w:t>
      </w:r>
      <w:r>
        <w:rPr>
          <w:webHidden/>
        </w:rPr>
        <w:t>energy demands have been increasing year</w:t>
      </w:r>
      <w:r w:rsidR="00221D4C">
        <w:rPr>
          <w:webHidden/>
        </w:rPr>
        <w:t xml:space="preserve"> over year, and are predicted to increase nearly 40% by </w:t>
      </w:r>
      <w:r w:rsidR="0040767A">
        <w:rPr>
          <w:webHidden/>
        </w:rPr>
        <w:t xml:space="preserve">the year </w:t>
      </w:r>
      <w:r w:rsidR="00221D4C">
        <w:rPr>
          <w:webHidden/>
        </w:rPr>
        <w:t xml:space="preserve">2040 </w:t>
      </w:r>
      <w:r w:rsidR="00221D4C">
        <w:rPr>
          <w:webHidden/>
        </w:rPr>
        <w:fldChar w:fldCharType="begin">
          <w:fldData xml:space="preserve">PEVuZE5vdGU+PENpdGU+PEF1dGhvcj5Dcm9uc2hhdzwvQXV0aG9yPjxZZWFyPjIwMTU8L1llYXI+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</w:fldData>
        </w:fldChar>
      </w:r>
      <w:r w:rsidR="00A0706D">
        <w:rPr>
          <w:webHidden/>
        </w:rPr>
        <w:instrText xml:space="preserve"> ADDIN EN.CITE </w:instrText>
      </w:r>
      <w:r w:rsidR="00A0706D">
        <w:rPr>
          <w:webHidden/>
        </w:rPr>
        <w:fldChar w:fldCharType="begin">
          <w:fldData xml:space="preserve">PEVuZE5vdGU+PENpdGU+PEF1dGhvcj5Dcm9uc2hhdzwvQXV0aG9yPjxZZWFyPjIwMTU8L1llYXI+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</w:fldData>
        </w:fldChar>
      </w:r>
      <w:r w:rsidR="00A0706D">
        <w:rPr>
          <w:webHidden/>
        </w:rPr>
        <w:instrText xml:space="preserve"> ADDIN EN.CITE.DATA </w:instrText>
      </w:r>
      <w:r w:rsidR="00A0706D">
        <w:rPr>
          <w:webHidden/>
        </w:rPr>
      </w:r>
      <w:r w:rsidR="00A0706D">
        <w:rPr>
          <w:webHidden/>
        </w:rPr>
        <w:fldChar w:fldCharType="end"/>
      </w:r>
      <w:r w:rsidR="00221D4C">
        <w:rPr>
          <w:webHidden/>
        </w:rPr>
      </w:r>
      <w:r w:rsidR="00221D4C">
        <w:rPr>
          <w:webHidden/>
        </w:rPr>
        <w:fldChar w:fldCharType="separate"/>
      </w:r>
      <w:r w:rsidR="00A0706D">
        <w:rPr>
          <w:noProof/>
          <w:webHidden/>
        </w:rPr>
        <w:t>[</w:t>
      </w:r>
      <w:hyperlink w:anchor="_ENREF_29" w:tooltip="Cronshaw, 2015 #176" w:history="1">
        <w:r w:rsidR="00761C0F">
          <w:rPr>
            <w:noProof/>
            <w:webHidden/>
          </w:rPr>
          <w:t>29-32</w:t>
        </w:r>
      </w:hyperlink>
      <w:r w:rsidR="00A0706D">
        <w:rPr>
          <w:noProof/>
          <w:webHidden/>
        </w:rPr>
        <w:t>]</w:t>
      </w:r>
      <w:r w:rsidR="00221D4C">
        <w:rPr>
          <w:webHidden/>
        </w:rPr>
        <w:fldChar w:fldCharType="end"/>
      </w:r>
      <w:r w:rsidR="00221D4C">
        <w:rPr>
          <w:webHidden/>
        </w:rPr>
        <w:t>.</w:t>
      </w:r>
      <w:r w:rsidR="00AE45F8">
        <w:rPr>
          <w:webHidden/>
        </w:rPr>
        <w:t xml:space="preserve">  </w:t>
      </w:r>
      <w:r w:rsidR="006E7D8B">
        <w:rPr>
          <w:webHidden/>
        </w:rPr>
        <w:t>To fill those demands</w:t>
      </w:r>
      <w:r w:rsidR="00AE45F8">
        <w:rPr>
          <w:webHidden/>
        </w:rPr>
        <w:t xml:space="preserve">, </w:t>
      </w:r>
      <w:proofErr w:type="gramStart"/>
      <w:r w:rsidR="00D96159">
        <w:rPr>
          <w:webHidden/>
        </w:rPr>
        <w:t xml:space="preserve">the </w:t>
      </w:r>
      <w:r w:rsidR="00E03FD2">
        <w:rPr>
          <w:webHidden/>
        </w:rPr>
        <w:t>overwhelming</w:t>
      </w:r>
      <w:r w:rsidR="00D96159">
        <w:rPr>
          <w:webHidden/>
        </w:rPr>
        <w:t xml:space="preserve"> majority</w:t>
      </w:r>
      <w:r w:rsidR="001A6A10">
        <w:rPr>
          <w:webHidden/>
        </w:rPr>
        <w:t xml:space="preserve"> </w:t>
      </w:r>
      <w:r w:rsidR="00D96159">
        <w:rPr>
          <w:webHidden/>
        </w:rPr>
        <w:t>of</w:t>
      </w:r>
      <w:proofErr w:type="gramEnd"/>
      <w:r w:rsidR="00D96159">
        <w:rPr>
          <w:webHidden/>
        </w:rPr>
        <w:t xml:space="preserve"> </w:t>
      </w:r>
      <w:r w:rsidR="00E03FD2">
        <w:rPr>
          <w:webHidden/>
        </w:rPr>
        <w:t xml:space="preserve">fuel </w:t>
      </w:r>
      <w:r w:rsidR="00B111AF">
        <w:rPr>
          <w:webHidden/>
        </w:rPr>
        <w:t xml:space="preserve">has historically </w:t>
      </w:r>
      <w:r w:rsidR="00E03FD2">
        <w:rPr>
          <w:webHidden/>
        </w:rPr>
        <w:t xml:space="preserve">come from </w:t>
      </w:r>
      <w:r w:rsidR="00AB6022">
        <w:rPr>
          <w:webHidden/>
        </w:rPr>
        <w:t>nonrenewable sources, such as natural gas, coal and oil</w:t>
      </w:r>
      <w:r w:rsidR="00B111AF">
        <w:rPr>
          <w:webHidden/>
        </w:rPr>
        <w:t xml:space="preserve">, shown in </w:t>
      </w:r>
      <w:r w:rsidR="00B111AF" w:rsidRPr="00A0706D">
        <w:rPr>
          <w:webHidden/>
        </w:rPr>
        <w:t xml:space="preserve">Figure </w:t>
      </w:r>
      <w:r w:rsidR="00A0706D">
        <w:rPr>
          <w:webHidden/>
        </w:rPr>
        <w:t>7</w:t>
      </w:r>
      <w:r w:rsidR="00B111AF">
        <w:rPr>
          <w:webHidden/>
        </w:rPr>
        <w:t>. However, by their very nature supplies of fossil fuels are limited</w:t>
      </w:r>
      <w:r w:rsidR="004210F2">
        <w:rPr>
          <w:webHidden/>
        </w:rPr>
        <w:t>; it has been estimated that there is approximately</w:t>
      </w:r>
      <w:r w:rsidR="00035BB7">
        <w:rPr>
          <w:webHidden/>
        </w:rPr>
        <w:t xml:space="preserve"> only</w:t>
      </w:r>
      <w:r w:rsidR="004210F2">
        <w:rPr>
          <w:webHidden/>
        </w:rPr>
        <w:t xml:space="preserve"> enough coal remaining on Earth at current consumption rates for 114 years, and enough natural gas and oil for approximately 50 years. </w:t>
      </w:r>
      <w:r w:rsidR="00112602">
        <w:rPr>
          <w:webHidden/>
        </w:rPr>
        <w:t xml:space="preserve">Further, consumption of fossil fuels at increased rates has led to significant warming of the </w:t>
      </w:r>
      <w:r w:rsidR="00035BB7">
        <w:rPr>
          <w:webHidden/>
        </w:rPr>
        <w:t>Earth’s atmosphere</w:t>
      </w:r>
      <w:r w:rsidR="00055EBF">
        <w:rPr>
          <w:webHidden/>
        </w:rPr>
        <w:t>. Minimization of this atmospheric heating has been shown to be crucial to prevent drastic changes to climate, sea levels, economies, human, and ecosystem health among others</w:t>
      </w:r>
      <w:r w:rsidR="00345935">
        <w:rPr>
          <w:webHidden/>
        </w:rPr>
        <w:t xml:space="preserve"> </w:t>
      </w:r>
      <w:r w:rsidR="00055EBF">
        <w:rPr>
          <w:webHidden/>
        </w:rPr>
        <w:fldChar w:fldCharType="begin">
          <w:fldData xml:space="preserve">PEVuZE5vdGU+PENpdGU+PEF1dGhvcj5NaXRjaGVsbDwvQXV0aG9yPjxZZWFyPjIwMTY8L1llYXI+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</w:fldData>
        </w:fldChar>
      </w:r>
      <w:r w:rsidR="00A0706D">
        <w:rPr>
          <w:webHidden/>
        </w:rPr>
        <w:instrText xml:space="preserve"> ADDIN EN.CITE </w:instrText>
      </w:r>
      <w:r w:rsidR="00A0706D">
        <w:rPr>
          <w:webHidden/>
        </w:rPr>
        <w:fldChar w:fldCharType="begin">
          <w:fldData xml:space="preserve">PEVuZE5vdGU+PENpdGU+PEF1dGhvcj5NaXRjaGVsbDwvQXV0aG9yPjxZZWFyPjIwMTY8L1llYXI+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</w:fldData>
        </w:fldChar>
      </w:r>
      <w:r w:rsidR="00A0706D">
        <w:rPr>
          <w:webHidden/>
        </w:rPr>
        <w:instrText xml:space="preserve"> ADDIN EN.CITE.DATA </w:instrText>
      </w:r>
      <w:r w:rsidR="00A0706D">
        <w:rPr>
          <w:webHidden/>
        </w:rPr>
      </w:r>
      <w:r w:rsidR="00A0706D">
        <w:rPr>
          <w:webHidden/>
        </w:rPr>
        <w:fldChar w:fldCharType="end"/>
      </w:r>
      <w:r w:rsidR="00055EBF">
        <w:rPr>
          <w:webHidden/>
        </w:rPr>
      </w:r>
      <w:r w:rsidR="00055EBF">
        <w:rPr>
          <w:webHidden/>
        </w:rPr>
        <w:fldChar w:fldCharType="separate"/>
      </w:r>
      <w:r w:rsidR="00A0706D">
        <w:rPr>
          <w:noProof/>
          <w:webHidden/>
        </w:rPr>
        <w:t>[</w:t>
      </w:r>
      <w:hyperlink w:anchor="_ENREF_33" w:tooltip="Mitchell, 2016 #1381" w:history="1">
        <w:r w:rsidR="00761C0F">
          <w:rPr>
            <w:noProof/>
            <w:webHidden/>
          </w:rPr>
          <w:t>33-39</w:t>
        </w:r>
      </w:hyperlink>
      <w:r w:rsidR="00A0706D">
        <w:rPr>
          <w:noProof/>
          <w:webHidden/>
        </w:rPr>
        <w:t>]</w:t>
      </w:r>
      <w:r w:rsidR="00055EBF">
        <w:rPr>
          <w:webHidden/>
        </w:rPr>
        <w:fldChar w:fldCharType="end"/>
      </w:r>
      <w:r w:rsidR="00055EBF">
        <w:rPr>
          <w:webHidden/>
        </w:rPr>
        <w:t xml:space="preserve">. As such, the need </w:t>
      </w:r>
      <w:r w:rsidR="0040767A">
        <w:rPr>
          <w:webHidden/>
        </w:rPr>
        <w:t xml:space="preserve">to identify carbon-neutral, sustainable, and resource-available methods of energy production to meet </w:t>
      </w:r>
      <w:r w:rsidR="00B54FC2">
        <w:rPr>
          <w:webHidden/>
        </w:rPr>
        <w:t xml:space="preserve">growing </w:t>
      </w:r>
      <w:r w:rsidR="001A0FA0">
        <w:rPr>
          <w:webHidden/>
        </w:rPr>
        <w:t>anthropocentric</w:t>
      </w:r>
      <w:r w:rsidR="00B54FC2">
        <w:rPr>
          <w:webHidden/>
        </w:rPr>
        <w:t xml:space="preserve"> </w:t>
      </w:r>
      <w:r w:rsidR="001A0FA0">
        <w:rPr>
          <w:webHidden/>
        </w:rPr>
        <w:t xml:space="preserve">demands </w:t>
      </w:r>
      <w:r w:rsidR="00B54FC2">
        <w:rPr>
          <w:webHidden/>
        </w:rPr>
        <w:t>is clear.</w:t>
      </w:r>
    </w:p>
    <w:p w14:paraId="3F4DAB65" w14:textId="77777777" w:rsidR="00A0706D" w:rsidRDefault="00A0706D" w:rsidP="00B42A04">
      <w:pPr>
        <w:spacing w:line="360" w:lineRule="auto"/>
        <w:jc w:val="both"/>
        <w:rPr>
          <w:webHidden/>
        </w:rPr>
      </w:pPr>
    </w:p>
    <w:p w14:paraId="2BB381EE" w14:textId="40667452" w:rsidR="00A0706D" w:rsidRDefault="00A0706D" w:rsidP="00CF3C29">
      <w:pPr>
        <w:spacing w:line="360" w:lineRule="auto"/>
        <w:jc w:val="both"/>
        <w:rPr>
          <w:webHidden/>
        </w:rPr>
      </w:pPr>
      <w:r>
        <w:rPr>
          <w:webHidden/>
        </w:rPr>
        <w:t xml:space="preserve">Annually, the sun irradiates the Earth with 172,500 TW of photonic energy, enough to power yearly anthropocentric demands nearly 8,800 times over. While not </w:t>
      </w:r>
      <w:proofErr w:type="gramStart"/>
      <w:r>
        <w:rPr>
          <w:webHidden/>
        </w:rPr>
        <w:t>all of</w:t>
      </w:r>
      <w:proofErr w:type="gramEnd"/>
      <w:r>
        <w:rPr>
          <w:webHidden/>
        </w:rPr>
        <w:t xml:space="preserve"> this total insolation penetrates through Earth’s atmosphere or strikes the lithosphere, a significantly large portion does, shown in </w:t>
      </w:r>
      <w:r w:rsidRPr="00A0706D">
        <w:rPr>
          <w:webHidden/>
        </w:rPr>
        <w:t xml:space="preserve">Figure </w:t>
      </w:r>
      <w:r>
        <w:rPr>
          <w:webHidden/>
        </w:rPr>
        <w:t xml:space="preserve">8. As such, this large magnitude of the photonic energy available makes solar energy conversion (i.e. photovoltaics technologies) a likely portion of any sustainable plan to meet future energy needs </w:t>
      </w:r>
      <w:r>
        <w:rPr>
          <w:webHidden/>
        </w:rPr>
        <w:fldChar w:fldCharType="begin">
          <w:fldData xml:space="preserve">PEVuZE5vdGU+PENpdGU+PEF1dGhvcj5Dcm9uc2hhdzwvQXV0aG9yPjxZZWFyPjIwMTU8L1llYXI+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</w:fldData>
        </w:fldChar>
      </w:r>
      <w:r w:rsidR="00166A73">
        <w:rPr>
          <w:webHidden/>
        </w:rPr>
        <w:instrText xml:space="preserve"> ADDIN EN.CITE </w:instrText>
      </w:r>
      <w:r w:rsidR="00166A73">
        <w:rPr>
          <w:webHidden/>
        </w:rPr>
        <w:fldChar w:fldCharType="begin">
          <w:fldData xml:space="preserve">PEVuZE5vdGU+PENpdGU+PEF1dGhvcj5Dcm9uc2hhdzwvQXV0aG9yPjxZZWFyPjIwMTU8L1llYXI+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</w:fldData>
        </w:fldChar>
      </w:r>
      <w:r w:rsidR="00166A73">
        <w:rPr>
          <w:webHidden/>
        </w:rPr>
        <w:instrText xml:space="preserve"> ADDIN EN.CITE.DATA </w:instrText>
      </w:r>
      <w:r w:rsidR="00166A73">
        <w:rPr>
          <w:webHidden/>
        </w:rPr>
      </w:r>
      <w:r w:rsidR="00166A73">
        <w:rPr>
          <w:webHidden/>
        </w:rPr>
        <w:fldChar w:fldCharType="end"/>
      </w:r>
      <w:r>
        <w:rPr>
          <w:webHidden/>
        </w:rPr>
      </w:r>
      <w:r>
        <w:rPr>
          <w:webHidden/>
        </w:rPr>
        <w:fldChar w:fldCharType="separate"/>
      </w:r>
      <w:r w:rsidR="00166A73">
        <w:rPr>
          <w:noProof/>
          <w:webHidden/>
        </w:rPr>
        <w:t>[</w:t>
      </w:r>
      <w:hyperlink w:anchor="_ENREF_29" w:tooltip="Cronshaw, 2015 #176" w:history="1">
        <w:r w:rsidR="00761C0F">
          <w:rPr>
            <w:noProof/>
            <w:webHidden/>
          </w:rPr>
          <w:t>29</w:t>
        </w:r>
      </w:hyperlink>
      <w:r w:rsidR="00166A73">
        <w:rPr>
          <w:noProof/>
          <w:webHidden/>
        </w:rPr>
        <w:t xml:space="preserve">, </w:t>
      </w:r>
      <w:hyperlink w:anchor="_ENREF_30" w:tooltip="Sun, 2016 #1379" w:history="1">
        <w:r w:rsidR="00761C0F">
          <w:rPr>
            <w:noProof/>
            <w:webHidden/>
          </w:rPr>
          <w:t>30</w:t>
        </w:r>
      </w:hyperlink>
      <w:r w:rsidR="00166A73">
        <w:rPr>
          <w:noProof/>
          <w:webHidden/>
        </w:rPr>
        <w:t xml:space="preserve">, </w:t>
      </w:r>
      <w:hyperlink w:anchor="_ENREF_32" w:tooltip="Lund, 2007 #1380" w:history="1">
        <w:r w:rsidR="00761C0F">
          <w:rPr>
            <w:noProof/>
            <w:webHidden/>
          </w:rPr>
          <w:t>32</w:t>
        </w:r>
      </w:hyperlink>
      <w:r w:rsidR="00166A73">
        <w:rPr>
          <w:noProof/>
          <w:webHidden/>
        </w:rPr>
        <w:t xml:space="preserve">, </w:t>
      </w:r>
      <w:hyperlink w:anchor="_ENREF_40" w:tooltip="Shafiee, 2009 #224" w:history="1">
        <w:r w:rsidR="00761C0F">
          <w:rPr>
            <w:noProof/>
            <w:webHidden/>
          </w:rPr>
          <w:t>40-42</w:t>
        </w:r>
      </w:hyperlink>
      <w:r w:rsidR="00166A73">
        <w:rPr>
          <w:noProof/>
          <w:webHidden/>
        </w:rPr>
        <w:t>]</w:t>
      </w:r>
      <w:r>
        <w:rPr>
          <w:webHidden/>
        </w:rPr>
        <w:fldChar w:fldCharType="end"/>
      </w:r>
      <w:r>
        <w:rPr>
          <w:webHidden/>
        </w:rPr>
        <w:t xml:space="preserve">. </w:t>
      </w:r>
    </w:p>
    <w:p w14:paraId="05EA79D2" w14:textId="77777777" w:rsidR="00A0706D" w:rsidRDefault="00A0706D" w:rsidP="00CF3C29">
      <w:pPr>
        <w:spacing w:line="360" w:lineRule="auto"/>
        <w:rPr>
          <w:webHidden/>
        </w:rPr>
      </w:pPr>
    </w:p>
    <w:p w14:paraId="02FC7F7D" w14:textId="4A6202C5" w:rsidR="00A0706D" w:rsidRDefault="00A0706D" w:rsidP="00CF3C29">
      <w:pPr>
        <w:spacing w:line="360" w:lineRule="auto"/>
        <w:rPr>
          <w:webHidden/>
        </w:rPr>
      </w:pPr>
      <w:r>
        <w:rPr>
          <w:webHidden/>
        </w:rPr>
        <w:t>The ability of certain materials to have changes in conductivity upon photonic irradiation</w:t>
      </w:r>
      <w:r w:rsidR="00CF3C29">
        <w:rPr>
          <w:webHidden/>
        </w:rPr>
        <w:t xml:space="preserve"> was first noted back in 1874, with the first solar cell being developed in 1883 by Charles</w:t>
      </w:r>
    </w:p>
    <w:p w14:paraId="3176656D" w14:textId="6B661B8D" w:rsidR="006E7D8B" w:rsidRDefault="006E7D8B" w:rsidP="006E7D8B">
      <w:pPr>
        <w:jc w:val="center"/>
      </w:pPr>
      <w:r>
        <w:lastRenderedPageBreak/>
        <w:fldChar w:fldCharType="begin"/>
      </w:r>
      <w:r>
        <w:instrText xml:space="preserve"> INCLUDEPICTURE "/var/folders/03/w61zt0ld671fdqjxyw0s5wrh0000gn/T/com.microsoft.Word/WebArchiveCopyPasteTempFiles/1-s2.0-S036054420600301X-gr1.jpg" \* MERGEFORMATINET </w:instrText>
      </w:r>
      <w:r>
        <w:fldChar w:fldCharType="separate"/>
      </w:r>
      <w:r>
        <w:rPr>
          <w:noProof/>
        </w:rPr>
        <w:drawing>
          <wp:inline distT="0" distB="0" distL="0" distR="0" wp14:anchorId="473BD9DF" wp14:editId="3371A975">
            <wp:extent cx="4078705" cy="2651106"/>
            <wp:effectExtent l="0" t="0" r="0" b="3810"/>
            <wp:docPr id="33"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05730" cy="2668672"/>
                    </a:xfrm>
                    <a:prstGeom prst="rect">
                      <a:avLst/>
                    </a:prstGeom>
                    <a:noFill/>
                    <a:ln>
                      <a:noFill/>
                    </a:ln>
                  </pic:spPr>
                </pic:pic>
              </a:graphicData>
            </a:graphic>
          </wp:inline>
        </w:drawing>
      </w:r>
      <w:r>
        <w:fldChar w:fldCharType="end"/>
      </w:r>
    </w:p>
    <w:p w14:paraId="604C9BFB" w14:textId="6B361DC4" w:rsidR="006E7D8B" w:rsidRPr="00450C40" w:rsidRDefault="006E7D8B" w:rsidP="006E7D8B">
      <w:pPr>
        <w:jc w:val="both"/>
        <w:rPr>
          <w:sz w:val="20"/>
          <w:szCs w:val="20"/>
        </w:rPr>
      </w:pPr>
      <w:r w:rsidRPr="00A0706D">
        <w:rPr>
          <w:b/>
          <w:bCs/>
          <w:sz w:val="20"/>
          <w:szCs w:val="20"/>
        </w:rPr>
        <w:t xml:space="preserve">Figure </w:t>
      </w:r>
      <w:r w:rsidR="00A0706D">
        <w:rPr>
          <w:b/>
          <w:bCs/>
          <w:sz w:val="20"/>
          <w:szCs w:val="20"/>
        </w:rPr>
        <w:t>7</w:t>
      </w:r>
      <w:r w:rsidRPr="00450C40">
        <w:rPr>
          <w:b/>
          <w:bCs/>
          <w:sz w:val="20"/>
          <w:szCs w:val="20"/>
        </w:rPr>
        <w:t xml:space="preserve">. </w:t>
      </w:r>
      <w:r w:rsidR="00241D95" w:rsidRPr="00450C40">
        <w:rPr>
          <w:b/>
          <w:bCs/>
          <w:sz w:val="20"/>
          <w:szCs w:val="20"/>
        </w:rPr>
        <w:t>Historical w</w:t>
      </w:r>
      <w:r w:rsidRPr="00450C40">
        <w:rPr>
          <w:b/>
          <w:bCs/>
          <w:sz w:val="20"/>
          <w:szCs w:val="20"/>
        </w:rPr>
        <w:t>orld primary energy consumption by</w:t>
      </w:r>
      <w:r w:rsidR="00241D95" w:rsidRPr="00450C40">
        <w:rPr>
          <w:b/>
          <w:bCs/>
          <w:sz w:val="20"/>
          <w:szCs w:val="20"/>
        </w:rPr>
        <w:t xml:space="preserve"> fuel</w:t>
      </w:r>
      <w:r w:rsidRPr="00450C40">
        <w:rPr>
          <w:b/>
          <w:bCs/>
          <w:sz w:val="20"/>
          <w:szCs w:val="20"/>
        </w:rPr>
        <w:t xml:space="preserve"> source. </w:t>
      </w:r>
      <w:r w:rsidR="00B85B37" w:rsidRPr="00450C40">
        <w:rPr>
          <w:sz w:val="20"/>
          <w:szCs w:val="20"/>
        </w:rPr>
        <w:t xml:space="preserve">Renewable energy sources are denoted as “RES”. </w:t>
      </w:r>
      <w:r w:rsidR="00B46277" w:rsidRPr="00450C40">
        <w:rPr>
          <w:sz w:val="20"/>
          <w:szCs w:val="20"/>
        </w:rPr>
        <w:t>Y axis is in petajoules (10</w:t>
      </w:r>
      <w:r w:rsidR="00B46277" w:rsidRPr="00450C40">
        <w:rPr>
          <w:sz w:val="20"/>
          <w:szCs w:val="20"/>
          <w:vertAlign w:val="superscript"/>
        </w:rPr>
        <w:t xml:space="preserve">15 </w:t>
      </w:r>
      <w:r w:rsidR="00B46277" w:rsidRPr="00450C40">
        <w:rPr>
          <w:sz w:val="20"/>
          <w:szCs w:val="20"/>
        </w:rPr>
        <w:t xml:space="preserve">joules), PJ of energy. Figure reproduced from </w:t>
      </w:r>
      <w:r w:rsidR="007D0138" w:rsidRPr="00450C40">
        <w:rPr>
          <w:sz w:val="20"/>
          <w:szCs w:val="20"/>
        </w:rPr>
        <w:fldChar w:fldCharType="begin"/>
      </w:r>
      <w:r w:rsidR="00A0706D">
        <w:rPr>
          <w:sz w:val="20"/>
          <w:szCs w:val="20"/>
        </w:rPr>
        <w:instrText xml:space="preserve"> ADDIN EN.CITE &lt;EndNote&gt;&lt;Cite&gt;&lt;Author&gt;Lund&lt;/Author&gt;&lt;Year&gt;2007&lt;/Year&gt;&lt;RecNum&gt;1380&lt;/RecNum&gt;&lt;DisplayText&gt;[32]&lt;/DisplayText&gt;&lt;record&gt;&lt;rec-number&gt;1380&lt;/rec-number&gt;&lt;foreign-keys&gt;&lt;key app="EN" db-id="rf5pvres4eft93ezs0px2xa3z5papsw09ze9" timestamp="1647388239"&gt;1380&lt;/key&gt;&lt;/foreign-keys&gt;&lt;ref-type name="Journal Article"&gt;17&lt;/ref-type&gt;&lt;contributors&gt;&lt;authors&gt;&lt;author&gt;Lund, Henrik&lt;/author&gt;&lt;/authors&gt;&lt;/contributors&gt;&lt;titles&gt;&lt;title&gt;Renewable energy strategies for sustainable development&lt;/title&gt;&lt;secondary-title&gt;Energy&lt;/secondary-title&gt;&lt;/titles&gt;&lt;pages&gt;912-919&lt;/pages&gt;&lt;volume&gt;32&lt;/volume&gt;&lt;number&gt;6&lt;/number&gt;&lt;section&gt;912&lt;/section&gt;&lt;dates&gt;&lt;year&gt;2007&lt;/year&gt;&lt;/dates&gt;&lt;isbn&gt;03605442&lt;/isbn&gt;&lt;urls&gt;&lt;/urls&gt;&lt;electronic-resource-num&gt;10.1016/j.energy.2006.10.017&lt;/electronic-resource-num&gt;&lt;/record&gt;&lt;/Cite&gt;&lt;/EndNote&gt;</w:instrText>
      </w:r>
      <w:r w:rsidR="007D0138" w:rsidRPr="00450C40">
        <w:rPr>
          <w:sz w:val="20"/>
          <w:szCs w:val="20"/>
        </w:rPr>
        <w:fldChar w:fldCharType="separate"/>
      </w:r>
      <w:r w:rsidR="00A0706D">
        <w:rPr>
          <w:noProof/>
          <w:sz w:val="20"/>
          <w:szCs w:val="20"/>
        </w:rPr>
        <w:t>[</w:t>
      </w:r>
      <w:hyperlink w:anchor="_ENREF_32" w:tooltip="Lund, 2007 #1380" w:history="1">
        <w:r w:rsidR="00761C0F">
          <w:rPr>
            <w:noProof/>
            <w:sz w:val="20"/>
            <w:szCs w:val="20"/>
          </w:rPr>
          <w:t>32</w:t>
        </w:r>
      </w:hyperlink>
      <w:r w:rsidR="00A0706D">
        <w:rPr>
          <w:noProof/>
          <w:sz w:val="20"/>
          <w:szCs w:val="20"/>
        </w:rPr>
        <w:t>]</w:t>
      </w:r>
      <w:r w:rsidR="007D0138" w:rsidRPr="00450C40">
        <w:rPr>
          <w:sz w:val="20"/>
          <w:szCs w:val="20"/>
        </w:rPr>
        <w:fldChar w:fldCharType="end"/>
      </w:r>
      <w:r w:rsidR="007D0138" w:rsidRPr="00450C40">
        <w:rPr>
          <w:sz w:val="20"/>
          <w:szCs w:val="20"/>
        </w:rPr>
        <w:t>.</w:t>
      </w:r>
    </w:p>
    <w:p w14:paraId="4EE8A911" w14:textId="77777777" w:rsidR="006E7D8B" w:rsidRDefault="006E7D8B" w:rsidP="006E7D8B">
      <w:pPr>
        <w:jc w:val="center"/>
      </w:pPr>
    </w:p>
    <w:p w14:paraId="78AC7AD0" w14:textId="40BB3E16" w:rsidR="006E7D8B" w:rsidRDefault="006E7D8B" w:rsidP="00AE45F8">
      <w:pPr>
        <w:spacing w:line="360" w:lineRule="auto"/>
        <w:rPr>
          <w:webHidden/>
        </w:rPr>
      </w:pPr>
    </w:p>
    <w:p w14:paraId="5F64FBA3" w14:textId="05B1BD30" w:rsidR="00197F66" w:rsidRDefault="00197F66" w:rsidP="00AE45F8">
      <w:pPr>
        <w:spacing w:line="360" w:lineRule="auto"/>
        <w:rPr>
          <w:webHidden/>
        </w:rPr>
      </w:pPr>
    </w:p>
    <w:p w14:paraId="58947D37" w14:textId="77777777" w:rsidR="00450C40" w:rsidRDefault="00450C40" w:rsidP="00AE45F8">
      <w:pPr>
        <w:spacing w:line="360" w:lineRule="auto"/>
        <w:rPr>
          <w:webHidden/>
        </w:rPr>
      </w:pPr>
    </w:p>
    <w:p w14:paraId="643663A1" w14:textId="77777777" w:rsidR="00FF256E" w:rsidRDefault="00FF256E" w:rsidP="00AE45F8">
      <w:pPr>
        <w:spacing w:line="360" w:lineRule="auto"/>
        <w:rPr>
          <w:webHidden/>
        </w:rPr>
      </w:pPr>
    </w:p>
    <w:p w14:paraId="0649657F" w14:textId="48C760EC" w:rsidR="006D5ABD" w:rsidRDefault="00450C40" w:rsidP="00450C40">
      <w:pPr>
        <w:rPr>
          <w:webHidden/>
        </w:rPr>
      </w:pPr>
      <w:r>
        <w:rPr>
          <w:webHidden/>
        </w:rPr>
        <w:br w:type="page"/>
      </w:r>
    </w:p>
    <w:p w14:paraId="41B90033" w14:textId="77777777" w:rsidR="00B42A04" w:rsidRDefault="00B42A04" w:rsidP="00B42A04">
      <w:pPr>
        <w:jc w:val="center"/>
        <w:rPr>
          <w:webHidden/>
        </w:rPr>
      </w:pPr>
      <w:r w:rsidRPr="00B42A04">
        <w:rPr>
          <w:noProof/>
        </w:rPr>
        <w:lastRenderedPageBreak/>
        <w:drawing>
          <wp:inline distT="0" distB="0" distL="0" distR="0" wp14:anchorId="5008AFC4" wp14:editId="76D49B7F">
            <wp:extent cx="3979964" cy="3152274"/>
            <wp:effectExtent l="0" t="0" r="0" b="0"/>
            <wp:docPr id="34" name="Picture 34"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arrow&#10;&#10;Description automatically generated"/>
                    <pic:cNvPicPr/>
                  </pic:nvPicPr>
                  <pic:blipFill>
                    <a:blip r:embed="rId15"/>
                    <a:stretch>
                      <a:fillRect/>
                    </a:stretch>
                  </pic:blipFill>
                  <pic:spPr>
                    <a:xfrm>
                      <a:off x="0" y="0"/>
                      <a:ext cx="4004668" cy="3171840"/>
                    </a:xfrm>
                    <a:prstGeom prst="rect">
                      <a:avLst/>
                    </a:prstGeom>
                  </pic:spPr>
                </pic:pic>
              </a:graphicData>
            </a:graphic>
          </wp:inline>
        </w:drawing>
      </w:r>
    </w:p>
    <w:p w14:paraId="6D4B4C71" w14:textId="1EB474B5" w:rsidR="00B42A04" w:rsidRPr="00450C40" w:rsidRDefault="00B74884" w:rsidP="00197F66">
      <w:pPr>
        <w:jc w:val="both"/>
        <w:rPr>
          <w:webHidden/>
          <w:sz w:val="20"/>
          <w:szCs w:val="20"/>
        </w:rPr>
      </w:pPr>
      <w:r w:rsidRPr="00A0706D">
        <w:rPr>
          <w:b/>
          <w:bCs/>
          <w:sz w:val="20"/>
          <w:szCs w:val="20"/>
        </w:rPr>
        <w:t xml:space="preserve">Figure </w:t>
      </w:r>
      <w:r w:rsidR="00A0706D" w:rsidRPr="00A0706D">
        <w:rPr>
          <w:b/>
          <w:bCs/>
          <w:sz w:val="20"/>
          <w:szCs w:val="20"/>
        </w:rPr>
        <w:t>8</w:t>
      </w:r>
      <w:r w:rsidRPr="00A0706D">
        <w:rPr>
          <w:b/>
          <w:bCs/>
          <w:sz w:val="20"/>
          <w:szCs w:val="20"/>
        </w:rPr>
        <w:t xml:space="preserve">. Total insolation of the Earth. </w:t>
      </w:r>
      <w:r w:rsidRPr="00A0706D">
        <w:rPr>
          <w:sz w:val="20"/>
          <w:szCs w:val="20"/>
        </w:rPr>
        <w:t>Amounts of solar energy reaching varying portions of the Earth annually. Data</w:t>
      </w:r>
      <w:r w:rsidRPr="00450C40">
        <w:rPr>
          <w:sz w:val="20"/>
          <w:szCs w:val="20"/>
        </w:rPr>
        <w:t xml:space="preserve"> from </w:t>
      </w:r>
      <w:r w:rsidRPr="00450C40">
        <w:rPr>
          <w:sz w:val="20"/>
          <w:szCs w:val="20"/>
        </w:rPr>
        <w:fldChar w:fldCharType="begin"/>
      </w:r>
      <w:r w:rsidR="00166A73">
        <w:rPr>
          <w:sz w:val="20"/>
          <w:szCs w:val="20"/>
        </w:rPr>
        <w:instrText xml:space="preserve"> ADDIN EN.CITE &lt;EndNote&gt;&lt;Cite&gt;&lt;Author&gt;Sørensen&lt;/Author&gt;&lt;Year&gt;2011&lt;/Year&gt;&lt;RecNum&gt;1382&lt;/RecNum&gt;&lt;DisplayText&gt;[43]&lt;/DisplayText&gt;&lt;record&gt;&lt;rec-number&gt;1382&lt;/rec-number&gt;&lt;foreign-keys&gt;&lt;key app="EN" db-id="rf5pvres4eft93ezs0px2xa3z5papsw09ze9" timestamp="1647394942"&gt;1382&lt;/key&gt;&lt;/foreign-keys&gt;&lt;ref-type name="Book"&gt;6&lt;/ref-type&gt;&lt;contributors&gt;&lt;authors&gt;&lt;author&gt;Sørensen, Bent&lt;/author&gt;&lt;/authors&gt;&lt;/contributors&gt;&lt;titles&gt;&lt;title&gt;Renewable Energy&lt;/title&gt;&lt;/titles&gt;&lt;dates&gt;&lt;year&gt;2011&lt;/year&gt;&lt;/dates&gt;&lt;isbn&gt;9780123750259&lt;/isbn&gt;&lt;urls&gt;&lt;/urls&gt;&lt;electronic-resource-num&gt;10.1016/c2009-0-30432-8&lt;/electronic-resource-num&gt;&lt;/record&gt;&lt;/Cite&gt;&lt;/EndNote&gt;</w:instrText>
      </w:r>
      <w:r w:rsidRPr="00450C40">
        <w:rPr>
          <w:sz w:val="20"/>
          <w:szCs w:val="20"/>
        </w:rPr>
        <w:fldChar w:fldCharType="separate"/>
      </w:r>
      <w:r w:rsidR="00166A73">
        <w:rPr>
          <w:noProof/>
          <w:sz w:val="20"/>
          <w:szCs w:val="20"/>
        </w:rPr>
        <w:t>[</w:t>
      </w:r>
      <w:hyperlink w:anchor="_ENREF_43" w:tooltip="Sørensen, 2011 #1382" w:history="1">
        <w:r w:rsidR="00761C0F">
          <w:rPr>
            <w:noProof/>
            <w:sz w:val="20"/>
            <w:szCs w:val="20"/>
          </w:rPr>
          <w:t>43</w:t>
        </w:r>
      </w:hyperlink>
      <w:r w:rsidR="00166A73">
        <w:rPr>
          <w:noProof/>
          <w:sz w:val="20"/>
          <w:szCs w:val="20"/>
        </w:rPr>
        <w:t>]</w:t>
      </w:r>
      <w:r w:rsidRPr="00450C40">
        <w:rPr>
          <w:sz w:val="20"/>
          <w:szCs w:val="20"/>
        </w:rPr>
        <w:fldChar w:fldCharType="end"/>
      </w:r>
      <w:r w:rsidRPr="00450C40">
        <w:rPr>
          <w:sz w:val="20"/>
          <w:szCs w:val="20"/>
        </w:rPr>
        <w:t xml:space="preserve">, figure adapted from </w:t>
      </w:r>
      <w:r w:rsidRPr="00450C40">
        <w:rPr>
          <w:sz w:val="20"/>
          <w:szCs w:val="20"/>
        </w:rPr>
        <w:fldChar w:fldCharType="begin"/>
      </w:r>
      <w:r w:rsidR="00A0706D">
        <w:rPr>
          <w:sz w:val="20"/>
          <w:szCs w:val="20"/>
        </w:rPr>
        <w:instrText xml:space="preserve"> ADDIN EN.CITE &lt;EndNote&gt;&lt;Cite&gt;&lt;Author&gt;Sherman&lt;/Author&gt;&lt;Year&gt;2014&lt;/Year&gt;&lt;RecNum&gt;833&lt;/RecNum&gt;&lt;DisplayText&gt;[41]&lt;/DisplayText&gt;&lt;record&gt;&lt;rec-number&gt;833&lt;/rec-number&gt;&lt;foreign-keys&gt;&lt;key app="EN" db-id="rf5pvres4eft93ezs0px2xa3z5papsw09ze9" timestamp="1596226819"&gt;833&lt;/key&gt;&lt;/foreign-keys&gt;&lt;ref-type name="Journal Article"&gt;17&lt;/ref-type&gt;&lt;contributors&gt;&lt;authors&gt;&lt;author&gt;Sherman, B. D.&lt;/author&gt;&lt;author&gt;Vaughn, M. D.&lt;/author&gt;&lt;author&gt;Bergkamp, J. J.&lt;/author&gt;&lt;author&gt;Gust, D.&lt;/author&gt;&lt;author&gt;Moore, A. L.&lt;/author&gt;&lt;author&gt;Moore, T. A.&lt;/author&gt;&lt;/authors&gt;&lt;/contributors&gt;&lt;auth-address&gt;Department of Chemistry and Biochemistry, Arizona State University, Tempe, AZ, 85287, USA.&lt;/auth-address&gt;&lt;titles&gt;&lt;title&gt;Evolution of reaction center mimics to systems capable of generating solar fuel&lt;/title&gt;&lt;secondary-title&gt;Photosynth Res&lt;/secondary-title&gt;&lt;/titles&gt;&lt;periodical&gt;&lt;full-title&gt;Photosynth Res&lt;/full-title&gt;&lt;/periodical&gt;&lt;pages&gt;59-70&lt;/pages&gt;&lt;volume&gt;120&lt;/volume&gt;&lt;number&gt;1-2&lt;/number&gt;&lt;edition&gt;2013/02/12&lt;/edition&gt;&lt;keywords&gt;&lt;keyword&gt;Hydrogen/metabolism&lt;/keyword&gt;&lt;keyword&gt;Photosynthesis/*physiology&lt;/keyword&gt;&lt;keyword&gt;Photosynthetic Reaction Center Complex Proteins/*metabolism&lt;/keyword&gt;&lt;keyword&gt;*Solar Energy&lt;/keyword&gt;&lt;keyword&gt;Sunlight&lt;/keyword&gt;&lt;keyword&gt;Water/metabolism&lt;/keyword&gt;&lt;/keywords&gt;&lt;dates&gt;&lt;year&gt;2014&lt;/year&gt;&lt;pub-dates&gt;&lt;date&gt;May&lt;/date&gt;&lt;/pub-dates&gt;&lt;/dates&gt;&lt;isbn&gt;1573-5079 (Electronic)&amp;#xD;0166-8595 (Linking)&lt;/isbn&gt;&lt;accession-num&gt;23397434&lt;/accession-num&gt;&lt;urls&gt;&lt;related-urls&gt;&lt;url&gt;https://www.ncbi.nlm.nih.gov/pubmed/23397434&lt;/url&gt;&lt;/related-urls&gt;&lt;/urls&gt;&lt;electronic-resource-num&gt;10.1007/s11120-013-9795-4&lt;/electronic-resource-num&gt;&lt;/record&gt;&lt;/Cite&gt;&lt;/EndNote&gt;</w:instrText>
      </w:r>
      <w:r w:rsidRPr="00450C40">
        <w:rPr>
          <w:sz w:val="20"/>
          <w:szCs w:val="20"/>
        </w:rPr>
        <w:fldChar w:fldCharType="separate"/>
      </w:r>
      <w:r w:rsidR="00A0706D">
        <w:rPr>
          <w:noProof/>
          <w:sz w:val="20"/>
          <w:szCs w:val="20"/>
        </w:rPr>
        <w:t>[</w:t>
      </w:r>
      <w:hyperlink w:anchor="_ENREF_41" w:tooltip="Sherman, 2014 #833" w:history="1">
        <w:r w:rsidR="00761C0F">
          <w:rPr>
            <w:noProof/>
            <w:sz w:val="20"/>
            <w:szCs w:val="20"/>
          </w:rPr>
          <w:t>41</w:t>
        </w:r>
      </w:hyperlink>
      <w:r w:rsidR="00A0706D">
        <w:rPr>
          <w:noProof/>
          <w:sz w:val="20"/>
          <w:szCs w:val="20"/>
        </w:rPr>
        <w:t>]</w:t>
      </w:r>
      <w:r w:rsidRPr="00450C40">
        <w:rPr>
          <w:sz w:val="20"/>
          <w:szCs w:val="20"/>
        </w:rPr>
        <w:fldChar w:fldCharType="end"/>
      </w:r>
      <w:r w:rsidRPr="00450C40">
        <w:rPr>
          <w:sz w:val="20"/>
          <w:szCs w:val="20"/>
        </w:rPr>
        <w:t>.</w:t>
      </w:r>
      <w:r w:rsidR="00B42A04" w:rsidRPr="00450C40">
        <w:rPr>
          <w:webHidden/>
          <w:sz w:val="20"/>
          <w:szCs w:val="20"/>
        </w:rPr>
        <w:br w:type="page"/>
      </w:r>
    </w:p>
    <w:p w14:paraId="0F52806A" w14:textId="5B65847E" w:rsidR="00590F00" w:rsidRDefault="00D353C1" w:rsidP="00B42A04">
      <w:pPr>
        <w:spacing w:line="360" w:lineRule="auto"/>
        <w:jc w:val="both"/>
        <w:rPr>
          <w:webHidden/>
        </w:rPr>
      </w:pPr>
      <w:r>
        <w:rPr>
          <w:webHidden/>
        </w:rPr>
        <w:lastRenderedPageBreak/>
        <w:t xml:space="preserve">Fritts </w:t>
      </w:r>
      <w:r>
        <w:rPr>
          <w:webHidden/>
        </w:rPr>
        <w:fldChar w:fldCharType="begin"/>
      </w:r>
      <w:r w:rsidR="00A0706D">
        <w:rPr>
          <w:webHidden/>
        </w:rPr>
        <w:instrText xml:space="preserve"> ADDIN EN.CITE &lt;EndNote&gt;&lt;Cite&gt;&lt;Author&gt;Adams&lt;/Author&gt;&lt;Year&gt;1887&lt;/Year&gt;&lt;RecNum&gt;1383&lt;/RecNum&gt;&lt;DisplayText&gt;[44]&lt;/DisplayText&gt;&lt;record&gt;&lt;rec-number&gt;1383&lt;/rec-number&gt;&lt;foreign-keys&gt;&lt;key app="EN" db-id="rf5pvres4eft93ezs0px2xa3z5papsw09ze9" timestamp="1647442810"&gt;1383&lt;/key&gt;&lt;/foreign-keys&gt;&lt;ref-type name="Journal Article"&gt;17&lt;/ref-type&gt;&lt;contributors&gt;&lt;authors&gt;&lt;author&gt;Adams, William Grylls&lt;/author&gt;&lt;author&gt;Day, R.E.&lt;/author&gt;&lt;/authors&gt;&lt;/contributors&gt;&lt;titles&gt;&lt;title&gt;IX. The action of light on selenium&lt;/title&gt;&lt;secondary-title&gt;Philosophical Transactions of the Royal Society of London&lt;/secondary-title&gt;&lt;/titles&gt;&lt;pages&gt;313-349&lt;/pages&gt;&lt;volume&gt;167&lt;/volume&gt;&lt;section&gt;313&lt;/section&gt;&lt;dates&gt;&lt;year&gt;1887&lt;/year&gt;&lt;/dates&gt;&lt;isbn&gt;0261-0523&amp;#xD;2053-9223&lt;/isbn&gt;&lt;urls&gt;&lt;/urls&gt;&lt;electronic-resource-num&gt;10.1098/rstl.1877.0009&lt;/electronic-resource-num&gt;&lt;/record&gt;&lt;/Cite&gt;&lt;/EndNote&gt;</w:instrText>
      </w:r>
      <w:r>
        <w:rPr>
          <w:webHidden/>
        </w:rPr>
        <w:fldChar w:fldCharType="separate"/>
      </w:r>
      <w:r w:rsidR="00A0706D">
        <w:rPr>
          <w:noProof/>
          <w:webHidden/>
        </w:rPr>
        <w:t>[</w:t>
      </w:r>
      <w:hyperlink w:anchor="_ENREF_44" w:tooltip="Adams, 1887 #1383" w:history="1">
        <w:r w:rsidR="00761C0F">
          <w:rPr>
            <w:noProof/>
            <w:webHidden/>
          </w:rPr>
          <w:t>44</w:t>
        </w:r>
      </w:hyperlink>
      <w:r w:rsidR="00A0706D">
        <w:rPr>
          <w:noProof/>
          <w:webHidden/>
        </w:rPr>
        <w:t>]</w:t>
      </w:r>
      <w:r>
        <w:rPr>
          <w:webHidden/>
        </w:rPr>
        <w:fldChar w:fldCharType="end"/>
      </w:r>
      <w:r>
        <w:rPr>
          <w:webHidden/>
        </w:rPr>
        <w:t>.</w:t>
      </w:r>
      <w:r w:rsidR="00704D28">
        <w:rPr>
          <w:webHidden/>
        </w:rPr>
        <w:t xml:space="preserve"> Today, the photovoltaics</w:t>
      </w:r>
      <w:r w:rsidR="004A0652">
        <w:rPr>
          <w:webHidden/>
        </w:rPr>
        <w:t xml:space="preserve"> (PV)</w:t>
      </w:r>
      <w:r w:rsidR="00704D28">
        <w:rPr>
          <w:webHidden/>
        </w:rPr>
        <w:t xml:space="preserve"> market has shown</w:t>
      </w:r>
      <w:r w:rsidR="00236CCE">
        <w:rPr>
          <w:webHidden/>
        </w:rPr>
        <w:t xml:space="preserve"> remarkable 33% annual growth since 1997, with even more rapid predicted growth</w:t>
      </w:r>
      <w:r w:rsidR="004A0652">
        <w:rPr>
          <w:webHidden/>
        </w:rPr>
        <w:t xml:space="preserve"> </w:t>
      </w:r>
      <w:r w:rsidR="004A0652">
        <w:rPr>
          <w:webHidden/>
        </w:rPr>
        <w:fldChar w:fldCharType="begin"/>
      </w:r>
      <w:r w:rsidR="00A0706D">
        <w:rPr>
          <w:webHidden/>
        </w:rPr>
        <w:instrText xml:space="preserve"> ADDIN EN.CITE &lt;EndNote&gt;&lt;Cite&gt;&lt;Author&gt;Hoffmann&lt;/Author&gt;&lt;Year&gt;2006&lt;/Year&gt;&lt;RecNum&gt;1384&lt;/RecNum&gt;&lt;DisplayText&gt;[45, 46]&lt;/DisplayText&gt;&lt;record&gt;&lt;rec-number&gt;1384&lt;/rec-number&gt;&lt;foreign-keys&gt;&lt;key app="EN" db-id="rf5pvres4eft93ezs0px2xa3z5papsw09ze9" timestamp="1647444298"&gt;1384&lt;/key&gt;&lt;/foreign-keys&gt;&lt;ref-type name="Journal Article"&gt;17&lt;/ref-type&gt;&lt;contributors&gt;&lt;authors&gt;&lt;author&gt;Hoffmann, Winfried&lt;/author&gt;&lt;/authors&gt;&lt;/contributors&gt;&lt;titles&gt;&lt;title&gt;PV solar electricity industry: Market growth and perspective&lt;/title&gt;&lt;secondary-title&gt;Solar Energy Materials and Solar Cells&lt;/secondary-title&gt;&lt;/titles&gt;&lt;periodical&gt;&lt;full-title&gt;Solar Energy Materials and Solar Cells&lt;/full-title&gt;&lt;abbr-1&gt;Sol Energ Mat Sol C&lt;/abbr-1&gt;&lt;/periodical&gt;&lt;pages&gt;3285-3311&lt;/pages&gt;&lt;volume&gt;90&lt;/volume&gt;&lt;number&gt;18-19&lt;/number&gt;&lt;section&gt;3285&lt;/section&gt;&lt;dates&gt;&lt;year&gt;2006&lt;/year&gt;&lt;/dates&gt;&lt;isbn&gt;09270248&lt;/isbn&gt;&lt;urls&gt;&lt;/urls&gt;&lt;electronic-resource-num&gt;10.1016/j.solmat.2005.09.022&lt;/electronic-resource-num&gt;&lt;/record&gt;&lt;/Cite&gt;&lt;Cite&gt;&lt;Author&gt;Płaczek-Popko&lt;/Author&gt;&lt;Year&gt;2017&lt;/Year&gt;&lt;RecNum&gt;1385&lt;/RecNum&gt;&lt;record&gt;&lt;rec-number&gt;1385&lt;/rec-number&gt;&lt;foreign-keys&gt;&lt;key app="EN" db-id="rf5pvres4eft93ezs0px2xa3z5papsw09ze9" timestamp="1647444761"&gt;1385&lt;/key&gt;&lt;/foreign-keys&gt;&lt;ref-type name="Journal Article"&gt;17&lt;/ref-type&gt;&lt;contributors&gt;&lt;authors&gt;&lt;author&gt;Płaczek-Popko, E.&lt;/author&gt;&lt;/authors&gt;&lt;/contributors&gt;&lt;titles&gt;&lt;title&gt;Top PV market solar cells 2016&lt;/title&gt;&lt;secondary-title&gt;Opto-Electronics Review&lt;/secondary-title&gt;&lt;/titles&gt;&lt;pages&gt;55-64&lt;/pages&gt;&lt;volume&gt;25&lt;/volume&gt;&lt;number&gt;2&lt;/number&gt;&lt;section&gt;55&lt;/section&gt;&lt;dates&gt;&lt;year&gt;2017&lt;/year&gt;&lt;/dates&gt;&lt;isbn&gt;12303402&lt;/isbn&gt;&lt;urls&gt;&lt;/urls&gt;&lt;electronic-resource-num&gt;10.1016/j.opelre.2017.03.002&lt;/electronic-resource-num&gt;&lt;/record&gt;&lt;/Cite&gt;&lt;/EndNote&gt;</w:instrText>
      </w:r>
      <w:r w:rsidR="004A0652">
        <w:rPr>
          <w:webHidden/>
        </w:rPr>
        <w:fldChar w:fldCharType="separate"/>
      </w:r>
      <w:r w:rsidR="00A0706D">
        <w:rPr>
          <w:noProof/>
          <w:webHidden/>
        </w:rPr>
        <w:t>[</w:t>
      </w:r>
      <w:hyperlink w:anchor="_ENREF_45" w:tooltip="Hoffmann, 2006 #1384" w:history="1">
        <w:r w:rsidR="00761C0F">
          <w:rPr>
            <w:noProof/>
            <w:webHidden/>
          </w:rPr>
          <w:t>45</w:t>
        </w:r>
      </w:hyperlink>
      <w:r w:rsidR="00A0706D">
        <w:rPr>
          <w:noProof/>
          <w:webHidden/>
        </w:rPr>
        <w:t xml:space="preserve">, </w:t>
      </w:r>
      <w:hyperlink w:history="1">
        <w:r w:rsidR="00761C0F">
          <w:rPr>
            <w:noProof/>
            <w:webHidden/>
          </w:rPr>
          <w:t>46</w:t>
        </w:r>
      </w:hyperlink>
      <w:r w:rsidR="00A0706D">
        <w:rPr>
          <w:noProof/>
          <w:webHidden/>
        </w:rPr>
        <w:t>]</w:t>
      </w:r>
      <w:r w:rsidR="004A0652">
        <w:rPr>
          <w:webHidden/>
        </w:rPr>
        <w:fldChar w:fldCharType="end"/>
      </w:r>
      <w:r w:rsidR="00236CCE">
        <w:rPr>
          <w:webHidden/>
        </w:rPr>
        <w:t>.</w:t>
      </w:r>
      <w:r w:rsidR="004A0652">
        <w:rPr>
          <w:webHidden/>
        </w:rPr>
        <w:t xml:space="preserve"> Most </w:t>
      </w:r>
      <w:r w:rsidR="003A7CFE">
        <w:rPr>
          <w:webHidden/>
        </w:rPr>
        <w:t xml:space="preserve">of the PV on the market to date, commercial or residential, is </w:t>
      </w:r>
      <w:r w:rsidR="002617C7">
        <w:rPr>
          <w:webHidden/>
        </w:rPr>
        <w:t xml:space="preserve">crystalline silicon solar cell-based, part of the first generation of photovoltaic technologies. These utilize </w:t>
      </w:r>
      <w:r w:rsidR="00BE3F07">
        <w:rPr>
          <w:webHidden/>
        </w:rPr>
        <w:t xml:space="preserve">toxic, </w:t>
      </w:r>
      <w:r w:rsidR="002617C7">
        <w:rPr>
          <w:webHidden/>
        </w:rPr>
        <w:t>rare</w:t>
      </w:r>
      <w:r w:rsidR="00D80CBF">
        <w:rPr>
          <w:webHidden/>
        </w:rPr>
        <w:t>,</w:t>
      </w:r>
      <w:r w:rsidR="002617C7">
        <w:rPr>
          <w:webHidden/>
        </w:rPr>
        <w:t xml:space="preserve"> and expensive elements in their components that are hard to source and are often geopolitically limited</w:t>
      </w:r>
      <w:r w:rsidR="004762C6">
        <w:rPr>
          <w:webHidden/>
        </w:rPr>
        <w:t xml:space="preserve"> beyond just elemental scarcity </w:t>
      </w:r>
      <w:r w:rsidR="00B0349A">
        <w:rPr>
          <w:webHidden/>
        </w:rPr>
        <w:fldChar w:fldCharType="begin"/>
      </w:r>
      <w:r w:rsidR="00A0706D">
        <w:rPr>
          <w:webHidden/>
        </w:rPr>
        <w:instrText xml:space="preserve"> ADDIN EN.CITE &lt;EndNote&gt;&lt;Cite&gt;&lt;Author&gt;Wedepohl&lt;/Author&gt;&lt;Year&gt;1995&lt;/Year&gt;&lt;RecNum&gt;340&lt;/RecNum&gt;&lt;DisplayText&gt;[47]&lt;/DisplayText&gt;&lt;record&gt;&lt;rec-number&gt;340&lt;/rec-number&gt;&lt;foreign-keys&gt;&lt;key app="EN" db-id="rf5pvres4eft93ezs0px2xa3z5papsw09ze9" timestamp="1547515728"&gt;340&lt;/key&gt;&lt;/foreign-keys&gt;&lt;ref-type name="Journal Article"&gt;17&lt;/ref-type&gt;&lt;contributors&gt;&lt;authors&gt;&lt;author&gt;K. Hans Wedepohl&lt;/author&gt;&lt;/authors&gt;&lt;/contributors&gt;&lt;titles&gt;&lt;title&gt;Ingerson Lecture: The composition of the continental crust&lt;/title&gt;&lt;secondary-title&gt;Geochimica et Cosmochimica Acta&lt;/secondary-title&gt;&lt;/titles&gt;&lt;periodical&gt;&lt;full-title&gt;Geochimica et Cosmochimica Acta&lt;/full-title&gt;&lt;/periodical&gt;&lt;pages&gt;1217-1232&lt;/pages&gt;&lt;volume&gt;59&lt;/volume&gt;&lt;number&gt;7&lt;/number&gt;&lt;dates&gt;&lt;year&gt;1995&lt;/year&gt;&lt;pub-dates&gt;&lt;date&gt;August 31, 1994&lt;/date&gt;&lt;/pub-dates&gt;&lt;/dates&gt;&lt;isbn&gt;0016-7037(95)00038-0&lt;/isbn&gt;&lt;urls&gt;&lt;/urls&gt;&lt;/record&gt;&lt;/Cite&gt;&lt;/EndNote&gt;</w:instrText>
      </w:r>
      <w:r w:rsidR="00B0349A">
        <w:rPr>
          <w:webHidden/>
        </w:rPr>
        <w:fldChar w:fldCharType="separate"/>
      </w:r>
      <w:r w:rsidR="00A0706D">
        <w:rPr>
          <w:noProof/>
          <w:webHidden/>
        </w:rPr>
        <w:t>[</w:t>
      </w:r>
      <w:hyperlink w:anchor="_ENREF_47" w:tooltip="Wedepohl, 1995 #340" w:history="1">
        <w:r w:rsidR="00761C0F">
          <w:rPr>
            <w:noProof/>
            <w:webHidden/>
          </w:rPr>
          <w:t>47</w:t>
        </w:r>
      </w:hyperlink>
      <w:r w:rsidR="00A0706D">
        <w:rPr>
          <w:noProof/>
          <w:webHidden/>
        </w:rPr>
        <w:t>]</w:t>
      </w:r>
      <w:r w:rsidR="00B0349A">
        <w:rPr>
          <w:webHidden/>
        </w:rPr>
        <w:fldChar w:fldCharType="end"/>
      </w:r>
      <w:r w:rsidR="002617C7">
        <w:rPr>
          <w:webHidden/>
        </w:rPr>
        <w:t>.</w:t>
      </w:r>
      <w:r w:rsidR="00B0349A">
        <w:rPr>
          <w:webHidden/>
        </w:rPr>
        <w:t xml:space="preserve"> Further</w:t>
      </w:r>
      <w:r w:rsidR="008C3329">
        <w:rPr>
          <w:webHidden/>
        </w:rPr>
        <w:t>,</w:t>
      </w:r>
      <w:r w:rsidR="004C320D">
        <w:rPr>
          <w:webHidden/>
        </w:rPr>
        <w:t xml:space="preserve"> </w:t>
      </w:r>
      <w:r w:rsidR="00301006">
        <w:rPr>
          <w:webHidden/>
        </w:rPr>
        <w:t>end-of-life waste</w:t>
      </w:r>
      <w:r w:rsidR="004C320D">
        <w:rPr>
          <w:webHidden/>
        </w:rPr>
        <w:t xml:space="preserve"> of these first generation PV technologies is nontrivial</w:t>
      </w:r>
      <w:r w:rsidR="00301006">
        <w:rPr>
          <w:webHidden/>
        </w:rPr>
        <w:t>,</w:t>
      </w:r>
      <w:r w:rsidR="004C320D">
        <w:rPr>
          <w:webHidden/>
        </w:rPr>
        <w:t xml:space="preserve"> and is expected to </w:t>
      </w:r>
      <w:r w:rsidR="00301006">
        <w:rPr>
          <w:webHidden/>
        </w:rPr>
        <w:t>generate</w:t>
      </w:r>
      <w:r w:rsidR="002617C7">
        <w:rPr>
          <w:webHidden/>
        </w:rPr>
        <w:t xml:space="preserve"> </w:t>
      </w:r>
      <w:r w:rsidR="00301006">
        <w:rPr>
          <w:webHidden/>
        </w:rPr>
        <w:t>over 78 million tons of waste by 2050 due to inability to recycle</w:t>
      </w:r>
      <w:r w:rsidR="005856F4">
        <w:rPr>
          <w:webHidden/>
        </w:rPr>
        <w:t xml:space="preserve"> components easily </w:t>
      </w:r>
      <w:r w:rsidR="005856F4">
        <w:rPr>
          <w:webHidden/>
        </w:rPr>
        <w:fldChar w:fldCharType="begin">
          <w:fldData xml:space="preserve">PEVuZE5vdGU+PENpdGU+PEF1dGhvcj5DaG93ZGh1cnk8L0F1dGhvcj48WWVhcj4yMDIwPC9ZZWFy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</w:fldData>
        </w:fldChar>
      </w:r>
      <w:r w:rsidR="00A0706D">
        <w:rPr>
          <w:webHidden/>
        </w:rPr>
        <w:instrText xml:space="preserve"> ADDIN EN.CITE </w:instrText>
      </w:r>
      <w:r w:rsidR="00A0706D">
        <w:rPr>
          <w:webHidden/>
        </w:rPr>
        <w:fldChar w:fldCharType="begin">
          <w:fldData xml:space="preserve">PEVuZE5vdGU+PENpdGU+PEF1dGhvcj5DaG93ZGh1cnk8L0F1dGhvcj48WWVhcj4yMDIwPC9ZZWFy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</w:fldData>
        </w:fldChar>
      </w:r>
      <w:r w:rsidR="00A0706D">
        <w:rPr>
          <w:webHidden/>
        </w:rPr>
        <w:instrText xml:space="preserve"> ADDIN EN.CITE.DATA </w:instrText>
      </w:r>
      <w:r w:rsidR="00A0706D">
        <w:rPr>
          <w:webHidden/>
        </w:rPr>
      </w:r>
      <w:r w:rsidR="00A0706D">
        <w:rPr>
          <w:webHidden/>
        </w:rPr>
        <w:fldChar w:fldCharType="end"/>
      </w:r>
      <w:r w:rsidR="005856F4">
        <w:rPr>
          <w:webHidden/>
        </w:rPr>
      </w:r>
      <w:r w:rsidR="005856F4">
        <w:rPr>
          <w:webHidden/>
        </w:rPr>
        <w:fldChar w:fldCharType="separate"/>
      </w:r>
      <w:r w:rsidR="00A0706D">
        <w:rPr>
          <w:noProof/>
          <w:webHidden/>
        </w:rPr>
        <w:t>[</w:t>
      </w:r>
      <w:hyperlink w:anchor="_ENREF_48" w:tooltip="Chowdhury, 2020 #1277" w:history="1">
        <w:r w:rsidR="00761C0F">
          <w:rPr>
            <w:noProof/>
            <w:webHidden/>
          </w:rPr>
          <w:t>48</w:t>
        </w:r>
      </w:hyperlink>
      <w:r w:rsidR="00A0706D">
        <w:rPr>
          <w:noProof/>
          <w:webHidden/>
        </w:rPr>
        <w:t>]</w:t>
      </w:r>
      <w:r w:rsidR="005856F4">
        <w:rPr>
          <w:webHidden/>
        </w:rPr>
        <w:fldChar w:fldCharType="end"/>
      </w:r>
      <w:r w:rsidR="005856F4">
        <w:rPr>
          <w:webHidden/>
        </w:rPr>
        <w:t xml:space="preserve">. </w:t>
      </w:r>
      <w:r w:rsidR="00A95118">
        <w:rPr>
          <w:webHidden/>
        </w:rPr>
        <w:t xml:space="preserve">As such, even though current available technologies have high photon-to-electricity conversion efficiencies, as shown in </w:t>
      </w:r>
      <w:r w:rsidR="00A95118" w:rsidRPr="0023561E">
        <w:rPr>
          <w:webHidden/>
        </w:rPr>
        <w:t xml:space="preserve">Figure </w:t>
      </w:r>
      <w:r w:rsidR="0097563A" w:rsidRPr="0023561E">
        <w:rPr>
          <w:webHidden/>
        </w:rPr>
        <w:t>9</w:t>
      </w:r>
      <w:r w:rsidR="00A95118">
        <w:rPr>
          <w:webHidden/>
        </w:rPr>
        <w:t>, there is a clear need to develop alternative PV</w:t>
      </w:r>
      <w:r w:rsidR="00E04F76">
        <w:rPr>
          <w:webHidden/>
        </w:rPr>
        <w:t xml:space="preserve"> technologies with more sustainable, eco-friendly materials.</w:t>
      </w:r>
    </w:p>
    <w:p w14:paraId="0C157CBA" w14:textId="2F5E9FB9" w:rsidR="00E04F76" w:rsidRDefault="00E04F76" w:rsidP="00B42A04">
      <w:pPr>
        <w:spacing w:line="360" w:lineRule="auto"/>
        <w:jc w:val="both"/>
        <w:rPr>
          <w:webHidden/>
        </w:rPr>
      </w:pPr>
    </w:p>
    <w:p w14:paraId="5CE5A9B6" w14:textId="216A8099" w:rsidR="00CF3C29" w:rsidRDefault="00E04F76" w:rsidP="00B42A04">
      <w:pPr>
        <w:spacing w:line="360" w:lineRule="auto"/>
        <w:jc w:val="both"/>
        <w:rPr>
          <w:webHidden/>
        </w:rPr>
      </w:pPr>
      <w:r>
        <w:rPr>
          <w:webHidden/>
        </w:rPr>
        <w:t xml:space="preserve">One such emerging technology is the dye-sensitized solar cell (DSSC). First developed in 1991 by Michael </w:t>
      </w:r>
      <w:proofErr w:type="spellStart"/>
      <w:r>
        <w:rPr>
          <w:webHidden/>
        </w:rPr>
        <w:t>Grätzel</w:t>
      </w:r>
      <w:proofErr w:type="spellEnd"/>
      <w:r w:rsidR="00691677">
        <w:rPr>
          <w:webHidden/>
        </w:rPr>
        <w:t xml:space="preserve"> </w:t>
      </w:r>
      <w:r w:rsidR="00691677">
        <w:rPr>
          <w:webHidden/>
        </w:rPr>
        <w:fldChar w:fldCharType="begin">
          <w:fldData xml:space="preserve">PEVuZE5vdGU+PENpdGU+PEF1dGhvcj5HcsOkdHplbDwvQXV0aG9yPjxZZWFyPjIwMDM8L1llYXI+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</w:fldData>
        </w:fldChar>
      </w:r>
      <w:r w:rsidR="00A0706D">
        <w:rPr>
          <w:webHidden/>
        </w:rPr>
        <w:instrText xml:space="preserve"> ADDIN EN.CITE </w:instrText>
      </w:r>
      <w:r w:rsidR="00A0706D">
        <w:rPr>
          <w:webHidden/>
        </w:rPr>
        <w:fldChar w:fldCharType="begin">
          <w:fldData xml:space="preserve">PEVuZE5vdGU+PENpdGU+PEF1dGhvcj5HcsOkdHplbDwvQXV0aG9yPjxZZWFyPjIwMDM8L1llYXI+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</w:fldData>
        </w:fldChar>
      </w:r>
      <w:r w:rsidR="00A0706D">
        <w:rPr>
          <w:webHidden/>
        </w:rPr>
        <w:instrText xml:space="preserve"> ADDIN EN.CITE.DATA </w:instrText>
      </w:r>
      <w:r w:rsidR="00A0706D">
        <w:rPr>
          <w:webHidden/>
        </w:rPr>
      </w:r>
      <w:r w:rsidR="00A0706D">
        <w:rPr>
          <w:webHidden/>
        </w:rPr>
        <w:fldChar w:fldCharType="end"/>
      </w:r>
      <w:r w:rsidR="00691677">
        <w:rPr>
          <w:webHidden/>
        </w:rPr>
      </w:r>
      <w:r w:rsidR="00691677">
        <w:rPr>
          <w:webHidden/>
        </w:rPr>
        <w:fldChar w:fldCharType="separate"/>
      </w:r>
      <w:r w:rsidR="00A0706D">
        <w:rPr>
          <w:noProof/>
          <w:webHidden/>
        </w:rPr>
        <w:t>[</w:t>
      </w:r>
      <w:hyperlink w:anchor="_ENREF_49" w:tooltip="Grätzel, 2003 #1386" w:history="1">
        <w:r w:rsidR="00761C0F">
          <w:rPr>
            <w:noProof/>
            <w:webHidden/>
          </w:rPr>
          <w:t>49</w:t>
        </w:r>
      </w:hyperlink>
      <w:r w:rsidR="00A0706D">
        <w:rPr>
          <w:noProof/>
          <w:webHidden/>
        </w:rPr>
        <w:t xml:space="preserve">, </w:t>
      </w:r>
      <w:hyperlink w:anchor="_ENREF_50" w:tooltip="Oregan, 1991 #167" w:history="1">
        <w:r w:rsidR="00761C0F">
          <w:rPr>
            <w:noProof/>
            <w:webHidden/>
          </w:rPr>
          <w:t>50</w:t>
        </w:r>
      </w:hyperlink>
      <w:r w:rsidR="00A0706D">
        <w:rPr>
          <w:noProof/>
          <w:webHidden/>
        </w:rPr>
        <w:t>]</w:t>
      </w:r>
      <w:r w:rsidR="00691677">
        <w:rPr>
          <w:webHidden/>
        </w:rPr>
        <w:fldChar w:fldCharType="end"/>
      </w:r>
      <w:r w:rsidR="00691677">
        <w:rPr>
          <w:webHidden/>
        </w:rPr>
        <w:t>, they are part of the emerging third generation of PV technologies.</w:t>
      </w:r>
      <w:r w:rsidR="007C2A5C">
        <w:rPr>
          <w:webHidden/>
        </w:rPr>
        <w:t xml:space="preserve"> In </w:t>
      </w:r>
      <w:r w:rsidR="00A7453F">
        <w:rPr>
          <w:webHidden/>
        </w:rPr>
        <w:t>contrast</w:t>
      </w:r>
      <w:r w:rsidR="007C2A5C">
        <w:rPr>
          <w:webHidden/>
        </w:rPr>
        <w:t xml:space="preserve"> to conventional PV systems where the semiconductor (typically silicon) assumes both tasks of light absorption and charge carr</w:t>
      </w:r>
      <w:r w:rsidR="00A7453F">
        <w:rPr>
          <w:webHidden/>
        </w:rPr>
        <w:t>ie</w:t>
      </w:r>
      <w:r w:rsidR="007C2A5C">
        <w:rPr>
          <w:webHidden/>
        </w:rPr>
        <w:t xml:space="preserve">r </w:t>
      </w:r>
      <w:r w:rsidR="00A7453F">
        <w:rPr>
          <w:webHidden/>
        </w:rPr>
        <w:t>transport</w:t>
      </w:r>
      <w:r w:rsidR="006D7403">
        <w:rPr>
          <w:webHidden/>
        </w:rPr>
        <w:t xml:space="preserve">, DSSCs </w:t>
      </w:r>
      <w:r w:rsidR="00C34113">
        <w:rPr>
          <w:webHidden/>
        </w:rPr>
        <w:t>instead take inspiration from the biological process of photosynthesis</w:t>
      </w:r>
      <w:r w:rsidR="00C635A5">
        <w:rPr>
          <w:webHidden/>
        </w:rPr>
        <w:t xml:space="preserve"> </w:t>
      </w:r>
      <w:r w:rsidR="00C34113">
        <w:rPr>
          <w:webHidden/>
        </w:rPr>
        <w:fldChar w:fldCharType="begin"/>
      </w:r>
      <w:r w:rsidR="00166A73">
        <w:rPr>
          <w:webHidden/>
        </w:rPr>
        <w:instrText xml:space="preserve"> ADDIN EN.CITE &lt;EndNote&gt;&lt;Cite&gt;&lt;Author&gt;Teodor&lt;/Author&gt;&lt;Year&gt;2020&lt;/Year&gt;&lt;RecNum&gt;1024&lt;/RecNum&gt;&lt;DisplayText&gt;[42]&lt;/DisplayText&gt;&lt;record&gt;&lt;rec-number&gt;1024&lt;/rec-number&gt;&lt;foreign-keys&gt;&lt;key app="EN" db-id="rf5pvres4eft93ezs0px2xa3z5papsw09ze9" timestamp="1601318822"&gt;1024&lt;/key&gt;&lt;/foreign-keys&gt;&lt;ref-type name="Journal Article"&gt;17&lt;/ref-type&gt;&lt;contributors&gt;&lt;authors&gt;&lt;author&gt;Teodor, Alexandra H.&lt;/author&gt;&lt;author&gt;Sherman, Benjamin D.&lt;/author&gt;&lt;author&gt;Ison, Zeah Yvette&lt;/author&gt;&lt;author&gt;Ooi, Eu-Jee&lt;/author&gt;&lt;author&gt;Bergkamp, Jesse J.&lt;/author&gt;&lt;author&gt;Bruce, Barry D.&lt;/author&gt;&lt;/authors&gt;&lt;/contributors&gt;&lt;titles&gt;&lt;title&gt;Green Catalysts: Applied and Synthetic Photosynthesis&lt;/title&gt;&lt;secondary-title&gt;Catalysts&lt;/secondary-title&gt;&lt;/titles&gt;&lt;periodical&gt;&lt;full-title&gt;Catalysts&lt;/full-title&gt;&lt;/periodical&gt;&lt;pages&gt;1016&lt;/pages&gt;&lt;volume&gt;10&lt;/volume&gt;&lt;number&gt;9&lt;/number&gt;&lt;keywords&gt;&lt;keyword&gt;synthetic biology&lt;/keyword&gt;&lt;keyword&gt;photoelectrochemistry&lt;/keyword&gt;&lt;keyword&gt;biohybrid&lt;/keyword&gt;&lt;keyword&gt;photosynthesis&lt;/keyword&gt;&lt;keyword&gt;photochemistry&lt;/keyword&gt;&lt;keyword&gt;photoelectrochemical devices&lt;/keyword&gt;&lt;/keywords&gt;&lt;dates&gt;&lt;year&gt;2020&lt;/year&gt;&lt;/dates&gt;&lt;publisher&gt;MDPI AG&lt;/publisher&gt;&lt;isbn&gt;2073-4344&lt;/isbn&gt;&lt;urls&gt;&lt;/urls&gt;&lt;electronic-resource-num&gt;10.3390/catal10091016&lt;/electronic-resource-num&gt;&lt;/record&gt;&lt;/Cite&gt;&lt;/EndNote&gt;</w:instrText>
      </w:r>
      <w:r w:rsidR="00C34113">
        <w:rPr>
          <w:webHidden/>
        </w:rPr>
        <w:fldChar w:fldCharType="separate"/>
      </w:r>
      <w:r w:rsidR="00166A73">
        <w:rPr>
          <w:noProof/>
          <w:webHidden/>
        </w:rPr>
        <w:t>[</w:t>
      </w:r>
      <w:hyperlink w:anchor="_ENREF_42" w:tooltip="Teodor, 2020 #1024" w:history="1">
        <w:r w:rsidR="00761C0F">
          <w:rPr>
            <w:noProof/>
            <w:webHidden/>
          </w:rPr>
          <w:t>42</w:t>
        </w:r>
      </w:hyperlink>
      <w:r w:rsidR="00166A73">
        <w:rPr>
          <w:noProof/>
          <w:webHidden/>
        </w:rPr>
        <w:t>]</w:t>
      </w:r>
      <w:r w:rsidR="00C34113">
        <w:rPr>
          <w:webHidden/>
        </w:rPr>
        <w:fldChar w:fldCharType="end"/>
      </w:r>
      <w:r w:rsidR="00C34113">
        <w:rPr>
          <w:webHidden/>
        </w:rPr>
        <w:t xml:space="preserve">. DSSCs </w:t>
      </w:r>
      <w:r w:rsidR="006D7403">
        <w:rPr>
          <w:webHidden/>
        </w:rPr>
        <w:t>utilize a sensitizer</w:t>
      </w:r>
      <w:r w:rsidR="00C34113">
        <w:rPr>
          <w:webHidden/>
        </w:rPr>
        <w:t xml:space="preserve"> that is placed on the surface of a semiconductor. The sensitizer performs the task of light absorption and typically charge separation as well, while the semiconductor </w:t>
      </w:r>
      <w:r w:rsidR="005D227F">
        <w:rPr>
          <w:webHidden/>
        </w:rPr>
        <w:t xml:space="preserve">support </w:t>
      </w:r>
      <w:r w:rsidR="00C34113">
        <w:rPr>
          <w:webHidden/>
        </w:rPr>
        <w:t>performs charge carrier transport</w:t>
      </w:r>
      <w:r w:rsidR="005D227F">
        <w:rPr>
          <w:webHidden/>
        </w:rPr>
        <w:t>. There are significant advantages to DSSCs over traditional Si</w:t>
      </w:r>
      <w:r w:rsidR="00A055D8">
        <w:rPr>
          <w:webHidden/>
        </w:rPr>
        <w:t>-based</w:t>
      </w:r>
      <w:r w:rsidR="005D227F">
        <w:rPr>
          <w:webHidden/>
        </w:rPr>
        <w:t xml:space="preserve"> solar cells, including</w:t>
      </w:r>
      <w:r w:rsidR="00BE3F07">
        <w:rPr>
          <w:webHidden/>
        </w:rPr>
        <w:t xml:space="preserve"> but not limited to</w:t>
      </w:r>
      <w:r w:rsidR="005D227F">
        <w:rPr>
          <w:webHidden/>
        </w:rPr>
        <w:t xml:space="preserve"> simple and low</w:t>
      </w:r>
      <w:r w:rsidR="00BA7FD9">
        <w:rPr>
          <w:webHidden/>
        </w:rPr>
        <w:t>-</w:t>
      </w:r>
      <w:r w:rsidR="005D227F">
        <w:rPr>
          <w:webHidden/>
        </w:rPr>
        <w:t xml:space="preserve">cost </w:t>
      </w:r>
      <w:r w:rsidR="00CF3C29">
        <w:rPr>
          <w:webHidden/>
        </w:rPr>
        <w:t>manufacturing protocols, better performance under low light and higher temperature conditions, and in particular the ability to fabricate DSSCs out of a wide variety of materials that are amenable for modification and optimization.</w:t>
      </w:r>
    </w:p>
    <w:p w14:paraId="3D8176D3" w14:textId="2AB849E8" w:rsidR="00CF3C29" w:rsidRDefault="00CF3C29" w:rsidP="00B42A04">
      <w:pPr>
        <w:spacing w:line="360" w:lineRule="auto"/>
        <w:jc w:val="both"/>
        <w:rPr>
          <w:webHidden/>
        </w:rPr>
      </w:pPr>
    </w:p>
    <w:p w14:paraId="7AF8072B" w14:textId="2DB864C5" w:rsidR="00CF3C29" w:rsidRDefault="00CF3C29" w:rsidP="00B42A04">
      <w:pPr>
        <w:spacing w:line="360" w:lineRule="auto"/>
        <w:jc w:val="both"/>
        <w:rPr>
          <w:webHidden/>
        </w:rPr>
      </w:pPr>
      <w:r>
        <w:rPr>
          <w:webHidden/>
        </w:rPr>
        <w:t>All conventional DSSCs are comprised of five primary components, which are: (</w:t>
      </w:r>
      <w:proofErr w:type="spellStart"/>
      <w:r>
        <w:rPr>
          <w:webHidden/>
        </w:rPr>
        <w:t>i</w:t>
      </w:r>
      <w:proofErr w:type="spellEnd"/>
      <w:r>
        <w:rPr>
          <w:webHidden/>
        </w:rPr>
        <w:t xml:space="preserve">) a photosensitive sensitizer molecule (often referred to as a dye), (ii) a transparent photoanode to allow for illumination, (iii) a semiconductor coating on the photoanode, (iv) a redox electrolyte for dye regeneration, and (v) a counter electrode. A schematic of a general device architecture is shown in Figure </w:t>
      </w:r>
      <w:r w:rsidRPr="0097563A">
        <w:rPr>
          <w:webHidden/>
        </w:rPr>
        <w:t>10.</w:t>
      </w:r>
      <w:r>
        <w:rPr>
          <w:webHidden/>
        </w:rPr>
        <w:t xml:space="preserve"> DSSCs operate in the following </w:t>
      </w:r>
      <w:proofErr w:type="gramStart"/>
      <w:r>
        <w:rPr>
          <w:webHidden/>
        </w:rPr>
        <w:t>manner :</w:t>
      </w:r>
      <w:proofErr w:type="gramEnd"/>
    </w:p>
    <w:p w14:paraId="01621DC7" w14:textId="06BEBC65" w:rsidR="00B74884" w:rsidRDefault="00B74884" w:rsidP="00B74884">
      <w:r>
        <w:lastRenderedPageBreak/>
        <w:fldChar w:fldCharType="begin"/>
      </w:r>
      <w:r>
        <w:instrText xml:space="preserve"> INCLUDEPICTURE "/var/folders/03/w61zt0ld671fdqjxyw0s5wrh0000gn/T/com.microsoft.Word/WebArchiveCopyPasteTempFiles/page1image1360622784" \* MERGEFORMATINET </w:instrText>
      </w:r>
      <w:r>
        <w:fldChar w:fldCharType="separate"/>
      </w:r>
      <w:r>
        <w:rPr>
          <w:noProof/>
        </w:rPr>
        <w:drawing>
          <wp:inline distT="0" distB="0" distL="0" distR="0" wp14:anchorId="689A4551" wp14:editId="78C4C2D1">
            <wp:extent cx="5486400" cy="2843530"/>
            <wp:effectExtent l="0" t="0" r="0" b="1270"/>
            <wp:docPr id="31" name="Picture 31" descr="page1image136062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36062278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2843530"/>
                    </a:xfrm>
                    <a:prstGeom prst="rect">
                      <a:avLst/>
                    </a:prstGeom>
                    <a:noFill/>
                    <a:ln>
                      <a:noFill/>
                    </a:ln>
                  </pic:spPr>
                </pic:pic>
              </a:graphicData>
            </a:graphic>
          </wp:inline>
        </w:drawing>
      </w:r>
      <w:r>
        <w:fldChar w:fldCharType="end"/>
      </w:r>
    </w:p>
    <w:p w14:paraId="5E4E31E7" w14:textId="77777777" w:rsidR="00B74884" w:rsidRDefault="00B74884" w:rsidP="00B74884"/>
    <w:p w14:paraId="003C9CF1" w14:textId="0D8BB3E3" w:rsidR="002657E3" w:rsidRPr="00450C40" w:rsidRDefault="00B74884" w:rsidP="002657E3">
      <w:pPr>
        <w:jc w:val="both"/>
        <w:rPr>
          <w:webHidden/>
          <w:sz w:val="20"/>
          <w:szCs w:val="20"/>
        </w:rPr>
      </w:pPr>
      <w:r w:rsidRPr="0097563A">
        <w:rPr>
          <w:b/>
          <w:bCs/>
          <w:sz w:val="20"/>
          <w:szCs w:val="20"/>
        </w:rPr>
        <w:t xml:space="preserve">Figure </w:t>
      </w:r>
      <w:r w:rsidR="0097563A">
        <w:rPr>
          <w:b/>
          <w:bCs/>
          <w:sz w:val="20"/>
          <w:szCs w:val="20"/>
        </w:rPr>
        <w:t>9</w:t>
      </w:r>
      <w:r w:rsidRPr="00450C40">
        <w:rPr>
          <w:b/>
          <w:bCs/>
          <w:sz w:val="20"/>
          <w:szCs w:val="20"/>
        </w:rPr>
        <w:t xml:space="preserve">. Historical </w:t>
      </w:r>
      <w:r w:rsidR="000D4702">
        <w:rPr>
          <w:b/>
          <w:bCs/>
          <w:sz w:val="20"/>
          <w:szCs w:val="20"/>
        </w:rPr>
        <w:t>s</w:t>
      </w:r>
      <w:r w:rsidRPr="00450C40">
        <w:rPr>
          <w:b/>
          <w:bCs/>
          <w:sz w:val="20"/>
          <w:szCs w:val="20"/>
        </w:rPr>
        <w:t xml:space="preserve">olar </w:t>
      </w:r>
      <w:r w:rsidR="000D4702">
        <w:rPr>
          <w:b/>
          <w:bCs/>
          <w:sz w:val="20"/>
          <w:szCs w:val="20"/>
        </w:rPr>
        <w:t>c</w:t>
      </w:r>
      <w:r w:rsidRPr="00450C40">
        <w:rPr>
          <w:b/>
          <w:bCs/>
          <w:sz w:val="20"/>
          <w:szCs w:val="20"/>
        </w:rPr>
        <w:t>ell</w:t>
      </w:r>
      <w:r w:rsidR="000D4702">
        <w:rPr>
          <w:b/>
          <w:bCs/>
          <w:sz w:val="20"/>
          <w:szCs w:val="20"/>
        </w:rPr>
        <w:t xml:space="preserve"> e</w:t>
      </w:r>
      <w:r w:rsidRPr="00450C40">
        <w:rPr>
          <w:b/>
          <w:bCs/>
          <w:sz w:val="20"/>
          <w:szCs w:val="20"/>
        </w:rPr>
        <w:t xml:space="preserve">fficiencies. </w:t>
      </w:r>
      <w:r w:rsidR="00AF2898" w:rsidRPr="00450C40">
        <w:rPr>
          <w:sz w:val="20"/>
          <w:szCs w:val="20"/>
        </w:rPr>
        <w:t>Photon-to-electricity conversion efficiency (Cell Efficiency) for historical and current photovoltaic technologies. Current commercial cells are the Crystalline Si Cells, shown in blue. Emerging generation III cell technologies are shown in orange. This plot is courtesy of the National Renewable Energy Laboratory, Golden, CO.</w:t>
      </w:r>
    </w:p>
    <w:p w14:paraId="6E01D561" w14:textId="5763DE87" w:rsidR="002657E3" w:rsidRPr="00450C40" w:rsidRDefault="002657E3" w:rsidP="002657E3">
      <w:pPr>
        <w:rPr>
          <w:webHidden/>
          <w:sz w:val="20"/>
          <w:szCs w:val="20"/>
        </w:rPr>
      </w:pPr>
      <w:r w:rsidRPr="00450C40">
        <w:rPr>
          <w:webHidden/>
          <w:sz w:val="20"/>
          <w:szCs w:val="20"/>
        </w:rPr>
        <w:br w:type="page"/>
      </w:r>
    </w:p>
    <w:p w14:paraId="0CFFA0C3" w14:textId="1FA5C671" w:rsidR="00EF5063" w:rsidRDefault="00BC4761" w:rsidP="00EF5063">
      <w:pPr>
        <w:spacing w:line="360" w:lineRule="auto"/>
        <w:jc w:val="both"/>
        <w:rPr>
          <w:lang w:bidi="en-US"/>
        </w:rPr>
      </w:pPr>
      <w:r w:rsidRPr="00BC4761">
        <w:rPr>
          <w:lang w:bidi="en-US"/>
        </w:rPr>
        <w:lastRenderedPageBreak/>
        <w:t xml:space="preserve">After photonic excitation, the dye molecules are excited from their ground state to a higher energy state, and the electrons are promoted from the HOMO orbital to the LUMO orbital, generating electron–hole pairs </w:t>
      </w:r>
      <w:r w:rsidRPr="00BC4761">
        <w:rPr>
          <w:lang w:bidi="en-US"/>
        </w:rPr>
        <w:fldChar w:fldCharType="begin">
          <w:fldData xml:space="preserve">PEVuZE5vdGU+PENpdGU+PEF1dGhvcj5LdW1hcmE8L0F1dGhvcj48WWVhcj4yMDE3PC9ZZWFyPjxS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</w:fldData>
        </w:fldChar>
      </w:r>
      <w:r w:rsidR="00A0706D">
        <w:rPr>
          <w:lang w:bidi="en-US"/>
        </w:rPr>
        <w:instrText xml:space="preserve"> ADDIN EN.CITE </w:instrText>
      </w:r>
      <w:r w:rsidR="00A0706D">
        <w:rPr>
          <w:lang w:bidi="en-US"/>
        </w:rPr>
        <w:fldChar w:fldCharType="begin">
          <w:fldData xml:space="preserve">PEVuZE5vdGU+PENpdGU+PEF1dGhvcj5LdW1hcmE8L0F1dGhvcj48WWVhcj4yMDE3PC9ZZWFyPjxS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</w:fldData>
        </w:fldChar>
      </w:r>
      <w:r w:rsidR="00A0706D">
        <w:rPr>
          <w:lang w:bidi="en-US"/>
        </w:rPr>
        <w:instrText xml:space="preserve"> ADDIN EN.CITE.DATA </w:instrText>
      </w:r>
      <w:r w:rsidR="00A0706D">
        <w:rPr>
          <w:lang w:bidi="en-US"/>
        </w:rPr>
      </w:r>
      <w:r w:rsidR="00A0706D">
        <w:rPr>
          <w:lang w:bidi="en-US"/>
        </w:rPr>
        <w:fldChar w:fldCharType="end"/>
      </w:r>
      <w:r w:rsidRPr="00BC4761">
        <w:rPr>
          <w:lang w:bidi="en-US"/>
        </w:rPr>
      </w:r>
      <w:r w:rsidRPr="00BC4761">
        <w:rPr>
          <w:lang w:bidi="en-US"/>
        </w:rPr>
        <w:fldChar w:fldCharType="separate"/>
      </w:r>
      <w:r w:rsidR="00A0706D">
        <w:rPr>
          <w:noProof/>
          <w:lang w:bidi="en-US"/>
        </w:rPr>
        <w:t>[</w:t>
      </w:r>
      <w:hyperlink w:anchor="_ENREF_51" w:tooltip="Kumara, 2017 #1280" w:history="1">
        <w:r w:rsidR="00761C0F">
          <w:rPr>
            <w:noProof/>
            <w:lang w:bidi="en-US"/>
          </w:rPr>
          <w:t>51</w:t>
        </w:r>
      </w:hyperlink>
      <w:r w:rsidR="00A0706D">
        <w:rPr>
          <w:noProof/>
          <w:lang w:bidi="en-US"/>
        </w:rPr>
        <w:t xml:space="preserve">, </w:t>
      </w:r>
      <w:hyperlink w:anchor="_ENREF_52" w:tooltip="Devadiga, 2021 #1281" w:history="1">
        <w:r w:rsidR="00761C0F">
          <w:rPr>
            <w:noProof/>
            <w:lang w:bidi="en-US"/>
          </w:rPr>
          <w:t>52</w:t>
        </w:r>
      </w:hyperlink>
      <w:r w:rsidR="00A0706D">
        <w:rPr>
          <w:noProof/>
          <w:lang w:bidi="en-US"/>
        </w:rPr>
        <w:t>]</w:t>
      </w:r>
      <w:r w:rsidRPr="00BC4761">
        <w:fldChar w:fldCharType="end"/>
      </w:r>
      <w:r w:rsidRPr="00BC4761">
        <w:rPr>
          <w:lang w:bidi="en-US"/>
        </w:rPr>
        <w:t>.</w:t>
      </w:r>
      <w:r w:rsidRPr="00BC4761" w:rsidDel="00DA4DAA">
        <w:rPr>
          <w:lang w:bidi="en-US"/>
        </w:rPr>
        <w:t xml:space="preserve"> </w:t>
      </w:r>
      <w:r w:rsidRPr="00BC4761">
        <w:rPr>
          <w:lang w:bidi="en-US"/>
        </w:rPr>
        <w:t>Then,</w:t>
      </w:r>
      <w:r w:rsidRPr="00BC4761">
        <w:rPr>
          <w:b/>
          <w:bCs/>
          <w:lang w:bidi="en-US"/>
        </w:rPr>
        <w:t xml:space="preserve"> </w:t>
      </w:r>
      <w:r w:rsidRPr="00BC4761">
        <w:rPr>
          <w:lang w:bidi="en-US"/>
        </w:rPr>
        <w:t xml:space="preserve">effective charge separation is achieved by oxidation of the excited sensitizer molecule, and the generated electron is injected to the conduction band of the semiconductor or photoanode, and the hole remains behind in the oxidized dye molecule </w:t>
      </w:r>
      <w:r w:rsidRPr="00BC4761">
        <w:rPr>
          <w:lang w:bidi="en-US"/>
        </w:rPr>
        <w:fldChar w:fldCharType="begin" w:fldLock="1"/>
      </w:r>
      <w:r w:rsidRPr="00BC4761">
        <w:rPr>
          <w:lang w:bidi="en-US"/>
        </w:rPr>
        <w:instrText>ADDIN CSL_CITATION {"citationItems":[{"id":"ITEM-1","itemData":{"DOI":"10.1016/j.solener.2019.07.009","ISSN":"0038092X","author":[{"dropping-particle":"","family":"Younas","given":"M.","non-dropping-particle":"","parse-names":false,"suffix":""},{"dropping-particle":"","family":"Gondal","given":"M.A.","non-dropping-particle":"","parse-names":false,"suffix":""},{"dropping-particle":"","family":"Dastageer","given":"M.A.","non-dropping-particle":"","parse-names":false,"suffix":""},{"dropping-particle":"","family":"Harrabi","given":"K.","non-dropping-particle":"","parse-names":false,"suffix":""}],"container-title":"Solar Energy","id":"ITEM-1","issued":{"date-parts":[["2019","8"]]},"page":"1178-1188","title":"Efficient and cost-effective dye-sensitized solar cells using MWCNT-TiO2 nanocomposite as photoanode and MWCNT as Pt-free counter electrode","type":"article-journal","volume":"188"},"uris":["http://www.mendeley.com/documents/?uuid=eea732c8-4af9-4fe3-86f6-458a90662457"]}],"mendeley":{"formattedCitation":"[7]","plainTextFormattedCitation":"[7]","previouslyFormattedCitation":"[7]"},"properties":{"noteIndex":0},"schema":"https://github.com/citation-style-language/schema/raw/master/csl-citation.json"}</w:instrText>
      </w:r>
      <w:r w:rsidRPr="00BC4761">
        <w:rPr>
          <w:lang w:bidi="en-US"/>
        </w:rPr>
        <w:fldChar w:fldCharType="separate"/>
      </w:r>
      <w:r w:rsidRPr="00BC4761">
        <w:rPr>
          <w:lang w:bidi="en-US"/>
        </w:rPr>
        <w:t>[7]</w:t>
      </w:r>
      <w:r w:rsidRPr="00BC4761">
        <w:fldChar w:fldCharType="end"/>
      </w:r>
      <w:r w:rsidRPr="00BC4761">
        <w:rPr>
          <w:lang w:bidi="en-US"/>
        </w:rPr>
        <w:t>. The</w:t>
      </w:r>
      <w:r w:rsidRPr="00BC4761" w:rsidDel="00D576D4">
        <w:rPr>
          <w:lang w:bidi="en-US"/>
        </w:rPr>
        <w:t xml:space="preserve"> </w:t>
      </w:r>
      <w:r w:rsidRPr="00BC4761">
        <w:rPr>
          <w:lang w:bidi="en-US"/>
        </w:rPr>
        <w:t>electrons then diffuse through the semiconductor to the photoanode substrate where they then travel through an external circuit and perform work before arriving at the cathode, generating the current. During that time, the redox mediators in the electrolyte regenerate the sensitizer molecule</w:t>
      </w:r>
      <w:r w:rsidRPr="00BC4761" w:rsidDel="00DA7B47">
        <w:rPr>
          <w:lang w:bidi="en-US"/>
        </w:rPr>
        <w:t xml:space="preserve"> </w:t>
      </w:r>
      <w:r w:rsidRPr="00BC4761">
        <w:rPr>
          <w:lang w:bidi="en-US"/>
        </w:rPr>
        <w:fldChar w:fldCharType="begin">
          <w:fldData xml:space="preserve">PEVuZE5vdGU+PENpdGU+PEF1dGhvcj5BYmlzaGFyYW5pPC9BdXRob3I+PFllYXI+MjAyMTwvWWVh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</w:fldData>
        </w:fldChar>
      </w:r>
      <w:r w:rsidR="00A0706D">
        <w:rPr>
          <w:lang w:bidi="en-US"/>
        </w:rPr>
        <w:instrText xml:space="preserve"> ADDIN EN.CITE </w:instrText>
      </w:r>
      <w:r w:rsidR="00A0706D">
        <w:rPr>
          <w:lang w:bidi="en-US"/>
        </w:rPr>
        <w:fldChar w:fldCharType="begin">
          <w:fldData xml:space="preserve">PEVuZE5vdGU+PENpdGU+PEF1dGhvcj5BYmlzaGFyYW5pPC9BdXRob3I+PFllYXI+MjAyMTwvWWVh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</w:fldData>
        </w:fldChar>
      </w:r>
      <w:r w:rsidR="00A0706D">
        <w:rPr>
          <w:lang w:bidi="en-US"/>
        </w:rPr>
        <w:instrText xml:space="preserve"> ADDIN EN.CITE.DATA </w:instrText>
      </w:r>
      <w:r w:rsidR="00A0706D">
        <w:rPr>
          <w:lang w:bidi="en-US"/>
        </w:rPr>
      </w:r>
      <w:r w:rsidR="00A0706D">
        <w:rPr>
          <w:lang w:bidi="en-US"/>
        </w:rPr>
        <w:fldChar w:fldCharType="end"/>
      </w:r>
      <w:r w:rsidRPr="00BC4761">
        <w:rPr>
          <w:lang w:bidi="en-US"/>
        </w:rPr>
      </w:r>
      <w:r w:rsidRPr="00BC4761">
        <w:rPr>
          <w:lang w:bidi="en-US"/>
        </w:rPr>
        <w:fldChar w:fldCharType="separate"/>
      </w:r>
      <w:r w:rsidR="00A0706D">
        <w:rPr>
          <w:noProof/>
          <w:lang w:bidi="en-US"/>
        </w:rPr>
        <w:t>[</w:t>
      </w:r>
      <w:hyperlink w:anchor="_ENREF_53" w:tooltip="Abisharani, 2021 #1282" w:history="1">
        <w:r w:rsidR="00761C0F">
          <w:rPr>
            <w:noProof/>
            <w:lang w:bidi="en-US"/>
          </w:rPr>
          <w:t>53</w:t>
        </w:r>
      </w:hyperlink>
      <w:r w:rsidR="00A0706D">
        <w:rPr>
          <w:noProof/>
          <w:lang w:bidi="en-US"/>
        </w:rPr>
        <w:t xml:space="preserve">, </w:t>
      </w:r>
      <w:hyperlink w:anchor="_ENREF_54" w:tooltip="Teodor, 2021 #1083" w:history="1">
        <w:r w:rsidR="00761C0F">
          <w:rPr>
            <w:noProof/>
            <w:lang w:bidi="en-US"/>
          </w:rPr>
          <w:t>54</w:t>
        </w:r>
      </w:hyperlink>
      <w:r w:rsidR="00A0706D">
        <w:rPr>
          <w:noProof/>
          <w:lang w:bidi="en-US"/>
        </w:rPr>
        <w:t>]</w:t>
      </w:r>
      <w:r w:rsidRPr="00BC4761">
        <w:fldChar w:fldCharType="end"/>
      </w:r>
      <w:r w:rsidRPr="00BC4761">
        <w:rPr>
          <w:lang w:bidi="en-US"/>
        </w:rPr>
        <w:t xml:space="preserve">. In return, the oxidized redox mediator diffuses to the counter electrode (CE) and gets regenerated </w:t>
      </w:r>
      <w:r w:rsidRPr="00BC4761">
        <w:rPr>
          <w:lang w:bidi="en-US"/>
        </w:rPr>
        <w:fldChar w:fldCharType="begin"/>
      </w:r>
      <w:r w:rsidR="00A0706D">
        <w:rPr>
          <w:lang w:bidi="en-US"/>
        </w:rPr>
        <w:instrText xml:space="preserve"> ADDIN EN.CITE &lt;EndNote&gt;&lt;Cite&gt;&lt;Author&gt;Kumara&lt;/Author&gt;&lt;Year&gt;2017&lt;/Year&gt;&lt;RecNum&gt;1280&lt;/RecNum&gt;&lt;DisplayText&gt;[51]&lt;/DisplayText&gt;&lt;record&gt;&lt;rec-number&gt;1280&lt;/rec-number&gt;&lt;foreign-keys&gt;&lt;key app="EN" db-id="rf5pvres4eft93ezs0px2xa3z5papsw09ze9" timestamp="1632841203"&gt;1280&lt;/key&gt;&lt;/foreign-keys&gt;&lt;ref-type name="Journal Article"&gt;17&lt;/ref-type&gt;&lt;contributors&gt;&lt;authors&gt;&lt;author&gt;Kumara, N. T. R. N.&lt;/author&gt;&lt;author&gt;Lim, Andery&lt;/author&gt;&lt;author&gt;Lim, Chee Ming&lt;/author&gt;&lt;author&gt;Petra, Mohamad Iskandar&lt;/author&gt;&lt;author&gt;Ekanayake, Piyasiri&lt;/author&gt;&lt;/authors&gt;&lt;/contributors&gt;&lt;titles&gt;&lt;title&gt;Recent progress and utilization of natural pigments in dye sensitized solar cells: A review&lt;/title&gt;&lt;secondary-title&gt;Renewable and Sustainable Energy Reviews&lt;/secondary-title&gt;&lt;/titles&gt;&lt;pages&gt;301-317&lt;/pages&gt;&lt;volume&gt;78&lt;/volume&gt;&lt;section&gt;301&lt;/section&gt;&lt;dates&gt;&lt;year&gt;2017&lt;/year&gt;&lt;/dates&gt;&lt;isbn&gt;13640321&lt;/isbn&gt;&lt;urls&gt;&lt;/urls&gt;&lt;electronic-resource-num&gt;10.1016/j.rser.2017.04.075&lt;/electronic-resource-num&gt;&lt;/record&gt;&lt;/Cite&gt;&lt;/EndNote&gt;</w:instrText>
      </w:r>
      <w:r w:rsidRPr="00BC4761">
        <w:rPr>
          <w:lang w:bidi="en-US"/>
        </w:rPr>
        <w:fldChar w:fldCharType="separate"/>
      </w:r>
      <w:r w:rsidR="00A0706D">
        <w:rPr>
          <w:noProof/>
          <w:lang w:bidi="en-US"/>
        </w:rPr>
        <w:t>[</w:t>
      </w:r>
      <w:hyperlink w:anchor="_ENREF_51" w:tooltip="Kumara, 2017 #1280" w:history="1">
        <w:r w:rsidR="00761C0F">
          <w:rPr>
            <w:noProof/>
            <w:lang w:bidi="en-US"/>
          </w:rPr>
          <w:t>51</w:t>
        </w:r>
      </w:hyperlink>
      <w:r w:rsidR="00A0706D">
        <w:rPr>
          <w:noProof/>
          <w:lang w:bidi="en-US"/>
        </w:rPr>
        <w:t>]</w:t>
      </w:r>
      <w:r w:rsidRPr="00BC4761">
        <w:fldChar w:fldCharType="end"/>
      </w:r>
      <w:r w:rsidRPr="00BC4761">
        <w:rPr>
          <w:lang w:bidi="en-US"/>
        </w:rPr>
        <w:t xml:space="preserve">. </w:t>
      </w:r>
      <w:r w:rsidR="008B3442">
        <w:rPr>
          <w:lang w:bidi="en-US"/>
        </w:rPr>
        <w:t>As previously stated, w</w:t>
      </w:r>
      <w:r w:rsidRPr="00BC4761">
        <w:rPr>
          <w:lang w:bidi="en-US"/>
        </w:rPr>
        <w:t>ithin this basic operational outline, there is great flexibility in the selection and design of materials, along with many different interfaces to optimize for device improvement.</w:t>
      </w:r>
      <w:r w:rsidR="00D057BD">
        <w:rPr>
          <w:lang w:bidi="en-US"/>
        </w:rPr>
        <w:t xml:space="preserve"> A general device schematic is shown in Figure 10.</w:t>
      </w:r>
    </w:p>
    <w:p w14:paraId="0169A301" w14:textId="77777777" w:rsidR="00EF5063" w:rsidRDefault="00EF5063" w:rsidP="00EF5063">
      <w:pPr>
        <w:spacing w:line="360" w:lineRule="auto"/>
        <w:jc w:val="both"/>
        <w:rPr>
          <w:lang w:bidi="en-US"/>
        </w:rPr>
      </w:pPr>
    </w:p>
    <w:p w14:paraId="1EEBF9C5" w14:textId="45C7147C" w:rsidR="00577F63" w:rsidRPr="00EF5063" w:rsidRDefault="00577F63" w:rsidP="00EF5063">
      <w:pPr>
        <w:spacing w:line="360" w:lineRule="auto"/>
        <w:jc w:val="both"/>
        <w:rPr>
          <w:i/>
          <w:iCs/>
          <w:lang w:bidi="en-US"/>
        </w:rPr>
      </w:pPr>
      <w:r w:rsidRPr="00EF5063">
        <w:rPr>
          <w:i/>
          <w:iCs/>
          <w:noProof/>
        </w:rPr>
        <w:t>4. Historical incorporation of Photosystem I into DSSCs</w:t>
      </w:r>
    </w:p>
    <w:p w14:paraId="3F70FC04" w14:textId="6C810AFB" w:rsidR="007707FE" w:rsidRDefault="007707FE" w:rsidP="00762526">
      <w:pPr>
        <w:spacing w:line="360" w:lineRule="auto"/>
        <w:jc w:val="both"/>
        <w:rPr>
          <w:lang w:bidi="en-US"/>
        </w:rPr>
      </w:pPr>
    </w:p>
    <w:p w14:paraId="7D23205E" w14:textId="07C2166C" w:rsidR="00CF3C29" w:rsidRPr="005B1AE2" w:rsidRDefault="007707FE" w:rsidP="00CF3C29">
      <w:pPr>
        <w:spacing w:line="360" w:lineRule="auto"/>
        <w:jc w:val="both"/>
        <w:rPr>
          <w:lang w:bidi="en-US"/>
        </w:rPr>
      </w:pPr>
      <w:r>
        <w:rPr>
          <w:lang w:bidi="en-US"/>
        </w:rPr>
        <w:t>One such area for DSSC improvement is through the identification and incorporation of novel sensitizer materials</w:t>
      </w:r>
      <w:r w:rsidR="00577F63">
        <w:rPr>
          <w:lang w:bidi="en-US"/>
        </w:rPr>
        <w:t>.</w:t>
      </w:r>
      <w:r w:rsidR="00762526">
        <w:rPr>
          <w:lang w:bidi="en-US"/>
        </w:rPr>
        <w:t xml:space="preserve"> Dyes for single-junction DSSCs would, ideally, have the following traits: </w:t>
      </w:r>
      <w:r w:rsidR="00F83075">
        <w:rPr>
          <w:lang w:bidi="en-US"/>
        </w:rPr>
        <w:t>(</w:t>
      </w:r>
      <w:proofErr w:type="spellStart"/>
      <w:r w:rsidR="00F83075">
        <w:rPr>
          <w:lang w:bidi="en-US"/>
        </w:rPr>
        <w:t>i</w:t>
      </w:r>
      <w:proofErr w:type="spellEnd"/>
      <w:r w:rsidR="00F83075">
        <w:rPr>
          <w:lang w:bidi="en-US"/>
        </w:rPr>
        <w:t xml:space="preserve">) </w:t>
      </w:r>
      <w:r w:rsidR="00762526">
        <w:rPr>
          <w:lang w:bidi="en-US"/>
        </w:rPr>
        <w:t>highly absorbing below a threshold wavelength (</w:t>
      </w:r>
      <w:r w:rsidR="00762526" w:rsidRPr="00762526">
        <w:rPr>
          <w:lang w:bidi="en-US"/>
        </w:rPr>
        <w:t>λ</w:t>
      </w:r>
      <w:r w:rsidR="00762526">
        <w:rPr>
          <w:lang w:bidi="en-US"/>
        </w:rPr>
        <w:t>) of approximately</w:t>
      </w:r>
      <w:r w:rsidR="00ED0157">
        <w:rPr>
          <w:lang w:bidi="en-US"/>
        </w:rPr>
        <w:t xml:space="preserve"> </w:t>
      </w:r>
      <w:r w:rsidR="00F83075">
        <w:rPr>
          <w:lang w:bidi="en-US"/>
        </w:rPr>
        <w:t xml:space="preserve">920 nm, (ii) have some type of surface chemistry property to firmly link it to the semiconductor surface, (iii) a quantum yield approaching unity for electron injection into </w:t>
      </w:r>
      <w:r w:rsidR="00CF3C29">
        <w:rPr>
          <w:lang w:bidi="en-US"/>
        </w:rPr>
        <w:t>the semiconductor, (iv) the energy level of the dye’s excited state should be well matched to the conduction band of the oxide to minimize energetic losses, (v) redox midpoint (</w:t>
      </w:r>
      <w:r w:rsidR="00CF3C29" w:rsidRPr="00D5273D">
        <w:rPr>
          <w:i/>
          <w:iCs/>
          <w:lang w:bidi="en-US"/>
        </w:rPr>
        <w:t>E</w:t>
      </w:r>
      <w:r w:rsidR="00CF3C29" w:rsidRPr="00D5273D">
        <w:rPr>
          <w:i/>
          <w:iCs/>
          <w:vertAlign w:val="subscript"/>
          <w:lang w:bidi="en-US"/>
        </w:rPr>
        <w:t>m</w:t>
      </w:r>
      <w:r w:rsidR="00CF3C29">
        <w:rPr>
          <w:lang w:bidi="en-US"/>
        </w:rPr>
        <w:t>) potential should be sufficiently high to allow for regeneration by the redox mediator present in the electrolyte, and finally, (vi) it should be stable enough to sustain approximately 10</w:t>
      </w:r>
      <w:r w:rsidR="00CF3C29" w:rsidRPr="005B1AE2">
        <w:rPr>
          <w:vertAlign w:val="superscript"/>
          <w:lang w:bidi="en-US"/>
        </w:rPr>
        <w:t>8</w:t>
      </w:r>
      <w:r w:rsidR="00CF3C29" w:rsidRPr="005B1AE2">
        <w:rPr>
          <w:lang w:bidi="en-US"/>
        </w:rPr>
        <w:t xml:space="preserve"> tur</w:t>
      </w:r>
      <w:r w:rsidR="00CF3C29">
        <w:rPr>
          <w:lang w:bidi="en-US"/>
        </w:rPr>
        <w:t>nover cycles, equivalent to approximately 20 years of exposure to sunlight under natural lighting conditions</w:t>
      </w:r>
      <w:r w:rsidR="00E503DF">
        <w:rPr>
          <w:lang w:bidi="en-US"/>
        </w:rPr>
        <w:t xml:space="preserve"> </w:t>
      </w:r>
      <w:r w:rsidR="00CF3C29">
        <w:rPr>
          <w:lang w:bidi="en-US"/>
        </w:rPr>
        <w:fldChar w:fldCharType="begin"/>
      </w:r>
      <w:r w:rsidR="00CF3C29">
        <w:rPr>
          <w:lang w:bidi="en-US"/>
        </w:rPr>
        <w:instrText xml:space="preserve"> ADDIN EN.CITE &lt;EndNote&gt;&lt;Cite&gt;&lt;Author&gt;Gratzel&lt;/Author&gt;&lt;Year&gt;2001&lt;/Year&gt;&lt;RecNum&gt;1349&lt;/RecNum&gt;&lt;DisplayText&gt;[49, 55]&lt;/DisplayText&gt;&lt;record&gt;&lt;rec-number&gt;1349&lt;/rec-number&gt;&lt;foreign-keys&gt;&lt;key app="EN" db-id="rf5pvres4eft93ezs0px2xa3z5papsw09ze9" timestamp="1643670198"&gt;1349&lt;/key&gt;&lt;/foreign-keys&gt;&lt;ref-type name="Journal Article"&gt;17&lt;/ref-type&gt;&lt;contributors&gt;&lt;authors&gt;&lt;author&gt;Gratzel, M.&lt;/author&gt;&lt;/authors&gt;&lt;/contributors&gt;&lt;auth-address&gt;Institute of Photonics and Interfaces, Swiss Federal Institute of Technology, Lausanne, Switzerland. michael.graetzel@epfl.ch&lt;/auth-address&gt;&lt;titles&gt;&lt;title&gt;Photoelectrochemical cells&lt;/title&gt;&lt;secondary-title&gt;Nature&lt;/secondary-title&gt;&lt;/titles&gt;&lt;periodical&gt;&lt;full-title&gt;Nature&lt;/full-title&gt;&lt;/periodical&gt;&lt;pages&gt;338-44&lt;/pages&gt;&lt;volume&gt;414&lt;/volume&gt;&lt;number&gt;6861&lt;/number&gt;&lt;edition&gt;2001/11/20&lt;/edition&gt;&lt;dates&gt;&lt;year&gt;2001&lt;/year&gt;&lt;pub-dates&gt;&lt;date&gt;Nov 15&lt;/date&gt;&lt;/pub-dates&gt;&lt;/dates&gt;&lt;isbn&gt;0028-0836 (Print)&amp;#xD;0028-0836 (Linking)&lt;/isbn&gt;&lt;accession-num&gt;11713540&lt;/accession-num&gt;&lt;urls&gt;&lt;related-urls&gt;&lt;url&gt;https://www.ncbi.nlm.nih.gov/pubmed/11713540&lt;/url&gt;&lt;/related-urls&gt;&lt;/urls&gt;&lt;electronic-resource-num&gt;10.1038/35104607&lt;/electronic-resource-num&gt;&lt;/record&gt;&lt;/Cite&gt;&lt;Cite&gt;&lt;Author&gt;Grätzel&lt;/Author&gt;&lt;Year&gt;2003&lt;/Year&gt;&lt;RecNum&gt;1386&lt;/RecNum&gt;&lt;record&gt;&lt;rec-number&gt;1386&lt;/rec-number&gt;&lt;foreign-keys&gt;&lt;key app="EN" db-id="rf5pvres4eft93ezs0px2xa3z5papsw09ze9" timestamp="1647447266"&gt;1386&lt;/key&gt;&lt;/foreign-keys&gt;&lt;ref-type name="Journal Article"&gt;17&lt;/ref-type&gt;&lt;contributors&gt;&lt;authors&gt;&lt;author&gt;Grätzel, Michael&lt;/author&gt;&lt;/authors&gt;&lt;/contributors&gt;&lt;titles&gt;&lt;title&gt;Dye-sensitized solar cells&lt;/title&gt;&lt;secondary-title&gt;Journal of Photochemistry and Photobiology C: Photochemistry Reviews&lt;/secondary-title&gt;&lt;/titles&gt;&lt;periodical&gt;&lt;full-title&gt;Journal of Photochemistry and Photobiology C: Photochemistry Reviews&lt;/full-title&gt;&lt;/periodical&gt;&lt;pages&gt;145-153&lt;/pages&gt;&lt;volume&gt;4&lt;/volume&gt;&lt;number&gt;2&lt;/number&gt;&lt;section&gt;145&lt;/section&gt;&lt;dates&gt;&lt;year&gt;2003&lt;/year&gt;&lt;/dates&gt;&lt;isbn&gt;13895567&lt;/isbn&gt;&lt;urls&gt;&lt;/urls&gt;&lt;electronic-resource-num&gt;10.1016/s1389-5567(03)00026-1&lt;/electronic-resource-num&gt;&lt;/record&gt;&lt;/Cite&gt;&lt;/EndNote&gt;</w:instrText>
      </w:r>
      <w:r w:rsidR="00CF3C29">
        <w:rPr>
          <w:lang w:bidi="en-US"/>
        </w:rPr>
        <w:fldChar w:fldCharType="separate"/>
      </w:r>
      <w:r w:rsidR="00CF3C29">
        <w:rPr>
          <w:noProof/>
          <w:lang w:bidi="en-US"/>
        </w:rPr>
        <w:t>[</w:t>
      </w:r>
      <w:hyperlink w:anchor="_ENREF_49" w:tooltip="Grätzel, 2003 #1386" w:history="1">
        <w:r w:rsidR="00761C0F">
          <w:rPr>
            <w:noProof/>
            <w:lang w:bidi="en-US"/>
          </w:rPr>
          <w:t>49</w:t>
        </w:r>
      </w:hyperlink>
      <w:r w:rsidR="00CF3C29">
        <w:rPr>
          <w:noProof/>
          <w:lang w:bidi="en-US"/>
        </w:rPr>
        <w:t xml:space="preserve">, </w:t>
      </w:r>
      <w:hyperlink w:anchor="_ENREF_55" w:tooltip="Gratzel, 2001 #1349" w:history="1">
        <w:r w:rsidR="00761C0F">
          <w:rPr>
            <w:noProof/>
            <w:lang w:bidi="en-US"/>
          </w:rPr>
          <w:t>55</w:t>
        </w:r>
      </w:hyperlink>
      <w:r w:rsidR="00CF3C29">
        <w:rPr>
          <w:noProof/>
          <w:lang w:bidi="en-US"/>
        </w:rPr>
        <w:t>]</w:t>
      </w:r>
      <w:r w:rsidR="00CF3C29">
        <w:rPr>
          <w:lang w:bidi="en-US"/>
        </w:rPr>
        <w:fldChar w:fldCharType="end"/>
      </w:r>
      <w:r w:rsidR="00CF3C29">
        <w:rPr>
          <w:lang w:bidi="en-US"/>
        </w:rPr>
        <w:t xml:space="preserve">. </w:t>
      </w:r>
    </w:p>
    <w:p w14:paraId="7B3D8FDF" w14:textId="0B400850" w:rsidR="00F83075" w:rsidRDefault="00F83075" w:rsidP="00762526">
      <w:pPr>
        <w:spacing w:line="360" w:lineRule="auto"/>
        <w:jc w:val="both"/>
        <w:rPr>
          <w:lang w:bidi="en-US"/>
        </w:rPr>
      </w:pPr>
    </w:p>
    <w:p w14:paraId="328BA773" w14:textId="517002DE" w:rsidR="00CF3C29" w:rsidRDefault="00CF3C29" w:rsidP="00762526">
      <w:pPr>
        <w:spacing w:line="360" w:lineRule="auto"/>
        <w:jc w:val="both"/>
        <w:rPr>
          <w:lang w:bidi="en-US"/>
        </w:rPr>
      </w:pPr>
      <w:r>
        <w:rPr>
          <w:lang w:bidi="en-US"/>
        </w:rPr>
        <w:t>Historically, inorganic complexes with redox-active metal centers have been utilized as</w:t>
      </w:r>
      <w:r w:rsidRPr="00CF3C29">
        <w:rPr>
          <w:lang w:bidi="en-US"/>
        </w:rPr>
        <w:t xml:space="preserve"> </w:t>
      </w:r>
      <w:r>
        <w:rPr>
          <w:lang w:bidi="en-US"/>
        </w:rPr>
        <w:t>dyes, using elements such as ruthenium or zinc which are scarce in abundance in the Earth’s</w:t>
      </w:r>
    </w:p>
    <w:p w14:paraId="4B124A84" w14:textId="1355CF82" w:rsidR="00F639AF" w:rsidRDefault="00F639AF" w:rsidP="00F639AF">
      <w:pPr>
        <w:jc w:val="center"/>
      </w:pPr>
      <w:r>
        <w:lastRenderedPageBreak/>
        <w:fldChar w:fldCharType="begin"/>
      </w:r>
      <w:r>
        <w:instrText xml:space="preserve"> INCLUDEPICTURE "/var/folders/03/w61zt0ld671fdqjxyw0s5wrh0000gn/T/com.microsoft.Word/WebArchiveCopyPasteTempFiles/page2image19888352" \* MERGEFORMATINET </w:instrText>
      </w:r>
      <w:r>
        <w:fldChar w:fldCharType="separate"/>
      </w:r>
      <w:r>
        <w:rPr>
          <w:noProof/>
        </w:rPr>
        <w:drawing>
          <wp:inline distT="0" distB="0" distL="0" distR="0" wp14:anchorId="083DEF4E" wp14:editId="67CB3512">
            <wp:extent cx="4258945" cy="2959735"/>
            <wp:effectExtent l="0" t="0" r="0" b="0"/>
            <wp:docPr id="35" name="Picture 35" descr="page2image1988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198883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8945" cy="2959735"/>
                    </a:xfrm>
                    <a:prstGeom prst="rect">
                      <a:avLst/>
                    </a:prstGeom>
                    <a:noFill/>
                    <a:ln>
                      <a:noFill/>
                    </a:ln>
                  </pic:spPr>
                </pic:pic>
              </a:graphicData>
            </a:graphic>
          </wp:inline>
        </w:drawing>
      </w:r>
      <w:r>
        <w:fldChar w:fldCharType="end"/>
      </w:r>
    </w:p>
    <w:p w14:paraId="2AE2B258" w14:textId="6EAAE830" w:rsidR="006C1803" w:rsidRPr="00450C40" w:rsidRDefault="00023423" w:rsidP="00023423">
      <w:pPr>
        <w:jc w:val="both"/>
        <w:rPr>
          <w:sz w:val="20"/>
          <w:szCs w:val="20"/>
        </w:rPr>
      </w:pPr>
      <w:r w:rsidRPr="0097563A">
        <w:rPr>
          <w:b/>
          <w:bCs/>
          <w:sz w:val="20"/>
          <w:szCs w:val="20"/>
        </w:rPr>
        <w:t xml:space="preserve">Figure </w:t>
      </w:r>
      <w:r w:rsidR="0097563A">
        <w:rPr>
          <w:b/>
          <w:bCs/>
          <w:sz w:val="20"/>
          <w:szCs w:val="20"/>
        </w:rPr>
        <w:t>10</w:t>
      </w:r>
      <w:r w:rsidRPr="00450C40">
        <w:rPr>
          <w:b/>
          <w:bCs/>
          <w:sz w:val="20"/>
          <w:szCs w:val="20"/>
        </w:rPr>
        <w:t xml:space="preserve">. General schematic showing the key components of a DSSC. </w:t>
      </w:r>
      <w:r w:rsidRPr="00450C40">
        <w:rPr>
          <w:sz w:val="20"/>
          <w:szCs w:val="20"/>
        </w:rPr>
        <w:t>This figure shows the five primary components of a dye-sensitized solar cell.</w:t>
      </w:r>
      <w:r w:rsidR="00450C40">
        <w:rPr>
          <w:sz w:val="20"/>
          <w:szCs w:val="20"/>
        </w:rPr>
        <w:t xml:space="preserve"> The semiconductor layer is shown on top of the photoanode.</w:t>
      </w:r>
      <w:r w:rsidRPr="00450C40">
        <w:rPr>
          <w:sz w:val="20"/>
          <w:szCs w:val="20"/>
        </w:rPr>
        <w:t xml:space="preserve"> In this example </w:t>
      </w:r>
      <w:r w:rsidR="00F22F19" w:rsidRPr="00450C40">
        <w:rPr>
          <w:sz w:val="20"/>
          <w:szCs w:val="20"/>
        </w:rPr>
        <w:t>schematic</w:t>
      </w:r>
      <w:r w:rsidRPr="00450C40">
        <w:rPr>
          <w:sz w:val="20"/>
          <w:szCs w:val="20"/>
        </w:rPr>
        <w:t>, a biological molecule is incorporated as the sensitizer.</w:t>
      </w:r>
      <w:r w:rsidR="00354CDF" w:rsidRPr="00450C40">
        <w:rPr>
          <w:sz w:val="20"/>
          <w:szCs w:val="20"/>
        </w:rPr>
        <w:t xml:space="preserve"> Figure </w:t>
      </w:r>
      <w:r w:rsidR="00C02AAC">
        <w:rPr>
          <w:sz w:val="20"/>
          <w:szCs w:val="20"/>
        </w:rPr>
        <w:t xml:space="preserve">reproduced </w:t>
      </w:r>
      <w:r w:rsidR="00354CDF" w:rsidRPr="00450C40">
        <w:rPr>
          <w:sz w:val="20"/>
          <w:szCs w:val="20"/>
        </w:rPr>
        <w:t xml:space="preserve">from </w:t>
      </w:r>
      <w:r w:rsidR="00354CDF" w:rsidRPr="00450C40">
        <w:rPr>
          <w:sz w:val="20"/>
          <w:szCs w:val="20"/>
        </w:rPr>
        <w:fldChar w:fldCharType="begin"/>
      </w:r>
      <w:r w:rsidR="00166A73">
        <w:rPr>
          <w:sz w:val="20"/>
          <w:szCs w:val="20"/>
        </w:rPr>
        <w:instrText xml:space="preserve"> ADDIN EN.CITE &lt;EndNote&gt;&lt;Cite&gt;&lt;Author&gt;Teodor&lt;/Author&gt;&lt;Year&gt;2020&lt;/Year&gt;&lt;RecNum&gt;1024&lt;/RecNum&gt;&lt;DisplayText&gt;[42]&lt;/DisplayText&gt;&lt;record&gt;&lt;rec-number&gt;1024&lt;/rec-number&gt;&lt;foreign-keys&gt;&lt;key app="EN" db-id="rf5pvres4eft93ezs0px2xa3z5papsw09ze9" timestamp="1601318822"&gt;1024&lt;/key&gt;&lt;/foreign-keys&gt;&lt;ref-type name="Journal Article"&gt;17&lt;/ref-type&gt;&lt;contributors&gt;&lt;authors&gt;&lt;author&gt;Teodor, Alexandra H.&lt;/author&gt;&lt;author&gt;Sherman, Benjamin D.&lt;/author&gt;&lt;author&gt;Ison, Zeah Yvette&lt;/author&gt;&lt;author&gt;Ooi, Eu-Jee&lt;/author&gt;&lt;author&gt;Bergkamp, Jesse J.&lt;/author&gt;&lt;author&gt;Bruce, Barry D.&lt;/author&gt;&lt;/authors&gt;&lt;/contributors&gt;&lt;titles&gt;&lt;title&gt;Green Catalysts: Applied and Synthetic Photosynthesis&lt;/title&gt;&lt;secondary-title&gt;Catalysts&lt;/secondary-title&gt;&lt;/titles&gt;&lt;periodical&gt;&lt;full-title&gt;Catalysts&lt;/full-title&gt;&lt;/periodical&gt;&lt;pages&gt;1016&lt;/pages&gt;&lt;volume&gt;10&lt;/volume&gt;&lt;number&gt;9&lt;/number&gt;&lt;keywords&gt;&lt;keyword&gt;synthetic biology&lt;/keyword&gt;&lt;keyword&gt;photoelectrochemistry&lt;/keyword&gt;&lt;keyword&gt;biohybrid&lt;/keyword&gt;&lt;keyword&gt;photosynthesis&lt;/keyword&gt;&lt;keyword&gt;photochemistry&lt;/keyword&gt;&lt;keyword&gt;photoelectrochemical devices&lt;/keyword&gt;&lt;/keywords&gt;&lt;dates&gt;&lt;year&gt;2020&lt;/year&gt;&lt;/dates&gt;&lt;publisher&gt;MDPI AG&lt;/publisher&gt;&lt;isbn&gt;2073-4344&lt;/isbn&gt;&lt;urls&gt;&lt;/urls&gt;&lt;electronic-resource-num&gt;10.3390/catal10091016&lt;/electronic-resource-num&gt;&lt;/record&gt;&lt;/Cite&gt;&lt;/EndNote&gt;</w:instrText>
      </w:r>
      <w:r w:rsidR="00354CDF" w:rsidRPr="00450C40">
        <w:rPr>
          <w:sz w:val="20"/>
          <w:szCs w:val="20"/>
        </w:rPr>
        <w:fldChar w:fldCharType="separate"/>
      </w:r>
      <w:r w:rsidR="00166A73">
        <w:rPr>
          <w:noProof/>
          <w:sz w:val="20"/>
          <w:szCs w:val="20"/>
        </w:rPr>
        <w:t>[</w:t>
      </w:r>
      <w:hyperlink w:anchor="_ENREF_42" w:tooltip="Teodor, 2020 #1024" w:history="1">
        <w:r w:rsidR="00761C0F">
          <w:rPr>
            <w:noProof/>
            <w:sz w:val="20"/>
            <w:szCs w:val="20"/>
          </w:rPr>
          <w:t>42</w:t>
        </w:r>
      </w:hyperlink>
      <w:r w:rsidR="00166A73">
        <w:rPr>
          <w:noProof/>
          <w:sz w:val="20"/>
          <w:szCs w:val="20"/>
        </w:rPr>
        <w:t>]</w:t>
      </w:r>
      <w:r w:rsidR="00354CDF" w:rsidRPr="00450C40">
        <w:rPr>
          <w:sz w:val="20"/>
          <w:szCs w:val="20"/>
        </w:rPr>
        <w:fldChar w:fldCharType="end"/>
      </w:r>
      <w:r w:rsidR="00354CDF" w:rsidRPr="00450C40">
        <w:rPr>
          <w:sz w:val="20"/>
          <w:szCs w:val="20"/>
        </w:rPr>
        <w:t>.</w:t>
      </w:r>
    </w:p>
    <w:p w14:paraId="27A2D307" w14:textId="77777777" w:rsidR="006C1803" w:rsidRDefault="006C1803">
      <w:r>
        <w:br w:type="page"/>
      </w:r>
    </w:p>
    <w:p w14:paraId="4504C70A" w14:textId="6F2C1C7B" w:rsidR="00F83075" w:rsidRDefault="00B307ED" w:rsidP="00AB243D">
      <w:pPr>
        <w:spacing w:line="360" w:lineRule="auto"/>
        <w:jc w:val="both"/>
        <w:rPr>
          <w:lang w:bidi="en-US"/>
        </w:rPr>
      </w:pPr>
      <w:r>
        <w:rPr>
          <w:lang w:bidi="en-US"/>
        </w:rPr>
        <w:lastRenderedPageBreak/>
        <w:t>crust</w:t>
      </w:r>
      <w:r w:rsidR="001B4DA2">
        <w:rPr>
          <w:lang w:bidi="en-US"/>
        </w:rPr>
        <w:t xml:space="preserve"> </w:t>
      </w:r>
      <w:r w:rsidR="00EF6FA7">
        <w:rPr>
          <w:lang w:bidi="en-US"/>
        </w:rPr>
        <w:fldChar w:fldCharType="begin"/>
      </w:r>
      <w:r w:rsidR="00A0706D">
        <w:rPr>
          <w:lang w:bidi="en-US"/>
        </w:rPr>
        <w:instrText xml:space="preserve"> ADDIN EN.CITE &lt;EndNote&gt;&lt;Cite&gt;&lt;Author&gt;Hardin&lt;/Author&gt;&lt;Year&gt;2012&lt;/Year&gt;&lt;RecNum&gt;1387&lt;/RecNum&gt;&lt;DisplayText&gt;[56]&lt;/DisplayText&gt;&lt;record&gt;&lt;rec-number&gt;1387&lt;/rec-number&gt;&lt;foreign-keys&gt;&lt;key app="EN" db-id="rf5pvres4eft93ezs0px2xa3z5papsw09ze9" timestamp="1647453578"&gt;1387&lt;/key&gt;&lt;/foreign-keys&gt;&lt;ref-type name="Journal Article"&gt;17&lt;/ref-type&gt;&lt;contributors&gt;&lt;authors&gt;&lt;author&gt;Hardin, Brian E.&lt;/author&gt;&lt;author&gt;Snaith, Henry J.&lt;/author&gt;&lt;author&gt;McGehee, Michael D.&lt;/author&gt;&lt;/authors&gt;&lt;/contributors&gt;&lt;titles&gt;&lt;title&gt;The renaissance of dye-sensitized solar cells&lt;/title&gt;&lt;secondary-title&gt;Nature Photonics&lt;/secondary-title&gt;&lt;/titles&gt;&lt;periodical&gt;&lt;full-title&gt;Nature Photonics&lt;/full-title&gt;&lt;abbr-1&gt;Nat Photonics&lt;/abbr-1&gt;&lt;/periodical&gt;&lt;pages&gt;162-169&lt;/pages&gt;&lt;volume&gt;6&lt;/volume&gt;&lt;number&gt;3&lt;/number&gt;&lt;section&gt;162&lt;/section&gt;&lt;dates&gt;&lt;year&gt;2012&lt;/year&gt;&lt;/dates&gt;&lt;isbn&gt;1749-4885&amp;#xD;1749-4893&lt;/isbn&gt;&lt;urls&gt;&lt;/urls&gt;&lt;electronic-resource-num&gt;10.1038/nphoton.2012.22&lt;/electronic-resource-num&gt;&lt;/record&gt;&lt;/Cite&gt;&lt;/EndNote&gt;</w:instrText>
      </w:r>
      <w:r w:rsidR="00EF6FA7">
        <w:rPr>
          <w:lang w:bidi="en-US"/>
        </w:rPr>
        <w:fldChar w:fldCharType="separate"/>
      </w:r>
      <w:r w:rsidR="00A0706D">
        <w:rPr>
          <w:noProof/>
          <w:lang w:bidi="en-US"/>
        </w:rPr>
        <w:t>[</w:t>
      </w:r>
      <w:hyperlink w:anchor="_ENREF_56" w:tooltip="Hardin, 2012 #1387" w:history="1">
        <w:r w:rsidR="00761C0F">
          <w:rPr>
            <w:noProof/>
            <w:lang w:bidi="en-US"/>
          </w:rPr>
          <w:t>56</w:t>
        </w:r>
      </w:hyperlink>
      <w:r w:rsidR="00A0706D">
        <w:rPr>
          <w:noProof/>
          <w:lang w:bidi="en-US"/>
        </w:rPr>
        <w:t>]</w:t>
      </w:r>
      <w:r w:rsidR="00EF6FA7">
        <w:rPr>
          <w:lang w:bidi="en-US"/>
        </w:rPr>
        <w:fldChar w:fldCharType="end"/>
      </w:r>
      <w:r>
        <w:rPr>
          <w:lang w:bidi="en-US"/>
        </w:rPr>
        <w:t>.</w:t>
      </w:r>
      <w:r w:rsidR="008C27AA">
        <w:rPr>
          <w:lang w:bidi="en-US"/>
        </w:rPr>
        <w:t xml:space="preserve"> As such, the availability, </w:t>
      </w:r>
      <w:r w:rsidR="00072B4D">
        <w:rPr>
          <w:lang w:bidi="en-US"/>
        </w:rPr>
        <w:t xml:space="preserve">environmental </w:t>
      </w:r>
      <w:r w:rsidR="00997F63">
        <w:rPr>
          <w:lang w:bidi="en-US"/>
        </w:rPr>
        <w:t>toxicity</w:t>
      </w:r>
      <w:r w:rsidR="00072B4D">
        <w:rPr>
          <w:lang w:bidi="en-US"/>
        </w:rPr>
        <w:t>, and cost of these dyes has influenced researchers to work on identifying possible alternatives.</w:t>
      </w:r>
      <w:r w:rsidR="006A7004">
        <w:rPr>
          <w:lang w:bidi="en-US"/>
        </w:rPr>
        <w:t xml:space="preserve"> As DSSCs take inspiration from the biological process of photosynthesis for their </w:t>
      </w:r>
      <w:r w:rsidR="00EA1FF1">
        <w:rPr>
          <w:lang w:bidi="en-US"/>
        </w:rPr>
        <w:t xml:space="preserve">operating scheme, it is logical that </w:t>
      </w:r>
      <w:r w:rsidR="00EC4327">
        <w:rPr>
          <w:lang w:bidi="en-US"/>
        </w:rPr>
        <w:t xml:space="preserve">scientists have attempted to </w:t>
      </w:r>
      <w:r w:rsidR="005A0E5A">
        <w:rPr>
          <w:lang w:bidi="en-US"/>
        </w:rPr>
        <w:t xml:space="preserve">incorporate the same light harvesting pigments from biology as sensitizers in DSSCs </w:t>
      </w:r>
      <w:r w:rsidR="005A0E5A">
        <w:rPr>
          <w:lang w:bidi="en-US"/>
        </w:rPr>
        <w:fldChar w:fldCharType="begin">
          <w:fldData xml:space="preserve">PEVuZE5vdGU+PENpdGU+PEF1dGhvcj5MdWRpbjwvQXV0aG9yPjxZZWFyPjIwMTQ8L1llYXI+PFJl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</w:fldData>
        </w:fldChar>
      </w:r>
      <w:r w:rsidR="00A0706D">
        <w:rPr>
          <w:lang w:bidi="en-US"/>
        </w:rPr>
        <w:instrText xml:space="preserve"> ADDIN EN.CITE </w:instrText>
      </w:r>
      <w:r w:rsidR="00A0706D">
        <w:rPr>
          <w:lang w:bidi="en-US"/>
        </w:rPr>
        <w:fldChar w:fldCharType="begin">
          <w:fldData xml:space="preserve">PEVuZE5vdGU+PENpdGU+PEF1dGhvcj5MdWRpbjwvQXV0aG9yPjxZZWFyPjIwMTQ8L1llYXI+PFJl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</w:fldData>
        </w:fldChar>
      </w:r>
      <w:r w:rsidR="00A0706D">
        <w:rPr>
          <w:lang w:bidi="en-US"/>
        </w:rPr>
        <w:instrText xml:space="preserve"> ADDIN EN.CITE.DATA </w:instrText>
      </w:r>
      <w:r w:rsidR="00A0706D">
        <w:rPr>
          <w:lang w:bidi="en-US"/>
        </w:rPr>
      </w:r>
      <w:r w:rsidR="00A0706D">
        <w:rPr>
          <w:lang w:bidi="en-US"/>
        </w:rPr>
        <w:fldChar w:fldCharType="end"/>
      </w:r>
      <w:r w:rsidR="005A0E5A">
        <w:rPr>
          <w:lang w:bidi="en-US"/>
        </w:rPr>
      </w:r>
      <w:r w:rsidR="005A0E5A">
        <w:rPr>
          <w:lang w:bidi="en-US"/>
        </w:rPr>
        <w:fldChar w:fldCharType="separate"/>
      </w:r>
      <w:r w:rsidR="00A0706D">
        <w:rPr>
          <w:noProof/>
          <w:lang w:bidi="en-US"/>
        </w:rPr>
        <w:t>[</w:t>
      </w:r>
      <w:hyperlink w:anchor="_ENREF_57" w:tooltip="Ludin, 2014 #765" w:history="1">
        <w:r w:rsidR="00761C0F">
          <w:rPr>
            <w:noProof/>
            <w:lang w:bidi="en-US"/>
          </w:rPr>
          <w:t>57-60</w:t>
        </w:r>
      </w:hyperlink>
      <w:r w:rsidR="00A0706D">
        <w:rPr>
          <w:noProof/>
          <w:lang w:bidi="en-US"/>
        </w:rPr>
        <w:t>]</w:t>
      </w:r>
      <w:r w:rsidR="005A0E5A">
        <w:rPr>
          <w:lang w:bidi="en-US"/>
        </w:rPr>
        <w:fldChar w:fldCharType="end"/>
      </w:r>
      <w:r w:rsidR="005A0E5A">
        <w:rPr>
          <w:lang w:bidi="en-US"/>
        </w:rPr>
        <w:t>. The first</w:t>
      </w:r>
      <w:r w:rsidR="00DA0583">
        <w:rPr>
          <w:lang w:bidi="en-US"/>
        </w:rPr>
        <w:t xml:space="preserve"> report on a semiconductor sensitized with chlorophyll molecules came out in 1971 by </w:t>
      </w:r>
      <w:proofErr w:type="spellStart"/>
      <w:r w:rsidR="00DA0583">
        <w:rPr>
          <w:lang w:bidi="en-US"/>
        </w:rPr>
        <w:t>Tributsch</w:t>
      </w:r>
      <w:proofErr w:type="spellEnd"/>
      <w:r w:rsidR="00DA0583">
        <w:rPr>
          <w:lang w:bidi="en-US"/>
        </w:rPr>
        <w:t xml:space="preserve">, well before sensitized semiconductors were adapted for emerging solar cell technologies </w:t>
      </w:r>
      <w:r w:rsidR="00617B00">
        <w:rPr>
          <w:lang w:bidi="en-US"/>
        </w:rPr>
        <w:t>such as DSSCs, and only a decade after the existence of a two reaction center system for the light reactions of photosynthesis was theorized</w:t>
      </w:r>
      <w:r w:rsidR="001B3E0E">
        <w:rPr>
          <w:lang w:bidi="en-US"/>
        </w:rPr>
        <w:t xml:space="preserve"> </w:t>
      </w:r>
      <w:r w:rsidR="00617B00">
        <w:rPr>
          <w:lang w:bidi="en-US"/>
        </w:rPr>
        <w:t xml:space="preserve"> </w:t>
      </w:r>
      <w:r w:rsidR="00DA0583">
        <w:rPr>
          <w:lang w:bidi="en-US"/>
        </w:rPr>
        <w:fldChar w:fldCharType="begin"/>
      </w:r>
      <w:r w:rsidR="00A0706D">
        <w:rPr>
          <w:lang w:bidi="en-US"/>
        </w:rPr>
        <w:instrText xml:space="preserve"> ADDIN EN.CITE &lt;EndNote&gt;&lt;Cite&gt;&lt;Author&gt;Tributsch&lt;/Author&gt;&lt;Year&gt;2008&lt;/Year&gt;&lt;RecNum&gt;1388&lt;/RecNum&gt;&lt;DisplayText&gt;[61]&lt;/DisplayText&gt;&lt;record&gt;&lt;rec-number&gt;1388&lt;/rec-number&gt;&lt;foreign-keys&gt;&lt;key app="EN" db-id="rf5pvres4eft93ezs0px2xa3z5papsw09ze9" timestamp="1647454480"&gt;1388&lt;/key&gt;&lt;/foreign-keys&gt;&lt;ref-type name="Journal Article"&gt;17&lt;/ref-type&gt;&lt;contributors&gt;&lt;authors&gt;&lt;author&gt;Tributsch, Helmut&lt;/author&gt;&lt;/authors&gt;&lt;/contributors&gt;&lt;titles&gt;&lt;title&gt;Reaction of Excited Chlorophyll Molecules at Electrodes and in Photosynthesis*&lt;/title&gt;&lt;secondary-title&gt;Photochemistry and Photobiology&lt;/secondary-title&gt;&lt;/titles&gt;&lt;periodical&gt;&lt;full-title&gt;Photochemistry and Photobiology&lt;/full-title&gt;&lt;abbr-1&gt;Photochem Photobiol&lt;/abbr-1&gt;&lt;/periodical&gt;&lt;pages&gt;261-269&lt;/pages&gt;&lt;volume&gt;16&lt;/volume&gt;&lt;number&gt;4&lt;/number&gt;&lt;section&gt;261&lt;/section&gt;&lt;dates&gt;&lt;year&gt;2008&lt;/year&gt;&lt;/dates&gt;&lt;isbn&gt;00318655&amp;#xD;17511097&lt;/isbn&gt;&lt;urls&gt;&lt;/urls&gt;&lt;electronic-resource-num&gt;10.1111/j.1751-1097.1972.tb06297.x&lt;/electronic-resource-num&gt;&lt;/record&gt;&lt;/Cite&gt;&lt;/EndNote&gt;</w:instrText>
      </w:r>
      <w:r w:rsidR="00DA0583">
        <w:rPr>
          <w:lang w:bidi="en-US"/>
        </w:rPr>
        <w:fldChar w:fldCharType="separate"/>
      </w:r>
      <w:r w:rsidR="00A0706D">
        <w:rPr>
          <w:noProof/>
          <w:lang w:bidi="en-US"/>
        </w:rPr>
        <w:t>[</w:t>
      </w:r>
      <w:hyperlink w:anchor="_ENREF_61" w:tooltip="Tributsch, 2008 #1388" w:history="1">
        <w:r w:rsidR="00761C0F">
          <w:rPr>
            <w:noProof/>
            <w:lang w:bidi="en-US"/>
          </w:rPr>
          <w:t>61</w:t>
        </w:r>
      </w:hyperlink>
      <w:r w:rsidR="00A0706D">
        <w:rPr>
          <w:noProof/>
          <w:lang w:bidi="en-US"/>
        </w:rPr>
        <w:t>]</w:t>
      </w:r>
      <w:r w:rsidR="00DA0583">
        <w:rPr>
          <w:lang w:bidi="en-US"/>
        </w:rPr>
        <w:fldChar w:fldCharType="end"/>
      </w:r>
      <w:r w:rsidR="00DA0583">
        <w:rPr>
          <w:lang w:bidi="en-US"/>
        </w:rPr>
        <w:t>.</w:t>
      </w:r>
      <w:r w:rsidR="00617B00">
        <w:rPr>
          <w:lang w:bidi="en-US"/>
        </w:rPr>
        <w:t xml:space="preserve"> </w:t>
      </w:r>
      <w:r w:rsidR="00847AE7">
        <w:rPr>
          <w:lang w:bidi="en-US"/>
        </w:rPr>
        <w:t xml:space="preserve">The first report on biological sensitizers being incorporated into a DSSC came in 1997, six years after the first publication on DSSCs by </w:t>
      </w:r>
      <w:proofErr w:type="spellStart"/>
      <w:r w:rsidR="00847AE7">
        <w:rPr>
          <w:lang w:bidi="en-US"/>
        </w:rPr>
        <w:t>Grätzel</w:t>
      </w:r>
      <w:proofErr w:type="spellEnd"/>
      <w:r w:rsidR="00847AE7">
        <w:rPr>
          <w:lang w:bidi="en-US"/>
        </w:rPr>
        <w:t xml:space="preserve"> and </w:t>
      </w:r>
      <w:proofErr w:type="spellStart"/>
      <w:r w:rsidR="00847AE7">
        <w:rPr>
          <w:lang w:bidi="en-US"/>
        </w:rPr>
        <w:t>O’Regan</w:t>
      </w:r>
      <w:proofErr w:type="spellEnd"/>
      <w:r w:rsidR="00847AE7">
        <w:rPr>
          <w:lang w:bidi="en-US"/>
        </w:rPr>
        <w:t xml:space="preserve"> </w:t>
      </w:r>
      <w:r w:rsidR="00847AE7">
        <w:rPr>
          <w:lang w:bidi="en-US"/>
        </w:rPr>
        <w:fldChar w:fldCharType="begin">
          <w:fldData xml:space="preserve">PEVuZE5vdGU+PENpdGU+PEF1dGhvcj5DaGVyZXB5PC9BdXRob3I+PFllYXI+MTk5NzwvWWVhcj48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</w:fldData>
        </w:fldChar>
      </w:r>
      <w:r w:rsidR="00A0706D">
        <w:rPr>
          <w:lang w:bidi="en-US"/>
        </w:rPr>
        <w:instrText xml:space="preserve"> ADDIN EN.CITE </w:instrText>
      </w:r>
      <w:r w:rsidR="00A0706D">
        <w:rPr>
          <w:lang w:bidi="en-US"/>
        </w:rPr>
        <w:fldChar w:fldCharType="begin">
          <w:fldData xml:space="preserve">PEVuZE5vdGU+PENpdGU+PEF1dGhvcj5DaGVyZXB5PC9BdXRob3I+PFllYXI+MTk5NzwvWWVhcj48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</w:fldData>
        </w:fldChar>
      </w:r>
      <w:r w:rsidR="00A0706D">
        <w:rPr>
          <w:lang w:bidi="en-US"/>
        </w:rPr>
        <w:instrText xml:space="preserve"> ADDIN EN.CITE.DATA </w:instrText>
      </w:r>
      <w:r w:rsidR="00A0706D">
        <w:rPr>
          <w:lang w:bidi="en-US"/>
        </w:rPr>
      </w:r>
      <w:r w:rsidR="00A0706D">
        <w:rPr>
          <w:lang w:bidi="en-US"/>
        </w:rPr>
        <w:fldChar w:fldCharType="end"/>
      </w:r>
      <w:r w:rsidR="00847AE7">
        <w:rPr>
          <w:lang w:bidi="en-US"/>
        </w:rPr>
      </w:r>
      <w:r w:rsidR="00847AE7">
        <w:rPr>
          <w:lang w:bidi="en-US"/>
        </w:rPr>
        <w:fldChar w:fldCharType="separate"/>
      </w:r>
      <w:r w:rsidR="00A0706D">
        <w:rPr>
          <w:noProof/>
          <w:lang w:bidi="en-US"/>
        </w:rPr>
        <w:t>[</w:t>
      </w:r>
      <w:hyperlink w:anchor="_ENREF_50" w:tooltip="Oregan, 1991 #167" w:history="1">
        <w:r w:rsidR="00761C0F">
          <w:rPr>
            <w:noProof/>
            <w:lang w:bidi="en-US"/>
          </w:rPr>
          <w:t>50</w:t>
        </w:r>
      </w:hyperlink>
      <w:r w:rsidR="00A0706D">
        <w:rPr>
          <w:noProof/>
          <w:lang w:bidi="en-US"/>
        </w:rPr>
        <w:t xml:space="preserve">, </w:t>
      </w:r>
      <w:hyperlink w:anchor="_ENREF_62" w:tooltip="Cherepy, 1997 #1389" w:history="1">
        <w:r w:rsidR="00761C0F">
          <w:rPr>
            <w:noProof/>
            <w:lang w:bidi="en-US"/>
          </w:rPr>
          <w:t>62</w:t>
        </w:r>
      </w:hyperlink>
      <w:r w:rsidR="00A0706D">
        <w:rPr>
          <w:noProof/>
          <w:lang w:bidi="en-US"/>
        </w:rPr>
        <w:t>]</w:t>
      </w:r>
      <w:r w:rsidR="00847AE7">
        <w:rPr>
          <w:lang w:bidi="en-US"/>
        </w:rPr>
        <w:fldChar w:fldCharType="end"/>
      </w:r>
      <w:r w:rsidR="00847AE7">
        <w:rPr>
          <w:lang w:bidi="en-US"/>
        </w:rPr>
        <w:t>.</w:t>
      </w:r>
      <w:r w:rsidR="00FF7D66">
        <w:rPr>
          <w:lang w:bidi="en-US"/>
        </w:rPr>
        <w:t xml:space="preserve"> Since that first report, there have been multiple others</w:t>
      </w:r>
      <w:r w:rsidR="00BC2E3D">
        <w:rPr>
          <w:lang w:bidi="en-US"/>
        </w:rPr>
        <w:t xml:space="preserve"> on use of simple biological dyes as organic photosensitizers in DSSCs </w:t>
      </w:r>
      <w:r w:rsidR="00BC2E3D">
        <w:rPr>
          <w:lang w:bidi="en-US"/>
        </w:rPr>
        <w:fldChar w:fldCharType="begin">
          <w:fldData xml:space="preserve">PEVuZE5vdGU+PENpdGU+PEF1dGhvcj5IYW88L0F1dGhvcj48WWVhcj4yMDA2PC9ZZWFyPjxSZWNO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</w:fldData>
        </w:fldChar>
      </w:r>
      <w:r w:rsidR="00A0706D">
        <w:rPr>
          <w:lang w:bidi="en-US"/>
        </w:rPr>
        <w:instrText xml:space="preserve"> ADDIN EN.CITE </w:instrText>
      </w:r>
      <w:r w:rsidR="00A0706D">
        <w:rPr>
          <w:lang w:bidi="en-US"/>
        </w:rPr>
        <w:fldChar w:fldCharType="begin">
          <w:fldData xml:space="preserve">PEVuZE5vdGU+PENpdGU+PEF1dGhvcj5IYW88L0F1dGhvcj48WWVhcj4yMDA2PC9ZZWFyPjxSZWNO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</w:fldData>
        </w:fldChar>
      </w:r>
      <w:r w:rsidR="00A0706D">
        <w:rPr>
          <w:lang w:bidi="en-US"/>
        </w:rPr>
        <w:instrText xml:space="preserve"> ADDIN EN.CITE.DATA </w:instrText>
      </w:r>
      <w:r w:rsidR="00A0706D">
        <w:rPr>
          <w:lang w:bidi="en-US"/>
        </w:rPr>
      </w:r>
      <w:r w:rsidR="00A0706D">
        <w:rPr>
          <w:lang w:bidi="en-US"/>
        </w:rPr>
        <w:fldChar w:fldCharType="end"/>
      </w:r>
      <w:r w:rsidR="00BC2E3D">
        <w:rPr>
          <w:lang w:bidi="en-US"/>
        </w:rPr>
      </w:r>
      <w:r w:rsidR="00BC2E3D">
        <w:rPr>
          <w:lang w:bidi="en-US"/>
        </w:rPr>
        <w:fldChar w:fldCharType="separate"/>
      </w:r>
      <w:r w:rsidR="00A0706D">
        <w:rPr>
          <w:noProof/>
          <w:lang w:bidi="en-US"/>
        </w:rPr>
        <w:t>[</w:t>
      </w:r>
      <w:hyperlink w:anchor="_ENREF_58" w:tooltip="Narayan, 2012 #166" w:history="1">
        <w:r w:rsidR="00761C0F">
          <w:rPr>
            <w:noProof/>
            <w:lang w:bidi="en-US"/>
          </w:rPr>
          <w:t>58</w:t>
        </w:r>
      </w:hyperlink>
      <w:r w:rsidR="00A0706D">
        <w:rPr>
          <w:noProof/>
          <w:lang w:bidi="en-US"/>
        </w:rPr>
        <w:t xml:space="preserve">, </w:t>
      </w:r>
      <w:hyperlink w:anchor="_ENREF_63" w:tooltip="Hao, 2006 #1390" w:history="1">
        <w:r w:rsidR="00761C0F">
          <w:rPr>
            <w:noProof/>
            <w:lang w:bidi="en-US"/>
          </w:rPr>
          <w:t>63-65</w:t>
        </w:r>
      </w:hyperlink>
      <w:r w:rsidR="00A0706D">
        <w:rPr>
          <w:noProof/>
          <w:lang w:bidi="en-US"/>
        </w:rPr>
        <w:t>]</w:t>
      </w:r>
      <w:r w:rsidR="00BC2E3D">
        <w:rPr>
          <w:lang w:bidi="en-US"/>
        </w:rPr>
        <w:fldChar w:fldCharType="end"/>
      </w:r>
      <w:r w:rsidR="00BC2E3D">
        <w:rPr>
          <w:lang w:bidi="en-US"/>
        </w:rPr>
        <w:t>.</w:t>
      </w:r>
      <w:r w:rsidR="00C2359A">
        <w:rPr>
          <w:lang w:bidi="en-US"/>
        </w:rPr>
        <w:t xml:space="preserve"> However, </w:t>
      </w:r>
      <w:r w:rsidR="00BA681C">
        <w:rPr>
          <w:lang w:bidi="en-US"/>
        </w:rPr>
        <w:t>these simple molecular sensitizers often fail on</w:t>
      </w:r>
      <w:r w:rsidR="00291693">
        <w:rPr>
          <w:lang w:bidi="en-US"/>
        </w:rPr>
        <w:t xml:space="preserve"> the</w:t>
      </w:r>
      <w:r w:rsidR="003E6361">
        <w:rPr>
          <w:lang w:bidi="en-US"/>
        </w:rPr>
        <w:t xml:space="preserve"> ideal characteristics of</w:t>
      </w:r>
      <w:r w:rsidR="00BA681C">
        <w:rPr>
          <w:lang w:bidi="en-US"/>
        </w:rPr>
        <w:t xml:space="preserve"> stability, quantum yield, and gaps in their absorbance spectra. </w:t>
      </w:r>
    </w:p>
    <w:p w14:paraId="515B0F00" w14:textId="77777777" w:rsidR="00BA681C" w:rsidRDefault="00BA681C" w:rsidP="00AB243D">
      <w:pPr>
        <w:spacing w:line="360" w:lineRule="auto"/>
        <w:jc w:val="both"/>
        <w:rPr>
          <w:lang w:bidi="en-US"/>
        </w:rPr>
      </w:pPr>
    </w:p>
    <w:p w14:paraId="22D45061" w14:textId="748329A9" w:rsidR="00D22C63" w:rsidRDefault="00BA681C" w:rsidP="00AB243D">
      <w:pPr>
        <w:spacing w:line="360" w:lineRule="auto"/>
        <w:jc w:val="both"/>
        <w:rPr>
          <w:lang w:bidi="en-US"/>
        </w:rPr>
      </w:pPr>
      <w:r>
        <w:rPr>
          <w:lang w:bidi="en-US"/>
        </w:rPr>
        <w:t>To more</w:t>
      </w:r>
      <w:r w:rsidR="00C44EB7">
        <w:rPr>
          <w:lang w:bidi="en-US"/>
        </w:rPr>
        <w:t xml:space="preserve"> fully match </w:t>
      </w:r>
      <w:r w:rsidR="009C2C1A">
        <w:rPr>
          <w:lang w:bidi="en-US"/>
        </w:rPr>
        <w:t>all the</w:t>
      </w:r>
      <w:r w:rsidR="00C44EB7">
        <w:rPr>
          <w:lang w:bidi="en-US"/>
        </w:rPr>
        <w:t xml:space="preserve"> ideal</w:t>
      </w:r>
      <w:r w:rsidR="009C2C1A">
        <w:rPr>
          <w:lang w:bidi="en-US"/>
        </w:rPr>
        <w:t xml:space="preserve"> </w:t>
      </w:r>
      <w:r w:rsidR="00C44EB7">
        <w:rPr>
          <w:lang w:bidi="en-US"/>
        </w:rPr>
        <w:t>sensitizer</w:t>
      </w:r>
      <w:r w:rsidR="009C2C1A">
        <w:rPr>
          <w:lang w:bidi="en-US"/>
        </w:rPr>
        <w:t xml:space="preserve"> characteristics while using low-cost </w:t>
      </w:r>
      <w:r w:rsidR="00B226BD">
        <w:rPr>
          <w:lang w:bidi="en-US"/>
        </w:rPr>
        <w:t>eco-friendly materials, researchers</w:t>
      </w:r>
      <w:r w:rsidR="004E762C">
        <w:rPr>
          <w:lang w:bidi="en-US"/>
        </w:rPr>
        <w:t xml:space="preserve"> have </w:t>
      </w:r>
      <w:r w:rsidR="004A4820">
        <w:rPr>
          <w:lang w:bidi="en-US"/>
        </w:rPr>
        <w:t xml:space="preserve">been moving towards making bio-hybrid sensitized solar cells (BSSCs) </w:t>
      </w:r>
      <w:r w:rsidR="004C636D">
        <w:rPr>
          <w:lang w:bidi="en-US"/>
        </w:rPr>
        <w:t xml:space="preserve"> utilizing entire reaction centers such as </w:t>
      </w:r>
      <w:r w:rsidR="0081045E">
        <w:rPr>
          <w:lang w:bidi="en-US"/>
        </w:rPr>
        <w:t xml:space="preserve">PSII, </w:t>
      </w:r>
      <w:r w:rsidR="004C636D">
        <w:rPr>
          <w:lang w:bidi="en-US"/>
        </w:rPr>
        <w:t>PSI, bacteriorhodopsin (bR),</w:t>
      </w:r>
      <w:r w:rsidR="0081045E">
        <w:rPr>
          <w:lang w:bidi="en-US"/>
        </w:rPr>
        <w:t xml:space="preserve"> the purple bacterial reaction center</w:t>
      </w:r>
      <w:r w:rsidR="004C636D">
        <w:rPr>
          <w:lang w:bidi="en-US"/>
        </w:rPr>
        <w:t xml:space="preserve"> entire photosynthetic membranes, and other more complex photoactive bio-sensitizers </w:t>
      </w:r>
      <w:r w:rsidR="004C636D">
        <w:rPr>
          <w:lang w:bidi="en-US"/>
        </w:rPr>
        <w:fldChar w:fldCharType="begin"/>
      </w:r>
      <w:r w:rsidR="00A0706D">
        <w:rPr>
          <w:lang w:bidi="en-US"/>
        </w:rPr>
        <w:instrText xml:space="preserve"> ADDIN EN.CITE &lt;EndNote&gt;&lt;Cite&gt;&lt;Author&gt;Sekar&lt;/Author&gt;&lt;Year&gt;2015&lt;/Year&gt;&lt;RecNum&gt;480&lt;/RecNum&gt;&lt;DisplayText&gt;[66]&lt;/DisplayText&gt;&lt;record&gt;&lt;rec-number&gt;480&lt;/rec-number&gt;&lt;foreign-keys&gt;&lt;key app="EN" db-id="rf5pvres4eft93ezs0px2xa3z5papsw09ze9" timestamp="1558707998"&gt;480&lt;/key&gt;&lt;/foreign-keys&gt;&lt;ref-type name="Journal Article"&gt;17&lt;/ref-type&gt;&lt;contributors&gt;&lt;authors&gt;&lt;author&gt;Sekar, N.&lt;/author&gt;&lt;author&gt;Ramasamy, R. P.&lt;/author&gt;&lt;/authors&gt;&lt;/contributors&gt;&lt;auth-address&gt;Univ Georgia, Coll Engn, Nano Electrochem Lab, Athens, GA 30602 USA&lt;/auth-address&gt;&lt;titles&gt;&lt;title&gt;Recent advances in photosynthetic energy conversion&lt;/title&gt;&lt;secondary-title&gt;Journal of Photochemistry and Photobiology C-Photochemistry Reviews&lt;/secondary-title&gt;&lt;alt-title&gt;J Photoch Photobio C&amp;#xD;J Photoch Photobio C&lt;/alt-title&gt;&lt;/titles&gt;&lt;periodical&gt;&lt;full-title&gt;Journal of Photochemistry and Photobiology C-Photochemistry Reviews&lt;/full-title&gt;&lt;abbr-1&gt;J Photoch Photobio C&lt;/abbr-1&gt;&lt;/periodical&gt;&lt;pages&gt;19-33&lt;/pages&gt;&lt;volume&gt;22&lt;/volume&gt;&lt;keywords&gt;&lt;keyword&gt;photo-electrochemical cell&lt;/keyword&gt;&lt;keyword&gt;artificial photosynthesis&lt;/keyword&gt;&lt;keyword&gt;thylakoids&lt;/keyword&gt;&lt;keyword&gt;photosystems&lt;/keyword&gt;&lt;keyword&gt;biological fuel cell&lt;/keyword&gt;&lt;keyword&gt;hydrogenases&lt;/keyword&gt;&lt;keyword&gt;photoinduced electron-transfer&lt;/keyword&gt;&lt;keyword&gt;photosystem-ii&lt;/keyword&gt;&lt;keyword&gt;reaction centers&lt;/keyword&gt;&lt;keyword&gt;hydrogen-production&lt;/keyword&gt;&lt;keyword&gt;nitrogen-fixation&lt;/keyword&gt;&lt;keyword&gt;solar-energy&lt;/keyword&gt;&lt;keyword&gt;water&lt;/keyword&gt;&lt;keyword&gt;gold&lt;/keyword&gt;&lt;keyword&gt;light&lt;/keyword&gt;&lt;keyword&gt;complex&lt;/keyword&gt;&lt;/keywords&gt;&lt;dates&gt;&lt;year&gt;2015&lt;/year&gt;&lt;pub-dates&gt;&lt;date&gt;Mar&lt;/date&gt;&lt;/pub-dates&gt;&lt;/dates&gt;&lt;isbn&gt;1389-5567&lt;/isbn&gt;&lt;accession-num&gt;WOS:000351323900002&lt;/accession-num&gt;&lt;urls&gt;&lt;related-urls&gt;&lt;url&gt;&amp;lt;Go to ISI&amp;gt;://WOS:000351323900002&lt;/url&gt;&lt;/related-urls&gt;&lt;/urls&gt;&lt;language&gt;English&lt;/language&gt;&lt;/record&gt;&lt;/Cite&gt;&lt;/EndNote&gt;</w:instrText>
      </w:r>
      <w:r w:rsidR="004C636D">
        <w:rPr>
          <w:lang w:bidi="en-US"/>
        </w:rPr>
        <w:fldChar w:fldCharType="separate"/>
      </w:r>
      <w:r w:rsidR="00A0706D">
        <w:rPr>
          <w:noProof/>
          <w:lang w:bidi="en-US"/>
        </w:rPr>
        <w:t>[</w:t>
      </w:r>
      <w:hyperlink w:anchor="_ENREF_66" w:tooltip="Sekar, 2015 #480" w:history="1">
        <w:r w:rsidR="00761C0F">
          <w:rPr>
            <w:noProof/>
            <w:lang w:bidi="en-US"/>
          </w:rPr>
          <w:t>66</w:t>
        </w:r>
      </w:hyperlink>
      <w:r w:rsidR="00A0706D">
        <w:rPr>
          <w:noProof/>
          <w:lang w:bidi="en-US"/>
        </w:rPr>
        <w:t>]</w:t>
      </w:r>
      <w:r w:rsidR="004C636D">
        <w:rPr>
          <w:lang w:bidi="en-US"/>
        </w:rPr>
        <w:fldChar w:fldCharType="end"/>
      </w:r>
      <w:r w:rsidR="004C636D">
        <w:rPr>
          <w:lang w:bidi="en-US"/>
        </w:rPr>
        <w:t>.</w:t>
      </w:r>
      <w:r w:rsidR="00B761D4">
        <w:rPr>
          <w:lang w:bidi="en-US"/>
        </w:rPr>
        <w:t xml:space="preserve"> PSI has </w:t>
      </w:r>
      <w:proofErr w:type="gramStart"/>
      <w:r w:rsidR="00B761D4">
        <w:rPr>
          <w:lang w:bidi="en-US"/>
        </w:rPr>
        <w:t>in particular many</w:t>
      </w:r>
      <w:proofErr w:type="gramEnd"/>
      <w:r w:rsidR="00B761D4">
        <w:rPr>
          <w:lang w:bidi="en-US"/>
        </w:rPr>
        <w:t xml:space="preserve"> qualities that make it</w:t>
      </w:r>
      <w:r w:rsidR="00C55C2A">
        <w:rPr>
          <w:lang w:bidi="en-US"/>
        </w:rPr>
        <w:t xml:space="preserve"> </w:t>
      </w:r>
      <w:r w:rsidR="00AB243D">
        <w:rPr>
          <w:lang w:bidi="en-US"/>
        </w:rPr>
        <w:t>attractive for use in BSSCs.</w:t>
      </w:r>
    </w:p>
    <w:p w14:paraId="0EF0E74A" w14:textId="77777777" w:rsidR="00EF5063" w:rsidRDefault="00EF5063" w:rsidP="00AB243D">
      <w:pPr>
        <w:spacing w:line="360" w:lineRule="auto"/>
        <w:jc w:val="both"/>
        <w:rPr>
          <w:lang w:bidi="en-US"/>
        </w:rPr>
      </w:pPr>
    </w:p>
    <w:p w14:paraId="7C75F7DD" w14:textId="45D393B3" w:rsidR="00AB243D" w:rsidRDefault="00FD68F8" w:rsidP="00AB243D">
      <w:pPr>
        <w:spacing w:line="360" w:lineRule="auto"/>
        <w:jc w:val="both"/>
        <w:rPr>
          <w:lang w:bidi="en-US"/>
        </w:rPr>
      </w:pPr>
      <w:r>
        <w:rPr>
          <w:lang w:bidi="en-US"/>
        </w:rPr>
        <w:t xml:space="preserve">These </w:t>
      </w:r>
      <w:r w:rsidR="00AB243D" w:rsidRPr="00AB243D">
        <w:rPr>
          <w:lang w:bidi="en-US"/>
        </w:rPr>
        <w:t>includ</w:t>
      </w:r>
      <w:r>
        <w:rPr>
          <w:lang w:bidi="en-US"/>
        </w:rPr>
        <w:t>e</w:t>
      </w:r>
      <w:r w:rsidR="00AB243D" w:rsidRPr="00AB243D">
        <w:rPr>
          <w:lang w:bidi="en-US"/>
        </w:rPr>
        <w:t xml:space="preserve"> a</w:t>
      </w:r>
      <w:r w:rsidR="009657F2">
        <w:rPr>
          <w:lang w:bidi="en-US"/>
        </w:rPr>
        <w:t xml:space="preserve"> remarkable</w:t>
      </w:r>
      <w:r w:rsidR="00AB243D" w:rsidRPr="00AB243D">
        <w:rPr>
          <w:lang w:bidi="en-US"/>
        </w:rPr>
        <w:t xml:space="preserve"> internal quantum efficiency (IQE) approaching </w:t>
      </w:r>
      <w:r w:rsidR="00151A87">
        <w:rPr>
          <w:lang w:bidi="en-US"/>
        </w:rPr>
        <w:t>unity (100%)</w:t>
      </w:r>
      <w:r>
        <w:rPr>
          <w:lang w:bidi="en-US"/>
        </w:rPr>
        <w:t xml:space="preserve"> and</w:t>
      </w:r>
      <w:r w:rsidR="00AB243D" w:rsidRPr="00AB243D">
        <w:rPr>
          <w:lang w:bidi="en-US"/>
        </w:rPr>
        <w:t xml:space="preserve"> the generation of the greatest reducing power found in </w:t>
      </w:r>
      <w:r w:rsidR="00341F1B">
        <w:rPr>
          <w:lang w:bidi="en-US"/>
        </w:rPr>
        <w:t>N</w:t>
      </w:r>
      <w:r w:rsidR="00AB243D" w:rsidRPr="00AB243D">
        <w:rPr>
          <w:lang w:bidi="en-US"/>
        </w:rPr>
        <w:t xml:space="preserve">ature at −1.2 V versus </w:t>
      </w:r>
      <w:r w:rsidR="00341F1B">
        <w:rPr>
          <w:lang w:bidi="en-US"/>
        </w:rPr>
        <w:t xml:space="preserve">the </w:t>
      </w:r>
      <w:r w:rsidR="00AB243D" w:rsidRPr="00AB243D">
        <w:rPr>
          <w:lang w:bidi="en-US"/>
        </w:rPr>
        <w:t>standard hydrogen electrode (SHE)</w:t>
      </w:r>
      <w:r>
        <w:rPr>
          <w:lang w:bidi="en-US"/>
        </w:rPr>
        <w:t xml:space="preserve"> upon photoexcitation. Further, many photosynthetic organisms that have become model</w:t>
      </w:r>
      <w:r w:rsidR="00392845">
        <w:rPr>
          <w:lang w:bidi="en-US"/>
        </w:rPr>
        <w:t xml:space="preserve"> systems</w:t>
      </w:r>
      <w:r>
        <w:rPr>
          <w:lang w:bidi="en-US"/>
        </w:rPr>
        <w:t xml:space="preserve"> for biohybrid electronics work </w:t>
      </w:r>
      <w:r w:rsidR="00477624">
        <w:rPr>
          <w:lang w:bidi="en-US"/>
        </w:rPr>
        <w:t xml:space="preserve">have their genome sequences and have </w:t>
      </w:r>
      <w:r>
        <w:rPr>
          <w:lang w:bidi="en-US"/>
        </w:rPr>
        <w:t xml:space="preserve">also </w:t>
      </w:r>
      <w:r w:rsidR="00477624">
        <w:rPr>
          <w:lang w:bidi="en-US"/>
        </w:rPr>
        <w:t>exhibited</w:t>
      </w:r>
      <w:r w:rsidR="00AB243D" w:rsidRPr="00AB243D">
        <w:rPr>
          <w:lang w:bidi="en-US"/>
        </w:rPr>
        <w:t xml:space="preserve"> </w:t>
      </w:r>
      <w:r>
        <w:rPr>
          <w:lang w:bidi="en-US"/>
        </w:rPr>
        <w:t xml:space="preserve">genetic </w:t>
      </w:r>
      <w:r w:rsidR="00392845">
        <w:rPr>
          <w:lang w:bidi="en-US"/>
        </w:rPr>
        <w:t>tractability, allowing</w:t>
      </w:r>
      <w:r>
        <w:rPr>
          <w:lang w:bidi="en-US"/>
        </w:rPr>
        <w:t xml:space="preserve"> engineer</w:t>
      </w:r>
      <w:r w:rsidR="00392845">
        <w:rPr>
          <w:lang w:bidi="en-US"/>
        </w:rPr>
        <w:t xml:space="preserve">ing of the biological material </w:t>
      </w:r>
      <w:r w:rsidR="00392845">
        <w:rPr>
          <w:i/>
          <w:iCs/>
          <w:lang w:bidi="en-US"/>
        </w:rPr>
        <w:t>in vivo</w:t>
      </w:r>
      <w:r w:rsidR="00CF4322">
        <w:rPr>
          <w:i/>
          <w:iCs/>
          <w:lang w:bidi="en-US"/>
        </w:rPr>
        <w:t xml:space="preserve"> </w:t>
      </w:r>
      <w:r w:rsidR="00CF4322" w:rsidRPr="00367AC5">
        <w:rPr>
          <w:lang w:bidi="en-US"/>
        </w:rPr>
        <w:fldChar w:fldCharType="begin">
          <w:fldData xml:space="preserve">PEVuZE5vdGU+PENpdGU+PEF1dGhvcj5CaWxsaTwvQXV0aG9yPjxZZWFyPjIwMDE8L1llYXI+PFJl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</w:fldData>
        </w:fldChar>
      </w:r>
      <w:r w:rsidR="00A0706D">
        <w:rPr>
          <w:lang w:bidi="en-US"/>
        </w:rPr>
        <w:instrText xml:space="preserve"> ADDIN EN.CITE </w:instrText>
      </w:r>
      <w:r w:rsidR="00A0706D">
        <w:rPr>
          <w:lang w:bidi="en-US"/>
        </w:rPr>
        <w:fldChar w:fldCharType="begin">
          <w:fldData xml:space="preserve">PEVuZE5vdGU+PENpdGU+PEF1dGhvcj5CaWxsaTwvQXV0aG9yPjxZZWFyPjIwMDE8L1llYXI+PFJl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</w:fldData>
        </w:fldChar>
      </w:r>
      <w:r w:rsidR="00A0706D">
        <w:rPr>
          <w:lang w:bidi="en-US"/>
        </w:rPr>
        <w:instrText xml:space="preserve"> ADDIN EN.CITE.DATA </w:instrText>
      </w:r>
      <w:r w:rsidR="00A0706D">
        <w:rPr>
          <w:lang w:bidi="en-US"/>
        </w:rPr>
      </w:r>
      <w:r w:rsidR="00A0706D">
        <w:rPr>
          <w:lang w:bidi="en-US"/>
        </w:rPr>
        <w:fldChar w:fldCharType="end"/>
      </w:r>
      <w:r w:rsidR="00CF4322" w:rsidRPr="00367AC5">
        <w:rPr>
          <w:lang w:bidi="en-US"/>
        </w:rPr>
      </w:r>
      <w:r w:rsidR="00CF4322" w:rsidRPr="00367AC5">
        <w:rPr>
          <w:lang w:bidi="en-US"/>
        </w:rPr>
        <w:fldChar w:fldCharType="separate"/>
      </w:r>
      <w:r w:rsidR="00A0706D">
        <w:rPr>
          <w:noProof/>
          <w:lang w:bidi="en-US"/>
        </w:rPr>
        <w:t>[</w:t>
      </w:r>
      <w:hyperlink w:anchor="_ENREF_67" w:tooltip="Billi, 2001 #238" w:history="1">
        <w:r w:rsidR="00761C0F">
          <w:rPr>
            <w:noProof/>
            <w:lang w:bidi="en-US"/>
          </w:rPr>
          <w:t>67-71</w:t>
        </w:r>
      </w:hyperlink>
      <w:r w:rsidR="00A0706D">
        <w:rPr>
          <w:noProof/>
          <w:lang w:bidi="en-US"/>
        </w:rPr>
        <w:t>]</w:t>
      </w:r>
      <w:r w:rsidR="00CF4322" w:rsidRPr="00367AC5">
        <w:rPr>
          <w:lang w:bidi="en-US"/>
        </w:rPr>
        <w:fldChar w:fldCharType="end"/>
      </w:r>
      <w:r w:rsidR="00392845">
        <w:rPr>
          <w:lang w:bidi="en-US"/>
        </w:rPr>
        <w:t xml:space="preserve">. This has allowed for </w:t>
      </w:r>
      <w:r w:rsidR="00AB243D" w:rsidRPr="00AB243D">
        <w:rPr>
          <w:lang w:bidi="en-US"/>
        </w:rPr>
        <w:t xml:space="preserve">the availability of high-quality </w:t>
      </w:r>
      <w:r w:rsidR="00CF4322">
        <w:rPr>
          <w:lang w:bidi="en-US"/>
        </w:rPr>
        <w:t>three-dimensional</w:t>
      </w:r>
      <w:r w:rsidR="00AB243D" w:rsidRPr="00AB243D">
        <w:rPr>
          <w:lang w:bidi="en-US"/>
        </w:rPr>
        <w:t xml:space="preserve"> PSI crystal structures</w:t>
      </w:r>
      <w:r w:rsidR="00392845">
        <w:rPr>
          <w:lang w:bidi="en-US"/>
        </w:rPr>
        <w:t xml:space="preserve"> enabling high-resolution molecular</w:t>
      </w:r>
      <w:r w:rsidR="00507031">
        <w:rPr>
          <w:lang w:bidi="en-US"/>
        </w:rPr>
        <w:t xml:space="preserve"> studies</w:t>
      </w:r>
      <w:r w:rsidR="00CF4322">
        <w:rPr>
          <w:lang w:bidi="en-US"/>
        </w:rPr>
        <w:t xml:space="preserve"> </w:t>
      </w:r>
      <w:r w:rsidR="00277710">
        <w:rPr>
          <w:lang w:bidi="en-US"/>
        </w:rPr>
        <w:fldChar w:fldCharType="begin">
          <w:fldData xml:space="preserve">PEVuZE5vdGU+PENpdGU+PEF1dGhvcj5CZW4tU2hlbTwvQXV0aG9yPjxZZWFyPjIwMDM8L1llYXI+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</w:fldData>
        </w:fldChar>
      </w:r>
      <w:r w:rsidR="003A240C">
        <w:rPr>
          <w:lang w:bidi="en-US"/>
        </w:rPr>
        <w:instrText xml:space="preserve"> ADDIN EN.CITE </w:instrText>
      </w:r>
      <w:r w:rsidR="003A240C">
        <w:rPr>
          <w:lang w:bidi="en-US"/>
        </w:rPr>
        <w:fldChar w:fldCharType="begin">
          <w:fldData xml:space="preserve">PEVuZE5vdGU+PENpdGU+PEF1dGhvcj5CZW4tU2hlbTwvQXV0aG9yPjxZZWFyPjIwMDM8L1llYXI+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</w:fldData>
        </w:fldChar>
      </w:r>
      <w:r w:rsidR="003A240C">
        <w:rPr>
          <w:lang w:bidi="en-US"/>
        </w:rPr>
        <w:instrText xml:space="preserve"> ADDIN EN.CITE.DATA </w:instrText>
      </w:r>
      <w:r w:rsidR="003A240C">
        <w:rPr>
          <w:lang w:bidi="en-US"/>
        </w:rPr>
      </w:r>
      <w:r w:rsidR="003A240C">
        <w:rPr>
          <w:lang w:bidi="en-US"/>
        </w:rPr>
        <w:fldChar w:fldCharType="end"/>
      </w:r>
      <w:r w:rsidR="00277710">
        <w:rPr>
          <w:lang w:bidi="en-US"/>
        </w:rPr>
      </w:r>
      <w:r w:rsidR="00277710">
        <w:rPr>
          <w:lang w:bidi="en-US"/>
        </w:rPr>
        <w:fldChar w:fldCharType="separate"/>
      </w:r>
      <w:r w:rsidR="003A240C">
        <w:rPr>
          <w:noProof/>
          <w:lang w:bidi="en-US"/>
        </w:rPr>
        <w:t>[</w:t>
      </w:r>
      <w:hyperlink w:anchor="_ENREF_5" w:tooltip="Zouni, 2001 #1298" w:history="1">
        <w:r w:rsidR="00761C0F">
          <w:rPr>
            <w:noProof/>
            <w:lang w:bidi="en-US"/>
          </w:rPr>
          <w:t>5</w:t>
        </w:r>
      </w:hyperlink>
      <w:r w:rsidR="003A240C">
        <w:rPr>
          <w:noProof/>
          <w:lang w:bidi="en-US"/>
        </w:rPr>
        <w:t xml:space="preserve">, </w:t>
      </w:r>
      <w:hyperlink w:anchor="_ENREF_18" w:tooltip="Jordan, 2001 #365" w:history="1">
        <w:r w:rsidR="00761C0F">
          <w:rPr>
            <w:noProof/>
            <w:lang w:bidi="en-US"/>
          </w:rPr>
          <w:t>18</w:t>
        </w:r>
      </w:hyperlink>
      <w:r w:rsidR="003A240C">
        <w:rPr>
          <w:noProof/>
          <w:lang w:bidi="en-US"/>
        </w:rPr>
        <w:t xml:space="preserve">, </w:t>
      </w:r>
      <w:hyperlink w:anchor="_ENREF_23" w:tooltip="Krauss, 1996 #85" w:history="1">
        <w:r w:rsidR="00761C0F">
          <w:rPr>
            <w:noProof/>
            <w:lang w:bidi="en-US"/>
          </w:rPr>
          <w:t>23</w:t>
        </w:r>
      </w:hyperlink>
      <w:r w:rsidR="003A240C">
        <w:rPr>
          <w:noProof/>
          <w:lang w:bidi="en-US"/>
        </w:rPr>
        <w:t xml:space="preserve">, </w:t>
      </w:r>
      <w:hyperlink w:anchor="_ENREF_25" w:tooltip="Ben-Shem, 2003 #763" w:history="1">
        <w:r w:rsidR="00761C0F">
          <w:rPr>
            <w:noProof/>
            <w:lang w:bidi="en-US"/>
          </w:rPr>
          <w:t>25-27</w:t>
        </w:r>
      </w:hyperlink>
      <w:r w:rsidR="003A240C">
        <w:rPr>
          <w:noProof/>
          <w:lang w:bidi="en-US"/>
        </w:rPr>
        <w:t xml:space="preserve">, </w:t>
      </w:r>
      <w:hyperlink w:anchor="_ENREF_72" w:tooltip="Busch, 2011 #57" w:history="1">
        <w:r w:rsidR="00761C0F">
          <w:rPr>
            <w:noProof/>
            <w:lang w:bidi="en-US"/>
          </w:rPr>
          <w:t>72-76</w:t>
        </w:r>
      </w:hyperlink>
      <w:r w:rsidR="003A240C">
        <w:rPr>
          <w:noProof/>
          <w:lang w:bidi="en-US"/>
        </w:rPr>
        <w:t>]</w:t>
      </w:r>
      <w:r w:rsidR="00277710">
        <w:rPr>
          <w:lang w:bidi="en-US"/>
        </w:rPr>
        <w:fldChar w:fldCharType="end"/>
      </w:r>
      <w:r w:rsidR="00392845">
        <w:rPr>
          <w:lang w:bidi="en-US"/>
        </w:rPr>
        <w:t>.</w:t>
      </w:r>
      <w:r w:rsidR="00277B2C">
        <w:rPr>
          <w:lang w:bidi="en-US"/>
        </w:rPr>
        <w:t xml:space="preserve"> PSI is generally relatively easy to purify with standardized protocols in </w:t>
      </w:r>
      <w:r w:rsidR="00277B2C">
        <w:rPr>
          <w:lang w:bidi="en-US"/>
        </w:rPr>
        <w:lastRenderedPageBreak/>
        <w:t xml:space="preserve">the literature </w:t>
      </w:r>
      <w:r w:rsidR="00277B2C">
        <w:rPr>
          <w:lang w:bidi="en-US"/>
        </w:rPr>
        <w:fldChar w:fldCharType="begin">
          <w:fldData xml:space="preserve">PEVuZE5vdGU+PENpdGU+PEF1dGhvcj5Jd3VjaHVrd3U8L0F1dGhvcj48WWVhcj4yMDEwPC9ZZWFy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</w:fldData>
        </w:fldChar>
      </w:r>
      <w:r w:rsidR="00A0706D">
        <w:rPr>
          <w:lang w:bidi="en-US"/>
        </w:rPr>
        <w:instrText xml:space="preserve"> ADDIN EN.CITE </w:instrText>
      </w:r>
      <w:r w:rsidR="00A0706D">
        <w:rPr>
          <w:lang w:bidi="en-US"/>
        </w:rPr>
        <w:fldChar w:fldCharType="begin">
          <w:fldData xml:space="preserve">PEVuZE5vdGU+PENpdGU+PEF1dGhvcj5Jd3VjaHVrd3U8L0F1dGhvcj48WWVhcj4yMDEwPC9ZZWFy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</w:fldData>
        </w:fldChar>
      </w:r>
      <w:r w:rsidR="00A0706D">
        <w:rPr>
          <w:lang w:bidi="en-US"/>
        </w:rPr>
        <w:instrText xml:space="preserve"> ADDIN EN.CITE.DATA </w:instrText>
      </w:r>
      <w:r w:rsidR="00A0706D">
        <w:rPr>
          <w:lang w:bidi="en-US"/>
        </w:rPr>
      </w:r>
      <w:r w:rsidR="00A0706D">
        <w:rPr>
          <w:lang w:bidi="en-US"/>
        </w:rPr>
        <w:fldChar w:fldCharType="end"/>
      </w:r>
      <w:r w:rsidR="00277B2C">
        <w:rPr>
          <w:lang w:bidi="en-US"/>
        </w:rPr>
      </w:r>
      <w:r w:rsidR="00277B2C">
        <w:rPr>
          <w:lang w:bidi="en-US"/>
        </w:rPr>
        <w:fldChar w:fldCharType="separate"/>
      </w:r>
      <w:r w:rsidR="00A0706D">
        <w:rPr>
          <w:noProof/>
          <w:lang w:bidi="en-US"/>
        </w:rPr>
        <w:t>[</w:t>
      </w:r>
      <w:hyperlink w:anchor="_ENREF_77" w:tooltip="Iwuchukwu, 2010 #106" w:history="1">
        <w:r w:rsidR="00761C0F">
          <w:rPr>
            <w:noProof/>
            <w:lang w:bidi="en-US"/>
          </w:rPr>
          <w:t>77</w:t>
        </w:r>
      </w:hyperlink>
      <w:r w:rsidR="00A0706D">
        <w:rPr>
          <w:noProof/>
          <w:lang w:bidi="en-US"/>
        </w:rPr>
        <w:t xml:space="preserve">, </w:t>
      </w:r>
      <w:hyperlink w:anchor="_ENREF_78" w:tooltip="Shubin, 2017 #379" w:history="1">
        <w:r w:rsidR="00761C0F">
          <w:rPr>
            <w:noProof/>
            <w:lang w:bidi="en-US"/>
          </w:rPr>
          <w:t>78</w:t>
        </w:r>
      </w:hyperlink>
      <w:r w:rsidR="00A0706D">
        <w:rPr>
          <w:noProof/>
          <w:lang w:bidi="en-US"/>
        </w:rPr>
        <w:t>]</w:t>
      </w:r>
      <w:r w:rsidR="00277B2C">
        <w:rPr>
          <w:lang w:bidi="en-US"/>
        </w:rPr>
        <w:fldChar w:fldCharType="end"/>
      </w:r>
      <w:r w:rsidR="00AB243D" w:rsidRPr="00AB243D">
        <w:rPr>
          <w:lang w:bidi="en-US"/>
        </w:rPr>
        <w:t xml:space="preserve">. </w:t>
      </w:r>
      <w:r w:rsidR="00BA6E9E" w:rsidRPr="008F2024">
        <w:rPr>
          <w:lang w:bidi="en-US"/>
        </w:rPr>
        <w:t>Additionally</w:t>
      </w:r>
      <w:r w:rsidR="00AB243D" w:rsidRPr="008F2024">
        <w:rPr>
          <w:lang w:bidi="en-US"/>
        </w:rPr>
        <w:t>, PSI from</w:t>
      </w:r>
      <w:r w:rsidR="00BA6E9E" w:rsidRPr="008F2024">
        <w:rPr>
          <w:lang w:bidi="en-US"/>
        </w:rPr>
        <w:t xml:space="preserve"> the thermophilic cyanobacterium</w:t>
      </w:r>
      <w:r w:rsidR="00AB243D" w:rsidRPr="008F2024">
        <w:rPr>
          <w:lang w:bidi="en-US"/>
        </w:rPr>
        <w:t xml:space="preserve"> </w:t>
      </w:r>
      <w:r w:rsidR="00AB243D" w:rsidRPr="008F2024">
        <w:rPr>
          <w:i/>
          <w:iCs/>
          <w:lang w:bidi="en-US"/>
        </w:rPr>
        <w:t>T</w:t>
      </w:r>
      <w:r w:rsidR="00C40A06" w:rsidRPr="008F2024">
        <w:rPr>
          <w:i/>
          <w:iCs/>
          <w:lang w:bidi="en-US"/>
        </w:rPr>
        <w:t>hermosynechococcus</w:t>
      </w:r>
      <w:r w:rsidR="00AB243D" w:rsidRPr="008F2024">
        <w:rPr>
          <w:i/>
          <w:iCs/>
          <w:lang w:bidi="en-US"/>
        </w:rPr>
        <w:t xml:space="preserve"> elongatus</w:t>
      </w:r>
      <w:r w:rsidR="00AB243D" w:rsidRPr="008F2024">
        <w:rPr>
          <w:lang w:bidi="en-US"/>
        </w:rPr>
        <w:t xml:space="preserve"> </w:t>
      </w:r>
      <w:r w:rsidR="00C40A06" w:rsidRPr="008F2024">
        <w:rPr>
          <w:lang w:bidi="en-US"/>
        </w:rPr>
        <w:t xml:space="preserve">BP-1 </w:t>
      </w:r>
      <w:r w:rsidR="00AB243D" w:rsidRPr="008F2024">
        <w:rPr>
          <w:lang w:bidi="en-US"/>
        </w:rPr>
        <w:t xml:space="preserve">is </w:t>
      </w:r>
      <w:r w:rsidR="001F3AF9" w:rsidRPr="008F2024">
        <w:rPr>
          <w:lang w:bidi="en-US"/>
        </w:rPr>
        <w:t xml:space="preserve">quite </w:t>
      </w:r>
      <w:r w:rsidR="00AB243D" w:rsidRPr="008F2024">
        <w:rPr>
          <w:lang w:bidi="en-US"/>
        </w:rPr>
        <w:t>thermostable, a highly favorable characteristic for integration into solar devices</w:t>
      </w:r>
      <w:r w:rsidR="007F6CA4" w:rsidRPr="008F2024">
        <w:rPr>
          <w:lang w:bidi="en-US"/>
        </w:rPr>
        <w:t xml:space="preserve"> due to high operating temperatures from solar irradiation</w:t>
      </w:r>
      <w:r w:rsidR="001F3AF9" w:rsidRPr="008F2024">
        <w:rPr>
          <w:lang w:bidi="en-US"/>
        </w:rPr>
        <w:t xml:space="preserve"> </w:t>
      </w:r>
      <w:r w:rsidR="001F3AF9" w:rsidRPr="008F2024">
        <w:rPr>
          <w:lang w:bidi="en-US"/>
        </w:rPr>
        <w:fldChar w:fldCharType="begin">
          <w:fldData xml:space="preserve">PEVuZE5vdGU+PENpdGU+PEF1dGhvcj5TaHViaW48L0F1dGhvcj48WWVhcj4yMDE3PC9ZZWFyPjxS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</w:fldData>
        </w:fldChar>
      </w:r>
      <w:r w:rsidR="00A0706D">
        <w:rPr>
          <w:lang w:bidi="en-US"/>
        </w:rPr>
        <w:instrText xml:space="preserve"> ADDIN EN.CITE </w:instrText>
      </w:r>
      <w:r w:rsidR="00A0706D">
        <w:rPr>
          <w:lang w:bidi="en-US"/>
        </w:rPr>
        <w:fldChar w:fldCharType="begin">
          <w:fldData xml:space="preserve">PEVuZE5vdGU+PENpdGU+PEF1dGhvcj5TaHViaW48L0F1dGhvcj48WWVhcj4yMDE3PC9ZZWFyPjxS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</w:fldData>
        </w:fldChar>
      </w:r>
      <w:r w:rsidR="00A0706D">
        <w:rPr>
          <w:lang w:bidi="en-US"/>
        </w:rPr>
        <w:instrText xml:space="preserve"> ADDIN EN.CITE.DATA </w:instrText>
      </w:r>
      <w:r w:rsidR="00A0706D">
        <w:rPr>
          <w:lang w:bidi="en-US"/>
        </w:rPr>
      </w:r>
      <w:r w:rsidR="00A0706D">
        <w:rPr>
          <w:lang w:bidi="en-US"/>
        </w:rPr>
        <w:fldChar w:fldCharType="end"/>
      </w:r>
      <w:r w:rsidR="001F3AF9" w:rsidRPr="008F2024">
        <w:rPr>
          <w:lang w:bidi="en-US"/>
        </w:rPr>
      </w:r>
      <w:r w:rsidR="001F3AF9" w:rsidRPr="008F2024">
        <w:rPr>
          <w:lang w:bidi="en-US"/>
        </w:rPr>
        <w:fldChar w:fldCharType="separate"/>
      </w:r>
      <w:r w:rsidR="00A0706D">
        <w:rPr>
          <w:noProof/>
          <w:lang w:bidi="en-US"/>
        </w:rPr>
        <w:t>[</w:t>
      </w:r>
      <w:hyperlink w:anchor="_ENREF_78" w:tooltip="Shubin, 2017 #379" w:history="1">
        <w:r w:rsidR="00761C0F">
          <w:rPr>
            <w:noProof/>
            <w:lang w:bidi="en-US"/>
          </w:rPr>
          <w:t>78</w:t>
        </w:r>
      </w:hyperlink>
      <w:r w:rsidR="00A0706D">
        <w:rPr>
          <w:noProof/>
          <w:lang w:bidi="en-US"/>
        </w:rPr>
        <w:t>]</w:t>
      </w:r>
      <w:r w:rsidR="001F3AF9" w:rsidRPr="008F2024">
        <w:rPr>
          <w:lang w:bidi="en-US"/>
        </w:rPr>
        <w:fldChar w:fldCharType="end"/>
      </w:r>
      <w:r w:rsidR="00AB243D" w:rsidRPr="008F2024">
        <w:rPr>
          <w:lang w:bidi="en-US"/>
        </w:rPr>
        <w:t>.</w:t>
      </w:r>
      <w:r w:rsidR="00852AC8">
        <w:rPr>
          <w:lang w:bidi="en-US"/>
        </w:rPr>
        <w:t xml:space="preserve"> </w:t>
      </w:r>
      <w:r w:rsidR="009657F2">
        <w:rPr>
          <w:lang w:bidi="en-US"/>
        </w:rPr>
        <w:t xml:space="preserve">PSI has also been shown to be highly resistant to losses of photoactivity post-purification and integration into electronic devices, with </w:t>
      </w:r>
      <w:r w:rsidR="001316A3">
        <w:rPr>
          <w:lang w:bidi="en-US"/>
        </w:rPr>
        <w:t xml:space="preserve">cyanobacterial PSI showing no loss of photoactivity over at least 280 days </w:t>
      </w:r>
      <w:r w:rsidR="00D9035B">
        <w:rPr>
          <w:lang w:bidi="en-US"/>
        </w:rPr>
        <w:fldChar w:fldCharType="begin"/>
      </w:r>
      <w:r w:rsidR="00A0706D">
        <w:rPr>
          <w:lang w:bidi="en-US"/>
        </w:rPr>
        <w:instrText xml:space="preserve"> ADDIN EN.CITE &lt;EndNote&gt;&lt;Cite&gt;&lt;Author&gt;Ciesielski&lt;/Author&gt;&lt;Year&gt;2010&lt;/Year&gt;&lt;RecNum&gt;562&lt;/RecNum&gt;&lt;DisplayText&gt;[79]&lt;/DisplayText&gt;&lt;record&gt;&lt;rec-number&gt;562&lt;/rec-number&gt;&lt;foreign-keys&gt;&lt;key app="EN" db-id="rf5pvres4eft93ezs0px2xa3z5papsw09ze9" timestamp="1558707999"&gt;562&lt;/key&gt;&lt;/foreign-keys&gt;&lt;ref-type name="Journal Article"&gt;17&lt;/ref-type&gt;&lt;contributors&gt;&lt;authors&gt;&lt;author&gt;Ciesielski, P. N.&lt;/author&gt;&lt;author&gt;Hijazi, F. M.&lt;/author&gt;&lt;author&gt;Scott, A. M.&lt;/author&gt;&lt;author&gt;Faulkner, C. J.&lt;/author&gt;&lt;author&gt;Beard, L.&lt;/author&gt;&lt;author&gt;Emmett, K.&lt;/author&gt;&lt;author&gt;Rosenthal, S. J.&lt;/author&gt;&lt;author&gt;Cliffel, D.&lt;/author&gt;&lt;author&gt;Jennings, G. K.&lt;/author&gt;&lt;/authors&gt;&lt;/contributors&gt;&lt;auth-address&gt;Vanderbilt Univ, Dept Chem &amp;amp; Biomol Engn, Nashville, TN 37235 USA&amp;#xD;Vanderbilt Univ, Interdisciplinary Mat Sci Program, Nashville, TN 37235 USA&amp;#xD;Vanderbilt Univ, Dept Chem, Nashville, TN 37235 USA&lt;/auth-address&gt;&lt;titles&gt;&lt;title&gt;Photosystem I - Based biohybrid photoelectrochemical cells&lt;/title&gt;&lt;secondary-title&gt;Bioresource Technology&lt;/secondary-title&gt;&lt;alt-title&gt;Bioresource Technol&amp;#xD;Bioresource Technol&lt;/alt-title&gt;&lt;/titles&gt;&lt;periodical&gt;&lt;full-title&gt;Bioresource Technology&lt;/full-title&gt;&lt;abbr-1&gt;Bioresource Technol&lt;/abbr-1&gt;&lt;/periodical&gt;&lt;pages&gt;3047-3053&lt;/pages&gt;&lt;volume&gt;101&lt;/volume&gt;&lt;number&gt;9&lt;/number&gt;&lt;keywords&gt;&lt;keyword&gt;photocatalysis&lt;/keyword&gt;&lt;keyword&gt;bioelectronics&lt;/keyword&gt;&lt;keyword&gt;photoelectrochemical cells&lt;/keyword&gt;&lt;keyword&gt;photosynthetic reaction centers&lt;/keyword&gt;&lt;keyword&gt;reaction-center protein&lt;/keyword&gt;&lt;keyword&gt;electron-transfer&lt;/keyword&gt;&lt;keyword&gt;molecular wire&lt;/keyword&gt;&lt;keyword&gt;fabrication&lt;/keyword&gt;&lt;keyword&gt;monolayers&lt;/keyword&gt;&lt;keyword&gt;junctions&lt;/keyword&gt;&lt;keyword&gt;surfaces&lt;/keyword&gt;&lt;keyword&gt;films&lt;/keyword&gt;&lt;/keywords&gt;&lt;dates&gt;&lt;year&gt;2010&lt;/year&gt;&lt;pub-dates&gt;&lt;date&gt;May&lt;/date&gt;&lt;/pub-dates&gt;&lt;/dates&gt;&lt;isbn&gt;0960-8524&lt;/isbn&gt;&lt;accession-num&gt;WOS:000274972600020&lt;/accession-num&gt;&lt;urls&gt;&lt;related-urls&gt;&lt;url&gt;&amp;lt;Go to ISI&amp;gt;://WOS:000274972600020&lt;/url&gt;&lt;/related-urls&gt;&lt;/urls&gt;&lt;language&gt;English&lt;/language&gt;&lt;/record&gt;&lt;/Cite&gt;&lt;/EndNote&gt;</w:instrText>
      </w:r>
      <w:r w:rsidR="00D9035B">
        <w:rPr>
          <w:lang w:bidi="en-US"/>
        </w:rPr>
        <w:fldChar w:fldCharType="separate"/>
      </w:r>
      <w:r w:rsidR="00A0706D">
        <w:rPr>
          <w:noProof/>
          <w:lang w:bidi="en-US"/>
        </w:rPr>
        <w:t>[</w:t>
      </w:r>
      <w:hyperlink w:anchor="_ENREF_79" w:tooltip="Ciesielski, 2010 #562" w:history="1">
        <w:r w:rsidR="00761C0F">
          <w:rPr>
            <w:noProof/>
            <w:lang w:bidi="en-US"/>
          </w:rPr>
          <w:t>79</w:t>
        </w:r>
      </w:hyperlink>
      <w:r w:rsidR="00A0706D">
        <w:rPr>
          <w:noProof/>
          <w:lang w:bidi="en-US"/>
        </w:rPr>
        <w:t>]</w:t>
      </w:r>
      <w:r w:rsidR="00D9035B">
        <w:rPr>
          <w:lang w:bidi="en-US"/>
        </w:rPr>
        <w:fldChar w:fldCharType="end"/>
      </w:r>
      <w:r w:rsidR="006E46C1">
        <w:rPr>
          <w:lang w:bidi="en-US"/>
        </w:rPr>
        <w:t xml:space="preserve"> and plant PSI over 90 days </w:t>
      </w:r>
      <w:r w:rsidR="006E46C1">
        <w:rPr>
          <w:lang w:bidi="en-US"/>
        </w:rPr>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rPr>
          <w:lang w:bidi="en-US"/>
        </w:rPr>
        <w:instrText xml:space="preserve"> ADDIN EN.CITE </w:instrText>
      </w:r>
      <w:r w:rsidR="00A0706D">
        <w:rPr>
          <w:lang w:bidi="en-US"/>
        </w:rPr>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rPr>
          <w:lang w:bidi="en-US"/>
        </w:rPr>
        <w:instrText xml:space="preserve"> ADDIN EN.CITE.DATA </w:instrText>
      </w:r>
      <w:r w:rsidR="00A0706D">
        <w:rPr>
          <w:lang w:bidi="en-US"/>
        </w:rPr>
      </w:r>
      <w:r w:rsidR="00A0706D">
        <w:rPr>
          <w:lang w:bidi="en-US"/>
        </w:rPr>
        <w:fldChar w:fldCharType="end"/>
      </w:r>
      <w:r w:rsidR="006E46C1">
        <w:rPr>
          <w:lang w:bidi="en-US"/>
        </w:rPr>
      </w:r>
      <w:r w:rsidR="006E46C1">
        <w:rPr>
          <w:lang w:bidi="en-US"/>
        </w:rPr>
        <w:fldChar w:fldCharType="separate"/>
      </w:r>
      <w:r w:rsidR="00A0706D">
        <w:rPr>
          <w:noProof/>
          <w:lang w:bidi="en-US"/>
        </w:rPr>
        <w:t>[</w:t>
      </w:r>
      <w:hyperlink w:anchor="_ENREF_77" w:tooltip="Iwuchukwu, 2010 #106" w:history="1">
        <w:r w:rsidR="00761C0F">
          <w:rPr>
            <w:noProof/>
            <w:lang w:bidi="en-US"/>
          </w:rPr>
          <w:t>77</w:t>
        </w:r>
      </w:hyperlink>
      <w:r w:rsidR="00A0706D">
        <w:rPr>
          <w:noProof/>
          <w:lang w:bidi="en-US"/>
        </w:rPr>
        <w:t>]</w:t>
      </w:r>
      <w:r w:rsidR="006E46C1">
        <w:rPr>
          <w:lang w:bidi="en-US"/>
        </w:rPr>
        <w:fldChar w:fldCharType="end"/>
      </w:r>
      <w:r w:rsidR="006E46C1">
        <w:rPr>
          <w:lang w:bidi="en-US"/>
        </w:rPr>
        <w:t>.</w:t>
      </w:r>
    </w:p>
    <w:p w14:paraId="40664142" w14:textId="2DE24EC1" w:rsidR="006E46C1" w:rsidRDefault="006E46C1" w:rsidP="00AB243D">
      <w:pPr>
        <w:spacing w:line="360" w:lineRule="auto"/>
        <w:jc w:val="both"/>
        <w:rPr>
          <w:lang w:bidi="en-US"/>
        </w:rPr>
      </w:pPr>
    </w:p>
    <w:p w14:paraId="78452643" w14:textId="1D63AA51" w:rsidR="00EF5063" w:rsidRDefault="006E46C1" w:rsidP="00EF5063">
      <w:pPr>
        <w:spacing w:line="360" w:lineRule="auto"/>
        <w:jc w:val="both"/>
        <w:rPr>
          <w:lang w:bidi="en-US"/>
        </w:rPr>
      </w:pPr>
      <w:r>
        <w:rPr>
          <w:lang w:bidi="en-US"/>
        </w:rPr>
        <w:t>A historical overview of PSI-based</w:t>
      </w:r>
      <w:r w:rsidR="00AB7D7F">
        <w:rPr>
          <w:lang w:bidi="en-US"/>
        </w:rPr>
        <w:t xml:space="preserve"> BSSCs detailing electrode surface/immobilization strategies, redox mediator used in the electrolyte, and photocurrent output are given in Tables 1 and 2. Table 1 is focused on devices </w:t>
      </w:r>
      <w:r w:rsidR="008C2099">
        <w:rPr>
          <w:lang w:bidi="en-US"/>
        </w:rPr>
        <w:t xml:space="preserve">using PSI </w:t>
      </w:r>
      <w:r w:rsidR="00AB7D7F">
        <w:rPr>
          <w:lang w:bidi="en-US"/>
        </w:rPr>
        <w:t xml:space="preserve">from the plant </w:t>
      </w:r>
      <w:r w:rsidR="00AB7D7F">
        <w:rPr>
          <w:i/>
          <w:iCs/>
          <w:lang w:bidi="en-US"/>
        </w:rPr>
        <w:t>Spinacia oleracea</w:t>
      </w:r>
      <w:r w:rsidR="00AB7D7F">
        <w:rPr>
          <w:lang w:bidi="en-US"/>
        </w:rPr>
        <w:t xml:space="preserve">, and Table 2 on devices incorporating PSI from </w:t>
      </w:r>
      <w:r w:rsidR="00E14D6D">
        <w:rPr>
          <w:lang w:bidi="en-US"/>
        </w:rPr>
        <w:t>the c</w:t>
      </w:r>
      <w:r w:rsidR="00AB7D7F">
        <w:rPr>
          <w:lang w:bidi="en-US"/>
        </w:rPr>
        <w:t>yanobacteri</w:t>
      </w:r>
      <w:r w:rsidR="00E14D6D">
        <w:rPr>
          <w:lang w:bidi="en-US"/>
        </w:rPr>
        <w:t xml:space="preserve">um </w:t>
      </w:r>
      <w:r w:rsidR="00E14D6D">
        <w:rPr>
          <w:i/>
          <w:iCs/>
          <w:lang w:bidi="en-US"/>
        </w:rPr>
        <w:t xml:space="preserve">Thermosynechococcus elongatus </w:t>
      </w:r>
      <w:r w:rsidR="00E14D6D">
        <w:rPr>
          <w:lang w:bidi="en-US"/>
        </w:rPr>
        <w:t>BP-1.</w:t>
      </w:r>
      <w:r w:rsidR="00F709E4">
        <w:rPr>
          <w:lang w:bidi="en-US"/>
        </w:rPr>
        <w:t xml:space="preserve"> In </w:t>
      </w:r>
      <w:r w:rsidR="00F709E4" w:rsidRPr="0097563A">
        <w:rPr>
          <w:lang w:bidi="en-US"/>
        </w:rPr>
        <w:t xml:space="preserve">Figure </w:t>
      </w:r>
      <w:r w:rsidR="0097563A">
        <w:rPr>
          <w:lang w:bidi="en-US"/>
        </w:rPr>
        <w:t>11</w:t>
      </w:r>
      <w:r w:rsidR="00F709E4">
        <w:rPr>
          <w:lang w:bidi="en-US"/>
        </w:rPr>
        <w:t xml:space="preserve">, photocurrents </w:t>
      </w:r>
      <w:r w:rsidR="003B18CF">
        <w:rPr>
          <w:lang w:bidi="en-US"/>
        </w:rPr>
        <w:t xml:space="preserve">obtained from some of these historical results </w:t>
      </w:r>
      <w:r w:rsidR="00F709E4">
        <w:rPr>
          <w:lang w:bidi="en-US"/>
        </w:rPr>
        <w:t>are</w:t>
      </w:r>
      <w:r w:rsidR="00873857">
        <w:rPr>
          <w:lang w:bidi="en-US"/>
        </w:rPr>
        <w:t xml:space="preserve"> plotted</w:t>
      </w:r>
      <w:r w:rsidR="003B18CF">
        <w:rPr>
          <w:lang w:bidi="en-US"/>
        </w:rPr>
        <w:t xml:space="preserve"> against year obtained</w:t>
      </w:r>
      <w:r w:rsidR="009F133F">
        <w:rPr>
          <w:lang w:bidi="en-US"/>
        </w:rPr>
        <w:t xml:space="preserve">, </w:t>
      </w:r>
      <w:r w:rsidR="0010119B">
        <w:rPr>
          <w:lang w:bidi="en-US"/>
        </w:rPr>
        <w:t xml:space="preserve">revealing the </w:t>
      </w:r>
      <w:r w:rsidR="004473BC">
        <w:rPr>
          <w:lang w:bidi="en-US"/>
        </w:rPr>
        <w:t>impressive annual increases that have been obtained, yielding a near order of magnitude increase over the last decade for research-scale devices.</w:t>
      </w:r>
      <w:r w:rsidR="00CA0A18">
        <w:rPr>
          <w:lang w:bidi="en-US"/>
        </w:rPr>
        <w:t xml:space="preserve"> Since this reproduced figure has been published</w:t>
      </w:r>
      <w:r w:rsidR="0059161D">
        <w:rPr>
          <w:lang w:bidi="en-US"/>
        </w:rPr>
        <w:t>, higher photocurrent density results have been obtained up to nearly 4 mA/cm</w:t>
      </w:r>
      <w:r w:rsidR="0059161D">
        <w:rPr>
          <w:vertAlign w:val="superscript"/>
          <w:lang w:bidi="en-US"/>
        </w:rPr>
        <w:t>2</w:t>
      </w:r>
      <w:r w:rsidR="0059161D">
        <w:rPr>
          <w:lang w:bidi="en-US"/>
        </w:rPr>
        <w:t xml:space="preserve"> </w:t>
      </w:r>
      <w:r w:rsidR="0059161D">
        <w:rPr>
          <w:lang w:bidi="en-US"/>
        </w:rPr>
        <w:fldChar w:fldCharType="begin"/>
      </w:r>
      <w:r w:rsidR="00A0706D">
        <w:rPr>
          <w:lang w:bidi="en-US"/>
        </w:rPr>
        <w:instrText xml:space="preserve"> ADDIN EN.CITE &lt;EndNote&gt;&lt;Cite&gt;&lt;Author&gt;Zeynali&lt;/Author&gt;&lt;Year&gt;2017&lt;/Year&gt;&lt;RecNum&gt;390&lt;/RecNum&gt;&lt;DisplayText&gt;[80]&lt;/DisplayText&gt;&lt;record&gt;&lt;rec-number&gt;390&lt;/rec-number&gt;&lt;foreign-keys&gt;&lt;key app="EN" db-id="rf5pvres4eft93ezs0px2xa3z5papsw09ze9" timestamp="1558707998"&gt;390&lt;/key&gt;&lt;/foreign-keys&gt;&lt;ref-type name="Journal Article"&gt;17&lt;/ref-type&gt;&lt;contributors&gt;&lt;authors&gt;&lt;author&gt;Zeynali, A.&lt;/author&gt;&lt;author&gt;Ghiasi, T. S.&lt;/author&gt;&lt;author&gt;Riazi, G.&lt;/author&gt;&lt;author&gt;Ajeian, R.&lt;/author&gt;&lt;/authors&gt;&lt;/contributors&gt;&lt;auth-address&gt;Iran Univ Sci &amp;amp; Technol, Thin Films Lab, Dept Phys, Tehran, Iran&amp;#xD;Univ Tehran, Neuroorgan Lab, IBB, Tehran, Iran&amp;#xD;Univ Groningen, Zernike Inst Adv Mat, Groningen, Netherlands&lt;/auth-address&gt;&lt;titles&gt;&lt;title&gt;Organic solar cell based on photosystem I pigment-protein complex, fabrication and optimization&lt;/title&gt;&lt;secondary-title&gt;Organic Electronics&lt;/secondary-title&gt;&lt;alt-title&gt;Org Electron&amp;#xD;Org Electron&lt;/alt-title&gt;&lt;/titles&gt;&lt;periodical&gt;&lt;full-title&gt;Organic Electronics&lt;/full-title&gt;&lt;abbr-1&gt;Org Electron&lt;/abbr-1&gt;&lt;/periodical&gt;&lt;pages&gt;341-348&lt;/pages&gt;&lt;volume&gt;51&lt;/volume&gt;&lt;keywords&gt;&lt;keyword&gt;hybrid solar cell&lt;/keyword&gt;&lt;keyword&gt;photosystem i&lt;/keyword&gt;&lt;keyword&gt;tyrosine&lt;/keyword&gt;&lt;keyword&gt;fullerene-c60&lt;/keyword&gt;&lt;keyword&gt;transparent&lt;/keyword&gt;&lt;keyword&gt;electrodes&lt;/keyword&gt;&lt;keyword&gt;monolayers&lt;/keyword&gt;&lt;keyword&gt;graphene&lt;/keyword&gt;&lt;keyword&gt;films&lt;/keyword&gt;&lt;/keywords&gt;&lt;dates&gt;&lt;year&gt;2017&lt;/year&gt;&lt;pub-dates&gt;&lt;date&gt;Dec&lt;/date&gt;&lt;/pub-dates&gt;&lt;/dates&gt;&lt;isbn&gt;1566-1199&lt;/isbn&gt;&lt;accession-num&gt;WOS:000418101600043&lt;/accession-num&gt;&lt;urls&gt;&lt;related-urls&gt;&lt;url&gt;&amp;lt;Go to ISI&amp;gt;://WOS:000418101600043&lt;/url&gt;&lt;/related-urls&gt;&lt;/urls&gt;&lt;language&gt;English&lt;/language&gt;&lt;/record&gt;&lt;/Cite&gt;&lt;/EndNote&gt;</w:instrText>
      </w:r>
      <w:r w:rsidR="0059161D">
        <w:rPr>
          <w:lang w:bidi="en-US"/>
        </w:rPr>
        <w:fldChar w:fldCharType="separate"/>
      </w:r>
      <w:r w:rsidR="00A0706D">
        <w:rPr>
          <w:noProof/>
          <w:lang w:bidi="en-US"/>
        </w:rPr>
        <w:t>[</w:t>
      </w:r>
      <w:hyperlink w:anchor="_ENREF_80" w:tooltip="Zeynali, 2017 #390" w:history="1">
        <w:r w:rsidR="00761C0F">
          <w:rPr>
            <w:noProof/>
            <w:lang w:bidi="en-US"/>
          </w:rPr>
          <w:t>80</w:t>
        </w:r>
      </w:hyperlink>
      <w:r w:rsidR="00A0706D">
        <w:rPr>
          <w:noProof/>
          <w:lang w:bidi="en-US"/>
        </w:rPr>
        <w:t>]</w:t>
      </w:r>
      <w:r w:rsidR="0059161D">
        <w:rPr>
          <w:lang w:bidi="en-US"/>
        </w:rPr>
        <w:fldChar w:fldCharType="end"/>
      </w:r>
      <w:r w:rsidR="00FA51DD">
        <w:rPr>
          <w:lang w:bidi="en-US"/>
        </w:rPr>
        <w:t>.</w:t>
      </w:r>
      <w:r w:rsidR="00AA7894">
        <w:rPr>
          <w:lang w:bidi="en-US"/>
        </w:rPr>
        <w:t xml:space="preserve"> However, further improvements in device design need to </w:t>
      </w:r>
      <w:proofErr w:type="spellStart"/>
      <w:proofErr w:type="gramStart"/>
      <w:r w:rsidR="00AA7894">
        <w:rPr>
          <w:lang w:bidi="en-US"/>
        </w:rPr>
        <w:t>taken</w:t>
      </w:r>
      <w:proofErr w:type="spellEnd"/>
      <w:proofErr w:type="gramEnd"/>
      <w:r w:rsidR="00AA7894">
        <w:rPr>
          <w:lang w:bidi="en-US"/>
        </w:rPr>
        <w:t xml:space="preserve"> into account for more consistent and reliable results that have a chance of becoming commercially competitive. It has been estimated that a single acre of fertile land could yield over 45,000 kg of spinach biomass, and with current PSI isolation </w:t>
      </w:r>
      <w:r w:rsidR="00AE3260">
        <w:rPr>
          <w:lang w:bidi="en-US"/>
        </w:rPr>
        <w:t>protocols could produce nearly 7x10</w:t>
      </w:r>
      <w:r w:rsidR="00AE3260">
        <w:rPr>
          <w:vertAlign w:val="superscript"/>
          <w:lang w:bidi="en-US"/>
        </w:rPr>
        <w:t>20</w:t>
      </w:r>
      <w:r w:rsidR="00AE3260">
        <w:rPr>
          <w:lang w:bidi="en-US"/>
        </w:rPr>
        <w:t xml:space="preserve"> PSI molecules. This would allow for 17 </w:t>
      </w:r>
      <w:r w:rsidR="004B12E7">
        <w:rPr>
          <w:lang w:bidi="en-US"/>
        </w:rPr>
        <w:t>k</w:t>
      </w:r>
      <w:r w:rsidR="00AE3260">
        <w:rPr>
          <w:lang w:bidi="en-US"/>
        </w:rPr>
        <w:t>m</w:t>
      </w:r>
      <w:r w:rsidR="00AE3260">
        <w:rPr>
          <w:vertAlign w:val="superscript"/>
          <w:lang w:bidi="en-US"/>
        </w:rPr>
        <w:t>2</w:t>
      </w:r>
      <w:r w:rsidR="00AE3260">
        <w:rPr>
          <w:lang w:bidi="en-US"/>
        </w:rPr>
        <w:t xml:space="preserve"> of </w:t>
      </w:r>
      <w:proofErr w:type="gramStart"/>
      <w:r w:rsidR="00AE3260">
        <w:rPr>
          <w:lang w:bidi="en-US"/>
        </w:rPr>
        <w:t xml:space="preserve">solar </w:t>
      </w:r>
      <w:r w:rsidR="00CF3C29">
        <w:rPr>
          <w:lang w:bidi="en-US"/>
        </w:rPr>
        <w:t xml:space="preserve"> cells</w:t>
      </w:r>
      <w:proofErr w:type="gramEnd"/>
      <w:r w:rsidR="00CF3C29">
        <w:rPr>
          <w:lang w:bidi="en-US"/>
        </w:rPr>
        <w:t xml:space="preserve"> with a uniform PSI monolayer deposited on the semiconductor surface. This suggests that biomass is not the primary limiting factor for commercial viability, so other improvements are needed </w:t>
      </w:r>
      <w:r w:rsidR="00CF3C29">
        <w:rPr>
          <w:lang w:bidi="en-US"/>
        </w:rPr>
        <w:fldChar w:fldCharType="begin">
          <w:fldData xml:space="preserve">PEVuZE5vdGU+PENpdGU+PEF1dGhvcj5OZ3V5ZW48L0F1dGhvcj48WWVhcj4yMDE0PC9ZZWFyPjxS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</w:fldData>
        </w:fldChar>
      </w:r>
      <w:r w:rsidR="00CF3C29">
        <w:rPr>
          <w:lang w:bidi="en-US"/>
        </w:rPr>
        <w:instrText xml:space="preserve"> ADDIN EN.CITE </w:instrText>
      </w:r>
      <w:r w:rsidR="00CF3C29">
        <w:rPr>
          <w:lang w:bidi="en-US"/>
        </w:rPr>
        <w:fldChar w:fldCharType="begin">
          <w:fldData xml:space="preserve">PEVuZE5vdGU+PENpdGU+PEF1dGhvcj5OZ3V5ZW48L0F1dGhvcj48WWVhcj4yMDE0PC9ZZWFyPjxS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</w:fldData>
        </w:fldChar>
      </w:r>
      <w:r w:rsidR="00CF3C29">
        <w:rPr>
          <w:lang w:bidi="en-US"/>
        </w:rPr>
        <w:instrText xml:space="preserve"> ADDIN EN.CITE.DATA </w:instrText>
      </w:r>
      <w:r w:rsidR="00CF3C29">
        <w:rPr>
          <w:lang w:bidi="en-US"/>
        </w:rPr>
      </w:r>
      <w:r w:rsidR="00CF3C29">
        <w:rPr>
          <w:lang w:bidi="en-US"/>
        </w:rPr>
        <w:fldChar w:fldCharType="end"/>
      </w:r>
      <w:r w:rsidR="00CF3C29">
        <w:rPr>
          <w:lang w:bidi="en-US"/>
        </w:rPr>
      </w:r>
      <w:r w:rsidR="00CF3C29">
        <w:rPr>
          <w:lang w:bidi="en-US"/>
        </w:rPr>
        <w:fldChar w:fldCharType="separate"/>
      </w:r>
      <w:r w:rsidR="00CF3C29">
        <w:rPr>
          <w:noProof/>
          <w:lang w:bidi="en-US"/>
        </w:rPr>
        <w:t>[</w:t>
      </w:r>
      <w:hyperlink w:anchor="_ENREF_81" w:tooltip="Nguyen, 2014 #187" w:history="1">
        <w:r w:rsidR="00761C0F">
          <w:rPr>
            <w:noProof/>
            <w:lang w:bidi="en-US"/>
          </w:rPr>
          <w:t>81</w:t>
        </w:r>
      </w:hyperlink>
      <w:r w:rsidR="00CF3C29">
        <w:rPr>
          <w:noProof/>
          <w:lang w:bidi="en-US"/>
        </w:rPr>
        <w:t>]</w:t>
      </w:r>
      <w:r w:rsidR="00CF3C29">
        <w:rPr>
          <w:lang w:bidi="en-US"/>
        </w:rPr>
        <w:fldChar w:fldCharType="end"/>
      </w:r>
      <w:r w:rsidR="00CF3C29">
        <w:rPr>
          <w:lang w:bidi="en-US"/>
        </w:rPr>
        <w:t>.</w:t>
      </w:r>
    </w:p>
    <w:p w14:paraId="2F756AF0" w14:textId="77777777" w:rsidR="00EF5063" w:rsidRDefault="00EF5063" w:rsidP="00EF5063">
      <w:pPr>
        <w:spacing w:line="360" w:lineRule="auto"/>
        <w:jc w:val="both"/>
        <w:rPr>
          <w:lang w:bidi="en-US"/>
        </w:rPr>
      </w:pPr>
    </w:p>
    <w:p w14:paraId="4957B16E" w14:textId="0FD9BEB2" w:rsidR="00CF3C29" w:rsidRPr="00EF5063" w:rsidRDefault="00CF3C29" w:rsidP="00EF5063">
      <w:pPr>
        <w:spacing w:line="360" w:lineRule="auto"/>
        <w:jc w:val="both"/>
        <w:rPr>
          <w:i/>
          <w:iCs/>
          <w:lang w:bidi="en-US"/>
        </w:rPr>
      </w:pPr>
      <w:r w:rsidRPr="00EF5063">
        <w:rPr>
          <w:i/>
          <w:iCs/>
          <w:noProof/>
        </w:rPr>
        <w:t>5. Current challenges and strategies to improve biophotovoltaic devices</w:t>
      </w:r>
    </w:p>
    <w:p w14:paraId="443EB575" w14:textId="77777777" w:rsidR="00CF3C29" w:rsidRPr="00504AC3" w:rsidRDefault="00CF3C29" w:rsidP="00CF3C29"/>
    <w:p w14:paraId="071B9CB6" w14:textId="2AFDD3F2" w:rsidR="00CF3C29" w:rsidRDefault="00CF3C29" w:rsidP="00CF3C29">
      <w:pPr>
        <w:spacing w:line="360" w:lineRule="auto"/>
        <w:jc w:val="both"/>
      </w:pPr>
      <w:r>
        <w:t xml:space="preserve">There are many challenges that face emerging photovoltaics technologies, especially PSI based BSSCs. While they have a distinct advantage over traditional bioenergy/biofuel </w:t>
      </w:r>
    </w:p>
    <w:p w14:paraId="66B8B9F6" w14:textId="77777777" w:rsidR="005C5CEC" w:rsidRDefault="005C5CEC" w:rsidP="00CF3C29">
      <w:pPr>
        <w:spacing w:line="360" w:lineRule="auto"/>
        <w:jc w:val="both"/>
        <w:rPr>
          <w:lang w:bidi="en-US"/>
        </w:rPr>
      </w:pPr>
    </w:p>
    <w:p w14:paraId="14DE39CD" w14:textId="75892DF0" w:rsidR="00BA77AA" w:rsidRPr="002A105A" w:rsidRDefault="00BA77AA" w:rsidP="00BA77AA">
      <w:pPr>
        <w:spacing w:line="360" w:lineRule="auto"/>
        <w:rPr>
          <w:rFonts w:eastAsiaTheme="minorEastAsia"/>
          <w:sz w:val="20"/>
          <w:szCs w:val="20"/>
          <w:lang w:bidi="en-US"/>
        </w:rPr>
      </w:pPr>
      <w:r w:rsidRPr="002A105A">
        <w:rPr>
          <w:rFonts w:eastAsiaTheme="minorEastAsia"/>
          <w:b/>
          <w:sz w:val="20"/>
          <w:szCs w:val="20"/>
          <w:lang w:bidi="en-US"/>
        </w:rPr>
        <w:lastRenderedPageBreak/>
        <w:t xml:space="preserve">Table </w:t>
      </w:r>
      <w:r>
        <w:rPr>
          <w:rFonts w:eastAsiaTheme="minorEastAsia"/>
          <w:b/>
          <w:sz w:val="20"/>
          <w:szCs w:val="20"/>
          <w:lang w:bidi="en-US"/>
        </w:rPr>
        <w:t>1</w:t>
      </w:r>
      <w:r w:rsidRPr="002A105A">
        <w:rPr>
          <w:rFonts w:eastAsiaTheme="minorEastAsia"/>
          <w:b/>
          <w:sz w:val="20"/>
          <w:szCs w:val="20"/>
          <w:lang w:bidi="en-US"/>
        </w:rPr>
        <w:t xml:space="preserve">. </w:t>
      </w:r>
      <w:r w:rsidRPr="002A105A">
        <w:rPr>
          <w:rFonts w:eastAsiaTheme="minorEastAsia"/>
          <w:b/>
          <w:bCs/>
          <w:sz w:val="20"/>
          <w:szCs w:val="20"/>
          <w:lang w:bidi="en-US"/>
        </w:rPr>
        <w:t xml:space="preserve">Photocurrent </w:t>
      </w:r>
      <w:r w:rsidR="00433536">
        <w:rPr>
          <w:rFonts w:eastAsiaTheme="minorEastAsia"/>
          <w:b/>
          <w:bCs/>
          <w:sz w:val="20"/>
          <w:szCs w:val="20"/>
          <w:lang w:bidi="en-US"/>
        </w:rPr>
        <w:t>a</w:t>
      </w:r>
      <w:r w:rsidRPr="002A105A">
        <w:rPr>
          <w:rFonts w:eastAsiaTheme="minorEastAsia"/>
          <w:b/>
          <w:bCs/>
          <w:sz w:val="20"/>
          <w:szCs w:val="20"/>
          <w:lang w:bidi="en-US"/>
        </w:rPr>
        <w:t xml:space="preserve">nalysis of </w:t>
      </w:r>
      <w:r w:rsidR="00433536">
        <w:rPr>
          <w:rFonts w:eastAsiaTheme="minorEastAsia"/>
          <w:b/>
          <w:bCs/>
          <w:sz w:val="20"/>
          <w:szCs w:val="20"/>
          <w:lang w:bidi="en-US"/>
        </w:rPr>
        <w:t>h</w:t>
      </w:r>
      <w:r w:rsidRPr="002A105A">
        <w:rPr>
          <w:rFonts w:eastAsiaTheme="minorEastAsia"/>
          <w:b/>
          <w:bCs/>
          <w:sz w:val="20"/>
          <w:szCs w:val="20"/>
          <w:lang w:bidi="en-US"/>
        </w:rPr>
        <w:t xml:space="preserve">igher </w:t>
      </w:r>
      <w:r w:rsidR="00433536">
        <w:rPr>
          <w:rFonts w:eastAsiaTheme="minorEastAsia"/>
          <w:b/>
          <w:bCs/>
          <w:sz w:val="20"/>
          <w:szCs w:val="20"/>
          <w:lang w:bidi="en-US"/>
        </w:rPr>
        <w:t>p</w:t>
      </w:r>
      <w:r w:rsidRPr="002A105A">
        <w:rPr>
          <w:rFonts w:eastAsiaTheme="minorEastAsia"/>
          <w:b/>
          <w:bCs/>
          <w:sz w:val="20"/>
          <w:szCs w:val="20"/>
          <w:lang w:bidi="en-US"/>
        </w:rPr>
        <w:t>lant PSI-</w:t>
      </w:r>
      <w:r w:rsidR="00433536">
        <w:rPr>
          <w:rFonts w:eastAsiaTheme="minorEastAsia"/>
          <w:b/>
          <w:bCs/>
          <w:sz w:val="20"/>
          <w:szCs w:val="20"/>
          <w:lang w:bidi="en-US"/>
        </w:rPr>
        <w:t>b</w:t>
      </w:r>
      <w:r w:rsidRPr="002A105A">
        <w:rPr>
          <w:rFonts w:eastAsiaTheme="minorEastAsia"/>
          <w:b/>
          <w:bCs/>
          <w:sz w:val="20"/>
          <w:szCs w:val="20"/>
          <w:lang w:bidi="en-US"/>
        </w:rPr>
        <w:t xml:space="preserve">ased </w:t>
      </w:r>
      <w:r>
        <w:rPr>
          <w:rFonts w:eastAsiaTheme="minorEastAsia"/>
          <w:b/>
          <w:bCs/>
          <w:sz w:val="20"/>
          <w:szCs w:val="20"/>
          <w:lang w:bidi="en-US"/>
        </w:rPr>
        <w:t>BSSCs</w:t>
      </w:r>
      <w:r w:rsidRPr="002A105A">
        <w:rPr>
          <w:rFonts w:eastAsiaTheme="minorEastAsia"/>
          <w:b/>
          <w:bCs/>
          <w:sz w:val="20"/>
          <w:szCs w:val="20"/>
          <w:lang w:bidi="en-US"/>
        </w:rPr>
        <w:t xml:space="preserve"> </w:t>
      </w:r>
      <w:r w:rsidRPr="002A105A">
        <w:rPr>
          <w:rFonts w:eastAsiaTheme="minorEastAsia"/>
          <w:b/>
          <w:bCs/>
          <w:sz w:val="20"/>
          <w:szCs w:val="20"/>
          <w:vertAlign w:val="superscript"/>
          <w:lang w:bidi="en-US"/>
        </w:rPr>
        <w:t>†</w:t>
      </w:r>
      <w:r w:rsidRPr="002A105A">
        <w:rPr>
          <w:rFonts w:eastAsiaTheme="minorEastAsia"/>
          <w:b/>
          <w:bCs/>
          <w:sz w:val="20"/>
          <w:szCs w:val="20"/>
          <w:lang w:bidi="en-US"/>
        </w:rPr>
        <w:t>.</w:t>
      </w:r>
    </w:p>
    <w:tbl>
      <w:tblPr>
        <w:tblStyle w:val="TableGrid"/>
        <w:tblW w:w="8647" w:type="dxa"/>
        <w:jc w:val="center"/>
        <w:tblBorders>
          <w:top w:val="single" w:sz="8" w:space="0" w:color="auto"/>
          <w:left w:val="none" w:sz="0" w:space="0" w:color="auto"/>
          <w:bottom w:val="single" w:sz="8" w:space="0" w:color="auto"/>
          <w:right w:val="none" w:sz="0" w:space="0" w:color="auto"/>
          <w:insideV w:val="none" w:sz="0" w:space="0" w:color="auto"/>
        </w:tblBorders>
        <w:tblLayout w:type="fixed"/>
        <w:tblLook w:val="04A0" w:firstRow="1" w:lastRow="0" w:firstColumn="1" w:lastColumn="0" w:noHBand="0" w:noVBand="1"/>
      </w:tblPr>
      <w:tblGrid>
        <w:gridCol w:w="2430"/>
        <w:gridCol w:w="2430"/>
        <w:gridCol w:w="1440"/>
        <w:gridCol w:w="1620"/>
        <w:gridCol w:w="727"/>
      </w:tblGrid>
      <w:tr w:rsidR="00BA77AA" w:rsidRPr="002A105A" w14:paraId="021D3902" w14:textId="77777777" w:rsidTr="00B466C9">
        <w:trPr>
          <w:jc w:val="center"/>
        </w:trPr>
        <w:tc>
          <w:tcPr>
            <w:tcW w:w="2430" w:type="dxa"/>
            <w:tcBorders>
              <w:top w:val="single" w:sz="8" w:space="0" w:color="auto"/>
              <w:bottom w:val="single" w:sz="4" w:space="0" w:color="auto"/>
            </w:tcBorders>
            <w:shd w:val="clear" w:color="auto" w:fill="auto"/>
            <w:vAlign w:val="center"/>
          </w:tcPr>
          <w:p w14:paraId="2C5C1BA1" w14:textId="77777777" w:rsidR="00BA77AA" w:rsidRPr="002A105A" w:rsidRDefault="00BA77AA" w:rsidP="00B466C9">
            <w:pPr>
              <w:spacing w:line="360" w:lineRule="auto"/>
              <w:jc w:val="center"/>
              <w:rPr>
                <w:rFonts w:eastAsiaTheme="minorEastAsia"/>
                <w:b/>
                <w:bCs/>
                <w:sz w:val="20"/>
                <w:szCs w:val="20"/>
                <w:lang w:bidi="en-US"/>
              </w:rPr>
            </w:pPr>
            <w:r w:rsidRPr="002A105A">
              <w:rPr>
                <w:rFonts w:eastAsiaTheme="minorEastAsia"/>
                <w:b/>
                <w:bCs/>
                <w:sz w:val="20"/>
                <w:szCs w:val="20"/>
                <w:lang w:bidi="en-US"/>
              </w:rPr>
              <w:t>Electrode Surface/Immobilization</w:t>
            </w:r>
          </w:p>
        </w:tc>
        <w:tc>
          <w:tcPr>
            <w:tcW w:w="2430" w:type="dxa"/>
            <w:tcBorders>
              <w:top w:val="single" w:sz="8" w:space="0" w:color="auto"/>
              <w:bottom w:val="single" w:sz="4" w:space="0" w:color="auto"/>
            </w:tcBorders>
            <w:shd w:val="clear" w:color="auto" w:fill="auto"/>
            <w:vAlign w:val="center"/>
          </w:tcPr>
          <w:p w14:paraId="649CC521" w14:textId="77777777" w:rsidR="00BA77AA" w:rsidRPr="002A105A" w:rsidRDefault="00BA77AA" w:rsidP="00B466C9">
            <w:pPr>
              <w:spacing w:line="360" w:lineRule="auto"/>
              <w:jc w:val="center"/>
              <w:rPr>
                <w:rFonts w:eastAsiaTheme="minorEastAsia"/>
                <w:b/>
                <w:sz w:val="20"/>
                <w:szCs w:val="20"/>
                <w:lang w:bidi="en-US"/>
              </w:rPr>
            </w:pPr>
            <w:r w:rsidRPr="002A105A">
              <w:rPr>
                <w:rFonts w:eastAsiaTheme="minorEastAsia"/>
                <w:b/>
                <w:bCs/>
                <w:sz w:val="20"/>
                <w:szCs w:val="20"/>
                <w:lang w:bidi="en-US"/>
              </w:rPr>
              <w:t>Redox Mediators</w:t>
            </w:r>
          </w:p>
        </w:tc>
        <w:tc>
          <w:tcPr>
            <w:tcW w:w="1440" w:type="dxa"/>
            <w:tcBorders>
              <w:top w:val="single" w:sz="8" w:space="0" w:color="auto"/>
              <w:bottom w:val="single" w:sz="4" w:space="0" w:color="auto"/>
            </w:tcBorders>
            <w:shd w:val="clear" w:color="auto" w:fill="auto"/>
            <w:vAlign w:val="center"/>
          </w:tcPr>
          <w:p w14:paraId="6D43746D" w14:textId="77777777" w:rsidR="00BA77AA" w:rsidRDefault="00BA77AA" w:rsidP="00B466C9">
            <w:pPr>
              <w:spacing w:line="360" w:lineRule="auto"/>
              <w:jc w:val="center"/>
              <w:rPr>
                <w:rFonts w:eastAsiaTheme="minorEastAsia"/>
                <w:b/>
                <w:bCs/>
                <w:sz w:val="20"/>
                <w:szCs w:val="20"/>
                <w:lang w:bidi="en-US"/>
              </w:rPr>
            </w:pPr>
            <w:r w:rsidRPr="002A105A">
              <w:rPr>
                <w:rFonts w:eastAsiaTheme="minorEastAsia"/>
                <w:b/>
                <w:bCs/>
                <w:sz w:val="20"/>
                <w:szCs w:val="20"/>
                <w:lang w:bidi="en-US"/>
              </w:rPr>
              <w:t>Photocurrent</w:t>
            </w:r>
          </w:p>
          <w:p w14:paraId="4FD679F3" w14:textId="77777777" w:rsidR="00BA77AA" w:rsidRPr="002A105A" w:rsidRDefault="00BA77AA" w:rsidP="00B466C9">
            <w:pPr>
              <w:spacing w:line="360" w:lineRule="auto"/>
              <w:jc w:val="center"/>
              <w:rPr>
                <w:rFonts w:eastAsiaTheme="minorEastAsia"/>
                <w:b/>
                <w:bCs/>
                <w:sz w:val="20"/>
                <w:szCs w:val="20"/>
                <w:lang w:bidi="en-US"/>
              </w:rPr>
            </w:pPr>
            <w:r w:rsidRPr="002A105A">
              <w:rPr>
                <w:rFonts w:eastAsiaTheme="minorEastAsia"/>
                <w:b/>
                <w:bCs/>
                <w:sz w:val="20"/>
                <w:szCs w:val="20"/>
                <w:lang w:bidi="en-US"/>
              </w:rPr>
              <w:t xml:space="preserve">(µA </w:t>
            </w:r>
            <w:proofErr w:type="gramStart"/>
            <w:r w:rsidRPr="002A105A">
              <w:rPr>
                <w:rFonts w:eastAsiaTheme="minorEastAsia"/>
                <w:b/>
                <w:bCs/>
                <w:sz w:val="20"/>
                <w:szCs w:val="20"/>
                <w:lang w:bidi="en-US"/>
              </w:rPr>
              <w:t>cm</w:t>
            </w:r>
            <w:r w:rsidRPr="002A105A">
              <w:rPr>
                <w:rFonts w:eastAsiaTheme="minorEastAsia"/>
                <w:b/>
                <w:bCs/>
                <w:sz w:val="20"/>
                <w:szCs w:val="20"/>
                <w:vertAlign w:val="superscript"/>
                <w:lang w:bidi="en-US"/>
              </w:rPr>
              <w:t>−2</w:t>
            </w:r>
            <w:proofErr w:type="gramEnd"/>
            <w:r w:rsidRPr="002A105A">
              <w:rPr>
                <w:rFonts w:eastAsiaTheme="minorEastAsia"/>
                <w:b/>
                <w:bCs/>
                <w:sz w:val="20"/>
                <w:szCs w:val="20"/>
                <w:lang w:bidi="en-US"/>
              </w:rPr>
              <w:t>)</w:t>
            </w:r>
          </w:p>
        </w:tc>
        <w:tc>
          <w:tcPr>
            <w:tcW w:w="1620" w:type="dxa"/>
            <w:tcBorders>
              <w:top w:val="single" w:sz="8" w:space="0" w:color="auto"/>
              <w:bottom w:val="single" w:sz="4" w:space="0" w:color="auto"/>
            </w:tcBorders>
            <w:shd w:val="clear" w:color="auto" w:fill="auto"/>
            <w:vAlign w:val="center"/>
          </w:tcPr>
          <w:p w14:paraId="72113EF5" w14:textId="77777777" w:rsidR="00BA77AA" w:rsidRDefault="00BA77AA" w:rsidP="00B466C9">
            <w:pPr>
              <w:spacing w:line="360" w:lineRule="auto"/>
              <w:jc w:val="center"/>
              <w:rPr>
                <w:rFonts w:eastAsiaTheme="minorEastAsia"/>
                <w:b/>
                <w:bCs/>
                <w:sz w:val="20"/>
                <w:szCs w:val="20"/>
                <w:lang w:bidi="en-US"/>
              </w:rPr>
            </w:pPr>
            <w:r>
              <w:rPr>
                <w:rFonts w:eastAsiaTheme="minorEastAsia"/>
                <w:b/>
                <w:bCs/>
                <w:sz w:val="20"/>
                <w:szCs w:val="20"/>
                <w:lang w:bidi="en-US"/>
              </w:rPr>
              <w:t>J</w:t>
            </w:r>
          </w:p>
          <w:p w14:paraId="1AA93B7C" w14:textId="77777777" w:rsidR="00BA77AA" w:rsidRPr="002A105A" w:rsidRDefault="00BA77AA" w:rsidP="00B466C9">
            <w:pPr>
              <w:spacing w:line="360" w:lineRule="auto"/>
              <w:jc w:val="center"/>
              <w:rPr>
                <w:rFonts w:eastAsiaTheme="minorEastAsia"/>
                <w:b/>
                <w:sz w:val="20"/>
                <w:szCs w:val="20"/>
                <w:lang w:bidi="en-US"/>
              </w:rPr>
            </w:pPr>
            <w:r w:rsidRPr="002A105A">
              <w:rPr>
                <w:rFonts w:eastAsiaTheme="minorEastAsia"/>
                <w:b/>
                <w:bCs/>
                <w:sz w:val="20"/>
                <w:szCs w:val="20"/>
                <w:lang w:bidi="en-US"/>
              </w:rPr>
              <w:t xml:space="preserve"> (µA</w:t>
            </w:r>
            <w:r>
              <w:rPr>
                <w:rFonts w:eastAsiaTheme="minorEastAsia"/>
                <w:b/>
                <w:bCs/>
                <w:sz w:val="20"/>
                <w:szCs w:val="20"/>
                <w:lang w:bidi="en-US"/>
              </w:rPr>
              <w:t xml:space="preserve"> </w:t>
            </w:r>
            <w:r w:rsidRPr="002A105A">
              <w:rPr>
                <w:rFonts w:eastAsiaTheme="minorEastAsia"/>
                <w:b/>
                <w:bCs/>
                <w:sz w:val="20"/>
                <w:szCs w:val="20"/>
                <w:lang w:bidi="en-US"/>
              </w:rPr>
              <w:t>cm</w:t>
            </w:r>
            <w:r w:rsidRPr="002A105A">
              <w:rPr>
                <w:rFonts w:eastAsiaTheme="minorEastAsia"/>
                <w:b/>
                <w:bCs/>
                <w:sz w:val="20"/>
                <w:szCs w:val="20"/>
                <w:vertAlign w:val="superscript"/>
                <w:lang w:bidi="en-US"/>
              </w:rPr>
              <w:t>−2</w:t>
            </w:r>
            <w:r w:rsidRPr="002A105A">
              <w:rPr>
                <w:rFonts w:eastAsiaTheme="minorEastAsia"/>
                <w:b/>
                <w:bCs/>
                <w:sz w:val="20"/>
                <w:szCs w:val="20"/>
                <w:lang w:bidi="en-US"/>
              </w:rPr>
              <w:t>mW</w:t>
            </w:r>
            <w:r w:rsidRPr="002A105A">
              <w:rPr>
                <w:rFonts w:eastAsiaTheme="minorEastAsia"/>
                <w:b/>
                <w:bCs/>
                <w:sz w:val="20"/>
                <w:szCs w:val="20"/>
                <w:vertAlign w:val="superscript"/>
                <w:lang w:bidi="en-US"/>
              </w:rPr>
              <w:t>−1</w:t>
            </w:r>
            <w:r w:rsidRPr="002A105A">
              <w:rPr>
                <w:rFonts w:eastAsiaTheme="minorEastAsia"/>
                <w:b/>
                <w:bCs/>
                <w:sz w:val="20"/>
                <w:szCs w:val="20"/>
                <w:lang w:bidi="en-US"/>
              </w:rPr>
              <w:t>)</w:t>
            </w:r>
          </w:p>
        </w:tc>
        <w:tc>
          <w:tcPr>
            <w:tcW w:w="727" w:type="dxa"/>
            <w:tcBorders>
              <w:top w:val="single" w:sz="8" w:space="0" w:color="auto"/>
              <w:bottom w:val="single" w:sz="4" w:space="0" w:color="auto"/>
            </w:tcBorders>
            <w:shd w:val="clear" w:color="auto" w:fill="auto"/>
            <w:vAlign w:val="center"/>
          </w:tcPr>
          <w:p w14:paraId="695BCEE6" w14:textId="77777777" w:rsidR="00BA77AA" w:rsidRPr="002A105A" w:rsidRDefault="00BA77AA" w:rsidP="00B466C9">
            <w:pPr>
              <w:spacing w:line="360" w:lineRule="auto"/>
              <w:jc w:val="center"/>
              <w:rPr>
                <w:rFonts w:eastAsiaTheme="minorEastAsia"/>
                <w:b/>
                <w:sz w:val="20"/>
                <w:szCs w:val="20"/>
                <w:lang w:bidi="en-US"/>
              </w:rPr>
            </w:pPr>
            <w:r w:rsidRPr="002A105A">
              <w:rPr>
                <w:rFonts w:eastAsiaTheme="minorEastAsia"/>
                <w:b/>
                <w:sz w:val="20"/>
                <w:szCs w:val="20"/>
                <w:lang w:bidi="en-US"/>
              </w:rPr>
              <w:t>Ref.</w:t>
            </w:r>
          </w:p>
        </w:tc>
      </w:tr>
      <w:tr w:rsidR="00BA77AA" w:rsidRPr="002A105A" w14:paraId="3F4296E7" w14:textId="77777777" w:rsidTr="00B466C9">
        <w:trPr>
          <w:jc w:val="center"/>
        </w:trPr>
        <w:tc>
          <w:tcPr>
            <w:tcW w:w="2430" w:type="dxa"/>
            <w:tcBorders>
              <w:top w:val="single" w:sz="4" w:space="0" w:color="auto"/>
            </w:tcBorders>
            <w:vAlign w:val="center"/>
          </w:tcPr>
          <w:p w14:paraId="3620A0F9"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 xml:space="preserve">Terephthalic-dialdehyde SAM on </w:t>
            </w:r>
            <w:proofErr w:type="spellStart"/>
            <w:r w:rsidRPr="002A105A">
              <w:rPr>
                <w:rFonts w:eastAsiaTheme="minorEastAsia"/>
                <w:sz w:val="20"/>
                <w:szCs w:val="20"/>
                <w:lang w:bidi="en-US"/>
              </w:rPr>
              <w:t>nanoporous</w:t>
            </w:r>
            <w:proofErr w:type="spellEnd"/>
            <w:r w:rsidRPr="002A105A">
              <w:rPr>
                <w:rFonts w:eastAsiaTheme="minorEastAsia"/>
                <w:sz w:val="20"/>
                <w:szCs w:val="20"/>
                <w:lang w:bidi="en-US"/>
              </w:rPr>
              <w:t xml:space="preserve"> gold</w:t>
            </w:r>
          </w:p>
        </w:tc>
        <w:tc>
          <w:tcPr>
            <w:tcW w:w="2430" w:type="dxa"/>
            <w:tcBorders>
              <w:top w:val="single" w:sz="4" w:space="0" w:color="auto"/>
            </w:tcBorders>
            <w:vAlign w:val="center"/>
          </w:tcPr>
          <w:p w14:paraId="1CCC407C" w14:textId="77777777" w:rsidR="00BA77AA" w:rsidRPr="002A105A" w:rsidRDefault="00BA77AA" w:rsidP="00B466C9">
            <w:pPr>
              <w:spacing w:line="360" w:lineRule="auto"/>
              <w:jc w:val="center"/>
              <w:rPr>
                <w:rFonts w:eastAsiaTheme="minorEastAsia"/>
                <w:sz w:val="20"/>
                <w:szCs w:val="20"/>
                <w:lang w:bidi="en-US"/>
              </w:rPr>
            </w:pPr>
            <w:proofErr w:type="gramStart"/>
            <w:r w:rsidRPr="002A105A">
              <w:rPr>
                <w:rFonts w:eastAsiaTheme="minorEastAsia"/>
                <w:sz w:val="20"/>
                <w:szCs w:val="20"/>
                <w:lang w:bidi="en-US"/>
              </w:rPr>
              <w:t>ascorbate;</w:t>
            </w:r>
            <w:proofErr w:type="gramEnd"/>
          </w:p>
          <w:p w14:paraId="62D29F39" w14:textId="77777777" w:rsidR="00BA77AA" w:rsidRPr="002A105A" w:rsidRDefault="00BA77AA" w:rsidP="00B466C9">
            <w:pPr>
              <w:spacing w:line="360" w:lineRule="auto"/>
              <w:jc w:val="center"/>
              <w:rPr>
                <w:rFonts w:eastAsiaTheme="minorEastAsia"/>
                <w:sz w:val="20"/>
                <w:szCs w:val="20"/>
                <w:lang w:bidi="en-US"/>
              </w:rPr>
            </w:pPr>
            <w:r>
              <w:rPr>
                <w:rFonts w:eastAsiaTheme="minorEastAsia"/>
                <w:sz w:val="20"/>
                <w:szCs w:val="20"/>
                <w:lang w:bidi="en-US"/>
              </w:rPr>
              <w:t>DCPIP</w:t>
            </w:r>
          </w:p>
        </w:tc>
        <w:tc>
          <w:tcPr>
            <w:tcW w:w="1440" w:type="dxa"/>
            <w:tcBorders>
              <w:top w:val="single" w:sz="4" w:space="0" w:color="auto"/>
            </w:tcBorders>
            <w:vAlign w:val="center"/>
          </w:tcPr>
          <w:p w14:paraId="4533472A"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0.3</w:t>
            </w:r>
          </w:p>
        </w:tc>
        <w:tc>
          <w:tcPr>
            <w:tcW w:w="1620" w:type="dxa"/>
            <w:tcBorders>
              <w:top w:val="single" w:sz="4" w:space="0" w:color="auto"/>
            </w:tcBorders>
            <w:vAlign w:val="center"/>
          </w:tcPr>
          <w:p w14:paraId="5B3E00F4"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0.08</w:t>
            </w:r>
          </w:p>
        </w:tc>
        <w:tc>
          <w:tcPr>
            <w:tcW w:w="727" w:type="dxa"/>
            <w:tcBorders>
              <w:top w:val="single" w:sz="4" w:space="0" w:color="auto"/>
            </w:tcBorders>
            <w:shd w:val="clear" w:color="auto" w:fill="auto"/>
            <w:vAlign w:val="center"/>
          </w:tcPr>
          <w:p w14:paraId="74B783A7" w14:textId="346006DF"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fldChar w:fldCharType="begin"/>
            </w:r>
            <w:r w:rsidR="00CF3C29">
              <w:rPr>
                <w:rFonts w:eastAsiaTheme="minorEastAsia"/>
                <w:sz w:val="20"/>
                <w:szCs w:val="20"/>
                <w:lang w:bidi="en-US"/>
              </w:rPr>
              <w:instrText xml:space="preserve"> ADDIN EN.CITE &lt;EndNote&gt;&lt;Cite&gt;&lt;Author&gt;Ciesielski&lt;/Author&gt;&lt;Year&gt;2008&lt;/Year&gt;&lt;RecNum&gt;366&lt;/RecNum&gt;&lt;DisplayText&gt;[82]&lt;/DisplayText&gt;&lt;record&gt;&lt;rec-number&gt;366&lt;/rec-number&gt;&lt;foreign-keys&gt;&lt;key app="EN" db-id="rf5pvres4eft93ezs0px2xa3z5papsw09ze9" timestamp="1558640871"&gt;366&lt;/key&gt;&lt;/foreign-keys&gt;&lt;ref-type name="Journal Article"&gt;17&lt;/ref-type&gt;&lt;contributors&gt;&lt;authors&gt;&lt;author&gt;Ciesielski, P. N.&lt;/author&gt;&lt;author&gt;Scott, A. M.&lt;/author&gt;&lt;author&gt;Faulkner, C. J.&lt;/author&gt;&lt;author&gt;Berron, B. J.&lt;/author&gt;&lt;author&gt;Cliffel, D. E.&lt;/author&gt;&lt;author&gt;Jennings, G. K.&lt;/author&gt;&lt;/authors&gt;&lt;/contributors&gt;&lt;auth-address&gt;Interdisciplinary Materials Science Program, Department of Chemistry, Vanderbilt University, Nashville, TN 37240, USA.&lt;/auth-address&gt;&lt;titles&gt;&lt;title&gt;Functionalized nanoporous gold leaf electrode films for the immobilization of photosystem I&lt;/title&gt;&lt;secondary-title&gt;ACS Nano&lt;/secondary-title&gt;&lt;/titles&gt;&lt;periodical&gt;&lt;full-title&gt;ACS Nano&lt;/full-title&gt;&lt;/periodical&gt;&lt;pages&gt;2465-72&lt;/pages&gt;&lt;volume&gt;2&lt;/volume&gt;&lt;number&gt;12&lt;/number&gt;&lt;edition&gt;2009/02/12&lt;/edition&gt;&lt;keywords&gt;&lt;keyword&gt;Electrochemistry/methods&lt;/keyword&gt;&lt;keyword&gt;*Electrodes&lt;/keyword&gt;&lt;keyword&gt;Gold/*chemistry&lt;/keyword&gt;&lt;keyword&gt;Metal Nanoparticles/*chemistry&lt;/keyword&gt;&lt;keyword&gt;Nanotechnology/methods&lt;/keyword&gt;&lt;keyword&gt;Photosynthesis&lt;/keyword&gt;&lt;keyword&gt;Photosystem I Protein Complex/*chemistry&lt;/keyword&gt;&lt;/keywords&gt;&lt;dates&gt;&lt;year&gt;2008&lt;/year&gt;&lt;pub-dates&gt;&lt;date&gt;Dec 23&lt;/date&gt;&lt;/pub-dates&gt;&lt;/dates&gt;&lt;isbn&gt;1936-086X (Electronic)&amp;#xD;1936-0851 (Linking)&lt;/isbn&gt;&lt;accession-num&gt;19206280&lt;/accession-num&gt;&lt;urls&gt;&lt;related-urls&gt;&lt;url&gt;https://www.ncbi.nlm.nih.gov/pubmed/19206280&lt;/url&gt;&lt;/related-urls&gt;&lt;/urls&gt;&lt;electronic-resource-num&gt;10.1021/nn800389k&lt;/electronic-resource-num&gt;&lt;/record&gt;&lt;/Cite&gt;&lt;/EndNote&gt;</w:instrText>
            </w:r>
            <w:r w:rsidRPr="002A105A">
              <w:rPr>
                <w:rFonts w:eastAsiaTheme="minorEastAsia"/>
                <w:sz w:val="20"/>
                <w:szCs w:val="20"/>
                <w:lang w:bidi="en-US"/>
              </w:rPr>
              <w:fldChar w:fldCharType="separate"/>
            </w:r>
            <w:r w:rsidR="00CF3C29">
              <w:rPr>
                <w:rFonts w:eastAsiaTheme="minorEastAsia"/>
                <w:noProof/>
                <w:sz w:val="20"/>
                <w:szCs w:val="20"/>
                <w:lang w:bidi="en-US"/>
              </w:rPr>
              <w:t>[</w:t>
            </w:r>
            <w:hyperlink w:anchor="_ENREF_82" w:tooltip="Ciesielski, 2008 #366" w:history="1">
              <w:r w:rsidR="00761C0F">
                <w:rPr>
                  <w:rFonts w:eastAsiaTheme="minorEastAsia"/>
                  <w:noProof/>
                  <w:sz w:val="20"/>
                  <w:szCs w:val="20"/>
                  <w:lang w:bidi="en-US"/>
                </w:rPr>
                <w:t>82</w:t>
              </w:r>
            </w:hyperlink>
            <w:r w:rsidR="00CF3C29">
              <w:rPr>
                <w:rFonts w:eastAsiaTheme="minorEastAsia"/>
                <w:noProof/>
                <w:sz w:val="20"/>
                <w:szCs w:val="20"/>
                <w:lang w:bidi="en-US"/>
              </w:rPr>
              <w:t>]</w:t>
            </w:r>
            <w:r w:rsidRPr="002A105A">
              <w:rPr>
                <w:rFonts w:eastAsiaTheme="minorEastAsia"/>
                <w:sz w:val="20"/>
                <w:szCs w:val="20"/>
              </w:rPr>
              <w:fldChar w:fldCharType="end"/>
            </w:r>
          </w:p>
        </w:tc>
      </w:tr>
      <w:tr w:rsidR="00BA77AA" w:rsidRPr="002A105A" w14:paraId="7E584EE5" w14:textId="77777777" w:rsidTr="00B466C9">
        <w:trPr>
          <w:jc w:val="center"/>
        </w:trPr>
        <w:tc>
          <w:tcPr>
            <w:tcW w:w="2430" w:type="dxa"/>
            <w:vAlign w:val="center"/>
          </w:tcPr>
          <w:p w14:paraId="78A3F1DC"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Bare gold</w:t>
            </w:r>
          </w:p>
        </w:tc>
        <w:tc>
          <w:tcPr>
            <w:tcW w:w="2430" w:type="dxa"/>
            <w:vAlign w:val="center"/>
          </w:tcPr>
          <w:p w14:paraId="44826BE0" w14:textId="77777777" w:rsidR="00BA77AA" w:rsidRPr="002A105A" w:rsidRDefault="00BA77AA" w:rsidP="00B466C9">
            <w:pPr>
              <w:spacing w:line="360" w:lineRule="auto"/>
              <w:jc w:val="center"/>
              <w:rPr>
                <w:rFonts w:eastAsiaTheme="minorEastAsia"/>
                <w:sz w:val="20"/>
                <w:szCs w:val="20"/>
                <w:lang w:bidi="en-US"/>
              </w:rPr>
            </w:pPr>
            <w:proofErr w:type="gramStart"/>
            <w:r w:rsidRPr="002A105A">
              <w:rPr>
                <w:rFonts w:eastAsiaTheme="minorEastAsia"/>
                <w:sz w:val="20"/>
                <w:szCs w:val="20"/>
                <w:lang w:bidi="en-US"/>
              </w:rPr>
              <w:t>ascorbate;</w:t>
            </w:r>
            <w:proofErr w:type="gramEnd"/>
          </w:p>
          <w:p w14:paraId="5A713A07" w14:textId="77777777" w:rsidR="00BA77AA" w:rsidRPr="002A105A" w:rsidRDefault="00BA77AA" w:rsidP="00B466C9">
            <w:pPr>
              <w:spacing w:line="360" w:lineRule="auto"/>
              <w:jc w:val="center"/>
              <w:rPr>
                <w:rFonts w:eastAsiaTheme="minorEastAsia"/>
                <w:sz w:val="20"/>
                <w:szCs w:val="20"/>
                <w:lang w:bidi="en-US"/>
              </w:rPr>
            </w:pPr>
            <w:r>
              <w:rPr>
                <w:rFonts w:eastAsiaTheme="minorEastAsia"/>
                <w:sz w:val="20"/>
                <w:szCs w:val="20"/>
                <w:lang w:bidi="en-US"/>
              </w:rPr>
              <w:t>DCPIP</w:t>
            </w:r>
          </w:p>
        </w:tc>
        <w:tc>
          <w:tcPr>
            <w:tcW w:w="1440" w:type="dxa"/>
            <w:vAlign w:val="center"/>
          </w:tcPr>
          <w:p w14:paraId="44CC0D96"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1620" w:type="dxa"/>
            <w:vAlign w:val="center"/>
          </w:tcPr>
          <w:p w14:paraId="633214AC"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0.1</w:t>
            </w:r>
          </w:p>
        </w:tc>
        <w:tc>
          <w:tcPr>
            <w:tcW w:w="727" w:type="dxa"/>
            <w:shd w:val="clear" w:color="auto" w:fill="auto"/>
            <w:vAlign w:val="center"/>
          </w:tcPr>
          <w:p w14:paraId="134FFAE1" w14:textId="2FDE4ACC"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&lt;EndNote&gt;&lt;Cite&gt;&lt;Author&gt;Faulkner&lt;/Author&gt;&lt;Year&gt;2008&lt;/Year&gt;&lt;RecNum&gt;367&lt;/RecNum&gt;&lt;DisplayText&gt;[83]&lt;/DisplayText&gt;&lt;record&gt;&lt;rec-number&gt;367&lt;/rec-number&gt;&lt;foreign-keys&gt;&lt;key app="EN" db-id="rf5pvres4eft93ezs0px2xa3z5papsw09ze9" timestamp="1558640871"&gt;367&lt;/key&gt;&lt;/foreign-keys&gt;&lt;ref-type name="Journal Article"&gt;17&lt;/ref-type&gt;&lt;contributors&gt;&lt;authors&gt;&lt;author&gt;Faulkner, C. J.&lt;/author&gt;&lt;author&gt;Lees, S.&lt;/author&gt;&lt;author&gt;Ciesielski, P. N.&lt;/author&gt;&lt;author&gt;Cliffel, D. E.&lt;/author&gt;&lt;author&gt;Jennings, G. K.&lt;/author&gt;&lt;/authors&gt;&lt;/contributors&gt;&lt;auth-address&gt;Department of Chemical Engineering, Vanderbilt University, Nashville, Tennessee 37235, USA.&lt;/auth-address&gt;&lt;titles&gt;&lt;title&gt;Rapid assembly of photosystem I monolayers on gold electrodes&lt;/title&gt;&lt;secondary-title&gt;Langmuir&lt;/secondary-title&gt;&lt;/titles&gt;&lt;periodical&gt;&lt;full-title&gt;Langmuir&lt;/full-title&gt;&lt;/periodical&gt;&lt;pages&gt;8409-12&lt;/pages&gt;&lt;volume&gt;24&lt;/volume&gt;&lt;number&gt;16&lt;/number&gt;&lt;edition&gt;2008/07/19&lt;/edition&gt;&lt;dates&gt;&lt;year&gt;2008&lt;/year&gt;&lt;pub-dates&gt;&lt;date&gt;Aug 19&lt;/date&gt;&lt;/pub-dates&gt;&lt;/dates&gt;&lt;isbn&gt;0743-7463 (Print)&amp;#xD;0743-7463 (Linking)&lt;/isbn&gt;&lt;accession-num&gt;18636757&lt;/accession-num&gt;&lt;urls&gt;&lt;related-urls&gt;&lt;url&gt;https://www.ncbi.nlm.nih.gov/pubmed/18636757&lt;/url&gt;&lt;/related-urls&gt;&lt;/urls&gt;&lt;electronic-resource-num&gt;10.1021/la800670b&lt;/electronic-resource-num&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3" w:tooltip="Faulkner, 2008 #367" w:history="1">
              <w:r w:rsidR="00761C0F">
                <w:rPr>
                  <w:rFonts w:eastAsiaTheme="minorEastAsia"/>
                  <w:iCs/>
                  <w:noProof/>
                  <w:sz w:val="20"/>
                  <w:szCs w:val="20"/>
                  <w:lang w:bidi="en-US"/>
                </w:rPr>
                <w:t>83</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1FD11BA9" w14:textId="77777777" w:rsidTr="00B466C9">
        <w:trPr>
          <w:jc w:val="center"/>
        </w:trPr>
        <w:tc>
          <w:tcPr>
            <w:tcW w:w="2430" w:type="dxa"/>
            <w:vAlign w:val="center"/>
          </w:tcPr>
          <w:p w14:paraId="1CD79A22"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PSI-based biohybrid cells</w:t>
            </w:r>
          </w:p>
        </w:tc>
        <w:tc>
          <w:tcPr>
            <w:tcW w:w="2430" w:type="dxa"/>
            <w:vAlign w:val="center"/>
          </w:tcPr>
          <w:p w14:paraId="1640D668" w14:textId="77777777" w:rsidR="00BA77AA" w:rsidRPr="002A105A" w:rsidRDefault="00BA77AA" w:rsidP="00B466C9">
            <w:pPr>
              <w:spacing w:line="360" w:lineRule="auto"/>
              <w:jc w:val="center"/>
              <w:rPr>
                <w:rFonts w:eastAsiaTheme="minorEastAsia"/>
                <w:sz w:val="20"/>
                <w:szCs w:val="20"/>
                <w:lang w:bidi="en-US"/>
              </w:rPr>
            </w:pPr>
            <w:proofErr w:type="gramStart"/>
            <w:r w:rsidRPr="002A105A">
              <w:rPr>
                <w:rFonts w:eastAsiaTheme="minorEastAsia"/>
                <w:sz w:val="20"/>
                <w:szCs w:val="20"/>
                <w:lang w:bidi="en-US"/>
              </w:rPr>
              <w:t>ascorbate;</w:t>
            </w:r>
            <w:proofErr w:type="gramEnd"/>
          </w:p>
          <w:p w14:paraId="506E1545" w14:textId="2E046748" w:rsidR="00BA77AA" w:rsidRPr="002A105A" w:rsidRDefault="00BA77AA" w:rsidP="00B466C9">
            <w:pPr>
              <w:spacing w:line="360" w:lineRule="auto"/>
              <w:jc w:val="center"/>
              <w:rPr>
                <w:rFonts w:eastAsiaTheme="minorEastAsia"/>
                <w:sz w:val="20"/>
                <w:szCs w:val="20"/>
                <w:lang w:bidi="en-US"/>
              </w:rPr>
            </w:pPr>
            <w:r>
              <w:rPr>
                <w:rFonts w:eastAsiaTheme="minorEastAsia"/>
                <w:sz w:val="20"/>
                <w:szCs w:val="20"/>
                <w:lang w:bidi="en-US"/>
              </w:rPr>
              <w:t>DCPIP</w:t>
            </w:r>
          </w:p>
        </w:tc>
        <w:tc>
          <w:tcPr>
            <w:tcW w:w="1440" w:type="dxa"/>
            <w:vAlign w:val="center"/>
          </w:tcPr>
          <w:p w14:paraId="2A32C877"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2</w:t>
            </w:r>
          </w:p>
        </w:tc>
        <w:tc>
          <w:tcPr>
            <w:tcW w:w="1620" w:type="dxa"/>
            <w:vAlign w:val="center"/>
          </w:tcPr>
          <w:p w14:paraId="7941533F"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0.138</w:t>
            </w:r>
          </w:p>
        </w:tc>
        <w:tc>
          <w:tcPr>
            <w:tcW w:w="727" w:type="dxa"/>
            <w:shd w:val="clear" w:color="auto" w:fill="auto"/>
            <w:vAlign w:val="center"/>
          </w:tcPr>
          <w:p w14:paraId="5A2385CE" w14:textId="0518EF62"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A0706D">
              <w:rPr>
                <w:rFonts w:eastAsiaTheme="minorEastAsia"/>
                <w:iCs/>
                <w:sz w:val="20"/>
                <w:szCs w:val="20"/>
                <w:lang w:bidi="en-US"/>
              </w:rPr>
              <w:instrText xml:space="preserve"> ADDIN EN.CITE &lt;EndNote&gt;&lt;Cite&gt;&lt;Author&gt;Ciesielski&lt;/Author&gt;&lt;Year&gt;2010&lt;/Year&gt;&lt;RecNum&gt;562&lt;/RecNum&gt;&lt;DisplayText&gt;[79]&lt;/DisplayText&gt;&lt;record&gt;&lt;rec-number&gt;562&lt;/rec-number&gt;&lt;foreign-keys&gt;&lt;key app="EN" db-id="rf5pvres4eft93ezs0px2xa3z5papsw09ze9" timestamp="1558707999"&gt;562&lt;/key&gt;&lt;/foreign-keys&gt;&lt;ref-type name="Journal Article"&gt;17&lt;/ref-type&gt;&lt;contributors&gt;&lt;authors&gt;&lt;author&gt;Ciesielski, P. N.&lt;/author&gt;&lt;author&gt;Hijazi, F. M.&lt;/author&gt;&lt;author&gt;Scott, A. M.&lt;/author&gt;&lt;author&gt;Faulkner, C. J.&lt;/author&gt;&lt;author&gt;Beard, L.&lt;/author&gt;&lt;author&gt;Emmett, K.&lt;/author&gt;&lt;author&gt;Rosenthal, S. J.&lt;/author&gt;&lt;author&gt;Cliffel, D.&lt;/author&gt;&lt;author&gt;Jennings, G. K.&lt;/author&gt;&lt;/authors&gt;&lt;/contributors&gt;&lt;auth-address&gt;Vanderbilt Univ, Dept Chem &amp;amp; Biomol Engn, Nashville, TN 37235 USA&amp;#xD;Vanderbilt Univ, Interdisciplinary Mat Sci Program, Nashville, TN 37235 USA&amp;#xD;Vanderbilt Univ, Dept Chem, Nashville, TN 37235 USA&lt;/auth-address&gt;&lt;titles&gt;&lt;title&gt;Photosystem I - Based biohybrid photoelectrochemical cells&lt;/title&gt;&lt;secondary-title&gt;Bioresource Technology&lt;/secondary-title&gt;&lt;alt-title&gt;Bioresource Technol&amp;#xD;Bioresource Technol&lt;/alt-title&gt;&lt;/titles&gt;&lt;periodical&gt;&lt;full-title&gt;Bioresource Technology&lt;/full-title&gt;&lt;abbr-1&gt;Bioresource Technol&lt;/abbr-1&gt;&lt;/periodical&gt;&lt;pages&gt;3047-3053&lt;/pages&gt;&lt;volume&gt;101&lt;/volume&gt;&lt;number&gt;9&lt;/number&gt;&lt;keywords&gt;&lt;keyword&gt;photocatalysis&lt;/keyword&gt;&lt;keyword&gt;bioelectronics&lt;/keyword&gt;&lt;keyword&gt;photoelectrochemical cells&lt;/keyword&gt;&lt;keyword&gt;photosynthetic reaction centers&lt;/keyword&gt;&lt;keyword&gt;reaction-center protein&lt;/keyword&gt;&lt;keyword&gt;electron-transfer&lt;/keyword&gt;&lt;keyword&gt;molecular wire&lt;/keyword&gt;&lt;keyword&gt;fabrication&lt;/keyword&gt;&lt;keyword&gt;monolayers&lt;/keyword&gt;&lt;keyword&gt;junctions&lt;/keyword&gt;&lt;keyword&gt;surfaces&lt;/keyword&gt;&lt;keyword&gt;films&lt;/keyword&gt;&lt;/keywords&gt;&lt;dates&gt;&lt;year&gt;2010&lt;/year&gt;&lt;pub-dates&gt;&lt;date&gt;May&lt;/date&gt;&lt;/pub-dates&gt;&lt;/dates&gt;&lt;isbn&gt;0960-8524&lt;/isbn&gt;&lt;accession-num&gt;WOS:000274972600020&lt;/accession-num&gt;&lt;urls&gt;&lt;related-urls&gt;&lt;url&gt;&amp;lt;Go to ISI&amp;gt;://WOS:000274972600020&lt;/url&gt;&lt;/related-urls&gt;&lt;/urls&gt;&lt;language&gt;English&lt;/language&gt;&lt;/record&gt;&lt;/Cite&gt;&lt;/EndNote&gt;</w:instrText>
            </w:r>
            <w:r w:rsidRPr="002A105A">
              <w:rPr>
                <w:rFonts w:eastAsiaTheme="minorEastAsia"/>
                <w:iCs/>
                <w:sz w:val="20"/>
                <w:szCs w:val="20"/>
                <w:lang w:bidi="en-US"/>
              </w:rPr>
              <w:fldChar w:fldCharType="separate"/>
            </w:r>
            <w:r w:rsidR="00A0706D">
              <w:rPr>
                <w:rFonts w:eastAsiaTheme="minorEastAsia"/>
                <w:iCs/>
                <w:noProof/>
                <w:sz w:val="20"/>
                <w:szCs w:val="20"/>
                <w:lang w:bidi="en-US"/>
              </w:rPr>
              <w:t>[</w:t>
            </w:r>
            <w:hyperlink w:anchor="_ENREF_79" w:tooltip="Ciesielski, 2010 #562" w:history="1">
              <w:r w:rsidR="00761C0F">
                <w:rPr>
                  <w:rFonts w:eastAsiaTheme="minorEastAsia"/>
                  <w:iCs/>
                  <w:noProof/>
                  <w:sz w:val="20"/>
                  <w:szCs w:val="20"/>
                  <w:lang w:bidi="en-US"/>
                </w:rPr>
                <w:t>79</w:t>
              </w:r>
            </w:hyperlink>
            <w:r w:rsidR="00A0706D">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65718F14" w14:textId="77777777" w:rsidTr="00B466C9">
        <w:trPr>
          <w:trHeight w:val="431"/>
          <w:jc w:val="center"/>
        </w:trPr>
        <w:tc>
          <w:tcPr>
            <w:tcW w:w="2430" w:type="dxa"/>
            <w:vAlign w:val="center"/>
          </w:tcPr>
          <w:p w14:paraId="341EE47B"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 films/p-doped silicon</w:t>
            </w:r>
          </w:p>
        </w:tc>
        <w:tc>
          <w:tcPr>
            <w:tcW w:w="2430" w:type="dxa"/>
            <w:vAlign w:val="center"/>
          </w:tcPr>
          <w:p w14:paraId="20302478"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Methyl viologen</w:t>
            </w:r>
          </w:p>
        </w:tc>
        <w:tc>
          <w:tcPr>
            <w:tcW w:w="1440" w:type="dxa"/>
            <w:vAlign w:val="center"/>
          </w:tcPr>
          <w:p w14:paraId="71F3C4A4"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875</w:t>
            </w:r>
          </w:p>
        </w:tc>
        <w:tc>
          <w:tcPr>
            <w:tcW w:w="1620" w:type="dxa"/>
            <w:vAlign w:val="center"/>
          </w:tcPr>
          <w:p w14:paraId="2FCBB87F"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4.6</w:t>
            </w:r>
          </w:p>
        </w:tc>
        <w:tc>
          <w:tcPr>
            <w:tcW w:w="727" w:type="dxa"/>
            <w:shd w:val="clear" w:color="auto" w:fill="auto"/>
            <w:vAlign w:val="center"/>
          </w:tcPr>
          <w:p w14:paraId="3571AFC9" w14:textId="14712E01"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&lt;EndNote&gt;&lt;Cite&gt;&lt;Author&gt;LeBlanc&lt;/Author&gt;&lt;Year&gt;2012&lt;/Year&gt;&lt;RecNum&gt;375&lt;/RecNum&gt;&lt;DisplayText&gt;[84]&lt;/DisplayText&gt;&lt;record&gt;&lt;rec-number&gt;375&lt;/rec-number&gt;&lt;foreign-keys&gt;&lt;key app="EN" db-id="rf5pvres4eft93ezs0px2xa3z5papsw09ze9" timestamp="1558640927"&gt;375&lt;/key&gt;&lt;/foreign-keys&gt;&lt;ref-type name="Journal Article"&gt;17&lt;/ref-type&gt;&lt;contributors&gt;&lt;authors&gt;&lt;author&gt;LeBlanc, G.&lt;/author&gt;&lt;author&gt;Chen, G.&lt;/author&gt;&lt;author&gt;Gizzie, E. A.&lt;/author&gt;&lt;author&gt;Jennings, G. K.&lt;/author&gt;&lt;author&gt;Cliffel, D. E.&lt;/author&gt;&lt;/authors&gt;&lt;/contributors&gt;&lt;auth-address&gt;Department of Chemistry, Vanderbilt University, Nashville, TN 37235-1822, USA.&lt;/auth-address&gt;&lt;titles&gt;&lt;title&gt;Enhanced photocurrents of photosystem I films on p-doped silicon&lt;/title&gt;&lt;secondary-title&gt;Adv Mater&lt;/secondary-title&gt;&lt;/titles&gt;&lt;periodical&gt;&lt;full-title&gt;Adv Mater&lt;/full-title&gt;&lt;/periodical&gt;&lt;pages&gt;5959-62&lt;/pages&gt;&lt;volume&gt;24&lt;/volume&gt;&lt;number&gt;44&lt;/number&gt;&lt;edition&gt;2012/09/05&lt;/edition&gt;&lt;keywords&gt;&lt;keyword&gt;Electromagnetic Fields&lt;/keyword&gt;&lt;keyword&gt;Materials Testing&lt;/keyword&gt;&lt;keyword&gt;Photosystem I Protein Complex/*chemistry/*radiation effects&lt;/keyword&gt;&lt;keyword&gt;*Semiconductors&lt;/keyword&gt;&lt;keyword&gt;Silicon/*chemistry/*radiation effects&lt;/keyword&gt;&lt;/keywords&gt;&lt;dates&gt;&lt;year&gt;2012&lt;/year&gt;&lt;pub-dates&gt;&lt;date&gt;Nov 20&lt;/date&gt;&lt;/pub-dates&gt;&lt;/dates&gt;&lt;isbn&gt;1521-4095 (Electronic)&amp;#xD;0935-9648 (Linking)&lt;/isbn&gt;&lt;accession-num&gt;22945835&lt;/accession-num&gt;&lt;urls&gt;&lt;related-urls&gt;&lt;url&gt;https://www.ncbi.nlm.nih.gov/pubmed/22945835&lt;/url&gt;&lt;/related-urls&gt;&lt;/urls&gt;&lt;electronic-resource-num&gt;10.1002/adma.201202794&lt;/electronic-resource-num&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4" w:tooltip="LeBlanc, 2012 #375" w:history="1">
              <w:r w:rsidR="00761C0F">
                <w:rPr>
                  <w:rFonts w:eastAsiaTheme="minorEastAsia"/>
                  <w:iCs/>
                  <w:noProof/>
                  <w:sz w:val="20"/>
                  <w:szCs w:val="20"/>
                  <w:lang w:bidi="en-US"/>
                </w:rPr>
                <w:t>84</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699B2143" w14:textId="77777777" w:rsidTr="00B466C9">
        <w:trPr>
          <w:trHeight w:val="809"/>
          <w:jc w:val="center"/>
        </w:trPr>
        <w:tc>
          <w:tcPr>
            <w:tcW w:w="2430" w:type="dxa"/>
            <w:vAlign w:val="center"/>
          </w:tcPr>
          <w:p w14:paraId="508AE308"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 multilayer/reduced graphene oxide</w:t>
            </w:r>
          </w:p>
        </w:tc>
        <w:tc>
          <w:tcPr>
            <w:tcW w:w="2430" w:type="dxa"/>
            <w:vAlign w:val="center"/>
          </w:tcPr>
          <w:p w14:paraId="7B3491E7" w14:textId="77777777" w:rsidR="00BA77AA" w:rsidRPr="002A105A" w:rsidRDefault="00BA77AA" w:rsidP="00B466C9">
            <w:pPr>
              <w:spacing w:line="360" w:lineRule="auto"/>
              <w:jc w:val="center"/>
              <w:rPr>
                <w:rFonts w:eastAsiaTheme="minorEastAsia"/>
                <w:sz w:val="20"/>
                <w:szCs w:val="20"/>
                <w:lang w:bidi="en-US"/>
              </w:rPr>
            </w:pPr>
            <w:r>
              <w:rPr>
                <w:rFonts w:eastAsiaTheme="minorEastAsia"/>
                <w:sz w:val="20"/>
                <w:szCs w:val="20"/>
                <w:lang w:bidi="en-US"/>
              </w:rPr>
              <w:t>[</w:t>
            </w:r>
            <w:proofErr w:type="gramStart"/>
            <w:r>
              <w:rPr>
                <w:rFonts w:eastAsiaTheme="minorEastAsia"/>
                <w:sz w:val="20"/>
                <w:szCs w:val="20"/>
                <w:lang w:bidi="en-US"/>
              </w:rPr>
              <w:t>Fe(</w:t>
            </w:r>
            <w:proofErr w:type="gramEnd"/>
            <w:r>
              <w:rPr>
                <w:rFonts w:eastAsiaTheme="minorEastAsia"/>
                <w:sz w:val="20"/>
                <w:szCs w:val="20"/>
                <w:lang w:bidi="en-US"/>
              </w:rPr>
              <w:t>CN)</w:t>
            </w:r>
            <w:r>
              <w:rPr>
                <w:rFonts w:eastAsiaTheme="minorEastAsia"/>
                <w:sz w:val="20"/>
                <w:szCs w:val="20"/>
                <w:vertAlign w:val="subscript"/>
                <w:lang w:bidi="en-US"/>
              </w:rPr>
              <w:t>6</w:t>
            </w:r>
            <w:r>
              <w:rPr>
                <w:rFonts w:eastAsiaTheme="minorEastAsia"/>
                <w:sz w:val="20"/>
                <w:szCs w:val="20"/>
                <w:lang w:bidi="en-US"/>
              </w:rPr>
              <w:t>]</w:t>
            </w:r>
            <w:r>
              <w:rPr>
                <w:rFonts w:eastAsiaTheme="minorEastAsia"/>
                <w:sz w:val="20"/>
                <w:szCs w:val="20"/>
                <w:vertAlign w:val="superscript"/>
                <w:lang w:bidi="en-US"/>
              </w:rPr>
              <w:t>3-</w:t>
            </w:r>
            <w:r w:rsidRPr="002A105A">
              <w:rPr>
                <w:rFonts w:eastAsiaTheme="minorEastAsia"/>
                <w:sz w:val="20"/>
                <w:szCs w:val="20"/>
                <w:lang w:bidi="en-US"/>
              </w:rPr>
              <w:t xml:space="preserve">; methylene blue; ascorbate; methyl viologen; </w:t>
            </w:r>
            <w:r>
              <w:rPr>
                <w:rFonts w:eastAsiaTheme="minorEastAsia"/>
                <w:sz w:val="20"/>
                <w:szCs w:val="20"/>
                <w:lang w:bidi="en-US"/>
              </w:rPr>
              <w:t>DCPIP</w:t>
            </w:r>
            <w:r w:rsidRPr="002A105A">
              <w:rPr>
                <w:rFonts w:eastAsiaTheme="minorEastAsia"/>
                <w:sz w:val="20"/>
                <w:szCs w:val="20"/>
                <w:lang w:bidi="en-US"/>
              </w:rPr>
              <w:t>; ruthenium(II) hexamine</w:t>
            </w:r>
          </w:p>
        </w:tc>
        <w:tc>
          <w:tcPr>
            <w:tcW w:w="1440" w:type="dxa"/>
            <w:vAlign w:val="center"/>
          </w:tcPr>
          <w:p w14:paraId="2ACE4F9E"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1.2</w:t>
            </w:r>
          </w:p>
        </w:tc>
        <w:tc>
          <w:tcPr>
            <w:tcW w:w="1620" w:type="dxa"/>
            <w:vAlign w:val="center"/>
          </w:tcPr>
          <w:p w14:paraId="47D12E40"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3EE81C86" w14:textId="2ECB2020"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&lt;EndNote&gt;&lt;Cite&gt;&lt;Author&gt;Darby&lt;/Author&gt;&lt;Year&gt;2014&lt;/Year&gt;&lt;RecNum&gt;373&lt;/RecNum&gt;&lt;DisplayText&gt;[85]&lt;/DisplayText&gt;&lt;record&gt;&lt;rec-number&gt;373&lt;/rec-number&gt;&lt;foreign-keys&gt;&lt;key app="EN" db-id="rf5pvres4eft93ezs0px2xa3z5papsw09ze9" timestamp="1558640927"&gt;373&lt;/key&gt;&lt;/foreign-keys&gt;&lt;ref-type name="Journal Article"&gt;17&lt;/ref-type&gt;&lt;contributors&gt;&lt;authors&gt;&lt;author&gt;Darby, E.&lt;/author&gt;&lt;author&gt;LeBlanc, G.&lt;/author&gt;&lt;author&gt;Gizzie, E. A.&lt;/author&gt;&lt;author&gt;Winter, K. M.&lt;/author&gt;&lt;author&gt;Jennings, G. K.&lt;/author&gt;&lt;author&gt;Cliffel, D. E.&lt;/author&gt;&lt;/authors&gt;&lt;/contributors&gt;&lt;auth-address&gt;Department of Chemistry and double daggerDepartment of Chemical and Biomolecular Engineering, Vanderbilt University , Nashville, Tennessee 37235, United States.&lt;/auth-address&gt;&lt;titles&gt;&lt;title&gt;Photoactive films of photosystem I on transparent reduced graphene oxide electrodes&lt;/title&gt;&lt;secondary-title&gt;Langmuir&lt;/secondary-title&gt;&lt;/titles&gt;&lt;periodical&gt;&lt;full-title&gt;Langmuir&lt;/full-title&gt;&lt;/periodical&gt;&lt;pages&gt;8990-4&lt;/pages&gt;&lt;volume&gt;30&lt;/volume&gt;&lt;number&gt;29&lt;/number&gt;&lt;edition&gt;2014/07/17&lt;/edition&gt;&lt;keywords&gt;&lt;keyword&gt;2,6-Dichloroindophenol/*chemistry&lt;/keyword&gt;&lt;keyword&gt;Electrodes&lt;/keyword&gt;&lt;keyword&gt;Electron Transport&lt;/keyword&gt;&lt;keyword&gt;Ferricyanides/chemistry&lt;/keyword&gt;&lt;keyword&gt;Ferrocyanides/chemistry&lt;/keyword&gt;&lt;keyword&gt;Graphite/*chemistry&lt;/keyword&gt;&lt;keyword&gt;Oxidation-Reduction&lt;/keyword&gt;&lt;keyword&gt;Oxides&lt;/keyword&gt;&lt;keyword&gt;Photosystem I Protein Complex/*chemistry&lt;/keyword&gt;&lt;keyword&gt;Ruthenium Compounds/chemistry&lt;/keyword&gt;&lt;keyword&gt;Solar Energy&lt;/keyword&gt;&lt;/keywords&gt;&lt;dates&gt;&lt;year&gt;2014&lt;/year&gt;&lt;pub-dates&gt;&lt;date&gt;Jul 29&lt;/date&gt;&lt;/pub-dates&gt;&lt;/dates&gt;&lt;isbn&gt;1520-5827 (Electronic)&amp;#xD;0743-7463 (Linking)&lt;/isbn&gt;&lt;accession-num&gt;25029217&lt;/accession-num&gt;&lt;urls&gt;&lt;related-urls&gt;&lt;url&gt;https://www.ncbi.nlm.nih.gov/pubmed/25029217&lt;/url&gt;&lt;/related-urls&gt;&lt;/urls&gt;&lt;electronic-resource-num&gt;10.1021/la5010616&lt;/electronic-resource-num&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5" w:tooltip="Darby, 2014 #373" w:history="1">
              <w:r w:rsidR="00761C0F">
                <w:rPr>
                  <w:rFonts w:eastAsiaTheme="minorEastAsia"/>
                  <w:iCs/>
                  <w:noProof/>
                  <w:sz w:val="20"/>
                  <w:szCs w:val="20"/>
                  <w:lang w:bidi="en-US"/>
                </w:rPr>
                <w:t>85</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0D358D57" w14:textId="77777777" w:rsidTr="00B466C9">
        <w:trPr>
          <w:trHeight w:val="341"/>
          <w:jc w:val="center"/>
        </w:trPr>
        <w:tc>
          <w:tcPr>
            <w:tcW w:w="2430" w:type="dxa"/>
            <w:vAlign w:val="center"/>
          </w:tcPr>
          <w:p w14:paraId="7F57E658"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 multilayer film on gold</w:t>
            </w:r>
          </w:p>
        </w:tc>
        <w:tc>
          <w:tcPr>
            <w:tcW w:w="2430" w:type="dxa"/>
            <w:vAlign w:val="center"/>
          </w:tcPr>
          <w:p w14:paraId="6A2CCA75" w14:textId="77777777" w:rsidR="00BA77AA" w:rsidRPr="002A105A" w:rsidRDefault="00BA77AA" w:rsidP="00B466C9">
            <w:pPr>
              <w:spacing w:line="360" w:lineRule="auto"/>
              <w:jc w:val="center"/>
              <w:rPr>
                <w:rFonts w:eastAsiaTheme="minorEastAsia"/>
                <w:sz w:val="20"/>
                <w:szCs w:val="20"/>
                <w:lang w:bidi="en-US"/>
              </w:rPr>
            </w:pPr>
            <w:r>
              <w:rPr>
                <w:rFonts w:eastAsiaTheme="minorEastAsia"/>
                <w:sz w:val="20"/>
                <w:szCs w:val="20"/>
                <w:lang w:bidi="en-US"/>
              </w:rPr>
              <w:t>[</w:t>
            </w:r>
            <w:proofErr w:type="gramStart"/>
            <w:r>
              <w:rPr>
                <w:rFonts w:eastAsiaTheme="minorEastAsia"/>
                <w:sz w:val="20"/>
                <w:szCs w:val="20"/>
                <w:lang w:bidi="en-US"/>
              </w:rPr>
              <w:t>Fe(</w:t>
            </w:r>
            <w:proofErr w:type="gramEnd"/>
            <w:r>
              <w:rPr>
                <w:rFonts w:eastAsiaTheme="minorEastAsia"/>
                <w:sz w:val="20"/>
                <w:szCs w:val="20"/>
                <w:lang w:bidi="en-US"/>
              </w:rPr>
              <w:t>CN)</w:t>
            </w:r>
            <w:r>
              <w:rPr>
                <w:rFonts w:eastAsiaTheme="minorEastAsia"/>
                <w:sz w:val="20"/>
                <w:szCs w:val="20"/>
                <w:vertAlign w:val="subscript"/>
                <w:lang w:bidi="en-US"/>
              </w:rPr>
              <w:t>6</w:t>
            </w:r>
            <w:r>
              <w:rPr>
                <w:rFonts w:eastAsiaTheme="minorEastAsia"/>
                <w:sz w:val="20"/>
                <w:szCs w:val="20"/>
                <w:lang w:bidi="en-US"/>
              </w:rPr>
              <w:t>]</w:t>
            </w:r>
            <w:r>
              <w:rPr>
                <w:rFonts w:eastAsiaTheme="minorEastAsia"/>
                <w:sz w:val="20"/>
                <w:szCs w:val="20"/>
                <w:vertAlign w:val="superscript"/>
                <w:lang w:bidi="en-US"/>
              </w:rPr>
              <w:t>3</w:t>
            </w:r>
          </w:p>
        </w:tc>
        <w:tc>
          <w:tcPr>
            <w:tcW w:w="1440" w:type="dxa"/>
            <w:vAlign w:val="center"/>
          </w:tcPr>
          <w:p w14:paraId="535FDA85"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0.9</w:t>
            </w:r>
          </w:p>
        </w:tc>
        <w:tc>
          <w:tcPr>
            <w:tcW w:w="1620" w:type="dxa"/>
            <w:vAlign w:val="center"/>
          </w:tcPr>
          <w:p w14:paraId="1F4F0F5D"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370D1D9B" w14:textId="22934FAC"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&lt;EndNote&gt;&lt;Cite&gt;&lt;Author&gt;LeBlanc&lt;/Author&gt;&lt;Year&gt;2014&lt;/Year&gt;&lt;RecNum&gt;545&lt;/RecNum&gt;&lt;DisplayText&gt;[86]&lt;/DisplayText&gt;&lt;record&gt;&lt;rec-number&gt;545&lt;/rec-number&gt;&lt;foreign-keys&gt;&lt;key app="EN" db-id="rf5pvres4eft93ezs0px2xa3z5papsw09ze9" timestamp="1558707999"&gt;545&lt;/key&gt;&lt;/foreign-keys&gt;&lt;ref-type name="Journal Article"&gt;17&lt;/ref-type&gt;&lt;contributors&gt;&lt;authors&gt;&lt;author&gt;LeBlanc, G.&lt;/author&gt;&lt;author&gt;Gizzie, E.&lt;/author&gt;&lt;author&gt;Yang, S. Y.&lt;/author&gt;&lt;author&gt;Cliffel, D. E.&lt;/author&gt;&lt;author&gt;Jennings, G. K.&lt;/author&gt;&lt;/authors&gt;&lt;/contributors&gt;&lt;auth-address&gt;Vanderbilt Univ, Dept Chem, Nashville, TN 37235 USA&amp;#xD;Vanderbilt Univ, Dept Chem &amp;amp; Biomol Engn, Nashville, TN 37235 USA&lt;/auth-address&gt;&lt;titles&gt;&lt;title&gt;Photosystem I Protein Films at Electrode Surfaces for Solar Energy Conversion&lt;/title&gt;&lt;secondary-title&gt;Langmuir&lt;/secondary-title&gt;&lt;alt-title&gt;Langmuir&amp;#xD;Langmuir&lt;/alt-title&gt;&lt;/titles&gt;&lt;periodical&gt;&lt;full-title&gt;Langmuir&lt;/full-title&gt;&lt;/periodical&gt;&lt;pages&gt;10990-11001&lt;/pages&gt;&lt;volume&gt;30&lt;/volume&gt;&lt;number&gt;37&lt;/number&gt;&lt;keywords&gt;&lt;keyword&gt;core complexes&lt;/keyword&gt;&lt;keyword&gt;photocurrent&lt;/keyword&gt;&lt;keyword&gt;electrochemistry&lt;/keyword&gt;&lt;keyword&gt;platinization&lt;/keyword&gt;&lt;keyword&gt;transparent&lt;/keyword&gt;&lt;keyword&gt;fabrication&lt;/keyword&gt;&lt;keyword&gt;potentials&lt;/keyword&gt;&lt;keyword&gt;microscopy&lt;/keyword&gt;&lt;keyword&gt;monolayers&lt;/keyword&gt;&lt;keyword&gt;dynamics&lt;/keyword&gt;&lt;/keywords&gt;&lt;dates&gt;&lt;year&gt;2014&lt;/year&gt;&lt;pub-dates&gt;&lt;date&gt;Sep 23&lt;/date&gt;&lt;/pub-dates&gt;&lt;/dates&gt;&lt;isbn&gt;0743-7463&lt;/isbn&gt;&lt;accession-num&gt;WOS:000342184600003&lt;/accession-num&gt;&lt;urls&gt;&lt;related-urls&gt;&lt;url&gt;&amp;lt;Go to ISI&amp;gt;://WOS:000342184600003&lt;/url&gt;&lt;/related-urls&gt;&lt;/urls&gt;&lt;language&gt;English&lt;/language&gt;&lt;/record&gt;&lt;/Cite&gt;&lt;/EndNote&gt;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6" w:tooltip="LeBlanc, 2014 #545" w:history="1">
              <w:r w:rsidR="00761C0F">
                <w:rPr>
                  <w:rFonts w:eastAsiaTheme="minorEastAsia"/>
                  <w:iCs/>
                  <w:noProof/>
                  <w:sz w:val="20"/>
                  <w:szCs w:val="20"/>
                  <w:lang w:bidi="en-US"/>
                </w:rPr>
                <w:t>86</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0061E05F" w14:textId="77777777" w:rsidTr="00B466C9">
        <w:trPr>
          <w:jc w:val="center"/>
        </w:trPr>
        <w:tc>
          <w:tcPr>
            <w:tcW w:w="2430" w:type="dxa"/>
            <w:vAlign w:val="center"/>
          </w:tcPr>
          <w:p w14:paraId="5A7C07C3"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Polyaniline–PSI film on gold surface</w:t>
            </w:r>
          </w:p>
        </w:tc>
        <w:tc>
          <w:tcPr>
            <w:tcW w:w="2430" w:type="dxa"/>
            <w:vAlign w:val="center"/>
          </w:tcPr>
          <w:p w14:paraId="6342B6C7"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ascorbate</w:t>
            </w:r>
          </w:p>
        </w:tc>
        <w:tc>
          <w:tcPr>
            <w:tcW w:w="1440" w:type="dxa"/>
            <w:vAlign w:val="center"/>
          </w:tcPr>
          <w:p w14:paraId="116AE290"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5.7</w:t>
            </w:r>
          </w:p>
        </w:tc>
        <w:tc>
          <w:tcPr>
            <w:tcW w:w="1620" w:type="dxa"/>
            <w:vAlign w:val="center"/>
          </w:tcPr>
          <w:p w14:paraId="4C8261DD"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40F133ED" w14:textId="4958E5A0"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fldData xml:space="preserve">PEVuZE5vdGU+PENpdGU+PEF1dGhvcj5HaXp6aWU8L0F1dGhvcj48WWVhcj4yMDE1PC9ZZWFyPjxS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</w:fldData>
              </w:fldChar>
            </w:r>
            <w:r w:rsidR="00CF3C29">
              <w:rPr>
                <w:rFonts w:eastAsiaTheme="minorEastAsia"/>
                <w:iCs/>
                <w:sz w:val="20"/>
                <w:szCs w:val="20"/>
                <w:lang w:bidi="en-US"/>
              </w:rPr>
              <w:instrText xml:space="preserve"> ADDIN EN.CITE </w:instrText>
            </w:r>
            <w:r w:rsidR="00CF3C29">
              <w:rPr>
                <w:rFonts w:eastAsiaTheme="minorEastAsia"/>
                <w:iCs/>
                <w:sz w:val="20"/>
                <w:szCs w:val="20"/>
                <w:lang w:bidi="en-US"/>
              </w:rPr>
              <w:fldChar w:fldCharType="begin">
                <w:fldData xml:space="preserve">PEVuZE5vdGU+PENpdGU+PEF1dGhvcj5HaXp6aWU8L0F1dGhvcj48WWVhcj4yMDE1PC9ZZWFyPjxS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</w:fldData>
              </w:fldChar>
            </w:r>
            <w:r w:rsidR="00CF3C29">
              <w:rPr>
                <w:rFonts w:eastAsiaTheme="minorEastAsia"/>
                <w:iCs/>
                <w:sz w:val="20"/>
                <w:szCs w:val="20"/>
                <w:lang w:bidi="en-US"/>
              </w:rPr>
              <w:instrText xml:space="preserve"> ADDIN EN.CITE.DATA </w:instrText>
            </w:r>
            <w:r w:rsidR="00CF3C29">
              <w:rPr>
                <w:rFonts w:eastAsiaTheme="minorEastAsia"/>
                <w:iCs/>
                <w:sz w:val="20"/>
                <w:szCs w:val="20"/>
                <w:lang w:bidi="en-US"/>
              </w:rPr>
            </w:r>
            <w:r w:rsidR="00CF3C29">
              <w:rPr>
                <w:rFonts w:eastAsiaTheme="minorEastAsia"/>
                <w:iCs/>
                <w:sz w:val="20"/>
                <w:szCs w:val="20"/>
                <w:lang w:bidi="en-US"/>
              </w:rPr>
              <w:fldChar w:fldCharType="end"/>
            </w:r>
            <w:r w:rsidRPr="002A105A">
              <w:rPr>
                <w:rFonts w:eastAsiaTheme="minorEastAsia"/>
                <w:iCs/>
                <w:sz w:val="20"/>
                <w:szCs w:val="20"/>
                <w:lang w:bidi="en-US"/>
              </w:rPr>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7" w:tooltip="Gizzie, 2015 #372" w:history="1">
              <w:r w:rsidR="00761C0F">
                <w:rPr>
                  <w:rFonts w:eastAsiaTheme="minorEastAsia"/>
                  <w:iCs/>
                  <w:noProof/>
                  <w:sz w:val="20"/>
                  <w:szCs w:val="20"/>
                  <w:lang w:bidi="en-US"/>
                </w:rPr>
                <w:t>87</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156580F0" w14:textId="77777777" w:rsidTr="00B466C9">
        <w:trPr>
          <w:jc w:val="center"/>
        </w:trPr>
        <w:tc>
          <w:tcPr>
            <w:tcW w:w="2430" w:type="dxa"/>
            <w:vAlign w:val="center"/>
          </w:tcPr>
          <w:p w14:paraId="45E944C0"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PSI–polyaniline/titanium dioxide</w:t>
            </w:r>
          </w:p>
        </w:tc>
        <w:tc>
          <w:tcPr>
            <w:tcW w:w="2430" w:type="dxa"/>
            <w:vAlign w:val="center"/>
          </w:tcPr>
          <w:p w14:paraId="20FF41FC"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Methyl viologen</w:t>
            </w:r>
          </w:p>
        </w:tc>
        <w:tc>
          <w:tcPr>
            <w:tcW w:w="1440" w:type="dxa"/>
            <w:vAlign w:val="center"/>
          </w:tcPr>
          <w:p w14:paraId="7B93264D"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72</w:t>
            </w:r>
          </w:p>
        </w:tc>
        <w:tc>
          <w:tcPr>
            <w:tcW w:w="1620" w:type="dxa"/>
            <w:vAlign w:val="center"/>
          </w:tcPr>
          <w:p w14:paraId="57315C4C"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1BAEA10F" w14:textId="706CAE05"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&lt;EndNote&gt;&lt;Cite&gt;&lt;Author&gt;Gizzie&lt;/Author&gt;&lt;Year&gt;2015&lt;/Year&gt;&lt;RecNum&gt;542&lt;/RecNum&gt;&lt;DisplayText&gt;[88]&lt;/DisplayText&gt;&lt;record&gt;&lt;rec-number&gt;542&lt;/rec-number&gt;&lt;foreign-keys&gt;&lt;key app="EN" db-id="rf5pvres4eft93ezs0px2xa3z5papsw09ze9" timestamp="1558707999"&gt;542&lt;/key&gt;&lt;/foreign-keys&gt;&lt;ref-type name="Journal Article"&gt;17&lt;/ref-type&gt;&lt;contributors&gt;&lt;authors&gt;&lt;author&gt;Gizzie, E. A.&lt;/author&gt;&lt;author&gt;Niezgoda, J. S.&lt;/author&gt;&lt;author&gt;Robinson, M. T.&lt;/author&gt;&lt;author&gt;Harris, A. G.&lt;/author&gt;&lt;author&gt;Jennings, G. K.&lt;/author&gt;&lt;author&gt;Rosenthal, S. J.&lt;/author&gt;&lt;author&gt;Cliffel, D. E.&lt;/author&gt;&lt;/authors&gt;&lt;/contributors&gt;&lt;auth-address&gt;Vanderbilt Univ, Dept Chem, Nashville, TN 37235 USA&amp;#xD;Dept Chem &amp;amp; Biomol Engn, Nashville, TN 37235 USA&lt;/auth-address&gt;&lt;titles&gt;&lt;title&gt;Photosystem I-polyaniline/TiO2 solid-state solar cells: simple devices for biohybrid solar energy conversion&lt;/title&gt;&lt;secondary-title&gt;Energy &amp;amp; Environmental Science&lt;/secondary-title&gt;&lt;alt-title&gt;Energ Environ Sci&amp;#xD;Energ Environ Sci&lt;/alt-title&gt;&lt;/titles&gt;&lt;periodical&gt;&lt;full-title&gt;Energy &amp;amp; Environmental Science&lt;/full-title&gt;&lt;abbr-1&gt;Energ Environ Sci&lt;/abbr-1&gt;&lt;/periodical&gt;&lt;pages&gt;3572-3576&lt;/pages&gt;&lt;volume&gt;8&lt;/volume&gt;&lt;number&gt;12&lt;/number&gt;&lt;keywords&gt;&lt;keyword&gt;enhanced photocurrent production&lt;/keyword&gt;&lt;keyword&gt;electron-transfer&lt;/keyword&gt;&lt;keyword&gt;nanostructured tio2&lt;/keyword&gt;&lt;keyword&gt;surface&lt;/keyword&gt;&lt;keyword&gt;biophotovoltaics&lt;/keyword&gt;&lt;keyword&gt;polyaniline&lt;/keyword&gt;&lt;keyword&gt;dynamics&lt;/keyword&gt;&lt;keyword&gt;films&lt;/keyword&gt;&lt;/keywords&gt;&lt;dates&gt;&lt;year&gt;2015&lt;/year&gt;&lt;/dates&gt;&lt;isbn&gt;1754-5692&lt;/isbn&gt;&lt;accession-num&gt;WOS:000365412300014&lt;/accession-num&gt;&lt;urls&gt;&lt;related-urls&gt;&lt;url&gt;&amp;lt;Go to ISI&amp;gt;://WOS:000365412300014&lt;/url&gt;&lt;/related-urls&gt;&lt;/urls&gt;&lt;language&gt;English&lt;/language&gt;&lt;/record&gt;&lt;/Cite&gt;&lt;/EndNote&gt;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8" w:tooltip="Gizzie, 2015 #542" w:history="1">
              <w:r w:rsidR="00761C0F">
                <w:rPr>
                  <w:rFonts w:eastAsiaTheme="minorEastAsia"/>
                  <w:iCs/>
                  <w:noProof/>
                  <w:sz w:val="20"/>
                  <w:szCs w:val="20"/>
                  <w:lang w:bidi="en-US"/>
                </w:rPr>
                <w:t>88</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6684E455" w14:textId="77777777" w:rsidTr="00B466C9">
        <w:trPr>
          <w:jc w:val="center"/>
        </w:trPr>
        <w:tc>
          <w:tcPr>
            <w:tcW w:w="2430" w:type="dxa"/>
            <w:vAlign w:val="center"/>
          </w:tcPr>
          <w:p w14:paraId="72102B69"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Solid-state unetched p-doped silicon/PSI</w:t>
            </w:r>
          </w:p>
        </w:tc>
        <w:tc>
          <w:tcPr>
            <w:tcW w:w="2430" w:type="dxa"/>
            <w:vAlign w:val="center"/>
          </w:tcPr>
          <w:p w14:paraId="715E4C22"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Methyl viologen</w:t>
            </w:r>
          </w:p>
        </w:tc>
        <w:tc>
          <w:tcPr>
            <w:tcW w:w="1440" w:type="dxa"/>
            <w:vAlign w:val="center"/>
          </w:tcPr>
          <w:p w14:paraId="499BB142"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Non-etched: 21</w:t>
            </w:r>
          </w:p>
          <w:p w14:paraId="74EC0305"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Etched: 127</w:t>
            </w:r>
          </w:p>
        </w:tc>
        <w:tc>
          <w:tcPr>
            <w:tcW w:w="1620" w:type="dxa"/>
            <w:vAlign w:val="center"/>
          </w:tcPr>
          <w:p w14:paraId="1D3CD30D"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4179537E" w14:textId="67C90867"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&lt;EndNote&gt;&lt;Cite&gt;&lt;Author&gt;Beam&lt;/Author&gt;&lt;Year&gt;2015&lt;/Year&gt;&lt;RecNum&gt;371&lt;/RecNum&gt;&lt;DisplayText&gt;[89]&lt;/DisplayText&gt;&lt;record&gt;&lt;rec-number&gt;371&lt;/rec-number&gt;&lt;foreign-keys&gt;&lt;key app="EN" db-id="rf5pvres4eft93ezs0px2xa3z5papsw09ze9" timestamp="1558640927"&gt;371&lt;/key&gt;&lt;/foreign-keys&gt;&lt;ref-type name="Journal Article"&gt;17&lt;/ref-type&gt;&lt;contributors&gt;&lt;authors&gt;&lt;author&gt;Beam, J. C.&lt;/author&gt;&lt;author&gt;LeBlanc, G.&lt;/author&gt;&lt;author&gt;Gizzie, E. A.&lt;/author&gt;&lt;author&gt;Ivanov, B. L.&lt;/author&gt;&lt;author&gt;Needell, D. R.&lt;/author&gt;&lt;author&gt;Shearer, M. J.&lt;/author&gt;&lt;author&gt;Jennings, G. K.&lt;/author&gt;&lt;author&gt;Lukehart, C. M.&lt;/author&gt;&lt;author&gt;Cliffel, D. E.&lt;/author&gt;&lt;/authors&gt;&lt;/contributors&gt;&lt;auth-address&gt;Department of Chemistry, double daggerDepartment of Physics and Astronomy, and section signDepartment of Chemical and Biomolecular Engineering, Vanderbilt University , Nashville, Tennessee 37235, United States.&lt;/auth-address&gt;&lt;titles&gt;&lt;title&gt;Construction of a Semiconductor-Biological Interface for Solar Energy Conversion: p-Doped Silicon/Photosystem I/Zinc Oxide&lt;/title&gt;&lt;secondary-title&gt;Langmuir&lt;/secondary-title&gt;&lt;/titles&gt;&lt;periodical&gt;&lt;full-title&gt;Langmuir&lt;/full-title&gt;&lt;/periodical&gt;&lt;pages&gt;10002-7&lt;/pages&gt;&lt;volume&gt;31&lt;/volume&gt;&lt;number&gt;36&lt;/number&gt;&lt;edition&gt;2015/09/01&lt;/edition&gt;&lt;keywords&gt;&lt;keyword&gt;Microscopy, Electron, Scanning&lt;/keyword&gt;&lt;keyword&gt;Photosystem I Protein Complex/*chemistry&lt;/keyword&gt;&lt;keyword&gt;*Semiconductors&lt;/keyword&gt;&lt;keyword&gt;Silicon/*chemistry&lt;/keyword&gt;&lt;keyword&gt;*Solar Energy&lt;/keyword&gt;&lt;keyword&gt;X-Ray Diffraction&lt;/keyword&gt;&lt;keyword&gt;Zinc Oxide/*chemistry&lt;/keyword&gt;&lt;/keywords&gt;&lt;dates&gt;&lt;year&gt;2015&lt;/year&gt;&lt;pub-dates&gt;&lt;date&gt;Sep 15&lt;/date&gt;&lt;/pub-dates&gt;&lt;/dates&gt;&lt;isbn&gt;1520-5827 (Electronic)&amp;#xD;0743-7463 (Linking)&lt;/isbn&gt;&lt;accession-num&gt;26318861&lt;/accession-num&gt;&lt;urls&gt;&lt;related-urls&gt;&lt;url&gt;https://www.ncbi.nlm.nih.gov/pubmed/26318861&lt;/url&gt;&lt;/related-urls&gt;&lt;/urls&gt;&lt;electronic-resource-num&gt;10.1021/acs.langmuir.5b02334&lt;/electronic-resource-num&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89" w:tooltip="Beam, 2015 #371" w:history="1">
              <w:r w:rsidR="00761C0F">
                <w:rPr>
                  <w:rFonts w:eastAsiaTheme="minorEastAsia"/>
                  <w:iCs/>
                  <w:noProof/>
                  <w:sz w:val="20"/>
                  <w:szCs w:val="20"/>
                  <w:lang w:bidi="en-US"/>
                </w:rPr>
                <w:t>89</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7BA16704" w14:textId="77777777" w:rsidTr="00B466C9">
        <w:trPr>
          <w:trHeight w:val="1214"/>
          <w:jc w:val="center"/>
        </w:trPr>
        <w:tc>
          <w:tcPr>
            <w:tcW w:w="2430" w:type="dxa"/>
            <w:vAlign w:val="center"/>
          </w:tcPr>
          <w:p w14:paraId="13388FBC"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 multilayer film/SAM on gold-coated silicon</w:t>
            </w:r>
          </w:p>
        </w:tc>
        <w:tc>
          <w:tcPr>
            <w:tcW w:w="2430" w:type="dxa"/>
            <w:vAlign w:val="center"/>
          </w:tcPr>
          <w:p w14:paraId="7BEEE6A0"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Osmium-based redox hydrogel</w:t>
            </w:r>
          </w:p>
        </w:tc>
        <w:tc>
          <w:tcPr>
            <w:tcW w:w="1440" w:type="dxa"/>
            <w:vAlign w:val="center"/>
          </w:tcPr>
          <w:p w14:paraId="17128555"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~8</w:t>
            </w:r>
          </w:p>
        </w:tc>
        <w:tc>
          <w:tcPr>
            <w:tcW w:w="1620" w:type="dxa"/>
            <w:vAlign w:val="center"/>
          </w:tcPr>
          <w:p w14:paraId="3C91D570"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41B5EF12" w14:textId="2AA12700"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&lt;EndNote&gt;&lt;Cite&gt;&lt;Author&gt;Yang&lt;/Author&gt;&lt;Year&gt;2016&lt;/Year&gt;&lt;RecNum&gt;467&lt;/RecNum&gt;&lt;DisplayText&gt;[90]&lt;/DisplayText&gt;&lt;record&gt;&lt;rec-number&gt;467&lt;/rec-number&gt;&lt;foreign-keys&gt;&lt;key app="EN" db-id="rf5pvres4eft93ezs0px2xa3z5papsw09ze9" timestamp="1558707998"&gt;467&lt;/key&gt;&lt;/foreign-keys&gt;&lt;ref-type name="Journal Article"&gt;17&lt;/ref-type&gt;&lt;contributors&gt;&lt;authors&gt;&lt;author&gt;Yang, S. Y.&lt;/author&gt;&lt;author&gt;Robinson, M. T.&lt;/author&gt;&lt;author&gt;Mwambutsa, F.&lt;/author&gt;&lt;author&gt;Cliffel, D. E.&lt;/author&gt;&lt;author&gt;Jennings, G. K.&lt;/author&gt;&lt;/authors&gt;&lt;/contributors&gt;&lt;auth-address&gt;Vanderbilt Univ, Dept Biomol &amp;amp; Chem Engn, 221 Kirkland Hall, Nashville, TN 37235 USA&amp;#xD;Vanderbilt Univ, Dept Chem, Box 1583, Nashville, TN 37235 USA&lt;/auth-address&gt;&lt;titles&gt;&lt;title&gt;Effect of Cross-linking on the Performance and Stability of Photocatalytic Photosystem I Films&lt;/title&gt;&lt;secondary-title&gt;Electrochimica Acta&lt;/secondary-title&gt;&lt;alt-title&gt;Electrochim Acta&amp;#xD;Electrochim Acta&lt;/alt-title&gt;&lt;/titles&gt;&lt;periodical&gt;&lt;full-title&gt;Electrochimica Acta&lt;/full-title&gt;&lt;/periodical&gt;&lt;pages&gt;926-932&lt;/pages&gt;&lt;volume&gt;222&lt;/volume&gt;&lt;keywords&gt;&lt;keyword&gt;protein&lt;/keyword&gt;&lt;keyword&gt;photocatalysis&lt;/keyword&gt;&lt;keyword&gt;solar energy&lt;/keyword&gt;&lt;keyword&gt;biohybrid&lt;/keyword&gt;&lt;keyword&gt;photosystem i&lt;/keyword&gt;&lt;keyword&gt;enhanced photocurrent production&lt;/keyword&gt;&lt;keyword&gt;protein secondary structure&lt;/keyword&gt;&lt;keyword&gt;solar-energy conversion&lt;/keyword&gt;&lt;keyword&gt;hydrogen-production&lt;/keyword&gt;&lt;keyword&gt;cells&lt;/keyword&gt;&lt;keyword&gt;spectroscopy&lt;/keyword&gt;&lt;keyword&gt;electrodes&lt;/keyword&gt;&lt;keyword&gt;peptides&lt;/keyword&gt;&lt;keyword&gt;chain&lt;/keyword&gt;&lt;keyword&gt;tio2&lt;/keyword&gt;&lt;/keywords&gt;&lt;dates&gt;&lt;year&gt;2016&lt;/year&gt;&lt;pub-dates&gt;&lt;date&gt;Dec 20&lt;/date&gt;&lt;/pub-dates&gt;&lt;/dates&gt;&lt;isbn&gt;0013-4686&lt;/isbn&gt;&lt;accession-num&gt;WOS:000392566200106&lt;/accession-num&gt;&lt;urls&gt;&lt;related-urls&gt;&lt;url&gt;&amp;lt;Go to ISI&amp;gt;://WOS:000392566200106&lt;/url&gt;&lt;/related-urls&gt;&lt;/urls&gt;&lt;language&gt;English&lt;/language&gt;&lt;/record&gt;&lt;/Cite&gt;&lt;/EndNote&gt;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90" w:tooltip="Yang, 2016 #467" w:history="1">
              <w:r w:rsidR="00761C0F">
                <w:rPr>
                  <w:rFonts w:eastAsiaTheme="minorEastAsia"/>
                  <w:iCs/>
                  <w:noProof/>
                  <w:sz w:val="20"/>
                  <w:szCs w:val="20"/>
                  <w:lang w:bidi="en-US"/>
                </w:rPr>
                <w:t>90</w:t>
              </w:r>
            </w:hyperlink>
            <w:r w:rsidR="00CF3C29">
              <w:rPr>
                <w:rFonts w:eastAsiaTheme="minorEastAsia"/>
                <w:iCs/>
                <w:noProof/>
                <w:sz w:val="20"/>
                <w:szCs w:val="20"/>
                <w:lang w:bidi="en-US"/>
              </w:rPr>
              <w:t>]</w:t>
            </w:r>
            <w:r w:rsidRPr="002A105A">
              <w:rPr>
                <w:rFonts w:eastAsiaTheme="minorEastAsia"/>
                <w:sz w:val="20"/>
                <w:szCs w:val="20"/>
              </w:rPr>
              <w:fldChar w:fldCharType="end"/>
            </w:r>
            <w:r w:rsidRPr="002A105A">
              <w:rPr>
                <w:rFonts w:eastAsiaTheme="minorEastAsia"/>
                <w:sz w:val="20"/>
                <w:szCs w:val="20"/>
                <w:lang w:bidi="en-US"/>
              </w:rPr>
              <w:t xml:space="preserve"> </w:t>
            </w:r>
            <w:r w:rsidRPr="002A105A">
              <w:rPr>
                <w:rFonts w:eastAsiaTheme="minorEastAsia"/>
                <w:iCs/>
                <w:sz w:val="20"/>
                <w:szCs w:val="20"/>
                <w:vertAlign w:val="superscript"/>
                <w:lang w:bidi="en-US"/>
              </w:rPr>
              <w:t>a</w:t>
            </w:r>
          </w:p>
        </w:tc>
      </w:tr>
      <w:tr w:rsidR="00BA77AA" w:rsidRPr="002A105A" w14:paraId="430A08AD" w14:textId="77777777" w:rsidTr="00B466C9">
        <w:trPr>
          <w:jc w:val="center"/>
        </w:trPr>
        <w:tc>
          <w:tcPr>
            <w:tcW w:w="2430" w:type="dxa"/>
            <w:vAlign w:val="center"/>
          </w:tcPr>
          <w:p w14:paraId="79FA10B7"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w:t>
            </w:r>
            <w:r>
              <w:rPr>
                <w:rFonts w:eastAsiaTheme="minorEastAsia"/>
                <w:sz w:val="20"/>
                <w:szCs w:val="20"/>
                <w:lang w:bidi="en-US"/>
              </w:rPr>
              <w:t>PEDOT</w:t>
            </w:r>
            <w:r w:rsidRPr="002A105A">
              <w:rPr>
                <w:rFonts w:eastAsiaTheme="minorEastAsia"/>
                <w:sz w:val="20"/>
                <w:szCs w:val="20"/>
                <w:lang w:bidi="en-US"/>
              </w:rPr>
              <w:t xml:space="preserve">: </w:t>
            </w:r>
            <w:r>
              <w:rPr>
                <w:rFonts w:eastAsiaTheme="minorEastAsia"/>
                <w:sz w:val="20"/>
                <w:szCs w:val="20"/>
                <w:lang w:bidi="en-US"/>
              </w:rPr>
              <w:t>PSS</w:t>
            </w:r>
            <w:r w:rsidRPr="002A105A">
              <w:rPr>
                <w:rFonts w:eastAsiaTheme="minorEastAsia"/>
                <w:sz w:val="20"/>
                <w:szCs w:val="20"/>
                <w:lang w:bidi="en-US"/>
              </w:rPr>
              <w:t>/</w:t>
            </w:r>
            <w:r>
              <w:rPr>
                <w:rFonts w:eastAsiaTheme="minorEastAsia"/>
                <w:sz w:val="20"/>
                <w:szCs w:val="20"/>
                <w:lang w:bidi="en-US"/>
              </w:rPr>
              <w:t>FTO</w:t>
            </w:r>
          </w:p>
        </w:tc>
        <w:tc>
          <w:tcPr>
            <w:tcW w:w="2430" w:type="dxa"/>
            <w:vAlign w:val="center"/>
          </w:tcPr>
          <w:p w14:paraId="09603DE3"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1440" w:type="dxa"/>
            <w:vAlign w:val="center"/>
          </w:tcPr>
          <w:p w14:paraId="4C32D540"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960</w:t>
            </w:r>
          </w:p>
        </w:tc>
        <w:tc>
          <w:tcPr>
            <w:tcW w:w="1620" w:type="dxa"/>
            <w:vAlign w:val="center"/>
          </w:tcPr>
          <w:p w14:paraId="552BE366"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0FBF9028" w14:textId="0A7D8B9A"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&lt;EndNote&gt;&lt;Cite&gt;&lt;Author&gt;Kazemzadeh&lt;/Author&gt;&lt;Year&gt;2017&lt;/Year&gt;&lt;RecNum&gt;395&lt;/RecNum&gt;&lt;DisplayText&gt;[91]&lt;/DisplayText&gt;&lt;record&gt;&lt;rec-number&gt;395&lt;/rec-number&gt;&lt;foreign-keys&gt;&lt;key app="EN" db-id="rf5pvres4eft93ezs0px2xa3z5papsw09ze9" timestamp="1558707998"&gt;395&lt;/key&gt;&lt;/foreign-keys&gt;&lt;ref-type name="Journal Article"&gt;17&lt;/ref-type&gt;&lt;contributors&gt;&lt;authors&gt;&lt;author&gt;Kazemzadeh, S.&lt;/author&gt;&lt;author&gt;Riazi, G.&lt;/author&gt;&lt;author&gt;Ajeian, R.&lt;/author&gt;&lt;/authors&gt;&lt;/contributors&gt;&lt;auth-address&gt;Iran Univ Sci &amp;amp; Technol, Phys Dept, Hengam St,Resalat Sq, Tehran 16846, Iran&amp;#xD;Univ Tehran, Inst Biochem &amp;amp; Biophys, Qods St,Enghelab Sq, Tehran 13145, Iran&lt;/auth-address&gt;&lt;titles&gt;&lt;title&gt;Novel Approach of Biophotovoltaic Solid State Solar Cells Based on a Multilayer of PS1 Complexes as an Active Layer&lt;/title&gt;&lt;secondary-title&gt;Acs Sustainable Chemistry &amp;amp; Engineering&lt;/secondary-title&gt;&lt;alt-title&gt;Acs Sustain Chem Eng&amp;#xD;Acs Sustain Chem Eng&lt;/alt-title&gt;&lt;/titles&gt;&lt;periodical&gt;&lt;full-title&gt;Acs Sustainable Chemistry &amp;amp; Engineering&lt;/full-title&gt;&lt;abbr-1&gt;Acs Sustain Chem Eng&lt;/abbr-1&gt;&lt;/periodical&gt;&lt;pages&gt;9836-9840&lt;/pages&gt;&lt;volume&gt;5&lt;/volume&gt;&lt;number&gt;11&lt;/number&gt;&lt;keywords&gt;&lt;keyword&gt;biophotovoltaic&lt;/keyword&gt;&lt;keyword&gt;nanoparticle&lt;/keyword&gt;&lt;keyword&gt;photosysteml&lt;/keyword&gt;&lt;keyword&gt;solid state solar cell&lt;/keyword&gt;&lt;keyword&gt;plant photosystem-i&lt;/keyword&gt;&lt;keyword&gt;electron-transfer&lt;/keyword&gt;&lt;keyword&gt;energy conversion&lt;/keyword&gt;&lt;keyword&gt;binding&lt;/keyword&gt;&lt;keyword&gt;protein&lt;/keyword&gt;&lt;keyword&gt;photoinhibition&lt;/keyword&gt;&lt;keyword&gt;devices&lt;/keyword&gt;&lt;keyword&gt;films&lt;/keyword&gt;&lt;keyword&gt;oxide&lt;/keyword&gt;&lt;/keywords&gt;&lt;dates&gt;&lt;year&gt;2017&lt;/year&gt;&lt;pub-dates&gt;&lt;date&gt;Nov&lt;/date&gt;&lt;/pub-dates&gt;&lt;/dates&gt;&lt;isbn&gt;2168-0485&lt;/isbn&gt;&lt;accession-num&gt;WOS:000414825900038&lt;/accession-num&gt;&lt;urls&gt;&lt;related-urls&gt;&lt;url&gt;&amp;lt;Go to ISI&amp;gt;://WOS:000414825900038&lt;/url&gt;&lt;/related-urls&gt;&lt;/urls&gt;&lt;language&gt;English&lt;/language&gt;&lt;/record&gt;&lt;/Cite&gt;&lt;/EndNote&gt;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91" w:tooltip="Kazemzadeh, 2017 #395" w:history="1">
              <w:r w:rsidR="00761C0F">
                <w:rPr>
                  <w:rFonts w:eastAsiaTheme="minorEastAsia"/>
                  <w:iCs/>
                  <w:noProof/>
                  <w:sz w:val="20"/>
                  <w:szCs w:val="20"/>
                  <w:lang w:bidi="en-US"/>
                </w:rPr>
                <w:t>91</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4D484898" w14:textId="77777777" w:rsidTr="00B466C9">
        <w:trPr>
          <w:trHeight w:val="413"/>
          <w:jc w:val="center"/>
        </w:trPr>
        <w:tc>
          <w:tcPr>
            <w:tcW w:w="2430" w:type="dxa"/>
            <w:vAlign w:val="center"/>
          </w:tcPr>
          <w:p w14:paraId="72FBACE3"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 multilayer film/gold/SAM/</w:t>
            </w:r>
            <w:r>
              <w:rPr>
                <w:rFonts w:eastAsiaTheme="minorEastAsia"/>
                <w:sz w:val="20"/>
                <w:szCs w:val="20"/>
                <w:lang w:bidi="en-US"/>
              </w:rPr>
              <w:t>AET</w:t>
            </w:r>
          </w:p>
        </w:tc>
        <w:tc>
          <w:tcPr>
            <w:tcW w:w="2430" w:type="dxa"/>
            <w:vAlign w:val="center"/>
          </w:tcPr>
          <w:p w14:paraId="3C246AB7"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w:t>
            </w:r>
            <w:proofErr w:type="gramStart"/>
            <w:r w:rsidRPr="002A105A">
              <w:rPr>
                <w:rFonts w:eastAsiaTheme="minorEastAsia"/>
                <w:sz w:val="20"/>
                <w:szCs w:val="20"/>
                <w:lang w:bidi="en-US"/>
              </w:rPr>
              <w:t>Fe(</w:t>
            </w:r>
            <w:proofErr w:type="gramEnd"/>
            <w:r w:rsidRPr="002A105A">
              <w:rPr>
                <w:rFonts w:eastAsiaTheme="minorEastAsia"/>
                <w:sz w:val="20"/>
                <w:szCs w:val="20"/>
                <w:lang w:bidi="en-US"/>
              </w:rPr>
              <w:t>CN)6]</w:t>
            </w:r>
            <w:r w:rsidRPr="002A105A">
              <w:rPr>
                <w:rFonts w:eastAsiaTheme="minorEastAsia"/>
                <w:sz w:val="20"/>
                <w:szCs w:val="20"/>
                <w:vertAlign w:val="superscript"/>
                <w:lang w:bidi="en-US"/>
              </w:rPr>
              <w:t>4−</w:t>
            </w:r>
            <w:r w:rsidRPr="002A105A">
              <w:rPr>
                <w:rFonts w:eastAsiaTheme="minorEastAsia"/>
                <w:sz w:val="20"/>
                <w:szCs w:val="20"/>
                <w:lang w:bidi="en-US"/>
              </w:rPr>
              <w:t>; [Fe(CN)6]</w:t>
            </w:r>
            <w:r w:rsidRPr="002A105A">
              <w:rPr>
                <w:rFonts w:eastAsiaTheme="minorEastAsia"/>
                <w:sz w:val="20"/>
                <w:szCs w:val="20"/>
                <w:vertAlign w:val="superscript"/>
                <w:lang w:bidi="en-US"/>
              </w:rPr>
              <w:t>3−</w:t>
            </w:r>
          </w:p>
        </w:tc>
        <w:tc>
          <w:tcPr>
            <w:tcW w:w="1440" w:type="dxa"/>
            <w:vAlign w:val="center"/>
          </w:tcPr>
          <w:p w14:paraId="5C1EB7D5"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0–0.84 for PSI film thickness 0–1.3 µm</w:t>
            </w:r>
          </w:p>
        </w:tc>
        <w:tc>
          <w:tcPr>
            <w:tcW w:w="1620" w:type="dxa"/>
            <w:vAlign w:val="center"/>
          </w:tcPr>
          <w:p w14:paraId="217F5FEA"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2E8F5F50" w14:textId="674FB313"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&lt;EndNote&gt;&lt;Cite&gt;&lt;Author&gt;Robinson&lt;/Author&gt;&lt;Year&gt;2018&lt;/Year&gt;&lt;RecNum&gt;369&lt;/RecNum&gt;&lt;DisplayText&gt;[92]&lt;/DisplayText&gt;&lt;record&gt;&lt;rec-number&gt;369&lt;/rec-number&gt;&lt;foreign-keys&gt;&lt;key app="EN" db-id="rf5pvres4eft93ezs0px2xa3z5papsw09ze9" timestamp="1558640927"&gt;369&lt;/key&gt;&lt;/foreign-keys&gt;&lt;ref-type name="Journal Article"&gt;17&lt;/ref-type&gt;&lt;contributors&gt;&lt;authors&gt;&lt;author&gt;Robinson, M. T.&lt;/author&gt;&lt;author&gt;Cliffel, D. E.&lt;/author&gt;&lt;author&gt;Jennings, G. K.&lt;/author&gt;&lt;/authors&gt;&lt;/contributors&gt;&lt;auth-address&gt;Department of Chemical and Biomolecular Engineering, Vanderbilt University , Nashville, Tennessee 37235, United States.&amp;#xD;Department of Chemistry, Vanderbilt University , Nashville, Tennessee 37235, United States.&lt;/auth-address&gt;&lt;titles&gt;&lt;title&gt;An Electrochemical Reaction-Diffusion Model of the Photocatalytic Effect of Photosystem I Multilayer Films&lt;/title&gt;&lt;secondary-title&gt;J Phys Chem B&lt;/secondary-title&gt;&lt;/titles&gt;&lt;periodical&gt;&lt;full-title&gt;Journal of Physical Chemistry B&lt;/full-title&gt;&lt;abbr-1&gt;J Phys Chem B&lt;/abbr-1&gt;&lt;/periodical&gt;&lt;pages&gt;117-125&lt;/pages&gt;&lt;volume&gt;122&lt;/volume&gt;&lt;number&gt;1&lt;/number&gt;&lt;edition&gt;2017/12/08&lt;/edition&gt;&lt;keywords&gt;&lt;keyword&gt;Bioelectric Energy Sources&lt;/keyword&gt;&lt;keyword&gt;Catalysis&lt;/keyword&gt;&lt;keyword&gt;Diffusion&lt;/keyword&gt;&lt;keyword&gt;Electrochemistry&lt;/keyword&gt;&lt;keyword&gt;Electrodes&lt;/keyword&gt;&lt;keyword&gt;Kinetics&lt;/keyword&gt;&lt;keyword&gt;Models, Chemical&lt;/keyword&gt;&lt;keyword&gt;Oxidation-Reduction&lt;/keyword&gt;&lt;keyword&gt;Photochemical Processes&lt;/keyword&gt;&lt;keyword&gt;Photosystem I Protein Complex/*chemistry/*radiation effects&lt;/keyword&gt;&lt;keyword&gt;Spinacia oleracea/enzymology&lt;/keyword&gt;&lt;/keywords&gt;&lt;dates&gt;&lt;year&gt;2018&lt;/year&gt;&lt;pub-dates&gt;&lt;date&gt;Jan 11&lt;/date&gt;&lt;/pub-dates&gt;&lt;/dates&gt;&lt;isbn&gt;1520-5207 (Electronic)&amp;#xD;1520-5207 (Linking)&lt;/isbn&gt;&lt;accession-num&gt;29212322&lt;/accession-num&gt;&lt;urls&gt;&lt;related-urls&gt;&lt;url&gt;https://www.ncbi.nlm.nih.gov/pubmed/29212322&lt;/url&gt;&lt;/related-urls&gt;&lt;/urls&gt;&lt;electronic-resource-num&gt;10.1021/acs.jpcb.7b10374&lt;/electronic-resource-num&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92" w:tooltip="Robinson, 2018 #369" w:history="1">
              <w:r w:rsidR="00761C0F">
                <w:rPr>
                  <w:rFonts w:eastAsiaTheme="minorEastAsia"/>
                  <w:iCs/>
                  <w:noProof/>
                  <w:sz w:val="20"/>
                  <w:szCs w:val="20"/>
                  <w:lang w:bidi="en-US"/>
                </w:rPr>
                <w:t>92</w:t>
              </w:r>
            </w:hyperlink>
            <w:r w:rsidR="00CF3C29">
              <w:rPr>
                <w:rFonts w:eastAsiaTheme="minorEastAsia"/>
                <w:iCs/>
                <w:noProof/>
                <w:sz w:val="20"/>
                <w:szCs w:val="20"/>
                <w:lang w:bidi="en-US"/>
              </w:rPr>
              <w:t>]</w:t>
            </w:r>
            <w:r w:rsidRPr="002A105A">
              <w:rPr>
                <w:rFonts w:eastAsiaTheme="minorEastAsia"/>
                <w:sz w:val="20"/>
                <w:szCs w:val="20"/>
              </w:rPr>
              <w:fldChar w:fldCharType="end"/>
            </w:r>
          </w:p>
        </w:tc>
      </w:tr>
      <w:tr w:rsidR="00BA77AA" w:rsidRPr="002A105A" w14:paraId="3DAB946C" w14:textId="77777777" w:rsidTr="00B466C9">
        <w:trPr>
          <w:trHeight w:val="368"/>
          <w:jc w:val="center"/>
        </w:trPr>
        <w:tc>
          <w:tcPr>
            <w:tcW w:w="2430" w:type="dxa"/>
            <w:vAlign w:val="center"/>
          </w:tcPr>
          <w:p w14:paraId="6915C276"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PSI–p-doped silicon</w:t>
            </w:r>
          </w:p>
        </w:tc>
        <w:tc>
          <w:tcPr>
            <w:tcW w:w="2430" w:type="dxa"/>
            <w:vAlign w:val="center"/>
          </w:tcPr>
          <w:p w14:paraId="02D22181"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 xml:space="preserve">Methyl viologen; </w:t>
            </w:r>
            <w:proofErr w:type="spellStart"/>
            <w:r w:rsidRPr="002A105A">
              <w:rPr>
                <w:rFonts w:eastAsiaTheme="minorEastAsia"/>
                <w:sz w:val="20"/>
                <w:szCs w:val="20"/>
                <w:lang w:bidi="en-US"/>
              </w:rPr>
              <w:t>polyviologen</w:t>
            </w:r>
            <w:proofErr w:type="spellEnd"/>
          </w:p>
        </w:tc>
        <w:tc>
          <w:tcPr>
            <w:tcW w:w="1440" w:type="dxa"/>
            <w:vAlign w:val="center"/>
          </w:tcPr>
          <w:p w14:paraId="525C1646"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1620" w:type="dxa"/>
            <w:vAlign w:val="center"/>
          </w:tcPr>
          <w:p w14:paraId="31CF4F0E" w14:textId="77777777" w:rsidR="00BA77AA" w:rsidRPr="002A105A" w:rsidRDefault="00BA77AA" w:rsidP="00B466C9">
            <w:pPr>
              <w:spacing w:line="360" w:lineRule="auto"/>
              <w:jc w:val="center"/>
              <w:rPr>
                <w:rFonts w:eastAsiaTheme="minorEastAsia"/>
                <w:sz w:val="20"/>
                <w:szCs w:val="20"/>
                <w:lang w:bidi="en-US"/>
              </w:rPr>
            </w:pPr>
            <w:r w:rsidRPr="002A105A">
              <w:rPr>
                <w:rFonts w:eastAsiaTheme="minorEastAsia"/>
                <w:sz w:val="20"/>
                <w:szCs w:val="20"/>
                <w:lang w:bidi="en-US"/>
              </w:rPr>
              <w:t>N/A</w:t>
            </w:r>
          </w:p>
        </w:tc>
        <w:tc>
          <w:tcPr>
            <w:tcW w:w="727" w:type="dxa"/>
            <w:shd w:val="clear" w:color="auto" w:fill="auto"/>
            <w:vAlign w:val="center"/>
          </w:tcPr>
          <w:p w14:paraId="79188B79" w14:textId="3F004E35" w:rsidR="00BA77AA" w:rsidRPr="002A105A" w:rsidRDefault="00BA77AA" w:rsidP="00B466C9">
            <w:pPr>
              <w:spacing w:line="360" w:lineRule="auto"/>
              <w:jc w:val="center"/>
              <w:rPr>
                <w:rFonts w:eastAsiaTheme="minorEastAsia"/>
                <w:sz w:val="20"/>
                <w:szCs w:val="20"/>
                <w:lang w:bidi="en-US"/>
              </w:rPr>
            </w:pPr>
            <w:r w:rsidRPr="002A105A">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&lt;EndNote&gt;&lt;Cite&gt;&lt;Author&gt;Dervishogullari&lt;/Author&gt;&lt;Year&gt;2018&lt;/Year&gt;&lt;RecNum&gt;368&lt;/RecNum&gt;&lt;DisplayText&gt;[93]&lt;/DisplayText&gt;&lt;record&gt;&lt;rec-number&gt;368&lt;/rec-number&gt;&lt;foreign-keys&gt;&lt;key app="EN" db-id="rf5pvres4eft93ezs0px2xa3z5papsw09ze9" timestamp="1558640927"&gt;368&lt;/key&gt;&lt;/foreign-keys&gt;&lt;ref-type name="Journal Article"&gt;17&lt;/ref-type&gt;&lt;contributors&gt;&lt;authors&gt;&lt;author&gt;Dervishogullari, D.&lt;/author&gt;&lt;author&gt;Gizzie, E. A.&lt;/author&gt;&lt;author&gt;Jennings, G. K.&lt;/author&gt;&lt;author&gt;Cliffel, D. E.&lt;/author&gt;&lt;/authors&gt;&lt;/contributors&gt;&lt;titles&gt;&lt;title&gt;Polyviologen as Electron Transport Material in Photosystem I-Based Biophotovoltaic Cells&lt;/title&gt;&lt;secondary-title&gt;Langmuir&lt;/secondary-title&gt;&lt;/titles&gt;&lt;periodical&gt;&lt;full-title&gt;Langmuir&lt;/full-title&gt;&lt;/periodical&gt;&lt;pages&gt;15658-15664&lt;/pages&gt;&lt;volume&gt;34&lt;/volume&gt;&lt;number&gt;51&lt;/number&gt;&lt;edition&gt;2018/11/30&lt;/edition&gt;&lt;dates&gt;&lt;year&gt;2018&lt;/year&gt;&lt;pub-dates&gt;&lt;date&gt;Dec 26&lt;/date&gt;&lt;/pub-dates&gt;&lt;/dates&gt;&lt;isbn&gt;1520-5827 (Electronic)&amp;#xD;0743-7463 (Linking)&lt;/isbn&gt;&lt;accession-num&gt;30495963&lt;/accession-num&gt;&lt;urls&gt;&lt;related-urls&gt;&lt;url&gt;https://www.ncbi.nlm.nih.gov/pubmed/30495963&lt;/url&gt;&lt;/related-urls&gt;&lt;/urls&gt;&lt;electronic-resource-num&gt;10.1021/acs.langmuir.8b02967&lt;/electronic-resource-num&gt;&lt;/record&gt;&lt;/Cite&gt;&lt;/EndNote&gt;</w:instrText>
            </w:r>
            <w:r w:rsidRPr="002A105A">
              <w:rPr>
                <w:rFonts w:eastAsiaTheme="minorEastAsia"/>
                <w:iCs/>
                <w:sz w:val="20"/>
                <w:szCs w:val="20"/>
                <w:lang w:bidi="en-US"/>
              </w:rPr>
              <w:fldChar w:fldCharType="separate"/>
            </w:r>
            <w:r w:rsidR="00CF3C29">
              <w:rPr>
                <w:rFonts w:eastAsiaTheme="minorEastAsia"/>
                <w:iCs/>
                <w:noProof/>
                <w:sz w:val="20"/>
                <w:szCs w:val="20"/>
                <w:lang w:bidi="en-US"/>
              </w:rPr>
              <w:t>[</w:t>
            </w:r>
            <w:hyperlink w:anchor="_ENREF_93" w:tooltip="Dervishogullari, 2018 #368" w:history="1">
              <w:r w:rsidR="00761C0F">
                <w:rPr>
                  <w:rFonts w:eastAsiaTheme="minorEastAsia"/>
                  <w:iCs/>
                  <w:noProof/>
                  <w:sz w:val="20"/>
                  <w:szCs w:val="20"/>
                  <w:lang w:bidi="en-US"/>
                </w:rPr>
                <w:t>93</w:t>
              </w:r>
            </w:hyperlink>
            <w:r w:rsidR="00CF3C29">
              <w:rPr>
                <w:rFonts w:eastAsiaTheme="minorEastAsia"/>
                <w:iCs/>
                <w:noProof/>
                <w:sz w:val="20"/>
                <w:szCs w:val="20"/>
                <w:lang w:bidi="en-US"/>
              </w:rPr>
              <w:t>]</w:t>
            </w:r>
            <w:r w:rsidRPr="002A105A">
              <w:rPr>
                <w:rFonts w:eastAsiaTheme="minorEastAsia"/>
                <w:sz w:val="20"/>
                <w:szCs w:val="20"/>
              </w:rPr>
              <w:fldChar w:fldCharType="end"/>
            </w:r>
          </w:p>
        </w:tc>
      </w:tr>
    </w:tbl>
    <w:p w14:paraId="7A69C9A0" w14:textId="77777777" w:rsidR="00BA77AA" w:rsidRDefault="00BA77AA" w:rsidP="00BA77AA">
      <w:pPr>
        <w:jc w:val="both"/>
        <w:rPr>
          <w:rFonts w:eastAsiaTheme="minorEastAsia"/>
          <w:sz w:val="20"/>
          <w:szCs w:val="20"/>
          <w:lang w:bidi="en-US"/>
        </w:rPr>
      </w:pPr>
      <w:r w:rsidRPr="002A105A">
        <w:rPr>
          <w:rFonts w:eastAsiaTheme="minorEastAsia"/>
          <w:sz w:val="20"/>
          <w:szCs w:val="20"/>
          <w:vertAlign w:val="superscript"/>
          <w:lang w:bidi="en-US"/>
        </w:rPr>
        <w:t>†</w:t>
      </w:r>
      <w:r w:rsidRPr="002A105A">
        <w:rPr>
          <w:rFonts w:eastAsiaTheme="minorEastAsia"/>
          <w:sz w:val="20"/>
          <w:szCs w:val="20"/>
          <w:lang w:bidi="en-US"/>
        </w:rPr>
        <w:t xml:space="preserve"> PSI-based biohybrid solar cell component information with its respective generated photocurrent. PSI source is the spinach plant. Electron donors and acceptors are indicated under the redox </w:t>
      </w:r>
      <w:proofErr w:type="gramStart"/>
      <w:r w:rsidRPr="002A105A">
        <w:rPr>
          <w:rFonts w:eastAsiaTheme="minorEastAsia"/>
          <w:sz w:val="20"/>
          <w:szCs w:val="20"/>
          <w:lang w:bidi="en-US"/>
        </w:rPr>
        <w:t>mediators</w:t>
      </w:r>
      <w:proofErr w:type="gramEnd"/>
      <w:r w:rsidRPr="002A105A">
        <w:rPr>
          <w:rFonts w:eastAsiaTheme="minorEastAsia"/>
          <w:sz w:val="20"/>
          <w:szCs w:val="20"/>
          <w:lang w:bidi="en-US"/>
        </w:rPr>
        <w:t xml:space="preserve"> category. The photocurrents are reported in µA </w:t>
      </w:r>
      <w:proofErr w:type="gramStart"/>
      <w:r w:rsidRPr="002A105A">
        <w:rPr>
          <w:rFonts w:eastAsiaTheme="minorEastAsia"/>
          <w:sz w:val="20"/>
          <w:szCs w:val="20"/>
          <w:lang w:bidi="en-US"/>
        </w:rPr>
        <w:t>cm</w:t>
      </w:r>
      <w:r w:rsidRPr="002A105A">
        <w:rPr>
          <w:rFonts w:eastAsiaTheme="minorEastAsia"/>
          <w:sz w:val="20"/>
          <w:szCs w:val="20"/>
          <w:vertAlign w:val="superscript"/>
          <w:lang w:bidi="en-US"/>
        </w:rPr>
        <w:t>−2</w:t>
      </w:r>
      <w:proofErr w:type="gramEnd"/>
      <w:r w:rsidRPr="002A105A">
        <w:rPr>
          <w:rFonts w:eastAsiaTheme="minorEastAsia"/>
          <w:sz w:val="20"/>
          <w:szCs w:val="20"/>
          <w:lang w:bidi="en-US"/>
        </w:rPr>
        <w:t xml:space="preserve">. Any unavailable, multiple, or estimated data is indicated with (N/A). </w:t>
      </w:r>
      <w:r w:rsidRPr="002A105A">
        <w:rPr>
          <w:rFonts w:eastAsiaTheme="minorEastAsia"/>
          <w:iCs/>
          <w:sz w:val="20"/>
          <w:szCs w:val="20"/>
          <w:vertAlign w:val="superscript"/>
          <w:lang w:bidi="en-US"/>
        </w:rPr>
        <w:t>a</w:t>
      </w:r>
      <w:r w:rsidRPr="002A105A">
        <w:rPr>
          <w:rFonts w:eastAsiaTheme="minorEastAsia"/>
          <w:i/>
          <w:sz w:val="20"/>
          <w:szCs w:val="20"/>
          <w:lang w:bidi="en-US"/>
        </w:rPr>
        <w:t xml:space="preserve"> </w:t>
      </w:r>
      <w:r w:rsidRPr="002A105A">
        <w:rPr>
          <w:rFonts w:eastAsiaTheme="minorEastAsia"/>
          <w:sz w:val="20"/>
          <w:szCs w:val="20"/>
          <w:lang w:bidi="en-US"/>
        </w:rPr>
        <w:t>Reference did not report current density.</w:t>
      </w:r>
    </w:p>
    <w:p w14:paraId="4768E986" w14:textId="77777777" w:rsidR="00BA77AA" w:rsidRDefault="00BA77AA" w:rsidP="00BA77AA">
      <w:pPr>
        <w:jc w:val="both"/>
        <w:rPr>
          <w:rFonts w:eastAsiaTheme="minorEastAsia"/>
          <w:sz w:val="20"/>
          <w:szCs w:val="20"/>
          <w:lang w:bidi="en-US"/>
        </w:rPr>
      </w:pPr>
    </w:p>
    <w:p w14:paraId="1ED390D3" w14:textId="1B153730" w:rsidR="00BA77AA" w:rsidRPr="00056D21" w:rsidRDefault="00BA77AA" w:rsidP="00BA77AA">
      <w:pPr>
        <w:rPr>
          <w:rFonts w:eastAsiaTheme="minorEastAsia"/>
          <w:sz w:val="20"/>
          <w:szCs w:val="20"/>
          <w:lang w:bidi="en-US"/>
        </w:rPr>
      </w:pPr>
      <w:r w:rsidRPr="00056D21">
        <w:rPr>
          <w:rFonts w:eastAsiaTheme="minorEastAsia"/>
          <w:b/>
          <w:sz w:val="20"/>
          <w:szCs w:val="20"/>
          <w:lang w:bidi="en-US"/>
        </w:rPr>
        <w:lastRenderedPageBreak/>
        <w:t xml:space="preserve">Table 2. </w:t>
      </w:r>
      <w:r w:rsidRPr="00056D21">
        <w:rPr>
          <w:rFonts w:eastAsiaTheme="minorEastAsia"/>
          <w:b/>
          <w:bCs/>
          <w:sz w:val="20"/>
          <w:szCs w:val="20"/>
          <w:lang w:bidi="en-US"/>
        </w:rPr>
        <w:t xml:space="preserve">Photocurrent </w:t>
      </w:r>
      <w:r w:rsidR="00433536">
        <w:rPr>
          <w:rFonts w:eastAsiaTheme="minorEastAsia"/>
          <w:b/>
          <w:bCs/>
          <w:sz w:val="20"/>
          <w:szCs w:val="20"/>
          <w:lang w:bidi="en-US"/>
        </w:rPr>
        <w:t>a</w:t>
      </w:r>
      <w:r w:rsidRPr="00056D21">
        <w:rPr>
          <w:rFonts w:eastAsiaTheme="minorEastAsia"/>
          <w:b/>
          <w:bCs/>
          <w:sz w:val="20"/>
          <w:szCs w:val="20"/>
          <w:lang w:bidi="en-US"/>
        </w:rPr>
        <w:t xml:space="preserve">nalysis of </w:t>
      </w:r>
      <w:r w:rsidR="00433536">
        <w:rPr>
          <w:rFonts w:eastAsiaTheme="minorEastAsia"/>
          <w:b/>
          <w:bCs/>
          <w:sz w:val="20"/>
          <w:szCs w:val="20"/>
          <w:lang w:bidi="en-US"/>
        </w:rPr>
        <w:t>c</w:t>
      </w:r>
      <w:r w:rsidRPr="00056D21">
        <w:rPr>
          <w:rFonts w:eastAsiaTheme="minorEastAsia"/>
          <w:b/>
          <w:bCs/>
          <w:sz w:val="20"/>
          <w:szCs w:val="20"/>
          <w:lang w:bidi="en-US"/>
        </w:rPr>
        <w:t>yanobacterial PSI-</w:t>
      </w:r>
      <w:r w:rsidR="00433536">
        <w:rPr>
          <w:rFonts w:eastAsiaTheme="minorEastAsia"/>
          <w:b/>
          <w:bCs/>
          <w:sz w:val="20"/>
          <w:szCs w:val="20"/>
          <w:lang w:bidi="en-US"/>
        </w:rPr>
        <w:t>b</w:t>
      </w:r>
      <w:r w:rsidRPr="00056D21">
        <w:rPr>
          <w:rFonts w:eastAsiaTheme="minorEastAsia"/>
          <w:b/>
          <w:bCs/>
          <w:sz w:val="20"/>
          <w:szCs w:val="20"/>
          <w:lang w:bidi="en-US"/>
        </w:rPr>
        <w:t xml:space="preserve">ased </w:t>
      </w:r>
      <w:r>
        <w:rPr>
          <w:rFonts w:eastAsiaTheme="minorEastAsia"/>
          <w:b/>
          <w:bCs/>
          <w:sz w:val="20"/>
          <w:szCs w:val="20"/>
          <w:lang w:bidi="en-US"/>
        </w:rPr>
        <w:t>BSSCs</w:t>
      </w:r>
      <w:r w:rsidRPr="00056D21">
        <w:rPr>
          <w:rFonts w:eastAsiaTheme="minorEastAsia"/>
          <w:b/>
          <w:bCs/>
          <w:sz w:val="20"/>
          <w:szCs w:val="20"/>
          <w:lang w:bidi="en-US"/>
        </w:rPr>
        <w:t xml:space="preserve"> </w:t>
      </w:r>
      <w:r w:rsidRPr="00056D21">
        <w:rPr>
          <w:rFonts w:eastAsiaTheme="minorEastAsia"/>
          <w:b/>
          <w:bCs/>
          <w:sz w:val="20"/>
          <w:szCs w:val="20"/>
          <w:vertAlign w:val="superscript"/>
          <w:lang w:bidi="en-US"/>
        </w:rPr>
        <w:t>‡</w:t>
      </w:r>
      <w:r w:rsidRPr="00056D21">
        <w:rPr>
          <w:rFonts w:eastAsiaTheme="minorEastAsia"/>
          <w:b/>
          <w:bCs/>
          <w:sz w:val="20"/>
          <w:szCs w:val="20"/>
          <w:lang w:bidi="en-US"/>
        </w:rPr>
        <w:t>.</w:t>
      </w:r>
    </w:p>
    <w:tbl>
      <w:tblPr>
        <w:tblStyle w:val="TableGrid"/>
        <w:tblW w:w="0" w:type="auto"/>
        <w:jc w:val="center"/>
        <w:tblBorders>
          <w:top w:val="single" w:sz="8" w:space="0" w:color="auto"/>
          <w:left w:val="none" w:sz="0" w:space="0" w:color="auto"/>
          <w:bottom w:val="single" w:sz="8" w:space="0" w:color="auto"/>
          <w:right w:val="none" w:sz="0" w:space="0" w:color="auto"/>
          <w:insideV w:val="none" w:sz="0" w:space="0" w:color="auto"/>
        </w:tblBorders>
        <w:tblLayout w:type="fixed"/>
        <w:tblLook w:val="04A0" w:firstRow="1" w:lastRow="0" w:firstColumn="1" w:lastColumn="0" w:noHBand="0" w:noVBand="1"/>
      </w:tblPr>
      <w:tblGrid>
        <w:gridCol w:w="1260"/>
        <w:gridCol w:w="1980"/>
        <w:gridCol w:w="1800"/>
        <w:gridCol w:w="1530"/>
        <w:gridCol w:w="1260"/>
        <w:gridCol w:w="683"/>
      </w:tblGrid>
      <w:tr w:rsidR="00BA77AA" w:rsidRPr="00056D21" w14:paraId="4CBF7259" w14:textId="77777777" w:rsidTr="006E3130">
        <w:trPr>
          <w:jc w:val="center"/>
        </w:trPr>
        <w:tc>
          <w:tcPr>
            <w:tcW w:w="1260" w:type="dxa"/>
            <w:tcBorders>
              <w:top w:val="single" w:sz="8" w:space="0" w:color="auto"/>
              <w:bottom w:val="single" w:sz="4" w:space="0" w:color="auto"/>
            </w:tcBorders>
            <w:shd w:val="clear" w:color="auto" w:fill="auto"/>
            <w:vAlign w:val="center"/>
          </w:tcPr>
          <w:p w14:paraId="3567ABA5" w14:textId="77777777" w:rsidR="00BA77AA" w:rsidRPr="00056D21" w:rsidRDefault="00BA77AA" w:rsidP="00B466C9">
            <w:pPr>
              <w:jc w:val="center"/>
              <w:rPr>
                <w:rFonts w:eastAsiaTheme="minorEastAsia"/>
                <w:b/>
                <w:sz w:val="20"/>
                <w:szCs w:val="20"/>
                <w:lang w:bidi="en-US"/>
              </w:rPr>
            </w:pPr>
            <w:r w:rsidRPr="00056D21">
              <w:rPr>
                <w:rFonts w:eastAsiaTheme="minorEastAsia"/>
                <w:b/>
                <w:bCs/>
                <w:sz w:val="20"/>
                <w:szCs w:val="20"/>
                <w:lang w:bidi="en-US"/>
              </w:rPr>
              <w:t>PSI Source</w:t>
            </w:r>
          </w:p>
        </w:tc>
        <w:tc>
          <w:tcPr>
            <w:tcW w:w="1980" w:type="dxa"/>
            <w:tcBorders>
              <w:top w:val="single" w:sz="8" w:space="0" w:color="auto"/>
              <w:bottom w:val="single" w:sz="4" w:space="0" w:color="auto"/>
            </w:tcBorders>
            <w:shd w:val="clear" w:color="auto" w:fill="auto"/>
            <w:vAlign w:val="center"/>
          </w:tcPr>
          <w:p w14:paraId="6530AD3C" w14:textId="77777777" w:rsidR="00BA77AA" w:rsidRPr="00056D21" w:rsidRDefault="00BA77AA" w:rsidP="00B466C9">
            <w:pPr>
              <w:jc w:val="center"/>
              <w:rPr>
                <w:rFonts w:eastAsiaTheme="minorEastAsia"/>
                <w:b/>
                <w:bCs/>
                <w:sz w:val="20"/>
                <w:szCs w:val="20"/>
                <w:lang w:bidi="en-US"/>
              </w:rPr>
            </w:pPr>
            <w:r w:rsidRPr="00056D21">
              <w:rPr>
                <w:rFonts w:eastAsiaTheme="minorEastAsia"/>
                <w:b/>
                <w:bCs/>
                <w:sz w:val="20"/>
                <w:szCs w:val="20"/>
                <w:lang w:bidi="en-US"/>
              </w:rPr>
              <w:t>Electrode Surface/Immobilization</w:t>
            </w:r>
          </w:p>
        </w:tc>
        <w:tc>
          <w:tcPr>
            <w:tcW w:w="1800" w:type="dxa"/>
            <w:tcBorders>
              <w:top w:val="single" w:sz="8" w:space="0" w:color="auto"/>
              <w:bottom w:val="single" w:sz="4" w:space="0" w:color="auto"/>
            </w:tcBorders>
            <w:shd w:val="clear" w:color="auto" w:fill="auto"/>
            <w:vAlign w:val="center"/>
          </w:tcPr>
          <w:p w14:paraId="1772BDE7" w14:textId="77777777" w:rsidR="00BA77AA" w:rsidRPr="00056D21" w:rsidRDefault="00BA77AA" w:rsidP="00B466C9">
            <w:pPr>
              <w:jc w:val="center"/>
              <w:rPr>
                <w:rFonts w:eastAsiaTheme="minorEastAsia"/>
                <w:b/>
                <w:sz w:val="20"/>
                <w:szCs w:val="20"/>
                <w:lang w:bidi="en-US"/>
              </w:rPr>
            </w:pPr>
            <w:r w:rsidRPr="00056D21">
              <w:rPr>
                <w:rFonts w:eastAsiaTheme="minorEastAsia"/>
                <w:b/>
                <w:bCs/>
                <w:sz w:val="20"/>
                <w:szCs w:val="20"/>
                <w:lang w:bidi="en-US"/>
              </w:rPr>
              <w:t>Redox Mediators</w:t>
            </w:r>
          </w:p>
        </w:tc>
        <w:tc>
          <w:tcPr>
            <w:tcW w:w="1530" w:type="dxa"/>
            <w:tcBorders>
              <w:top w:val="single" w:sz="8" w:space="0" w:color="auto"/>
              <w:bottom w:val="single" w:sz="4" w:space="0" w:color="auto"/>
            </w:tcBorders>
            <w:shd w:val="clear" w:color="auto" w:fill="auto"/>
            <w:vAlign w:val="center"/>
          </w:tcPr>
          <w:p w14:paraId="27EBF7FF" w14:textId="77777777" w:rsidR="00BA77AA" w:rsidRPr="00056D21" w:rsidRDefault="00BA77AA" w:rsidP="00B466C9">
            <w:pPr>
              <w:jc w:val="center"/>
              <w:rPr>
                <w:rFonts w:eastAsiaTheme="minorEastAsia"/>
                <w:b/>
                <w:sz w:val="20"/>
                <w:szCs w:val="20"/>
                <w:lang w:bidi="en-US"/>
              </w:rPr>
            </w:pPr>
            <w:r w:rsidRPr="00056D21">
              <w:rPr>
                <w:rFonts w:eastAsiaTheme="minorEastAsia"/>
                <w:b/>
                <w:bCs/>
                <w:sz w:val="20"/>
                <w:szCs w:val="20"/>
                <w:lang w:bidi="en-US"/>
              </w:rPr>
              <w:t xml:space="preserve">Photocurrent (µA </w:t>
            </w:r>
            <w:proofErr w:type="gramStart"/>
            <w:r w:rsidRPr="00056D21">
              <w:rPr>
                <w:rFonts w:eastAsiaTheme="minorEastAsia"/>
                <w:b/>
                <w:bCs/>
                <w:sz w:val="20"/>
                <w:szCs w:val="20"/>
                <w:lang w:bidi="en-US"/>
              </w:rPr>
              <w:t>cm</w:t>
            </w:r>
            <w:r w:rsidRPr="00056D21">
              <w:rPr>
                <w:rFonts w:eastAsiaTheme="minorEastAsia"/>
                <w:b/>
                <w:bCs/>
                <w:sz w:val="20"/>
                <w:szCs w:val="20"/>
                <w:vertAlign w:val="superscript"/>
                <w:lang w:bidi="en-US"/>
              </w:rPr>
              <w:t>−2</w:t>
            </w:r>
            <w:proofErr w:type="gramEnd"/>
            <w:r w:rsidRPr="00056D21">
              <w:rPr>
                <w:rFonts w:eastAsiaTheme="minorEastAsia"/>
                <w:b/>
                <w:bCs/>
                <w:sz w:val="20"/>
                <w:szCs w:val="20"/>
                <w:lang w:bidi="en-US"/>
              </w:rPr>
              <w:t>)</w:t>
            </w:r>
          </w:p>
        </w:tc>
        <w:tc>
          <w:tcPr>
            <w:tcW w:w="1260" w:type="dxa"/>
            <w:tcBorders>
              <w:top w:val="single" w:sz="8" w:space="0" w:color="auto"/>
              <w:bottom w:val="single" w:sz="4" w:space="0" w:color="auto"/>
            </w:tcBorders>
            <w:shd w:val="clear" w:color="auto" w:fill="auto"/>
            <w:vAlign w:val="center"/>
          </w:tcPr>
          <w:p w14:paraId="69722B0F" w14:textId="77777777" w:rsidR="006E3130" w:rsidRDefault="00FC6E0C" w:rsidP="00B466C9">
            <w:pPr>
              <w:jc w:val="center"/>
              <w:rPr>
                <w:rFonts w:eastAsiaTheme="minorEastAsia"/>
                <w:b/>
                <w:bCs/>
                <w:sz w:val="20"/>
                <w:szCs w:val="20"/>
                <w:lang w:bidi="en-US"/>
              </w:rPr>
            </w:pPr>
            <w:r>
              <w:rPr>
                <w:rFonts w:eastAsiaTheme="minorEastAsia"/>
                <w:b/>
                <w:bCs/>
                <w:sz w:val="20"/>
                <w:szCs w:val="20"/>
                <w:lang w:bidi="en-US"/>
              </w:rPr>
              <w:t>J</w:t>
            </w:r>
            <w:r w:rsidR="006E3130">
              <w:rPr>
                <w:rFonts w:eastAsiaTheme="minorEastAsia"/>
                <w:b/>
                <w:bCs/>
                <w:sz w:val="20"/>
                <w:szCs w:val="20"/>
                <w:lang w:bidi="en-US"/>
              </w:rPr>
              <w:t xml:space="preserve"> </w:t>
            </w:r>
          </w:p>
          <w:p w14:paraId="67867AAC" w14:textId="0F2A6BB1" w:rsidR="00BA77AA" w:rsidRPr="006E3130" w:rsidRDefault="00BA77AA" w:rsidP="00B466C9">
            <w:pPr>
              <w:jc w:val="center"/>
              <w:rPr>
                <w:rFonts w:eastAsiaTheme="minorEastAsia"/>
                <w:b/>
                <w:bCs/>
                <w:sz w:val="20"/>
                <w:szCs w:val="20"/>
                <w:lang w:bidi="en-US"/>
              </w:rPr>
            </w:pPr>
            <w:r w:rsidRPr="00056D21">
              <w:rPr>
                <w:rFonts w:eastAsiaTheme="minorEastAsia"/>
                <w:b/>
                <w:bCs/>
                <w:sz w:val="20"/>
                <w:szCs w:val="20"/>
                <w:lang w:bidi="en-US"/>
              </w:rPr>
              <w:t>(µA cm</w:t>
            </w:r>
            <w:r w:rsidRPr="00056D21">
              <w:rPr>
                <w:rFonts w:eastAsiaTheme="minorEastAsia"/>
                <w:b/>
                <w:bCs/>
                <w:sz w:val="20"/>
                <w:szCs w:val="20"/>
                <w:vertAlign w:val="superscript"/>
                <w:lang w:bidi="en-US"/>
              </w:rPr>
              <w:t>−2</w:t>
            </w:r>
            <w:r w:rsidRPr="00056D21">
              <w:rPr>
                <w:rFonts w:eastAsiaTheme="minorEastAsia"/>
                <w:b/>
                <w:bCs/>
                <w:sz w:val="20"/>
                <w:szCs w:val="20"/>
                <w:lang w:bidi="en-US"/>
              </w:rPr>
              <w:t xml:space="preserve"> mW</w:t>
            </w:r>
            <w:r w:rsidRPr="00056D21">
              <w:rPr>
                <w:rFonts w:eastAsiaTheme="minorEastAsia"/>
                <w:b/>
                <w:bCs/>
                <w:sz w:val="20"/>
                <w:szCs w:val="20"/>
                <w:vertAlign w:val="superscript"/>
                <w:lang w:bidi="en-US"/>
              </w:rPr>
              <w:t>−1</w:t>
            </w:r>
            <w:r w:rsidRPr="00056D21">
              <w:rPr>
                <w:rFonts w:eastAsiaTheme="minorEastAsia"/>
                <w:b/>
                <w:bCs/>
                <w:sz w:val="20"/>
                <w:szCs w:val="20"/>
                <w:lang w:bidi="en-US"/>
              </w:rPr>
              <w:t>)</w:t>
            </w:r>
          </w:p>
        </w:tc>
        <w:tc>
          <w:tcPr>
            <w:tcW w:w="683" w:type="dxa"/>
            <w:tcBorders>
              <w:top w:val="single" w:sz="8" w:space="0" w:color="auto"/>
              <w:bottom w:val="single" w:sz="4" w:space="0" w:color="auto"/>
            </w:tcBorders>
            <w:shd w:val="clear" w:color="auto" w:fill="auto"/>
            <w:vAlign w:val="center"/>
          </w:tcPr>
          <w:p w14:paraId="2D1D0116" w14:textId="77777777" w:rsidR="00BA77AA" w:rsidRPr="00056D21" w:rsidRDefault="00BA77AA" w:rsidP="00B466C9">
            <w:pPr>
              <w:jc w:val="center"/>
              <w:rPr>
                <w:rFonts w:eastAsiaTheme="minorEastAsia"/>
                <w:b/>
                <w:sz w:val="20"/>
                <w:szCs w:val="20"/>
                <w:lang w:bidi="en-US"/>
              </w:rPr>
            </w:pPr>
            <w:r w:rsidRPr="00056D21">
              <w:rPr>
                <w:rFonts w:eastAsiaTheme="minorEastAsia"/>
                <w:b/>
                <w:bCs/>
                <w:sz w:val="20"/>
                <w:szCs w:val="20"/>
                <w:lang w:bidi="en-US"/>
              </w:rPr>
              <w:t>Ref.</w:t>
            </w:r>
          </w:p>
        </w:tc>
      </w:tr>
      <w:tr w:rsidR="00BA77AA" w:rsidRPr="00056D21" w14:paraId="335372B0" w14:textId="77777777" w:rsidTr="006E3130">
        <w:trPr>
          <w:jc w:val="center"/>
        </w:trPr>
        <w:tc>
          <w:tcPr>
            <w:tcW w:w="1260" w:type="dxa"/>
            <w:tcBorders>
              <w:top w:val="single" w:sz="4" w:space="0" w:color="auto"/>
            </w:tcBorders>
            <w:vAlign w:val="center"/>
          </w:tcPr>
          <w:p w14:paraId="67929380"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tcBorders>
              <w:top w:val="single" w:sz="4" w:space="0" w:color="auto"/>
            </w:tcBorders>
            <w:vAlign w:val="center"/>
          </w:tcPr>
          <w:p w14:paraId="7D31872A"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PSI/SAM on gold surface</w:t>
            </w:r>
          </w:p>
        </w:tc>
        <w:tc>
          <w:tcPr>
            <w:tcW w:w="1800" w:type="dxa"/>
            <w:tcBorders>
              <w:top w:val="single" w:sz="4" w:space="0" w:color="auto"/>
            </w:tcBorders>
            <w:vAlign w:val="center"/>
          </w:tcPr>
          <w:p w14:paraId="701B4526"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ascorbate</w:t>
            </w:r>
          </w:p>
        </w:tc>
        <w:tc>
          <w:tcPr>
            <w:tcW w:w="1530" w:type="dxa"/>
            <w:tcBorders>
              <w:top w:val="single" w:sz="4" w:space="0" w:color="auto"/>
            </w:tcBorders>
            <w:vAlign w:val="center"/>
          </w:tcPr>
          <w:p w14:paraId="6138BC69"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0.088</w:t>
            </w:r>
          </w:p>
        </w:tc>
        <w:tc>
          <w:tcPr>
            <w:tcW w:w="1260" w:type="dxa"/>
            <w:tcBorders>
              <w:top w:val="single" w:sz="4" w:space="0" w:color="auto"/>
            </w:tcBorders>
            <w:vAlign w:val="center"/>
          </w:tcPr>
          <w:p w14:paraId="58A100DA"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tcBorders>
              <w:top w:val="single" w:sz="4" w:space="0" w:color="auto"/>
            </w:tcBorders>
            <w:shd w:val="clear" w:color="auto" w:fill="auto"/>
            <w:vAlign w:val="center"/>
          </w:tcPr>
          <w:p w14:paraId="33AA9CF0" w14:textId="13A80F8D"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&lt;EndNote&gt;&lt;Cite&gt;&lt;Author&gt;Yamanoi&lt;/Author&gt;&lt;Year&gt;2012&lt;/Year&gt;&lt;RecNum&gt;77&lt;/RecNum&gt;&lt;DisplayText&gt;[94]&lt;/DisplayText&gt;&lt;record&gt;&lt;rec-number&gt;77&lt;/rec-number&gt;&lt;foreign-keys&gt;&lt;key app="EN" db-id="rf5pvres4eft93ezs0px2xa3z5papsw09ze9" timestamp="1532538115"&gt;77&lt;/key&gt;&lt;/foreign-keys&gt;&lt;ref-type name="Journal Article"&gt;17&lt;/ref-type&gt;&lt;contributors&gt;&lt;authors&gt;&lt;author&gt;Yamanoi, Yoshinori&lt;/author&gt;&lt;author&gt;Terasaki, Nao&lt;/author&gt;&lt;author&gt;Miyachi, Mariko&lt;/author&gt;&lt;author&gt;Inoue, Yasunori&lt;/author&gt;&lt;author&gt;Nishihara, Hiroshi&lt;/author&gt;&lt;/authors&gt;&lt;/contributors&gt;&lt;titles&gt;&lt;title&gt;Enhanced photocurrent production by photosystem I with modi fi ed viologen derivatives&lt;/title&gt;&lt;secondary-title&gt;Thin Solid Films&lt;/secondary-title&gt;&lt;/titles&gt;&lt;periodical&gt;&lt;full-title&gt;Thin Solid Films&lt;/full-title&gt;&lt;/periodical&gt;&lt;pages&gt;5123-5127&lt;/pages&gt;&lt;volume&gt;520&lt;/volume&gt;&lt;number&gt;16&lt;/number&gt;&lt;keywords&gt;&lt;keyword&gt;Electron transfer&lt;/keyword&gt;&lt;keyword&gt;Modified electrode surface&lt;/keyword&gt;&lt;keyword&gt;Molecular wire&lt;/keyword&gt;&lt;keyword&gt;Photocurrent&lt;/keyword&gt;&lt;keyword&gt;Photosystem I&lt;/keyword&gt;&lt;keyword&gt;Viologen&lt;/keyword&gt;&lt;/keywords&gt;&lt;dates&gt;&lt;year&gt;2012&lt;/year&gt;&lt;/dates&gt;&lt;publisher&gt;Elsevier B.V.&lt;/publisher&gt;&lt;urls&gt;&lt;related-urls&gt;&lt;url&gt;http://dx.doi.org/10.1016/j.tsf.2012.03.133&lt;/url&gt;&lt;/related-urls&gt;&lt;pdf-urls&gt;&lt;url&gt;file://localhost/Users/alex2006band/Library/Application%20Support/Mendeley%20Desktop/Downloaded/Yamanoi%20et%20al.%20-%202012%20-%20Enhanced%20photocurrent%20production%20by%20photosystem%20I%20with%20modi%20fi%20ed%20viologen%20derivatives.pdf&lt;/url&gt;&lt;/pdf-urls&gt;&lt;/urls&gt;&lt;electronic-resource-num&gt;10.1016/j.tsf.2012.03.133&lt;/electronic-resource-num&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94" w:tooltip="Yamanoi, 2012 #77" w:history="1">
              <w:r w:rsidR="00761C0F">
                <w:rPr>
                  <w:rFonts w:eastAsiaTheme="minorEastAsia"/>
                  <w:iCs/>
                  <w:noProof/>
                  <w:sz w:val="20"/>
                  <w:szCs w:val="20"/>
                  <w:lang w:bidi="en-US"/>
                </w:rPr>
                <w:t>94</w:t>
              </w:r>
            </w:hyperlink>
            <w:r w:rsidR="00CF3C29">
              <w:rPr>
                <w:rFonts w:eastAsiaTheme="minorEastAsia"/>
                <w:iCs/>
                <w:noProof/>
                <w:sz w:val="20"/>
                <w:szCs w:val="20"/>
                <w:lang w:bidi="en-US"/>
              </w:rPr>
              <w:t>]</w:t>
            </w:r>
            <w:r w:rsidRPr="00056D21">
              <w:rPr>
                <w:rFonts w:eastAsiaTheme="minorEastAsia"/>
                <w:sz w:val="20"/>
                <w:szCs w:val="20"/>
                <w:lang w:bidi="en-US"/>
              </w:rPr>
              <w:fldChar w:fldCharType="end"/>
            </w:r>
            <w:r w:rsidRPr="00056D21">
              <w:rPr>
                <w:rFonts w:eastAsiaTheme="minorEastAsia"/>
                <w:sz w:val="20"/>
                <w:szCs w:val="20"/>
                <w:lang w:bidi="en-US"/>
              </w:rPr>
              <w:t xml:space="preserve"> </w:t>
            </w:r>
            <w:r w:rsidRPr="00056D21">
              <w:rPr>
                <w:rFonts w:eastAsiaTheme="minorEastAsia"/>
                <w:iCs/>
                <w:sz w:val="20"/>
                <w:szCs w:val="20"/>
                <w:vertAlign w:val="superscript"/>
                <w:lang w:bidi="en-US"/>
              </w:rPr>
              <w:t>a</w:t>
            </w:r>
          </w:p>
        </w:tc>
      </w:tr>
      <w:tr w:rsidR="00BA77AA" w:rsidRPr="00056D21" w14:paraId="7F6B60AA" w14:textId="77777777" w:rsidTr="006E3130">
        <w:trPr>
          <w:jc w:val="center"/>
        </w:trPr>
        <w:tc>
          <w:tcPr>
            <w:tcW w:w="1260" w:type="dxa"/>
            <w:vAlign w:val="center"/>
          </w:tcPr>
          <w:p w14:paraId="23639910"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3EF3CD75"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w:t>
            </w:r>
            <w:proofErr w:type="spellStart"/>
            <w:r w:rsidRPr="00056D21">
              <w:rPr>
                <w:rFonts w:eastAsiaTheme="minorEastAsia"/>
                <w:sz w:val="20"/>
                <w:szCs w:val="20"/>
                <w:lang w:bidi="en-US"/>
              </w:rPr>
              <w:t>Nafion</w:t>
            </w:r>
            <w:proofErr w:type="spellEnd"/>
            <w:r w:rsidRPr="00056D21">
              <w:rPr>
                <w:rFonts w:eastAsiaTheme="minorEastAsia"/>
                <w:sz w:val="20"/>
                <w:szCs w:val="20"/>
                <w:lang w:bidi="en-US"/>
              </w:rPr>
              <w:t xml:space="preserve"> film</w:t>
            </w:r>
          </w:p>
        </w:tc>
        <w:tc>
          <w:tcPr>
            <w:tcW w:w="1800" w:type="dxa"/>
            <w:vAlign w:val="center"/>
          </w:tcPr>
          <w:p w14:paraId="2A1DE8C2" w14:textId="77777777" w:rsidR="00BA77AA" w:rsidRPr="00056D21" w:rsidRDefault="00BA77AA" w:rsidP="00B466C9">
            <w:pPr>
              <w:jc w:val="center"/>
              <w:rPr>
                <w:rFonts w:eastAsiaTheme="minorEastAsia"/>
                <w:sz w:val="20"/>
                <w:szCs w:val="20"/>
                <w:lang w:val="de-DE" w:bidi="en-US"/>
              </w:rPr>
            </w:pPr>
            <w:r w:rsidRPr="00056D21">
              <w:rPr>
                <w:rFonts w:eastAsiaTheme="minorEastAsia"/>
                <w:sz w:val="20"/>
                <w:szCs w:val="20"/>
                <w:lang w:val="de-DE" w:bidi="en-US"/>
              </w:rPr>
              <w:t>Osmium bis(2,2′-</w:t>
            </w:r>
            <w:proofErr w:type="gramStart"/>
            <w:r w:rsidRPr="00056D21">
              <w:rPr>
                <w:rFonts w:eastAsiaTheme="minorEastAsia"/>
                <w:sz w:val="20"/>
                <w:szCs w:val="20"/>
                <w:lang w:val="de-DE" w:bidi="en-US"/>
              </w:rPr>
              <w:t>bipyridine)</w:t>
            </w:r>
            <w:proofErr w:type="spellStart"/>
            <w:r w:rsidRPr="00056D21">
              <w:rPr>
                <w:rFonts w:eastAsiaTheme="minorEastAsia"/>
                <w:sz w:val="20"/>
                <w:szCs w:val="20"/>
                <w:lang w:val="de-DE" w:bidi="en-US"/>
              </w:rPr>
              <w:t>chloride</w:t>
            </w:r>
            <w:proofErr w:type="spellEnd"/>
            <w:proofErr w:type="gramEnd"/>
            <w:r w:rsidRPr="00056D21">
              <w:rPr>
                <w:rFonts w:eastAsiaTheme="minorEastAsia"/>
                <w:sz w:val="20"/>
                <w:szCs w:val="20"/>
                <w:lang w:val="de-DE" w:bidi="en-US"/>
              </w:rPr>
              <w:t xml:space="preserve">; </w:t>
            </w:r>
            <w:proofErr w:type="spellStart"/>
            <w:r w:rsidRPr="00056D21">
              <w:rPr>
                <w:rFonts w:eastAsiaTheme="minorEastAsia"/>
                <w:sz w:val="20"/>
                <w:szCs w:val="20"/>
                <w:lang w:val="de-DE" w:bidi="en-US"/>
              </w:rPr>
              <w:t>methyl</w:t>
            </w:r>
            <w:proofErr w:type="spellEnd"/>
            <w:r w:rsidRPr="00056D21">
              <w:rPr>
                <w:rFonts w:eastAsiaTheme="minorEastAsia"/>
                <w:sz w:val="20"/>
                <w:szCs w:val="20"/>
                <w:lang w:val="de-DE" w:bidi="en-US"/>
              </w:rPr>
              <w:t xml:space="preserve"> </w:t>
            </w:r>
            <w:proofErr w:type="spellStart"/>
            <w:r w:rsidRPr="00056D21">
              <w:rPr>
                <w:rFonts w:eastAsiaTheme="minorEastAsia"/>
                <w:sz w:val="20"/>
                <w:szCs w:val="20"/>
                <w:lang w:val="de-DE" w:bidi="en-US"/>
              </w:rPr>
              <w:t>viologen</w:t>
            </w:r>
            <w:proofErr w:type="spellEnd"/>
          </w:p>
        </w:tc>
        <w:tc>
          <w:tcPr>
            <w:tcW w:w="1530" w:type="dxa"/>
            <w:vAlign w:val="center"/>
          </w:tcPr>
          <w:p w14:paraId="5877197D"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4</w:t>
            </w:r>
          </w:p>
        </w:tc>
        <w:tc>
          <w:tcPr>
            <w:tcW w:w="1260" w:type="dxa"/>
            <w:vAlign w:val="center"/>
          </w:tcPr>
          <w:p w14:paraId="6C19C765"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3403589D" w14:textId="65934F8D"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&lt;EndNote&gt;&lt;Cite&gt;&lt;Author&gt;Baker&lt;/Author&gt;&lt;Year&gt;2014&lt;/Year&gt;&lt;RecNum&gt;220&lt;/RecNum&gt;&lt;DisplayText&gt;[95]&lt;/DisplayText&gt;&lt;record&gt;&lt;rec-number&gt;220&lt;/rec-number&gt;&lt;foreign-keys&gt;&lt;key app="EN" db-id="rf5pvres4eft93ezs0px2xa3z5papsw09ze9" timestamp="1533596368"&gt;220&lt;/key&gt;&lt;/foreign-keys&gt;&lt;ref-type name="Journal Article"&gt;17&lt;/ref-type&gt;&lt;contributors&gt;&lt;authors&gt;&lt;author&gt;Baker, D. R.&lt;/author&gt;&lt;author&gt;Simmerman, R. F.&lt;/author&gt;&lt;author&gt;Sumner, J. J.&lt;/author&gt;&lt;author&gt;Bruce, B. D.&lt;/author&gt;&lt;author&gt;Lundgren, C. A.&lt;/author&gt;&lt;/authors&gt;&lt;/contributors&gt;&lt;auth-address&gt;U.S. Army Research Laboratory, Sensors and Electron Devices Directorate, Adelphi, Maryland 20783, United States.&lt;/auth-address&gt;&lt;titles&gt;&lt;title&gt;Photoelectrochemistry of photosystem I bound in nafion&lt;/title&gt;&lt;secondary-title&gt;Langmuir&lt;/secondary-title&gt;&lt;/titles&gt;&lt;periodical&gt;&lt;full-title&gt;Langmuir&lt;/full-title&gt;&lt;/periodical&gt;&lt;pages&gt;13650-5&lt;/pages&gt;&lt;volume&gt;30&lt;/volume&gt;&lt;number&gt;45&lt;/number&gt;&lt;edition&gt;2014/10/24&lt;/edition&gt;&lt;keywords&gt;&lt;keyword&gt;*Electrochemical Techniques&lt;/keyword&gt;&lt;keyword&gt;Electrodes&lt;/keyword&gt;&lt;keyword&gt;Fluorocarbon Polymers/*chemistry/metabolism&lt;/keyword&gt;&lt;keyword&gt;Photochemical Processes&lt;/keyword&gt;&lt;keyword&gt;Photosystem I Protein Complex/*chemistry/metabolism&lt;/keyword&gt;&lt;/keywords&gt;&lt;dates&gt;&lt;year&gt;2014&lt;/year&gt;&lt;pub-dates&gt;&lt;date&gt;Nov 18&lt;/date&gt;&lt;/pub-dates&gt;&lt;/dates&gt;&lt;isbn&gt;1520-5827 (Electronic)&amp;#xD;0743-7463 (Linking)&lt;/isbn&gt;&lt;accession-num&gt;25341002&lt;/accession-num&gt;&lt;urls&gt;&lt;related-urls&gt;&lt;url&gt;https://www.ncbi.nlm.nih.gov/pubmed/25341002&lt;/url&gt;&lt;url&gt;https://pubs.acs.org/doi/pdfplus/10.1021/la503132h&lt;/url&gt;&lt;/related-urls&gt;&lt;/urls&gt;&lt;electronic-resource-num&gt;10.1021/la503132h&lt;/electronic-resource-num&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95" w:tooltip="Baker, 2014 #220" w:history="1">
              <w:r w:rsidR="00761C0F">
                <w:rPr>
                  <w:rFonts w:eastAsiaTheme="minorEastAsia"/>
                  <w:iCs/>
                  <w:noProof/>
                  <w:sz w:val="20"/>
                  <w:szCs w:val="20"/>
                  <w:lang w:bidi="en-US"/>
                </w:rPr>
                <w:t>95</w:t>
              </w:r>
            </w:hyperlink>
            <w:r w:rsidR="00CF3C29">
              <w:rPr>
                <w:rFonts w:eastAsiaTheme="minorEastAsia"/>
                <w:iCs/>
                <w:noProof/>
                <w:sz w:val="20"/>
                <w:szCs w:val="20"/>
                <w:lang w:bidi="en-US"/>
              </w:rPr>
              <w:t>]</w:t>
            </w:r>
            <w:r w:rsidRPr="00056D21">
              <w:rPr>
                <w:rFonts w:eastAsiaTheme="minorEastAsia"/>
                <w:sz w:val="20"/>
                <w:szCs w:val="20"/>
                <w:lang w:bidi="en-US"/>
              </w:rPr>
              <w:fldChar w:fldCharType="end"/>
            </w:r>
          </w:p>
        </w:tc>
      </w:tr>
      <w:tr w:rsidR="00BA77AA" w:rsidRPr="00056D21" w14:paraId="4D565D99" w14:textId="77777777" w:rsidTr="006E3130">
        <w:trPr>
          <w:jc w:val="center"/>
        </w:trPr>
        <w:tc>
          <w:tcPr>
            <w:tcW w:w="1260" w:type="dxa"/>
            <w:vAlign w:val="center"/>
          </w:tcPr>
          <w:p w14:paraId="55684D99"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1D75B988"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PSI/osmium complex-modified polymer</w:t>
            </w:r>
          </w:p>
        </w:tc>
        <w:tc>
          <w:tcPr>
            <w:tcW w:w="1800" w:type="dxa"/>
            <w:vAlign w:val="center"/>
          </w:tcPr>
          <w:p w14:paraId="485B4CCE"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Methyl viologen; osmium-based redox hydrogel</w:t>
            </w:r>
          </w:p>
        </w:tc>
        <w:tc>
          <w:tcPr>
            <w:tcW w:w="1530" w:type="dxa"/>
            <w:vAlign w:val="center"/>
          </w:tcPr>
          <w:p w14:paraId="719E4FBA"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1260" w:type="dxa"/>
            <w:vAlign w:val="center"/>
          </w:tcPr>
          <w:p w14:paraId="61658B0E"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322</w:t>
            </w:r>
          </w:p>
        </w:tc>
        <w:tc>
          <w:tcPr>
            <w:tcW w:w="683" w:type="dxa"/>
            <w:shd w:val="clear" w:color="auto" w:fill="auto"/>
            <w:vAlign w:val="center"/>
          </w:tcPr>
          <w:p w14:paraId="0F9474ED" w14:textId="45966FBE"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&lt;EndNote&gt;&lt;Cite&gt;&lt;Author&gt;Kothe&lt;/Author&gt;&lt;Year&gt;2014&lt;/Year&gt;&lt;RecNum&gt;382&lt;/RecNum&gt;&lt;DisplayText&gt;[96]&lt;/DisplayText&gt;&lt;record&gt;&lt;rec-number&gt;382&lt;/rec-number&gt;&lt;foreign-keys&gt;&lt;key app="EN" db-id="rf5pvres4eft93ezs0px2xa3z5papsw09ze9" timestamp="1558641096"&gt;382&lt;/key&gt;&lt;/foreign-keys&gt;&lt;ref-type name="Journal Article"&gt;17&lt;/ref-type&gt;&lt;contributors&gt;&lt;authors&gt;&lt;author&gt;Kothe, T.&lt;/author&gt;&lt;author&gt;Poller, S.&lt;/author&gt;&lt;author&gt;Zhao, F.&lt;/author&gt;&lt;author&gt;Fortgang, P.&lt;/author&gt;&lt;author&gt;Rogner, M.&lt;/author&gt;&lt;author&gt;Schuhmann, W.&lt;/author&gt;&lt;author&gt;Plumere, N.&lt;/author&gt;&lt;/authors&gt;&lt;/contributors&gt;&lt;auth-address&gt;Plant Biochemistry, Faculty of Biology and Biotechnology, Ruhr-Universitat Bochum, Universitatsstr. 150, D-44780 Bochum (Germany).&lt;/auth-address&gt;&lt;titles&gt;&lt;title&gt;Engineered electron-transfer chain in photosystem 1 based photocathodes outperforms electron-transfer rates in natural photosynthesis&lt;/title&gt;&lt;secondary-title&gt;Chemistry&lt;/secondary-title&gt;&lt;/titles&gt;&lt;periodical&gt;&lt;full-title&gt;Chemistry&lt;/full-title&gt;&lt;/periodical&gt;&lt;pages&gt;11029-34&lt;/pages&gt;&lt;volume&gt;20&lt;/volume&gt;&lt;number&gt;35&lt;/number&gt;&lt;edition&gt;2014/07/30&lt;/edition&gt;&lt;keywords&gt;&lt;keyword&gt;Bioengineering&lt;/keyword&gt;&lt;keyword&gt;Cross-Linking Reagents&lt;/keyword&gt;&lt;keyword&gt;Electron Transport&lt;/keyword&gt;&lt;keyword&gt;*Electrons&lt;/keyword&gt;&lt;keyword&gt;Hydrogels/chemistry&lt;/keyword&gt;&lt;keyword&gt;Hydrogen-Ion Concentration&lt;/keyword&gt;&lt;keyword&gt;*Light&lt;/keyword&gt;&lt;keyword&gt;Oxidation-Reduction&lt;/keyword&gt;&lt;keyword&gt;Photosynthesis&lt;/keyword&gt;&lt;keyword&gt;Photosystem I Protein Complex/*chemistry&lt;/keyword&gt;&lt;keyword&gt;bio-electrochemistry&lt;/keyword&gt;&lt;keyword&gt;electron transfer&lt;/keyword&gt;&lt;keyword&gt;pH response&lt;/keyword&gt;&lt;keyword&gt;photovoltaics&lt;/keyword&gt;&lt;keyword&gt;redox hydrogel&lt;/keyword&gt;&lt;/keywords&gt;&lt;dates&gt;&lt;year&gt;2014&lt;/year&gt;&lt;pub-dates&gt;&lt;date&gt;Aug 25&lt;/date&gt;&lt;/pub-dates&gt;&lt;/dates&gt;&lt;isbn&gt;1521-3765 (Electronic)&amp;#xD;0947-6539 (Linking)&lt;/isbn&gt;&lt;accession-num&gt;25066901&lt;/accession-num&gt;&lt;urls&gt;&lt;related-urls&gt;&lt;url&gt;https://www.ncbi.nlm.nih.gov/pubmed/25066901&lt;/url&gt;&lt;/related-urls&gt;&lt;/urls&gt;&lt;electronic-resource-num&gt;10.1002/chem.201402585&lt;/electronic-resource-num&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96" w:tooltip="Kothe, 2014 #382" w:history="1">
              <w:r w:rsidR="00761C0F">
                <w:rPr>
                  <w:rFonts w:eastAsiaTheme="minorEastAsia"/>
                  <w:iCs/>
                  <w:noProof/>
                  <w:sz w:val="20"/>
                  <w:szCs w:val="20"/>
                  <w:lang w:bidi="en-US"/>
                </w:rPr>
                <w:t>96</w:t>
              </w:r>
            </w:hyperlink>
            <w:r w:rsidR="00CF3C29">
              <w:rPr>
                <w:rFonts w:eastAsiaTheme="minorEastAsia"/>
                <w:iCs/>
                <w:noProof/>
                <w:sz w:val="20"/>
                <w:szCs w:val="20"/>
                <w:lang w:bidi="en-US"/>
              </w:rPr>
              <w:t>]</w:t>
            </w:r>
            <w:r w:rsidRPr="00056D21">
              <w:rPr>
                <w:rFonts w:eastAsiaTheme="minorEastAsia"/>
                <w:sz w:val="20"/>
                <w:szCs w:val="20"/>
                <w:lang w:bidi="en-US"/>
              </w:rPr>
              <w:fldChar w:fldCharType="end"/>
            </w:r>
            <w:r w:rsidRPr="00056D21">
              <w:rPr>
                <w:rFonts w:eastAsiaTheme="minorEastAsia"/>
                <w:sz w:val="20"/>
                <w:szCs w:val="20"/>
                <w:lang w:bidi="en-US"/>
              </w:rPr>
              <w:t xml:space="preserve"> </w:t>
            </w:r>
            <w:r w:rsidRPr="00056D21">
              <w:rPr>
                <w:rFonts w:eastAsiaTheme="minorEastAsia"/>
                <w:iCs/>
                <w:sz w:val="20"/>
                <w:szCs w:val="20"/>
                <w:vertAlign w:val="superscript"/>
                <w:lang w:bidi="en-US"/>
              </w:rPr>
              <w:t>a</w:t>
            </w:r>
          </w:p>
        </w:tc>
      </w:tr>
      <w:tr w:rsidR="00BA77AA" w:rsidRPr="00056D21" w14:paraId="176F4A64" w14:textId="77777777" w:rsidTr="006E3130">
        <w:trPr>
          <w:jc w:val="center"/>
        </w:trPr>
        <w:tc>
          <w:tcPr>
            <w:tcW w:w="1260" w:type="dxa"/>
            <w:vAlign w:val="center"/>
          </w:tcPr>
          <w:p w14:paraId="05518496"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23582557"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PSI/thiol-modified gold</w:t>
            </w:r>
          </w:p>
        </w:tc>
        <w:tc>
          <w:tcPr>
            <w:tcW w:w="1800" w:type="dxa"/>
            <w:vAlign w:val="center"/>
          </w:tcPr>
          <w:p w14:paraId="079D52F3"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 xml:space="preserve">Ascorbate-reduced </w:t>
            </w:r>
            <w:r>
              <w:rPr>
                <w:rFonts w:eastAsiaTheme="minorEastAsia"/>
                <w:sz w:val="20"/>
                <w:szCs w:val="20"/>
                <w:lang w:bidi="en-US"/>
              </w:rPr>
              <w:t>DCPIP</w:t>
            </w:r>
            <w:r w:rsidRPr="00056D21">
              <w:rPr>
                <w:rFonts w:eastAsiaTheme="minorEastAsia"/>
                <w:sz w:val="20"/>
                <w:szCs w:val="20"/>
                <w:lang w:bidi="en-US"/>
              </w:rPr>
              <w:t>; methyl viologen</w:t>
            </w:r>
          </w:p>
        </w:tc>
        <w:tc>
          <w:tcPr>
            <w:tcW w:w="1530" w:type="dxa"/>
            <w:vAlign w:val="center"/>
          </w:tcPr>
          <w:p w14:paraId="3983EDAC"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1</w:t>
            </w:r>
          </w:p>
        </w:tc>
        <w:tc>
          <w:tcPr>
            <w:tcW w:w="1260" w:type="dxa"/>
            <w:vAlign w:val="center"/>
          </w:tcPr>
          <w:p w14:paraId="1541BE92"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0.97</w:t>
            </w:r>
          </w:p>
        </w:tc>
        <w:tc>
          <w:tcPr>
            <w:tcW w:w="683" w:type="dxa"/>
            <w:shd w:val="clear" w:color="auto" w:fill="auto"/>
            <w:vAlign w:val="center"/>
          </w:tcPr>
          <w:p w14:paraId="1638ADC6" w14:textId="073865E9"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&lt;EndNote&gt;&lt;Cite&gt;&lt;Author&gt;Stieger&lt;/Author&gt;&lt;Year&gt;2014&lt;/Year&gt;&lt;RecNum&gt;551&lt;/RecNum&gt;&lt;DisplayText&gt;[97]&lt;/DisplayText&gt;&lt;record&gt;&lt;rec-number&gt;551&lt;/rec-number&gt;&lt;foreign-keys&gt;&lt;key app="EN" db-id="rf5pvres4eft93ezs0px2xa3z5papsw09ze9" timestamp="1558707999"&gt;551&lt;/key&gt;&lt;/foreign-keys&gt;&lt;ref-type name="Journal Article"&gt;17&lt;/ref-type&gt;&lt;contributors&gt;&lt;authors&gt;&lt;author&gt;Stieger, K. R.&lt;/author&gt;&lt;author&gt;Feifel, S. C.&lt;/author&gt;&lt;author&gt;Lokstein, H.&lt;/author&gt;&lt;author&gt;Lisdat, F.&lt;/author&gt;&lt;/authors&gt;&lt;/contributors&gt;&lt;auth-address&gt;Tech Univ Appl Sci Wildau, D-15745 Wildau, Germany&amp;#xD;Univ Glasgow, Inst Mol Cell &amp;amp; Syst Biol, Glasgow Biomed Res Ctr, Glasgow G12 8TA, Lanark, Scotland&lt;/auth-address&gt;&lt;titles&gt;&lt;title&gt;Advanced unidirectional photocurrent generation via cytochrome c as reaction partner for directed assembly of photosystem I&lt;/title&gt;&lt;secondary-title&gt;Physical Chemistry Chemical Physics&lt;/secondary-title&gt;&lt;alt-title&gt;Phys Chem Chem Phys&amp;#xD;Phys Chem Chem Phys&lt;/alt-title&gt;&lt;/titles&gt;&lt;pages&gt;15667-15674&lt;/pages&gt;&lt;volume&gt;16&lt;/volume&gt;&lt;number&gt;29&lt;/number&gt;&lt;keywords&gt;&lt;keyword&gt;poisson-boltzmann equation&lt;/keyword&gt;&lt;keyword&gt;electron-transfer&lt;/keyword&gt;&lt;keyword&gt;angstrom resolution&lt;/keyword&gt;&lt;keyword&gt;reaction centers&lt;/keyword&gt;&lt;keyword&gt;gold electrodes&lt;/keyword&gt;&lt;keyword&gt;monolayers&lt;/keyword&gt;&lt;keyword&gt;surface&lt;/keyword&gt;&lt;keyword&gt;multilayers&lt;/keyword&gt;&lt;keyword&gt;hybrids&lt;/keyword&gt;&lt;keyword&gt;sensor&lt;/keyword&gt;&lt;/keywords&gt;&lt;dates&gt;&lt;year&gt;2014&lt;/year&gt;&lt;/dates&gt;&lt;isbn&gt;1463-9076&lt;/isbn&gt;&lt;accession-num&gt;WOS:000339173700072&lt;/accession-num&gt;&lt;urls&gt;&lt;related-urls&gt;&lt;url&gt;&amp;lt;Go to ISI&amp;gt;://WOS:000339173700072&lt;/url&gt;&lt;/related-urls&gt;&lt;/urls&gt;&lt;language&gt;English&lt;/language&gt;&lt;/record&gt;&lt;/Cite&gt;&lt;/EndNote&gt;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97" w:tooltip="Stieger, 2014 #551" w:history="1">
              <w:r w:rsidR="00761C0F">
                <w:rPr>
                  <w:rFonts w:eastAsiaTheme="minorEastAsia"/>
                  <w:iCs/>
                  <w:noProof/>
                  <w:sz w:val="20"/>
                  <w:szCs w:val="20"/>
                  <w:lang w:bidi="en-US"/>
                </w:rPr>
                <w:t>97</w:t>
              </w:r>
            </w:hyperlink>
            <w:r w:rsidR="00CF3C29">
              <w:rPr>
                <w:rFonts w:eastAsiaTheme="minorEastAsia"/>
                <w:iCs/>
                <w:noProof/>
                <w:sz w:val="20"/>
                <w:szCs w:val="20"/>
                <w:lang w:bidi="en-US"/>
              </w:rPr>
              <w:t>]</w:t>
            </w:r>
            <w:r w:rsidRPr="00056D21">
              <w:rPr>
                <w:rFonts w:eastAsiaTheme="minorEastAsia"/>
                <w:sz w:val="20"/>
                <w:szCs w:val="20"/>
                <w:lang w:bidi="en-US"/>
              </w:rPr>
              <w:fldChar w:fldCharType="end"/>
            </w:r>
            <w:r w:rsidRPr="00056D21">
              <w:rPr>
                <w:rFonts w:eastAsiaTheme="minorEastAsia"/>
                <w:sz w:val="20"/>
                <w:szCs w:val="20"/>
                <w:lang w:bidi="en-US"/>
              </w:rPr>
              <w:t xml:space="preserve"> </w:t>
            </w:r>
            <w:r w:rsidRPr="00056D21">
              <w:rPr>
                <w:rFonts w:eastAsiaTheme="minorEastAsia"/>
                <w:iCs/>
                <w:sz w:val="20"/>
                <w:szCs w:val="20"/>
                <w:vertAlign w:val="superscript"/>
                <w:lang w:bidi="en-US"/>
              </w:rPr>
              <w:t>a</w:t>
            </w:r>
          </w:p>
        </w:tc>
      </w:tr>
      <w:tr w:rsidR="00BA77AA" w:rsidRPr="00056D21" w14:paraId="532A037B" w14:textId="77777777" w:rsidTr="006E3130">
        <w:trPr>
          <w:jc w:val="center"/>
        </w:trPr>
        <w:tc>
          <w:tcPr>
            <w:tcW w:w="1260" w:type="dxa"/>
            <w:vAlign w:val="center"/>
          </w:tcPr>
          <w:p w14:paraId="2385A06B"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5867E44A"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PSI/pi system-modified graphene</w:t>
            </w:r>
          </w:p>
        </w:tc>
        <w:tc>
          <w:tcPr>
            <w:tcW w:w="1800" w:type="dxa"/>
            <w:vAlign w:val="center"/>
          </w:tcPr>
          <w:p w14:paraId="24ADC64C"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Methyl viologen</w:t>
            </w:r>
          </w:p>
        </w:tc>
        <w:tc>
          <w:tcPr>
            <w:tcW w:w="1530" w:type="dxa"/>
            <w:vAlign w:val="center"/>
          </w:tcPr>
          <w:p w14:paraId="399D1C2A"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135</w:t>
            </w:r>
          </w:p>
        </w:tc>
        <w:tc>
          <w:tcPr>
            <w:tcW w:w="1260" w:type="dxa"/>
            <w:vAlign w:val="center"/>
          </w:tcPr>
          <w:p w14:paraId="5B4E46D5"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65002F78" w14:textId="4CDD18A7"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&lt;EndNote&gt;&lt;Cite&gt;&lt;Author&gt;Feifel&lt;/Author&gt;&lt;Year&gt;2015&lt;/Year&gt;&lt;RecNum&gt;481&lt;/RecNum&gt;&lt;DisplayText&gt;[98]&lt;/DisplayText&gt;&lt;record&gt;&lt;rec-number&gt;481&lt;/rec-number&gt;&lt;foreign-keys&gt;&lt;key app="EN" db-id="rf5pvres4eft93ezs0px2xa3z5papsw09ze9" timestamp="1558707998"&gt;481&lt;/key&gt;&lt;/foreign-keys&gt;&lt;ref-type name="Journal Article"&gt;17&lt;/ref-type&gt;&lt;contributors&gt;&lt;authors&gt;&lt;author&gt;Feifel, S. C.&lt;/author&gt;&lt;author&gt;Stieger, K. R.&lt;/author&gt;&lt;author&gt;Lokstein, H.&lt;/author&gt;&lt;author&gt;Lux, H.&lt;/author&gt;&lt;author&gt;Lisdat, F.&lt;/author&gt;&lt;/authors&gt;&lt;/contributors&gt;&lt;auth-address&gt;Tech Univ Appl Sci Wildau, Biosyst Technol, D-15745 Wildau, Germany&amp;#xD;Univ Glasgow, Inst Mol &amp;amp; Cell &amp;amp; Syst Biol, Glasgow G12 8TA, Lanark, Scotland&amp;#xD;Tech Univ Appl Sci Wildau, Photon, D-15745 Wildau, Germany&lt;/auth-address&gt;&lt;titles&gt;&lt;title&gt;High photocurrent generation by photosystem I on artificial interfaces composed of pi-system-modified graphene&lt;/title&gt;&lt;secondary-title&gt;Journal of Materials Chemistry A&lt;/secondary-title&gt;&lt;alt-title&gt;J Mater Chem A&amp;#xD;J Mater Chem A&lt;/alt-title&gt;&lt;/titles&gt;&lt;periodical&gt;&lt;full-title&gt;Journal of Materials Chemistry A&lt;/full-title&gt;&lt;/periodical&gt;&lt;pages&gt;12188-12196&lt;/pages&gt;&lt;volume&gt;3&lt;/volume&gt;&lt;number&gt;23&lt;/number&gt;&lt;keywords&gt;&lt;keyword&gt;reaction-center protein&lt;/keyword&gt;&lt;keyword&gt;electron-transfer&lt;/keyword&gt;&lt;keyword&gt;reaction centers&lt;/keyword&gt;&lt;keyword&gt;reactive oxygen&lt;/keyword&gt;&lt;keyword&gt;films&lt;/keyword&gt;&lt;keyword&gt;monolayers&lt;/keyword&gt;&lt;keyword&gt;optoelectronics&lt;/keyword&gt;&lt;keyword&gt;transparent&lt;/keyword&gt;&lt;keyword&gt;fabrication&lt;/keyword&gt;&lt;keyword&gt;adsorption&lt;/keyword&gt;&lt;/keywords&gt;&lt;dates&gt;&lt;year&gt;2015&lt;/year&gt;&lt;/dates&gt;&lt;isbn&gt;2050-7488&lt;/isbn&gt;&lt;accession-num&gt;WOS:000355736700011&lt;/accession-num&gt;&lt;urls&gt;&lt;related-urls&gt;&lt;url&gt;&amp;lt;Go to ISI&amp;gt;://WOS:000355736700011&lt;/url&gt;&lt;/related-urls&gt;&lt;/urls&gt;&lt;language&gt;English&lt;/language&gt;&lt;/record&gt;&lt;/Cite&gt;&lt;/EndNote&gt;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98" w:tooltip="Feifel, 2015 #481" w:history="1">
              <w:r w:rsidR="00761C0F">
                <w:rPr>
                  <w:rFonts w:eastAsiaTheme="minorEastAsia"/>
                  <w:iCs/>
                  <w:noProof/>
                  <w:sz w:val="20"/>
                  <w:szCs w:val="20"/>
                  <w:lang w:bidi="en-US"/>
                </w:rPr>
                <w:t>98</w:t>
              </w:r>
            </w:hyperlink>
            <w:r w:rsidR="00CF3C29">
              <w:rPr>
                <w:rFonts w:eastAsiaTheme="minorEastAsia"/>
                <w:iCs/>
                <w:noProof/>
                <w:sz w:val="20"/>
                <w:szCs w:val="20"/>
                <w:lang w:bidi="en-US"/>
              </w:rPr>
              <w:t>]</w:t>
            </w:r>
            <w:r w:rsidRPr="00056D21">
              <w:rPr>
                <w:rFonts w:eastAsiaTheme="minorEastAsia"/>
                <w:sz w:val="20"/>
                <w:szCs w:val="20"/>
                <w:lang w:bidi="en-US"/>
              </w:rPr>
              <w:fldChar w:fldCharType="end"/>
            </w:r>
            <w:r w:rsidRPr="00056D21">
              <w:rPr>
                <w:rFonts w:eastAsiaTheme="minorEastAsia"/>
                <w:sz w:val="20"/>
                <w:szCs w:val="20"/>
                <w:lang w:bidi="en-US"/>
              </w:rPr>
              <w:t xml:space="preserve"> </w:t>
            </w:r>
            <w:r w:rsidRPr="00056D21">
              <w:rPr>
                <w:rFonts w:eastAsiaTheme="minorEastAsia"/>
                <w:sz w:val="20"/>
                <w:szCs w:val="20"/>
                <w:vertAlign w:val="superscript"/>
                <w:lang w:bidi="en-US"/>
              </w:rPr>
              <w:t>b</w:t>
            </w:r>
          </w:p>
        </w:tc>
      </w:tr>
      <w:tr w:rsidR="00BA77AA" w:rsidRPr="00056D21" w14:paraId="321AA740" w14:textId="77777777" w:rsidTr="006E3130">
        <w:trPr>
          <w:jc w:val="center"/>
        </w:trPr>
        <w:tc>
          <w:tcPr>
            <w:tcW w:w="1260" w:type="dxa"/>
            <w:vAlign w:val="center"/>
          </w:tcPr>
          <w:p w14:paraId="0DD46D50"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HT3 cells</w:t>
            </w:r>
          </w:p>
        </w:tc>
        <w:tc>
          <w:tcPr>
            <w:tcW w:w="1980" w:type="dxa"/>
            <w:vAlign w:val="center"/>
          </w:tcPr>
          <w:p w14:paraId="2972518F"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PSI/1D nanostructured titanium dioxide thin films</w:t>
            </w:r>
          </w:p>
        </w:tc>
        <w:tc>
          <w:tcPr>
            <w:tcW w:w="1800" w:type="dxa"/>
            <w:vAlign w:val="center"/>
          </w:tcPr>
          <w:p w14:paraId="21AF96F8" w14:textId="77777777" w:rsidR="00BA77AA" w:rsidRPr="00056D21" w:rsidRDefault="00BA77AA" w:rsidP="00B466C9">
            <w:pPr>
              <w:jc w:val="center"/>
              <w:rPr>
                <w:rFonts w:eastAsiaTheme="minorEastAsia"/>
                <w:sz w:val="20"/>
                <w:szCs w:val="20"/>
                <w:lang w:bidi="en-US"/>
              </w:rPr>
            </w:pPr>
            <w:proofErr w:type="gramStart"/>
            <w:r w:rsidRPr="00056D21">
              <w:rPr>
                <w:rFonts w:eastAsiaTheme="minorEastAsia"/>
                <w:sz w:val="20"/>
                <w:szCs w:val="20"/>
                <w:lang w:bidi="en-US"/>
              </w:rPr>
              <w:t>ascorbate;</w:t>
            </w:r>
            <w:proofErr w:type="gramEnd"/>
          </w:p>
          <w:p w14:paraId="683F6E86" w14:textId="77777777" w:rsidR="00BA77AA" w:rsidRPr="00056D21" w:rsidRDefault="00BA77AA" w:rsidP="00B466C9">
            <w:pPr>
              <w:jc w:val="center"/>
              <w:rPr>
                <w:rFonts w:eastAsiaTheme="minorEastAsia"/>
                <w:sz w:val="20"/>
                <w:szCs w:val="20"/>
                <w:lang w:bidi="en-US"/>
              </w:rPr>
            </w:pPr>
            <w:r>
              <w:rPr>
                <w:rFonts w:eastAsiaTheme="minorEastAsia"/>
                <w:sz w:val="20"/>
                <w:szCs w:val="20"/>
                <w:lang w:bidi="en-US"/>
              </w:rPr>
              <w:t>DCPIP</w:t>
            </w:r>
          </w:p>
        </w:tc>
        <w:tc>
          <w:tcPr>
            <w:tcW w:w="1530" w:type="dxa"/>
            <w:vAlign w:val="center"/>
          </w:tcPr>
          <w:p w14:paraId="648000FD"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4150</w:t>
            </w:r>
          </w:p>
        </w:tc>
        <w:tc>
          <w:tcPr>
            <w:tcW w:w="1260" w:type="dxa"/>
            <w:vAlign w:val="center"/>
          </w:tcPr>
          <w:p w14:paraId="1DB2E2D9"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72B558C0" w14:textId="030AC2F0"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&lt;EndNote&gt;&lt;Cite&gt;&lt;Author&gt;Shah&lt;/Author&gt;&lt;Year&gt;2015&lt;/Year&gt;&lt;RecNum&gt;541&lt;/RecNum&gt;&lt;DisplayText&gt;[99]&lt;/DisplayText&gt;&lt;record&gt;&lt;rec-number&gt;541&lt;/rec-number&gt;&lt;foreign-keys&gt;&lt;key app="EN" db-id="rf5pvres4eft93ezs0px2xa3z5papsw09ze9" timestamp="1558707999"&gt;541&lt;/key&gt;&lt;/foreign-keys&gt;&lt;ref-type name="Journal Article"&gt;17&lt;/ref-type&gt;&lt;contributors&gt;&lt;authors&gt;&lt;author&gt;Shah, V. B.&lt;/author&gt;&lt;author&gt;Henson, W. R.&lt;/author&gt;&lt;author&gt;Chadha, T. S.&lt;/author&gt;&lt;author&gt;Lakin, G.&lt;/author&gt;&lt;author&gt;Liu, H. J.&lt;/author&gt;&lt;author&gt;Blankenship, R. E.&lt;/author&gt;&lt;author&gt;Biswas, P.&lt;/author&gt;&lt;/authors&gt;&lt;/contributors&gt;&lt;auth-address&gt;Washington Univ, Dept Energy Environm &amp;amp; Chem Engn, Aerosol &amp;amp; Air Qual Res Lab, St Louis, MO 63130 USA&amp;#xD;Washington Univ, Dept Biol, St Louis, MO 63130 USA&amp;#xD;Washington Univ, Dept Chem, St Louis, MO 63130 USA&amp;#xD;Washington Univ, Photosynthet Antenna Res Ctr, St Louis, MO 63130 USA&lt;/auth-address&gt;&lt;titles&gt;&lt;title&gt;Linker-Free Deposition and Adhesion of Photosystem I onto Nanostructured TiO2 for Biohybrid Photoelectrochemical Cells&lt;/title&gt;&lt;secondary-title&gt;Langmuir&lt;/secondary-title&gt;&lt;alt-title&gt;Langmuir&amp;#xD;Langmuir&lt;/alt-title&gt;&lt;/titles&gt;&lt;periodical&gt;&lt;full-title&gt;Langmuir&lt;/full-title&gt;&lt;/periodical&gt;&lt;pages&gt;1675-1682&lt;/pages&gt;&lt;volume&gt;31&lt;/volume&gt;&lt;number&gt;5&lt;/number&gt;&lt;keywords&gt;&lt;keyword&gt;immediate electron-donor&lt;/keyword&gt;&lt;keyword&gt;cluster f-b&lt;/keyword&gt;&lt;keyword&gt;films&lt;/keyword&gt;&lt;keyword&gt;generation&lt;/keyword&gt;&lt;keyword&gt;complexes&lt;/keyword&gt;&lt;/keywords&gt;&lt;dates&gt;&lt;year&gt;2015&lt;/year&gt;&lt;pub-dates&gt;&lt;date&gt;Feb 10&lt;/date&gt;&lt;/pub-dates&gt;&lt;/dates&gt;&lt;isbn&gt;0743-7463&lt;/isbn&gt;&lt;accession-num&gt;WOS:000349575200010&lt;/accession-num&gt;&lt;urls&gt;&lt;related-urls&gt;&lt;url&gt;&amp;lt;Go to ISI&amp;gt;://WOS:000349575200010&lt;/url&gt;&lt;/related-urls&gt;&lt;/urls&gt;&lt;language&gt;English&lt;/language&gt;&lt;/record&gt;&lt;/Cite&gt;&lt;/EndNote&gt;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99" w:tooltip="Shah, 2015 #541" w:history="1">
              <w:r w:rsidR="00761C0F">
                <w:rPr>
                  <w:rFonts w:eastAsiaTheme="minorEastAsia"/>
                  <w:iCs/>
                  <w:noProof/>
                  <w:sz w:val="20"/>
                  <w:szCs w:val="20"/>
                  <w:lang w:bidi="en-US"/>
                </w:rPr>
                <w:t>99</w:t>
              </w:r>
            </w:hyperlink>
            <w:r w:rsidR="00CF3C29">
              <w:rPr>
                <w:rFonts w:eastAsiaTheme="minorEastAsia"/>
                <w:iCs/>
                <w:noProof/>
                <w:sz w:val="20"/>
                <w:szCs w:val="20"/>
                <w:lang w:bidi="en-US"/>
              </w:rPr>
              <w:t>]</w:t>
            </w:r>
            <w:r w:rsidRPr="00056D21">
              <w:rPr>
                <w:rFonts w:eastAsiaTheme="minorEastAsia"/>
                <w:sz w:val="20"/>
                <w:szCs w:val="20"/>
                <w:lang w:bidi="en-US"/>
              </w:rPr>
              <w:fldChar w:fldCharType="end"/>
            </w:r>
          </w:p>
        </w:tc>
      </w:tr>
      <w:tr w:rsidR="00BA77AA" w:rsidRPr="00056D21" w14:paraId="6D3262B8" w14:textId="77777777" w:rsidTr="006E3130">
        <w:trPr>
          <w:jc w:val="center"/>
        </w:trPr>
        <w:tc>
          <w:tcPr>
            <w:tcW w:w="1260" w:type="dxa"/>
            <w:vAlign w:val="center"/>
          </w:tcPr>
          <w:p w14:paraId="438F1280"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62C58094" w14:textId="77777777" w:rsidR="00BA77AA" w:rsidRPr="00056D21" w:rsidRDefault="00BA77AA" w:rsidP="00B466C9">
            <w:pPr>
              <w:jc w:val="center"/>
              <w:rPr>
                <w:rFonts w:eastAsiaTheme="minorEastAsia"/>
                <w:sz w:val="20"/>
                <w:szCs w:val="20"/>
                <w:lang w:bidi="en-US"/>
              </w:rPr>
            </w:pPr>
            <w:proofErr w:type="spellStart"/>
            <w:r w:rsidRPr="00056D21">
              <w:rPr>
                <w:rFonts w:eastAsiaTheme="minorEastAsia"/>
                <w:sz w:val="20"/>
                <w:szCs w:val="20"/>
                <w:lang w:bidi="en-US"/>
              </w:rPr>
              <w:t>ZOBiP</w:t>
            </w:r>
            <w:proofErr w:type="spellEnd"/>
            <w:r w:rsidRPr="00056D21">
              <w:rPr>
                <w:rFonts w:eastAsiaTheme="minorEastAsia"/>
                <w:sz w:val="20"/>
                <w:szCs w:val="20"/>
                <w:lang w:bidi="en-US"/>
              </w:rPr>
              <w:t xml:space="preserve">–PSI- or </w:t>
            </w:r>
            <w:proofErr w:type="spellStart"/>
            <w:r w:rsidRPr="00056D21">
              <w:rPr>
                <w:rFonts w:eastAsiaTheme="minorEastAsia"/>
                <w:sz w:val="20"/>
                <w:szCs w:val="20"/>
                <w:lang w:bidi="en-US"/>
              </w:rPr>
              <w:t>TOBiP</w:t>
            </w:r>
            <w:proofErr w:type="spellEnd"/>
            <w:r w:rsidRPr="00056D21">
              <w:rPr>
                <w:rFonts w:eastAsiaTheme="minorEastAsia"/>
                <w:sz w:val="20"/>
                <w:szCs w:val="20"/>
                <w:lang w:bidi="en-US"/>
              </w:rPr>
              <w:t>-Fd–PSI-based biohybrid dye-sensitized solar cells</w:t>
            </w:r>
          </w:p>
        </w:tc>
        <w:tc>
          <w:tcPr>
            <w:tcW w:w="1800" w:type="dxa"/>
            <w:vAlign w:val="center"/>
          </w:tcPr>
          <w:p w14:paraId="4DE2A3ED"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Cyt c</w:t>
            </w:r>
            <w:r w:rsidRPr="00056D21">
              <w:rPr>
                <w:rFonts w:eastAsiaTheme="minorEastAsia"/>
                <w:sz w:val="20"/>
                <w:szCs w:val="20"/>
                <w:vertAlign w:val="subscript"/>
                <w:lang w:bidi="en-US"/>
              </w:rPr>
              <w:t>6</w:t>
            </w:r>
          </w:p>
        </w:tc>
        <w:tc>
          <w:tcPr>
            <w:tcW w:w="1530" w:type="dxa"/>
            <w:vAlign w:val="center"/>
          </w:tcPr>
          <w:p w14:paraId="0AB7A619"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1260" w:type="dxa"/>
            <w:vAlign w:val="center"/>
          </w:tcPr>
          <w:p w14:paraId="426BCF3E"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3CFA6646" w14:textId="2F83343A"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fldData xml:space="preserve">PEVuZE5vdGU+PENpdGU+PEF1dGhvcj5TaW1tZXJtYW48L0F1dGhvcj48WWVhcj4yMDE1PC9ZZWFy
PjxSZWNOdW0+MzUxPC9SZWNOdW0+PERpc3BsYXlUZXh0PlsxMDBdPC9EaXNwbGF5VGV4dD48cmVj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b3VyY2UtbnVtPjwvcmVjb3JkPjwvQ2l0ZT48L0VuZE5vdGU+AG==
</w:fldData>
              </w:fldChar>
            </w:r>
            <w:r w:rsidR="00CF3C29">
              <w:rPr>
                <w:rFonts w:eastAsiaTheme="minorEastAsia"/>
                <w:iCs/>
                <w:sz w:val="20"/>
                <w:szCs w:val="20"/>
                <w:lang w:bidi="en-US"/>
              </w:rPr>
              <w:instrText xml:space="preserve"> ADDIN EN.CITE </w:instrText>
            </w:r>
            <w:r w:rsidR="00CF3C29">
              <w:rPr>
                <w:rFonts w:eastAsiaTheme="minorEastAsia"/>
                <w:iCs/>
                <w:sz w:val="20"/>
                <w:szCs w:val="20"/>
                <w:lang w:bidi="en-US"/>
              </w:rPr>
              <w:fldChar w:fldCharType="begin">
                <w:fldData xml:space="preserve">PEVuZE5vdGU+PENpdGU+PEF1dGhvcj5TaW1tZXJtYW48L0F1dGhvcj48WWVhcj4yMDE1PC9ZZWFy
PjxSZWNOdW0+MzUxPC9SZWNOdW0+PERpc3BsYXlUZXh0PlsxMDBdPC9EaXNwbGF5VGV4dD48cmVj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b3VyY2UtbnVtPjwvcmVjb3JkPjwvQ2l0ZT48L0VuZE5vdGU+AG==
</w:fldData>
              </w:fldChar>
            </w:r>
            <w:r w:rsidR="00CF3C29">
              <w:rPr>
                <w:rFonts w:eastAsiaTheme="minorEastAsia"/>
                <w:iCs/>
                <w:sz w:val="20"/>
                <w:szCs w:val="20"/>
                <w:lang w:bidi="en-US"/>
              </w:rPr>
              <w:instrText xml:space="preserve"> ADDIN EN.CITE.DATA </w:instrText>
            </w:r>
            <w:r w:rsidR="00CF3C29">
              <w:rPr>
                <w:rFonts w:eastAsiaTheme="minorEastAsia"/>
                <w:iCs/>
                <w:sz w:val="20"/>
                <w:szCs w:val="20"/>
                <w:lang w:bidi="en-US"/>
              </w:rPr>
            </w:r>
            <w:r w:rsidR="00CF3C29">
              <w:rPr>
                <w:rFonts w:eastAsiaTheme="minorEastAsia"/>
                <w:iCs/>
                <w:sz w:val="20"/>
                <w:szCs w:val="20"/>
                <w:lang w:bidi="en-US"/>
              </w:rPr>
              <w:fldChar w:fldCharType="end"/>
            </w:r>
            <w:r w:rsidRPr="00056D21">
              <w:rPr>
                <w:rFonts w:eastAsiaTheme="minorEastAsia"/>
                <w:iCs/>
                <w:sz w:val="20"/>
                <w:szCs w:val="20"/>
                <w:lang w:bidi="en-US"/>
              </w:rPr>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100" w:tooltip="Simmerman, 2015 #351" w:history="1">
              <w:r w:rsidR="00761C0F">
                <w:rPr>
                  <w:rFonts w:eastAsiaTheme="minorEastAsia"/>
                  <w:iCs/>
                  <w:noProof/>
                  <w:sz w:val="20"/>
                  <w:szCs w:val="20"/>
                  <w:lang w:bidi="en-US"/>
                </w:rPr>
                <w:t>100</w:t>
              </w:r>
            </w:hyperlink>
            <w:r w:rsidR="00CF3C29">
              <w:rPr>
                <w:rFonts w:eastAsiaTheme="minorEastAsia"/>
                <w:iCs/>
                <w:noProof/>
                <w:sz w:val="20"/>
                <w:szCs w:val="20"/>
                <w:lang w:bidi="en-US"/>
              </w:rPr>
              <w:t>]</w:t>
            </w:r>
            <w:r w:rsidRPr="00056D21">
              <w:rPr>
                <w:rFonts w:eastAsiaTheme="minorEastAsia"/>
                <w:sz w:val="20"/>
                <w:szCs w:val="20"/>
                <w:lang w:bidi="en-US"/>
              </w:rPr>
              <w:fldChar w:fldCharType="end"/>
            </w:r>
            <w:r w:rsidRPr="00056D21">
              <w:rPr>
                <w:rFonts w:eastAsiaTheme="minorEastAsia"/>
                <w:sz w:val="20"/>
                <w:szCs w:val="20"/>
                <w:lang w:bidi="en-US"/>
              </w:rPr>
              <w:t xml:space="preserve"> </w:t>
            </w:r>
            <w:r w:rsidRPr="00056D21">
              <w:rPr>
                <w:rFonts w:eastAsiaTheme="minorEastAsia"/>
                <w:iCs/>
                <w:sz w:val="20"/>
                <w:szCs w:val="20"/>
                <w:vertAlign w:val="superscript"/>
                <w:lang w:bidi="en-US"/>
              </w:rPr>
              <w:t>a</w:t>
            </w:r>
          </w:p>
        </w:tc>
      </w:tr>
      <w:tr w:rsidR="00BA77AA" w:rsidRPr="00056D21" w14:paraId="13BDCFAF" w14:textId="77777777" w:rsidTr="006E3130">
        <w:trPr>
          <w:jc w:val="center"/>
        </w:trPr>
        <w:tc>
          <w:tcPr>
            <w:tcW w:w="1260" w:type="dxa"/>
            <w:vAlign w:val="center"/>
          </w:tcPr>
          <w:p w14:paraId="41021E23"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094AF0C5"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PSI/transparent mesoporous indium tin oxide</w:t>
            </w:r>
          </w:p>
        </w:tc>
        <w:tc>
          <w:tcPr>
            <w:tcW w:w="1800" w:type="dxa"/>
            <w:vAlign w:val="center"/>
          </w:tcPr>
          <w:p w14:paraId="1B03770E"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1530" w:type="dxa"/>
            <w:vAlign w:val="center"/>
          </w:tcPr>
          <w:p w14:paraId="6EFB247B"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150</w:t>
            </w:r>
          </w:p>
        </w:tc>
        <w:tc>
          <w:tcPr>
            <w:tcW w:w="1260" w:type="dxa"/>
            <w:vAlign w:val="center"/>
          </w:tcPr>
          <w:p w14:paraId="33B37F11"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081E76BC" w14:textId="590F1778"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fldChar w:fldCharType="begin"/>
            </w:r>
            <w:r w:rsidR="00CF3C29">
              <w:rPr>
                <w:rFonts w:eastAsiaTheme="minorEastAsia"/>
                <w:sz w:val="20"/>
                <w:szCs w:val="20"/>
                <w:lang w:bidi="en-US"/>
              </w:rPr>
              <w:instrText xml:space="preserve"> ADDIN EN.CITE &lt;EndNote&gt;&lt;Cite&gt;&lt;Author&gt;Stieger&lt;/Author&gt;&lt;Year&gt;2016&lt;/Year&gt;&lt;RecNum&gt;538&lt;/RecNum&gt;&lt;DisplayText&gt;[101]&lt;/DisplayText&gt;&lt;record&gt;&lt;rec-number&gt;538&lt;/rec-number&gt;&lt;foreign-keys&gt;&lt;key app="EN" db-id="rf5pvres4eft93ezs0px2xa3z5papsw09ze9" timestamp="1558707999"&gt;538&lt;/key&gt;&lt;/foreign-keys&gt;&lt;ref-type name="Journal Article"&gt;17&lt;/ref-type&gt;&lt;contributors&gt;&lt;authors&gt;&lt;author&gt;Stieger, K. R.&lt;/author&gt;&lt;author&gt;Feifel, S. C.&lt;/author&gt;&lt;author&gt;Lokstein, H.&lt;/author&gt;&lt;author&gt;Hejazi, M.&lt;/author&gt;&lt;author&gt;Zouni, A.&lt;/author&gt;&lt;author&gt;Lisdat, F.&lt;/author&gt;&lt;/authors&gt;&lt;/contributors&gt;&lt;auth-address&gt;Tech Univ Appl Sci Wildau, Inst Appl Life Sci, Biosyst Technol, Hsch Ring 1, D-15745 Wildau, Germany&amp;#xD;Charles Univ Prague, Dept Chem Phys &amp;amp; Opt, Ke Karlovu 3, Prague 12116, Czech Republic&amp;#xD;Humboldt Univ, Inst Biol, Biophys Photosynth, Philippstr 13, D-10115 Berlin, Germany&lt;/auth-address&gt;&lt;titles&gt;&lt;title&gt;Biohybrid architectures for efficient light-to-current conversion based on photosystem I within scalable 3D mesoporous electrodes&lt;/title&gt;&lt;secondary-title&gt;Journal of Materials Chemistry A&lt;/secondary-title&gt;&lt;alt-title&gt;J Mater Chem A&amp;#xD;J Mater Chem A&lt;/alt-title&gt;&lt;/titles&gt;&lt;periodical&gt;&lt;full-title&gt;Journal of Materials Chemistry A&lt;/full-title&gt;&lt;/periodical&gt;&lt;pages&gt;17009-17017&lt;/pages&gt;&lt;volume&gt;4&lt;/volume&gt;&lt;number&gt;43&lt;/number&gt;&lt;keywords&gt;&lt;keyword&gt;indium tin oxide&lt;/keyword&gt;&lt;keyword&gt;enhanced photocurrent production&lt;/keyword&gt;&lt;keyword&gt;dependent glucose-dehydrogenase&lt;/keyword&gt;&lt;keyword&gt;solar-energy conversion&lt;/keyword&gt;&lt;keyword&gt;cytochrome-c&lt;/keyword&gt;&lt;keyword&gt;thermosynechococcus-elongatus&lt;/keyword&gt;&lt;keyword&gt;direct bioelectrocatalysis&lt;/keyword&gt;&lt;keyword&gt;biophotovoltaic cells&lt;/keyword&gt;&lt;keyword&gt;nanostructured tio2&lt;/keyword&gt;&lt;keyword&gt;reaction centers&lt;/keyword&gt;&lt;/keywords&gt;&lt;dates&gt;&lt;year&gt;2016&lt;/year&gt;&lt;/dates&gt;&lt;isbn&gt;2050-7488&lt;/isbn&gt;&lt;accession-num&gt;WOS:000387878700031&lt;/accession-num&gt;&lt;urls&gt;&lt;related-urls&gt;&lt;url&gt;&amp;lt;Go to ISI&amp;gt;://WOS:000387878700031&lt;/url&gt;&lt;/related-urls&gt;&lt;/urls&gt;&lt;language&gt;English&lt;/language&gt;&lt;/record&gt;&lt;/Cite&gt;&lt;/EndNote&gt;</w:instrText>
            </w:r>
            <w:r w:rsidRPr="00056D21">
              <w:rPr>
                <w:rFonts w:eastAsiaTheme="minorEastAsia"/>
                <w:sz w:val="20"/>
                <w:szCs w:val="20"/>
                <w:lang w:bidi="en-US"/>
              </w:rPr>
              <w:fldChar w:fldCharType="separate"/>
            </w:r>
            <w:r w:rsidR="00CF3C29">
              <w:rPr>
                <w:rFonts w:eastAsiaTheme="minorEastAsia"/>
                <w:noProof/>
                <w:sz w:val="20"/>
                <w:szCs w:val="20"/>
                <w:lang w:bidi="en-US"/>
              </w:rPr>
              <w:t>[</w:t>
            </w:r>
            <w:hyperlink w:anchor="_ENREF_101" w:tooltip="Stieger, 2016 #538" w:history="1">
              <w:r w:rsidR="00761C0F">
                <w:rPr>
                  <w:rFonts w:eastAsiaTheme="minorEastAsia"/>
                  <w:noProof/>
                  <w:sz w:val="20"/>
                  <w:szCs w:val="20"/>
                  <w:lang w:bidi="en-US"/>
                </w:rPr>
                <w:t>101</w:t>
              </w:r>
            </w:hyperlink>
            <w:r w:rsidR="00CF3C29">
              <w:rPr>
                <w:rFonts w:eastAsiaTheme="minorEastAsia"/>
                <w:noProof/>
                <w:sz w:val="20"/>
                <w:szCs w:val="20"/>
                <w:lang w:bidi="en-US"/>
              </w:rPr>
              <w:t>]</w:t>
            </w:r>
            <w:r w:rsidRPr="00056D21">
              <w:rPr>
                <w:rFonts w:eastAsiaTheme="minorEastAsia"/>
                <w:sz w:val="20"/>
                <w:szCs w:val="20"/>
                <w:lang w:bidi="en-US"/>
              </w:rPr>
              <w:fldChar w:fldCharType="end"/>
            </w:r>
          </w:p>
        </w:tc>
      </w:tr>
      <w:tr w:rsidR="00BA77AA" w:rsidRPr="00056D21" w14:paraId="32B62924" w14:textId="77777777" w:rsidTr="006E3130">
        <w:trPr>
          <w:jc w:val="center"/>
        </w:trPr>
        <w:tc>
          <w:tcPr>
            <w:tcW w:w="1260" w:type="dxa"/>
            <w:vAlign w:val="center"/>
          </w:tcPr>
          <w:p w14:paraId="73D527B1"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53609734"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 on C</w:t>
            </w:r>
            <w:r w:rsidRPr="00056D21">
              <w:rPr>
                <w:rFonts w:eastAsiaTheme="minorEastAsia"/>
                <w:sz w:val="20"/>
                <w:szCs w:val="20"/>
                <w:vertAlign w:val="subscript"/>
                <w:lang w:bidi="en-US"/>
              </w:rPr>
              <w:t>9</w:t>
            </w:r>
            <w:r w:rsidRPr="00056D21">
              <w:rPr>
                <w:rFonts w:eastAsiaTheme="minorEastAsia"/>
                <w:sz w:val="20"/>
                <w:szCs w:val="20"/>
                <w:lang w:bidi="en-US"/>
              </w:rPr>
              <w:t xml:space="preserve"> </w:t>
            </w:r>
            <w:proofErr w:type="spellStart"/>
            <w:r w:rsidRPr="00056D21">
              <w:rPr>
                <w:rFonts w:eastAsiaTheme="minorEastAsia"/>
                <w:sz w:val="20"/>
                <w:szCs w:val="20"/>
                <w:lang w:bidi="en-US"/>
              </w:rPr>
              <w:t>alkanethiolate</w:t>
            </w:r>
            <w:proofErr w:type="spellEnd"/>
            <w:r w:rsidRPr="00056D21">
              <w:rPr>
                <w:rFonts w:eastAsiaTheme="minorEastAsia"/>
                <w:sz w:val="20"/>
                <w:szCs w:val="20"/>
                <w:lang w:bidi="en-US"/>
              </w:rPr>
              <w:t xml:space="preserve"> SAM/Au</w:t>
            </w:r>
          </w:p>
        </w:tc>
        <w:tc>
          <w:tcPr>
            <w:tcW w:w="1800" w:type="dxa"/>
            <w:vAlign w:val="center"/>
          </w:tcPr>
          <w:p w14:paraId="3B9580EE"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Methyl viologen</w:t>
            </w:r>
          </w:p>
        </w:tc>
        <w:tc>
          <w:tcPr>
            <w:tcW w:w="1530" w:type="dxa"/>
            <w:vAlign w:val="center"/>
          </w:tcPr>
          <w:p w14:paraId="717FF889"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0.006</w:t>
            </w:r>
          </w:p>
        </w:tc>
        <w:tc>
          <w:tcPr>
            <w:tcW w:w="1260" w:type="dxa"/>
            <w:vAlign w:val="center"/>
          </w:tcPr>
          <w:p w14:paraId="556E83F3"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0BC8D593" w14:textId="4B8159BE"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rPr>
                <w:rFonts w:eastAsiaTheme="minorEastAsia"/>
                <w:iCs/>
                <w:sz w:val="20"/>
                <w:szCs w:val="20"/>
                <w:lang w:bidi="en-US"/>
              </w:rPr>
              <w:instrText xml:space="preserve"> ADDIN EN.CITE </w:instrText>
            </w:r>
            <w:r w:rsidR="00CF3C29">
              <w:rPr>
                <w:rFonts w:eastAsiaTheme="minorEastAsia"/>
                <w:iCs/>
                <w:sz w:val="20"/>
                <w:szCs w:val="20"/>
                <w:lang w:bidi="en-US"/>
              </w:rPr>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rPr>
                <w:rFonts w:eastAsiaTheme="minorEastAsia"/>
                <w:iCs/>
                <w:sz w:val="20"/>
                <w:szCs w:val="20"/>
                <w:lang w:bidi="en-US"/>
              </w:rPr>
              <w:instrText xml:space="preserve"> ADDIN EN.CITE.DATA </w:instrText>
            </w:r>
            <w:r w:rsidR="00CF3C29">
              <w:rPr>
                <w:rFonts w:eastAsiaTheme="minorEastAsia"/>
                <w:iCs/>
                <w:sz w:val="20"/>
                <w:szCs w:val="20"/>
                <w:lang w:bidi="en-US"/>
              </w:rPr>
            </w:r>
            <w:r w:rsidR="00CF3C29">
              <w:rPr>
                <w:rFonts w:eastAsiaTheme="minorEastAsia"/>
                <w:iCs/>
                <w:sz w:val="20"/>
                <w:szCs w:val="20"/>
                <w:lang w:bidi="en-US"/>
              </w:rPr>
              <w:fldChar w:fldCharType="end"/>
            </w:r>
            <w:r w:rsidRPr="00056D21">
              <w:rPr>
                <w:rFonts w:eastAsiaTheme="minorEastAsia"/>
                <w:iCs/>
                <w:sz w:val="20"/>
                <w:szCs w:val="20"/>
                <w:lang w:bidi="en-US"/>
              </w:rPr>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102" w:tooltip="Bennett, 2016 #755" w:history="1">
              <w:r w:rsidR="00761C0F">
                <w:rPr>
                  <w:rFonts w:eastAsiaTheme="minorEastAsia"/>
                  <w:iCs/>
                  <w:noProof/>
                  <w:sz w:val="20"/>
                  <w:szCs w:val="20"/>
                  <w:lang w:bidi="en-US"/>
                </w:rPr>
                <w:t>102</w:t>
              </w:r>
            </w:hyperlink>
            <w:r w:rsidR="00CF3C29">
              <w:rPr>
                <w:rFonts w:eastAsiaTheme="minorEastAsia"/>
                <w:iCs/>
                <w:noProof/>
                <w:sz w:val="20"/>
                <w:szCs w:val="20"/>
                <w:lang w:bidi="en-US"/>
              </w:rPr>
              <w:t>]</w:t>
            </w:r>
            <w:r w:rsidRPr="00056D21">
              <w:rPr>
                <w:rFonts w:eastAsiaTheme="minorEastAsia"/>
                <w:sz w:val="20"/>
                <w:szCs w:val="20"/>
                <w:lang w:bidi="en-US"/>
              </w:rPr>
              <w:fldChar w:fldCharType="end"/>
            </w:r>
          </w:p>
        </w:tc>
      </w:tr>
      <w:tr w:rsidR="00BA77AA" w:rsidRPr="00056D21" w14:paraId="14D17541" w14:textId="77777777" w:rsidTr="006E3130">
        <w:trPr>
          <w:jc w:val="center"/>
        </w:trPr>
        <w:tc>
          <w:tcPr>
            <w:tcW w:w="1260" w:type="dxa"/>
            <w:vAlign w:val="center"/>
          </w:tcPr>
          <w:p w14:paraId="11552186"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09F3C42F"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PSI/pi system-modified graphene</w:t>
            </w:r>
          </w:p>
        </w:tc>
        <w:tc>
          <w:tcPr>
            <w:tcW w:w="1800" w:type="dxa"/>
            <w:vAlign w:val="center"/>
          </w:tcPr>
          <w:p w14:paraId="67BA02E2"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Methyl viologen</w:t>
            </w:r>
          </w:p>
        </w:tc>
        <w:tc>
          <w:tcPr>
            <w:tcW w:w="1530" w:type="dxa"/>
            <w:vAlign w:val="center"/>
          </w:tcPr>
          <w:p w14:paraId="660D80B3"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4.5</w:t>
            </w:r>
          </w:p>
        </w:tc>
        <w:tc>
          <w:tcPr>
            <w:tcW w:w="1260" w:type="dxa"/>
            <w:vAlign w:val="center"/>
          </w:tcPr>
          <w:p w14:paraId="2F0F42BF"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77806C8E" w14:textId="7B4C9C48"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r>
            <w:r w:rsidR="00CF3C29">
              <w:rPr>
                <w:rFonts w:eastAsiaTheme="minorEastAsia"/>
                <w:iCs/>
                <w:sz w:val="20"/>
                <w:szCs w:val="20"/>
                <w:lang w:bidi="en-US"/>
              </w:rPr>
              <w:instrText xml:space="preserve"> ADDIN EN.CITE &lt;EndNote&gt;&lt;Cite&gt;&lt;Author&gt;Feifel&lt;/Author&gt;&lt;Year&gt;2015&lt;/Year&gt;&lt;RecNum&gt;476&lt;/RecNum&gt;&lt;DisplayText&gt;[103]&lt;/DisplayText&gt;&lt;record&gt;&lt;rec-number&gt;476&lt;/rec-number&gt;&lt;foreign-keys&gt;&lt;key app="EN" db-id="rf5pvres4eft93ezs0px2xa3z5papsw09ze9" timestamp="1558707998"&gt;476&lt;/key&gt;&lt;/foreign-keys&gt;&lt;ref-type name="Journal Article"&gt;17&lt;/ref-type&gt;&lt;contributors&gt;&lt;authors&gt;&lt;author&gt;Feifel, S. C.&lt;/author&gt;&lt;author&gt;Lokstein, H.&lt;/author&gt;&lt;author&gt;Hejazi, M.&lt;/author&gt;&lt;author&gt;Zouni, A.&lt;/author&gt;&lt;author&gt;Lisdatt, F.&lt;/author&gt;&lt;/authors&gt;&lt;/contributors&gt;&lt;auth-address&gt;Tech Univ Appl Sci Wildau, D-15745 Wildau, Germany&amp;#xD;Univ Glasgow, Inst Mol Cell &amp;amp; Syst Biol, Glasgow G12 8TA, Lanark, Scotland&amp;#xD;Humboldt Univ, Inst Biol, D-10099 Berlin, Germany&lt;/auth-address&gt;&lt;titles&gt;&lt;title&gt;Unidirectional Photocurrent of Photosystem I on pi-System-Modified Graphene Electrodes: Nanobionic Approaches for the Construction of Photobiohybrid Systems&lt;/title&gt;&lt;secondary-title&gt;Langmuir&lt;/secondary-title&gt;&lt;alt-title&gt;Langmuir&amp;#xD;Langmuir&lt;/alt-title&gt;&lt;/titles&gt;&lt;periodical&gt;&lt;full-title&gt;Langmuir&lt;/full-title&gt;&lt;/periodical&gt;&lt;pages&gt;10590-10598&lt;/pages&gt;&lt;volume&gt;31&lt;/volume&gt;&lt;number&gt;38&lt;/number&gt;&lt;keywords&gt;&lt;keyword&gt;reaction centers&lt;/keyword&gt;&lt;keyword&gt;reactive oxygen&lt;/keyword&gt;&lt;keyword&gt;transparent&lt;/keyword&gt;&lt;keyword&gt;fabrication&lt;/keyword&gt;&lt;keyword&gt;generation&lt;/keyword&gt;&lt;keyword&gt;proteins&lt;/keyword&gt;&lt;keyword&gt;hybrids&lt;/keyword&gt;&lt;/keywords&gt;&lt;dates&gt;&lt;year&gt;2015&lt;/year&gt;&lt;pub-dates&gt;&lt;date&gt;Sep 29&lt;/date&gt;&lt;/pub-dates&gt;&lt;/dates&gt;&lt;isbn&gt;0743-7463&lt;/isbn&gt;&lt;accession-num&gt;WOS:000362243600033&lt;/accession-num&gt;&lt;urls&gt;&lt;related-urls&gt;&lt;url&gt;&amp;lt;Go to ISI&amp;gt;://WOS:000362243600033&lt;/url&gt;&lt;/related-urls&gt;&lt;/urls&gt;&lt;language&gt;English&lt;/language&gt;&lt;/record&gt;&lt;/Cite&gt;&lt;/EndNote&gt;</w:instrText>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103" w:tooltip="Feifel, 2015 #476" w:history="1">
              <w:r w:rsidR="00761C0F">
                <w:rPr>
                  <w:rFonts w:eastAsiaTheme="minorEastAsia"/>
                  <w:iCs/>
                  <w:noProof/>
                  <w:sz w:val="20"/>
                  <w:szCs w:val="20"/>
                  <w:lang w:bidi="en-US"/>
                </w:rPr>
                <w:t>103</w:t>
              </w:r>
            </w:hyperlink>
            <w:r w:rsidR="00CF3C29">
              <w:rPr>
                <w:rFonts w:eastAsiaTheme="minorEastAsia"/>
                <w:iCs/>
                <w:noProof/>
                <w:sz w:val="20"/>
                <w:szCs w:val="20"/>
                <w:lang w:bidi="en-US"/>
              </w:rPr>
              <w:t>]</w:t>
            </w:r>
            <w:r w:rsidRPr="00056D21">
              <w:rPr>
                <w:rFonts w:eastAsiaTheme="minorEastAsia"/>
                <w:sz w:val="20"/>
                <w:szCs w:val="20"/>
                <w:lang w:bidi="en-US"/>
              </w:rPr>
              <w:fldChar w:fldCharType="end"/>
            </w:r>
          </w:p>
        </w:tc>
      </w:tr>
      <w:tr w:rsidR="00BA77AA" w:rsidRPr="00056D21" w14:paraId="6F7D3F03" w14:textId="77777777" w:rsidTr="006E3130">
        <w:trPr>
          <w:jc w:val="center"/>
        </w:trPr>
        <w:tc>
          <w:tcPr>
            <w:tcW w:w="1260" w:type="dxa"/>
            <w:vAlign w:val="center"/>
          </w:tcPr>
          <w:p w14:paraId="428C0738" w14:textId="77777777" w:rsidR="00BA77AA" w:rsidRPr="00056D21" w:rsidRDefault="00BA77AA" w:rsidP="00B466C9">
            <w:pPr>
              <w:jc w:val="center"/>
              <w:rPr>
                <w:rFonts w:eastAsiaTheme="minorEastAsia"/>
                <w:sz w:val="20"/>
                <w:szCs w:val="20"/>
                <w:lang w:bidi="en-US"/>
              </w:rPr>
            </w:pPr>
            <w:r w:rsidRPr="00056D21">
              <w:rPr>
                <w:rFonts w:eastAsiaTheme="minorEastAsia"/>
                <w:i/>
                <w:iCs/>
                <w:sz w:val="20"/>
                <w:szCs w:val="20"/>
                <w:lang w:bidi="en-US"/>
              </w:rPr>
              <w:t>T. elongatus</w:t>
            </w:r>
          </w:p>
        </w:tc>
        <w:tc>
          <w:tcPr>
            <w:tcW w:w="1980" w:type="dxa"/>
            <w:vAlign w:val="center"/>
          </w:tcPr>
          <w:p w14:paraId="10FDC990"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PSI/</w:t>
            </w:r>
            <w:proofErr w:type="spellStart"/>
            <w:r w:rsidRPr="00056D21">
              <w:rPr>
                <w:rFonts w:eastAsiaTheme="minorEastAsia"/>
                <w:sz w:val="20"/>
                <w:szCs w:val="20"/>
                <w:lang w:bidi="en-US"/>
              </w:rPr>
              <w:t>carboxylated</w:t>
            </w:r>
            <w:proofErr w:type="spellEnd"/>
            <w:r w:rsidRPr="00056D21">
              <w:rPr>
                <w:rFonts w:eastAsiaTheme="minorEastAsia"/>
                <w:sz w:val="20"/>
                <w:szCs w:val="20"/>
                <w:lang w:bidi="en-US"/>
              </w:rPr>
              <w:t xml:space="preserve"> pyrene derivative multiwalled carbon nanotubes</w:t>
            </w:r>
          </w:p>
        </w:tc>
        <w:tc>
          <w:tcPr>
            <w:tcW w:w="1800" w:type="dxa"/>
            <w:vAlign w:val="center"/>
          </w:tcPr>
          <w:p w14:paraId="732A4119"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ascorbate; methyl viologen</w:t>
            </w:r>
          </w:p>
        </w:tc>
        <w:tc>
          <w:tcPr>
            <w:tcW w:w="1530" w:type="dxa"/>
            <w:vAlign w:val="center"/>
          </w:tcPr>
          <w:p w14:paraId="3710473B"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No cyt c: 0.8</w:t>
            </w:r>
          </w:p>
          <w:p w14:paraId="068972B0"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Cyt c present: 18</w:t>
            </w:r>
          </w:p>
        </w:tc>
        <w:tc>
          <w:tcPr>
            <w:tcW w:w="1260" w:type="dxa"/>
            <w:vAlign w:val="center"/>
          </w:tcPr>
          <w:p w14:paraId="62016BA7" w14:textId="77777777" w:rsidR="00BA77AA" w:rsidRPr="00056D21" w:rsidRDefault="00BA77AA" w:rsidP="00B466C9">
            <w:pPr>
              <w:jc w:val="center"/>
              <w:rPr>
                <w:rFonts w:eastAsiaTheme="minorEastAsia"/>
                <w:sz w:val="20"/>
                <w:szCs w:val="20"/>
                <w:lang w:bidi="en-US"/>
              </w:rPr>
            </w:pPr>
            <w:r w:rsidRPr="00056D21">
              <w:rPr>
                <w:rFonts w:eastAsiaTheme="minorEastAsia"/>
                <w:sz w:val="20"/>
                <w:szCs w:val="20"/>
                <w:lang w:bidi="en-US"/>
              </w:rPr>
              <w:t>N/A</w:t>
            </w:r>
          </w:p>
        </w:tc>
        <w:tc>
          <w:tcPr>
            <w:tcW w:w="683" w:type="dxa"/>
            <w:shd w:val="clear" w:color="auto" w:fill="auto"/>
            <w:vAlign w:val="center"/>
          </w:tcPr>
          <w:p w14:paraId="6B8BDBD4" w14:textId="006C340C" w:rsidR="00BA77AA" w:rsidRPr="00056D21" w:rsidRDefault="00BA77AA" w:rsidP="00B466C9">
            <w:pPr>
              <w:jc w:val="center"/>
              <w:rPr>
                <w:rFonts w:eastAsiaTheme="minorEastAsia"/>
                <w:sz w:val="20"/>
                <w:szCs w:val="20"/>
                <w:lang w:bidi="en-US"/>
              </w:rPr>
            </w:pPr>
            <w:r w:rsidRPr="00056D21">
              <w:rPr>
                <w:rFonts w:eastAsiaTheme="minorEastAsia"/>
                <w:iCs/>
                <w:sz w:val="20"/>
                <w:szCs w:val="20"/>
                <w:lang w:bidi="en-US"/>
              </w:rPr>
              <w:fldChar w:fldCharType="begin">
                <w:fldData xml:space="preserve">PEVuZE5vdGU+PENpdGU+PEF1dGhvcj5DaW9ybmlpPC9BdXRob3I+PFllYXI+MjAxNzwvWWVhcj48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</w:fldData>
              </w:fldChar>
            </w:r>
            <w:r w:rsidR="00CF3C29">
              <w:rPr>
                <w:rFonts w:eastAsiaTheme="minorEastAsia"/>
                <w:iCs/>
                <w:sz w:val="20"/>
                <w:szCs w:val="20"/>
                <w:lang w:bidi="en-US"/>
              </w:rPr>
              <w:instrText xml:space="preserve"> ADDIN EN.CITE </w:instrText>
            </w:r>
            <w:r w:rsidR="00CF3C29">
              <w:rPr>
                <w:rFonts w:eastAsiaTheme="minorEastAsia"/>
                <w:iCs/>
                <w:sz w:val="20"/>
                <w:szCs w:val="20"/>
                <w:lang w:bidi="en-US"/>
              </w:rPr>
              <w:fldChar w:fldCharType="begin">
                <w:fldData xml:space="preserve">PEVuZE5vdGU+PENpdGU+PEF1dGhvcj5DaW9ybmlpPC9BdXRob3I+PFllYXI+MjAxNzwvWWVhcj48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</w:fldData>
              </w:fldChar>
            </w:r>
            <w:r w:rsidR="00CF3C29">
              <w:rPr>
                <w:rFonts w:eastAsiaTheme="minorEastAsia"/>
                <w:iCs/>
                <w:sz w:val="20"/>
                <w:szCs w:val="20"/>
                <w:lang w:bidi="en-US"/>
              </w:rPr>
              <w:instrText xml:space="preserve"> ADDIN EN.CITE.DATA </w:instrText>
            </w:r>
            <w:r w:rsidR="00CF3C29">
              <w:rPr>
                <w:rFonts w:eastAsiaTheme="minorEastAsia"/>
                <w:iCs/>
                <w:sz w:val="20"/>
                <w:szCs w:val="20"/>
                <w:lang w:bidi="en-US"/>
              </w:rPr>
            </w:r>
            <w:r w:rsidR="00CF3C29">
              <w:rPr>
                <w:rFonts w:eastAsiaTheme="minorEastAsia"/>
                <w:iCs/>
                <w:sz w:val="20"/>
                <w:szCs w:val="20"/>
                <w:lang w:bidi="en-US"/>
              </w:rPr>
              <w:fldChar w:fldCharType="end"/>
            </w:r>
            <w:r w:rsidRPr="00056D21">
              <w:rPr>
                <w:rFonts w:eastAsiaTheme="minorEastAsia"/>
                <w:iCs/>
                <w:sz w:val="20"/>
                <w:szCs w:val="20"/>
                <w:lang w:bidi="en-US"/>
              </w:rPr>
            </w:r>
            <w:r w:rsidRPr="00056D21">
              <w:rPr>
                <w:rFonts w:eastAsiaTheme="minorEastAsia"/>
                <w:iCs/>
                <w:sz w:val="20"/>
                <w:szCs w:val="20"/>
                <w:lang w:bidi="en-US"/>
              </w:rPr>
              <w:fldChar w:fldCharType="separate"/>
            </w:r>
            <w:r w:rsidR="00CF3C29">
              <w:rPr>
                <w:rFonts w:eastAsiaTheme="minorEastAsia"/>
                <w:iCs/>
                <w:noProof/>
                <w:sz w:val="20"/>
                <w:szCs w:val="20"/>
                <w:lang w:bidi="en-US"/>
              </w:rPr>
              <w:t>[</w:t>
            </w:r>
            <w:hyperlink w:anchor="_ENREF_104" w:tooltip="Ciornii, 2017 #527" w:history="1">
              <w:r w:rsidR="00761C0F">
                <w:rPr>
                  <w:rFonts w:eastAsiaTheme="minorEastAsia"/>
                  <w:iCs/>
                  <w:noProof/>
                  <w:sz w:val="20"/>
                  <w:szCs w:val="20"/>
                  <w:lang w:bidi="en-US"/>
                </w:rPr>
                <w:t>104</w:t>
              </w:r>
            </w:hyperlink>
            <w:r w:rsidR="00CF3C29">
              <w:rPr>
                <w:rFonts w:eastAsiaTheme="minorEastAsia"/>
                <w:iCs/>
                <w:noProof/>
                <w:sz w:val="20"/>
                <w:szCs w:val="20"/>
                <w:lang w:bidi="en-US"/>
              </w:rPr>
              <w:t>]</w:t>
            </w:r>
            <w:r w:rsidRPr="00056D21">
              <w:rPr>
                <w:rFonts w:eastAsiaTheme="minorEastAsia"/>
                <w:sz w:val="20"/>
                <w:szCs w:val="20"/>
                <w:lang w:bidi="en-US"/>
              </w:rPr>
              <w:fldChar w:fldCharType="end"/>
            </w:r>
          </w:p>
        </w:tc>
      </w:tr>
    </w:tbl>
    <w:p w14:paraId="32E73E9E" w14:textId="77777777" w:rsidR="00BA77AA" w:rsidRDefault="00BA77AA" w:rsidP="00BA77AA">
      <w:pPr>
        <w:jc w:val="both"/>
        <w:rPr>
          <w:rFonts w:eastAsiaTheme="minorEastAsia"/>
          <w:sz w:val="20"/>
          <w:szCs w:val="20"/>
          <w:lang w:bidi="en-US"/>
        </w:rPr>
      </w:pPr>
      <w:r w:rsidRPr="00056D21">
        <w:rPr>
          <w:rFonts w:eastAsiaTheme="minorEastAsia"/>
          <w:b/>
          <w:bCs/>
          <w:sz w:val="20"/>
          <w:szCs w:val="20"/>
          <w:vertAlign w:val="superscript"/>
          <w:lang w:bidi="en-US"/>
        </w:rPr>
        <w:t xml:space="preserve">‡ </w:t>
      </w:r>
      <w:r w:rsidRPr="00056D21">
        <w:rPr>
          <w:rFonts w:eastAsiaTheme="minorEastAsia"/>
          <w:sz w:val="20"/>
          <w:szCs w:val="20"/>
          <w:lang w:bidi="en-US"/>
        </w:rPr>
        <w:t xml:space="preserve">PSI-based biohybrid solar cell component information with its respective generated photocurrent. PSI source came from the cyanobacteria </w:t>
      </w:r>
      <w:r w:rsidRPr="00056D21">
        <w:rPr>
          <w:rFonts w:eastAsiaTheme="minorEastAsia"/>
          <w:i/>
          <w:iCs/>
          <w:sz w:val="20"/>
          <w:szCs w:val="20"/>
          <w:lang w:bidi="en-US"/>
        </w:rPr>
        <w:t xml:space="preserve">Thermosynechococcus elongatus </w:t>
      </w:r>
      <w:r w:rsidRPr="00056D21">
        <w:rPr>
          <w:rFonts w:eastAsiaTheme="minorEastAsia"/>
          <w:sz w:val="20"/>
          <w:szCs w:val="20"/>
          <w:lang w:bidi="en-US"/>
        </w:rPr>
        <w:t xml:space="preserve">(orange) and </w:t>
      </w:r>
      <w:proofErr w:type="spellStart"/>
      <w:r w:rsidRPr="00056D21">
        <w:rPr>
          <w:rFonts w:eastAsiaTheme="minorEastAsia"/>
          <w:i/>
          <w:iCs/>
          <w:sz w:val="20"/>
          <w:szCs w:val="20"/>
          <w:lang w:bidi="en-US"/>
        </w:rPr>
        <w:t>Rhodobacter</w:t>
      </w:r>
      <w:proofErr w:type="spellEnd"/>
      <w:r w:rsidRPr="00056D21">
        <w:rPr>
          <w:rFonts w:eastAsiaTheme="minorEastAsia"/>
          <w:i/>
          <w:iCs/>
          <w:sz w:val="20"/>
          <w:szCs w:val="20"/>
          <w:lang w:bidi="en-US"/>
        </w:rPr>
        <w:t xml:space="preserve"> </w:t>
      </w:r>
      <w:proofErr w:type="spellStart"/>
      <w:r w:rsidRPr="00056D21">
        <w:rPr>
          <w:rFonts w:eastAsiaTheme="minorEastAsia"/>
          <w:i/>
          <w:iCs/>
          <w:sz w:val="20"/>
          <w:szCs w:val="20"/>
          <w:lang w:bidi="en-US"/>
        </w:rPr>
        <w:t>sphaeroides</w:t>
      </w:r>
      <w:proofErr w:type="spellEnd"/>
      <w:r w:rsidRPr="00056D21">
        <w:rPr>
          <w:rFonts w:eastAsiaTheme="minorEastAsia"/>
          <w:i/>
          <w:iCs/>
          <w:sz w:val="20"/>
          <w:szCs w:val="20"/>
          <w:lang w:bidi="en-US"/>
        </w:rPr>
        <w:t xml:space="preserve"> </w:t>
      </w:r>
      <w:r w:rsidRPr="00056D21">
        <w:rPr>
          <w:rFonts w:eastAsiaTheme="minorEastAsia"/>
          <w:sz w:val="20"/>
          <w:szCs w:val="20"/>
          <w:lang w:bidi="en-US"/>
        </w:rPr>
        <w:t xml:space="preserve">(blue). The HT3 cells are from genetically PSII-modified </w:t>
      </w:r>
      <w:r w:rsidRPr="00056D21">
        <w:rPr>
          <w:rFonts w:eastAsiaTheme="minorEastAsia"/>
          <w:i/>
          <w:iCs/>
          <w:sz w:val="20"/>
          <w:szCs w:val="20"/>
          <w:lang w:bidi="en-US"/>
        </w:rPr>
        <w:t>Synechocystis</w:t>
      </w:r>
      <w:r w:rsidRPr="00056D21">
        <w:rPr>
          <w:rFonts w:eastAsiaTheme="minorEastAsia"/>
          <w:sz w:val="20"/>
          <w:szCs w:val="20"/>
          <w:lang w:bidi="en-US"/>
        </w:rPr>
        <w:t xml:space="preserve"> sp. PCC 6803 strain. Electron donors and acceptors are indicated under the redox </w:t>
      </w:r>
      <w:proofErr w:type="gramStart"/>
      <w:r w:rsidRPr="00056D21">
        <w:rPr>
          <w:rFonts w:eastAsiaTheme="minorEastAsia"/>
          <w:sz w:val="20"/>
          <w:szCs w:val="20"/>
          <w:lang w:bidi="en-US"/>
        </w:rPr>
        <w:t>mediators</w:t>
      </w:r>
      <w:proofErr w:type="gramEnd"/>
      <w:r w:rsidRPr="00056D21">
        <w:rPr>
          <w:rFonts w:eastAsiaTheme="minorEastAsia"/>
          <w:sz w:val="20"/>
          <w:szCs w:val="20"/>
          <w:lang w:bidi="en-US"/>
        </w:rPr>
        <w:t xml:space="preserve"> category. The photocurrents are reported in µA </w:t>
      </w:r>
      <w:proofErr w:type="gramStart"/>
      <w:r w:rsidRPr="00056D21">
        <w:rPr>
          <w:rFonts w:eastAsiaTheme="minorEastAsia"/>
          <w:sz w:val="20"/>
          <w:szCs w:val="20"/>
          <w:lang w:bidi="en-US"/>
        </w:rPr>
        <w:t>cm</w:t>
      </w:r>
      <w:r w:rsidRPr="00056D21">
        <w:rPr>
          <w:rFonts w:eastAsiaTheme="minorEastAsia"/>
          <w:sz w:val="20"/>
          <w:szCs w:val="20"/>
          <w:vertAlign w:val="superscript"/>
          <w:lang w:bidi="en-US"/>
        </w:rPr>
        <w:t>−2</w:t>
      </w:r>
      <w:proofErr w:type="gramEnd"/>
      <w:r w:rsidRPr="00056D21">
        <w:rPr>
          <w:rFonts w:eastAsiaTheme="minorEastAsia"/>
          <w:sz w:val="20"/>
          <w:szCs w:val="20"/>
          <w:lang w:bidi="en-US"/>
        </w:rPr>
        <w:t xml:space="preserve">. Any unavailable, multiple, or estimated data is indicated with (N/A). </w:t>
      </w:r>
      <w:r w:rsidRPr="00056D21">
        <w:rPr>
          <w:rFonts w:eastAsiaTheme="minorEastAsia"/>
          <w:sz w:val="20"/>
          <w:szCs w:val="20"/>
          <w:vertAlign w:val="superscript"/>
          <w:lang w:bidi="en-US"/>
        </w:rPr>
        <w:t>a</w:t>
      </w:r>
      <w:r w:rsidRPr="00056D21">
        <w:rPr>
          <w:rFonts w:eastAsiaTheme="minorEastAsia"/>
          <w:i/>
          <w:iCs/>
          <w:sz w:val="20"/>
          <w:szCs w:val="20"/>
          <w:vertAlign w:val="superscript"/>
          <w:lang w:bidi="en-US"/>
        </w:rPr>
        <w:t xml:space="preserve"> </w:t>
      </w:r>
      <w:r w:rsidRPr="00056D21">
        <w:rPr>
          <w:rFonts w:eastAsiaTheme="minorEastAsia"/>
          <w:sz w:val="20"/>
          <w:szCs w:val="20"/>
          <w:lang w:bidi="en-US"/>
        </w:rPr>
        <w:t xml:space="preserve">Reference was conducted to improve the photocurrent performance of PSI-based biohybrid cells. </w:t>
      </w:r>
      <w:r w:rsidRPr="00056D21">
        <w:rPr>
          <w:rFonts w:eastAsiaTheme="minorEastAsia"/>
          <w:sz w:val="20"/>
          <w:szCs w:val="20"/>
          <w:vertAlign w:val="superscript"/>
          <w:lang w:bidi="en-US"/>
        </w:rPr>
        <w:t>b</w:t>
      </w:r>
      <w:r w:rsidRPr="00056D21">
        <w:rPr>
          <w:rFonts w:eastAsiaTheme="minorEastAsia"/>
          <w:sz w:val="20"/>
          <w:szCs w:val="20"/>
          <w:lang w:bidi="en-US"/>
        </w:rPr>
        <w:t xml:space="preserve"> Reference reported other estimated photocurrent values observed in different conditions or solar cell composition.</w:t>
      </w:r>
    </w:p>
    <w:p w14:paraId="17D30128" w14:textId="7C04ED20" w:rsidR="000A564C" w:rsidRDefault="000A564C">
      <w:pPr>
        <w:rPr>
          <w:lang w:bidi="en-US"/>
        </w:rPr>
      </w:pPr>
      <w:r>
        <w:rPr>
          <w:lang w:bidi="en-US"/>
        </w:rPr>
        <w:br w:type="page"/>
      </w:r>
    </w:p>
    <w:p w14:paraId="2302D53C" w14:textId="57C30468" w:rsidR="00BA77AA" w:rsidRDefault="005C5CEC" w:rsidP="00BA77AA">
      <w:pPr>
        <w:spacing w:line="360" w:lineRule="auto"/>
        <w:jc w:val="both"/>
      </w:pPr>
      <w:r>
        <w:lastRenderedPageBreak/>
        <w:t xml:space="preserve">solutions in that they are “grow once and use many” compared to biomass driven energy production strategies, this is still a novel emerging field with many more facets of device </w:t>
      </w:r>
      <w:r w:rsidR="00CF3C29">
        <w:t xml:space="preserve">design to engineer. </w:t>
      </w:r>
      <w:r w:rsidR="00BA77AA">
        <w:t>The interdisciplinary nature of the field of applied photosynthesis adds an extra layer of complexity to understand all the different materials and processes present in BSSCs. Biological-hybrid BSSCs have historically performed below the outputs and efficiencies of traditional DSSCs, which similarly have not yet become competitive with traditional silicon-based PV technologies. In this section, a variety of different emerging approaches and considerations to improve PSI-SSCs will be discussed</w:t>
      </w:r>
      <w:r w:rsidR="00B3197E">
        <w:t>, with Figure 12 showing a pictorial representation of various interfaces being studied currently</w:t>
      </w:r>
      <w:r w:rsidR="00BA77AA">
        <w:t>.</w:t>
      </w:r>
      <w:r w:rsidR="0097563A">
        <w:t xml:space="preserve"> </w:t>
      </w:r>
    </w:p>
    <w:p w14:paraId="3EBB18DE" w14:textId="77777777" w:rsidR="00BA77AA" w:rsidRDefault="00BA77AA" w:rsidP="00BA77AA">
      <w:pPr>
        <w:spacing w:line="360" w:lineRule="auto"/>
        <w:jc w:val="both"/>
      </w:pPr>
    </w:p>
    <w:p w14:paraId="2AB5CDB9" w14:textId="77777777" w:rsidR="00BA77AA" w:rsidRPr="00BC64E8" w:rsidRDefault="00BA77AA" w:rsidP="00BA77AA">
      <w:pPr>
        <w:spacing w:line="360" w:lineRule="auto"/>
        <w:jc w:val="both"/>
        <w:rPr>
          <w:i/>
          <w:iCs/>
        </w:rPr>
      </w:pPr>
      <w:r>
        <w:rPr>
          <w:i/>
          <w:iCs/>
        </w:rPr>
        <w:t xml:space="preserve">5.1 </w:t>
      </w:r>
      <w:r w:rsidRPr="00BC64E8">
        <w:rPr>
          <w:i/>
          <w:iCs/>
        </w:rPr>
        <w:t xml:space="preserve">Advances in Electrode Materials, Integration Strategies, and Device Architecture </w:t>
      </w:r>
    </w:p>
    <w:p w14:paraId="49601AB1" w14:textId="77777777" w:rsidR="00BA77AA" w:rsidRDefault="00BA77AA" w:rsidP="00BA77AA">
      <w:pPr>
        <w:spacing w:line="360" w:lineRule="auto"/>
        <w:jc w:val="both"/>
        <w:rPr>
          <w:rFonts w:eastAsiaTheme="minorEastAsia"/>
          <w:b/>
          <w:sz w:val="20"/>
          <w:szCs w:val="20"/>
          <w:lang w:bidi="en-US"/>
        </w:rPr>
      </w:pPr>
    </w:p>
    <w:p w14:paraId="737DD26D" w14:textId="2EA99698" w:rsidR="00BA77AA" w:rsidRDefault="00BA77AA" w:rsidP="00BA77AA">
      <w:pPr>
        <w:spacing w:line="360" w:lineRule="auto"/>
        <w:jc w:val="both"/>
      </w:pPr>
      <w:r w:rsidRPr="00BC64E8">
        <w:t>There are two different methods by which electron transfer between an electrode and a biological electron transfer complex such as PSI can occur: (</w:t>
      </w:r>
      <w:proofErr w:type="spellStart"/>
      <w:r w:rsidRPr="00BC64E8">
        <w:t>i</w:t>
      </w:r>
      <w:proofErr w:type="spellEnd"/>
      <w:r w:rsidRPr="00BC64E8">
        <w:t xml:space="preserve">) direct electron transfer (DET) between the two, and (ii) mediated electron transfer (MET) where electron transfer between the electrode and the bio- logical enzyme is performed by a mediator </w:t>
      </w:r>
      <w:r>
        <w:fldChar w:fldCharType="begin"/>
      </w:r>
      <w:r w:rsidR="00A0706D">
        <w:instrText xml:space="preserve"> ADDIN EN.CITE &lt;EndNote&gt;&lt;Cite&gt;&lt;Author&gt;Milton&lt;/Author&gt;&lt;Year&gt;2016&lt;/Year&gt;&lt;RecNum&gt;718&lt;/RecNum&gt;&lt;DisplayText&gt;[105]&lt;/DisplayText&gt;&lt;record&gt;&lt;rec-number&gt;718&lt;/rec-number&gt;&lt;foreign-keys&gt;&lt;key app="EN" db-id="rf5pvres4eft93ezs0px2xa3z5papsw09ze9" timestamp="1567003958"&gt;718&lt;/key&gt;&lt;/foreign-keys&gt;&lt;ref-type name="Journal Article"&gt;17&lt;/ref-type&gt;&lt;contributors&gt;&lt;authors&gt;&lt;author&gt;Milton, R. D.&lt;/author&gt;&lt;author&gt;Wang, T.&lt;/author&gt;&lt;author&gt;Knoche, K. L.&lt;/author&gt;&lt;author&gt;Minteer, S. D.&lt;/author&gt;&lt;/authors&gt;&lt;/contributors&gt;&lt;auth-address&gt;Departments of Chemistry and Materials Engineering, University of Utah , 315 S. 1400 E, Room 2020, Salt Lake City, Utah 84112, United States.&lt;/auth-address&gt;&lt;titles&gt;&lt;title&gt;Tailoring Biointerfaces for Electrocatalysis&lt;/title&gt;&lt;secondary-title&gt;Langmuir&lt;/secondary-title&gt;&lt;/titles&gt;&lt;periodical&gt;&lt;full-title&gt;Langmuir&lt;/full-title&gt;&lt;/periodical&gt;&lt;pages&gt;2291-301&lt;/pages&gt;&lt;volume&gt;32&lt;/volume&gt;&lt;number&gt;10&lt;/number&gt;&lt;edition&gt;2016/02/24&lt;/edition&gt;&lt;keywords&gt;&lt;keyword&gt;Bacteria/chemistry&lt;/keyword&gt;&lt;keyword&gt;*Biocatalysis&lt;/keyword&gt;&lt;keyword&gt;Bioelectric Energy Sources&lt;/keyword&gt;&lt;keyword&gt;DNA/chemistry&lt;/keyword&gt;&lt;keyword&gt;DNA, Catalytic/chemistry&lt;/keyword&gt;&lt;keyword&gt;Electrochemical Techniques/*instrumentation/*methods&lt;/keyword&gt;&lt;keyword&gt;*Electrodes&lt;/keyword&gt;&lt;keyword&gt;Glucose Oxidase/chemistry&lt;/keyword&gt;&lt;keyword&gt;Laccase/chemistry&lt;/keyword&gt;&lt;keyword&gt;Organelles/chemistry&lt;/keyword&gt;&lt;keyword&gt;Oxidation-Reduction&lt;/keyword&gt;&lt;keyword&gt;Polymers/chemistry&lt;/keyword&gt;&lt;keyword&gt;Pyrenes/chemistry&lt;/keyword&gt;&lt;keyword&gt;RNA, Catalytic/chemistry&lt;/keyword&gt;&lt;/keywords&gt;&lt;dates&gt;&lt;year&gt;2016&lt;/year&gt;&lt;pub-dates&gt;&lt;date&gt;Mar 15&lt;/date&gt;&lt;/pub-dates&gt;&lt;/dates&gt;&lt;isbn&gt;1520-5827 (Electronic)&amp;#xD;0743-7463 (Linking)&lt;/isbn&gt;&lt;accession-num&gt;26898265&lt;/accession-num&gt;&lt;urls&gt;&lt;related-urls&gt;&lt;url&gt;https://www.ncbi.nlm.nih.gov/pubmed/26898265&lt;/url&gt;&lt;/related-urls&gt;&lt;/urls&gt;&lt;electronic-resource-num&gt;10.1021/acs.langmuir.5b04742&lt;/electronic-resource-num&gt;&lt;/record&gt;&lt;/Cite&gt;&lt;/EndNote&gt;</w:instrText>
      </w:r>
      <w:r>
        <w:fldChar w:fldCharType="separate"/>
      </w:r>
      <w:r w:rsidR="00A0706D">
        <w:rPr>
          <w:noProof/>
        </w:rPr>
        <w:t>[</w:t>
      </w:r>
      <w:hyperlink w:anchor="_ENREF_105" w:tooltip="Milton, 2016 #718" w:history="1">
        <w:r w:rsidR="00761C0F">
          <w:rPr>
            <w:noProof/>
          </w:rPr>
          <w:t>105</w:t>
        </w:r>
      </w:hyperlink>
      <w:r w:rsidR="00A0706D">
        <w:rPr>
          <w:noProof/>
        </w:rPr>
        <w:t>]</w:t>
      </w:r>
      <w:r>
        <w:fldChar w:fldCharType="end"/>
      </w:r>
      <w:r w:rsidRPr="00BC64E8">
        <w:t xml:space="preserve">. Because the electron transfer that PSI catalyzes is unidirectional from the lumenal to the stromal face of the complex, and PSI readily undergoes charge recombination, rational </w:t>
      </w:r>
      <w:proofErr w:type="gramStart"/>
      <w:r w:rsidRPr="00BC64E8">
        <w:t>design</w:t>
      </w:r>
      <w:proofErr w:type="gramEnd"/>
      <w:r w:rsidRPr="00BC64E8">
        <w:t xml:space="preserve"> and bioengineering to optimize PSI–electrode interactions are especially </w:t>
      </w:r>
      <w:r>
        <w:t>critical</w:t>
      </w:r>
      <w:r w:rsidRPr="00BC64E8">
        <w:t xml:space="preserve"> for enhancing device performance. This can be achieved in several ways: modification/ biofunctionalization of electrode surfaces, utilization of different semiconductor materials and architectures, and enhancement of PSI coverage and orientation on the electrode surface.</w:t>
      </w:r>
      <w:r w:rsidRPr="00BA77AA">
        <w:t xml:space="preserve"> </w:t>
      </w:r>
    </w:p>
    <w:p w14:paraId="73AC6F7B" w14:textId="77777777" w:rsidR="00CF3C29" w:rsidRDefault="00CF3C29" w:rsidP="00BA77AA">
      <w:pPr>
        <w:spacing w:line="360" w:lineRule="auto"/>
        <w:jc w:val="both"/>
      </w:pPr>
    </w:p>
    <w:p w14:paraId="31E51FF9" w14:textId="77777777" w:rsidR="00CF3C29" w:rsidRPr="005C5CEC" w:rsidRDefault="00CF3C29" w:rsidP="00CF3C29">
      <w:pPr>
        <w:spacing w:line="360" w:lineRule="auto"/>
        <w:jc w:val="both"/>
      </w:pPr>
      <w:r w:rsidRPr="005C5CEC">
        <w:t>5.1.1. Electrode Materials</w:t>
      </w:r>
    </w:p>
    <w:p w14:paraId="3E0852C6" w14:textId="77777777" w:rsidR="00CF3C29" w:rsidRDefault="00CF3C29" w:rsidP="00CF3C29">
      <w:pPr>
        <w:spacing w:line="360" w:lineRule="auto"/>
        <w:jc w:val="both"/>
      </w:pPr>
    </w:p>
    <w:p w14:paraId="605C3C10" w14:textId="77777777" w:rsidR="00CF3C29" w:rsidRDefault="00CF3C29" w:rsidP="00CF3C29">
      <w:pPr>
        <w:spacing w:line="360" w:lineRule="auto"/>
        <w:jc w:val="both"/>
      </w:pPr>
      <w:r w:rsidRPr="00615B8D">
        <w:t xml:space="preserve">The choice of electrode and semiconductor materials is of paramount importance for any </w:t>
      </w:r>
    </w:p>
    <w:p w14:paraId="77B2BA46" w14:textId="1B40B468" w:rsidR="00BA77AA" w:rsidRDefault="00CF3C29" w:rsidP="00CF3C29">
      <w:pPr>
        <w:spacing w:line="360" w:lineRule="auto"/>
        <w:jc w:val="both"/>
      </w:pPr>
      <w:r w:rsidRPr="00615B8D">
        <w:t>electro</w:t>
      </w:r>
      <w:r>
        <w:t>c</w:t>
      </w:r>
      <w:r w:rsidRPr="00615B8D">
        <w:t xml:space="preserve">hemical experiment or device, including </w:t>
      </w:r>
      <w:proofErr w:type="spellStart"/>
      <w:r w:rsidRPr="00615B8D">
        <w:t>photobioelectrochemical</w:t>
      </w:r>
      <w:proofErr w:type="spellEnd"/>
      <w:r w:rsidRPr="00615B8D">
        <w:t xml:space="preserve"> devices such as PSI-</w:t>
      </w:r>
      <w:r>
        <w:t>based BSSCs</w:t>
      </w:r>
      <w:r w:rsidRPr="00615B8D">
        <w:t>,</w:t>
      </w:r>
      <w:r>
        <w:t xml:space="preserve"> as</w:t>
      </w:r>
      <w:r w:rsidRPr="00615B8D">
        <w:t xml:space="preserve"> proper orientation of redox-active enzymes without perturbing</w:t>
      </w:r>
      <w:r>
        <w:t xml:space="preserve"> </w:t>
      </w:r>
      <w:r w:rsidRPr="00615B8D">
        <w:t>their</w:t>
      </w:r>
      <w:r w:rsidRPr="00CF3C29">
        <w:t xml:space="preserve"> </w:t>
      </w:r>
      <w:r w:rsidRPr="00615B8D">
        <w:t xml:space="preserve">structure or activity is crucial </w:t>
      </w:r>
      <w:r>
        <w:fldChar w:fldCharType="begin"/>
      </w:r>
      <w:r>
        <w:instrText xml:space="preserve"> ADDIN EN.CITE &lt;EndNote&gt;&lt;Cite&gt;&lt;Author&gt;Jeuken&lt;/Author&gt;&lt;Year&gt;2016&lt;/Year&gt;&lt;RecNum&gt;757&lt;/RecNum&gt;&lt;DisplayText&gt;[106]&lt;/DisplayText&gt;&lt;record&gt;&lt;rec-number&gt;757&lt;/rec-number&gt;&lt;foreign-keys&gt;&lt;key app="EN" db-id="rf5pvres4eft93ezs0px2xa3z5papsw09ze9" timestamp="1572027243"&gt;757&lt;/key&gt;&lt;/foreign-keys&gt;&lt;ref-type name="Journal Article"&gt;17&lt;/ref-type&gt;&lt;contributors&gt;&lt;authors&gt;&lt;author&gt;Jeuken, L. J. C.&lt;/author&gt;&lt;/authors&gt;&lt;/contributors&gt;&lt;auth-address&gt;University of Leeds, Leeds, UK. l.j.c.jeuken@leeds.ac.uk.&lt;/auth-address&gt;&lt;titles&gt;&lt;title&gt;Structure and Modification of Electrode Materials for Protein Electrochemistry&lt;/title&gt;&lt;secondary-title&gt;Adv Biochem Eng Biotechnol&lt;/secondary-title&gt;&lt;/titles&gt;&lt;periodical&gt;&lt;full-title&gt;Adv Biochem Eng Biotechnol&lt;/full-title&gt;&lt;/periodical&gt;&lt;pages&gt;43-73&lt;/pages&gt;&lt;volume&gt;158&lt;/volume&gt;&lt;edition&gt;2016/08/11&lt;/edition&gt;&lt;keywords&gt;&lt;keyword&gt;Adsorption&lt;/keyword&gt;&lt;keyword&gt;Biosensing Techniques/*instrumentation&lt;/keyword&gt;&lt;keyword&gt;Coated Materials, Biocompatible/chemistry&lt;/keyword&gt;&lt;keyword&gt;Conductometry/*instrumentation&lt;/keyword&gt;&lt;keyword&gt;Electric Conductivity&lt;/keyword&gt;&lt;keyword&gt;Electrochemistry/*instrumentation&lt;/keyword&gt;&lt;keyword&gt;*Electrodes&lt;/keyword&gt;&lt;keyword&gt;Equipment Design&lt;/keyword&gt;&lt;keyword&gt;Protein Binding&lt;/keyword&gt;&lt;keyword&gt;Proteins/*analysis/*chemistry&lt;/keyword&gt;&lt;keyword&gt;Bioelectrochemistry&lt;/keyword&gt;&lt;keyword&gt;Carbon&lt;/keyword&gt;&lt;keyword&gt;Electrode surface&lt;/keyword&gt;&lt;keyword&gt;Electrodes&lt;/keyword&gt;&lt;keyword&gt;Gold&lt;/keyword&gt;&lt;keyword&gt;Graphite&lt;/keyword&gt;&lt;keyword&gt;Indium-tin oxide (ITO)&lt;/keyword&gt;&lt;keyword&gt;Mesoporous electrodes&lt;/keyword&gt;&lt;keyword&gt;Protein electrochemistry&lt;/keyword&gt;&lt;keyword&gt;Self-assembled monolayers&lt;/keyword&gt;&lt;keyword&gt;Surface modification&lt;/keyword&gt;&lt;/keywords&gt;&lt;dates&gt;&lt;year&gt;2016&lt;/year&gt;&lt;/dates&gt;&lt;isbn&gt;0724-6145 (Print)&amp;#xD;0724-6145 (Linking)&lt;/isbn&gt;&lt;accession-num&gt;27506830&lt;/accession-num&gt;&lt;urls&gt;&lt;related-urls&gt;&lt;url&gt;https://www.ncbi.nlm.nih.gov/pubmed/27506830&lt;/url&gt;&lt;/related-urls&gt;&lt;/urls&gt;&lt;electronic-resource-num&gt;10.1007/10_2015_5011&lt;/electronic-resource-num&gt;&lt;/record&gt;&lt;/Cite&gt;&lt;/EndNote&gt;</w:instrText>
      </w:r>
      <w:r>
        <w:fldChar w:fldCharType="separate"/>
      </w:r>
      <w:r>
        <w:rPr>
          <w:noProof/>
        </w:rPr>
        <w:t>[</w:t>
      </w:r>
      <w:hyperlink w:anchor="_ENREF_106" w:tooltip="Jeuken, 2016 #757" w:history="1">
        <w:r w:rsidR="00761C0F">
          <w:rPr>
            <w:noProof/>
          </w:rPr>
          <w:t>106</w:t>
        </w:r>
      </w:hyperlink>
      <w:r>
        <w:rPr>
          <w:noProof/>
        </w:rPr>
        <w:t>]</w:t>
      </w:r>
      <w:r>
        <w:fldChar w:fldCharType="end"/>
      </w:r>
      <w:r w:rsidRPr="00615B8D">
        <w:t xml:space="preserve"> for achieving optimal activity. For this reason, one area </w:t>
      </w:r>
    </w:p>
    <w:p w14:paraId="378B5958" w14:textId="77777777" w:rsidR="009D0946" w:rsidRDefault="009D0946" w:rsidP="009D0946">
      <w:r>
        <w:lastRenderedPageBreak/>
        <w:fldChar w:fldCharType="begin"/>
      </w:r>
      <w:r>
        <w:instrText xml:space="preserve"> INCLUDEPICTURE "/var/folders/03/w61zt0ld671fdqjxyw0s5wrh0000gn/T/com.microsoft.Word/WebArchiveCopyPasteTempFiles/1-s2.0-S000527281300234X-gr8_lrg.jpg" \* MERGEFORMATINET </w:instrText>
      </w:r>
      <w:r>
        <w:fldChar w:fldCharType="separate"/>
      </w:r>
      <w:r>
        <w:rPr>
          <w:noProof/>
        </w:rPr>
        <w:drawing>
          <wp:inline distT="0" distB="0" distL="0" distR="0" wp14:anchorId="331553E4" wp14:editId="54402FDD">
            <wp:extent cx="5486400" cy="2196465"/>
            <wp:effectExtent l="0" t="0" r="0" b="635"/>
            <wp:docPr id="44" name="Picture 4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 scatter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2196465"/>
                    </a:xfrm>
                    <a:prstGeom prst="rect">
                      <a:avLst/>
                    </a:prstGeom>
                    <a:noFill/>
                    <a:ln>
                      <a:noFill/>
                    </a:ln>
                  </pic:spPr>
                </pic:pic>
              </a:graphicData>
            </a:graphic>
          </wp:inline>
        </w:drawing>
      </w:r>
      <w:r>
        <w:fldChar w:fldCharType="end"/>
      </w:r>
    </w:p>
    <w:p w14:paraId="77EF5178" w14:textId="71EB2DED" w:rsidR="009D0946" w:rsidRPr="00420146" w:rsidRDefault="009D0946" w:rsidP="009D0946">
      <w:pPr>
        <w:jc w:val="both"/>
        <w:rPr>
          <w:sz w:val="20"/>
          <w:szCs w:val="20"/>
        </w:rPr>
      </w:pPr>
      <w:r w:rsidRPr="0097563A">
        <w:rPr>
          <w:b/>
          <w:bCs/>
          <w:sz w:val="20"/>
          <w:szCs w:val="20"/>
        </w:rPr>
        <w:t>Fig</w:t>
      </w:r>
      <w:r w:rsidR="006D69F2" w:rsidRPr="0097563A">
        <w:rPr>
          <w:b/>
          <w:bCs/>
          <w:sz w:val="20"/>
          <w:szCs w:val="20"/>
        </w:rPr>
        <w:t xml:space="preserve">ure </w:t>
      </w:r>
      <w:r w:rsidR="0097563A" w:rsidRPr="0097563A">
        <w:rPr>
          <w:b/>
          <w:bCs/>
          <w:sz w:val="20"/>
          <w:szCs w:val="20"/>
        </w:rPr>
        <w:t>11</w:t>
      </w:r>
      <w:r w:rsidRPr="0097563A">
        <w:rPr>
          <w:b/>
          <w:bCs/>
          <w:sz w:val="20"/>
          <w:szCs w:val="20"/>
        </w:rPr>
        <w:t>.</w:t>
      </w:r>
      <w:r w:rsidRPr="00420146">
        <w:rPr>
          <w:b/>
          <w:bCs/>
          <w:sz w:val="20"/>
          <w:szCs w:val="20"/>
        </w:rPr>
        <w:t> Progress of PSI-</w:t>
      </w:r>
      <w:r w:rsidR="006E5A23">
        <w:rPr>
          <w:b/>
          <w:bCs/>
          <w:sz w:val="20"/>
          <w:szCs w:val="20"/>
        </w:rPr>
        <w:t xml:space="preserve">based BSSC </w:t>
      </w:r>
      <w:r w:rsidRPr="00420146">
        <w:rPr>
          <w:b/>
          <w:bCs/>
          <w:sz w:val="20"/>
          <w:szCs w:val="20"/>
        </w:rPr>
        <w:t>generated photocurrent.</w:t>
      </w:r>
      <w:r w:rsidRPr="00420146">
        <w:rPr>
          <w:sz w:val="20"/>
          <w:szCs w:val="20"/>
        </w:rPr>
        <w:t xml:space="preserve"> (A) Photocurrent density </w:t>
      </w:r>
      <w:r w:rsidR="006D69F2">
        <w:rPr>
          <w:sz w:val="20"/>
          <w:szCs w:val="20"/>
        </w:rPr>
        <w:t>reported</w:t>
      </w:r>
      <w:r w:rsidRPr="00420146">
        <w:rPr>
          <w:sz w:val="20"/>
          <w:szCs w:val="20"/>
        </w:rPr>
        <w:t xml:space="preserve"> from</w:t>
      </w:r>
      <w:r w:rsidRPr="0082622C">
        <w:rPr>
          <w:sz w:val="20"/>
          <w:szCs w:val="20"/>
        </w:rPr>
        <w:t xml:space="preserve"> PSI</w:t>
      </w:r>
      <w:r w:rsidR="006D69F2">
        <w:rPr>
          <w:sz w:val="20"/>
          <w:szCs w:val="20"/>
        </w:rPr>
        <w:t>-BSSC</w:t>
      </w:r>
      <w:r w:rsidRPr="0082622C">
        <w:rPr>
          <w:sz w:val="20"/>
          <w:szCs w:val="20"/>
        </w:rPr>
        <w:t xml:space="preserve"> </w:t>
      </w:r>
      <w:r w:rsidRPr="00420146">
        <w:rPr>
          <w:sz w:val="20"/>
          <w:szCs w:val="20"/>
        </w:rPr>
        <w:t>studies from 2005 to 2013. A</w:t>
      </w:r>
      <w:r w:rsidRPr="0082622C">
        <w:rPr>
          <w:sz w:val="20"/>
          <w:szCs w:val="20"/>
        </w:rPr>
        <w:t>pproximately</w:t>
      </w:r>
      <w:r w:rsidRPr="00420146">
        <w:rPr>
          <w:sz w:val="20"/>
          <w:szCs w:val="20"/>
        </w:rPr>
        <w:t xml:space="preserve"> a </w:t>
      </w:r>
      <w:proofErr w:type="gramStart"/>
      <w:r w:rsidRPr="00420146">
        <w:rPr>
          <w:sz w:val="20"/>
          <w:szCs w:val="20"/>
        </w:rPr>
        <w:t>10 fold</w:t>
      </w:r>
      <w:proofErr w:type="gramEnd"/>
      <w:r w:rsidRPr="00420146">
        <w:rPr>
          <w:sz w:val="20"/>
          <w:szCs w:val="20"/>
        </w:rPr>
        <w:t xml:space="preserve"> increase in rate </w:t>
      </w:r>
      <w:r w:rsidRPr="0082622C">
        <w:rPr>
          <w:sz w:val="20"/>
          <w:szCs w:val="20"/>
        </w:rPr>
        <w:t>of photocurrent density generation</w:t>
      </w:r>
      <w:r>
        <w:rPr>
          <w:sz w:val="20"/>
          <w:szCs w:val="20"/>
        </w:rPr>
        <w:t xml:space="preserve"> </w:t>
      </w:r>
      <w:r w:rsidRPr="00420146">
        <w:rPr>
          <w:sz w:val="20"/>
          <w:szCs w:val="20"/>
        </w:rPr>
        <w:t>(</w:t>
      </w:r>
      <w:proofErr w:type="spellStart"/>
      <w:r w:rsidRPr="00420146">
        <w:rPr>
          <w:sz w:val="20"/>
          <w:szCs w:val="20"/>
        </w:rPr>
        <w:t>μA</w:t>
      </w:r>
      <w:proofErr w:type="spellEnd"/>
      <w:r w:rsidRPr="00420146">
        <w:rPr>
          <w:sz w:val="20"/>
          <w:szCs w:val="20"/>
        </w:rPr>
        <w:t> cm</w:t>
      </w:r>
      <w:r w:rsidRPr="00420146">
        <w:rPr>
          <w:sz w:val="20"/>
          <w:szCs w:val="20"/>
          <w:vertAlign w:val="superscript"/>
        </w:rPr>
        <w:t>− 2</w:t>
      </w:r>
      <w:r w:rsidRPr="00420146">
        <w:rPr>
          <w:sz w:val="20"/>
          <w:szCs w:val="20"/>
        </w:rPr>
        <w:t xml:space="preserve">) is seen </w:t>
      </w:r>
      <w:r w:rsidR="006D69F2">
        <w:rPr>
          <w:sz w:val="20"/>
          <w:szCs w:val="20"/>
        </w:rPr>
        <w:t>annually</w:t>
      </w:r>
      <w:r w:rsidRPr="00420146">
        <w:rPr>
          <w:sz w:val="20"/>
          <w:szCs w:val="20"/>
        </w:rPr>
        <w:t xml:space="preserve"> with the fitted trend line (open points excluded). (B) A comparison between the reported maximal current density and when normalized to 1 </w:t>
      </w:r>
      <w:proofErr w:type="spellStart"/>
      <w:r w:rsidRPr="00420146">
        <w:rPr>
          <w:sz w:val="20"/>
          <w:szCs w:val="20"/>
        </w:rPr>
        <w:t>mW</w:t>
      </w:r>
      <w:proofErr w:type="spellEnd"/>
      <w:r w:rsidRPr="00420146">
        <w:rPr>
          <w:sz w:val="20"/>
          <w:szCs w:val="20"/>
        </w:rPr>
        <w:t> cm</w:t>
      </w:r>
      <w:r w:rsidRPr="00420146">
        <w:rPr>
          <w:sz w:val="20"/>
          <w:szCs w:val="20"/>
          <w:vertAlign w:val="superscript"/>
        </w:rPr>
        <w:t>− 2</w:t>
      </w:r>
      <w:r w:rsidRPr="00420146">
        <w:rPr>
          <w:sz w:val="20"/>
          <w:szCs w:val="20"/>
        </w:rPr>
        <w:t> of applied excitation intensity.</w:t>
      </w:r>
      <w:r>
        <w:rPr>
          <w:sz w:val="20"/>
          <w:szCs w:val="20"/>
        </w:rPr>
        <w:t xml:space="preserve"> </w:t>
      </w:r>
      <w:r w:rsidRPr="00420146">
        <w:rPr>
          <w:sz w:val="20"/>
          <w:szCs w:val="20"/>
        </w:rPr>
        <w:t>*Unable to extrapolate both values due to lack of reported data.</w:t>
      </w:r>
      <w:r>
        <w:rPr>
          <w:sz w:val="20"/>
          <w:szCs w:val="20"/>
        </w:rPr>
        <w:t xml:space="preserve"> Figure reproduced from </w:t>
      </w:r>
      <w:r>
        <w:rPr>
          <w:sz w:val="20"/>
          <w:szCs w:val="20"/>
        </w:rPr>
        <w:fldChar w:fldCharType="begin">
          <w:fldData xml:space="preserve">PEVuZE5vdGU+PENpdGU+PEF1dGhvcj5OZ3V5ZW48L0F1dGhvcj48WWVhcj4yMDE0PC9ZZWFyPjxS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</w:fldData>
        </w:fldChar>
      </w:r>
      <w:r w:rsidR="00CF3C29">
        <w:rPr>
          <w:sz w:val="20"/>
          <w:szCs w:val="20"/>
        </w:rPr>
        <w:instrText xml:space="preserve"> ADDIN EN.CITE </w:instrText>
      </w:r>
      <w:r w:rsidR="00CF3C29">
        <w:rPr>
          <w:sz w:val="20"/>
          <w:szCs w:val="20"/>
        </w:rPr>
        <w:fldChar w:fldCharType="begin">
          <w:fldData xml:space="preserve">PEVuZE5vdGU+PENpdGU+PEF1dGhvcj5OZ3V5ZW48L0F1dGhvcj48WWVhcj4yMDE0PC9ZZWFyPjxS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</w:fldData>
        </w:fldChar>
      </w:r>
      <w:r w:rsidR="00CF3C29">
        <w:rPr>
          <w:sz w:val="20"/>
          <w:szCs w:val="20"/>
        </w:rPr>
        <w:instrText xml:space="preserve"> ADDIN EN.CITE.DATA </w:instrText>
      </w:r>
      <w:r w:rsidR="00CF3C29">
        <w:rPr>
          <w:sz w:val="20"/>
          <w:szCs w:val="20"/>
        </w:rPr>
      </w:r>
      <w:r w:rsidR="00CF3C29">
        <w:rPr>
          <w:sz w:val="20"/>
          <w:szCs w:val="20"/>
        </w:rPr>
        <w:fldChar w:fldCharType="end"/>
      </w:r>
      <w:r>
        <w:rPr>
          <w:sz w:val="20"/>
          <w:szCs w:val="20"/>
        </w:rPr>
      </w:r>
      <w:r>
        <w:rPr>
          <w:sz w:val="20"/>
          <w:szCs w:val="20"/>
        </w:rPr>
        <w:fldChar w:fldCharType="separate"/>
      </w:r>
      <w:r w:rsidR="00CF3C29">
        <w:rPr>
          <w:noProof/>
          <w:sz w:val="20"/>
          <w:szCs w:val="20"/>
        </w:rPr>
        <w:t>[</w:t>
      </w:r>
      <w:hyperlink w:anchor="_ENREF_81" w:tooltip="Nguyen, 2014 #187" w:history="1">
        <w:r w:rsidR="00761C0F">
          <w:rPr>
            <w:noProof/>
            <w:sz w:val="20"/>
            <w:szCs w:val="20"/>
          </w:rPr>
          <w:t>81</w:t>
        </w:r>
      </w:hyperlink>
      <w:r w:rsidR="00CF3C29">
        <w:rPr>
          <w:noProof/>
          <w:sz w:val="20"/>
          <w:szCs w:val="20"/>
        </w:rPr>
        <w:t>]</w:t>
      </w:r>
      <w:r>
        <w:rPr>
          <w:sz w:val="20"/>
          <w:szCs w:val="20"/>
        </w:rPr>
        <w:fldChar w:fldCharType="end"/>
      </w:r>
      <w:r>
        <w:rPr>
          <w:sz w:val="20"/>
          <w:szCs w:val="20"/>
        </w:rPr>
        <w:t>.</w:t>
      </w:r>
    </w:p>
    <w:p w14:paraId="6235730B" w14:textId="77777777" w:rsidR="009D0946" w:rsidRDefault="009D0946" w:rsidP="00056D21">
      <w:pPr>
        <w:jc w:val="both"/>
        <w:rPr>
          <w:rFonts w:eastAsiaTheme="minorEastAsia"/>
          <w:sz w:val="20"/>
          <w:szCs w:val="20"/>
          <w:lang w:bidi="en-US"/>
        </w:rPr>
      </w:pPr>
    </w:p>
    <w:p w14:paraId="4C0D4F41" w14:textId="77777777" w:rsidR="00056D21" w:rsidRDefault="00056D21">
      <w:pPr>
        <w:rPr>
          <w:rFonts w:eastAsiaTheme="minorEastAsia"/>
          <w:sz w:val="20"/>
          <w:szCs w:val="20"/>
          <w:lang w:bidi="en-US"/>
        </w:rPr>
      </w:pPr>
      <w:r>
        <w:rPr>
          <w:rFonts w:eastAsiaTheme="minorEastAsia"/>
          <w:sz w:val="20"/>
          <w:szCs w:val="20"/>
          <w:lang w:bidi="en-US"/>
        </w:rPr>
        <w:br w:type="page"/>
      </w:r>
    </w:p>
    <w:p w14:paraId="02136225" w14:textId="4227BC05" w:rsidR="00F91FCD" w:rsidRDefault="00AD3CF0" w:rsidP="00AE45F8">
      <w:pPr>
        <w:spacing w:line="360" w:lineRule="auto"/>
      </w:pPr>
      <w:r w:rsidRPr="00AD3CF0">
        <w:rPr>
          <w:noProof/>
        </w:rPr>
        <w:lastRenderedPageBreak/>
        <w:drawing>
          <wp:inline distT="0" distB="0" distL="0" distR="0" wp14:anchorId="7BBA5844" wp14:editId="37A33BE9">
            <wp:extent cx="5495544" cy="2609701"/>
            <wp:effectExtent l="0" t="0" r="3810"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rotWithShape="1">
                    <a:blip r:embed="rId19"/>
                    <a:srcRect l="833" r="2334"/>
                    <a:stretch/>
                  </pic:blipFill>
                  <pic:spPr bwMode="auto">
                    <a:xfrm>
                      <a:off x="0" y="0"/>
                      <a:ext cx="5507665" cy="2615457"/>
                    </a:xfrm>
                    <a:prstGeom prst="rect">
                      <a:avLst/>
                    </a:prstGeom>
                    <a:ln>
                      <a:noFill/>
                    </a:ln>
                    <a:extLst>
                      <a:ext uri="{53640926-AAD7-44D8-BBD7-CCE9431645EC}">
                        <a14:shadowObscured xmlns:a14="http://schemas.microsoft.com/office/drawing/2010/main"/>
                      </a:ext>
                    </a:extLst>
                  </pic:spPr>
                </pic:pic>
              </a:graphicData>
            </a:graphic>
          </wp:inline>
        </w:drawing>
      </w:r>
    </w:p>
    <w:p w14:paraId="64E074F0" w14:textId="05B3DC88" w:rsidR="00580618" w:rsidRPr="00860F7D" w:rsidRDefault="00580618" w:rsidP="00580618">
      <w:pPr>
        <w:jc w:val="both"/>
        <w:rPr>
          <w:sz w:val="20"/>
          <w:szCs w:val="20"/>
        </w:rPr>
      </w:pPr>
      <w:r w:rsidRPr="00E0750A">
        <w:rPr>
          <w:b/>
          <w:bCs/>
          <w:sz w:val="20"/>
          <w:szCs w:val="20"/>
        </w:rPr>
        <w:t xml:space="preserve">Figure </w:t>
      </w:r>
      <w:r w:rsidR="0097563A" w:rsidRPr="00E0750A">
        <w:rPr>
          <w:b/>
          <w:bCs/>
          <w:sz w:val="20"/>
          <w:szCs w:val="20"/>
        </w:rPr>
        <w:t>12</w:t>
      </w:r>
      <w:r w:rsidRPr="00E0750A">
        <w:rPr>
          <w:b/>
          <w:bCs/>
          <w:sz w:val="20"/>
          <w:szCs w:val="20"/>
        </w:rPr>
        <w:t>.</w:t>
      </w:r>
      <w:r w:rsidRPr="00420146">
        <w:rPr>
          <w:b/>
          <w:bCs/>
          <w:sz w:val="20"/>
          <w:szCs w:val="20"/>
        </w:rPr>
        <w:t> </w:t>
      </w:r>
      <w:r>
        <w:rPr>
          <w:b/>
          <w:bCs/>
          <w:sz w:val="20"/>
          <w:szCs w:val="20"/>
        </w:rPr>
        <w:t>A selection of areas for PSI-</w:t>
      </w:r>
      <w:r w:rsidR="004C77BF">
        <w:rPr>
          <w:b/>
          <w:bCs/>
          <w:sz w:val="20"/>
          <w:szCs w:val="20"/>
        </w:rPr>
        <w:t>based B</w:t>
      </w:r>
      <w:r>
        <w:rPr>
          <w:b/>
          <w:bCs/>
          <w:sz w:val="20"/>
          <w:szCs w:val="20"/>
        </w:rPr>
        <w:t>SSC device improvement</w:t>
      </w:r>
      <w:r w:rsidRPr="00420146">
        <w:rPr>
          <w:b/>
          <w:bCs/>
          <w:sz w:val="20"/>
          <w:szCs w:val="20"/>
        </w:rPr>
        <w:t>.</w:t>
      </w:r>
      <w:r w:rsidR="00860F7D">
        <w:rPr>
          <w:b/>
          <w:bCs/>
          <w:sz w:val="20"/>
          <w:szCs w:val="20"/>
        </w:rPr>
        <w:t xml:space="preserve"> </w:t>
      </w:r>
      <w:r w:rsidR="00860F7D">
        <w:rPr>
          <w:sz w:val="20"/>
          <w:szCs w:val="20"/>
        </w:rPr>
        <w:t xml:space="preserve">There are multiple interfaces of PSI-based BSSCs that </w:t>
      </w:r>
      <w:r w:rsidR="00337301">
        <w:rPr>
          <w:sz w:val="20"/>
          <w:szCs w:val="20"/>
        </w:rPr>
        <w:t xml:space="preserve">require </w:t>
      </w:r>
      <w:r w:rsidR="00860F7D">
        <w:rPr>
          <w:sz w:val="20"/>
          <w:szCs w:val="20"/>
        </w:rPr>
        <w:t>further careful characterization</w:t>
      </w:r>
      <w:r w:rsidR="00337301">
        <w:rPr>
          <w:sz w:val="20"/>
          <w:szCs w:val="20"/>
        </w:rPr>
        <w:t xml:space="preserve"> for more complete understanding.</w:t>
      </w:r>
      <w:r w:rsidR="002D68F9">
        <w:rPr>
          <w:sz w:val="20"/>
          <w:szCs w:val="20"/>
        </w:rPr>
        <w:t xml:space="preserve"> However, certain aspects of device design have been focused on in the research community: (</w:t>
      </w:r>
      <w:proofErr w:type="spellStart"/>
      <w:r w:rsidR="002D68F9">
        <w:rPr>
          <w:sz w:val="20"/>
          <w:szCs w:val="20"/>
        </w:rPr>
        <w:t>i</w:t>
      </w:r>
      <w:proofErr w:type="spellEnd"/>
      <w:r w:rsidR="002D68F9">
        <w:rPr>
          <w:sz w:val="20"/>
          <w:szCs w:val="20"/>
        </w:rPr>
        <w:t>) surface orientation and density of PSI sensitizer on the semiconductor surface, which also affects (ii) electron recombination and electron transfer kinetics, (iii) mismatches of biological sensitizer</w:t>
      </w:r>
      <w:r w:rsidR="003147F5">
        <w:rPr>
          <w:sz w:val="20"/>
          <w:szCs w:val="20"/>
        </w:rPr>
        <w:t xml:space="preserve"> energy levels with electrolyte redox mediators</w:t>
      </w:r>
      <w:r w:rsidR="00927A7A">
        <w:rPr>
          <w:sz w:val="20"/>
          <w:szCs w:val="20"/>
        </w:rPr>
        <w:t xml:space="preserve"> and semiconductor/electrode materials, (iv) wettability affecting stability of sensitizers like PSI and their contact with the semiconductor surface, and (v) compatibility of solvents used for electrolytes on PSI stability.</w:t>
      </w:r>
    </w:p>
    <w:p w14:paraId="09B8D7D4" w14:textId="133C87A8" w:rsidR="00560BBB" w:rsidRDefault="00560BBB" w:rsidP="00580618">
      <w:pPr>
        <w:jc w:val="both"/>
        <w:rPr>
          <w:b/>
          <w:bCs/>
          <w:sz w:val="20"/>
          <w:szCs w:val="20"/>
        </w:rPr>
      </w:pPr>
    </w:p>
    <w:p w14:paraId="142CEEE2" w14:textId="1AD50615" w:rsidR="00560BBB" w:rsidRDefault="00560BBB" w:rsidP="00580618">
      <w:pPr>
        <w:jc w:val="both"/>
        <w:rPr>
          <w:b/>
          <w:bCs/>
          <w:sz w:val="20"/>
          <w:szCs w:val="20"/>
        </w:rPr>
      </w:pPr>
    </w:p>
    <w:p w14:paraId="79570D05" w14:textId="1B9B7E44" w:rsidR="00560BBB" w:rsidRDefault="00560BBB" w:rsidP="00580618">
      <w:pPr>
        <w:jc w:val="both"/>
        <w:rPr>
          <w:b/>
          <w:bCs/>
          <w:sz w:val="20"/>
          <w:szCs w:val="20"/>
        </w:rPr>
      </w:pPr>
    </w:p>
    <w:p w14:paraId="3747BD83" w14:textId="563E1704" w:rsidR="00560BBB" w:rsidRDefault="00560BBB" w:rsidP="00580618">
      <w:pPr>
        <w:jc w:val="both"/>
        <w:rPr>
          <w:b/>
          <w:bCs/>
          <w:sz w:val="20"/>
          <w:szCs w:val="20"/>
        </w:rPr>
      </w:pPr>
    </w:p>
    <w:p w14:paraId="01EDC592" w14:textId="77777777" w:rsidR="00560BBB" w:rsidRDefault="00560BBB">
      <w:r>
        <w:br w:type="page"/>
      </w:r>
    </w:p>
    <w:p w14:paraId="265A52D0" w14:textId="63F2DCCB" w:rsidR="00560BBB" w:rsidRDefault="005C5CEC" w:rsidP="00560BBB">
      <w:pPr>
        <w:spacing w:line="360" w:lineRule="auto"/>
        <w:jc w:val="both"/>
      </w:pPr>
      <w:r w:rsidRPr="00615B8D">
        <w:lastRenderedPageBreak/>
        <w:t>of recent interest has been the effect on PSI of immobilization onto conductive surfaces, and how to improve PSI photoactivity on these surfaces. The most commonly used</w:t>
      </w:r>
      <w:r>
        <w:t xml:space="preserve"> </w:t>
      </w:r>
      <w:r w:rsidR="00CF3C29" w:rsidRPr="00615B8D">
        <w:t xml:space="preserve">electrode </w:t>
      </w:r>
      <w:r w:rsidR="00560BBB" w:rsidRPr="00615B8D">
        <w:t xml:space="preserve">materials in PSI-based biophotovoltaics for the photoactive electrode are either Au or indium-tin oxide (ITO)/fluorine-doped tin oxide (FTO)-coated optically transparent glass, owing to the optically transparent nature of the conductive glass and the highly conductive and biologically inert nature of gold </w:t>
      </w:r>
      <w:r w:rsidR="00560BBB">
        <w:fldChar w:fldCharType="begin">
          <w:fldData xml:space="preserve">PEVuZE5vdGU+PENpdGU+PEF1dGhvcj5DaWVzaWVsc2tpPC9BdXRob3I+PFllYXI+MjAwODwvWWVh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=
</w:fldData>
        </w:fldChar>
      </w:r>
      <w:r w:rsidR="00CF3C29">
        <w:instrText xml:space="preserve"> ADDIN EN.CITE </w:instrText>
      </w:r>
      <w:r w:rsidR="00CF3C29">
        <w:fldChar w:fldCharType="begin">
          <w:fldData xml:space="preserve">PEVuZE5vdGU+PENpdGU+PEF1dGhvcj5DaWVzaWVsc2tpPC9BdXRob3I+PFllYXI+MjAwODwvWWVh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=
</w:fldData>
        </w:fldChar>
      </w:r>
      <w:r w:rsidR="00CF3C29">
        <w:instrText xml:space="preserve"> ADDIN EN.CITE.DATA </w:instrText>
      </w:r>
      <w:r w:rsidR="00CF3C29">
        <w:fldChar w:fldCharType="end"/>
      </w:r>
      <w:r w:rsidR="00560BBB">
        <w:fldChar w:fldCharType="separate"/>
      </w:r>
      <w:r w:rsidR="00CF3C29">
        <w:rPr>
          <w:noProof/>
        </w:rPr>
        <w:t>[</w:t>
      </w:r>
      <w:hyperlink w:anchor="_ENREF_50" w:tooltip="Oregan, 1991 #167" w:history="1">
        <w:r w:rsidR="00761C0F">
          <w:rPr>
            <w:noProof/>
          </w:rPr>
          <w:t>50</w:t>
        </w:r>
      </w:hyperlink>
      <w:r w:rsidR="00CF3C29">
        <w:rPr>
          <w:noProof/>
        </w:rPr>
        <w:t xml:space="preserve">, </w:t>
      </w:r>
      <w:hyperlink w:anchor="_ENREF_82" w:tooltip="Ciesielski, 2008 #366" w:history="1">
        <w:r w:rsidR="00761C0F">
          <w:rPr>
            <w:noProof/>
          </w:rPr>
          <w:t>82</w:t>
        </w:r>
      </w:hyperlink>
      <w:r w:rsidR="00CF3C29">
        <w:rPr>
          <w:noProof/>
        </w:rPr>
        <w:t xml:space="preserve">, </w:t>
      </w:r>
      <w:hyperlink w:anchor="_ENREF_83" w:tooltip="Faulkner, 2008 #367" w:history="1">
        <w:r w:rsidR="00761C0F">
          <w:rPr>
            <w:noProof/>
          </w:rPr>
          <w:t>83</w:t>
        </w:r>
      </w:hyperlink>
      <w:r w:rsidR="00CF3C29">
        <w:rPr>
          <w:noProof/>
        </w:rPr>
        <w:t xml:space="preserve">, </w:t>
      </w:r>
      <w:hyperlink w:anchor="_ENREF_107" w:tooltip="Miyachi, 2010 #780" w:history="1">
        <w:r w:rsidR="00761C0F">
          <w:rPr>
            <w:noProof/>
          </w:rPr>
          <w:t>107-109</w:t>
        </w:r>
      </w:hyperlink>
      <w:r w:rsidR="00CF3C29">
        <w:rPr>
          <w:noProof/>
        </w:rPr>
        <w:t>]</w:t>
      </w:r>
      <w:r w:rsidR="00560BBB">
        <w:fldChar w:fldCharType="end"/>
      </w:r>
      <w:r w:rsidR="00560BBB" w:rsidRPr="00615B8D">
        <w:t xml:space="preserve">. Several desirable properties are necessary for PSI-based </w:t>
      </w:r>
      <w:proofErr w:type="spellStart"/>
      <w:r w:rsidR="00560BBB" w:rsidRPr="00615B8D">
        <w:t>biophotoelectrode</w:t>
      </w:r>
      <w:proofErr w:type="spellEnd"/>
      <w:r w:rsidR="00560BBB" w:rsidRPr="00615B8D">
        <w:t xml:space="preserve"> materials, including optical transparency to allow photoexcitation, high electroactivity for photocurrent</w:t>
      </w:r>
      <w:r w:rsidR="00560BBB">
        <w:t xml:space="preserve"> collection</w:t>
      </w:r>
      <w:r w:rsidR="00560BBB" w:rsidRPr="00615B8D">
        <w:t xml:space="preserve">, biocompatibility, and ideally the potential to reduce charge recombination. </w:t>
      </w:r>
    </w:p>
    <w:p w14:paraId="7227CD73" w14:textId="77777777" w:rsidR="00560BBB" w:rsidRDefault="00560BBB" w:rsidP="00560BBB">
      <w:pPr>
        <w:spacing w:line="360" w:lineRule="auto"/>
        <w:jc w:val="both"/>
      </w:pPr>
    </w:p>
    <w:p w14:paraId="7C01B773" w14:textId="54A143A6" w:rsidR="00560BBB" w:rsidRPr="00615B8D" w:rsidRDefault="00560BBB" w:rsidP="00560BBB">
      <w:pPr>
        <w:spacing w:line="360" w:lineRule="auto"/>
        <w:jc w:val="both"/>
      </w:pPr>
      <w:r w:rsidRPr="00615B8D">
        <w:t xml:space="preserve">Several advances have been made in electrode and semiconductor material choices, as outlined below. Compared with being free in solution, cyanobacterial PSI immobilized on a conductive glass surface displays acceleration of the excitation decay of its antenna chlorophyll </w:t>
      </w:r>
      <w:r>
        <w:fldChar w:fldCharType="begin">
          <w:fldData xml:space="preserve">PEVuZE5vdGU+PENpdGU+PEF1dGhvcj5TemV3Y3p5azwvQXV0aG9yPjxZZWFyPjIwMjA8L1llYXI+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</w:fldData>
        </w:fldChar>
      </w:r>
      <w:r w:rsidR="00A0706D">
        <w:instrText xml:space="preserve"> ADDIN EN.CITE </w:instrText>
      </w:r>
      <w:r w:rsidR="00A0706D">
        <w:fldChar w:fldCharType="begin">
          <w:fldData xml:space="preserve">PEVuZE5vdGU+PENpdGU+PEF1dGhvcj5TemV3Y3p5azwvQXV0aG9yPjxZZWFyPjIwMjA8L1llYXI+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</w:fldData>
        </w:fldChar>
      </w:r>
      <w:r w:rsidR="00A0706D">
        <w:instrText xml:space="preserve"> ADDIN EN.CITE.DATA </w:instrText>
      </w:r>
      <w:r w:rsidR="00A0706D">
        <w:fldChar w:fldCharType="end"/>
      </w:r>
      <w:r>
        <w:fldChar w:fldCharType="separate"/>
      </w:r>
      <w:r w:rsidR="00A0706D">
        <w:rPr>
          <w:noProof/>
        </w:rPr>
        <w:t>[</w:t>
      </w:r>
      <w:hyperlink w:anchor="_ENREF_110" w:tooltip="Szewczyk, 2020 #786" w:history="1">
        <w:r w:rsidR="00761C0F">
          <w:rPr>
            <w:noProof/>
          </w:rPr>
          <w:t>110-112</w:t>
        </w:r>
      </w:hyperlink>
      <w:r w:rsidR="00A0706D">
        <w:rPr>
          <w:noProof/>
        </w:rPr>
        <w:t>]</w:t>
      </w:r>
      <w:r>
        <w:fldChar w:fldCharType="end"/>
      </w:r>
      <w:r w:rsidRPr="00615B8D">
        <w:t xml:space="preserve"> from 16 to 11 ps</w:t>
      </w:r>
      <w:r>
        <w:t>.</w:t>
      </w:r>
      <w:r w:rsidRPr="00615B8D">
        <w:t xml:space="preserve"> </w:t>
      </w:r>
      <w:r>
        <w:t>T</w:t>
      </w:r>
      <w:r w:rsidRPr="00615B8D">
        <w:t>his was suggested to result from a high packing density of PSI on the surface</w:t>
      </w:r>
      <w:r>
        <w:t xml:space="preserve">, </w:t>
      </w:r>
      <w:r w:rsidRPr="00615B8D">
        <w:t xml:space="preserve">and not from effects due to protein hydration. This was corroborated by studies on a different photosynthetic protein–pigment complex </w:t>
      </w:r>
      <w:r w:rsidR="006807B5">
        <w:t>present in</w:t>
      </w:r>
      <w:r w:rsidR="0094159C">
        <w:t xml:space="preserve"> </w:t>
      </w:r>
      <w:r w:rsidR="002A4C0E">
        <w:t xml:space="preserve">green  </w:t>
      </w:r>
      <w:r w:rsidRPr="00615B8D">
        <w:t>algae and</w:t>
      </w:r>
      <w:r w:rsidR="0094159C">
        <w:t xml:space="preserve"> </w:t>
      </w:r>
      <w:r w:rsidRPr="00615B8D">
        <w:t xml:space="preserve">plants, light-harvesting complex BII (LHCBII), where both accelerated excitation decay and red-shifted absorption spectra of a subsection of the chlorophyll antenna were seen </w:t>
      </w:r>
      <w:r>
        <w:fldChar w:fldCharType="begin"/>
      </w:r>
      <w:r w:rsidR="00A0706D">
        <w:instrText xml:space="preserve"> ADDIN EN.CITE &lt;EndNote&gt;&lt;Cite&gt;&lt;Author&gt;Andreeva&lt;/Author&gt;&lt;Year&gt;2009&lt;/Year&gt;&lt;RecNum&gt;723&lt;/RecNum&gt;&lt;DisplayText&gt;[113]&lt;/DisplayText&gt;&lt;record&gt;&lt;rec-number&gt;723&lt;/rec-number&gt;&lt;foreign-keys&gt;&lt;key app="EN" db-id="rf5pvres4eft93ezs0px2xa3z5papsw09ze9" timestamp="1568297652"&gt;723&lt;/key&gt;&lt;/foreign-keys&gt;&lt;ref-type name="Journal Article"&gt;17&lt;/ref-type&gt;&lt;contributors&gt;&lt;authors&gt;&lt;author&gt;Andreeva, A.&lt;/author&gt;&lt;author&gt;Abarova, S.&lt;/author&gt;&lt;author&gt;Stoitchkova, K.&lt;/author&gt;&lt;author&gt;Busheva, M.&lt;/author&gt;&lt;/authors&gt;&lt;/contributors&gt;&lt;auth-address&gt;Department of Condensed Matter Physics, Faculty of Physics, Sofia University, 5 J. Bourchier blvd., 1164 Sofia, Bulgaria. andreeva@phys.uni-sofia.bg&lt;/auth-address&gt;&lt;titles&gt;&lt;title&gt;Model for fluorescence quenching in light harvesting complex II in different aggregation states&lt;/title&gt;&lt;secondary-title&gt;Eur Biophys J&lt;/secondary-title&gt;&lt;/titles&gt;&lt;periodical&gt;&lt;full-title&gt;Eur Biophys J&lt;/full-title&gt;&lt;/periodical&gt;&lt;pages&gt;199-208&lt;/pages&gt;&lt;volume&gt;38&lt;/volume&gt;&lt;number&gt;2&lt;/number&gt;&lt;edition&gt;2008/09/27&lt;/edition&gt;&lt;keywords&gt;&lt;keyword&gt;Cold Temperature&lt;/keyword&gt;&lt;keyword&gt;Detergents/chemistry&lt;/keyword&gt;&lt;keyword&gt;*Energy Transfer&lt;/keyword&gt;&lt;keyword&gt;Light&lt;/keyword&gt;&lt;keyword&gt;Light-Harvesting Protein Complexes/chemistry/metabolism&lt;/keyword&gt;&lt;keyword&gt;*Models, Molecular&lt;/keyword&gt;&lt;keyword&gt;Photosystem II Protein Complex/*chemistry/metabolism&lt;/keyword&gt;&lt;keyword&gt;*Protein Multimerization&lt;/keyword&gt;&lt;keyword&gt;Scattering, Radiation&lt;/keyword&gt;&lt;keyword&gt;Solvents/chemistry&lt;/keyword&gt;&lt;keyword&gt;Spectrometry, Fluorescence/*methods&lt;/keyword&gt;&lt;keyword&gt;Thermodynamics&lt;/keyword&gt;&lt;/keywords&gt;&lt;dates&gt;&lt;year&gt;2009&lt;/year&gt;&lt;pub-dates&gt;&lt;date&gt;Feb&lt;/date&gt;&lt;/pub-dates&gt;&lt;/dates&gt;&lt;isbn&gt;1432-1017 (Electronic)&amp;#xD;0175-7571 (Linking)&lt;/isbn&gt;&lt;accession-num&gt;18818914&lt;/accession-num&gt;&lt;urls&gt;&lt;related-urls&gt;&lt;url&gt;https://www.ncbi.nlm.nih.gov/pubmed/18818914&lt;/url&gt;&lt;/related-urls&gt;&lt;/urls&gt;&lt;electronic-resource-num&gt;10.1007/s00249-008-0370-4&lt;/electronic-resource-num&gt;&lt;/record&gt;&lt;/Cite&gt;&lt;/EndNote&gt;</w:instrText>
      </w:r>
      <w:r>
        <w:fldChar w:fldCharType="separate"/>
      </w:r>
      <w:r w:rsidR="00A0706D">
        <w:rPr>
          <w:noProof/>
        </w:rPr>
        <w:t>[</w:t>
      </w:r>
      <w:hyperlink w:anchor="_ENREF_113" w:tooltip="Andreeva, 2009 #723" w:history="1">
        <w:r w:rsidR="00761C0F">
          <w:rPr>
            <w:noProof/>
          </w:rPr>
          <w:t>113</w:t>
        </w:r>
      </w:hyperlink>
      <w:r w:rsidR="00A0706D">
        <w:rPr>
          <w:noProof/>
        </w:rPr>
        <w:t>]</w:t>
      </w:r>
      <w:r>
        <w:fldChar w:fldCharType="end"/>
      </w:r>
      <w:r w:rsidRPr="00615B8D">
        <w:t xml:space="preserve">. To our knowledge, there are currently no reports on the effects of hydration states on energy transfer in PSI, although a dense network of hydrogen bonds through water molecules in the crystal structure of PSI is involved in antenna chlorophyll and protein subunit coordination, suggesting that proper hydration is necessary for optimal PSI activity </w:t>
      </w:r>
      <w:r>
        <w:fldChar w:fldCharType="begin"/>
      </w:r>
      <w:r w:rsidR="00A0706D">
        <w:instrText xml:space="preserve"> ADDIN EN.CITE &lt;EndNote&gt;&lt;Cite&gt;&lt;Author&gt;Caspy&lt;/Author&gt;&lt;Year&gt;2018&lt;/Year&gt;&lt;RecNum&gt;719&lt;/RecNum&gt;&lt;DisplayText&gt;[26]&lt;/DisplayText&gt;&lt;record&gt;&lt;rec-number&gt;719&lt;/rec-number&gt;&lt;foreign-keys&gt;&lt;key app="EN" db-id="rf5pvres4eft93ezs0px2xa3z5papsw09ze9" timestamp="1567003991"&gt;719&lt;/key&gt;&lt;/foreign-keys&gt;&lt;ref-type name="Journal Article"&gt;17&lt;/ref-type&gt;&lt;contributors&gt;&lt;authors&gt;&lt;author&gt;Caspy, I.&lt;/author&gt;&lt;author&gt;Nelson, N.&lt;/author&gt;&lt;/authors&gt;&lt;/contributors&gt;&lt;auth-address&gt;Department of Biochemistry and Molecular Biology, The George S. Wise Faculty of Life Sciences, Tel Aviv University, Tel Aviv 69978, Israel.&amp;#xD;Department of Biochemistry and Molecular Biology, The George S. Wise Faculty of Life Sciences, Tel Aviv University, Tel Aviv 69978, Israel nelson@tauex.tau.ac.il.&lt;/auth-address&gt;&lt;titles&gt;&lt;title&gt;Structure of the plant photosystem I&lt;/title&gt;&lt;secondary-title&gt;Biochem Soc Trans&lt;/secondary-title&gt;&lt;/titles&gt;&lt;periodical&gt;&lt;full-title&gt;Biochem Soc Trans&lt;/full-title&gt;&lt;/periodical&gt;&lt;pages&gt;285-294&lt;/pages&gt;&lt;volume&gt;46&lt;/volume&gt;&lt;number&gt;2&lt;/number&gt;&lt;edition&gt;2018/03/01&lt;/edition&gt;&lt;keywords&gt;&lt;keyword&gt;Crystallography, X-Ray&lt;/keyword&gt;&lt;keyword&gt;Photosystem I Protein Complex/*chemistry/metabolism&lt;/keyword&gt;&lt;keyword&gt;Plants/*chemistry&lt;/keyword&gt;&lt;keyword&gt;Protein Binding&lt;/keyword&gt;&lt;keyword&gt;Protein Conformation&lt;/keyword&gt;&lt;keyword&gt;*evolution&lt;/keyword&gt;&lt;keyword&gt;*light-harvesting complexes&lt;/keyword&gt;&lt;keyword&gt;*membrane complexes&lt;/keyword&gt;&lt;keyword&gt;*photosynthesis&lt;/keyword&gt;&lt;keyword&gt;*photosystems&lt;/keyword&gt;&lt;keyword&gt;*structure&lt;/keyword&gt;&lt;/keywords&gt;&lt;dates&gt;&lt;year&gt;2018&lt;/year&gt;&lt;pub-dates&gt;&lt;date&gt;Apr 17&lt;/date&gt;&lt;/pub-dates&gt;&lt;/dates&gt;&lt;isbn&gt;1470-8752 (Electronic)&amp;#xD;0300-5127 (Linking)&lt;/isbn&gt;&lt;accession-num&gt;29487228&lt;/accession-num&gt;&lt;urls&gt;&lt;related-urls&gt;&lt;url&gt;https://www.ncbi.nlm.nih.gov/pubmed/29487228&lt;/url&gt;&lt;/related-urls&gt;&lt;/urls&gt;&lt;electronic-resource-num&gt;10.1042/BST20170299&lt;/electronic-resource-num&gt;&lt;/record&gt;&lt;/Cite&gt;&lt;/EndNote&gt;</w:instrText>
      </w:r>
      <w:r>
        <w:fldChar w:fldCharType="separate"/>
      </w:r>
      <w:r w:rsidR="00A0706D">
        <w:rPr>
          <w:noProof/>
        </w:rPr>
        <w:t>[</w:t>
      </w:r>
      <w:hyperlink w:anchor="_ENREF_26" w:tooltip="Caspy, 2018 #719" w:history="1">
        <w:r w:rsidR="00761C0F">
          <w:rPr>
            <w:noProof/>
          </w:rPr>
          <w:t>26</w:t>
        </w:r>
      </w:hyperlink>
      <w:r w:rsidR="00A0706D">
        <w:rPr>
          <w:noProof/>
        </w:rPr>
        <w:t>]</w:t>
      </w:r>
      <w:r>
        <w:fldChar w:fldCharType="end"/>
      </w:r>
      <w:r w:rsidRPr="00615B8D">
        <w:t xml:space="preserve">. </w:t>
      </w:r>
    </w:p>
    <w:p w14:paraId="68E7AE96" w14:textId="77777777" w:rsidR="00560BBB" w:rsidRDefault="00560BBB" w:rsidP="00560BBB">
      <w:pPr>
        <w:spacing w:line="360" w:lineRule="auto"/>
        <w:jc w:val="both"/>
      </w:pPr>
    </w:p>
    <w:p w14:paraId="1B219B6B" w14:textId="380F0EA4" w:rsidR="00560BBB" w:rsidRDefault="00560BBB" w:rsidP="00560BBB">
      <w:pPr>
        <w:spacing w:line="360" w:lineRule="auto"/>
        <w:jc w:val="both"/>
      </w:pPr>
      <w:r w:rsidRPr="00560BBB">
        <w:t xml:space="preserve">Carbon-based materials for electrodes are one of the newest emerging areas for improving biohybrid device performance. These include the potential of graphene as an alternative material for PSI </w:t>
      </w:r>
      <w:proofErr w:type="spellStart"/>
      <w:r w:rsidRPr="00560BBB">
        <w:t>photobioelectrodes</w:t>
      </w:r>
      <w:proofErr w:type="spellEnd"/>
      <w:r w:rsidRPr="00560BBB">
        <w:t xml:space="preserve"> </w:t>
      </w:r>
      <w:r w:rsidR="003D361C">
        <w:fldChar w:fldCharType="begin">
          <w:fldData xml:space="preserve">PEVuZE5vdGU+PENpdGU+PEF1dGhvcj5GZWlmZWw8L0F1dGhvcj48WWVhcj4yMDE1PC9ZZWFyPjxS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</w:fldData>
        </w:fldChar>
      </w:r>
      <w:r w:rsidR="00CF3C29">
        <w:instrText xml:space="preserve"> ADDIN EN.CITE </w:instrText>
      </w:r>
      <w:r w:rsidR="00CF3C29">
        <w:fldChar w:fldCharType="begin">
          <w:fldData xml:space="preserve">PEVuZE5vdGU+PENpdGU+PEF1dGhvcj5GZWlmZWw8L0F1dGhvcj48WWVhcj4yMDE1PC9ZZWFyPjxS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</w:fldData>
        </w:fldChar>
      </w:r>
      <w:r w:rsidR="00CF3C29">
        <w:instrText xml:space="preserve"> ADDIN EN.CITE.DATA </w:instrText>
      </w:r>
      <w:r w:rsidR="00CF3C29">
        <w:fldChar w:fldCharType="end"/>
      </w:r>
      <w:r w:rsidR="003D361C">
        <w:fldChar w:fldCharType="separate"/>
      </w:r>
      <w:r w:rsidR="00CF3C29">
        <w:rPr>
          <w:noProof/>
        </w:rPr>
        <w:t>[</w:t>
      </w:r>
      <w:hyperlink w:anchor="_ENREF_98" w:tooltip="Feifel, 2015 #481" w:history="1">
        <w:r w:rsidR="00761C0F">
          <w:rPr>
            <w:noProof/>
          </w:rPr>
          <w:t>98</w:t>
        </w:r>
      </w:hyperlink>
      <w:r w:rsidR="00CF3C29">
        <w:rPr>
          <w:noProof/>
        </w:rPr>
        <w:t xml:space="preserve">, </w:t>
      </w:r>
      <w:hyperlink w:anchor="_ENREF_114" w:tooltip="Feifel, 2015 #439" w:history="1">
        <w:r w:rsidR="00761C0F">
          <w:rPr>
            <w:noProof/>
          </w:rPr>
          <w:t>114</w:t>
        </w:r>
      </w:hyperlink>
      <w:r w:rsidR="00CF3C29">
        <w:rPr>
          <w:noProof/>
        </w:rPr>
        <w:t>]</w:t>
      </w:r>
      <w:r w:rsidR="003D361C">
        <w:fldChar w:fldCharType="end"/>
      </w:r>
      <w:r w:rsidRPr="00560BBB">
        <w:t xml:space="preserve">. The desirable properties of graphene include high electrical conductivity, optical transparency, and mechanical strength, although graphene affinity for proteins is low. It has been shown to be possible to obtain significant improvements in the generated photocurrents specifically by utilizing covalent binding </w:t>
      </w:r>
      <w:r w:rsidRPr="00560BBB">
        <w:lastRenderedPageBreak/>
        <w:t xml:space="preserve">modifications on graphene, and pyrene- based functionalization yielded an exclusively unidirectional cathodic photocurrent. Another electrode material of interest is p-doped silicon </w:t>
      </w:r>
      <w:r w:rsidR="003D361C">
        <w:fldChar w:fldCharType="begin">
          <w:fldData xml:space="preserve">PEVuZE5vdGU+PENpdGU+PEF1dGhvcj5MZUJsYW5jPC9BdXRob3I+PFllYXI+MjAxMjwvWWVhcj48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</w:fldData>
        </w:fldChar>
      </w:r>
      <w:r w:rsidR="00CF3C29">
        <w:instrText xml:space="preserve"> ADDIN EN.CITE </w:instrText>
      </w:r>
      <w:r w:rsidR="00CF3C29">
        <w:fldChar w:fldCharType="begin">
          <w:fldData xml:space="preserve">PEVuZE5vdGU+PENpdGU+PEF1dGhvcj5MZUJsYW5jPC9BdXRob3I+PFllYXI+MjAxMjwvWWVhcj48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</w:fldData>
        </w:fldChar>
      </w:r>
      <w:r w:rsidR="00CF3C29">
        <w:instrText xml:space="preserve"> ADDIN EN.CITE.DATA </w:instrText>
      </w:r>
      <w:r w:rsidR="00CF3C29">
        <w:fldChar w:fldCharType="end"/>
      </w:r>
      <w:r w:rsidR="003D361C">
        <w:fldChar w:fldCharType="separate"/>
      </w:r>
      <w:r w:rsidR="00CF3C29">
        <w:rPr>
          <w:noProof/>
        </w:rPr>
        <w:t>[</w:t>
      </w:r>
      <w:hyperlink w:anchor="_ENREF_89" w:tooltip="Beam, 2015 #371" w:history="1">
        <w:r w:rsidR="00761C0F">
          <w:rPr>
            <w:noProof/>
          </w:rPr>
          <w:t>89</w:t>
        </w:r>
      </w:hyperlink>
      <w:r w:rsidR="00CF3C29">
        <w:rPr>
          <w:noProof/>
        </w:rPr>
        <w:t xml:space="preserve">, </w:t>
      </w:r>
      <w:hyperlink w:anchor="_ENREF_115" w:tooltip="LeBlanc, 2012 #556" w:history="1">
        <w:r w:rsidR="00761C0F">
          <w:rPr>
            <w:noProof/>
          </w:rPr>
          <w:t>115</w:t>
        </w:r>
      </w:hyperlink>
      <w:r w:rsidR="00CF3C29">
        <w:rPr>
          <w:noProof/>
        </w:rPr>
        <w:t>]</w:t>
      </w:r>
      <w:r w:rsidR="003D361C">
        <w:fldChar w:fldCharType="end"/>
      </w:r>
      <w:r w:rsidRPr="00560BBB">
        <w:t xml:space="preserve">. Utilization of p-doped Si electrode material has reduced charge recombination, a highly desirable characteristic. Isolated </w:t>
      </w:r>
      <w:r w:rsidRPr="00FD2EFF">
        <w:rPr>
          <w:i/>
          <w:iCs/>
        </w:rPr>
        <w:t>Spinacia oleracea</w:t>
      </w:r>
      <w:r w:rsidRPr="00560BBB">
        <w:t xml:space="preserve"> </w:t>
      </w:r>
      <w:r w:rsidR="00FD2EFF">
        <w:t xml:space="preserve">plant </w:t>
      </w:r>
      <w:r w:rsidRPr="00560BBB">
        <w:t>PSI immobilized using an Os-modified poly(1-vinylimidazole-co-allylamine) polymer to integrate PSI in a hydrogel on a p-doped Si electrode yielded further decreases in PSI charge recombination and generated photocurrent densities in excess of 0.3 mA/cm</w:t>
      </w:r>
      <w:r w:rsidRPr="003D361C">
        <w:rPr>
          <w:vertAlign w:val="superscript"/>
        </w:rPr>
        <w:t>2</w:t>
      </w:r>
      <w:r w:rsidRPr="00560BBB">
        <w:t xml:space="preserve"> </w:t>
      </w:r>
      <w:r w:rsidR="004505D2">
        <w:fldChar w:fldCharType="begin"/>
      </w:r>
      <w:r w:rsidR="00A0706D">
        <w:instrText xml:space="preserve"> ADDIN EN.CITE &lt;EndNote&gt;&lt;Cite&gt;&lt;Author&gt;Zhao&lt;/Author&gt;&lt;Year&gt;2017&lt;/Year&gt;&lt;RecNum&gt;618&lt;/RecNum&gt;&lt;DisplayText&gt;[116]&lt;/DisplayText&gt;&lt;record&gt;&lt;rec-number&gt;618&lt;/rec-number&gt;&lt;foreign-keys&gt;&lt;key app="EN" db-id="rf5pvres4eft93ezs0px2xa3z5papsw09ze9" timestamp="1558707999"&gt;618&lt;/key&gt;&lt;/foreign-keys&gt;&lt;ref-type name="Journal Article"&gt;17&lt;/ref-type&gt;&lt;contributors&gt;&lt;authors&gt;&lt;author&gt;Zhao, F.&lt;/author&gt;&lt;author&gt;Plumere, N.&lt;/author&gt;&lt;author&gt;Nowaczyk, M. M.&lt;/author&gt;&lt;author&gt;Ruff, A.&lt;/author&gt;&lt;author&gt;Schuhmann, W.&lt;/author&gt;&lt;author&gt;Conzuelo, F.&lt;/author&gt;&lt;/authors&gt;&lt;/contributors&gt;&lt;auth-address&gt;Ruhr Univ Bochum, CES, Analyt Chem, Univ Str 150, D-44780 Bochum, Germany&amp;#xD;Ruhr Univ Bochum, Ctr Electrochem Sci Mol Nanostruct, Univ Str 150, D-44780 Bochum, Germany&amp;#xD;Ruhr Univ Bochum, Plant Biochem, Univ Str 150, D-44780 Bochum, Germany&lt;/auth-address&gt;&lt;titles&gt;&lt;title&gt;Interrogation of a PS1-Based Photocathode by Means of Scanning Photoelectrochemical Microscopy&lt;/title&gt;&lt;secondary-title&gt;Small&lt;/secondary-title&gt;&lt;alt-title&gt;Small&amp;#xD;Small&lt;/alt-title&gt;&lt;/titles&gt;&lt;periodical&gt;&lt;full-title&gt;Small&lt;/full-title&gt;&lt;abbr-1&gt;Small&lt;/abbr-1&gt;&lt;/periodical&gt;&lt;volume&gt;13&lt;/volume&gt;&lt;number&gt;26&lt;/number&gt;&lt;keywords&gt;&lt;keyword&gt;sensitized solar-cells&lt;/keyword&gt;&lt;keyword&gt;photosystem-i&lt;/keyword&gt;&lt;keyword&gt;electrochemical microscopy&lt;/keyword&gt;&lt;keyword&gt;nanostructured tio2&lt;/keyword&gt;&lt;keyword&gt;photocurrent generation&lt;/keyword&gt;&lt;keyword&gt;energy conversion&lt;/keyword&gt;&lt;keyword&gt;electron-transfer&lt;/keyword&gt;&lt;keyword&gt;dye regeneration&lt;/keyword&gt;&lt;keyword&gt;redox polymers&lt;/keyword&gt;&lt;keyword&gt;films&lt;/keyword&gt;&lt;/keywords&gt;&lt;dates&gt;&lt;year&gt;2017&lt;/year&gt;&lt;pub-dates&gt;&lt;date&gt;Jul 12&lt;/date&gt;&lt;/pub-dates&gt;&lt;/dates&gt;&lt;isbn&gt;1613-6810&lt;/isbn&gt;&lt;accession-num&gt;WOS:000404986200001&lt;/accession-num&gt;&lt;urls&gt;&lt;related-urls&gt;&lt;url&gt;&amp;lt;Go to ISI&amp;gt;://WOS:000404986200001&lt;/url&gt;&lt;/related-urls&gt;&lt;/urls&gt;&lt;language&gt;English&lt;/language&gt;&lt;/record&gt;&lt;/Cite&gt;&lt;/EndNote&gt;</w:instrText>
      </w:r>
      <w:r w:rsidR="004505D2">
        <w:fldChar w:fldCharType="separate"/>
      </w:r>
      <w:r w:rsidR="00A0706D">
        <w:rPr>
          <w:noProof/>
        </w:rPr>
        <w:t>[</w:t>
      </w:r>
      <w:hyperlink w:anchor="_ENREF_116" w:tooltip="Zhao, 2017 #618" w:history="1">
        <w:r w:rsidR="00761C0F">
          <w:rPr>
            <w:noProof/>
          </w:rPr>
          <w:t>116</w:t>
        </w:r>
      </w:hyperlink>
      <w:r w:rsidR="00A0706D">
        <w:rPr>
          <w:noProof/>
        </w:rPr>
        <w:t>]</w:t>
      </w:r>
      <w:r w:rsidR="004505D2">
        <w:fldChar w:fldCharType="end"/>
      </w:r>
      <w:r w:rsidRPr="00560BBB">
        <w:t>.</w:t>
      </w:r>
    </w:p>
    <w:p w14:paraId="3BED74E2" w14:textId="2138D1F5" w:rsidR="003910EE" w:rsidRDefault="003910EE" w:rsidP="00560BBB">
      <w:pPr>
        <w:spacing w:line="360" w:lineRule="auto"/>
        <w:jc w:val="both"/>
      </w:pPr>
    </w:p>
    <w:p w14:paraId="1BDB748E" w14:textId="73E9C1B0" w:rsidR="003910EE" w:rsidRDefault="003910EE" w:rsidP="00560BBB">
      <w:pPr>
        <w:spacing w:line="360" w:lineRule="auto"/>
        <w:jc w:val="both"/>
      </w:pPr>
      <w:r>
        <w:t>5.1.2</w:t>
      </w:r>
      <w:r w:rsidR="00FC59AA">
        <w:t>.</w:t>
      </w:r>
      <w:r>
        <w:t xml:space="preserve"> Optimizing directional orientation of PSI on nonbiological surfaces</w:t>
      </w:r>
    </w:p>
    <w:p w14:paraId="22C18953" w14:textId="77777777" w:rsidR="003910EE" w:rsidRDefault="003910EE" w:rsidP="00560BBB">
      <w:pPr>
        <w:spacing w:line="360" w:lineRule="auto"/>
        <w:jc w:val="both"/>
      </w:pPr>
    </w:p>
    <w:p w14:paraId="26EC045A" w14:textId="3CE0DEF3" w:rsidR="00CF3C29" w:rsidRDefault="00A702FF" w:rsidP="002C1B06">
      <w:pPr>
        <w:spacing w:line="360" w:lineRule="auto"/>
        <w:jc w:val="both"/>
      </w:pPr>
      <w:r>
        <w:t>As</w:t>
      </w:r>
      <w:r w:rsidRPr="00A702FF">
        <w:t xml:space="preserve"> PSI catalyzes unidirectional electron transfer from its lumenal to its stromal side, it is necessary to develop methods for directional binding of the protein to electrode and semiconductor surfaces, as well as to enhance its affinity for interaction at the biological–inorganic interface. Examples of some of the different methods of PSI interaction with the electrode are shown in </w:t>
      </w:r>
      <w:r w:rsidRPr="00E0750A">
        <w:t xml:space="preserve">Figure </w:t>
      </w:r>
      <w:r w:rsidR="00E0750A" w:rsidRPr="00E0750A">
        <w:t>13</w:t>
      </w:r>
      <w:r w:rsidRPr="00E0750A">
        <w:t>.</w:t>
      </w:r>
      <w:r w:rsidRPr="00A702FF">
        <w:t xml:space="preserve"> Possibly the simplest method of orientation has been to use the asymmetry of the PSI structure itself </w:t>
      </w:r>
      <w:r>
        <w:fldChar w:fldCharType="begin">
          <w:fldData xml:space="preserve">PEVuZE5vdGU+PENpdGU+PEF1dGhvcj5CbGFua2Vuc2hpcDwvQXV0aG9yPjxZZWFyPjIwMTQ8L1ll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</w:fldData>
        </w:fldChar>
      </w:r>
      <w:r w:rsidR="00A0706D">
        <w:instrText xml:space="preserve"> ADDIN EN.CITE </w:instrText>
      </w:r>
      <w:r w:rsidR="00A0706D">
        <w:fldChar w:fldCharType="begin">
          <w:fldData xml:space="preserve">PEVuZE5vdGU+PENpdGU+PEF1dGhvcj5CbGFua2Vuc2hpcDwvQXV0aG9yPjxZZWFyPjIwMTQ8L1ll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</w:fldData>
        </w:fldChar>
      </w:r>
      <w:r w:rsidR="00A0706D">
        <w:instrText xml:space="preserve"> ADDIN EN.CITE.DATA </w:instrText>
      </w:r>
      <w:r w:rsidR="00A0706D">
        <w:fldChar w:fldCharType="end"/>
      </w:r>
      <w:r>
        <w:fldChar w:fldCharType="separate"/>
      </w:r>
      <w:r w:rsidR="00A0706D">
        <w:rPr>
          <w:noProof/>
        </w:rPr>
        <w:t>[</w:t>
      </w:r>
      <w:hyperlink w:anchor="_ENREF_1" w:tooltip="Blankenship, 2014 #253" w:history="1">
        <w:r w:rsidR="00761C0F">
          <w:rPr>
            <w:noProof/>
          </w:rPr>
          <w:t>1</w:t>
        </w:r>
      </w:hyperlink>
      <w:r w:rsidR="00A0706D">
        <w:rPr>
          <w:noProof/>
        </w:rPr>
        <w:t xml:space="preserve">, </w:t>
      </w:r>
      <w:hyperlink w:anchor="_ENREF_26" w:tooltip="Caspy, 2018 #719" w:history="1">
        <w:r w:rsidR="00761C0F">
          <w:rPr>
            <w:noProof/>
          </w:rPr>
          <w:t>26</w:t>
        </w:r>
      </w:hyperlink>
      <w:r w:rsidR="00A0706D">
        <w:rPr>
          <w:noProof/>
        </w:rPr>
        <w:t>]</w:t>
      </w:r>
      <w:r>
        <w:fldChar w:fldCharType="end"/>
      </w:r>
      <w:r w:rsidRPr="00A702FF">
        <w:t>. PSI has a strong dipole moment</w:t>
      </w:r>
      <w:r>
        <w:t xml:space="preserve"> </w:t>
      </w:r>
      <w:r w:rsidRPr="00A702FF">
        <w:t xml:space="preserve">due to the differential charge of its lumenal and stromal surfaces, </w:t>
      </w:r>
      <w:r>
        <w:t xml:space="preserve">particularly </w:t>
      </w:r>
      <w:r w:rsidRPr="00A702FF">
        <w:t xml:space="preserve">PSI from </w:t>
      </w:r>
      <w:r>
        <w:t>green alga</w:t>
      </w:r>
      <w:r w:rsidR="00D704A7">
        <w:t>l</w:t>
      </w:r>
      <w:r>
        <w:t xml:space="preserve"> and</w:t>
      </w:r>
      <w:r w:rsidRPr="00A702FF">
        <w:t xml:space="preserve"> plant</w:t>
      </w:r>
      <w:r w:rsidR="00D704A7">
        <w:t xml:space="preserve"> species</w:t>
      </w:r>
      <w:r w:rsidRPr="00A702FF">
        <w:t xml:space="preserve">. Utilization of this dipole results in oriented attachment of a PSI self-assembled monolayer (SAM)-coated gold surface </w:t>
      </w:r>
      <w:r w:rsidR="00AB1399">
        <w:fldChar w:fldCharType="begin">
          <w:fldData xml:space="preserve">PEVuZE5vdGU+PENpdGU+PEF1dGhvcj5GZWlmZWw8L0F1dGhvcj48WWVhcj4yMDE1PC9ZZWFyPjxS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</w:fldData>
        </w:fldChar>
      </w:r>
      <w:r w:rsidR="00CF3C29">
        <w:instrText xml:space="preserve"> ADDIN EN.CITE </w:instrText>
      </w:r>
      <w:r w:rsidR="00CF3C29">
        <w:fldChar w:fldCharType="begin">
          <w:fldData xml:space="preserve">PEVuZE5vdGU+PENpdGU+PEF1dGhvcj5GZWlmZWw8L0F1dGhvcj48WWVhcj4yMDE1PC9ZZWFyPjxS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</w:fldData>
        </w:fldChar>
      </w:r>
      <w:r w:rsidR="00CF3C29">
        <w:instrText xml:space="preserve"> ADDIN EN.CITE.DATA </w:instrText>
      </w:r>
      <w:r w:rsidR="00CF3C29">
        <w:fldChar w:fldCharType="end"/>
      </w:r>
      <w:r w:rsidR="00AB1399">
        <w:fldChar w:fldCharType="separate"/>
      </w:r>
      <w:r w:rsidR="00CF3C29">
        <w:rPr>
          <w:noProof/>
        </w:rPr>
        <w:t>[</w:t>
      </w:r>
      <w:hyperlink w:anchor="_ENREF_98" w:tooltip="Feifel, 2015 #481" w:history="1">
        <w:r w:rsidR="00761C0F">
          <w:rPr>
            <w:noProof/>
          </w:rPr>
          <w:t>98</w:t>
        </w:r>
      </w:hyperlink>
      <w:r w:rsidR="00CF3C29">
        <w:rPr>
          <w:noProof/>
        </w:rPr>
        <w:t xml:space="preserve">, </w:t>
      </w:r>
      <w:hyperlink w:anchor="_ENREF_114" w:tooltip="Feifel, 2015 #439" w:history="1">
        <w:r w:rsidR="00761C0F">
          <w:rPr>
            <w:noProof/>
          </w:rPr>
          <w:t>114</w:t>
        </w:r>
      </w:hyperlink>
      <w:r w:rsidR="00CF3C29">
        <w:rPr>
          <w:noProof/>
        </w:rPr>
        <w:t>]</w:t>
      </w:r>
      <w:r w:rsidR="00AB1399">
        <w:fldChar w:fldCharType="end"/>
      </w:r>
      <w:r w:rsidRPr="00A702FF">
        <w:t xml:space="preserve">. In this work it was clear that the surface properties of the SAM were crucial, and carboxy- or hydroxy- terminated thiols performed best </w:t>
      </w:r>
      <w:r w:rsidR="00E06B08">
        <w:fldChar w:fldCharType="begin"/>
      </w:r>
      <w:r w:rsidR="00CF3C29">
        <w:instrText xml:space="preserve"> ADDIN EN.CITE &lt;EndNote&gt;&lt;Cite&gt;&lt;Author&gt;Faulkner&lt;/Author&gt;&lt;Year&gt;2008&lt;/Year&gt;&lt;RecNum&gt;367&lt;/RecNum&gt;&lt;DisplayText&gt;[83]&lt;/DisplayText&gt;&lt;record&gt;&lt;rec-number&gt;367&lt;/rec-number&gt;&lt;foreign-keys&gt;&lt;key app="EN" db-id="rf5pvres4eft93ezs0px2xa3z5papsw09ze9" timestamp="1558640871"&gt;367&lt;/key&gt;&lt;/foreign-keys&gt;&lt;ref-type name="Journal Article"&gt;17&lt;/ref-type&gt;&lt;contributors&gt;&lt;authors&gt;&lt;author&gt;Faulkner, C. J.&lt;/author&gt;&lt;author&gt;Lees, S.&lt;/author&gt;&lt;author&gt;Ciesielski, P. N.&lt;/author&gt;&lt;author&gt;Cliffel, D. E.&lt;/author&gt;&lt;author&gt;Jennings, G. K.&lt;/author&gt;&lt;/authors&gt;&lt;/contributors&gt;&lt;auth-address&gt;Department of Chemical Engineering, Vanderbilt University, Nashville, Tennessee 37235, USA.&lt;/auth-address&gt;&lt;titles&gt;&lt;title&gt;Rapid assembly of photosystem I monolayers on gold electrodes&lt;/title&gt;&lt;secondary-title&gt;Langmuir&lt;/secondary-title&gt;&lt;/titles&gt;&lt;periodical&gt;&lt;full-title&gt;Langmuir&lt;/full-title&gt;&lt;/periodical&gt;&lt;pages&gt;8409-12&lt;/pages&gt;&lt;volume&gt;24&lt;/volume&gt;&lt;number&gt;16&lt;/number&gt;&lt;edition&gt;2008/07/19&lt;/edition&gt;&lt;dates&gt;&lt;year&gt;2008&lt;/year&gt;&lt;pub-dates&gt;&lt;date&gt;Aug 19&lt;/date&gt;&lt;/pub-dates&gt;&lt;/dates&gt;&lt;isbn&gt;0743-7463 (Print)&amp;#xD;0743-7463 (Linking)&lt;/isbn&gt;&lt;accession-num&gt;18636757&lt;/accession-num&gt;&lt;urls&gt;&lt;related-urls&gt;&lt;url&gt;https://www.ncbi.nlm.nih.gov/pubmed/18636757&lt;/url&gt;&lt;/related-urls&gt;&lt;/urls&gt;&lt;electronic-resource-num&gt;10.1021/la800670b&lt;/electronic-resource-num&gt;&lt;/record&gt;&lt;/Cite&gt;&lt;/EndNote&gt;</w:instrText>
      </w:r>
      <w:r w:rsidR="00E06B08">
        <w:fldChar w:fldCharType="separate"/>
      </w:r>
      <w:r w:rsidR="00CF3C29">
        <w:rPr>
          <w:noProof/>
        </w:rPr>
        <w:t>[</w:t>
      </w:r>
      <w:hyperlink w:anchor="_ENREF_83" w:tooltip="Faulkner, 2008 #367" w:history="1">
        <w:r w:rsidR="00761C0F">
          <w:rPr>
            <w:noProof/>
          </w:rPr>
          <w:t>83</w:t>
        </w:r>
      </w:hyperlink>
      <w:r w:rsidR="00CF3C29">
        <w:rPr>
          <w:noProof/>
        </w:rPr>
        <w:t>]</w:t>
      </w:r>
      <w:r w:rsidR="00E06B08">
        <w:fldChar w:fldCharType="end"/>
      </w:r>
      <w:r w:rsidR="00E06B08">
        <w:t xml:space="preserve">. </w:t>
      </w:r>
      <w:r w:rsidRPr="00A702FF">
        <w:t xml:space="preserve">Earlier work also used bioengineering of PSI to add exposed thiols to attach directly to an Au surface without the need for SAMs </w:t>
      </w:r>
      <w:r w:rsidR="00E06B08">
        <w:fldChar w:fldCharType="begin"/>
      </w:r>
      <w:r w:rsidR="00A0706D">
        <w:instrText xml:space="preserve"> ADDIN EN.CITE &lt;EndNote&gt;&lt;Cite&gt;&lt;Author&gt;Carmeli&lt;/Author&gt;&lt;Year&gt;2007&lt;/Year&gt;&lt;RecNum&gt;452&lt;/RecNum&gt;&lt;DisplayText&gt;[117]&lt;/DisplayText&gt;&lt;record&gt;&lt;rec-number&gt;452&lt;/rec-number&gt;&lt;foreign-keys&gt;&lt;key app="EN" db-id="rf5pvres4eft93ezs0px2xa3z5papsw09ze9" timestamp="1558707998"&gt;452&lt;/key&gt;&lt;/foreign-keys&gt;&lt;ref-type name="Journal Article"&gt;17&lt;/ref-type&gt;&lt;contributors&gt;&lt;authors&gt;&lt;author&gt;Carmeli, I.&lt;/author&gt;&lt;author&gt;Frolov, L.&lt;/author&gt;&lt;author&gt;Carmeli, C.&lt;/author&gt;&lt;author&gt;Richter, S.&lt;/author&gt;&lt;/authors&gt;&lt;/contributors&gt;&lt;auth-address&gt;Departments of Chemistry and Biochemistry, Tel Aviv University, Tel Aviv 69978, Israel.&lt;/auth-address&gt;&lt;titles&gt;&lt;title&gt;Photovoltaic activity of photosystem I-based self-assembled monolayer&lt;/title&gt;&lt;secondary-title&gt;J Am Chem Soc&lt;/secondary-title&gt;&lt;/titles&gt;&lt;periodical&gt;&lt;full-title&gt;J Am Chem Soc&lt;/full-title&gt;&lt;/periodical&gt;&lt;pages&gt;12352-3&lt;/pages&gt;&lt;volume&gt;129&lt;/volume&gt;&lt;number&gt;41&lt;/number&gt;&lt;edition&gt;2007/09/21&lt;/edition&gt;&lt;keywords&gt;&lt;keyword&gt;Enzyme Activation&lt;/keyword&gt;&lt;keyword&gt;Gold/chemistry&lt;/keyword&gt;&lt;keyword&gt;Models, Molecular&lt;/keyword&gt;&lt;keyword&gt;Photochemistry&lt;/keyword&gt;&lt;keyword&gt;Photosystem I Protein Complex/*chemistry/*metabolism&lt;/keyword&gt;&lt;keyword&gt;Protein Structure, Quaternary&lt;/keyword&gt;&lt;/keywords&gt;&lt;dates&gt;&lt;year&gt;2007&lt;/year&gt;&lt;pub-dates&gt;&lt;date&gt;Oct 17&lt;/date&gt;&lt;/pub-dates&gt;&lt;/dates&gt;&lt;isbn&gt;0002-7863 (Print)&amp;#xD;0002-7863 (Linking)&lt;/isbn&gt;&lt;accession-num&gt;17880215&lt;/accession-num&gt;&lt;urls&gt;&lt;related-urls&gt;&lt;url&gt;https://www.ncbi.nlm.nih.gov/pubmed/17880215&lt;/url&gt;&lt;/related-urls&gt;&lt;/urls&gt;&lt;electronic-resource-num&gt;10.1021/ja073040c&lt;/electronic-resource-num&gt;&lt;/record&gt;&lt;/Cite&gt;&lt;/EndNote&gt;</w:instrText>
      </w:r>
      <w:r w:rsidR="00E06B08">
        <w:fldChar w:fldCharType="separate"/>
      </w:r>
      <w:r w:rsidR="00A0706D">
        <w:rPr>
          <w:noProof/>
        </w:rPr>
        <w:t>[</w:t>
      </w:r>
      <w:hyperlink w:anchor="_ENREF_117" w:tooltip="Carmeli, 2007 #452" w:history="1">
        <w:r w:rsidR="00761C0F">
          <w:rPr>
            <w:noProof/>
          </w:rPr>
          <w:t>117</w:t>
        </w:r>
      </w:hyperlink>
      <w:r w:rsidR="00A0706D">
        <w:rPr>
          <w:noProof/>
        </w:rPr>
        <w:t>]</w:t>
      </w:r>
      <w:r w:rsidR="00E06B08">
        <w:fldChar w:fldCharType="end"/>
      </w:r>
      <w:r w:rsidR="00E06B08">
        <w:t xml:space="preserve">. </w:t>
      </w:r>
      <w:r w:rsidRPr="00A702FF">
        <w:t xml:space="preserve">These efforts have largely resulted in attachment of the lumenal surface to the electrode surface, as shown </w:t>
      </w:r>
      <w:r w:rsidRPr="00E0750A">
        <w:t xml:space="preserve">in Figure </w:t>
      </w:r>
      <w:r w:rsidR="00E0750A">
        <w:t>13</w:t>
      </w:r>
      <w:r w:rsidRPr="00A702FF">
        <w:t>. Another method involves the use of small affinity tags of short amino</w:t>
      </w:r>
      <w:r w:rsidR="00CF3C29" w:rsidRPr="00CF3C29">
        <w:t xml:space="preserve"> </w:t>
      </w:r>
      <w:r w:rsidR="00CF3C29" w:rsidRPr="00A702FF">
        <w:t xml:space="preserve">acid chains that can selectively bind to metals. These short peptides can be selected using phage display and </w:t>
      </w:r>
      <w:r w:rsidR="00CF3C29" w:rsidRPr="002C1B06">
        <w:t>are specific for different metal oxides including ZnO and TiO</w:t>
      </w:r>
      <w:r w:rsidR="00CF3C29" w:rsidRPr="002C1B06">
        <w:rPr>
          <w:vertAlign w:val="subscript"/>
        </w:rPr>
        <w:t>2</w:t>
      </w:r>
      <w:r w:rsidR="00CF3C29" w:rsidRPr="002C1B06">
        <w:t>. These peptides can then be bioengineered as a fusion protein onto exposed surfaces of the PSI stromal surface. Specific TiO</w:t>
      </w:r>
      <w:r w:rsidR="00CF3C29" w:rsidRPr="002C1B06">
        <w:rPr>
          <w:vertAlign w:val="subscript"/>
        </w:rPr>
        <w:t>2</w:t>
      </w:r>
      <w:r w:rsidR="00CF3C29" w:rsidRPr="002C1B06">
        <w:t>- and ZnO-binding peptides have been recombinantly fused</w:t>
      </w:r>
      <w:r w:rsidR="00CF3C29" w:rsidRPr="00CF3C29">
        <w:t xml:space="preserve"> </w:t>
      </w:r>
      <w:r w:rsidR="00CF3C29" w:rsidRPr="002C1B06">
        <w:t xml:space="preserve">onto either the stromal subunits of PSI (PsaD and PsaE) or onto the native electron acceptor protein </w:t>
      </w:r>
      <w:r w:rsidR="00CF3C29">
        <w:t>for</w:t>
      </w:r>
      <w:r w:rsidR="00CF3C29" w:rsidRPr="002C1B06">
        <w:t xml:space="preserve"> PSI, ferredoxin (Fd) </w:t>
      </w:r>
      <w:r w:rsidR="00CF3C29">
        <w:fldChar w:fldCharType="begin">
          <w:fldData xml:space="preserve">PEVuZE5vdGU+PENpdGU+PEF1dGhvcj5TaW1tZXJtYW48L0F1dGhvcj48WWVhcj4yMDE1PC9ZZWFy
PjxSZWNOdW0+MzUxPC9SZWNOdW0+PERpc3BsYXlUZXh0PlsxMDBdPC9EaXNwbGF5VGV4dD48cmVj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b3VyY2UtbnVtPjwvcmVjb3JkPjwvQ2l0ZT48L0VuZE5vdGU+AG==
</w:fldData>
        </w:fldChar>
      </w:r>
      <w:r w:rsidR="00CF3C29">
        <w:instrText xml:space="preserve"> ADDIN EN.CITE </w:instrText>
      </w:r>
      <w:r w:rsidR="00CF3C29">
        <w:fldChar w:fldCharType="begin">
          <w:fldData xml:space="preserve">PEVuZE5vdGU+PENpdGU+PEF1dGhvcj5TaW1tZXJtYW48L0F1dGhvcj48WWVhcj4yMDE1PC9ZZWFy
PjxSZWNOdW0+MzUxPC9SZWNOdW0+PERpc3BsYXlUZXh0PlsxMDBdPC9EaXNwbGF5VGV4dD48cmVj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b3VyY2UtbnVtPjwvcmVjb3JkPjwvQ2l0ZT48L0VuZE5vdGU+AG==
</w:fldData>
        </w:fldChar>
      </w:r>
      <w:r w:rsidR="00CF3C29">
        <w:instrText xml:space="preserve"> ADDIN EN.CITE.DATA </w:instrText>
      </w:r>
      <w:r w:rsidR="00CF3C29">
        <w:fldChar w:fldCharType="end"/>
      </w:r>
      <w:r w:rsidR="00CF3C29">
        <w:fldChar w:fldCharType="separate"/>
      </w:r>
      <w:r w:rsidR="00CF3C29">
        <w:rPr>
          <w:noProof/>
        </w:rPr>
        <w:t>[</w:t>
      </w:r>
      <w:hyperlink w:anchor="_ENREF_100" w:tooltip="Simmerman, 2015 #351" w:history="1">
        <w:r w:rsidR="00761C0F">
          <w:rPr>
            <w:noProof/>
          </w:rPr>
          <w:t>100</w:t>
        </w:r>
      </w:hyperlink>
      <w:r w:rsidR="00CF3C29">
        <w:rPr>
          <w:noProof/>
        </w:rPr>
        <w:t>]</w:t>
      </w:r>
      <w:r w:rsidR="00CF3C29">
        <w:fldChar w:fldCharType="end"/>
      </w:r>
      <w:r w:rsidR="00CF3C29" w:rsidRPr="002C1B06">
        <w:t xml:space="preserve">. Although this could be performed </w:t>
      </w:r>
      <w:r w:rsidR="00CF3C29" w:rsidRPr="005A3FED">
        <w:rPr>
          <w:i/>
          <w:iCs/>
        </w:rPr>
        <w:t>in vivo</w:t>
      </w:r>
      <w:r w:rsidR="00CF3C29" w:rsidRPr="002C1B06">
        <w:t xml:space="preserve">, the ability </w:t>
      </w:r>
    </w:p>
    <w:p w14:paraId="58A7BDBD" w14:textId="5D90FA74" w:rsidR="00A702FF" w:rsidRDefault="00A702FF" w:rsidP="002C1B06">
      <w:pPr>
        <w:spacing w:line="360" w:lineRule="auto"/>
        <w:jc w:val="both"/>
      </w:pPr>
      <w:r>
        <w:lastRenderedPageBreak/>
        <w:fldChar w:fldCharType="begin"/>
      </w:r>
      <w:r>
        <w:instrText xml:space="preserve"> INCLUDEPICTURE "/var/folders/03/w61zt0ld671fdqjxyw0s5wrh0000gn/T/com.microsoft.Word/WebArchiveCopyPasteTempFiles/page5image19664128" \* MERGEFORMATINET </w:instrText>
      </w:r>
      <w:r>
        <w:fldChar w:fldCharType="separate"/>
      </w:r>
      <w:r>
        <w:rPr>
          <w:noProof/>
        </w:rPr>
        <w:drawing>
          <wp:inline distT="0" distB="0" distL="0" distR="0" wp14:anchorId="6D61B69E" wp14:editId="22DCF181">
            <wp:extent cx="5509018" cy="1624405"/>
            <wp:effectExtent l="0" t="0" r="3175" b="1270"/>
            <wp:docPr id="47" name="Picture 47" descr="page5image1966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5image196641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12420" cy="1625408"/>
                    </a:xfrm>
                    <a:prstGeom prst="rect">
                      <a:avLst/>
                    </a:prstGeom>
                    <a:noFill/>
                    <a:ln>
                      <a:noFill/>
                    </a:ln>
                  </pic:spPr>
                </pic:pic>
              </a:graphicData>
            </a:graphic>
          </wp:inline>
        </w:drawing>
      </w:r>
      <w:r>
        <w:fldChar w:fldCharType="end"/>
      </w:r>
    </w:p>
    <w:p w14:paraId="2AB05E78" w14:textId="385FFCDA" w:rsidR="002C1B06" w:rsidRDefault="00A702FF" w:rsidP="00A702FF">
      <w:pPr>
        <w:jc w:val="both"/>
        <w:rPr>
          <w:sz w:val="20"/>
          <w:szCs w:val="20"/>
        </w:rPr>
      </w:pPr>
      <w:r w:rsidRPr="00E0750A">
        <w:rPr>
          <w:b/>
          <w:bCs/>
          <w:sz w:val="20"/>
          <w:szCs w:val="20"/>
        </w:rPr>
        <w:t xml:space="preserve">Figure </w:t>
      </w:r>
      <w:r w:rsidR="00E0750A" w:rsidRPr="00E0750A">
        <w:rPr>
          <w:b/>
          <w:bCs/>
          <w:sz w:val="20"/>
          <w:szCs w:val="20"/>
        </w:rPr>
        <w:t>13</w:t>
      </w:r>
      <w:r w:rsidRPr="00E0750A">
        <w:rPr>
          <w:b/>
          <w:bCs/>
          <w:sz w:val="20"/>
          <w:szCs w:val="20"/>
        </w:rPr>
        <w:t>.</w:t>
      </w:r>
      <w:r w:rsidRPr="00A702FF">
        <w:rPr>
          <w:b/>
          <w:bCs/>
          <w:sz w:val="20"/>
          <w:szCs w:val="20"/>
        </w:rPr>
        <w:t xml:space="preserve"> Photosystem I (PSI) </w:t>
      </w:r>
      <w:r w:rsidR="00C02AAC">
        <w:rPr>
          <w:b/>
          <w:bCs/>
          <w:sz w:val="20"/>
          <w:szCs w:val="20"/>
        </w:rPr>
        <w:t>e</w:t>
      </w:r>
      <w:r w:rsidRPr="00A702FF">
        <w:rPr>
          <w:b/>
          <w:bCs/>
          <w:sz w:val="20"/>
          <w:szCs w:val="20"/>
        </w:rPr>
        <w:t xml:space="preserve">lectrode and </w:t>
      </w:r>
      <w:r w:rsidR="00C02AAC">
        <w:rPr>
          <w:b/>
          <w:bCs/>
          <w:sz w:val="20"/>
          <w:szCs w:val="20"/>
        </w:rPr>
        <w:t>s</w:t>
      </w:r>
      <w:r w:rsidRPr="00A702FF">
        <w:rPr>
          <w:b/>
          <w:bCs/>
          <w:sz w:val="20"/>
          <w:szCs w:val="20"/>
        </w:rPr>
        <w:t xml:space="preserve">emiconductor </w:t>
      </w:r>
      <w:r w:rsidR="00C02AAC">
        <w:rPr>
          <w:b/>
          <w:bCs/>
          <w:sz w:val="20"/>
          <w:szCs w:val="20"/>
        </w:rPr>
        <w:t>w</w:t>
      </w:r>
      <w:r w:rsidRPr="00A702FF">
        <w:rPr>
          <w:b/>
          <w:bCs/>
          <w:sz w:val="20"/>
          <w:szCs w:val="20"/>
        </w:rPr>
        <w:t xml:space="preserve">iring </w:t>
      </w:r>
      <w:r w:rsidR="00C02AAC">
        <w:rPr>
          <w:b/>
          <w:bCs/>
          <w:sz w:val="20"/>
          <w:szCs w:val="20"/>
        </w:rPr>
        <w:t>s</w:t>
      </w:r>
      <w:r w:rsidRPr="00A702FF">
        <w:rPr>
          <w:b/>
          <w:bCs/>
          <w:sz w:val="20"/>
          <w:szCs w:val="20"/>
        </w:rPr>
        <w:t>trategies.</w:t>
      </w:r>
      <w:r w:rsidRPr="00A702FF">
        <w:rPr>
          <w:sz w:val="20"/>
          <w:szCs w:val="20"/>
        </w:rPr>
        <w:t xml:space="preserve"> Different strategies to improve PSI activity with electrode and semiconductor surfaces are shown. (A) Use of native electrostatic regions on the stromal or lumenal faces of modified graphene electrodes. (B) Use of metal-binding peptides fused to subunits of PSI to orient and noncovalently bond PSI to the surface. (C) Redox polymer hydrogels, such as those utilizing Os-based complexes with PSI embedded </w:t>
      </w:r>
      <w:r w:rsidR="00873857">
        <w:rPr>
          <w:sz w:val="20"/>
          <w:szCs w:val="20"/>
        </w:rPr>
        <w:t>within</w:t>
      </w:r>
      <w:r w:rsidRPr="00A702FF">
        <w:rPr>
          <w:sz w:val="20"/>
          <w:szCs w:val="20"/>
        </w:rPr>
        <w:t xml:space="preserve">. (D) Thiol-modified surfaces on gold electrodes to covalently link proteins such as PSI to the electrode surface. (E) Thin-film dried monolayers of PSI to generate multilayers and improve PSI total coverage. </w:t>
      </w:r>
      <w:r w:rsidR="00873857">
        <w:rPr>
          <w:sz w:val="20"/>
          <w:szCs w:val="20"/>
        </w:rPr>
        <w:t xml:space="preserve">Reproduced from </w:t>
      </w:r>
      <w:r w:rsidR="00873857">
        <w:rPr>
          <w:sz w:val="20"/>
          <w:szCs w:val="20"/>
        </w:rPr>
        <w:fldChar w:fldCharType="begin"/>
      </w:r>
      <w:r w:rsidR="00873857">
        <w:rPr>
          <w:sz w:val="20"/>
          <w:szCs w:val="20"/>
        </w:rPr>
        <w:instrText xml:space="preserve"> ADDIN EN.CITE &lt;EndNote&gt;&lt;Cite&gt;&lt;Author&gt;Teodor&lt;/Author&gt;&lt;Year&gt;2020&lt;/Year&gt;&lt;RecNum&gt;825&lt;/RecNum&gt;&lt;DisplayText&gt;[118]&lt;/DisplayText&gt;&lt;record&gt;&lt;rec-number&gt;825&lt;/rec-number&gt;&lt;foreign-keys&gt;&lt;key app="EN" db-id="rf5pvres4eft93ezs0px2xa3z5papsw09ze9" timestamp="1596220435"&gt;825&lt;/key&gt;&lt;/foreign-keys&gt;&lt;ref-type name="Journal Article"&gt;17&lt;/ref-type&gt;&lt;contributors&gt;&lt;authors&gt;&lt;author&gt;Teodor, A. H.&lt;/author&gt;&lt;author&gt;Bruce, B. D.&lt;/author&gt;&lt;/authors&gt;&lt;/contributors&gt;&lt;auth-address&gt;Graduate School of Genome Science and Technology, University of Tennessee at Knoxville, Knoxville, TN 37996, USA; Oak Ridge National Laboratory, Oak Ridge, TN 37830, USA.&amp;#xD;Graduate School of Genome Science and Technology, University of Tennessee at Knoxville, Knoxville, TN 37996, USA; Oak Ridge National Laboratory, Oak Ridge, TN 37830, USA; Department of Biochemistry, Cellular, and Molecular Biology, University of Tennessee at Knoxville, Knoxville, TN 37996, USA; Department of Chemical and Biomolecular Engineering, University of Tennessee at Knoxville, Knoxville, TN 37996, USA. Electronic address: bbruce@utk.edu.&lt;/auth-address&gt;&lt;titles&gt;&lt;title&gt;Putting Photosystem I to Work: Truly Green Energy&lt;/title&gt;&lt;secondary-title&gt;Trends Biotechnol&lt;/secondary-title&gt;&lt;/titles&gt;&lt;periodical&gt;&lt;full-title&gt;Trends Biotechnol&lt;/full-title&gt;&lt;/periodical&gt;&lt;edition&gt;2020/05/26&lt;/edition&gt;&lt;keywords&gt;&lt;keyword&gt;bioengineering&lt;/keyword&gt;&lt;keyword&gt;biophotovoltaics&lt;/keyword&gt;&lt;keyword&gt;photosynthesis&lt;/keyword&gt;&lt;keyword&gt;photosystem I&lt;/keyword&gt;&lt;keyword&gt;solar cell&lt;/keyword&gt;&lt;/keywords&gt;&lt;dates&gt;&lt;year&gt;2020&lt;/year&gt;&lt;pub-dates&gt;&lt;date&gt;May 21&lt;/date&gt;&lt;/pub-dates&gt;&lt;/dates&gt;&lt;isbn&gt;1879-3096 (Electronic)&amp;#xD;0167-7799 (Linking)&lt;/isbn&gt;&lt;accession-num&gt;32448469&lt;/accession-num&gt;&lt;urls&gt;&lt;related-urls&gt;&lt;url&gt;https://www.ncbi.nlm.nih.gov/pubmed/32448469&lt;/url&gt;&lt;/related-urls&gt;&lt;/urls&gt;&lt;electronic-resource-num&gt;10.1016/j.tibtech.2020.04.004&lt;/electronic-resource-num&gt;&lt;/record&gt;&lt;/Cite&gt;&lt;/EndNote&gt;</w:instrText>
      </w:r>
      <w:r w:rsidR="00873857">
        <w:rPr>
          <w:sz w:val="20"/>
          <w:szCs w:val="20"/>
        </w:rPr>
        <w:fldChar w:fldCharType="separate"/>
      </w:r>
      <w:r w:rsidR="00873857">
        <w:rPr>
          <w:noProof/>
          <w:sz w:val="20"/>
          <w:szCs w:val="20"/>
        </w:rPr>
        <w:t>[</w:t>
      </w:r>
      <w:hyperlink w:anchor="_ENREF_118" w:tooltip="Teodor, 2020 #825" w:history="1">
        <w:r w:rsidR="00761C0F">
          <w:rPr>
            <w:noProof/>
            <w:sz w:val="20"/>
            <w:szCs w:val="20"/>
          </w:rPr>
          <w:t>118</w:t>
        </w:r>
      </w:hyperlink>
      <w:r w:rsidR="00873857">
        <w:rPr>
          <w:noProof/>
          <w:sz w:val="20"/>
          <w:szCs w:val="20"/>
        </w:rPr>
        <w:t>]</w:t>
      </w:r>
      <w:r w:rsidR="00873857">
        <w:rPr>
          <w:sz w:val="20"/>
          <w:szCs w:val="20"/>
        </w:rPr>
        <w:fldChar w:fldCharType="end"/>
      </w:r>
      <w:r w:rsidR="00873857">
        <w:rPr>
          <w:sz w:val="20"/>
          <w:szCs w:val="20"/>
        </w:rPr>
        <w:t>.</w:t>
      </w:r>
    </w:p>
    <w:p w14:paraId="11A73176" w14:textId="77777777" w:rsidR="002C1B06" w:rsidRDefault="002C1B06">
      <w:pPr>
        <w:rPr>
          <w:sz w:val="20"/>
          <w:szCs w:val="20"/>
        </w:rPr>
      </w:pPr>
      <w:r>
        <w:rPr>
          <w:sz w:val="20"/>
          <w:szCs w:val="20"/>
        </w:rPr>
        <w:br w:type="page"/>
      </w:r>
    </w:p>
    <w:p w14:paraId="562140A6" w14:textId="6F9D138D" w:rsidR="002C1B06" w:rsidRDefault="005C5CEC" w:rsidP="00CD1BA4">
      <w:pPr>
        <w:spacing w:line="360" w:lineRule="auto"/>
        <w:jc w:val="both"/>
      </w:pPr>
      <w:bookmarkStart w:id="5" w:name="_CHAPTER_I"/>
      <w:bookmarkStart w:id="6" w:name="_Toc289175825"/>
      <w:bookmarkStart w:id="7" w:name="_Toc428279011"/>
      <w:bookmarkEnd w:id="5"/>
      <w:r w:rsidRPr="002C1B06">
        <w:lastRenderedPageBreak/>
        <w:t xml:space="preserve">to </w:t>
      </w:r>
      <w:r>
        <w:t>‘</w:t>
      </w:r>
      <w:r w:rsidRPr="002C1B06">
        <w:t>rebuild</w:t>
      </w:r>
      <w:r>
        <w:t>’</w:t>
      </w:r>
      <w:r w:rsidRPr="002C1B06">
        <w:t xml:space="preserve"> the stromal surface of PSI </w:t>
      </w:r>
      <w:r w:rsidRPr="00DD4EEA">
        <w:rPr>
          <w:i/>
          <w:iCs/>
        </w:rPr>
        <w:t>in vitro</w:t>
      </w:r>
      <w:r w:rsidRPr="002C1B06">
        <w:t xml:space="preserve"> using </w:t>
      </w:r>
      <w:r w:rsidRPr="001A5908">
        <w:rPr>
          <w:i/>
          <w:iCs/>
        </w:rPr>
        <w:t>Escherichia coli</w:t>
      </w:r>
      <w:r w:rsidRPr="002C1B06">
        <w:t>-expressed</w:t>
      </w:r>
      <w:r>
        <w:t xml:space="preserve"> </w:t>
      </w:r>
      <w:r w:rsidRPr="002C1B06">
        <w:t>proteins</w:t>
      </w:r>
      <w:r w:rsidRPr="00CF3C29">
        <w:t xml:space="preserve"> </w:t>
      </w:r>
      <w:r w:rsidRPr="002C1B06">
        <w:t xml:space="preserve">offers a simpler and </w:t>
      </w:r>
      <w:r>
        <w:t>more well-</w:t>
      </w:r>
      <w:r w:rsidRPr="002C1B06">
        <w:t xml:space="preserve">controlled path for bioengineering </w:t>
      </w:r>
      <w:r>
        <w:fldChar w:fldCharType="begin">
          <w:fldData xml:space="preserve">PEVuZE5vdGU+PENpdGU+PEF1dGhvcj5BbnRvbmtpbmU8L0F1dGhvcj48WWVhcj4yMDAzPC9ZZWFy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=
</w:fldData>
        </w:fldChar>
      </w:r>
      <w:r w:rsidR="00873857">
        <w:instrText xml:space="preserve"> ADDIN EN.CITE </w:instrText>
      </w:r>
      <w:r w:rsidR="00873857">
        <w:fldChar w:fldCharType="begin">
          <w:fldData xml:space="preserve">PEVuZE5vdGU+PENpdGU+PEF1dGhvcj5BbnRvbmtpbmU8L0F1dGhvcj48WWVhcj4yMDAzPC9ZZWFy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=
</w:fldData>
        </w:fldChar>
      </w:r>
      <w:r w:rsidR="00873857">
        <w:instrText xml:space="preserve"> ADDIN EN.CITE.DATA </w:instrText>
      </w:r>
      <w:r w:rsidR="00873857">
        <w:fldChar w:fldCharType="end"/>
      </w:r>
      <w:r>
        <w:fldChar w:fldCharType="separate"/>
      </w:r>
      <w:r w:rsidR="00873857">
        <w:rPr>
          <w:noProof/>
        </w:rPr>
        <w:t>[</w:t>
      </w:r>
      <w:hyperlink w:anchor="_ENREF_119" w:tooltip="Antonkine, 2003 #760" w:history="1">
        <w:r w:rsidR="00761C0F">
          <w:rPr>
            <w:noProof/>
          </w:rPr>
          <w:t>119</w:t>
        </w:r>
      </w:hyperlink>
      <w:r w:rsidR="00873857">
        <w:rPr>
          <w:noProof/>
        </w:rPr>
        <w:t xml:space="preserve">, </w:t>
      </w:r>
      <w:hyperlink w:anchor="_ENREF_120" w:tooltip="Jagannathan, 2010 #761" w:history="1">
        <w:r w:rsidR="00761C0F">
          <w:rPr>
            <w:noProof/>
          </w:rPr>
          <w:t>120</w:t>
        </w:r>
      </w:hyperlink>
      <w:r w:rsidR="00873857">
        <w:rPr>
          <w:noProof/>
        </w:rPr>
        <w:t>]</w:t>
      </w:r>
      <w:r>
        <w:fldChar w:fldCharType="end"/>
      </w:r>
      <w:r w:rsidRPr="002C1B06">
        <w:t>. This</w:t>
      </w:r>
      <w:r w:rsidR="002C3C8B">
        <w:t xml:space="preserve"> </w:t>
      </w:r>
      <w:r w:rsidR="002C1B06" w:rsidRPr="002C1B06">
        <w:t xml:space="preserve">replacement of native PSI subunits with the recombinant peptide-tagged subunits has yielded incorporation efficiencies of up to 90%, high affinities for nanostructured semiconductors </w:t>
      </w:r>
      <w:r w:rsidR="00CD1BA4">
        <w:fldChar w:fldCharType="begin">
          <w:fldData xml:space="preserve">PEVuZE5vdGU+PENpdGU+PEF1dGhvcj5TaW1tZXJtYW48L0F1dGhvcj48WWVhcj4yMDE1PC9ZZWFy
PjxSZWNOdW0+MzUxPC9SZWNOdW0+PERpc3BsYXlUZXh0PlsxMDBdPC9EaXNwbGF5VGV4dD48cmVj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b3VyY2UtbnVtPjwvcmVjb3JkPjwvQ2l0ZT48L0VuZE5vdGU+AG==
</w:fldData>
        </w:fldChar>
      </w:r>
      <w:r w:rsidR="00CF3C29">
        <w:instrText xml:space="preserve"> ADDIN EN.CITE </w:instrText>
      </w:r>
      <w:r w:rsidR="00CF3C29">
        <w:fldChar w:fldCharType="begin">
          <w:fldData xml:space="preserve">PEVuZE5vdGU+PENpdGU+PEF1dGhvcj5TaW1tZXJtYW48L0F1dGhvcj48WWVhcj4yMDE1PC9ZZWFy
PjxSZWNOdW0+MzUxPC9SZWNOdW0+PERpc3BsYXlUZXh0PlsxMDBdPC9EaXNwbGF5VGV4dD48cmVj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b3VyY2UtbnVtPjwvcmVjb3JkPjwvQ2l0ZT48L0VuZE5vdGU+AG==
</w:fldData>
        </w:fldChar>
      </w:r>
      <w:r w:rsidR="00CF3C29">
        <w:instrText xml:space="preserve"> ADDIN EN.CITE.DATA </w:instrText>
      </w:r>
      <w:r w:rsidR="00CF3C29">
        <w:fldChar w:fldCharType="end"/>
      </w:r>
      <w:r w:rsidR="00CD1BA4">
        <w:fldChar w:fldCharType="separate"/>
      </w:r>
      <w:r w:rsidR="00CF3C29">
        <w:rPr>
          <w:noProof/>
        </w:rPr>
        <w:t>[</w:t>
      </w:r>
      <w:hyperlink w:anchor="_ENREF_100" w:tooltip="Simmerman, 2015 #351" w:history="1">
        <w:r w:rsidR="00761C0F">
          <w:rPr>
            <w:noProof/>
          </w:rPr>
          <w:t>100</w:t>
        </w:r>
      </w:hyperlink>
      <w:r w:rsidR="00CF3C29">
        <w:rPr>
          <w:noProof/>
        </w:rPr>
        <w:t>]</w:t>
      </w:r>
      <w:r w:rsidR="00CD1BA4">
        <w:fldChar w:fldCharType="end"/>
      </w:r>
      <w:r w:rsidR="002C1B06" w:rsidRPr="002C1B06">
        <w:t>, and has been utilized in a device yielding one of the highest photocurrent densities to date by orienting the stromal face of PSI towards the photoelectrode.</w:t>
      </w:r>
    </w:p>
    <w:p w14:paraId="74B7B038" w14:textId="45F0584B" w:rsidR="003910EE" w:rsidRPr="007A33FE" w:rsidRDefault="003910EE" w:rsidP="00CD1BA4">
      <w:pPr>
        <w:spacing w:line="360" w:lineRule="auto"/>
        <w:jc w:val="both"/>
      </w:pPr>
    </w:p>
    <w:p w14:paraId="30780A24" w14:textId="559BA014" w:rsidR="003910EE" w:rsidRPr="007A33FE" w:rsidRDefault="003910EE" w:rsidP="00CD1BA4">
      <w:pPr>
        <w:spacing w:line="360" w:lineRule="auto"/>
        <w:jc w:val="both"/>
      </w:pPr>
      <w:r w:rsidRPr="007A33FE">
        <w:t>5.1.3 Three-dimensional TiO</w:t>
      </w:r>
      <w:r w:rsidRPr="007A33FE">
        <w:rPr>
          <w:vertAlign w:val="subscript"/>
        </w:rPr>
        <w:t>2</w:t>
      </w:r>
      <w:r w:rsidRPr="007A33FE">
        <w:t xml:space="preserve"> semiconductor architectures</w:t>
      </w:r>
    </w:p>
    <w:p w14:paraId="78D4E7A2" w14:textId="1AC7235F" w:rsidR="007A33FE" w:rsidRPr="007A33FE" w:rsidRDefault="007A33FE" w:rsidP="00657CA1">
      <w:pPr>
        <w:spacing w:line="360" w:lineRule="auto"/>
        <w:jc w:val="both"/>
      </w:pPr>
    </w:p>
    <w:p w14:paraId="22C54F0C" w14:textId="7FB4F531" w:rsidR="007A33FE" w:rsidRDefault="007A33FE" w:rsidP="00657CA1">
      <w:pPr>
        <w:spacing w:line="360" w:lineRule="auto"/>
        <w:jc w:val="both"/>
      </w:pPr>
      <w:r w:rsidRPr="007A33FE">
        <w:t>On ITO/FTO electrode surfaces, semiconductor layers are often utilized for multiple reasons. These include collection of photosensitizer-derived charge, improved electron injection into the electrode and thus through the cell circuit, and the ability to create 3D architectures to enhance photosensitizer coverage. The most commonly used semiconductor material in biologically based solar cells is TiO</w:t>
      </w:r>
      <w:r w:rsidRPr="007A33FE">
        <w:rPr>
          <w:vertAlign w:val="subscript"/>
        </w:rPr>
        <w:t>2</w:t>
      </w:r>
      <w:r w:rsidRPr="007A33FE">
        <w:t xml:space="preserve"> </w:t>
      </w:r>
      <w:r>
        <w:t>due to</w:t>
      </w:r>
      <w:r w:rsidRPr="007A33FE">
        <w:t xml:space="preserve"> its abundance, nontoxicity, and stability </w:t>
      </w:r>
      <w:r w:rsidR="003777D8">
        <w:fldChar w:fldCharType="begin"/>
      </w:r>
      <w:r w:rsidR="00873857">
        <w:instrText xml:space="preserve"> ADDIN EN.CITE &lt;EndNote&gt;&lt;Cite&gt;&lt;Author&gt;Hagfeldt&lt;/Author&gt;&lt;Year&gt;2010&lt;/Year&gt;&lt;RecNum&gt;722&lt;/RecNum&gt;&lt;DisplayText&gt;[121]&lt;/DisplayText&gt;&lt;record&gt;&lt;rec-number&gt;722&lt;/rec-number&gt;&lt;foreign-keys&gt;&lt;key app="EN" db-id="rf5pvres4eft93ezs0px2xa3z5papsw09ze9" timestamp="1568048563"&gt;722&lt;/key&gt;&lt;/foreign-keys&gt;&lt;ref-type name="Journal Article"&gt;17&lt;/ref-type&gt;&lt;contributors&gt;&lt;authors&gt;&lt;author&gt;Hagfeldt, A.&lt;/author&gt;&lt;author&gt;Boschloo, G.&lt;/author&gt;&lt;author&gt;Sun, L.&lt;/author&gt;&lt;author&gt;Kloo, L.&lt;/author&gt;&lt;author&gt;Pettersson, H.&lt;/author&gt;&lt;/authors&gt;&lt;/contributors&gt;&lt;auth-address&gt;Department of Physical and Analytical Chemistry, Uppsala University, Box 259, SE-751 05 Uppsala, Sweden. Anders.Hagfeldt@fki.uu.se&lt;/auth-address&gt;&lt;titles&gt;&lt;title&gt;Dye-sensitized solar cells&lt;/title&gt;&lt;secondary-title&gt;Chem Rev&lt;/secondary-title&gt;&lt;/titles&gt;&lt;periodical&gt;&lt;full-title&gt;Chem Rev&lt;/full-title&gt;&lt;/periodical&gt;&lt;pages&gt;6595-663&lt;/pages&gt;&lt;volume&gt;110&lt;/volume&gt;&lt;number&gt;11&lt;/number&gt;&lt;edition&gt;2010/09/14&lt;/edition&gt;&lt;dates&gt;&lt;year&gt;2010&lt;/year&gt;&lt;pub-dates&gt;&lt;date&gt;Nov 10&lt;/date&gt;&lt;/pub-dates&gt;&lt;/dates&gt;&lt;isbn&gt;1520-6890 (Electronic)&amp;#xD;0009-2665 (Linking)&lt;/isbn&gt;&lt;accession-num&gt;20831177&lt;/accession-num&gt;&lt;urls&gt;&lt;related-urls&gt;&lt;url&gt;https://www.ncbi.nlm.nih.gov/pubmed/20831177&lt;/url&gt;&lt;/related-urls&gt;&lt;/urls&gt;&lt;electronic-resource-num&gt;10.1021/cr900356p&lt;/electronic-resource-num&gt;&lt;/record&gt;&lt;/Cite&gt;&lt;/EndNote&gt;</w:instrText>
      </w:r>
      <w:r w:rsidR="003777D8">
        <w:fldChar w:fldCharType="separate"/>
      </w:r>
      <w:r w:rsidR="00873857">
        <w:rPr>
          <w:noProof/>
        </w:rPr>
        <w:t>[</w:t>
      </w:r>
      <w:hyperlink w:anchor="_ENREF_121" w:tooltip="Hagfeldt, 2010 #722" w:history="1">
        <w:r w:rsidR="00761C0F">
          <w:rPr>
            <w:noProof/>
          </w:rPr>
          <w:t>121</w:t>
        </w:r>
      </w:hyperlink>
      <w:r w:rsidR="00873857">
        <w:rPr>
          <w:noProof/>
        </w:rPr>
        <w:t>]</w:t>
      </w:r>
      <w:r w:rsidR="003777D8">
        <w:fldChar w:fldCharType="end"/>
      </w:r>
      <w:r w:rsidRPr="007A33FE">
        <w:t xml:space="preserve">. The dye or plant pigment such as PSI utilized as the photosensitizer is then typically adsorbed onto the semiconductor surface to create a </w:t>
      </w:r>
      <w:proofErr w:type="spellStart"/>
      <w:r w:rsidRPr="007A33FE">
        <w:t>photobioelectrode</w:t>
      </w:r>
      <w:proofErr w:type="spellEnd"/>
      <w:r w:rsidRPr="007A33FE">
        <w:t xml:space="preserve"> </w:t>
      </w:r>
      <w:r w:rsidR="003777D8">
        <w:fldChar w:fldCharType="begin">
          <w:fldData xml:space="preserve">PEVuZE5vdGU+PENpdGU+PEF1dGhvcj5IYWdmZWxkdDwvQXV0aG9yPjxZZWFyPjIwMTA8L1llYXI+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</w:fldData>
        </w:fldChar>
      </w:r>
      <w:r w:rsidR="00873857">
        <w:instrText xml:space="preserve"> ADDIN EN.CITE </w:instrText>
      </w:r>
      <w:r w:rsidR="00873857">
        <w:fldChar w:fldCharType="begin">
          <w:fldData xml:space="preserve">PEVuZE5vdGU+PENpdGU+PEF1dGhvcj5IYWdmZWxkdDwvQXV0aG9yPjxZZWFyPjIwMTA8L1llYXI+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</w:fldData>
        </w:fldChar>
      </w:r>
      <w:r w:rsidR="00873857">
        <w:instrText xml:space="preserve"> ADDIN EN.CITE.DATA </w:instrText>
      </w:r>
      <w:r w:rsidR="00873857">
        <w:fldChar w:fldCharType="end"/>
      </w:r>
      <w:r w:rsidR="003777D8">
        <w:fldChar w:fldCharType="separate"/>
      </w:r>
      <w:r w:rsidR="00873857">
        <w:rPr>
          <w:noProof/>
        </w:rPr>
        <w:t>[</w:t>
      </w:r>
      <w:hyperlink w:anchor="_ENREF_57" w:tooltip="Ludin, 2014 #765" w:history="1">
        <w:r w:rsidR="00761C0F">
          <w:rPr>
            <w:noProof/>
          </w:rPr>
          <w:t>57</w:t>
        </w:r>
      </w:hyperlink>
      <w:r w:rsidR="00873857">
        <w:rPr>
          <w:noProof/>
        </w:rPr>
        <w:t xml:space="preserve">, </w:t>
      </w:r>
      <w:hyperlink w:anchor="_ENREF_121" w:tooltip="Hagfeldt, 2010 #722" w:history="1">
        <w:r w:rsidR="00761C0F">
          <w:rPr>
            <w:noProof/>
          </w:rPr>
          <w:t>121</w:t>
        </w:r>
      </w:hyperlink>
      <w:r w:rsidR="00873857">
        <w:rPr>
          <w:noProof/>
        </w:rPr>
        <w:t>]</w:t>
      </w:r>
      <w:r w:rsidR="003777D8">
        <w:fldChar w:fldCharType="end"/>
      </w:r>
      <w:r w:rsidRPr="007A33FE">
        <w:t xml:space="preserve">. </w:t>
      </w:r>
    </w:p>
    <w:p w14:paraId="5E459084" w14:textId="77777777" w:rsidR="00657CA1" w:rsidRDefault="00657CA1" w:rsidP="00657CA1">
      <w:pPr>
        <w:spacing w:line="360" w:lineRule="auto"/>
        <w:jc w:val="both"/>
      </w:pPr>
    </w:p>
    <w:p w14:paraId="5FAA7CED" w14:textId="450DF07A" w:rsidR="00CF3C29" w:rsidRDefault="00657CA1" w:rsidP="00657CA1">
      <w:pPr>
        <w:spacing w:line="360" w:lineRule="auto"/>
        <w:jc w:val="both"/>
      </w:pPr>
      <w:r w:rsidRPr="00657CA1">
        <w:t xml:space="preserve">The development of </w:t>
      </w:r>
      <w:r>
        <w:t>three-dimensional</w:t>
      </w:r>
      <w:r w:rsidRPr="00657CA1">
        <w:t xml:space="preserve"> </w:t>
      </w:r>
      <w:r w:rsidR="000C5EE0">
        <w:t xml:space="preserve">(3D) </w:t>
      </w:r>
      <w:r w:rsidRPr="00657CA1">
        <w:t>semiconductor architectures has attracted interest for improving device performance</w:t>
      </w:r>
      <w:r>
        <w:t xml:space="preserve"> to increase sensitizer loading in devices</w:t>
      </w:r>
      <w:r w:rsidRPr="00657CA1">
        <w:t xml:space="preserve">. These novel architectures can dramatically increase the surface area of the electrode and permit several orders of magnitude improvement in coverage of the photosensitizer dye (PSI). In addition to increasing the surface area, contact with redox electrolytes in wet </w:t>
      </w:r>
      <w:r w:rsidR="00CF3C29" w:rsidRPr="00657CA1">
        <w:t xml:space="preserve">electrochemical cells will also be improved </w:t>
      </w:r>
      <w:r w:rsidR="00CF3C29">
        <w:fldChar w:fldCharType="begin"/>
      </w:r>
      <w:r w:rsidR="00873857">
        <w:instrText xml:space="preserve"> ADDIN EN.CITE &lt;EndNote&gt;&lt;Cite&gt;&lt;Author&gt;Hagfeldt&lt;/Author&gt;&lt;Year&gt;2010&lt;/Year&gt;&lt;RecNum&gt;722&lt;/RecNum&gt;&lt;DisplayText&gt;[121]&lt;/DisplayText&gt;&lt;record&gt;&lt;rec-number&gt;722&lt;/rec-number&gt;&lt;foreign-keys&gt;&lt;key app="EN" db-id="rf5pvres4eft93ezs0px2xa3z5papsw09ze9" timestamp="1568048563"&gt;722&lt;/key&gt;&lt;/foreign-keys&gt;&lt;ref-type name="Journal Article"&gt;17&lt;/ref-type&gt;&lt;contributors&gt;&lt;authors&gt;&lt;author&gt;Hagfeldt, A.&lt;/author&gt;&lt;author&gt;Boschloo, G.&lt;/author&gt;&lt;author&gt;Sun, L.&lt;/author&gt;&lt;author&gt;Kloo, L.&lt;/author&gt;&lt;author&gt;Pettersson, H.&lt;/author&gt;&lt;/authors&gt;&lt;/contributors&gt;&lt;auth-address&gt;Department of Physical and Analytical Chemistry, Uppsala University, Box 259, SE-751 05 Uppsala, Sweden. Anders.Hagfeldt@fki.uu.se&lt;/auth-address&gt;&lt;titles&gt;&lt;title&gt;Dye-sensitized solar cells&lt;/title&gt;&lt;secondary-title&gt;Chem Rev&lt;/secondary-title&gt;&lt;/titles&gt;&lt;periodical&gt;&lt;full-title&gt;Chem Rev&lt;/full-title&gt;&lt;/periodical&gt;&lt;pages&gt;6595-663&lt;/pages&gt;&lt;volume&gt;110&lt;/volume&gt;&lt;number&gt;11&lt;/number&gt;&lt;edition&gt;2010/09/14&lt;/edition&gt;&lt;dates&gt;&lt;year&gt;2010&lt;/year&gt;&lt;pub-dates&gt;&lt;date&gt;Nov 10&lt;/date&gt;&lt;/pub-dates&gt;&lt;/dates&gt;&lt;isbn&gt;1520-6890 (Electronic)&amp;#xD;0009-2665 (Linking)&lt;/isbn&gt;&lt;accession-num&gt;20831177&lt;/accession-num&gt;&lt;urls&gt;&lt;related-urls&gt;&lt;url&gt;https://www.ncbi.nlm.nih.gov/pubmed/20831177&lt;/url&gt;&lt;/related-urls&gt;&lt;/urls&gt;&lt;electronic-resource-num&gt;10.1021/cr900356p&lt;/electronic-resource-num&gt;&lt;/record&gt;&lt;/Cite&gt;&lt;/EndNote&gt;</w:instrText>
      </w:r>
      <w:r w:rsidR="00CF3C29">
        <w:fldChar w:fldCharType="separate"/>
      </w:r>
      <w:r w:rsidR="00873857">
        <w:rPr>
          <w:noProof/>
        </w:rPr>
        <w:t>[</w:t>
      </w:r>
      <w:hyperlink w:anchor="_ENREF_121" w:tooltip="Hagfeldt, 2010 #722" w:history="1">
        <w:r w:rsidR="00761C0F">
          <w:rPr>
            <w:noProof/>
          </w:rPr>
          <w:t>121</w:t>
        </w:r>
      </w:hyperlink>
      <w:r w:rsidR="00873857">
        <w:rPr>
          <w:noProof/>
        </w:rPr>
        <w:t>]</w:t>
      </w:r>
      <w:r w:rsidR="00CF3C29">
        <w:fldChar w:fldCharType="end"/>
      </w:r>
      <w:r w:rsidR="00CF3C29" w:rsidRPr="00657CA1">
        <w:t>. Increased PSI coverage would yield more available photosensitizer to generate larger photocurrents in a biophotovoltaic device. 3D structures used include nanotubes, nanoparticles, and nanopyramids, and most recently</w:t>
      </w:r>
      <w:r w:rsidR="00CF3C29">
        <w:t xml:space="preserve"> </w:t>
      </w:r>
      <w:r w:rsidR="00CF3C29" w:rsidRPr="00657CA1">
        <w:t xml:space="preserve">several papers with impressive photocurrent densities have been published that utilize an inverse opal design </w:t>
      </w:r>
      <w:r w:rsidR="00CF3C29">
        <w:fldChar w:fldCharType="begin">
          <w:fldData xml:space="preserve">PEVuZE5vdGU+PENpdGU+PEF1dGhvcj5Lb25kbzwvQXV0aG9yPjxZZWFyPjIwMTQ8L1llYXI+PFJl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</w:fldData>
        </w:fldChar>
      </w:r>
      <w:r w:rsidR="00873857">
        <w:instrText xml:space="preserve"> ADDIN EN.CITE </w:instrText>
      </w:r>
      <w:r w:rsidR="00873857">
        <w:fldChar w:fldCharType="begin">
          <w:fldData xml:space="preserve">PEVuZE5vdGU+PENpdGU+PEF1dGhvcj5Lb25kbzwvQXV0aG9yPjxZZWFyPjIwMTQ8L1llYXI+PFJl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</w:fldData>
        </w:fldChar>
      </w:r>
      <w:r w:rsidR="00873857">
        <w:instrText xml:space="preserve"> ADDIN EN.CITE.DATA </w:instrText>
      </w:r>
      <w:r w:rsidR="00873857">
        <w:fldChar w:fldCharType="end"/>
      </w:r>
      <w:r w:rsidR="00CF3C29">
        <w:fldChar w:fldCharType="separate"/>
      </w:r>
      <w:r w:rsidR="00873857">
        <w:rPr>
          <w:noProof/>
        </w:rPr>
        <w:t>[</w:t>
      </w:r>
      <w:hyperlink w:anchor="_ENREF_122" w:tooltip="Kondo, 2014 #643" w:history="1">
        <w:r w:rsidR="00761C0F">
          <w:rPr>
            <w:noProof/>
          </w:rPr>
          <w:t>122-125</w:t>
        </w:r>
      </w:hyperlink>
      <w:r w:rsidR="00873857">
        <w:rPr>
          <w:noProof/>
        </w:rPr>
        <w:t>]</w:t>
      </w:r>
      <w:r w:rsidR="00CF3C29">
        <w:fldChar w:fldCharType="end"/>
      </w:r>
      <w:r w:rsidR="00CF3C29" w:rsidRPr="00657CA1">
        <w:t>. Inverse opal designs involve the use of self-assembling</w:t>
      </w:r>
      <w:r w:rsidR="00CF3C29">
        <w:t xml:space="preserve"> </w:t>
      </w:r>
    </w:p>
    <w:p w14:paraId="307A6F5B" w14:textId="77777777" w:rsidR="00CF3C29" w:rsidRDefault="00CF3C29" w:rsidP="00657CA1">
      <w:pPr>
        <w:spacing w:line="360" w:lineRule="auto"/>
        <w:jc w:val="both"/>
      </w:pPr>
    </w:p>
    <w:p w14:paraId="284E38D2" w14:textId="6EFCEF4E" w:rsidR="000C5EE0" w:rsidRDefault="000C5EE0" w:rsidP="000C5EE0">
      <w:r>
        <w:lastRenderedPageBreak/>
        <w:fldChar w:fldCharType="begin"/>
      </w:r>
      <w:r>
        <w:instrText xml:space="preserve"> INCLUDEPICTURE "/var/folders/03/w61zt0ld671fdqjxyw0s5wrh0000gn/T/com.microsoft.Word/WebArchiveCopyPasteTempFiles/page6image19098384" \* MERGEFORMATINET </w:instrText>
      </w:r>
      <w:r>
        <w:fldChar w:fldCharType="separate"/>
      </w:r>
      <w:r>
        <w:rPr>
          <w:noProof/>
        </w:rPr>
        <w:drawing>
          <wp:inline distT="0" distB="0" distL="0" distR="0" wp14:anchorId="7A123A29" wp14:editId="0D6D7326">
            <wp:extent cx="5486400" cy="1087755"/>
            <wp:effectExtent l="0" t="0" r="0" b="4445"/>
            <wp:docPr id="48" name="Picture 48" descr="page6image1909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6image1909838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1087755"/>
                    </a:xfrm>
                    <a:prstGeom prst="rect">
                      <a:avLst/>
                    </a:prstGeom>
                    <a:noFill/>
                    <a:ln>
                      <a:noFill/>
                    </a:ln>
                  </pic:spPr>
                </pic:pic>
              </a:graphicData>
            </a:graphic>
          </wp:inline>
        </w:drawing>
      </w:r>
      <w:r>
        <w:fldChar w:fldCharType="end"/>
      </w:r>
    </w:p>
    <w:p w14:paraId="17AE2EE6" w14:textId="5C803228" w:rsidR="000C5EE0" w:rsidRPr="000C5EE0" w:rsidRDefault="000C5EE0" w:rsidP="000C5EE0">
      <w:pPr>
        <w:jc w:val="both"/>
        <w:rPr>
          <w:sz w:val="20"/>
          <w:szCs w:val="20"/>
        </w:rPr>
      </w:pPr>
      <w:r w:rsidRPr="00E0750A">
        <w:rPr>
          <w:b/>
          <w:bCs/>
          <w:sz w:val="20"/>
          <w:szCs w:val="20"/>
        </w:rPr>
        <w:t xml:space="preserve">Figure </w:t>
      </w:r>
      <w:r w:rsidR="00E0750A" w:rsidRPr="00E0750A">
        <w:rPr>
          <w:b/>
          <w:bCs/>
          <w:sz w:val="20"/>
          <w:szCs w:val="20"/>
        </w:rPr>
        <w:t>14</w:t>
      </w:r>
      <w:r w:rsidRPr="00E0750A">
        <w:rPr>
          <w:b/>
          <w:bCs/>
          <w:sz w:val="20"/>
          <w:szCs w:val="20"/>
        </w:rPr>
        <w:t>.</w:t>
      </w:r>
      <w:r w:rsidRPr="000C5EE0">
        <w:rPr>
          <w:sz w:val="20"/>
          <w:szCs w:val="20"/>
        </w:rPr>
        <w:t xml:space="preserve"> </w:t>
      </w:r>
      <w:r w:rsidRPr="00884A43">
        <w:rPr>
          <w:b/>
          <w:bCs/>
          <w:sz w:val="20"/>
          <w:szCs w:val="20"/>
        </w:rPr>
        <w:t xml:space="preserve">3D </w:t>
      </w:r>
      <w:r w:rsidR="00884A43">
        <w:rPr>
          <w:b/>
          <w:bCs/>
          <w:sz w:val="20"/>
          <w:szCs w:val="20"/>
        </w:rPr>
        <w:t>s</w:t>
      </w:r>
      <w:r w:rsidRPr="00884A43">
        <w:rPr>
          <w:b/>
          <w:bCs/>
          <w:sz w:val="20"/>
          <w:szCs w:val="20"/>
        </w:rPr>
        <w:t xml:space="preserve">emiconductor </w:t>
      </w:r>
      <w:r w:rsidR="00884A43">
        <w:rPr>
          <w:b/>
          <w:bCs/>
          <w:sz w:val="20"/>
          <w:szCs w:val="20"/>
        </w:rPr>
        <w:t>a</w:t>
      </w:r>
      <w:r w:rsidRPr="00884A43">
        <w:rPr>
          <w:b/>
          <w:bCs/>
          <w:sz w:val="20"/>
          <w:szCs w:val="20"/>
        </w:rPr>
        <w:t xml:space="preserve">rchitectures. </w:t>
      </w:r>
      <w:r w:rsidRPr="000C5EE0">
        <w:rPr>
          <w:sz w:val="20"/>
          <w:szCs w:val="20"/>
        </w:rPr>
        <w:t xml:space="preserve">3D architectures used to improve photosensitizer (photosystem I, PSI) coverage on working electrode surfaces are shown. (A) nanotubes, (B) nanoparticles, (C) nanopyramids, and (D) inverse opal designs. These 3D architectures are also compatible with the different approaches shown in Figure 1 for improved PSI wiring. Panels (A) and (B) are reproduced from </w:t>
      </w:r>
      <w:proofErr w:type="spellStart"/>
      <w:r w:rsidRPr="000C5EE0">
        <w:rPr>
          <w:sz w:val="20"/>
          <w:szCs w:val="20"/>
        </w:rPr>
        <w:t>Mershin</w:t>
      </w:r>
      <w:proofErr w:type="spellEnd"/>
      <w:r w:rsidRPr="000C5EE0">
        <w:rPr>
          <w:sz w:val="20"/>
          <w:szCs w:val="20"/>
        </w:rPr>
        <w:t xml:space="preserve"> et al. under license </w:t>
      </w:r>
      <w:r>
        <w:rPr>
          <w:sz w:val="20"/>
          <w:szCs w:val="20"/>
        </w:rPr>
        <w:t xml:space="preserve">(https://creativecommons.org/licenses/by-nc-sa/3.0/). </w:t>
      </w:r>
      <w:r w:rsidRPr="000C5EE0">
        <w:rPr>
          <w:sz w:val="20"/>
          <w:szCs w:val="20"/>
        </w:rPr>
        <w:t xml:space="preserve">Panel (C) was adapted, with permission, from </w:t>
      </w:r>
      <w:r w:rsidR="00D853C9">
        <w:rPr>
          <w:sz w:val="20"/>
          <w:szCs w:val="20"/>
        </w:rPr>
        <w:fldChar w:fldCharType="begin"/>
      </w:r>
      <w:r w:rsidR="00873857">
        <w:rPr>
          <w:sz w:val="20"/>
          <w:szCs w:val="20"/>
        </w:rPr>
        <w:instrText xml:space="preserve"> ADDIN EN.CITE &lt;EndNote&gt;&lt;Cite&gt;&lt;Author&gt;Du&lt;/Author&gt;&lt;Year&gt;2013&lt;/Year&gt;&lt;RecNum&gt;790&lt;/RecNum&gt;&lt;DisplayText&gt;[126]&lt;/DisplayText&gt;&lt;record&gt;&lt;rec-number&gt;790&lt;/rec-number&gt;&lt;foreign-keys&gt;&lt;key app="EN" db-id="rf5pvres4eft93ezs0px2xa3z5papsw09ze9" timestamp="1585838103"&gt;790&lt;/key&gt;&lt;/foreign-keys&gt;&lt;ref-type name="Journal Article"&gt;17&lt;/ref-type&gt;&lt;contributors&gt;&lt;authors&gt;&lt;author&gt;Du, C.&lt;/author&gt;&lt;author&gt;Wei, T.&lt;/author&gt;&lt;author&gt;Zheng, H.&lt;/author&gt;&lt;author&gt;Wang, L.&lt;/author&gt;&lt;author&gt;Geng, C.&lt;/author&gt;&lt;author&gt;Yan, Q.&lt;/author&gt;&lt;author&gt;Wang, J.&lt;/author&gt;&lt;author&gt;Li, J.&lt;/author&gt;&lt;/authors&gt;&lt;/contributors&gt;&lt;titles&gt;&lt;title&gt;Size-controllable nanopyramids photonic crystal selectively grown on p-GaN for enhanced light-extraction of light-emitting diodes&lt;/title&gt;&lt;secondary-title&gt;Opt Express&lt;/secondary-title&gt;&lt;/titles&gt;&lt;periodical&gt;&lt;full-title&gt;Opt Express&lt;/full-title&gt;&lt;/periodical&gt;&lt;pages&gt;25373-80&lt;/pages&gt;&lt;volume&gt;21&lt;/volume&gt;&lt;number&gt;21&lt;/number&gt;&lt;edition&gt;2013/10/24&lt;/edition&gt;&lt;dates&gt;&lt;year&gt;2013&lt;/year&gt;&lt;pub-dates&gt;&lt;date&gt;Oct 21&lt;/date&gt;&lt;/pub-dates&gt;&lt;/dates&gt;&lt;isbn&gt;1094-4087 (Electronic)&amp;#xD;1094-4087 (Linking)&lt;/isbn&gt;&lt;accession-num&gt;24150379&lt;/accession-num&gt;&lt;urls&gt;&lt;related-urls&gt;&lt;url&gt;https://www.ncbi.nlm.nih.gov/pubmed/24150379&lt;/url&gt;&lt;/related-urls&gt;&lt;/urls&gt;&lt;electronic-resource-num&gt;10.1364/OE.21.025373&lt;/electronic-resource-num&gt;&lt;/record&gt;&lt;/Cite&gt;&lt;/EndNote&gt;</w:instrText>
      </w:r>
      <w:r w:rsidR="00D853C9">
        <w:rPr>
          <w:sz w:val="20"/>
          <w:szCs w:val="20"/>
        </w:rPr>
        <w:fldChar w:fldCharType="separate"/>
      </w:r>
      <w:r w:rsidR="00873857">
        <w:rPr>
          <w:noProof/>
          <w:sz w:val="20"/>
          <w:szCs w:val="20"/>
        </w:rPr>
        <w:t>[</w:t>
      </w:r>
      <w:hyperlink w:anchor="_ENREF_126" w:tooltip="Du, 2013 #790" w:history="1">
        <w:r w:rsidR="00761C0F">
          <w:rPr>
            <w:noProof/>
            <w:sz w:val="20"/>
            <w:szCs w:val="20"/>
          </w:rPr>
          <w:t>126</w:t>
        </w:r>
      </w:hyperlink>
      <w:r w:rsidR="00873857">
        <w:rPr>
          <w:noProof/>
          <w:sz w:val="20"/>
          <w:szCs w:val="20"/>
        </w:rPr>
        <w:t>]</w:t>
      </w:r>
      <w:r w:rsidR="00D853C9">
        <w:rPr>
          <w:sz w:val="20"/>
          <w:szCs w:val="20"/>
        </w:rPr>
        <w:fldChar w:fldCharType="end"/>
      </w:r>
      <w:r w:rsidRPr="000C5EE0">
        <w:rPr>
          <w:sz w:val="20"/>
          <w:szCs w:val="20"/>
        </w:rPr>
        <w:t xml:space="preserve">. Panel (D) was reproduced from </w:t>
      </w:r>
      <w:r w:rsidR="003F2CDC">
        <w:rPr>
          <w:sz w:val="20"/>
          <w:szCs w:val="20"/>
        </w:rPr>
        <w:fldChar w:fldCharType="begin"/>
      </w:r>
      <w:r w:rsidR="00873857">
        <w:rPr>
          <w:sz w:val="20"/>
          <w:szCs w:val="20"/>
        </w:rPr>
        <w:instrText xml:space="preserve"> ADDIN EN.CITE &lt;EndNote&gt;&lt;Cite&gt;&lt;Author&gt;Coll&lt;/Author&gt;&lt;Year&gt;2018&lt;/Year&gt;&lt;RecNum&gt;791&lt;/RecNum&gt;&lt;DisplayText&gt;[127]&lt;/DisplayText&gt;&lt;record&gt;&lt;rec-number&gt;791&lt;/rec-number&gt;&lt;foreign-keys&gt;&lt;key app="EN" db-id="rf5pvres4eft93ezs0px2xa3z5papsw09ze9" timestamp="1585838316"&gt;791&lt;/key&gt;&lt;/foreign-keys&gt;&lt;ref-type name="Journal Article"&gt;17&lt;/ref-type&gt;&lt;contributors&gt;&lt;authors&gt;&lt;author&gt;Coll, A.&lt;/author&gt;&lt;author&gt;Bermejo, S.&lt;/author&gt;&lt;author&gt;Hernandez, D.&lt;/author&gt;&lt;author&gt;Castaner, L.&lt;/author&gt;&lt;/authors&gt;&lt;/contributors&gt;&lt;auth-address&gt;Research Group in Micro and Nano Technologies, Electronic Engineering Department, Universitat Politecnica de Catalunya, Jordi Girona 1-3, 08034 Barcelona, Spain.&lt;/auth-address&gt;&lt;titles&gt;&lt;title&gt;Al2O3/TiO2 inverse opals from electrosprayed self-assembled templates&lt;/title&gt;&lt;secondary-title&gt;Beilstein J Nanotechnol&lt;/secondary-title&gt;&lt;/titles&gt;&lt;periodical&gt;&lt;full-title&gt;Beilstein J Nanotechnol&lt;/full-title&gt;&lt;/periodical&gt;&lt;pages&gt;216-223&lt;/pages&gt;&lt;volume&gt;9&lt;/volume&gt;&lt;edition&gt;2018/02/15&lt;/edition&gt;&lt;keywords&gt;&lt;keyword&gt;electrospray&lt;/keyword&gt;&lt;keyword&gt;metamaterials&lt;/keyword&gt;&lt;keyword&gt;photonic crystals&lt;/keyword&gt;&lt;/keywords&gt;&lt;dates&gt;&lt;year&gt;2018&lt;/year&gt;&lt;/dates&gt;&lt;isbn&gt;2190-4286 (Print)&amp;#xD;2190-4286 (Linking)&lt;/isbn&gt;&lt;accession-num&gt;29441266&lt;/accession-num&gt;&lt;urls&gt;&lt;related-urls&gt;&lt;url&gt;https://www.ncbi.nlm.nih.gov/pubmed/29441266&lt;/url&gt;&lt;/related-urls&gt;&lt;/urls&gt;&lt;custom2&gt;PMC5789432&lt;/custom2&gt;&lt;electronic-resource-num&gt;10.3762/bjnano.9.23&lt;/electronic-resource-num&gt;&lt;/record&gt;&lt;/Cite&gt;&lt;/EndNote&gt;</w:instrText>
      </w:r>
      <w:r w:rsidR="003F2CDC">
        <w:rPr>
          <w:sz w:val="20"/>
          <w:szCs w:val="20"/>
        </w:rPr>
        <w:fldChar w:fldCharType="separate"/>
      </w:r>
      <w:r w:rsidR="00873857">
        <w:rPr>
          <w:noProof/>
          <w:sz w:val="20"/>
          <w:szCs w:val="20"/>
        </w:rPr>
        <w:t>[</w:t>
      </w:r>
      <w:hyperlink w:anchor="_ENREF_127" w:tooltip="Coll, 2018 #791" w:history="1">
        <w:r w:rsidR="00761C0F">
          <w:rPr>
            <w:noProof/>
            <w:sz w:val="20"/>
            <w:szCs w:val="20"/>
          </w:rPr>
          <w:t>127</w:t>
        </w:r>
      </w:hyperlink>
      <w:r w:rsidR="00873857">
        <w:rPr>
          <w:noProof/>
          <w:sz w:val="20"/>
          <w:szCs w:val="20"/>
        </w:rPr>
        <w:t>]</w:t>
      </w:r>
      <w:r w:rsidR="003F2CDC">
        <w:rPr>
          <w:sz w:val="20"/>
          <w:szCs w:val="20"/>
        </w:rPr>
        <w:fldChar w:fldCharType="end"/>
      </w:r>
      <w:r w:rsidRPr="000C5EE0">
        <w:rPr>
          <w:sz w:val="20"/>
          <w:szCs w:val="20"/>
        </w:rPr>
        <w:t xml:space="preserve"> under a CC-BY license.</w:t>
      </w:r>
      <w:r w:rsidR="00601B9E">
        <w:rPr>
          <w:sz w:val="20"/>
          <w:szCs w:val="20"/>
        </w:rPr>
        <w:t xml:space="preserve"> The composite figure is reproduced from </w:t>
      </w:r>
      <w:r w:rsidR="00601B9E">
        <w:rPr>
          <w:sz w:val="20"/>
          <w:szCs w:val="20"/>
        </w:rPr>
        <w:fldChar w:fldCharType="begin"/>
      </w:r>
      <w:r w:rsidR="00601B9E">
        <w:rPr>
          <w:sz w:val="20"/>
          <w:szCs w:val="20"/>
        </w:rPr>
        <w:instrText xml:space="preserve"> ADDIN EN.CITE &lt;EndNote&gt;&lt;Cite&gt;&lt;Author&gt;Teodor&lt;/Author&gt;&lt;Year&gt;2020&lt;/Year&gt;&lt;RecNum&gt;825&lt;/RecNum&gt;&lt;DisplayText&gt;[118]&lt;/DisplayText&gt;&lt;record&gt;&lt;rec-number&gt;825&lt;/rec-number&gt;&lt;foreign-keys&gt;&lt;key app="EN" db-id="rf5pvres4eft93ezs0px2xa3z5papsw09ze9" timestamp="1596220435"&gt;825&lt;/key&gt;&lt;/foreign-keys&gt;&lt;ref-type name="Journal Article"&gt;17&lt;/ref-type&gt;&lt;contributors&gt;&lt;authors&gt;&lt;author&gt;Teodor, A. H.&lt;/author&gt;&lt;author&gt;Bruce, B. D.&lt;/author&gt;&lt;/authors&gt;&lt;/contributors&gt;&lt;auth-address&gt;Graduate School of Genome Science and Technology, University of Tennessee at Knoxville, Knoxville, TN 37996, USA; Oak Ridge National Laboratory, Oak Ridge, TN 37830, USA.&amp;#xD;Graduate School of Genome Science and Technology, University of Tennessee at Knoxville, Knoxville, TN 37996, USA; Oak Ridge National Laboratory, Oak Ridge, TN 37830, USA; Department of Biochemistry, Cellular, and Molecular Biology, University of Tennessee at Knoxville, Knoxville, TN 37996, USA; Department of Chemical and Biomolecular Engineering, University of Tennessee at Knoxville, Knoxville, TN 37996, USA. Electronic address: bbruce@utk.edu.&lt;/auth-address&gt;&lt;titles&gt;&lt;title&gt;Putting Photosystem I to Work: Truly Green Energy&lt;/title&gt;&lt;secondary-title&gt;Trends Biotechnol&lt;/secondary-title&gt;&lt;/titles&gt;&lt;periodical&gt;&lt;full-title&gt;Trends Biotechnol&lt;/full-title&gt;&lt;/periodical&gt;&lt;edition&gt;2020/05/26&lt;/edition&gt;&lt;keywords&gt;&lt;keyword&gt;bioengineering&lt;/keyword&gt;&lt;keyword&gt;biophotovoltaics&lt;/keyword&gt;&lt;keyword&gt;photosynthesis&lt;/keyword&gt;&lt;keyword&gt;photosystem I&lt;/keyword&gt;&lt;keyword&gt;solar cell&lt;/keyword&gt;&lt;/keywords&gt;&lt;dates&gt;&lt;year&gt;2020&lt;/year&gt;&lt;pub-dates&gt;&lt;date&gt;May 21&lt;/date&gt;&lt;/pub-dates&gt;&lt;/dates&gt;&lt;isbn&gt;1879-3096 (Electronic)&amp;#xD;0167-7799 (Linking)&lt;/isbn&gt;&lt;accession-num&gt;32448469&lt;/accession-num&gt;&lt;urls&gt;&lt;related-urls&gt;&lt;url&gt;https://www.ncbi.nlm.nih.gov/pubmed/32448469&lt;/url&gt;&lt;/related-urls&gt;&lt;/urls&gt;&lt;electronic-resource-num&gt;10.1016/j.tibtech.2020.04.004&lt;/electronic-resource-num&gt;&lt;/record&gt;&lt;/Cite&gt;&lt;/EndNote&gt;</w:instrText>
      </w:r>
      <w:r w:rsidR="00601B9E">
        <w:rPr>
          <w:sz w:val="20"/>
          <w:szCs w:val="20"/>
        </w:rPr>
        <w:fldChar w:fldCharType="separate"/>
      </w:r>
      <w:r w:rsidR="00601B9E">
        <w:rPr>
          <w:noProof/>
          <w:sz w:val="20"/>
          <w:szCs w:val="20"/>
        </w:rPr>
        <w:t>[</w:t>
      </w:r>
      <w:hyperlink w:anchor="_ENREF_118" w:tooltip="Teodor, 2020 #825" w:history="1">
        <w:r w:rsidR="00761C0F">
          <w:rPr>
            <w:noProof/>
            <w:sz w:val="20"/>
            <w:szCs w:val="20"/>
          </w:rPr>
          <w:t>118</w:t>
        </w:r>
      </w:hyperlink>
      <w:r w:rsidR="00601B9E">
        <w:rPr>
          <w:noProof/>
          <w:sz w:val="20"/>
          <w:szCs w:val="20"/>
        </w:rPr>
        <w:t>]</w:t>
      </w:r>
      <w:r w:rsidR="00601B9E">
        <w:rPr>
          <w:sz w:val="20"/>
          <w:szCs w:val="20"/>
        </w:rPr>
        <w:fldChar w:fldCharType="end"/>
      </w:r>
      <w:r w:rsidR="00601B9E">
        <w:rPr>
          <w:sz w:val="20"/>
          <w:szCs w:val="20"/>
        </w:rPr>
        <w:t>.</w:t>
      </w:r>
    </w:p>
    <w:p w14:paraId="003BDFB3" w14:textId="77777777" w:rsidR="000C5EE0" w:rsidRDefault="000C5EE0">
      <w:r>
        <w:br w:type="page"/>
      </w:r>
    </w:p>
    <w:p w14:paraId="122431C4" w14:textId="77777777" w:rsidR="005C5CEC" w:rsidRDefault="005C5CEC" w:rsidP="005C5CEC">
      <w:pPr>
        <w:spacing w:line="360" w:lineRule="auto"/>
        <w:jc w:val="both"/>
      </w:pPr>
      <w:r w:rsidRPr="00657CA1">
        <w:lastRenderedPageBreak/>
        <w:t>monodispersed colloidal spherical particles embedded in the TiO</w:t>
      </w:r>
      <w:r w:rsidRPr="00657CA1">
        <w:rPr>
          <w:vertAlign w:val="subscript"/>
        </w:rPr>
        <w:t>2</w:t>
      </w:r>
      <w:r w:rsidRPr="00657CA1">
        <w:t>; these are then removed</w:t>
      </w:r>
      <w:r>
        <w:t xml:space="preserve"> typically through the sintering process</w:t>
      </w:r>
      <w:r w:rsidRPr="00657CA1">
        <w:t xml:space="preserve">, creating a 3D ordered porous structure with a very </w:t>
      </w:r>
    </w:p>
    <w:p w14:paraId="31BE91CA" w14:textId="5B84C34B" w:rsidR="00D470F3" w:rsidRPr="00D470F3" w:rsidRDefault="00CF3C29" w:rsidP="00D470F3">
      <w:pPr>
        <w:spacing w:line="360" w:lineRule="auto"/>
        <w:jc w:val="both"/>
      </w:pPr>
      <w:r w:rsidRPr="00657CA1">
        <w:t xml:space="preserve">large surface area and adjustable pore structure and size </w:t>
      </w:r>
      <w:r>
        <w:fldChar w:fldCharType="begin">
          <w:fldData xml:space="preserve">PEVuZE5vdGU+PENpdGU+PEF1dGhvcj5ZdTwvQXV0aG9yPjxZZWFyPjIwMTg8L1llYXI+PFJlY051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</w:fldData>
        </w:fldChar>
      </w:r>
      <w:r w:rsidR="00873857">
        <w:instrText xml:space="preserve"> ADDIN EN.CITE </w:instrText>
      </w:r>
      <w:r w:rsidR="00873857">
        <w:fldChar w:fldCharType="begin">
          <w:fldData xml:space="preserve">PEVuZE5vdGU+PENpdGU+PEF1dGhvcj5ZdTwvQXV0aG9yPjxZZWFyPjIwMTg8L1llYXI+PFJlY051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</w:fldData>
        </w:fldChar>
      </w:r>
      <w:r w:rsidR="00873857">
        <w:instrText xml:space="preserve"> ADDIN EN.CITE.DATA </w:instrText>
      </w:r>
      <w:r w:rsidR="00873857">
        <w:fldChar w:fldCharType="end"/>
      </w:r>
      <w:r>
        <w:fldChar w:fldCharType="separate"/>
      </w:r>
      <w:r w:rsidR="00873857">
        <w:rPr>
          <w:noProof/>
        </w:rPr>
        <w:t>[</w:t>
      </w:r>
      <w:hyperlink w:anchor="_ENREF_128" w:tooltip="Yu, 2018 #766" w:history="1">
        <w:r w:rsidR="00761C0F">
          <w:rPr>
            <w:noProof/>
          </w:rPr>
          <w:t>128</w:t>
        </w:r>
      </w:hyperlink>
      <w:r w:rsidR="00873857">
        <w:rPr>
          <w:noProof/>
        </w:rPr>
        <w:t>]</w:t>
      </w:r>
      <w:r>
        <w:fldChar w:fldCharType="end"/>
      </w:r>
      <w:r w:rsidRPr="00657CA1">
        <w:t xml:space="preserve">. These different 3D architectures are shown in </w:t>
      </w:r>
      <w:r w:rsidRPr="00E0750A">
        <w:t xml:space="preserve">Figure </w:t>
      </w:r>
      <w:r>
        <w:t>14</w:t>
      </w:r>
      <w:r w:rsidRPr="00657CA1">
        <w:t xml:space="preserve"> </w:t>
      </w:r>
      <w:r>
        <w:fldChar w:fldCharType="begin">
          <w:fldData xml:space="preserve">PEVuZE5vdGU+PENpdGU+PEF1dGhvcj5NZXJzaGluPC9BdXRob3I+PFllYXI+MjAxMjwvWWVhcj48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</w:fldData>
        </w:fldChar>
      </w:r>
      <w:r w:rsidR="00873857">
        <w:instrText xml:space="preserve"> ADDIN EN.CITE </w:instrText>
      </w:r>
      <w:r w:rsidR="00873857">
        <w:fldChar w:fldCharType="begin">
          <w:fldData xml:space="preserve">PEVuZE5vdGU+PENpdGU+PEF1dGhvcj5NZXJzaGluPC9BdXRob3I+PFllYXI+MjAxMjwvWWVhcj48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</w:fldData>
        </w:fldChar>
      </w:r>
      <w:r w:rsidR="00873857">
        <w:instrText xml:space="preserve"> ADDIN EN.CITE.DATA </w:instrText>
      </w:r>
      <w:r w:rsidR="00873857">
        <w:fldChar w:fldCharType="end"/>
      </w:r>
      <w:r>
        <w:fldChar w:fldCharType="separate"/>
      </w:r>
      <w:r w:rsidR="00873857">
        <w:rPr>
          <w:noProof/>
        </w:rPr>
        <w:t>[</w:t>
      </w:r>
      <w:hyperlink w:anchor="_ENREF_126" w:tooltip="Du, 2013 #790" w:history="1">
        <w:r w:rsidR="00761C0F">
          <w:rPr>
            <w:noProof/>
          </w:rPr>
          <w:t>126</w:t>
        </w:r>
      </w:hyperlink>
      <w:r w:rsidR="00873857">
        <w:rPr>
          <w:noProof/>
        </w:rPr>
        <w:t xml:space="preserve">, </w:t>
      </w:r>
      <w:hyperlink w:anchor="_ENREF_127" w:tooltip="Coll, 2018 #791" w:history="1">
        <w:r w:rsidR="00761C0F">
          <w:rPr>
            <w:noProof/>
          </w:rPr>
          <w:t>127</w:t>
        </w:r>
      </w:hyperlink>
      <w:r w:rsidR="00873857">
        <w:rPr>
          <w:noProof/>
        </w:rPr>
        <w:t xml:space="preserve">, </w:t>
      </w:r>
      <w:hyperlink w:anchor="_ENREF_129" w:tooltip="Mershin, 2012 #661" w:history="1">
        <w:r w:rsidR="00761C0F">
          <w:rPr>
            <w:noProof/>
          </w:rPr>
          <w:t>129</w:t>
        </w:r>
      </w:hyperlink>
      <w:r w:rsidR="00873857">
        <w:rPr>
          <w:noProof/>
        </w:rPr>
        <w:t>]</w:t>
      </w:r>
      <w:r>
        <w:fldChar w:fldCharType="end"/>
      </w:r>
      <w:r w:rsidRPr="00657CA1">
        <w:t>. One particularly interesting new</w:t>
      </w:r>
      <w:r>
        <w:t xml:space="preserve"> </w:t>
      </w:r>
      <w:r w:rsidR="00657CA1" w:rsidRPr="00657CA1">
        <w:t xml:space="preserve">study utilized </w:t>
      </w:r>
      <w:r w:rsidR="00657CA1" w:rsidRPr="00657CA1">
        <w:rPr>
          <w:i/>
          <w:iCs/>
        </w:rPr>
        <w:t>Spinacia oleracea</w:t>
      </w:r>
      <w:r w:rsidR="00657CA1" w:rsidRPr="00657CA1">
        <w:t xml:space="preserve"> </w:t>
      </w:r>
      <w:r w:rsidR="00D470F3">
        <w:t>P</w:t>
      </w:r>
      <w:r w:rsidR="00657CA1" w:rsidRPr="00657CA1">
        <w:t>hotosystem II (PSII) and a tungsten trioxide (WO</w:t>
      </w:r>
      <w:r w:rsidR="00657CA1" w:rsidRPr="00657CA1">
        <w:rPr>
          <w:vertAlign w:val="subscript"/>
        </w:rPr>
        <w:t>3</w:t>
      </w:r>
      <w:r w:rsidR="00657CA1" w:rsidRPr="00657CA1">
        <w:t xml:space="preserve">) nanoparticle film on </w:t>
      </w:r>
      <w:proofErr w:type="gramStart"/>
      <w:r w:rsidR="00657CA1" w:rsidRPr="00657CA1">
        <w:t>FTO, and</w:t>
      </w:r>
      <w:proofErr w:type="gramEnd"/>
      <w:r w:rsidR="00657CA1" w:rsidRPr="00657CA1">
        <w:t xml:space="preserve"> yielded high photocurrents and enhanced electron </w:t>
      </w:r>
      <w:r w:rsidR="00D470F3" w:rsidRPr="00D470F3">
        <w:t xml:space="preserve">transfer through the </w:t>
      </w:r>
      <w:r w:rsidR="00D470F3">
        <w:t>WO</w:t>
      </w:r>
      <w:r w:rsidR="00D470F3">
        <w:rPr>
          <w:vertAlign w:val="subscript"/>
        </w:rPr>
        <w:t>3</w:t>
      </w:r>
      <w:r w:rsidR="00D470F3" w:rsidRPr="00D470F3">
        <w:t xml:space="preserve"> layer into the electrode. Beyond 3D architectures, multiple methods have recently been employed to enhance PSI coverage, including deposition of multiple PSI thin films </w:t>
      </w:r>
      <w:r w:rsidR="005C2E41">
        <w:fldChar w:fldCharType="begin"/>
      </w:r>
      <w:r w:rsidR="00873857">
        <w:instrText xml:space="preserve"> ADDIN EN.CITE &lt;EndNote&gt;&lt;Cite&gt;&lt;Author&gt;Ciesielski&lt;/Author&gt;&lt;Year&gt;2010&lt;/Year&gt;&lt;RecNum&gt;561&lt;/RecNum&gt;&lt;DisplayText&gt;[130]&lt;/DisplayText&gt;&lt;record&gt;&lt;rec-number&gt;561&lt;/rec-number&gt;&lt;foreign-keys&gt;&lt;key app="EN" db-id="rf5pvres4eft93ezs0px2xa3z5papsw09ze9" timestamp="1558707999"&gt;561&lt;/key&gt;&lt;/foreign-keys&gt;&lt;ref-type name="Journal Article"&gt;17&lt;/ref-type&gt;&lt;contributors&gt;&lt;authors&gt;&lt;author&gt;Ciesielski, P. N.&lt;/author&gt;&lt;author&gt;Faulkner, C. J.&lt;/author&gt;&lt;author&gt;Irwin, M. T.&lt;/author&gt;&lt;author&gt;Gregory, J. M.&lt;/author&gt;&lt;author&gt;Tolk, N. H.&lt;/author&gt;&lt;author&gt;Cliffel, D. E.&lt;/author&gt;&lt;author&gt;Jennings, G. K.&lt;/author&gt;&lt;/authors&gt;&lt;/contributors&gt;&lt;auth-address&gt;Vanderbilt Univ, Interdisciplinary Mat Sci Program, Nashville, TN 37234 USA&amp;#xD;Vanderbilt Univ, Dept Chem &amp;amp; Biomol Engn, Nashville, TN 37235 USA&amp;#xD;Vanderbilt Univ, Dept Phys &amp;amp; Astron, Nashville, TN 37235 USA&amp;#xD;Vanderbilt Univ, Dept Chem, Nashville, TN 37235 USA&lt;/auth-address&gt;&lt;titles&gt;&lt;title&gt;Enhanced Photocurrent Production by Photosystem I Multilayer Assemblies&lt;/title&gt;&lt;secondary-title&gt;Advanced Functional Materials&lt;/secondary-title&gt;&lt;alt-title&gt;Adv Funct Mater&amp;#xD;Adv Funct Mater&lt;/alt-title&gt;&lt;/titles&gt;&lt;periodical&gt;&lt;full-title&gt;Advanced Functional Materials&lt;/full-title&gt;&lt;abbr-1&gt;Adv Funct Mater&lt;/abbr-1&gt;&lt;/periodical&gt;&lt;pages&gt;4048-4054&lt;/pages&gt;&lt;volume&gt;20&lt;/volume&gt;&lt;number&gt;23&lt;/number&gt;&lt;keywords&gt;&lt;keyword&gt;reaction-center protein&lt;/keyword&gt;&lt;keyword&gt;electron-transfer&lt;/keyword&gt;&lt;keyword&gt;synechococcus-elongatus&lt;/keyword&gt;&lt;keyword&gt;molecular wire&lt;/keyword&gt;&lt;keyword&gt;fabrication&lt;/keyword&gt;&lt;keyword&gt;microscopy&lt;/keyword&gt;&lt;keyword&gt;complex&lt;/keyword&gt;&lt;keyword&gt;fluorescence&lt;/keyword&gt;&lt;keyword&gt;monolayers&lt;/keyword&gt;&lt;keyword&gt;conversion&lt;/keyword&gt;&lt;/keywords&gt;&lt;dates&gt;&lt;year&gt;2010&lt;/year&gt;&lt;pub-dates&gt;&lt;date&gt;Dec 8&lt;/date&gt;&lt;/pub-dates&gt;&lt;/dates&gt;&lt;isbn&gt;1616-301x&lt;/isbn&gt;&lt;accession-num&gt;WOS:000285392900002&lt;/accession-num&gt;&lt;urls&gt;&lt;related-urls&gt;&lt;url&gt;&amp;lt;Go to ISI&amp;gt;://WOS:000285392900002&lt;/url&gt;&lt;/related-urls&gt;&lt;/urls&gt;&lt;language&gt;English&lt;/language&gt;&lt;/record&gt;&lt;/Cite&gt;&lt;/EndNote&gt;</w:instrText>
      </w:r>
      <w:r w:rsidR="005C2E41">
        <w:fldChar w:fldCharType="separate"/>
      </w:r>
      <w:r w:rsidR="00873857">
        <w:rPr>
          <w:noProof/>
        </w:rPr>
        <w:t>[</w:t>
      </w:r>
      <w:hyperlink w:anchor="_ENREF_130" w:tooltip="Ciesielski, 2010 #561" w:history="1">
        <w:r w:rsidR="00761C0F">
          <w:rPr>
            <w:noProof/>
          </w:rPr>
          <w:t>130</w:t>
        </w:r>
      </w:hyperlink>
      <w:r w:rsidR="00873857">
        <w:rPr>
          <w:noProof/>
        </w:rPr>
        <w:t>]</w:t>
      </w:r>
      <w:r w:rsidR="005C2E41">
        <w:fldChar w:fldCharType="end"/>
      </w:r>
      <w:r w:rsidR="00D470F3" w:rsidRPr="00D470F3">
        <w:t xml:space="preserve">, crosslinking to stabilize PSI films on the electrode surfaces </w:t>
      </w:r>
      <w:r w:rsidR="001E0DF2">
        <w:fldChar w:fldCharType="begin"/>
      </w:r>
      <w:r>
        <w:instrText xml:space="preserve"> ADDIN EN.CITE &lt;EndNote&gt;&lt;Cite&gt;&lt;Author&gt;Yang&lt;/Author&gt;&lt;Year&gt;2016&lt;/Year&gt;&lt;RecNum&gt;467&lt;/RecNum&gt;&lt;DisplayText&gt;[90]&lt;/DisplayText&gt;&lt;record&gt;&lt;rec-number&gt;467&lt;/rec-number&gt;&lt;foreign-keys&gt;&lt;key app="EN" db-id="rf5pvres4eft93ezs0px2xa3z5papsw09ze9" timestamp="1558707998"&gt;467&lt;/key&gt;&lt;/foreign-keys&gt;&lt;ref-type name="Journal Article"&gt;17&lt;/ref-type&gt;&lt;contributors&gt;&lt;authors&gt;&lt;author&gt;Yang, S. Y.&lt;/author&gt;&lt;author&gt;Robinson, M. T.&lt;/author&gt;&lt;author&gt;Mwambutsa, F.&lt;/author&gt;&lt;author&gt;Cliffel, D. E.&lt;/author&gt;&lt;author&gt;Jennings, G. K.&lt;/author&gt;&lt;/authors&gt;&lt;/contributors&gt;&lt;auth-address&gt;Vanderbilt Univ, Dept Biomol &amp;amp; Chem Engn, 221 Kirkland Hall, Nashville, TN 37235 USA&amp;#xD;Vanderbilt Univ, Dept Chem, Box 1583, Nashville, TN 37235 USA&lt;/auth-address&gt;&lt;titles&gt;&lt;title&gt;Effect of Cross-linking on the Performance and Stability of Photocatalytic Photosystem I Films&lt;/title&gt;&lt;secondary-title&gt;Electrochimica Acta&lt;/secondary-title&gt;&lt;alt-title&gt;Electrochim Acta&amp;#xD;Electrochim Acta&lt;/alt-title&gt;&lt;/titles&gt;&lt;periodical&gt;&lt;full-title&gt;Electrochimica Acta&lt;/full-title&gt;&lt;/periodical&gt;&lt;pages&gt;926-932&lt;/pages&gt;&lt;volume&gt;222&lt;/volume&gt;&lt;keywords&gt;&lt;keyword&gt;protein&lt;/keyword&gt;&lt;keyword&gt;photocatalysis&lt;/keyword&gt;&lt;keyword&gt;solar energy&lt;/keyword&gt;&lt;keyword&gt;biohybrid&lt;/keyword&gt;&lt;keyword&gt;photosystem i&lt;/keyword&gt;&lt;keyword&gt;enhanced photocurrent production&lt;/keyword&gt;&lt;keyword&gt;protein secondary structure&lt;/keyword&gt;&lt;keyword&gt;solar-energy conversion&lt;/keyword&gt;&lt;keyword&gt;hydrogen-production&lt;/keyword&gt;&lt;keyword&gt;cells&lt;/keyword&gt;&lt;keyword&gt;spectroscopy&lt;/keyword&gt;&lt;keyword&gt;electrodes&lt;/keyword&gt;&lt;keyword&gt;peptides&lt;/keyword&gt;&lt;keyword&gt;chain&lt;/keyword&gt;&lt;keyword&gt;tio2&lt;/keyword&gt;&lt;/keywords&gt;&lt;dates&gt;&lt;year&gt;2016&lt;/year&gt;&lt;pub-dates&gt;&lt;date&gt;Dec 20&lt;/date&gt;&lt;/pub-dates&gt;&lt;/dates&gt;&lt;isbn&gt;0013-4686&lt;/isbn&gt;&lt;accession-num&gt;WOS:000392566200106&lt;/accession-num&gt;&lt;urls&gt;&lt;related-urls&gt;&lt;url&gt;&amp;lt;Go to ISI&amp;gt;://WOS:000392566200106&lt;/url&gt;&lt;/related-urls&gt;&lt;/urls&gt;&lt;language&gt;English&lt;/language&gt;&lt;/record&gt;&lt;/Cite&gt;&lt;/EndNote&gt;</w:instrText>
      </w:r>
      <w:r w:rsidR="001E0DF2">
        <w:fldChar w:fldCharType="separate"/>
      </w:r>
      <w:r>
        <w:rPr>
          <w:noProof/>
        </w:rPr>
        <w:t>[</w:t>
      </w:r>
      <w:hyperlink w:anchor="_ENREF_90" w:tooltip="Yang, 2016 #467" w:history="1">
        <w:r w:rsidR="00761C0F">
          <w:rPr>
            <w:noProof/>
          </w:rPr>
          <w:t>90</w:t>
        </w:r>
      </w:hyperlink>
      <w:r>
        <w:rPr>
          <w:noProof/>
        </w:rPr>
        <w:t>]</w:t>
      </w:r>
      <w:r w:rsidR="001E0DF2">
        <w:fldChar w:fldCharType="end"/>
      </w:r>
      <w:r w:rsidR="00D470F3" w:rsidRPr="00D470F3">
        <w:t>, and the use of redox polymers to create a hydrogel with embedded PSI</w:t>
      </w:r>
      <w:r w:rsidR="001E0DF2">
        <w:t xml:space="preserve"> </w:t>
      </w:r>
      <w:r w:rsidR="001E0DF2">
        <w:fldChar w:fldCharType="begin">
          <w:fldData xml:space="preserve">PEVuZE5vdGU+PENpdGU+PEF1dGhvcj5aaGFvPC9BdXRob3I+PFllYXI+MjAxNzwvWWVhcj48UmVj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=
</w:fldData>
        </w:fldChar>
      </w:r>
      <w:r w:rsidR="00873857">
        <w:instrText xml:space="preserve"> ADDIN EN.CITE </w:instrText>
      </w:r>
      <w:r w:rsidR="00873857">
        <w:fldChar w:fldCharType="begin">
          <w:fldData xml:space="preserve">PEVuZE5vdGU+PENpdGU+PEF1dGhvcj5aaGFvPC9BdXRob3I+PFllYXI+MjAxNzwvWWVhcj48UmVj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=
</w:fldData>
        </w:fldChar>
      </w:r>
      <w:r w:rsidR="00873857">
        <w:instrText xml:space="preserve"> ADDIN EN.CITE.DATA </w:instrText>
      </w:r>
      <w:r w:rsidR="00873857">
        <w:fldChar w:fldCharType="end"/>
      </w:r>
      <w:r w:rsidR="001E0DF2">
        <w:fldChar w:fldCharType="separate"/>
      </w:r>
      <w:r w:rsidR="00873857">
        <w:rPr>
          <w:noProof/>
        </w:rPr>
        <w:t>[</w:t>
      </w:r>
      <w:hyperlink w:anchor="_ENREF_116" w:tooltip="Zhao, 2017 #618" w:history="1">
        <w:r w:rsidR="00761C0F">
          <w:rPr>
            <w:noProof/>
          </w:rPr>
          <w:t>116</w:t>
        </w:r>
      </w:hyperlink>
      <w:r w:rsidR="00873857">
        <w:rPr>
          <w:noProof/>
        </w:rPr>
        <w:t xml:space="preserve">, </w:t>
      </w:r>
      <w:hyperlink w:anchor="_ENREF_125" w:tooltip="Riedel, 2018 #522" w:history="1">
        <w:r w:rsidR="00761C0F">
          <w:rPr>
            <w:noProof/>
          </w:rPr>
          <w:t>125</w:t>
        </w:r>
      </w:hyperlink>
      <w:r w:rsidR="00873857">
        <w:rPr>
          <w:noProof/>
        </w:rPr>
        <w:t>]</w:t>
      </w:r>
      <w:r w:rsidR="001E0DF2">
        <w:fldChar w:fldCharType="end"/>
      </w:r>
      <w:r w:rsidR="00D470F3" w:rsidRPr="00D470F3">
        <w:t xml:space="preserve">. Redox polymers have the added benefit not only of stabilizing multilayers, allowing greater concentrations of PSI deposition, and reducing charge recombination, but also of electronically connecting the reaction centers while allowing less stringent unidirectional binding. The use of redox polymers in PSI-based biophotovoltaic devices is likely to increase in future studies because of their simplicity and improved protein stability and activity when embedded in these redox hydrogels. </w:t>
      </w:r>
    </w:p>
    <w:p w14:paraId="25CABC40" w14:textId="76EBC853" w:rsidR="00657CA1" w:rsidRPr="00657CA1" w:rsidRDefault="00657CA1" w:rsidP="00657CA1">
      <w:pPr>
        <w:spacing w:line="360" w:lineRule="auto"/>
        <w:jc w:val="both"/>
      </w:pPr>
    </w:p>
    <w:p w14:paraId="7BD13681" w14:textId="359B994E" w:rsidR="0060605C" w:rsidRDefault="0060605C" w:rsidP="0060605C">
      <w:pPr>
        <w:spacing w:line="360" w:lineRule="auto"/>
        <w:jc w:val="both"/>
      </w:pPr>
      <w:r w:rsidRPr="007A33FE">
        <w:t>5.1.</w:t>
      </w:r>
      <w:r>
        <w:t>4</w:t>
      </w:r>
      <w:r w:rsidRPr="007A33FE">
        <w:t xml:space="preserve"> </w:t>
      </w:r>
      <w:r>
        <w:t>Alternative carbon-based semiconductor materials</w:t>
      </w:r>
    </w:p>
    <w:p w14:paraId="2F689ECE" w14:textId="77777777" w:rsidR="0075785B" w:rsidRDefault="0075785B" w:rsidP="0060605C">
      <w:pPr>
        <w:spacing w:line="360" w:lineRule="auto"/>
        <w:jc w:val="both"/>
      </w:pPr>
    </w:p>
    <w:p w14:paraId="6AC85B3F" w14:textId="42ED7105" w:rsidR="0075785B" w:rsidRDefault="0075785B" w:rsidP="00645980">
      <w:pPr>
        <w:spacing w:line="360" w:lineRule="auto"/>
        <w:jc w:val="both"/>
      </w:pPr>
      <w:r w:rsidRPr="0075785B">
        <w:t>In addition to the commonly studied metal oxides (TiO</w:t>
      </w:r>
      <w:r w:rsidRPr="0075785B">
        <w:rPr>
          <w:vertAlign w:val="subscript"/>
        </w:rPr>
        <w:t>2</w:t>
      </w:r>
      <w:r w:rsidRPr="0075785B">
        <w:t xml:space="preserve"> and ZnO) as common semiconductor materials for DSSCs, there has been interest in studying alternative semiconductor materials. Specifically, carbon-based semiconductor materials have been a burgeoning area of interest for enhancing the output and efficiency of PSI-based biophotovoltaics. Multiple studies have been published on pi-system modified graphene as a semiconductor for PSI-based devices as well as enhancing photocurrent production </w:t>
      </w:r>
      <w:r w:rsidR="00950686">
        <w:fldChar w:fldCharType="begin">
          <w:fldData xml:space="preserve">PEVuZE5vdGU+PENpdGU+PEF1dGhvcj5GZWlmZWw8L0F1dGhvcj48WWVhcj4yMDE1PC9ZZWFyPjxS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</w:fldData>
        </w:fldChar>
      </w:r>
      <w:r w:rsidR="00CF3C29">
        <w:instrText xml:space="preserve"> ADDIN EN.CITE </w:instrText>
      </w:r>
      <w:r w:rsidR="00CF3C29">
        <w:fldChar w:fldCharType="begin">
          <w:fldData xml:space="preserve">PEVuZE5vdGU+PENpdGU+PEF1dGhvcj5GZWlmZWw8L0F1dGhvcj48WWVhcj4yMDE1PC9ZZWFyPjxS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</w:fldData>
        </w:fldChar>
      </w:r>
      <w:r w:rsidR="00CF3C29">
        <w:instrText xml:space="preserve"> ADDIN EN.CITE.DATA </w:instrText>
      </w:r>
      <w:r w:rsidR="00CF3C29">
        <w:fldChar w:fldCharType="end"/>
      </w:r>
      <w:r w:rsidR="00950686">
        <w:fldChar w:fldCharType="separate"/>
      </w:r>
      <w:r w:rsidR="00CF3C29">
        <w:rPr>
          <w:noProof/>
        </w:rPr>
        <w:t>[</w:t>
      </w:r>
      <w:hyperlink w:anchor="_ENREF_98" w:tooltip="Feifel, 2015 #481" w:history="1">
        <w:r w:rsidR="00761C0F">
          <w:rPr>
            <w:noProof/>
          </w:rPr>
          <w:t>98</w:t>
        </w:r>
      </w:hyperlink>
      <w:r w:rsidR="00CF3C29">
        <w:rPr>
          <w:noProof/>
        </w:rPr>
        <w:t xml:space="preserve">, </w:t>
      </w:r>
      <w:hyperlink w:anchor="_ENREF_114" w:tooltip="Feifel, 2015 #439" w:history="1">
        <w:r w:rsidR="00761C0F">
          <w:rPr>
            <w:noProof/>
          </w:rPr>
          <w:t>114</w:t>
        </w:r>
      </w:hyperlink>
      <w:r w:rsidR="00CF3C29">
        <w:rPr>
          <w:noProof/>
        </w:rPr>
        <w:t>]</w:t>
      </w:r>
      <w:r w:rsidR="00950686">
        <w:fldChar w:fldCharType="end"/>
      </w:r>
      <w:r w:rsidRPr="0075785B">
        <w:t xml:space="preserve">. Carboxy-modified C70 fullerenes can improve electrical interaction of a PSI monolayer with an Au electrode, generating photocurrent densities up to 15 </w:t>
      </w:r>
      <w:proofErr w:type="spellStart"/>
      <w:r w:rsidRPr="0075785B">
        <w:t>μA</w:t>
      </w:r>
      <w:proofErr w:type="spellEnd"/>
      <w:r w:rsidRPr="0075785B">
        <w:t>/cm</w:t>
      </w:r>
      <w:r w:rsidRPr="0075785B">
        <w:rPr>
          <w:vertAlign w:val="superscript"/>
        </w:rPr>
        <w:t>2</w:t>
      </w:r>
      <w:r w:rsidRPr="0075785B">
        <w:t xml:space="preserve">. Carbon-based semiconductor materials are attractive for multiple reasons, including the abundance and sustainability of carbon-based systems, attractive strength/ mechanical properties, and the ability to design nanostructures with the increased surface area of </w:t>
      </w:r>
      <w:r w:rsidRPr="0075785B">
        <w:lastRenderedPageBreak/>
        <w:t xml:space="preserve">various carbon architectures </w:t>
      </w:r>
      <w:r w:rsidR="00950686">
        <w:fldChar w:fldCharType="begin"/>
      </w:r>
      <w:r w:rsidR="00873857">
        <w:instrText xml:space="preserve"> ADDIN EN.CITE &lt;EndNote&gt;&lt;Cite&gt;&lt;Author&gt;Chen&lt;/Author&gt;&lt;Year&gt;2016&lt;/Year&gt;&lt;RecNum&gt;785&lt;/RecNum&gt;&lt;DisplayText&gt;[131]&lt;/DisplayText&gt;&lt;record&gt;&lt;rec-number&gt;785&lt;/rec-number&gt;&lt;foreign-keys&gt;&lt;key app="EN" db-id="rf5pvres4eft93ezs0px2xa3z5papsw09ze9" timestamp="1585172533"&gt;785&lt;/key&gt;&lt;/foreign-keys&gt;&lt;ref-type name="Journal Article"&gt;17&lt;/ref-type&gt;&lt;contributors&gt;&lt;authors&gt;&lt;author&gt;Chen, Ming&lt;/author&gt;&lt;author&gt;Shao, Leng-Leng&lt;/author&gt;&lt;/authors&gt;&lt;/contributors&gt;&lt;titles&gt;&lt;title&gt;Review on the recent progress of carbon counter electrodes for dye-sensitized solar cells&lt;/title&gt;&lt;secondary-title&gt;Chemical Engineering Journal&lt;/secondary-title&gt;&lt;/titles&gt;&lt;periodical&gt;&lt;full-title&gt;Chemical Engineering Journal&lt;/full-title&gt;&lt;abbr-1&gt;Chem Eng J&lt;/abbr-1&gt;&lt;/periodical&gt;&lt;pages&gt;629-645&lt;/pages&gt;&lt;volume&gt;304&lt;/volume&gt;&lt;section&gt;629&lt;/section&gt;&lt;dates&gt;&lt;year&gt;2016&lt;/year&gt;&lt;/dates&gt;&lt;isbn&gt;13858947&lt;/isbn&gt;&lt;urls&gt;&lt;/urls&gt;&lt;electronic-resource-num&gt;10.1016/j.cej.2016.07.001&lt;/electronic-resource-num&gt;&lt;/record&gt;&lt;/Cite&gt;&lt;/EndNote&gt;</w:instrText>
      </w:r>
      <w:r w:rsidR="00950686">
        <w:fldChar w:fldCharType="separate"/>
      </w:r>
      <w:r w:rsidR="00873857">
        <w:rPr>
          <w:noProof/>
        </w:rPr>
        <w:t>[</w:t>
      </w:r>
      <w:hyperlink w:anchor="_ENREF_131" w:tooltip="Chen, 2016 #785" w:history="1">
        <w:r w:rsidR="00761C0F">
          <w:rPr>
            <w:noProof/>
          </w:rPr>
          <w:t>131</w:t>
        </w:r>
      </w:hyperlink>
      <w:r w:rsidR="00873857">
        <w:rPr>
          <w:noProof/>
        </w:rPr>
        <w:t>]</w:t>
      </w:r>
      <w:r w:rsidR="00950686">
        <w:fldChar w:fldCharType="end"/>
      </w:r>
      <w:r w:rsidRPr="0075785B">
        <w:t xml:space="preserve">. Further work may improve the protein affinity and optical properties of these alternative carbon-based semiconductor materials and enable PSI interaction in the proper orientation relative to the electroactive surface, greatly facilitating electron injection to the electrode. </w:t>
      </w:r>
    </w:p>
    <w:p w14:paraId="2DF69CF8" w14:textId="68F0AA63" w:rsidR="00950686" w:rsidRDefault="00950686" w:rsidP="00645980">
      <w:pPr>
        <w:spacing w:line="360" w:lineRule="auto"/>
        <w:jc w:val="both"/>
      </w:pPr>
    </w:p>
    <w:p w14:paraId="73C57F10" w14:textId="2D0A0312" w:rsidR="00950686" w:rsidRPr="005C5CEC" w:rsidRDefault="00950686" w:rsidP="00645980">
      <w:pPr>
        <w:spacing w:line="360" w:lineRule="auto"/>
        <w:jc w:val="both"/>
        <w:rPr>
          <w:i/>
          <w:iCs/>
        </w:rPr>
      </w:pPr>
      <w:r w:rsidRPr="005C5CEC">
        <w:rPr>
          <w:i/>
          <w:iCs/>
        </w:rPr>
        <w:t>5.</w:t>
      </w:r>
      <w:r w:rsidR="005C5CEC">
        <w:rPr>
          <w:i/>
          <w:iCs/>
        </w:rPr>
        <w:t>2</w:t>
      </w:r>
      <w:r w:rsidRPr="005C5CEC">
        <w:rPr>
          <w:i/>
          <w:iCs/>
        </w:rPr>
        <w:t xml:space="preserve"> PSI stability enhancement on surfaces and in solution</w:t>
      </w:r>
    </w:p>
    <w:p w14:paraId="3FF8E5BD" w14:textId="4A926824" w:rsidR="00950686" w:rsidRDefault="00950686" w:rsidP="00645980">
      <w:pPr>
        <w:spacing w:line="360" w:lineRule="auto"/>
        <w:jc w:val="both"/>
      </w:pPr>
    </w:p>
    <w:p w14:paraId="2A6094A2" w14:textId="46B2FD55" w:rsidR="00645980" w:rsidRDefault="00950686" w:rsidP="00645980">
      <w:pPr>
        <w:spacing w:line="360" w:lineRule="auto"/>
        <w:jc w:val="both"/>
      </w:pPr>
      <w:r w:rsidRPr="00950686">
        <w:t xml:space="preserve">Although PSI immobilization and interaction with the electrode are of great importance for enhancing device performance, the effects of both purification and device integration on PSI stability must also be considered </w:t>
      </w:r>
      <w:r>
        <w:fldChar w:fldCharType="begin">
          <w:fldData xml:space="preserve">PEVuZE5vdGU+PENpdGU+PEF1dGhvcj5ZdTwvQXV0aG9yPjxZZWFyPjIwMTk8L1llYXI+PFJlY051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==
</w:fldData>
        </w:fldChar>
      </w:r>
      <w:r w:rsidR="00873857">
        <w:instrText xml:space="preserve"> ADDIN EN.CITE </w:instrText>
      </w:r>
      <w:r w:rsidR="00873857">
        <w:fldChar w:fldCharType="begin">
          <w:fldData xml:space="preserve">PEVuZE5vdGU+PENpdGU+PEF1dGhvcj5ZdTwvQXV0aG9yPjxZZWFyPjIwMTk8L1llYXI+PFJlY051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==
</w:fldData>
        </w:fldChar>
      </w:r>
      <w:r w:rsidR="00873857">
        <w:instrText xml:space="preserve"> ADDIN EN.CITE.DATA </w:instrText>
      </w:r>
      <w:r w:rsidR="00873857">
        <w:fldChar w:fldCharType="end"/>
      </w:r>
      <w:r>
        <w:fldChar w:fldCharType="separate"/>
      </w:r>
      <w:r w:rsidR="00873857">
        <w:rPr>
          <w:noProof/>
        </w:rPr>
        <w:t>[</w:t>
      </w:r>
      <w:hyperlink w:anchor="_ENREF_132" w:tooltip="Yu, 2019 #750" w:history="1">
        <w:r w:rsidR="00761C0F">
          <w:rPr>
            <w:noProof/>
          </w:rPr>
          <w:t>132</w:t>
        </w:r>
      </w:hyperlink>
      <w:r w:rsidR="00873857">
        <w:rPr>
          <w:noProof/>
        </w:rPr>
        <w:t>]</w:t>
      </w:r>
      <w:r>
        <w:fldChar w:fldCharType="end"/>
      </w:r>
      <w:r w:rsidRPr="00950686">
        <w:t>. The effect of the microenvironment on the stability of proteins, especially membrane proteins, is well documented</w:t>
      </w:r>
      <w:r w:rsidR="00A85520">
        <w:t xml:space="preserve"> </w:t>
      </w:r>
      <w:r w:rsidR="00532029">
        <w:fldChar w:fldCharType="begin">
          <w:fldData xml:space="preserve">PEVuZE5vdGU+PENpdGU+PEF1dGhvcj5Lb3ZhY3M8L0F1dGhvcj48WWVhcj4xOTk1PC9ZZWFyPjxS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</w:fldData>
        </w:fldChar>
      </w:r>
      <w:r w:rsidR="00873857">
        <w:instrText xml:space="preserve"> ADDIN EN.CITE </w:instrText>
      </w:r>
      <w:r w:rsidR="00873857">
        <w:fldChar w:fldCharType="begin">
          <w:fldData xml:space="preserve">PEVuZE5vdGU+PENpdGU+PEF1dGhvcj5Lb3ZhY3M8L0F1dGhvcj48WWVhcj4xOTk1PC9ZZWFyPjxS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</w:fldData>
        </w:fldChar>
      </w:r>
      <w:r w:rsidR="00873857">
        <w:instrText xml:space="preserve"> ADDIN EN.CITE.DATA </w:instrText>
      </w:r>
      <w:r w:rsidR="00873857">
        <w:fldChar w:fldCharType="end"/>
      </w:r>
      <w:r w:rsidR="00532029">
        <w:fldChar w:fldCharType="separate"/>
      </w:r>
      <w:r w:rsidR="00873857">
        <w:rPr>
          <w:noProof/>
        </w:rPr>
        <w:t>[</w:t>
      </w:r>
      <w:hyperlink w:anchor="_ENREF_133" w:tooltip="Kovacs, 1995 #769" w:history="1">
        <w:r w:rsidR="00761C0F">
          <w:rPr>
            <w:noProof/>
          </w:rPr>
          <w:t>133-138</w:t>
        </w:r>
      </w:hyperlink>
      <w:r w:rsidR="00873857">
        <w:rPr>
          <w:noProof/>
        </w:rPr>
        <w:t>]</w:t>
      </w:r>
      <w:r w:rsidR="00532029">
        <w:fldChar w:fldCharType="end"/>
      </w:r>
      <w:r w:rsidRPr="00950686">
        <w:t xml:space="preserve">. Both the structure and function/activity of proteins are known to be affected by environmental factors such as pH, ionic strength, and lipid environment for membrane proteins. Further, the immobilization of membrane proteins such as PSI on surfaces has proved to be difficult owing to issues such as aggregation that </w:t>
      </w:r>
      <w:proofErr w:type="gramStart"/>
      <w:r w:rsidRPr="00950686">
        <w:t>lead</w:t>
      </w:r>
      <w:proofErr w:type="gramEnd"/>
      <w:r w:rsidRPr="00950686">
        <w:t xml:space="preserve"> to lower protein activity. Multiple methods have been studied to improve protein stability, including electrospray deposition </w:t>
      </w:r>
      <w:r w:rsidR="00645980">
        <w:fldChar w:fldCharType="begin"/>
      </w:r>
      <w:r w:rsidR="00CF3C29">
        <w:instrText xml:space="preserve"> ADDIN EN.CITE &lt;EndNote&gt;&lt;Cite&gt;&lt;Author&gt;Shah&lt;/Author&gt;&lt;Year&gt;2015&lt;/Year&gt;&lt;RecNum&gt;541&lt;/RecNum&gt;&lt;DisplayText&gt;[99]&lt;/DisplayText&gt;&lt;record&gt;&lt;rec-number&gt;541&lt;/rec-number&gt;&lt;foreign-keys&gt;&lt;key app="EN" db-id="rf5pvres4eft93ezs0px2xa3z5papsw09ze9" timestamp="1558707999"&gt;541&lt;/key&gt;&lt;/foreign-keys&gt;&lt;ref-type name="Journal Article"&gt;17&lt;/ref-type&gt;&lt;contributors&gt;&lt;authors&gt;&lt;author&gt;Shah, V. B.&lt;/author&gt;&lt;author&gt;Henson, W. R.&lt;/author&gt;&lt;author&gt;Chadha, T. S.&lt;/author&gt;&lt;author&gt;Lakin, G.&lt;/author&gt;&lt;author&gt;Liu, H. J.&lt;/author&gt;&lt;author&gt;Blankenship, R. E.&lt;/author&gt;&lt;author&gt;Biswas, P.&lt;/author&gt;&lt;/authors&gt;&lt;/contributors&gt;&lt;auth-address&gt;Washington Univ, Dept Energy Environm &amp;amp; Chem Engn, Aerosol &amp;amp; Air Qual Res Lab, St Louis, MO 63130 USA&amp;#xD;Washington Univ, Dept Biol, St Louis, MO 63130 USA&amp;#xD;Washington Univ, Dept Chem, St Louis, MO 63130 USA&amp;#xD;Washington Univ, Photosynthet Antenna Res Ctr, St Louis, MO 63130 USA&lt;/auth-address&gt;&lt;titles&gt;&lt;title&gt;Linker-Free Deposition and Adhesion of Photosystem I onto Nanostructured TiO2 for Biohybrid Photoelectrochemical Cells&lt;/title&gt;&lt;secondary-title&gt;Langmuir&lt;/secondary-title&gt;&lt;alt-title&gt;Langmuir&amp;#xD;Langmuir&lt;/alt-title&gt;&lt;/titles&gt;&lt;periodical&gt;&lt;full-title&gt;Langmuir&lt;/full-title&gt;&lt;/periodical&gt;&lt;pages&gt;1675-1682&lt;/pages&gt;&lt;volume&gt;31&lt;/volume&gt;&lt;number&gt;5&lt;/number&gt;&lt;keywords&gt;&lt;keyword&gt;immediate electron-donor&lt;/keyword&gt;&lt;keyword&gt;cluster f-b&lt;/keyword&gt;&lt;keyword&gt;films&lt;/keyword&gt;&lt;keyword&gt;generation&lt;/keyword&gt;&lt;keyword&gt;complexes&lt;/keyword&gt;&lt;/keywords&gt;&lt;dates&gt;&lt;year&gt;2015&lt;/year&gt;&lt;pub-dates&gt;&lt;date&gt;Feb 10&lt;/date&gt;&lt;/pub-dates&gt;&lt;/dates&gt;&lt;isbn&gt;0743-7463&lt;/isbn&gt;&lt;accession-num&gt;WOS:000349575200010&lt;/accession-num&gt;&lt;urls&gt;&lt;related-urls&gt;&lt;url&gt;&amp;lt;Go to ISI&amp;gt;://WOS:000349575200010&lt;/url&gt;&lt;/related-urls&gt;&lt;/urls&gt;&lt;language&gt;English&lt;/language&gt;&lt;/record&gt;&lt;/Cite&gt;&lt;/EndNote&gt;</w:instrText>
      </w:r>
      <w:r w:rsidR="00645980">
        <w:fldChar w:fldCharType="separate"/>
      </w:r>
      <w:r w:rsidR="00CF3C29">
        <w:rPr>
          <w:noProof/>
        </w:rPr>
        <w:t>[</w:t>
      </w:r>
      <w:hyperlink w:anchor="_ENREF_99" w:tooltip="Shah, 2015 #541" w:history="1">
        <w:r w:rsidR="00761C0F">
          <w:rPr>
            <w:noProof/>
          </w:rPr>
          <w:t>99</w:t>
        </w:r>
      </w:hyperlink>
      <w:r w:rsidR="00CF3C29">
        <w:rPr>
          <w:noProof/>
        </w:rPr>
        <w:t>]</w:t>
      </w:r>
      <w:r w:rsidR="00645980">
        <w:fldChar w:fldCharType="end"/>
      </w:r>
      <w:r w:rsidRPr="00950686">
        <w:t xml:space="preserve">, the use of peptide surfactants and lipids to stabilize detergent </w:t>
      </w:r>
      <w:r w:rsidR="00645980" w:rsidRPr="00645980">
        <w:t xml:space="preserve">micelles </w:t>
      </w:r>
      <w:r w:rsidR="00645980">
        <w:fldChar w:fldCharType="begin">
          <w:fldData xml:space="preserve">PEVuZE5vdGU+PENpdGU+PEF1dGhvcj5NYXRzdW1vdG88L0F1dGhvcj48WWVhcj4yMDA5PC9ZZWFy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</w:fldData>
        </w:fldChar>
      </w:r>
      <w:r w:rsidR="00873857">
        <w:instrText xml:space="preserve"> ADDIN EN.CITE </w:instrText>
      </w:r>
      <w:r w:rsidR="00873857">
        <w:fldChar w:fldCharType="begin">
          <w:fldData xml:space="preserve">PEVuZE5vdGU+PENpdGU+PEF1dGhvcj5NYXRzdW1vdG88L0F1dGhvcj48WWVhcj4yMDA5PC9ZZWFy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</w:fldData>
        </w:fldChar>
      </w:r>
      <w:r w:rsidR="00873857">
        <w:instrText xml:space="preserve"> ADDIN EN.CITE.DATA </w:instrText>
      </w:r>
      <w:r w:rsidR="00873857">
        <w:fldChar w:fldCharType="end"/>
      </w:r>
      <w:r w:rsidR="00645980">
        <w:fldChar w:fldCharType="separate"/>
      </w:r>
      <w:r w:rsidR="00873857">
        <w:rPr>
          <w:noProof/>
        </w:rPr>
        <w:t>[</w:t>
      </w:r>
      <w:hyperlink w:anchor="_ENREF_129" w:tooltip="Mershin, 2012 #661" w:history="1">
        <w:r w:rsidR="00761C0F">
          <w:rPr>
            <w:noProof/>
          </w:rPr>
          <w:t>129</w:t>
        </w:r>
      </w:hyperlink>
      <w:r w:rsidR="00873857">
        <w:rPr>
          <w:noProof/>
        </w:rPr>
        <w:t xml:space="preserve">, </w:t>
      </w:r>
      <w:hyperlink w:anchor="_ENREF_139" w:tooltip="Matsumoto, 2009 #749" w:history="1">
        <w:r w:rsidR="00761C0F">
          <w:rPr>
            <w:noProof/>
          </w:rPr>
          <w:t>139</w:t>
        </w:r>
      </w:hyperlink>
      <w:r w:rsidR="00873857">
        <w:rPr>
          <w:noProof/>
        </w:rPr>
        <w:t xml:space="preserve">, </w:t>
      </w:r>
      <w:hyperlink w:anchor="_ENREF_140" w:tooltip="Noji, 2018 #462" w:history="1">
        <w:r w:rsidR="00761C0F">
          <w:rPr>
            <w:noProof/>
          </w:rPr>
          <w:t>140</w:t>
        </w:r>
      </w:hyperlink>
      <w:r w:rsidR="00873857">
        <w:rPr>
          <w:noProof/>
        </w:rPr>
        <w:t>]</w:t>
      </w:r>
      <w:r w:rsidR="00645980">
        <w:fldChar w:fldCharType="end"/>
      </w:r>
      <w:r w:rsidR="008B3B08">
        <w:t>,</w:t>
      </w:r>
      <w:r w:rsidR="00645980" w:rsidRPr="00645980">
        <w:t xml:space="preserve"> encapsulation of PSI in microparticles</w:t>
      </w:r>
      <w:r w:rsidR="001A451D">
        <w:fldChar w:fldCharType="begin">
          <w:fldData xml:space="preserve">PEVuZE5vdGU+PENpdGU+PEF1dGhvcj5DaGVydWJpbjwvQXV0aG9yPjxZZWFyPjIwMTk8L1llYXI+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</w:fldData>
        </w:fldChar>
      </w:r>
      <w:r w:rsidR="001A451D">
        <w:instrText xml:space="preserve"> ADDIN EN.CITE </w:instrText>
      </w:r>
      <w:r w:rsidR="001A451D">
        <w:fldChar w:fldCharType="begin">
          <w:fldData xml:space="preserve">PEVuZE5vdGU+PENpdGU+PEF1dGhvcj5DaGVydWJpbjwvQXV0aG9yPjxZZWFyPjIwMTk8L1llYXI+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</w:fldData>
        </w:fldChar>
      </w:r>
      <w:r w:rsidR="001A451D">
        <w:instrText xml:space="preserve"> ADDIN EN.CITE.DATA </w:instrText>
      </w:r>
      <w:r w:rsidR="001A451D">
        <w:fldChar w:fldCharType="end"/>
      </w:r>
      <w:r w:rsidR="001A451D">
        <w:fldChar w:fldCharType="separate"/>
      </w:r>
      <w:r w:rsidR="001A451D">
        <w:rPr>
          <w:noProof/>
        </w:rPr>
        <w:t>[</w:t>
      </w:r>
      <w:hyperlink w:anchor="_ENREF_141" w:tooltip="Cherubin, 2019 #773" w:history="1">
        <w:r w:rsidR="00761C0F">
          <w:rPr>
            <w:noProof/>
          </w:rPr>
          <w:t>141</w:t>
        </w:r>
      </w:hyperlink>
      <w:r w:rsidR="001A451D">
        <w:rPr>
          <w:noProof/>
        </w:rPr>
        <w:t>]</w:t>
      </w:r>
      <w:r w:rsidR="001A451D">
        <w:fldChar w:fldCharType="end"/>
      </w:r>
      <w:r w:rsidR="00645980" w:rsidRPr="00645980">
        <w:t xml:space="preserve">, and novel nondetergent-based purification methods. </w:t>
      </w:r>
    </w:p>
    <w:p w14:paraId="7D47CBBE" w14:textId="77777777" w:rsidR="003448C0" w:rsidRDefault="003448C0" w:rsidP="00645980">
      <w:pPr>
        <w:spacing w:line="360" w:lineRule="auto"/>
        <w:jc w:val="both"/>
      </w:pPr>
    </w:p>
    <w:p w14:paraId="0E60BE0F" w14:textId="7D22822A" w:rsidR="003448C0" w:rsidRDefault="003448C0" w:rsidP="003448C0">
      <w:pPr>
        <w:spacing w:line="360" w:lineRule="auto"/>
        <w:jc w:val="both"/>
      </w:pPr>
      <w:r w:rsidRPr="003448C0">
        <w:t>Nano- and micro</w:t>
      </w:r>
      <w:r>
        <w:t>-</w:t>
      </w:r>
      <w:r w:rsidRPr="003448C0">
        <w:t xml:space="preserve">particle encapsulation is a commonly used method for drug delivery and improved </w:t>
      </w:r>
      <w:proofErr w:type="spellStart"/>
      <w:r w:rsidRPr="003448C0">
        <w:t>biocargo</w:t>
      </w:r>
      <w:proofErr w:type="spellEnd"/>
      <w:r w:rsidRPr="003448C0">
        <w:t xml:space="preserve"> stability in vivo. Recently, the encapsulation of PSI in polymer-based microparticles has been studied as a way to potentially stabilize PSI in a protective environment </w:t>
      </w:r>
      <w:r w:rsidR="006265AF">
        <w:fldChar w:fldCharType="begin">
          <w:fldData xml:space="preserve">PEVuZE5vdGU+PENpdGU+PEF1dGhvcj5DaGVydWJpbjwvQXV0aG9yPjxZZWFyPjIwMTk8L1llYXI+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</w:fldData>
        </w:fldChar>
      </w:r>
      <w:r w:rsidR="00873857">
        <w:instrText xml:space="preserve"> ADDIN EN.CITE </w:instrText>
      </w:r>
      <w:r w:rsidR="00873857">
        <w:fldChar w:fldCharType="begin">
          <w:fldData xml:space="preserve">PEVuZE5vdGU+PENpdGU+PEF1dGhvcj5DaGVydWJpbjwvQXV0aG9yPjxZZWFyPjIwMTk8L1llYXI+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</w:fldData>
        </w:fldChar>
      </w:r>
      <w:r w:rsidR="00873857">
        <w:instrText xml:space="preserve"> ADDIN EN.CITE.DATA </w:instrText>
      </w:r>
      <w:r w:rsidR="00873857">
        <w:fldChar w:fldCharType="end"/>
      </w:r>
      <w:r w:rsidR="006265AF">
        <w:fldChar w:fldCharType="separate"/>
      </w:r>
      <w:r w:rsidR="00873857">
        <w:rPr>
          <w:noProof/>
        </w:rPr>
        <w:t>[</w:t>
      </w:r>
      <w:hyperlink w:anchor="_ENREF_141" w:tooltip="Cherubin, 2019 #773" w:history="1">
        <w:r w:rsidR="00761C0F">
          <w:rPr>
            <w:noProof/>
          </w:rPr>
          <w:t>141</w:t>
        </w:r>
      </w:hyperlink>
      <w:r w:rsidR="00873857">
        <w:rPr>
          <w:noProof/>
        </w:rPr>
        <w:t>]</w:t>
      </w:r>
      <w:r w:rsidR="006265AF">
        <w:fldChar w:fldCharType="end"/>
      </w:r>
      <w:r w:rsidR="006265AF">
        <w:t>.</w:t>
      </w:r>
      <w:r w:rsidRPr="003448C0">
        <w:t xml:space="preserve"> Upon encapsulation in </w:t>
      </w:r>
      <w:proofErr w:type="gramStart"/>
      <w:r w:rsidRPr="003448C0">
        <w:t>poly(</w:t>
      </w:r>
      <w:proofErr w:type="gramEnd"/>
      <w:r w:rsidRPr="003448C0">
        <w:t xml:space="preserve">lactic-co-glycolic acid) (PLGA) microparticles, both the stability and photoactivity of PSI were improved post-lyophilization as compared with purely detergent-purified PSI. The ability to make larger micron-sized structures also would likely simplify handling for use in device fabrication. Designer peptide surfactants, specifically those with increased positive charges, have been shown to similarly stabilize and enhance the photoactivity of cyanobacterial PSI </w:t>
      </w:r>
      <w:r w:rsidR="006265AF">
        <w:fldChar w:fldCharType="begin"/>
      </w:r>
      <w:r w:rsidR="00873857">
        <w:instrText xml:space="preserve"> ADDIN EN.CITE &lt;EndNote&gt;&lt;Cite&gt;&lt;Author&gt;Matsumoto&lt;/Author&gt;&lt;Year&gt;2009&lt;/Year&gt;&lt;RecNum&gt;749&lt;/RecNum&gt;&lt;DisplayText&gt;[139]&lt;/DisplayText&gt;&lt;record&gt;&lt;rec-number&gt;749&lt;/rec-number&gt;&lt;foreign-keys&gt;&lt;key app="EN" db-id="rf5pvres4eft93ezs0px2xa3z5papsw09ze9" timestamp="1569439394"&gt;749&lt;/key&gt;&lt;/foreign-keys&gt;&lt;ref-type name="Journal Article"&gt;17&lt;/ref-type&gt;&lt;contributors&gt;&lt;authors&gt;&lt;author&gt;Matsumoto, K.&lt;/author&gt;&lt;author&gt;Vaughn, M.&lt;/author&gt;&lt;author&gt;Bruce, B. D.&lt;/author&gt;&lt;author&gt;Koutsopoulos, S.&lt;/author&gt;&lt;author&gt;Zhang, S.&lt;/author&gt;&lt;/authors&gt;&lt;/contributors&gt;&lt;auth-address&gt;.Massachusetts Institute of Technology, Cambridge, Massachusetts 02139-4307, USA.&lt;/auth-address&gt;&lt;titles&gt;&lt;title&gt;Designer peptide surfactants stabilize functional photosystem-I membrane complex in aqueous solution for extended time&lt;/title&gt;&lt;secondary-title&gt;J Phys Chem B&lt;/secondary-title&gt;&lt;/titles&gt;&lt;periodical&gt;&lt;full-title&gt;Journal of Physical Chemistry B&lt;/full-title&gt;&lt;abbr-1&gt;J Phys Chem B&lt;/abbr-1&gt;&lt;/periodical&gt;&lt;pages&gt;75-83&lt;/pages&gt;&lt;volume&gt;113&lt;/volume&gt;&lt;number&gt;1&lt;/number&gt;&lt;edition&gt;2008/12/17&lt;/edition&gt;&lt;keywords&gt;&lt;keyword&gt;Amino Acid Sequence&lt;/keyword&gt;&lt;keyword&gt;Micelles&lt;/keyword&gt;&lt;keyword&gt;Microscopy, Atomic Force&lt;/keyword&gt;&lt;keyword&gt;Models, Molecular&lt;/keyword&gt;&lt;keyword&gt;Peptides/*chemistry&lt;/keyword&gt;&lt;keyword&gt;Photosystem I Protein Complex/*chemistry&lt;/keyword&gt;&lt;keyword&gt;Surface-Active Agents/*chemistry&lt;/keyword&gt;&lt;keyword&gt;Temperature&lt;/keyword&gt;&lt;keyword&gt;Time Factors&lt;/keyword&gt;&lt;/keywords&gt;&lt;dates&gt;&lt;year&gt;2009&lt;/year&gt;&lt;pub-dates&gt;&lt;date&gt;Jan 8&lt;/date&gt;&lt;/pub-dates&gt;&lt;/dates&gt;&lt;isbn&gt;1520-6106 (Print)&amp;#xD;1520-5207 (Linking)&lt;/isbn&gt;&lt;accession-num&gt;19072167&lt;/accession-num&gt;&lt;urls&gt;&lt;related-urls&gt;&lt;url&gt;https://www.ncbi.nlm.nih.gov/pubmed/19072167&lt;/url&gt;&lt;/related-urls&gt;&lt;/urls&gt;&lt;electronic-resource-num&gt;10.1021/jp8021425&lt;/electronic-resource-num&gt;&lt;/record&gt;&lt;/Cite&gt;&lt;/EndNote&gt;</w:instrText>
      </w:r>
      <w:r w:rsidR="006265AF">
        <w:fldChar w:fldCharType="separate"/>
      </w:r>
      <w:r w:rsidR="00873857">
        <w:rPr>
          <w:noProof/>
        </w:rPr>
        <w:t>[</w:t>
      </w:r>
      <w:hyperlink w:anchor="_ENREF_139" w:tooltip="Matsumoto, 2009 #749" w:history="1">
        <w:r w:rsidR="00761C0F">
          <w:rPr>
            <w:noProof/>
          </w:rPr>
          <w:t>139</w:t>
        </w:r>
      </w:hyperlink>
      <w:r w:rsidR="00873857">
        <w:rPr>
          <w:noProof/>
        </w:rPr>
        <w:t>]</w:t>
      </w:r>
      <w:r w:rsidR="006265AF">
        <w:fldChar w:fldCharType="end"/>
      </w:r>
      <w:r w:rsidRPr="003448C0">
        <w:t xml:space="preserve">. A different approach that has also been used focuses instead on reducing the concentration of </w:t>
      </w:r>
      <w:r w:rsidRPr="003448C0">
        <w:lastRenderedPageBreak/>
        <w:t>detergent or lipid, and takes advantage of the hydrophobic regions of PSI for linker-free deposition of the protein on TiO</w:t>
      </w:r>
      <w:r w:rsidRPr="003448C0">
        <w:rPr>
          <w:vertAlign w:val="subscript"/>
        </w:rPr>
        <w:t>2</w:t>
      </w:r>
      <w:r w:rsidRPr="003448C0">
        <w:t xml:space="preserve"> semiconductor surfaces, </w:t>
      </w:r>
      <w:r w:rsidR="006265AF">
        <w:t>and yielded</w:t>
      </w:r>
      <w:r w:rsidRPr="003448C0">
        <w:t xml:space="preserve"> even coverage over the semiconductor surface and decreased </w:t>
      </w:r>
      <w:r w:rsidR="006265AF">
        <w:t>aggregation through electrospray depositio</w:t>
      </w:r>
      <w:r w:rsidRPr="003448C0">
        <w:t xml:space="preserve">n </w:t>
      </w:r>
      <w:r w:rsidR="006E3626">
        <w:fldChar w:fldCharType="begin"/>
      </w:r>
      <w:r w:rsidR="00CF3C29">
        <w:instrText xml:space="preserve"> ADDIN EN.CITE &lt;EndNote&gt;&lt;Cite&gt;&lt;Author&gt;Shah&lt;/Author&gt;&lt;Year&gt;2015&lt;/Year&gt;&lt;RecNum&gt;541&lt;/RecNum&gt;&lt;DisplayText&gt;[99]&lt;/DisplayText&gt;&lt;record&gt;&lt;rec-number&gt;541&lt;/rec-number&gt;&lt;foreign-keys&gt;&lt;key app="EN" db-id="rf5pvres4eft93ezs0px2xa3z5papsw09ze9" timestamp="1558707999"&gt;541&lt;/key&gt;&lt;/foreign-keys&gt;&lt;ref-type name="Journal Article"&gt;17&lt;/ref-type&gt;&lt;contributors&gt;&lt;authors&gt;&lt;author&gt;Shah, V. B.&lt;/author&gt;&lt;author&gt;Henson, W. R.&lt;/author&gt;&lt;author&gt;Chadha, T. S.&lt;/author&gt;&lt;author&gt;Lakin, G.&lt;/author&gt;&lt;author&gt;Liu, H. J.&lt;/author&gt;&lt;author&gt;Blankenship, R. E.&lt;/author&gt;&lt;author&gt;Biswas, P.&lt;/author&gt;&lt;/authors&gt;&lt;/contributors&gt;&lt;auth-address&gt;Washington Univ, Dept Energy Environm &amp;amp; Chem Engn, Aerosol &amp;amp; Air Qual Res Lab, St Louis, MO 63130 USA&amp;#xD;Washington Univ, Dept Biol, St Louis, MO 63130 USA&amp;#xD;Washington Univ, Dept Chem, St Louis, MO 63130 USA&amp;#xD;Washington Univ, Photosynthet Antenna Res Ctr, St Louis, MO 63130 USA&lt;/auth-address&gt;&lt;titles&gt;&lt;title&gt;Linker-Free Deposition and Adhesion of Photosystem I onto Nanostructured TiO2 for Biohybrid Photoelectrochemical Cells&lt;/title&gt;&lt;secondary-title&gt;Langmuir&lt;/secondary-title&gt;&lt;alt-title&gt;Langmuir&amp;#xD;Langmuir&lt;/alt-title&gt;&lt;/titles&gt;&lt;periodical&gt;&lt;full-title&gt;Langmuir&lt;/full-title&gt;&lt;/periodical&gt;&lt;pages&gt;1675-1682&lt;/pages&gt;&lt;volume&gt;31&lt;/volume&gt;&lt;number&gt;5&lt;/number&gt;&lt;keywords&gt;&lt;keyword&gt;immediate electron-donor&lt;/keyword&gt;&lt;keyword&gt;cluster f-b&lt;/keyword&gt;&lt;keyword&gt;films&lt;/keyword&gt;&lt;keyword&gt;generation&lt;/keyword&gt;&lt;keyword&gt;complexes&lt;/keyword&gt;&lt;/keywords&gt;&lt;dates&gt;&lt;year&gt;2015&lt;/year&gt;&lt;pub-dates&gt;&lt;date&gt;Feb 10&lt;/date&gt;&lt;/pub-dates&gt;&lt;/dates&gt;&lt;isbn&gt;0743-7463&lt;/isbn&gt;&lt;accession-num&gt;WOS:000349575200010&lt;/accession-num&gt;&lt;urls&gt;&lt;related-urls&gt;&lt;url&gt;&amp;lt;Go to ISI&amp;gt;://WOS:000349575200010&lt;/url&gt;&lt;/related-urls&gt;&lt;/urls&gt;&lt;language&gt;English&lt;/language&gt;&lt;/record&gt;&lt;/Cite&gt;&lt;/EndNote&gt;</w:instrText>
      </w:r>
      <w:r w:rsidR="006E3626">
        <w:fldChar w:fldCharType="separate"/>
      </w:r>
      <w:r w:rsidR="00CF3C29">
        <w:rPr>
          <w:noProof/>
        </w:rPr>
        <w:t>[</w:t>
      </w:r>
      <w:hyperlink w:anchor="_ENREF_99" w:tooltip="Shah, 2015 #541" w:history="1">
        <w:r w:rsidR="00761C0F">
          <w:rPr>
            <w:noProof/>
          </w:rPr>
          <w:t>99</w:t>
        </w:r>
      </w:hyperlink>
      <w:r w:rsidR="00CF3C29">
        <w:rPr>
          <w:noProof/>
        </w:rPr>
        <w:t>]</w:t>
      </w:r>
      <w:r w:rsidR="006E3626">
        <w:fldChar w:fldCharType="end"/>
      </w:r>
      <w:r w:rsidRPr="003448C0">
        <w:t xml:space="preserve">. </w:t>
      </w:r>
    </w:p>
    <w:p w14:paraId="61658511" w14:textId="0EAEBFC9" w:rsidR="003448C0" w:rsidRDefault="003448C0" w:rsidP="003448C0">
      <w:pPr>
        <w:spacing w:line="360" w:lineRule="auto"/>
        <w:jc w:val="both"/>
      </w:pPr>
    </w:p>
    <w:p w14:paraId="07ABDA59" w14:textId="4D2BE1A9" w:rsidR="003448C0" w:rsidRPr="003448C0" w:rsidRDefault="003448C0" w:rsidP="003448C0">
      <w:pPr>
        <w:spacing w:line="360" w:lineRule="auto"/>
        <w:jc w:val="both"/>
      </w:pPr>
      <w:r w:rsidRPr="003448C0">
        <w:t xml:space="preserve">One final issue </w:t>
      </w:r>
      <w:r w:rsidR="00036C32">
        <w:t xml:space="preserve">relevant to protein stability </w:t>
      </w:r>
      <w:r w:rsidRPr="003448C0">
        <w:t xml:space="preserve">that affects the </w:t>
      </w:r>
      <w:r w:rsidR="00036C32">
        <w:t>lifetime</w:t>
      </w:r>
      <w:r w:rsidRPr="003448C0">
        <w:t xml:space="preserve"> of PSI-based </w:t>
      </w:r>
      <w:r w:rsidR="00036C32">
        <w:t>BSSCs</w:t>
      </w:r>
      <w:r w:rsidRPr="003448C0">
        <w:t xml:space="preserve"> concerns the potential generation of reactive oxygen species (ROS). Photoexcitation of chlorophyll can yield a triplet chlorophyll excited state, which readily reacts with molecular oxygen to form ROS. ROS are highly damaging to proteins</w:t>
      </w:r>
      <w:r w:rsidR="00CF2205">
        <w:t xml:space="preserve"> </w:t>
      </w:r>
      <w:r w:rsidRPr="003448C0">
        <w:t>and will</w:t>
      </w:r>
      <w:r w:rsidR="00386FD7">
        <w:t xml:space="preserve"> likely</w:t>
      </w:r>
      <w:r w:rsidRPr="003448C0">
        <w:t xml:space="preserve"> lead to degradation of </w:t>
      </w:r>
      <w:r w:rsidR="00386FD7">
        <w:t>a PSI-SSC</w:t>
      </w:r>
      <w:r w:rsidRPr="003448C0">
        <w:t xml:space="preserve"> device over time. It has been shown that buildup of ROS and other highly oxidizing species does in fact occur on PSI-based electrodes </w:t>
      </w:r>
      <w:r w:rsidR="002626F8">
        <w:fldChar w:fldCharType="begin">
          <w:fldData xml:space="preserve">PEVuZE5vdGU+PENpdGU+PEF1dGhvcj5aaGFvPC9BdXRob3I+PFllYXI+MjAxNzwvWWVhcj48UmVj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</w:fldData>
        </w:fldChar>
      </w:r>
      <w:r w:rsidR="00873857">
        <w:instrText xml:space="preserve"> ADDIN EN.CITE </w:instrText>
      </w:r>
      <w:r w:rsidR="00873857">
        <w:fldChar w:fldCharType="begin">
          <w:fldData xml:space="preserve">PEVuZE5vdGU+PENpdGU+PEF1dGhvcj5aaGFvPC9BdXRob3I+PFllYXI+MjAxNzwvWWVhcj48UmVj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</w:fldData>
        </w:fldChar>
      </w:r>
      <w:r w:rsidR="00873857">
        <w:instrText xml:space="preserve"> ADDIN EN.CITE.DATA </w:instrText>
      </w:r>
      <w:r w:rsidR="00873857">
        <w:fldChar w:fldCharType="end"/>
      </w:r>
      <w:r w:rsidR="002626F8">
        <w:fldChar w:fldCharType="separate"/>
      </w:r>
      <w:r w:rsidR="00873857">
        <w:rPr>
          <w:noProof/>
        </w:rPr>
        <w:t>[</w:t>
      </w:r>
      <w:hyperlink w:anchor="_ENREF_116" w:tooltip="Zhao, 2017 #618" w:history="1">
        <w:r w:rsidR="00761C0F">
          <w:rPr>
            <w:noProof/>
          </w:rPr>
          <w:t>116</w:t>
        </w:r>
      </w:hyperlink>
      <w:r w:rsidR="00873857">
        <w:rPr>
          <w:noProof/>
        </w:rPr>
        <w:t xml:space="preserve">, </w:t>
      </w:r>
      <w:hyperlink w:anchor="_ENREF_142" w:tooltip="Zhao, 2018 #377" w:history="1">
        <w:r w:rsidR="00761C0F">
          <w:rPr>
            <w:noProof/>
          </w:rPr>
          <w:t>142-144</w:t>
        </w:r>
      </w:hyperlink>
      <w:r w:rsidR="00873857">
        <w:rPr>
          <w:noProof/>
        </w:rPr>
        <w:t>]</w:t>
      </w:r>
      <w:r w:rsidR="002626F8">
        <w:fldChar w:fldCharType="end"/>
      </w:r>
      <w:r w:rsidRPr="003448C0">
        <w:t xml:space="preserve">. The incorporation of either biological or synthetic oxygen radical scavengers, or the development of anaerobic cells </w:t>
      </w:r>
      <w:r w:rsidR="005E2AAC">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instrText xml:space="preserve"> ADDIN EN.CITE </w:instrText>
      </w:r>
      <w:r w:rsidR="00CF3C29">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instrText xml:space="preserve"> ADDIN EN.CITE.DATA </w:instrText>
      </w:r>
      <w:r w:rsidR="00CF3C29">
        <w:fldChar w:fldCharType="end"/>
      </w:r>
      <w:r w:rsidR="005E2AAC">
        <w:fldChar w:fldCharType="separate"/>
      </w:r>
      <w:r w:rsidR="00CF3C29">
        <w:rPr>
          <w:noProof/>
        </w:rPr>
        <w:t>[</w:t>
      </w:r>
      <w:hyperlink w:anchor="_ENREF_102" w:tooltip="Bennett, 2016 #755" w:history="1">
        <w:r w:rsidR="00761C0F">
          <w:rPr>
            <w:noProof/>
          </w:rPr>
          <w:t>102</w:t>
        </w:r>
      </w:hyperlink>
      <w:r w:rsidR="00CF3C29">
        <w:rPr>
          <w:noProof/>
        </w:rPr>
        <w:t>]</w:t>
      </w:r>
      <w:r w:rsidR="005E2AAC">
        <w:fldChar w:fldCharType="end"/>
      </w:r>
      <w:r w:rsidRPr="003448C0">
        <w:t xml:space="preserve">, is likely to help with improving the long-term stability of devices and lowering photocurrent density drops over time </w:t>
      </w:r>
      <w:r w:rsidR="005E2AAC">
        <w:fldChar w:fldCharType="begin">
          <w:fldData xml:space="preserve">PEVuZE5vdGU+PENpdGU+PEF1dGhvcj5aaGFvPC9BdXRob3I+PFllYXI+MjAxODwvWWVhcj48UmVj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</w:fldData>
        </w:fldChar>
      </w:r>
      <w:r w:rsidR="00873857">
        <w:instrText xml:space="preserve"> ADDIN EN.CITE </w:instrText>
      </w:r>
      <w:r w:rsidR="00873857">
        <w:fldChar w:fldCharType="begin">
          <w:fldData xml:space="preserve">PEVuZE5vdGU+PENpdGU+PEF1dGhvcj5aaGFvPC9BdXRob3I+PFllYXI+MjAxODwvWWVhcj48UmVj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</w:fldData>
        </w:fldChar>
      </w:r>
      <w:r w:rsidR="00873857">
        <w:instrText xml:space="preserve"> ADDIN EN.CITE.DATA </w:instrText>
      </w:r>
      <w:r w:rsidR="00873857">
        <w:fldChar w:fldCharType="end"/>
      </w:r>
      <w:r w:rsidR="005E2AAC">
        <w:fldChar w:fldCharType="separate"/>
      </w:r>
      <w:r w:rsidR="00873857">
        <w:rPr>
          <w:noProof/>
        </w:rPr>
        <w:t>[</w:t>
      </w:r>
      <w:hyperlink w:anchor="_ENREF_142" w:tooltip="Zhao, 2018 #377" w:history="1">
        <w:r w:rsidR="00761C0F">
          <w:rPr>
            <w:noProof/>
          </w:rPr>
          <w:t>142</w:t>
        </w:r>
      </w:hyperlink>
      <w:r w:rsidR="00873857">
        <w:rPr>
          <w:noProof/>
        </w:rPr>
        <w:t>]</w:t>
      </w:r>
      <w:r w:rsidR="005E2AAC">
        <w:fldChar w:fldCharType="end"/>
      </w:r>
      <w:r w:rsidRPr="003448C0">
        <w:t xml:space="preserve">. However, several studies already that indicate that PSI can remain photochemically active for many months, suggesting that device lifetime may be promising </w:t>
      </w:r>
      <w:r w:rsidR="00FF17A3">
        <w:fldChar w:fldCharType="begin">
          <w:fldData xml:space="preserve">PEVuZE5vdGU+PENpdGU+PEF1dGhvcj5DaWVzaWVsc2tpPC9BdXRob3I+PFllYXI+MjAxMDwvWWVh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</w:fldData>
        </w:fldChar>
      </w:r>
      <w:r w:rsidR="00A0706D">
        <w:instrText xml:space="preserve"> ADDIN EN.CITE </w:instrText>
      </w:r>
      <w:r w:rsidR="00A0706D">
        <w:fldChar w:fldCharType="begin">
          <w:fldData xml:space="preserve">PEVuZE5vdGU+PENpdGU+PEF1dGhvcj5DaWVzaWVsc2tpPC9BdXRob3I+PFllYXI+MjAxMDwvWWVh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</w:fldData>
        </w:fldChar>
      </w:r>
      <w:r w:rsidR="00A0706D">
        <w:instrText xml:space="preserve"> ADDIN EN.CITE.DATA </w:instrText>
      </w:r>
      <w:r w:rsidR="00A0706D">
        <w:fldChar w:fldCharType="end"/>
      </w:r>
      <w:r w:rsidR="00FF17A3">
        <w:fldChar w:fldCharType="separate"/>
      </w:r>
      <w:r w:rsidR="00A0706D">
        <w:rPr>
          <w:noProof/>
        </w:rPr>
        <w:t>[</w:t>
      </w:r>
      <w:hyperlink w:anchor="_ENREF_77" w:tooltip="Iwuchukwu, 2010 #106" w:history="1">
        <w:r w:rsidR="00761C0F">
          <w:rPr>
            <w:noProof/>
          </w:rPr>
          <w:t>77</w:t>
        </w:r>
      </w:hyperlink>
      <w:r w:rsidR="00A0706D">
        <w:rPr>
          <w:noProof/>
        </w:rPr>
        <w:t xml:space="preserve">, </w:t>
      </w:r>
      <w:hyperlink w:anchor="_ENREF_79" w:tooltip="Ciesielski, 2010 #562" w:history="1">
        <w:r w:rsidR="00761C0F">
          <w:rPr>
            <w:noProof/>
          </w:rPr>
          <w:t>79</w:t>
        </w:r>
      </w:hyperlink>
      <w:r w:rsidR="00A0706D">
        <w:rPr>
          <w:noProof/>
        </w:rPr>
        <w:t>]</w:t>
      </w:r>
      <w:r w:rsidR="00FF17A3">
        <w:fldChar w:fldCharType="end"/>
      </w:r>
      <w:r w:rsidRPr="003448C0">
        <w:t xml:space="preserve">. </w:t>
      </w:r>
    </w:p>
    <w:p w14:paraId="610036FE" w14:textId="77777777" w:rsidR="003448C0" w:rsidRPr="003448C0" w:rsidRDefault="003448C0" w:rsidP="003448C0">
      <w:pPr>
        <w:spacing w:line="360" w:lineRule="auto"/>
        <w:jc w:val="both"/>
      </w:pPr>
    </w:p>
    <w:p w14:paraId="6B37C625" w14:textId="18FF238D" w:rsidR="003448C0" w:rsidRPr="00537137" w:rsidRDefault="004A1708" w:rsidP="00645980">
      <w:pPr>
        <w:spacing w:line="360" w:lineRule="auto"/>
        <w:jc w:val="both"/>
        <w:rPr>
          <w:i/>
          <w:iCs/>
        </w:rPr>
      </w:pPr>
      <w:r w:rsidRPr="00537137">
        <w:rPr>
          <w:i/>
          <w:iCs/>
        </w:rPr>
        <w:t>5.</w:t>
      </w:r>
      <w:r w:rsidR="00537137" w:rsidRPr="00537137">
        <w:rPr>
          <w:i/>
          <w:iCs/>
        </w:rPr>
        <w:t>3</w:t>
      </w:r>
      <w:r w:rsidRPr="00537137">
        <w:rPr>
          <w:i/>
          <w:iCs/>
        </w:rPr>
        <w:t xml:space="preserve"> Light absorption, optoelectronic considerations, and improving optical cross-sections of reaction centers</w:t>
      </w:r>
    </w:p>
    <w:p w14:paraId="3174CC1B" w14:textId="68C7040B" w:rsidR="004A1708" w:rsidRDefault="004A1708" w:rsidP="00645980">
      <w:pPr>
        <w:spacing w:line="360" w:lineRule="auto"/>
        <w:jc w:val="both"/>
      </w:pPr>
    </w:p>
    <w:p w14:paraId="765918D3" w14:textId="516D4EB8" w:rsidR="003F5480" w:rsidRDefault="004A1708" w:rsidP="004A1708">
      <w:pPr>
        <w:spacing w:line="360" w:lineRule="auto"/>
        <w:jc w:val="both"/>
        <w:rPr>
          <w:lang w:bidi="en-US"/>
        </w:rPr>
      </w:pPr>
      <w:r>
        <w:rPr>
          <w:lang w:bidi="en-US"/>
        </w:rPr>
        <w:t xml:space="preserve">It has been previously </w:t>
      </w:r>
      <w:r w:rsidRPr="004A1708">
        <w:rPr>
          <w:lang w:bidi="en-US"/>
        </w:rPr>
        <w:t xml:space="preserve"> shown that optimal energetics of electron transport pathways occur when </w:t>
      </w:r>
      <w:r w:rsidR="00870110">
        <w:rPr>
          <w:lang w:bidi="en-US"/>
        </w:rPr>
        <w:t>bio-hybrid</w:t>
      </w:r>
      <w:r w:rsidRPr="004A1708">
        <w:rPr>
          <w:lang w:bidi="en-US"/>
        </w:rPr>
        <w:t xml:space="preserve"> energy harvesting constructs</w:t>
      </w:r>
      <w:r w:rsidR="00870110">
        <w:rPr>
          <w:lang w:bidi="en-US"/>
        </w:rPr>
        <w:t xml:space="preserve"> (such as BSSCs)</w:t>
      </w:r>
      <w:r w:rsidRPr="004A1708">
        <w:rPr>
          <w:lang w:bidi="en-US"/>
        </w:rPr>
        <w:t xml:space="preserve"> involve PSI interacting with a soluble carrier, a solid-state electrode, or bound catalysts </w:t>
      </w:r>
      <w:r w:rsidRPr="00FC5983">
        <w:rPr>
          <w:iCs/>
          <w:lang w:bidi="en-US"/>
        </w:rPr>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rPr>
          <w:iCs/>
          <w:lang w:bidi="en-US"/>
        </w:rPr>
        <w:instrText xml:space="preserve"> ADDIN EN.CITE </w:instrText>
      </w:r>
      <w:r w:rsidR="00CF3C29">
        <w:rPr>
          <w:iCs/>
          <w:lang w:bidi="en-US"/>
        </w:rPr>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rPr>
          <w:iCs/>
          <w:lang w:bidi="en-US"/>
        </w:rPr>
        <w:instrText xml:space="preserve"> ADDIN EN.CITE.DATA </w:instrText>
      </w:r>
      <w:r w:rsidR="00CF3C29">
        <w:rPr>
          <w:iCs/>
          <w:lang w:bidi="en-US"/>
        </w:rPr>
      </w:r>
      <w:r w:rsidR="00CF3C29">
        <w:rPr>
          <w:iCs/>
          <w:lang w:bidi="en-US"/>
        </w:rPr>
        <w:fldChar w:fldCharType="end"/>
      </w:r>
      <w:r w:rsidRPr="00FC5983">
        <w:rPr>
          <w:iCs/>
          <w:lang w:bidi="en-US"/>
        </w:rPr>
      </w:r>
      <w:r w:rsidRPr="00FC5983">
        <w:rPr>
          <w:iCs/>
          <w:lang w:bidi="en-US"/>
        </w:rPr>
        <w:fldChar w:fldCharType="separate"/>
      </w:r>
      <w:r w:rsidR="00CF3C29">
        <w:rPr>
          <w:iCs/>
          <w:noProof/>
          <w:lang w:bidi="en-US"/>
        </w:rPr>
        <w:t>[</w:t>
      </w:r>
      <w:hyperlink w:anchor="_ENREF_102" w:tooltip="Bennett, 2016 #755" w:history="1">
        <w:r w:rsidR="00761C0F">
          <w:rPr>
            <w:iCs/>
            <w:noProof/>
            <w:lang w:bidi="en-US"/>
          </w:rPr>
          <w:t>102</w:t>
        </w:r>
      </w:hyperlink>
      <w:r w:rsidR="00CF3C29">
        <w:rPr>
          <w:iCs/>
          <w:noProof/>
          <w:lang w:bidi="en-US"/>
        </w:rPr>
        <w:t>]</w:t>
      </w:r>
      <w:r w:rsidRPr="00FC5983">
        <w:rPr>
          <w:iCs/>
        </w:rPr>
        <w:fldChar w:fldCharType="end"/>
      </w:r>
      <w:r w:rsidRPr="004A1708">
        <w:rPr>
          <w:lang w:bidi="en-US"/>
        </w:rPr>
        <w:t>. PSI, PSII, and LHC</w:t>
      </w:r>
      <w:r w:rsidR="006A4401">
        <w:rPr>
          <w:lang w:bidi="en-US"/>
        </w:rPr>
        <w:t>s</w:t>
      </w:r>
      <w:r w:rsidRPr="004A1708">
        <w:rPr>
          <w:lang w:bidi="en-US"/>
        </w:rPr>
        <w:t xml:space="preserve"> I and II are biological supercomplexes composed of both proteinaceous subunits along with pigments and other redox-active cofactors. These protein–pigment complexes function as light absorbers and energy converters that are active over large specific regions of the UV–</w:t>
      </w:r>
      <w:r w:rsidR="006A4401">
        <w:rPr>
          <w:lang w:bidi="en-US"/>
        </w:rPr>
        <w:t>v</w:t>
      </w:r>
      <w:r w:rsidRPr="004A1708">
        <w:rPr>
          <w:lang w:bidi="en-US"/>
        </w:rPr>
        <w:t xml:space="preserve">isible spectrum based on the primary pigments present in their light-harvesting antennas. There is a general consensus in the applied photosynthesis field that PSI can further be modified for optimal energy conversion by modification of absorption wavelengths, which is a property of the biohybrid material, and through the incorporation of selective </w:t>
      </w:r>
      <w:r w:rsidRPr="004A1708">
        <w:rPr>
          <w:lang w:bidi="en-US"/>
        </w:rPr>
        <w:lastRenderedPageBreak/>
        <w:t xml:space="preserve">biocompatible electrodes, mediators, and composite matrices in systems for solar energy conversion, or photocatalysis </w:t>
      </w:r>
      <w:r w:rsidRPr="00FC5983">
        <w:rPr>
          <w:iCs/>
          <w:lang w:bidi="en-US"/>
        </w:rPr>
        <w:fldChar w:fldCharType="begin"/>
      </w:r>
      <w:r w:rsidR="00CF3C29">
        <w:rPr>
          <w:iCs/>
          <w:lang w:bidi="en-US"/>
        </w:rPr>
        <w:instrText xml:space="preserve"> ADDIN EN.CITE &lt;EndNote&gt;&lt;Cite&gt;&lt;Author&gt;LeBlanc&lt;/Author&gt;&lt;Year&gt;2014&lt;/Year&gt;&lt;RecNum&gt;545&lt;/RecNum&gt;&lt;DisplayText&gt;[86]&lt;/DisplayText&gt;&lt;record&gt;&lt;rec-number&gt;545&lt;/rec-number&gt;&lt;foreign-keys&gt;&lt;key app="EN" db-id="rf5pvres4eft93ezs0px2xa3z5papsw09ze9" timestamp="1558707999"&gt;545&lt;/key&gt;&lt;/foreign-keys&gt;&lt;ref-type name="Journal Article"&gt;17&lt;/ref-type&gt;&lt;contributors&gt;&lt;authors&gt;&lt;author&gt;LeBlanc, G.&lt;/author&gt;&lt;author&gt;Gizzie, E.&lt;/author&gt;&lt;author&gt;Yang, S. Y.&lt;/author&gt;&lt;author&gt;Cliffel, D. E.&lt;/author&gt;&lt;author&gt;Jennings, G. K.&lt;/author&gt;&lt;/authors&gt;&lt;/contributors&gt;&lt;auth-address&gt;Vanderbilt Univ, Dept Chem, Nashville, TN 37235 USA&amp;#xD;Vanderbilt Univ, Dept Chem &amp;amp; Biomol Engn, Nashville, TN 37235 USA&lt;/auth-address&gt;&lt;titles&gt;&lt;title&gt;Photosystem I Protein Films at Electrode Surfaces for Solar Energy Conversion&lt;/title&gt;&lt;secondary-title&gt;Langmuir&lt;/secondary-title&gt;&lt;alt-title&gt;Langmuir&amp;#xD;Langmuir&lt;/alt-title&gt;&lt;/titles&gt;&lt;periodical&gt;&lt;full-title&gt;Langmuir&lt;/full-title&gt;&lt;/periodical&gt;&lt;pages&gt;10990-11001&lt;/pages&gt;&lt;volume&gt;30&lt;/volume&gt;&lt;number&gt;37&lt;/number&gt;&lt;keywords&gt;&lt;keyword&gt;core complexes&lt;/keyword&gt;&lt;keyword&gt;photocurrent&lt;/keyword&gt;&lt;keyword&gt;electrochemistry&lt;/keyword&gt;&lt;keyword&gt;platinization&lt;/keyword&gt;&lt;keyword&gt;transparent&lt;/keyword&gt;&lt;keyword&gt;fabrication&lt;/keyword&gt;&lt;keyword&gt;potentials&lt;/keyword&gt;&lt;keyword&gt;microscopy&lt;/keyword&gt;&lt;keyword&gt;monolayers&lt;/keyword&gt;&lt;keyword&gt;dynamics&lt;/keyword&gt;&lt;/keywords&gt;&lt;dates&gt;&lt;year&gt;2014&lt;/year&gt;&lt;pub-dates&gt;&lt;date&gt;Sep 23&lt;/date&gt;&lt;/pub-dates&gt;&lt;/dates&gt;&lt;isbn&gt;0743-7463&lt;/isbn&gt;&lt;accession-num&gt;WOS:000342184600003&lt;/accession-num&gt;&lt;urls&gt;&lt;related-urls&gt;&lt;url&gt;&amp;lt;Go to ISI&amp;gt;://WOS:000342184600003&lt;/url&gt;&lt;/related-urls&gt;&lt;/urls&gt;&lt;language&gt;English&lt;/language&gt;&lt;/record&gt;&lt;/Cite&gt;&lt;/EndNote&gt;</w:instrText>
      </w:r>
      <w:r w:rsidRPr="00FC5983">
        <w:rPr>
          <w:iCs/>
          <w:lang w:bidi="en-US"/>
        </w:rPr>
        <w:fldChar w:fldCharType="separate"/>
      </w:r>
      <w:r w:rsidR="00CF3C29">
        <w:rPr>
          <w:iCs/>
          <w:noProof/>
          <w:lang w:bidi="en-US"/>
        </w:rPr>
        <w:t>[</w:t>
      </w:r>
      <w:hyperlink w:anchor="_ENREF_86" w:tooltip="LeBlanc, 2014 #545" w:history="1">
        <w:r w:rsidR="00761C0F">
          <w:rPr>
            <w:iCs/>
            <w:noProof/>
            <w:lang w:bidi="en-US"/>
          </w:rPr>
          <w:t>86</w:t>
        </w:r>
      </w:hyperlink>
      <w:r w:rsidR="00CF3C29">
        <w:rPr>
          <w:iCs/>
          <w:noProof/>
          <w:lang w:bidi="en-US"/>
        </w:rPr>
        <w:t>]</w:t>
      </w:r>
      <w:r w:rsidRPr="00FC5983">
        <w:rPr>
          <w:iCs/>
        </w:rPr>
        <w:fldChar w:fldCharType="end"/>
      </w:r>
      <w:r w:rsidRPr="00FC5983">
        <w:rPr>
          <w:iCs/>
          <w:lang w:bidi="en-US"/>
        </w:rPr>
        <w:t>.</w:t>
      </w:r>
      <w:r w:rsidRPr="004A1708">
        <w:rPr>
          <w:lang w:bidi="en-US"/>
        </w:rPr>
        <w:t xml:space="preserve"> </w:t>
      </w:r>
    </w:p>
    <w:p w14:paraId="3385ECB0" w14:textId="77777777" w:rsidR="003F5480" w:rsidRDefault="003F5480" w:rsidP="004A1708">
      <w:pPr>
        <w:spacing w:line="360" w:lineRule="auto"/>
        <w:jc w:val="both"/>
        <w:rPr>
          <w:lang w:bidi="en-US"/>
        </w:rPr>
      </w:pPr>
    </w:p>
    <w:p w14:paraId="47CEAA45" w14:textId="50F46A94" w:rsidR="004A1708" w:rsidRDefault="003F5480" w:rsidP="004A1708">
      <w:pPr>
        <w:spacing w:line="360" w:lineRule="auto"/>
        <w:jc w:val="both"/>
        <w:rPr>
          <w:lang w:bidi="en-US"/>
        </w:rPr>
      </w:pPr>
      <w:r>
        <w:rPr>
          <w:lang w:bidi="en-US"/>
        </w:rPr>
        <w:t>As mentioned previously, an ideal sensitizer for any DSSC should exhibit high light absorbance below a threshold wavelength (</w:t>
      </w:r>
      <w:r w:rsidRPr="00762526">
        <w:rPr>
          <w:lang w:bidi="en-US"/>
        </w:rPr>
        <w:t>λ</w:t>
      </w:r>
      <w:r>
        <w:rPr>
          <w:lang w:bidi="en-US"/>
        </w:rPr>
        <w:t>) of approximately 920 nm</w:t>
      </w:r>
      <w:r w:rsidR="00B36D97">
        <w:rPr>
          <w:lang w:bidi="en-US"/>
        </w:rPr>
        <w:t>. As such, e</w:t>
      </w:r>
      <w:r w:rsidR="004A1708" w:rsidRPr="004A1708">
        <w:rPr>
          <w:lang w:bidi="en-US"/>
        </w:rPr>
        <w:t xml:space="preserve">nhancement of the optical cross section of photosensitizers to extend their photoexcitation capabilities is one strategy of interest for increasing the output of these photocatalysts. These modifications have also </w:t>
      </w:r>
      <w:r w:rsidR="007010BB">
        <w:rPr>
          <w:lang w:bidi="en-US"/>
        </w:rPr>
        <w:t>evolved</w:t>
      </w:r>
      <w:r w:rsidR="004A1708" w:rsidRPr="004A1708">
        <w:rPr>
          <w:lang w:bidi="en-US"/>
        </w:rPr>
        <w:t xml:space="preserve"> in nature, with photosynthetic organisms utilizing novel forms of chlorophyll pigments with unique optoelectronic properties to make use of the portion of the UV–</w:t>
      </w:r>
      <w:r w:rsidR="00FE58A5">
        <w:rPr>
          <w:lang w:bidi="en-US"/>
        </w:rPr>
        <w:t>v</w:t>
      </w:r>
      <w:r w:rsidR="004A1708" w:rsidRPr="004A1708">
        <w:rPr>
          <w:lang w:bidi="en-US"/>
        </w:rPr>
        <w:t>isible spectrum that is available to them</w:t>
      </w:r>
      <w:r w:rsidR="00A05C7D">
        <w:rPr>
          <w:lang w:bidi="en-US"/>
        </w:rPr>
        <w:t>, or with additional antenna proteins with differing pigments</w:t>
      </w:r>
      <w:r w:rsidR="004A1708" w:rsidRPr="004A1708">
        <w:rPr>
          <w:lang w:bidi="en-US"/>
        </w:rPr>
        <w:t xml:space="preserve"> </w:t>
      </w:r>
      <w:r w:rsidR="004A1708" w:rsidRPr="004A1708">
        <w:rPr>
          <w:iCs/>
          <w:lang w:bidi="en-US"/>
        </w:rPr>
        <w:fldChar w:fldCharType="begin">
          <w:fldData xml:space="preserve">PEVuZE5vdGU+PENpdGU+PEF1dGhvcj5OdXJuYmVyZzwvQXV0aG9yPjxZZWFyPjIwMTg8L1llYXI+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</w:fldData>
        </w:fldChar>
      </w:r>
      <w:r w:rsidR="00873857">
        <w:rPr>
          <w:iCs/>
          <w:lang w:bidi="en-US"/>
        </w:rPr>
        <w:instrText xml:space="preserve"> ADDIN EN.CITE </w:instrText>
      </w:r>
      <w:r w:rsidR="00873857">
        <w:rPr>
          <w:iCs/>
          <w:lang w:bidi="en-US"/>
        </w:rPr>
        <w:fldChar w:fldCharType="begin">
          <w:fldData xml:space="preserve">PEVuZE5vdGU+PENpdGU+PEF1dGhvcj5OdXJuYmVyZzwvQXV0aG9yPjxZZWFyPjIwMTg8L1llYXI+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</w:fldData>
        </w:fldChar>
      </w:r>
      <w:r w:rsidR="00873857">
        <w:rPr>
          <w:iCs/>
          <w:lang w:bidi="en-US"/>
        </w:rPr>
        <w:instrText xml:space="preserve"> ADDIN EN.CITE.DATA </w:instrText>
      </w:r>
      <w:r w:rsidR="00873857">
        <w:rPr>
          <w:iCs/>
          <w:lang w:bidi="en-US"/>
        </w:rPr>
      </w:r>
      <w:r w:rsidR="00873857">
        <w:rPr>
          <w:iCs/>
          <w:lang w:bidi="en-US"/>
        </w:rPr>
        <w:fldChar w:fldCharType="end"/>
      </w:r>
      <w:r w:rsidR="004A1708" w:rsidRPr="004A1708">
        <w:rPr>
          <w:iCs/>
          <w:lang w:bidi="en-US"/>
        </w:rPr>
      </w:r>
      <w:r w:rsidR="004A1708" w:rsidRPr="004A1708">
        <w:rPr>
          <w:iCs/>
          <w:lang w:bidi="en-US"/>
        </w:rPr>
        <w:fldChar w:fldCharType="separate"/>
      </w:r>
      <w:r w:rsidR="00873857">
        <w:rPr>
          <w:iCs/>
          <w:noProof/>
          <w:lang w:bidi="en-US"/>
        </w:rPr>
        <w:t>[</w:t>
      </w:r>
      <w:hyperlink w:anchor="_ENREF_1" w:tooltip="Blankenship, 2014 #253" w:history="1">
        <w:r w:rsidR="00761C0F">
          <w:rPr>
            <w:iCs/>
            <w:noProof/>
            <w:lang w:bidi="en-US"/>
          </w:rPr>
          <w:t>1</w:t>
        </w:r>
      </w:hyperlink>
      <w:r w:rsidR="00873857">
        <w:rPr>
          <w:iCs/>
          <w:noProof/>
          <w:lang w:bidi="en-US"/>
        </w:rPr>
        <w:t xml:space="preserve">, </w:t>
      </w:r>
      <w:hyperlink w:anchor="_ENREF_145" w:tooltip="Nurnberg, 2018 #1021" w:history="1">
        <w:r w:rsidR="00761C0F">
          <w:rPr>
            <w:iCs/>
            <w:noProof/>
            <w:lang w:bidi="en-US"/>
          </w:rPr>
          <w:t>145</w:t>
        </w:r>
      </w:hyperlink>
      <w:r w:rsidR="00873857">
        <w:rPr>
          <w:iCs/>
          <w:noProof/>
          <w:lang w:bidi="en-US"/>
        </w:rPr>
        <w:t>]</w:t>
      </w:r>
      <w:r w:rsidR="004A1708" w:rsidRPr="004A1708">
        <w:rPr>
          <w:iCs/>
        </w:rPr>
        <w:fldChar w:fldCharType="end"/>
      </w:r>
      <w:r w:rsidR="004A1708" w:rsidRPr="004A1708">
        <w:rPr>
          <w:lang w:bidi="en-US"/>
        </w:rPr>
        <w:t>. In this section, we will focus on the progress made in the studies that include information on, or involve,</w:t>
      </w:r>
      <w:r w:rsidR="00E30800">
        <w:rPr>
          <w:lang w:bidi="en-US"/>
        </w:rPr>
        <w:t xml:space="preserve"> modification to</w:t>
      </w:r>
      <w:r w:rsidR="004A1708" w:rsidRPr="004A1708">
        <w:rPr>
          <w:lang w:bidi="en-US"/>
        </w:rPr>
        <w:t xml:space="preserve"> light absorption and electronic considerations of reaction centers</w:t>
      </w:r>
      <w:r w:rsidR="00E30800">
        <w:rPr>
          <w:lang w:bidi="en-US"/>
        </w:rPr>
        <w:t xml:space="preserve"> for bio-hybrid electronic devices such as BSSCs</w:t>
      </w:r>
      <w:r w:rsidR="004A1708" w:rsidRPr="004A1708">
        <w:rPr>
          <w:lang w:bidi="en-US"/>
        </w:rPr>
        <w:t xml:space="preserve">. In </w:t>
      </w:r>
      <w:r w:rsidR="004A1708" w:rsidRPr="00E0750A">
        <w:rPr>
          <w:lang w:bidi="en-US"/>
        </w:rPr>
        <w:t xml:space="preserve">Figure </w:t>
      </w:r>
      <w:r w:rsidR="00E0750A">
        <w:rPr>
          <w:lang w:bidi="en-US"/>
        </w:rPr>
        <w:t>15</w:t>
      </w:r>
      <w:r w:rsidR="004A1708" w:rsidRPr="004A1708">
        <w:rPr>
          <w:lang w:bidi="en-US"/>
        </w:rPr>
        <w:t>, we show the optical cross sections of the biological reaction centers and synthetic dyes discussed in this section.</w:t>
      </w:r>
    </w:p>
    <w:p w14:paraId="1D836428" w14:textId="77777777" w:rsidR="00F80150" w:rsidRDefault="00F80150" w:rsidP="004A1708">
      <w:pPr>
        <w:spacing w:line="360" w:lineRule="auto"/>
        <w:jc w:val="both"/>
        <w:rPr>
          <w:lang w:bidi="en-US"/>
        </w:rPr>
      </w:pPr>
    </w:p>
    <w:p w14:paraId="704CC6CE" w14:textId="26C37B35" w:rsidR="00F80150" w:rsidRDefault="00F80150" w:rsidP="00F80150">
      <w:pPr>
        <w:spacing w:line="360" w:lineRule="auto"/>
        <w:jc w:val="both"/>
        <w:rPr>
          <w:lang w:bidi="en-US"/>
        </w:rPr>
      </w:pPr>
      <w:r w:rsidRPr="00F80150">
        <w:rPr>
          <w:lang w:bidi="en-US"/>
        </w:rPr>
        <w:t xml:space="preserve">One research group studied the </w:t>
      </w:r>
      <w:proofErr w:type="spellStart"/>
      <w:r w:rsidR="009908F3">
        <w:rPr>
          <w:lang w:bidi="en-US"/>
        </w:rPr>
        <w:t>photoelectro</w:t>
      </w:r>
      <w:r w:rsidR="00DC4168">
        <w:rPr>
          <w:lang w:bidi="en-US"/>
        </w:rPr>
        <w:t>chemistry</w:t>
      </w:r>
      <w:proofErr w:type="spellEnd"/>
      <w:r w:rsidRPr="00F80150">
        <w:rPr>
          <w:lang w:bidi="en-US"/>
        </w:rPr>
        <w:t xml:space="preserve"> of PSI immobilized on a photoelectrode surface and found that upon illumination with a 676 nm band-pass filtered light at 1.4 </w:t>
      </w:r>
      <w:proofErr w:type="spellStart"/>
      <w:r w:rsidRPr="00F80150">
        <w:rPr>
          <w:lang w:bidi="en-US"/>
        </w:rPr>
        <w:t>mW</w:t>
      </w:r>
      <w:proofErr w:type="spellEnd"/>
      <w:r w:rsidRPr="00F80150">
        <w:rPr>
          <w:lang w:bidi="en-US"/>
        </w:rPr>
        <w:t xml:space="preserve"> cm</w:t>
      </w:r>
      <w:r w:rsidRPr="00F80150">
        <w:rPr>
          <w:vertAlign w:val="superscript"/>
          <w:lang w:bidi="en-US"/>
        </w:rPr>
        <w:t>−2</w:t>
      </w:r>
      <w:r w:rsidRPr="00F80150">
        <w:rPr>
          <w:lang w:bidi="en-US"/>
        </w:rPr>
        <w:t>, a photocurrent of 4 µA cm</w:t>
      </w:r>
      <w:r w:rsidRPr="00F80150">
        <w:rPr>
          <w:vertAlign w:val="superscript"/>
          <w:lang w:bidi="en-US"/>
        </w:rPr>
        <w:t xml:space="preserve">−2 </w:t>
      </w:r>
      <w:r w:rsidRPr="00F80150">
        <w:rPr>
          <w:lang w:bidi="en-US"/>
        </w:rPr>
        <w:t xml:space="preserve">is obtained </w:t>
      </w:r>
      <w:r w:rsidRPr="00FC5983">
        <w:rPr>
          <w:iCs/>
          <w:lang w:bidi="en-US"/>
        </w:rPr>
        <w:fldChar w:fldCharType="begin"/>
      </w:r>
      <w:r w:rsidR="00CF3C29">
        <w:rPr>
          <w:iCs/>
          <w:lang w:bidi="en-US"/>
        </w:rPr>
        <w:instrText xml:space="preserve"> ADDIN EN.CITE &lt;EndNote&gt;&lt;Cite&gt;&lt;Author&gt;Baker&lt;/Author&gt;&lt;Year&gt;2014&lt;/Year&gt;&lt;RecNum&gt;220&lt;/RecNum&gt;&lt;DisplayText&gt;[95]&lt;/DisplayText&gt;&lt;record&gt;&lt;rec-number&gt;220&lt;/rec-number&gt;&lt;foreign-keys&gt;&lt;key app="EN" db-id="rf5pvres4eft93ezs0px2xa3z5papsw09ze9" timestamp="1533596368"&gt;220&lt;/key&gt;&lt;/foreign-keys&gt;&lt;ref-type name="Journal Article"&gt;17&lt;/ref-type&gt;&lt;contributors&gt;&lt;authors&gt;&lt;author&gt;Baker, D. R.&lt;/author&gt;&lt;author&gt;Simmerman, R. F.&lt;/author&gt;&lt;author&gt;Sumner, J. J.&lt;/author&gt;&lt;author&gt;Bruce, B. D.&lt;/author&gt;&lt;author&gt;Lundgren, C. A.&lt;/author&gt;&lt;/authors&gt;&lt;/contributors&gt;&lt;auth-address&gt;U.S. Army Research Laboratory, Sensors and Electron Devices Directorate, Adelphi, Maryland 20783, United States.&lt;/auth-address&gt;&lt;titles&gt;&lt;title&gt;Photoelectrochemistry of photosystem I bound in nafion&lt;/title&gt;&lt;secondary-title&gt;Langmuir&lt;/secondary-title&gt;&lt;/titles&gt;&lt;periodical&gt;&lt;full-title&gt;Langmuir&lt;/full-title&gt;&lt;/periodical&gt;&lt;pages&gt;13650-5&lt;/pages&gt;&lt;volume&gt;30&lt;/volume&gt;&lt;number&gt;45&lt;/number&gt;&lt;edition&gt;2014/10/24&lt;/edition&gt;&lt;keywords&gt;&lt;keyword&gt;*Electrochemical Techniques&lt;/keyword&gt;&lt;keyword&gt;Electrodes&lt;/keyword&gt;&lt;keyword&gt;Fluorocarbon Polymers/*chemistry/metabolism&lt;/keyword&gt;&lt;keyword&gt;Photochemical Processes&lt;/keyword&gt;&lt;keyword&gt;Photosystem I Protein Complex/*chemistry/metabolism&lt;/keyword&gt;&lt;/keywords&gt;&lt;dates&gt;&lt;year&gt;2014&lt;/year&gt;&lt;pub-dates&gt;&lt;date&gt;Nov 18&lt;/date&gt;&lt;/pub-dates&gt;&lt;/dates&gt;&lt;isbn&gt;1520-5827 (Electronic)&amp;#xD;0743-7463 (Linking)&lt;/isbn&gt;&lt;accession-num&gt;25341002&lt;/accession-num&gt;&lt;urls&gt;&lt;related-urls&gt;&lt;url&gt;https://www.ncbi.nlm.nih.gov/pubmed/25341002&lt;/url&gt;&lt;url&gt;https://pubs.acs.org/doi/pdfplus/10.1021/la503132h&lt;/url&gt;&lt;/related-urls&gt;&lt;/urls&gt;&lt;electronic-resource-num&gt;10.1021/la503132h&lt;/electronic-resource-num&gt;&lt;/record&gt;&lt;/Cite&gt;&lt;/EndNote&gt;</w:instrText>
      </w:r>
      <w:r w:rsidRPr="00FC5983">
        <w:rPr>
          <w:iCs/>
          <w:lang w:bidi="en-US"/>
        </w:rPr>
        <w:fldChar w:fldCharType="separate"/>
      </w:r>
      <w:r w:rsidR="00CF3C29">
        <w:rPr>
          <w:iCs/>
          <w:noProof/>
          <w:lang w:bidi="en-US"/>
        </w:rPr>
        <w:t>[</w:t>
      </w:r>
      <w:hyperlink w:anchor="_ENREF_95" w:tooltip="Baker, 2014 #220" w:history="1">
        <w:r w:rsidR="00761C0F">
          <w:rPr>
            <w:iCs/>
            <w:noProof/>
            <w:lang w:bidi="en-US"/>
          </w:rPr>
          <w:t>95</w:t>
        </w:r>
      </w:hyperlink>
      <w:r w:rsidR="00CF3C29">
        <w:rPr>
          <w:iCs/>
          <w:noProof/>
          <w:lang w:bidi="en-US"/>
        </w:rPr>
        <w:t>]</w:t>
      </w:r>
      <w:r w:rsidRPr="00FC5983">
        <w:rPr>
          <w:iCs/>
          <w:lang w:bidi="en-US"/>
        </w:rPr>
        <w:fldChar w:fldCharType="end"/>
      </w:r>
      <w:r w:rsidRPr="00F80150">
        <w:rPr>
          <w:lang w:bidi="en-US"/>
        </w:rPr>
        <w:t xml:space="preserve">. This 676 nm light is near the optimal excitation wavelength for PSI. However, the efficiency of PSI electron generation through the absorption of incident photons is limited by its poor absorption in the “green gap” of its absorption spectrum </w:t>
      </w:r>
      <w:r w:rsidRPr="00E0750A">
        <w:rPr>
          <w:iCs/>
          <w:lang w:bidi="en-US"/>
        </w:rPr>
        <w:fldChar w:fldCharType="begin">
          <w:fldData xml:space="preserve">PEVuZE5vdGU+PENpdGU+PEF1dGhvcj5Hb3JkaWljaHVrPC9BdXRob3I+PFllYXI+MjAxNjwvWWVh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</w:fldData>
        </w:fldChar>
      </w:r>
      <w:r w:rsidR="00873857">
        <w:rPr>
          <w:iCs/>
          <w:lang w:bidi="en-US"/>
        </w:rPr>
        <w:instrText xml:space="preserve"> ADDIN EN.CITE </w:instrText>
      </w:r>
      <w:r w:rsidR="00873857">
        <w:rPr>
          <w:iCs/>
          <w:lang w:bidi="en-US"/>
        </w:rPr>
        <w:fldChar w:fldCharType="begin">
          <w:fldData xml:space="preserve">PEVuZE5vdGU+PENpdGU+PEF1dGhvcj5Hb3JkaWljaHVrPC9BdXRob3I+PFllYXI+MjAxNjwvWWVh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</w:fldData>
        </w:fldChar>
      </w:r>
      <w:r w:rsidR="00873857">
        <w:rPr>
          <w:iCs/>
          <w:lang w:bidi="en-US"/>
        </w:rPr>
        <w:instrText xml:space="preserve"> ADDIN EN.CITE.DATA </w:instrText>
      </w:r>
      <w:r w:rsidR="00873857">
        <w:rPr>
          <w:iCs/>
          <w:lang w:bidi="en-US"/>
        </w:rPr>
      </w:r>
      <w:r w:rsidR="00873857">
        <w:rPr>
          <w:iCs/>
          <w:lang w:bidi="en-US"/>
        </w:rPr>
        <w:fldChar w:fldCharType="end"/>
      </w:r>
      <w:r w:rsidRPr="00E0750A">
        <w:rPr>
          <w:iCs/>
          <w:lang w:bidi="en-US"/>
        </w:rPr>
      </w:r>
      <w:r w:rsidRPr="00E0750A">
        <w:rPr>
          <w:iCs/>
          <w:lang w:bidi="en-US"/>
        </w:rPr>
        <w:fldChar w:fldCharType="separate"/>
      </w:r>
      <w:r w:rsidR="00873857">
        <w:rPr>
          <w:iCs/>
          <w:noProof/>
          <w:lang w:bidi="en-US"/>
        </w:rPr>
        <w:t>[</w:t>
      </w:r>
      <w:hyperlink w:anchor="_ENREF_146" w:tooltip="Gordiichuk, 2016 #381" w:history="1">
        <w:r w:rsidR="00761C0F">
          <w:rPr>
            <w:iCs/>
            <w:noProof/>
            <w:lang w:bidi="en-US"/>
          </w:rPr>
          <w:t>146</w:t>
        </w:r>
      </w:hyperlink>
      <w:r w:rsidR="00873857">
        <w:rPr>
          <w:iCs/>
          <w:noProof/>
          <w:lang w:bidi="en-US"/>
        </w:rPr>
        <w:t>]</w:t>
      </w:r>
      <w:r w:rsidRPr="00E0750A">
        <w:rPr>
          <w:iCs/>
          <w:lang w:bidi="en-US"/>
        </w:rPr>
        <w:fldChar w:fldCharType="end"/>
      </w:r>
      <w:r w:rsidRPr="00F80150">
        <w:rPr>
          <w:lang w:bidi="en-US"/>
        </w:rPr>
        <w:t>. One approach to increase the optical cross</w:t>
      </w:r>
      <w:r w:rsidR="004147D9">
        <w:rPr>
          <w:lang w:bidi="en-US"/>
        </w:rPr>
        <w:t>-</w:t>
      </w:r>
      <w:r w:rsidRPr="00F80150">
        <w:rPr>
          <w:lang w:bidi="en-US"/>
        </w:rPr>
        <w:t xml:space="preserve">section of reaction centers is the incorporation of synthetic dyes that absorb in different regions of the UV-Vis spectrum, enabling a transfer of energy from the dyes to the reaction center </w:t>
      </w:r>
      <w:r w:rsidRPr="00E0750A">
        <w:rPr>
          <w:iCs/>
          <w:lang w:bidi="en-US"/>
        </w:rPr>
        <w:fldChar w:fldCharType="begin">
          <w:fldData xml:space="preserve">PEVuZE5vdGU+PENpdGU+PEF1dGhvcj5Hb3JkaWljaHVrPC9BdXRob3I+PFllYXI+MjAxNjwvWWVh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</w:fldData>
        </w:fldChar>
      </w:r>
      <w:r w:rsidR="00873857">
        <w:rPr>
          <w:iCs/>
          <w:lang w:bidi="en-US"/>
        </w:rPr>
        <w:instrText xml:space="preserve"> ADDIN EN.CITE </w:instrText>
      </w:r>
      <w:r w:rsidR="00873857">
        <w:rPr>
          <w:iCs/>
          <w:lang w:bidi="en-US"/>
        </w:rPr>
        <w:fldChar w:fldCharType="begin">
          <w:fldData xml:space="preserve">PEVuZE5vdGU+PENpdGU+PEF1dGhvcj5Hb3JkaWljaHVrPC9BdXRob3I+PFllYXI+MjAxNjwvWWVh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</w:fldData>
        </w:fldChar>
      </w:r>
      <w:r w:rsidR="00873857">
        <w:rPr>
          <w:iCs/>
          <w:lang w:bidi="en-US"/>
        </w:rPr>
        <w:instrText xml:space="preserve"> ADDIN EN.CITE.DATA </w:instrText>
      </w:r>
      <w:r w:rsidR="00873857">
        <w:rPr>
          <w:iCs/>
          <w:lang w:bidi="en-US"/>
        </w:rPr>
      </w:r>
      <w:r w:rsidR="00873857">
        <w:rPr>
          <w:iCs/>
          <w:lang w:bidi="en-US"/>
        </w:rPr>
        <w:fldChar w:fldCharType="end"/>
      </w:r>
      <w:r w:rsidRPr="00E0750A">
        <w:rPr>
          <w:iCs/>
          <w:lang w:bidi="en-US"/>
        </w:rPr>
      </w:r>
      <w:r w:rsidRPr="00E0750A">
        <w:rPr>
          <w:iCs/>
          <w:lang w:bidi="en-US"/>
        </w:rPr>
        <w:fldChar w:fldCharType="separate"/>
      </w:r>
      <w:r w:rsidR="00873857">
        <w:rPr>
          <w:iCs/>
          <w:noProof/>
          <w:lang w:bidi="en-US"/>
        </w:rPr>
        <w:t>[</w:t>
      </w:r>
      <w:hyperlink w:anchor="_ENREF_146" w:tooltip="Gordiichuk, 2016 #381" w:history="1">
        <w:r w:rsidR="00761C0F">
          <w:rPr>
            <w:iCs/>
            <w:noProof/>
            <w:lang w:bidi="en-US"/>
          </w:rPr>
          <w:t>146</w:t>
        </w:r>
      </w:hyperlink>
      <w:r w:rsidR="00873857">
        <w:rPr>
          <w:iCs/>
          <w:noProof/>
          <w:lang w:bidi="en-US"/>
        </w:rPr>
        <w:t>]</w:t>
      </w:r>
      <w:r w:rsidRPr="00E0750A">
        <w:rPr>
          <w:iCs/>
          <w:lang w:bidi="en-US"/>
        </w:rPr>
        <w:fldChar w:fldCharType="end"/>
      </w:r>
      <w:r w:rsidRPr="00F80150">
        <w:rPr>
          <w:lang w:bidi="en-US"/>
        </w:rPr>
        <w:t xml:space="preserve">. Dye-modified PSI activity has been shown to be enhanced even in solid-state devices as evident via surface photovoltage (SPV) experiments </w:t>
      </w:r>
      <w:r w:rsidRPr="00E0750A">
        <w:rPr>
          <w:iCs/>
          <w:lang w:bidi="en-US"/>
        </w:rPr>
        <w:fldChar w:fldCharType="begin">
          <w:fldData xml:space="preserve">PEVuZE5vdGU+PENpdGU+PEF1dGhvcj5Hb3JkaWljaHVrPC9BdXRob3I+PFllYXI+MjAxNjwvWWVh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</w:fldData>
        </w:fldChar>
      </w:r>
      <w:r w:rsidR="00873857">
        <w:rPr>
          <w:iCs/>
          <w:lang w:bidi="en-US"/>
        </w:rPr>
        <w:instrText xml:space="preserve"> ADDIN EN.CITE </w:instrText>
      </w:r>
      <w:r w:rsidR="00873857">
        <w:rPr>
          <w:iCs/>
          <w:lang w:bidi="en-US"/>
        </w:rPr>
        <w:fldChar w:fldCharType="begin">
          <w:fldData xml:space="preserve">PEVuZE5vdGU+PENpdGU+PEF1dGhvcj5Hb3JkaWljaHVrPC9BdXRob3I+PFllYXI+MjAxNjwvWWVh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</w:fldData>
        </w:fldChar>
      </w:r>
      <w:r w:rsidR="00873857">
        <w:rPr>
          <w:iCs/>
          <w:lang w:bidi="en-US"/>
        </w:rPr>
        <w:instrText xml:space="preserve"> ADDIN EN.CITE.DATA </w:instrText>
      </w:r>
      <w:r w:rsidR="00873857">
        <w:rPr>
          <w:iCs/>
          <w:lang w:bidi="en-US"/>
        </w:rPr>
      </w:r>
      <w:r w:rsidR="00873857">
        <w:rPr>
          <w:iCs/>
          <w:lang w:bidi="en-US"/>
        </w:rPr>
        <w:fldChar w:fldCharType="end"/>
      </w:r>
      <w:r w:rsidRPr="00E0750A">
        <w:rPr>
          <w:iCs/>
          <w:lang w:bidi="en-US"/>
        </w:rPr>
      </w:r>
      <w:r w:rsidRPr="00E0750A">
        <w:rPr>
          <w:iCs/>
          <w:lang w:bidi="en-US"/>
        </w:rPr>
        <w:fldChar w:fldCharType="separate"/>
      </w:r>
      <w:r w:rsidR="00873857">
        <w:rPr>
          <w:iCs/>
          <w:noProof/>
          <w:lang w:bidi="en-US"/>
        </w:rPr>
        <w:t>[</w:t>
      </w:r>
      <w:hyperlink w:anchor="_ENREF_146" w:tooltip="Gordiichuk, 2016 #381" w:history="1">
        <w:r w:rsidR="00761C0F">
          <w:rPr>
            <w:iCs/>
            <w:noProof/>
            <w:lang w:bidi="en-US"/>
          </w:rPr>
          <w:t>146</w:t>
        </w:r>
      </w:hyperlink>
      <w:r w:rsidR="00873857">
        <w:rPr>
          <w:iCs/>
          <w:noProof/>
          <w:lang w:bidi="en-US"/>
        </w:rPr>
        <w:t>]</w:t>
      </w:r>
      <w:r w:rsidRPr="00E0750A">
        <w:rPr>
          <w:iCs/>
          <w:lang w:bidi="en-US"/>
        </w:rPr>
        <w:fldChar w:fldCharType="end"/>
      </w:r>
      <w:r w:rsidRPr="00F80150">
        <w:rPr>
          <w:lang w:bidi="en-US"/>
        </w:rPr>
        <w:t>.</w:t>
      </w:r>
    </w:p>
    <w:p w14:paraId="6BE23C4E" w14:textId="61305C78" w:rsidR="00D57D40" w:rsidRDefault="00D57D40" w:rsidP="00F80150">
      <w:pPr>
        <w:spacing w:line="360" w:lineRule="auto"/>
        <w:jc w:val="both"/>
        <w:rPr>
          <w:lang w:bidi="en-US"/>
        </w:rPr>
      </w:pPr>
    </w:p>
    <w:p w14:paraId="1758433C" w14:textId="64B7F1FD" w:rsidR="00D57D40" w:rsidRDefault="00D57D40" w:rsidP="00D57D40">
      <w:pPr>
        <w:spacing w:line="360" w:lineRule="auto"/>
        <w:jc w:val="both"/>
        <w:rPr>
          <w:lang w:bidi="en-US"/>
        </w:rPr>
      </w:pPr>
      <w:r w:rsidRPr="00F80150">
        <w:rPr>
          <w:lang w:bidi="en-US"/>
        </w:rPr>
        <w:t>Dyes have also been conjugated to photosynthetic reaction centers and light-harvesting antennas beyond PSI in attempts to enhance their optical cross</w:t>
      </w:r>
      <w:r>
        <w:rPr>
          <w:lang w:bidi="en-US"/>
        </w:rPr>
        <w:t>-</w:t>
      </w:r>
      <w:r w:rsidRPr="00F80150">
        <w:rPr>
          <w:lang w:bidi="en-US"/>
        </w:rPr>
        <w:t>sections, and thus, their ability to be photoactivated. The use of dyes to fill in the “green gap” of chlorophyll-based</w:t>
      </w:r>
      <w:r w:rsidRPr="00D57D40">
        <w:rPr>
          <w:lang w:bidi="en-US"/>
        </w:rPr>
        <w:t xml:space="preserve"> </w:t>
      </w:r>
    </w:p>
    <w:p w14:paraId="777DAD57" w14:textId="2B6FEC66" w:rsidR="00210828" w:rsidRDefault="00210828" w:rsidP="003A3606">
      <w:pPr>
        <w:pStyle w:val="MDPI51figurecaption"/>
        <w:spacing w:line="240" w:lineRule="auto"/>
        <w:jc w:val="center"/>
        <w:rPr>
          <w:b/>
        </w:rPr>
      </w:pPr>
      <w:r w:rsidRPr="00254F67">
        <w:rPr>
          <w:noProof/>
          <w:lang w:eastAsia="zh-CN" w:bidi="ar-SA"/>
        </w:rPr>
        <w:lastRenderedPageBreak/>
        <w:drawing>
          <wp:inline distT="0" distB="0" distL="0" distR="0" wp14:anchorId="4722F95E" wp14:editId="5FE909C5">
            <wp:extent cx="4259766" cy="3218818"/>
            <wp:effectExtent l="0" t="0" r="0" b="0"/>
            <wp:docPr id="49"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3" descr="Chart, histogra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5725" cy="3223321"/>
                    </a:xfrm>
                    <a:prstGeom prst="rect">
                      <a:avLst/>
                    </a:prstGeom>
                    <a:noFill/>
                    <a:ln>
                      <a:noFill/>
                    </a:ln>
                  </pic:spPr>
                </pic:pic>
              </a:graphicData>
            </a:graphic>
          </wp:inline>
        </w:drawing>
      </w:r>
    </w:p>
    <w:p w14:paraId="64A4AE2E" w14:textId="3118CF7D" w:rsidR="00F80150" w:rsidRDefault="00210828" w:rsidP="00F80150">
      <w:pPr>
        <w:pStyle w:val="MDPI51figurecaption"/>
        <w:spacing w:line="240" w:lineRule="auto"/>
        <w:rPr>
          <w:rFonts w:ascii="Times New Roman" w:hAnsi="Times New Roman"/>
          <w:sz w:val="20"/>
        </w:rPr>
      </w:pPr>
      <w:r w:rsidRPr="00E0750A">
        <w:rPr>
          <w:rFonts w:ascii="Times New Roman" w:hAnsi="Times New Roman"/>
          <w:b/>
          <w:sz w:val="20"/>
        </w:rPr>
        <w:t xml:space="preserve">Figure </w:t>
      </w:r>
      <w:r w:rsidR="00E0750A" w:rsidRPr="00E0750A">
        <w:rPr>
          <w:rFonts w:ascii="Times New Roman" w:hAnsi="Times New Roman"/>
          <w:b/>
          <w:sz w:val="20"/>
        </w:rPr>
        <w:t>15</w:t>
      </w:r>
      <w:r w:rsidRPr="00E0750A">
        <w:rPr>
          <w:rFonts w:ascii="Times New Roman" w:hAnsi="Times New Roman"/>
          <w:b/>
          <w:sz w:val="20"/>
        </w:rPr>
        <w:t>.</w:t>
      </w:r>
      <w:r w:rsidRPr="00210828">
        <w:rPr>
          <w:rFonts w:ascii="Times New Roman" w:hAnsi="Times New Roman"/>
          <w:b/>
          <w:sz w:val="20"/>
        </w:rPr>
        <w:t xml:space="preserve"> </w:t>
      </w:r>
      <w:r w:rsidRPr="00210828">
        <w:rPr>
          <w:rFonts w:ascii="Times New Roman" w:hAnsi="Times New Roman"/>
          <w:b/>
          <w:bCs/>
          <w:sz w:val="20"/>
        </w:rPr>
        <w:t>Optical cross</w:t>
      </w:r>
      <w:r w:rsidR="004147D9">
        <w:rPr>
          <w:rFonts w:ascii="Times New Roman" w:hAnsi="Times New Roman"/>
          <w:b/>
          <w:bCs/>
          <w:sz w:val="20"/>
        </w:rPr>
        <w:t>-</w:t>
      </w:r>
      <w:r w:rsidRPr="00210828">
        <w:rPr>
          <w:rFonts w:ascii="Times New Roman" w:hAnsi="Times New Roman"/>
          <w:b/>
          <w:bCs/>
          <w:sz w:val="20"/>
        </w:rPr>
        <w:t>sections of reaction centers and dyes.</w:t>
      </w:r>
      <w:r w:rsidRPr="00210828">
        <w:rPr>
          <w:rFonts w:ascii="Times New Roman" w:hAnsi="Times New Roman"/>
          <w:sz w:val="20"/>
        </w:rPr>
        <w:t xml:space="preserve"> The UV–Visible absorption spectra of commonly studied biological reaction centers and dyes used to extend their optical cross</w:t>
      </w:r>
      <w:r w:rsidR="004147D9">
        <w:rPr>
          <w:rFonts w:ascii="Times New Roman" w:hAnsi="Times New Roman"/>
          <w:sz w:val="20"/>
        </w:rPr>
        <w:t>-</w:t>
      </w:r>
      <w:r w:rsidRPr="00210828">
        <w:rPr>
          <w:rFonts w:ascii="Times New Roman" w:hAnsi="Times New Roman"/>
          <w:sz w:val="20"/>
        </w:rPr>
        <w:t xml:space="preserve">sections are shown. The maxima of each </w:t>
      </w:r>
      <w:proofErr w:type="gramStart"/>
      <w:r w:rsidRPr="00210828">
        <w:rPr>
          <w:rFonts w:ascii="Times New Roman" w:hAnsi="Times New Roman"/>
          <w:sz w:val="20"/>
        </w:rPr>
        <w:t>spectra</w:t>
      </w:r>
      <w:proofErr w:type="gramEnd"/>
      <w:r w:rsidRPr="00210828">
        <w:rPr>
          <w:rFonts w:ascii="Times New Roman" w:hAnsi="Times New Roman"/>
          <w:sz w:val="20"/>
        </w:rPr>
        <w:t xml:space="preserve"> were normalized to 1.0 for comparison.</w:t>
      </w:r>
      <w:r w:rsidR="00BF026E">
        <w:rPr>
          <w:rFonts w:ascii="Times New Roman" w:hAnsi="Times New Roman"/>
          <w:sz w:val="20"/>
        </w:rPr>
        <w:t xml:space="preserve"> Reproduced from </w:t>
      </w:r>
      <w:r w:rsidR="00BF026E">
        <w:rPr>
          <w:rFonts w:ascii="Times New Roman" w:hAnsi="Times New Roman"/>
          <w:sz w:val="20"/>
        </w:rPr>
        <w:fldChar w:fldCharType="begin"/>
      </w:r>
      <w:r w:rsidR="00166A73">
        <w:rPr>
          <w:rFonts w:ascii="Times New Roman" w:hAnsi="Times New Roman"/>
          <w:sz w:val="20"/>
        </w:rPr>
        <w:instrText xml:space="preserve"> ADDIN EN.CITE &lt;EndNote&gt;&lt;Cite&gt;&lt;Author&gt;Teodor&lt;/Author&gt;&lt;Year&gt;2020&lt;/Year&gt;&lt;RecNum&gt;1024&lt;/RecNum&gt;&lt;DisplayText&gt;[42]&lt;/DisplayText&gt;&lt;record&gt;&lt;rec-number&gt;1024&lt;/rec-number&gt;&lt;foreign-keys&gt;&lt;key app="EN" db-id="rf5pvres4eft93ezs0px2xa3z5papsw09ze9" timestamp="1601318822"&gt;1024&lt;/key&gt;&lt;/foreign-keys&gt;&lt;ref-type name="Journal Article"&gt;17&lt;/ref-type&gt;&lt;contributors&gt;&lt;authors&gt;&lt;author&gt;Teodor, Alexandra H.&lt;/author&gt;&lt;author&gt;Sherman, Benjamin D.&lt;/author&gt;&lt;author&gt;Ison, Zeah Yvette&lt;/author&gt;&lt;author&gt;Ooi, Eu-Jee&lt;/author&gt;&lt;author&gt;Bergkamp, Jesse J.&lt;/author&gt;&lt;author&gt;Bruce, Barry D.&lt;/author&gt;&lt;/authors&gt;&lt;/contributors&gt;&lt;titles&gt;&lt;title&gt;Green Catalysts: Applied and Synthetic Photosynthesis&lt;/title&gt;&lt;secondary-title&gt;Catalysts&lt;/secondary-title&gt;&lt;/titles&gt;&lt;periodical&gt;&lt;full-title&gt;Catalysts&lt;/full-title&gt;&lt;/periodical&gt;&lt;pages&gt;1016&lt;/pages&gt;&lt;volume&gt;10&lt;/volume&gt;&lt;number&gt;9&lt;/number&gt;&lt;keywords&gt;&lt;keyword&gt;synthetic biology&lt;/keyword&gt;&lt;keyword&gt;photoelectrochemistry&lt;/keyword&gt;&lt;keyword&gt;biohybrid&lt;/keyword&gt;&lt;keyword&gt;photosynthesis&lt;/keyword&gt;&lt;keyword&gt;photochemistry&lt;/keyword&gt;&lt;keyword&gt;photoelectrochemical devices&lt;/keyword&gt;&lt;/keywords&gt;&lt;dates&gt;&lt;year&gt;2020&lt;/year&gt;&lt;/dates&gt;&lt;publisher&gt;MDPI AG&lt;/publisher&gt;&lt;isbn&gt;2073-4344&lt;/isbn&gt;&lt;urls&gt;&lt;/urls&gt;&lt;electronic-resource-num&gt;10.3390/catal10091016&lt;/electronic-resource-num&gt;&lt;/record&gt;&lt;/Cite&gt;&lt;/EndNote&gt;</w:instrText>
      </w:r>
      <w:r w:rsidR="00BF026E">
        <w:rPr>
          <w:rFonts w:ascii="Times New Roman" w:hAnsi="Times New Roman"/>
          <w:sz w:val="20"/>
        </w:rPr>
        <w:fldChar w:fldCharType="separate"/>
      </w:r>
      <w:r w:rsidR="00166A73">
        <w:rPr>
          <w:rFonts w:ascii="Times New Roman" w:hAnsi="Times New Roman"/>
          <w:noProof/>
          <w:sz w:val="20"/>
        </w:rPr>
        <w:t>[</w:t>
      </w:r>
      <w:hyperlink w:anchor="_ENREF_42" w:tooltip="Teodor, 2020 #1024" w:history="1">
        <w:r w:rsidR="00761C0F">
          <w:rPr>
            <w:rFonts w:ascii="Times New Roman" w:hAnsi="Times New Roman"/>
            <w:noProof/>
            <w:sz w:val="20"/>
          </w:rPr>
          <w:t>42</w:t>
        </w:r>
      </w:hyperlink>
      <w:r w:rsidR="00166A73">
        <w:rPr>
          <w:rFonts w:ascii="Times New Roman" w:hAnsi="Times New Roman"/>
          <w:noProof/>
          <w:sz w:val="20"/>
        </w:rPr>
        <w:t>]</w:t>
      </w:r>
      <w:r w:rsidR="00BF026E">
        <w:rPr>
          <w:rFonts w:ascii="Times New Roman" w:hAnsi="Times New Roman"/>
          <w:sz w:val="20"/>
        </w:rPr>
        <w:fldChar w:fldCharType="end"/>
      </w:r>
      <w:r w:rsidR="00BF026E">
        <w:rPr>
          <w:rFonts w:ascii="Times New Roman" w:hAnsi="Times New Roman"/>
          <w:sz w:val="20"/>
        </w:rPr>
        <w:t>.</w:t>
      </w:r>
    </w:p>
    <w:p w14:paraId="373ED68A" w14:textId="77777777" w:rsidR="00F80150" w:rsidRDefault="00F80150">
      <w:pPr>
        <w:rPr>
          <w:color w:val="000000"/>
          <w:sz w:val="20"/>
          <w:szCs w:val="20"/>
          <w:lang w:eastAsia="de-DE" w:bidi="en-US"/>
        </w:rPr>
      </w:pPr>
      <w:r>
        <w:rPr>
          <w:sz w:val="20"/>
        </w:rPr>
        <w:br w:type="page"/>
      </w:r>
    </w:p>
    <w:p w14:paraId="00B930B2" w14:textId="38016FAB" w:rsidR="00F80150" w:rsidRDefault="00C546C8" w:rsidP="00F80150">
      <w:pPr>
        <w:spacing w:line="360" w:lineRule="auto"/>
        <w:jc w:val="both"/>
        <w:rPr>
          <w:lang w:bidi="en-US"/>
        </w:rPr>
      </w:pPr>
      <w:r w:rsidRPr="00F80150">
        <w:rPr>
          <w:lang w:bidi="en-US"/>
        </w:rPr>
        <w:lastRenderedPageBreak/>
        <w:t>protein–pigment complexes has been studied for the last decade. One of the earlier reports on modulating optical cross</w:t>
      </w:r>
      <w:r>
        <w:rPr>
          <w:lang w:bidi="en-US"/>
        </w:rPr>
        <w:t>-</w:t>
      </w:r>
      <w:r w:rsidRPr="00F80150">
        <w:rPr>
          <w:lang w:bidi="en-US"/>
        </w:rPr>
        <w:t xml:space="preserve">sections assessed synthetic porphyrin and chlorin dyes with a </w:t>
      </w:r>
      <w:r w:rsidR="00F80150" w:rsidRPr="00F80150">
        <w:rPr>
          <w:lang w:bidi="en-US"/>
        </w:rPr>
        <w:t xml:space="preserve">variety of side groups and their spectral properties and ability to self-assemble into biomimetic light-harvesting antenna </w:t>
      </w:r>
      <w:r w:rsidR="00F80150" w:rsidRPr="00E0750A">
        <w:rPr>
          <w:lang w:bidi="en-US"/>
        </w:rPr>
        <w:t xml:space="preserve">systems </w:t>
      </w:r>
      <w:r w:rsidR="00F80150" w:rsidRPr="00E0750A">
        <w:rPr>
          <w:lang w:bidi="en-US"/>
        </w:rPr>
        <w:fldChar w:fldCharType="begin"/>
      </w:r>
      <w:r w:rsidR="00873857">
        <w:rPr>
          <w:lang w:bidi="en-US"/>
        </w:rPr>
        <w:instrText xml:space="preserve"> ADDIN EN.CITE &lt;EndNote&gt;&lt;Cite&gt;&lt;Author&gt;Balaban&lt;/Author&gt;&lt;Year&gt;2005&lt;/Year&gt;&lt;RecNum&gt;738&lt;/RecNum&gt;&lt;DisplayText&gt;[147]&lt;/DisplayText&gt;&lt;record&gt;&lt;rec-number&gt;738&lt;/rec-number&gt;&lt;foreign-keys&gt;&lt;key app="EN" db-id="rf5pvres4eft93ezs0px2xa3z5papsw09ze9" timestamp="1569292124"&gt;738&lt;/key&gt;&lt;/foreign-keys&gt;&lt;ref-type name="Journal Article"&gt;17&lt;/ref-type&gt;&lt;contributors&gt;&lt;authors&gt;&lt;author&gt;Balaban, T. S.&lt;/author&gt;&lt;/authors&gt;&lt;/contributors&gt;&lt;auth-address&gt;Forschungszentrum Karlsruhe, Institute for Nanotechnology, Postfach 3640, D-76021 Karlsruhe, Germany. silviu.balaban@int.fzk.de&lt;/auth-address&gt;&lt;titles&gt;&lt;title&gt;Tailoring porphyrins and chlorins for self-assembly in biomimetic artificial antenna systems&lt;/title&gt;&lt;secondary-title&gt;Acc Chem Res&lt;/secondary-title&gt;&lt;/titles&gt;&lt;periodical&gt;&lt;full-title&gt;Acc Chem Res&lt;/full-title&gt;&lt;/periodical&gt;&lt;pages&gt;612-23&lt;/pages&gt;&lt;volume&gt;38&lt;/volume&gt;&lt;number&gt;8&lt;/number&gt;&lt;edition&gt;2005/08/18&lt;/edition&gt;&lt;keywords&gt;&lt;keyword&gt;Algorithms&lt;/keyword&gt;&lt;keyword&gt;Bacterial Chromatophores/chemistry/metabolism&lt;/keyword&gt;&lt;keyword&gt;Biomimetics&lt;/keyword&gt;&lt;keyword&gt;Molecular Structure&lt;/keyword&gt;&lt;keyword&gt;*Photosynthesis&lt;/keyword&gt;&lt;keyword&gt;Photosynthetic Reaction Center Complex Proteins/*chemistry&lt;/keyword&gt;&lt;keyword&gt;Porphyrins/*chemistry&lt;/keyword&gt;&lt;keyword&gt;Solar Energy&lt;/keyword&gt;&lt;keyword&gt;Sunlight&lt;/keyword&gt;&lt;/keywords&gt;&lt;dates&gt;&lt;year&gt;2005&lt;/year&gt;&lt;pub-dates&gt;&lt;date&gt;Aug&lt;/date&gt;&lt;/pub-dates&gt;&lt;/dates&gt;&lt;isbn&gt;0001-4842 (Print)&amp;#xD;0001-4842 (Linking)&lt;/isbn&gt;&lt;accession-num&gt;16104684&lt;/accession-num&gt;&lt;urls&gt;&lt;related-urls&gt;&lt;url&gt;https://www.ncbi.nlm.nih.gov/pubmed/16104684&lt;/url&gt;&lt;/related-urls&gt;&lt;/urls&gt;&lt;electronic-resource-num&gt;10.1021/ar040211z&lt;/electronic-resource-num&gt;&lt;/record&gt;&lt;/Cite&gt;&lt;/EndNote&gt;</w:instrText>
      </w:r>
      <w:r w:rsidR="00F80150" w:rsidRPr="00E0750A">
        <w:rPr>
          <w:lang w:bidi="en-US"/>
        </w:rPr>
        <w:fldChar w:fldCharType="separate"/>
      </w:r>
      <w:r w:rsidR="00873857">
        <w:rPr>
          <w:noProof/>
          <w:lang w:bidi="en-US"/>
        </w:rPr>
        <w:t>[</w:t>
      </w:r>
      <w:hyperlink w:anchor="_ENREF_147" w:tooltip="Balaban, 2005 #738" w:history="1">
        <w:r w:rsidR="00761C0F">
          <w:rPr>
            <w:noProof/>
            <w:lang w:bidi="en-US"/>
          </w:rPr>
          <w:t>147</w:t>
        </w:r>
      </w:hyperlink>
      <w:r w:rsidR="00873857">
        <w:rPr>
          <w:noProof/>
          <w:lang w:bidi="en-US"/>
        </w:rPr>
        <w:t>]</w:t>
      </w:r>
      <w:r w:rsidR="00F80150" w:rsidRPr="00E0750A">
        <w:rPr>
          <w:lang w:bidi="en-US"/>
        </w:rPr>
        <w:fldChar w:fldCharType="end"/>
      </w:r>
      <w:r w:rsidR="00F80150" w:rsidRPr="00F80150">
        <w:rPr>
          <w:lang w:bidi="en-US"/>
        </w:rPr>
        <w:t xml:space="preserve">. The highly ordered nature of these dyes, similar to the order of pigments in biological protein–pigment complexes, allowed for photoexcitation even when aggregated and the photochemical efficiency was unaffected </w:t>
      </w:r>
      <w:r w:rsidR="00F80150" w:rsidRPr="00E0750A">
        <w:rPr>
          <w:iCs/>
          <w:lang w:bidi="en-US"/>
        </w:rPr>
        <w:fldChar w:fldCharType="begin"/>
      </w:r>
      <w:r w:rsidR="00873857">
        <w:rPr>
          <w:iCs/>
          <w:lang w:bidi="en-US"/>
        </w:rPr>
        <w:instrText xml:space="preserve"> ADDIN EN.CITE &lt;EndNote&gt;&lt;Cite&gt;&lt;Author&gt;Linke-Schaetzel&lt;/Author&gt;&lt;Year&gt;2004&lt;/Year&gt;&lt;RecNum&gt;739&lt;/RecNum&gt;&lt;DisplayText&gt;[148]&lt;/DisplayText&gt;&lt;record&gt;&lt;rec-number&gt;739&lt;/rec-number&gt;&lt;foreign-keys&gt;&lt;key app="EN" db-id="rf5pvres4eft93ezs0px2xa3z5papsw09ze9" timestamp="1569332566"&gt;739&lt;/key&gt;&lt;/foreign-keys&gt;&lt;ref-type name="Journal Article"&gt;17&lt;/ref-type&gt;&lt;contributors&gt;&lt;authors&gt;&lt;author&gt;Linke-Schaetzel, M.&lt;/author&gt;&lt;author&gt;Bhise, A. D.&lt;/author&gt;&lt;author&gt;Gliemann, H.&lt;/author&gt;&lt;author&gt;Koch, T.&lt;/author&gt;&lt;author&gt;Schimmel, T.&lt;/author&gt;&lt;author&gt;Balaban, T. S.&lt;/author&gt;&lt;/authors&gt;&lt;/contributors&gt;&lt;auth-address&gt;Forschungszentrum Karlsruhe, Inst Nanotechnol, D-76021 Karlsruhe, Germany&amp;#xD;Univ Karlsruhe, Inst Angew Phys, D-76128 Karlsruhe, Germany&lt;/auth-address&gt;&lt;titles&gt;&lt;title&gt;Self-assembled chromophores for hybrid solar cells&lt;/title&gt;&lt;secondary-title&gt;Thin Solid Films&lt;/secondary-title&gt;&lt;alt-title&gt;Thin Solid Films&lt;/alt-title&gt;&lt;/titles&gt;&lt;periodical&gt;&lt;full-title&gt;Thin Solid Films&lt;/full-title&gt;&lt;/periodical&gt;&lt;alt-periodical&gt;&lt;full-title&gt;Thin Solid Films&lt;/full-title&gt;&lt;/alt-periodical&gt;&lt;pages&gt;16-21&lt;/pages&gt;&lt;volume&gt;451&lt;/volume&gt;&lt;keywords&gt;&lt;keyword&gt;hybrid solar cells&lt;/keyword&gt;&lt;keyword&gt;porphyrinoids&lt;/keyword&gt;&lt;keyword&gt;self-assembly&lt;/keyword&gt;&lt;keyword&gt;fluorescence&lt;/keyword&gt;&lt;keyword&gt;bacteriochlorophyll c(s)&lt;/keyword&gt;&lt;keyword&gt;organization&lt;/keyword&gt;&lt;keyword&gt;aggregation&lt;/keyword&gt;&lt;keyword&gt;chlorosomes&lt;/keyword&gt;&lt;keyword&gt;microscopy&lt;/keyword&gt;&lt;/keywords&gt;&lt;dates&gt;&lt;year&gt;2004&lt;/year&gt;&lt;pub-dates&gt;&lt;date&gt;Mar 22&lt;/date&gt;&lt;/pub-dates&gt;&lt;/dates&gt;&lt;isbn&gt;0040-6090&lt;/isbn&gt;&lt;accession-num&gt;WOS:000220510500005&lt;/accession-num&gt;&lt;urls&gt;&lt;related-urls&gt;&lt;url&gt;&amp;lt;Go to ISI&amp;gt;://WOS:000220510500005&lt;/url&gt;&lt;/related-urls&gt;&lt;/urls&gt;&lt;electronic-resource-num&gt;10.1016/j.tsf.2003.10.149&lt;/electronic-resource-num&gt;&lt;language&gt;English&lt;/language&gt;&lt;/record&gt;&lt;/Cite&gt;&lt;/EndNote&gt;</w:instrText>
      </w:r>
      <w:r w:rsidR="00F80150" w:rsidRPr="00E0750A">
        <w:rPr>
          <w:iCs/>
          <w:lang w:bidi="en-US"/>
        </w:rPr>
        <w:fldChar w:fldCharType="separate"/>
      </w:r>
      <w:r w:rsidR="00873857">
        <w:rPr>
          <w:iCs/>
          <w:noProof/>
          <w:lang w:bidi="en-US"/>
        </w:rPr>
        <w:t>[</w:t>
      </w:r>
      <w:hyperlink w:anchor="_ENREF_148" w:tooltip="Linke-Schaetzel, 2004 #739" w:history="1">
        <w:r w:rsidR="00761C0F">
          <w:rPr>
            <w:iCs/>
            <w:noProof/>
            <w:lang w:bidi="en-US"/>
          </w:rPr>
          <w:t>148</w:t>
        </w:r>
      </w:hyperlink>
      <w:r w:rsidR="00873857">
        <w:rPr>
          <w:iCs/>
          <w:noProof/>
          <w:lang w:bidi="en-US"/>
        </w:rPr>
        <w:t>]</w:t>
      </w:r>
      <w:r w:rsidR="00F80150" w:rsidRPr="00E0750A">
        <w:rPr>
          <w:iCs/>
          <w:lang w:bidi="en-US"/>
        </w:rPr>
        <w:fldChar w:fldCharType="end"/>
      </w:r>
      <w:r w:rsidR="00F80150" w:rsidRPr="00E0750A">
        <w:rPr>
          <w:iCs/>
          <w:lang w:bidi="en-US"/>
        </w:rPr>
        <w:t>.</w:t>
      </w:r>
      <w:r w:rsidR="00F80150" w:rsidRPr="00F80150">
        <w:rPr>
          <w:lang w:bidi="en-US"/>
        </w:rPr>
        <w:t xml:space="preserve"> The ability to couple together different dyes in synthetic biomimetic systems to enhance light-harvesting capabilities led to interest in the conjugation of dyes to biological reaction centers such as PSI to similarly supplement their optical cross</w:t>
      </w:r>
      <w:r w:rsidR="004147D9">
        <w:rPr>
          <w:lang w:bidi="en-US"/>
        </w:rPr>
        <w:t>-</w:t>
      </w:r>
      <w:r w:rsidR="00F80150" w:rsidRPr="00F80150">
        <w:rPr>
          <w:lang w:bidi="en-US"/>
        </w:rPr>
        <w:t>section.</w:t>
      </w:r>
    </w:p>
    <w:p w14:paraId="5FB4C59E" w14:textId="77777777" w:rsidR="00F80150" w:rsidRDefault="00F80150" w:rsidP="00F80150">
      <w:pPr>
        <w:spacing w:line="360" w:lineRule="auto"/>
        <w:jc w:val="both"/>
        <w:rPr>
          <w:lang w:bidi="en-US"/>
        </w:rPr>
      </w:pPr>
    </w:p>
    <w:p w14:paraId="198AD5CA" w14:textId="6DC27DA0" w:rsidR="00F80150" w:rsidRDefault="00F80150" w:rsidP="00F80150">
      <w:pPr>
        <w:spacing w:line="360" w:lineRule="auto"/>
        <w:jc w:val="both"/>
        <w:rPr>
          <w:lang w:bidi="en-US"/>
        </w:rPr>
      </w:pPr>
      <w:r w:rsidRPr="00F80150">
        <w:rPr>
          <w:lang w:bidi="en-US"/>
        </w:rPr>
        <w:t xml:space="preserve">One report on dyes conjugated with a biological protein–pigment complex used recombinant LHC II, a PSI and PSII light-harvesting antenna complex and either one or three Rhodamine Red dyes covalently attached via cysteine residues on the protein </w:t>
      </w:r>
      <w:r w:rsidRPr="00E0750A">
        <w:rPr>
          <w:iCs/>
          <w:lang w:bidi="en-US"/>
        </w:rPr>
        <w:fldChar w:fldCharType="begin"/>
      </w:r>
      <w:r w:rsidR="00873857">
        <w:rPr>
          <w:iCs/>
          <w:lang w:bidi="en-US"/>
        </w:rPr>
        <w:instrText xml:space="preserve"> ADDIN EN.CITE &lt;EndNote&gt;&lt;Cite&gt;&lt;Author&gt;Gundlach&lt;/Author&gt;&lt;Year&gt;2009&lt;/Year&gt;&lt;RecNum&gt;499&lt;/RecNum&gt;&lt;DisplayText&gt;[149]&lt;/DisplayText&gt;&lt;record&gt;&lt;rec-number&gt;499&lt;/rec-number&gt;&lt;foreign-keys&gt;&lt;key app="EN" db-id="rf5pvres4eft93ezs0px2xa3z5papsw09ze9" timestamp="1558707998"&gt;499&lt;/key&gt;&lt;/foreign-keys&gt;&lt;ref-type name="Journal Article"&gt;17&lt;/ref-type&gt;&lt;contributors&gt;&lt;authors&gt;&lt;author&gt;Gundlach, K.&lt;/author&gt;&lt;author&gt;Werwie, M.&lt;/author&gt;&lt;author&gt;Wiegand, S.&lt;/author&gt;&lt;author&gt;Paulsen, H.&lt;/author&gt;&lt;/authors&gt;&lt;/contributors&gt;&lt;auth-address&gt;Johannes Gutenberg Univ Mainz, Inst Allgemeine Bot, D-55128 Mainz, Germany&lt;/auth-address&gt;&lt;titles&gt;&lt;title&gt;Filling the &amp;quot;green gap&amp;quot; of the major light-harvesting chlorophyll a/b complex by covalent attachment of Rhodamine Red&lt;/title&gt;&lt;secondary-title&gt;Biochimica Et Biophysica Acta-Bioenergetics&lt;/secondary-title&gt;&lt;alt-title&gt;Bba-Bioenergetics&amp;#xD;Bba-Bioenergetics&lt;/alt-title&gt;&lt;/titles&gt;&lt;periodical&gt;&lt;full-title&gt;Biochimica Et Biophysica Acta-Bioenergetics&lt;/full-title&gt;&lt;abbr-1&gt;Bba-Bioenergetics&lt;/abbr-1&gt;&lt;/periodical&gt;&lt;pages&gt;1499-1504&lt;/pages&gt;&lt;volume&gt;1787&lt;/volume&gt;&lt;number&gt;12&lt;/number&gt;&lt;keywords&gt;&lt;keyword&gt;fret (forster resonance energy transfer)&lt;/keyword&gt;&lt;keyword&gt;lhcii&lt;/keyword&gt;&lt;keyword&gt;maleimide dye&lt;/keyword&gt;&lt;keyword&gt;photosynthesis&lt;/keyword&gt;&lt;keyword&gt;site-specific labeling&lt;/keyword&gt;&lt;keyword&gt;solar spectrum&lt;/keyword&gt;&lt;keyword&gt;carotenoid-binding-sites&lt;/keyword&gt;&lt;keyword&gt;n-terminal domain&lt;/keyword&gt;&lt;keyword&gt;energy-transfer&lt;/keyword&gt;&lt;keyword&gt;in-vitro&lt;/keyword&gt;&lt;keyword&gt;enhanced fluorescence&lt;/keyword&gt;&lt;keyword&gt;bacteriochlorophyll-c&lt;/keyword&gt;&lt;keyword&gt;chlorobium-tepidum&lt;/keyword&gt;&lt;keyword&gt;photosystem-ii&lt;/keyword&gt;&lt;keyword&gt;higher-plants&lt;/keyword&gt;&lt;keyword&gt;lumenal loop&lt;/keyword&gt;&lt;/keywords&gt;&lt;dates&gt;&lt;year&gt;2009&lt;/year&gt;&lt;pub-dates&gt;&lt;date&gt;Dec&lt;/date&gt;&lt;/pub-dates&gt;&lt;/dates&gt;&lt;isbn&gt;0005-2728&lt;/isbn&gt;&lt;accession-num&gt;WOS:000270100400010&lt;/accession-num&gt;&lt;urls&gt;&lt;related-urls&gt;&lt;url&gt;&amp;lt;Go to ISI&amp;gt;://WOS:000270100400010&lt;/url&gt;&lt;/related-urls&gt;&lt;/urls&gt;&lt;language&gt;English&lt;/language&gt;&lt;/record&gt;&lt;/Cite&gt;&lt;/EndNote&gt;</w:instrText>
      </w:r>
      <w:r w:rsidRPr="00E0750A">
        <w:rPr>
          <w:iCs/>
          <w:lang w:bidi="en-US"/>
        </w:rPr>
        <w:fldChar w:fldCharType="separate"/>
      </w:r>
      <w:r w:rsidR="00873857">
        <w:rPr>
          <w:iCs/>
          <w:noProof/>
          <w:lang w:bidi="en-US"/>
        </w:rPr>
        <w:t>[</w:t>
      </w:r>
      <w:hyperlink w:anchor="_ENREF_149" w:tooltip="Gundlach, 2009 #499" w:history="1">
        <w:r w:rsidR="00761C0F">
          <w:rPr>
            <w:iCs/>
            <w:noProof/>
            <w:lang w:bidi="en-US"/>
          </w:rPr>
          <w:t>149</w:t>
        </w:r>
      </w:hyperlink>
      <w:r w:rsidR="00873857">
        <w:rPr>
          <w:iCs/>
          <w:noProof/>
          <w:lang w:bidi="en-US"/>
        </w:rPr>
        <w:t>]</w:t>
      </w:r>
      <w:r w:rsidRPr="00E0750A">
        <w:rPr>
          <w:iCs/>
          <w:lang w:bidi="en-US"/>
        </w:rPr>
        <w:fldChar w:fldCharType="end"/>
      </w:r>
      <w:r w:rsidRPr="00F80150">
        <w:rPr>
          <w:lang w:bidi="en-US"/>
        </w:rPr>
        <w:t xml:space="preserve">. Dye addition did not affect the assembly, </w:t>
      </w:r>
      <w:proofErr w:type="gramStart"/>
      <w:r w:rsidRPr="00F80150">
        <w:rPr>
          <w:lang w:bidi="en-US"/>
        </w:rPr>
        <w:t>stability</w:t>
      </w:r>
      <w:proofErr w:type="gramEnd"/>
      <w:r w:rsidRPr="00F80150">
        <w:rPr>
          <w:lang w:bidi="en-US"/>
        </w:rPr>
        <w:t xml:space="preserve"> or activity of LHC II. While labelling efficiencies were low, electron transfer efficiency to LHC II was near 100%. Other dyes that have been similarly utilized include Alexa Fluor 660, 647, and 750 dyes, yielding similarly improved photogeneration of charge separated species while maintaining protein </w:t>
      </w:r>
      <w:r w:rsidRPr="00E0750A">
        <w:rPr>
          <w:lang w:bidi="en-US"/>
        </w:rPr>
        <w:t xml:space="preserve">stability </w:t>
      </w:r>
      <w:r w:rsidRPr="00E0750A">
        <w:rPr>
          <w:lang w:bidi="en-US"/>
        </w:rPr>
        <w:fldChar w:fldCharType="begin"/>
      </w:r>
      <w:r w:rsidR="00873857">
        <w:rPr>
          <w:lang w:bidi="en-US"/>
        </w:rPr>
        <w:instrText xml:space="preserve"> ADDIN EN.CITE &lt;EndNote&gt;&lt;Cite&gt;&lt;Author&gt;Dutta&lt;/Author&gt;&lt;Year&gt;2014&lt;/Year&gt;&lt;RecNum&gt;740&lt;/RecNum&gt;&lt;DisplayText&gt;[150]&lt;/DisplayText&gt;&lt;record&gt;&lt;rec-number&gt;740&lt;/rec-number&gt;&lt;foreign-keys&gt;&lt;key app="EN" db-id="rf5pvres4eft93ezs0px2xa3z5papsw09ze9" timestamp="1569343465"&gt;740&lt;/key&gt;&lt;/foreign-keys&gt;&lt;ref-type name="Journal Article"&gt;17&lt;/ref-type&gt;&lt;contributors&gt;&lt;authors&gt;&lt;author&gt;Dutta, P. K.&lt;/author&gt;&lt;author&gt;Lin, S.&lt;/author&gt;&lt;author&gt;Loskutov, A.&lt;/author&gt;&lt;author&gt;Levenberg, S.&lt;/author&gt;&lt;author&gt;Jun, D.&lt;/author&gt;&lt;author&gt;Saer, R.&lt;/author&gt;&lt;author&gt;Beatty, J. T.&lt;/author&gt;&lt;author&gt;Liu, Y.&lt;/author&gt;&lt;author&gt;Yan, H.&lt;/author&gt;&lt;author&gt;Woodbury, N. W.&lt;/author&gt;&lt;/authors&gt;&lt;/contributors&gt;&lt;auth-address&gt;Department of Chemistry and Biochemistry and double daggerThe Biodesign Institute, Arizona State University , Tempe, Arizona 85287, United States.&lt;/auth-address&gt;&lt;titles&gt;&lt;title&gt;Reengineering the optical absorption cross-section of photosynthetic reaction centers&lt;/title&gt;&lt;secondary-title&gt;J Am Chem Soc&lt;/secondary-title&gt;&lt;/titles&gt;&lt;periodical&gt;&lt;full-title&gt;J Am Chem Soc&lt;/full-title&gt;&lt;/periodical&gt;&lt;pages&gt;4599-604&lt;/pages&gt;&lt;volume&gt;136&lt;/volume&gt;&lt;number&gt;12&lt;/number&gt;&lt;edition&gt;2014/02/27&lt;/edition&gt;&lt;keywords&gt;&lt;keyword&gt;Absorption&lt;/keyword&gt;&lt;keyword&gt;Cytochromes c/metabolism&lt;/keyword&gt;&lt;keyword&gt;Energy Transfer&lt;/keyword&gt;&lt;keyword&gt;Models, Molecular&lt;/keyword&gt;&lt;keyword&gt;*Optical Phenomena&lt;/keyword&gt;&lt;keyword&gt;Oxidation-Reduction&lt;/keyword&gt;&lt;keyword&gt;Photosynthetic Reaction Center Complex Proteins/*chemistry/*genetics/metabolism&lt;/keyword&gt;&lt;keyword&gt;Protein Conformation&lt;/keyword&gt;&lt;keyword&gt;Protein Engineering/*methods&lt;/keyword&gt;&lt;keyword&gt;Rhodobacter sphaeroides/enzymology&lt;/keyword&gt;&lt;/keywords&gt;&lt;dates&gt;&lt;year&gt;2014&lt;/year&gt;&lt;pub-dates&gt;&lt;date&gt;Mar 26&lt;/date&gt;&lt;/pub-dates&gt;&lt;/dates&gt;&lt;isbn&gt;1520-5126 (Electronic)&amp;#xD;0002-7863 (Linking)&lt;/isbn&gt;&lt;accession-num&gt;24568563&lt;/accession-num&gt;&lt;urls&gt;&lt;related-urls&gt;&lt;url&gt;https://www.ncbi.nlm.nih.gov/pubmed/24568563&lt;/url&gt;&lt;/related-urls&gt;&lt;/urls&gt;&lt;electronic-resource-num&gt;10.1021/ja411843k&lt;/electronic-resource-num&gt;&lt;/record&gt;&lt;/Cite&gt;&lt;/EndNote&gt;</w:instrText>
      </w:r>
      <w:r w:rsidRPr="00E0750A">
        <w:rPr>
          <w:lang w:bidi="en-US"/>
        </w:rPr>
        <w:fldChar w:fldCharType="separate"/>
      </w:r>
      <w:r w:rsidR="00873857">
        <w:rPr>
          <w:noProof/>
          <w:lang w:bidi="en-US"/>
        </w:rPr>
        <w:t>[</w:t>
      </w:r>
      <w:hyperlink w:anchor="_ENREF_150" w:tooltip="Dutta, 2014 #740" w:history="1">
        <w:r w:rsidR="00761C0F">
          <w:rPr>
            <w:noProof/>
            <w:lang w:bidi="en-US"/>
          </w:rPr>
          <w:t>150</w:t>
        </w:r>
      </w:hyperlink>
      <w:r w:rsidR="00873857">
        <w:rPr>
          <w:noProof/>
          <w:lang w:bidi="en-US"/>
        </w:rPr>
        <w:t>]</w:t>
      </w:r>
      <w:r w:rsidRPr="00E0750A">
        <w:rPr>
          <w:lang w:bidi="en-US"/>
        </w:rPr>
        <w:fldChar w:fldCharType="end"/>
      </w:r>
      <w:r w:rsidRPr="00E0750A">
        <w:rPr>
          <w:lang w:bidi="en-US"/>
        </w:rPr>
        <w:t>.</w:t>
      </w:r>
      <w:r w:rsidRPr="00F80150">
        <w:rPr>
          <w:lang w:bidi="en-US"/>
        </w:rPr>
        <w:t xml:space="preserve"> To date, the dyes </w:t>
      </w:r>
      <w:proofErr w:type="spellStart"/>
      <w:r w:rsidRPr="00F80150">
        <w:rPr>
          <w:lang w:bidi="en-US"/>
        </w:rPr>
        <w:t>Lumogen</w:t>
      </w:r>
      <w:proofErr w:type="spellEnd"/>
      <w:r w:rsidRPr="00F80150">
        <w:rPr>
          <w:lang w:bidi="en-US"/>
        </w:rPr>
        <w:t xml:space="preserve"> Red and ATTO 590 have been utilized to fill in the “green gap” of PSI. The coupling of approximately 30 ATTO 590 dye molecules to PSI increased the oxygen consumption activity of PSI by over 4-fold, and the addition of </w:t>
      </w:r>
      <w:proofErr w:type="spellStart"/>
      <w:r w:rsidRPr="00F80150">
        <w:rPr>
          <w:lang w:bidi="en-US"/>
        </w:rPr>
        <w:t>Lumogen</w:t>
      </w:r>
      <w:proofErr w:type="spellEnd"/>
      <w:r w:rsidRPr="00F80150">
        <w:rPr>
          <w:lang w:bidi="en-US"/>
        </w:rPr>
        <w:t xml:space="preserve"> Red allowed for greater energy transfer to PSI via </w:t>
      </w:r>
      <w:proofErr w:type="spellStart"/>
      <w:r w:rsidRPr="00F80150">
        <w:rPr>
          <w:lang w:bidi="en-US"/>
        </w:rPr>
        <w:t>Förster</w:t>
      </w:r>
      <w:proofErr w:type="spellEnd"/>
      <w:r w:rsidRPr="00F80150">
        <w:rPr>
          <w:lang w:bidi="en-US"/>
        </w:rPr>
        <w:t xml:space="preserve"> resonance energy transfer. Expanding the light-harvesting capabilities of PSI through conjugation of dyes </w:t>
      </w:r>
      <w:r w:rsidRPr="00F80150">
        <w:rPr>
          <w:iCs/>
          <w:lang w:bidi="en-US"/>
        </w:rPr>
        <w:fldChar w:fldCharType="begin">
          <w:fldData xml:space="preserve">PEVuZE5vdGU+PENpdGU+PEF1dGhvcj5Hb3JkaWljaHVrPC9BdXRob3I+PFllYXI+MjAxNjwvWWVh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</w:fldData>
        </w:fldChar>
      </w:r>
      <w:r w:rsidR="00873857">
        <w:rPr>
          <w:iCs/>
          <w:lang w:bidi="en-US"/>
        </w:rPr>
        <w:instrText xml:space="preserve"> ADDIN EN.CITE </w:instrText>
      </w:r>
      <w:r w:rsidR="00873857">
        <w:rPr>
          <w:iCs/>
          <w:lang w:bidi="en-US"/>
        </w:rPr>
        <w:fldChar w:fldCharType="begin">
          <w:fldData xml:space="preserve">PEVuZE5vdGU+PENpdGU+PEF1dGhvcj5Hb3JkaWljaHVrPC9BdXRob3I+PFllYXI+MjAxNjwvWWVh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</w:fldData>
        </w:fldChar>
      </w:r>
      <w:r w:rsidR="00873857">
        <w:rPr>
          <w:iCs/>
          <w:lang w:bidi="en-US"/>
        </w:rPr>
        <w:instrText xml:space="preserve"> ADDIN EN.CITE.DATA </w:instrText>
      </w:r>
      <w:r w:rsidR="00873857">
        <w:rPr>
          <w:iCs/>
          <w:lang w:bidi="en-US"/>
        </w:rPr>
      </w:r>
      <w:r w:rsidR="00873857">
        <w:rPr>
          <w:iCs/>
          <w:lang w:bidi="en-US"/>
        </w:rPr>
        <w:fldChar w:fldCharType="end"/>
      </w:r>
      <w:r w:rsidRPr="00F80150">
        <w:rPr>
          <w:iCs/>
          <w:lang w:bidi="en-US"/>
        </w:rPr>
      </w:r>
      <w:r w:rsidRPr="00F80150">
        <w:rPr>
          <w:iCs/>
          <w:lang w:bidi="en-US"/>
        </w:rPr>
        <w:fldChar w:fldCharType="separate"/>
      </w:r>
      <w:r w:rsidR="00873857">
        <w:rPr>
          <w:iCs/>
          <w:noProof/>
          <w:lang w:bidi="en-US"/>
        </w:rPr>
        <w:t>[</w:t>
      </w:r>
      <w:hyperlink w:anchor="_ENREF_146" w:tooltip="Gordiichuk, 2016 #381" w:history="1">
        <w:r w:rsidR="00761C0F">
          <w:rPr>
            <w:iCs/>
            <w:noProof/>
            <w:lang w:bidi="en-US"/>
          </w:rPr>
          <w:t>146</w:t>
        </w:r>
      </w:hyperlink>
      <w:r w:rsidR="00873857">
        <w:rPr>
          <w:iCs/>
          <w:noProof/>
          <w:lang w:bidi="en-US"/>
        </w:rPr>
        <w:t xml:space="preserve">, </w:t>
      </w:r>
      <w:hyperlink w:anchor="_ENREF_151" w:tooltip="Nagakawa, 2019 #384" w:history="1">
        <w:r w:rsidR="00761C0F">
          <w:rPr>
            <w:iCs/>
            <w:noProof/>
            <w:lang w:bidi="en-US"/>
          </w:rPr>
          <w:t>151</w:t>
        </w:r>
      </w:hyperlink>
      <w:r w:rsidR="00873857">
        <w:rPr>
          <w:iCs/>
          <w:noProof/>
          <w:lang w:bidi="en-US"/>
        </w:rPr>
        <w:t>]</w:t>
      </w:r>
      <w:r w:rsidRPr="00F80150">
        <w:rPr>
          <w:iCs/>
          <w:lang w:bidi="en-US"/>
        </w:rPr>
        <w:fldChar w:fldCharType="end"/>
      </w:r>
      <w:r w:rsidRPr="00F80150">
        <w:rPr>
          <w:lang w:bidi="en-US"/>
        </w:rPr>
        <w:t xml:space="preserve"> is likely to be an area of further focus for improving outputs of future reaction center-based biohybrid devices.</w:t>
      </w:r>
    </w:p>
    <w:p w14:paraId="78D30D2F" w14:textId="53ADAF39" w:rsidR="00F80150" w:rsidRDefault="00F80150" w:rsidP="00F80150">
      <w:pPr>
        <w:spacing w:line="360" w:lineRule="auto"/>
        <w:jc w:val="both"/>
        <w:rPr>
          <w:lang w:bidi="en-US"/>
        </w:rPr>
      </w:pPr>
    </w:p>
    <w:p w14:paraId="07F44F21" w14:textId="16C9F03D" w:rsidR="00F80150" w:rsidRDefault="00F80150" w:rsidP="00F80150">
      <w:pPr>
        <w:spacing w:line="360" w:lineRule="auto"/>
        <w:jc w:val="both"/>
        <w:rPr>
          <w:lang w:bidi="en-US"/>
        </w:rPr>
      </w:pPr>
      <w:r w:rsidRPr="00F80150">
        <w:rPr>
          <w:lang w:bidi="en-US"/>
        </w:rPr>
        <w:t xml:space="preserve">Artificial metal nanoparticle antennas can also be used to enhance PSI light absorption and PSI circular dichroism over the protein’s entire absorption band as opposed to the utilization of spherical metal nanoparticles (NP), which enhances only specific plasmon resonance wavelengths </w:t>
      </w:r>
      <w:r w:rsidRPr="00E0750A">
        <w:rPr>
          <w:iCs/>
          <w:lang w:bidi="en-US"/>
        </w:rPr>
        <w:fldChar w:fldCharType="begin"/>
      </w:r>
      <w:r w:rsidR="00873857">
        <w:rPr>
          <w:iCs/>
          <w:lang w:bidi="en-US"/>
        </w:rPr>
        <w:instrText xml:space="preserve"> ADDIN EN.CITE &lt;EndNote&gt;&lt;Cite&gt;&lt;Author&gt;Carmeli&lt;/Author&gt;&lt;Year&gt;2010&lt;/Year&gt;&lt;RecNum&gt;756&lt;/RecNum&gt;&lt;DisplayText&gt;[152]&lt;/DisplayText&gt;&lt;record&gt;&lt;rec-number&gt;756&lt;/rec-number&gt;&lt;foreign-keys&gt;&lt;key app="EN" db-id="rf5pvres4eft93ezs0px2xa3z5papsw09ze9" timestamp="1571326730"&gt;756&lt;/key&gt;&lt;/foreign-keys&gt;&lt;ref-type name="Journal Article"&gt;17&lt;/ref-type&gt;&lt;contributors&gt;&lt;authors&gt;&lt;author&gt;Carmeli, I.&lt;/author&gt;&lt;author&gt;Lieberman, I.&lt;/author&gt;&lt;author&gt;Kraversky, L.&lt;/author&gt;&lt;author&gt;Fan, Z.&lt;/author&gt;&lt;author&gt;Govorov, A. O.&lt;/author&gt;&lt;author&gt;Markovich, G.&lt;/author&gt;&lt;author&gt;Richter, S.&lt;/author&gt;&lt;/authors&gt;&lt;/contributors&gt;&lt;auth-address&gt;Center for NanoScience and Nanotechnology and School of Chemistry, Tel Aviv University, Tel Aviv, Israel.&lt;/auth-address&gt;&lt;titles&gt;&lt;title&gt;Broad band enhancement of light absorption in photosystem I by metal nanoparticle antennas&lt;/title&gt;&lt;secondary-title&gt;Nano Lett&lt;/secondary-title&gt;&lt;/titles&gt;&lt;periodical&gt;&lt;full-title&gt;Nano Lett&lt;/full-title&gt;&lt;/periodical&gt;&lt;pages&gt;2069-74&lt;/pages&gt;&lt;volume&gt;10&lt;/volume&gt;&lt;number&gt;6&lt;/number&gt;&lt;edition&gt;2010/05/21&lt;/edition&gt;&lt;dates&gt;&lt;year&gt;2010&lt;/year&gt;&lt;pub-dates&gt;&lt;date&gt;Jun 9&lt;/date&gt;&lt;/pub-dates&gt;&lt;/dates&gt;&lt;isbn&gt;1530-6992 (Electronic)&amp;#xD;1530-6984 (Linking)&lt;/isbn&gt;&lt;accession-num&gt;20481472&lt;/accession-num&gt;&lt;urls&gt;&lt;related-urls&gt;&lt;url&gt;https://www.ncbi.nlm.nih.gov/pubmed/20481472&lt;/url&gt;&lt;/related-urls&gt;&lt;/urls&gt;&lt;electronic-resource-num&gt;10.1021/nl100254j&lt;/electronic-resource-num&gt;&lt;/record&gt;&lt;/Cite&gt;&lt;/EndNote&gt;</w:instrText>
      </w:r>
      <w:r w:rsidRPr="00E0750A">
        <w:rPr>
          <w:iCs/>
          <w:lang w:bidi="en-US"/>
        </w:rPr>
        <w:fldChar w:fldCharType="separate"/>
      </w:r>
      <w:r w:rsidR="00873857">
        <w:rPr>
          <w:iCs/>
          <w:noProof/>
          <w:lang w:bidi="en-US"/>
        </w:rPr>
        <w:t>[</w:t>
      </w:r>
      <w:hyperlink w:anchor="_ENREF_152" w:tooltip="Carmeli, 2010 #756" w:history="1">
        <w:r w:rsidR="00761C0F">
          <w:rPr>
            <w:iCs/>
            <w:noProof/>
            <w:lang w:bidi="en-US"/>
          </w:rPr>
          <w:t>152</w:t>
        </w:r>
      </w:hyperlink>
      <w:r w:rsidR="00873857">
        <w:rPr>
          <w:iCs/>
          <w:noProof/>
          <w:lang w:bidi="en-US"/>
        </w:rPr>
        <w:t>]</w:t>
      </w:r>
      <w:r w:rsidRPr="00E0750A">
        <w:rPr>
          <w:iCs/>
          <w:lang w:bidi="en-US"/>
        </w:rPr>
        <w:fldChar w:fldCharType="end"/>
      </w:r>
      <w:r w:rsidRPr="00E0750A">
        <w:rPr>
          <w:iCs/>
          <w:lang w:bidi="en-US"/>
        </w:rPr>
        <w:t>.</w:t>
      </w:r>
      <w:r w:rsidRPr="00F80150">
        <w:rPr>
          <w:lang w:bidi="en-US"/>
        </w:rPr>
        <w:t xml:space="preserve"> Metal NP aggregates, due to the high dielectric constant of </w:t>
      </w:r>
      <w:r w:rsidRPr="00F80150">
        <w:rPr>
          <w:lang w:bidi="en-US"/>
        </w:rPr>
        <w:lastRenderedPageBreak/>
        <w:t xml:space="preserve">the metal, and NP–PSI–NP antenna junctions cause broad-resonant and non-resonant electronic field enhancements, as well as enhancing PSI’s light absorption capabilities </w:t>
      </w:r>
      <w:r w:rsidRPr="00E0750A">
        <w:rPr>
          <w:iCs/>
          <w:lang w:bidi="en-US"/>
        </w:rPr>
        <w:fldChar w:fldCharType="begin"/>
      </w:r>
      <w:r w:rsidR="00873857">
        <w:rPr>
          <w:iCs/>
          <w:lang w:bidi="en-US"/>
        </w:rPr>
        <w:instrText xml:space="preserve"> ADDIN EN.CITE &lt;EndNote&gt;&lt;Cite&gt;&lt;Author&gt;Carmeli&lt;/Author&gt;&lt;Year&gt;2010&lt;/Year&gt;&lt;RecNum&gt;756&lt;/RecNum&gt;&lt;DisplayText&gt;[152]&lt;/DisplayText&gt;&lt;record&gt;&lt;rec-number&gt;756&lt;/rec-number&gt;&lt;foreign-keys&gt;&lt;key app="EN" db-id="rf5pvres4eft93ezs0px2xa3z5papsw09ze9" timestamp="1571326730"&gt;756&lt;/key&gt;&lt;/foreign-keys&gt;&lt;ref-type name="Journal Article"&gt;17&lt;/ref-type&gt;&lt;contributors&gt;&lt;authors&gt;&lt;author&gt;Carmeli, I.&lt;/author&gt;&lt;author&gt;Lieberman, I.&lt;/author&gt;&lt;author&gt;Kraversky, L.&lt;/author&gt;&lt;author&gt;Fan, Z.&lt;/author&gt;&lt;author&gt;Govorov, A. O.&lt;/author&gt;&lt;author&gt;Markovich, G.&lt;/author&gt;&lt;author&gt;Richter, S.&lt;/author&gt;&lt;/authors&gt;&lt;/contributors&gt;&lt;auth-address&gt;Center for NanoScience and Nanotechnology and School of Chemistry, Tel Aviv University, Tel Aviv, Israel.&lt;/auth-address&gt;&lt;titles&gt;&lt;title&gt;Broad band enhancement of light absorption in photosystem I by metal nanoparticle antennas&lt;/title&gt;&lt;secondary-title&gt;Nano Lett&lt;/secondary-title&gt;&lt;/titles&gt;&lt;periodical&gt;&lt;full-title&gt;Nano Lett&lt;/full-title&gt;&lt;/periodical&gt;&lt;pages&gt;2069-74&lt;/pages&gt;&lt;volume&gt;10&lt;/volume&gt;&lt;number&gt;6&lt;/number&gt;&lt;edition&gt;2010/05/21&lt;/edition&gt;&lt;dates&gt;&lt;year&gt;2010&lt;/year&gt;&lt;pub-dates&gt;&lt;date&gt;Jun 9&lt;/date&gt;&lt;/pub-dates&gt;&lt;/dates&gt;&lt;isbn&gt;1530-6992 (Electronic)&amp;#xD;1530-6984 (Linking)&lt;/isbn&gt;&lt;accession-num&gt;20481472&lt;/accession-num&gt;&lt;urls&gt;&lt;related-urls&gt;&lt;url&gt;https://www.ncbi.nlm.nih.gov/pubmed/20481472&lt;/url&gt;&lt;/related-urls&gt;&lt;/urls&gt;&lt;electronic-resource-num&gt;10.1021/nl100254j&lt;/electronic-resource-num&gt;&lt;/record&gt;&lt;/Cite&gt;&lt;/EndNote&gt;</w:instrText>
      </w:r>
      <w:r w:rsidRPr="00E0750A">
        <w:rPr>
          <w:iCs/>
          <w:lang w:bidi="en-US"/>
        </w:rPr>
        <w:fldChar w:fldCharType="separate"/>
      </w:r>
      <w:r w:rsidR="00873857">
        <w:rPr>
          <w:iCs/>
          <w:noProof/>
          <w:lang w:bidi="en-US"/>
        </w:rPr>
        <w:t>[</w:t>
      </w:r>
      <w:hyperlink w:anchor="_ENREF_152" w:tooltip="Carmeli, 2010 #756" w:history="1">
        <w:r w:rsidR="00761C0F">
          <w:rPr>
            <w:iCs/>
            <w:noProof/>
            <w:lang w:bidi="en-US"/>
          </w:rPr>
          <w:t>152</w:t>
        </w:r>
      </w:hyperlink>
      <w:r w:rsidR="00873857">
        <w:rPr>
          <w:iCs/>
          <w:noProof/>
          <w:lang w:bidi="en-US"/>
        </w:rPr>
        <w:t>]</w:t>
      </w:r>
      <w:r w:rsidRPr="00E0750A">
        <w:rPr>
          <w:iCs/>
          <w:lang w:bidi="en-US"/>
        </w:rPr>
        <w:fldChar w:fldCharType="end"/>
      </w:r>
      <w:r w:rsidRPr="00E0750A">
        <w:rPr>
          <w:iCs/>
          <w:lang w:bidi="en-US"/>
        </w:rPr>
        <w:t>.</w:t>
      </w:r>
      <w:r w:rsidRPr="00F80150">
        <w:rPr>
          <w:lang w:bidi="en-US"/>
        </w:rPr>
        <w:t xml:space="preserve"> Some researchers were able to achieve a 100% quantum efficiency with an integrated photoexcited PSI in solar energy conversion devices as the photoactive electrode </w:t>
      </w:r>
      <w:r w:rsidRPr="00FC5983">
        <w:rPr>
          <w:iCs/>
          <w:lang w:bidi="en-US"/>
        </w:rPr>
        <w:fldChar w:fldCharType="begin"/>
      </w:r>
      <w:r w:rsidR="00CF3C29">
        <w:rPr>
          <w:iCs/>
          <w:lang w:bidi="en-US"/>
        </w:rPr>
        <w:instrText xml:space="preserve"> ADDIN EN.CITE &lt;EndNote&gt;&lt;Cite&gt;&lt;Author&gt;Dervishogullari&lt;/Author&gt;&lt;Year&gt;2018&lt;/Year&gt;&lt;RecNum&gt;368&lt;/RecNum&gt;&lt;DisplayText&gt;[93]&lt;/DisplayText&gt;&lt;record&gt;&lt;rec-number&gt;368&lt;/rec-number&gt;&lt;foreign-keys&gt;&lt;key app="EN" db-id="rf5pvres4eft93ezs0px2xa3z5papsw09ze9" timestamp="1558640927"&gt;368&lt;/key&gt;&lt;/foreign-keys&gt;&lt;ref-type name="Journal Article"&gt;17&lt;/ref-type&gt;&lt;contributors&gt;&lt;authors&gt;&lt;author&gt;Dervishogullari, D.&lt;/author&gt;&lt;author&gt;Gizzie, E. A.&lt;/author&gt;&lt;author&gt;Jennings, G. K.&lt;/author&gt;&lt;author&gt;Cliffel, D. E.&lt;/author&gt;&lt;/authors&gt;&lt;/contributors&gt;&lt;titles&gt;&lt;title&gt;Polyviologen as Electron Transport Material in Photosystem I-Based Biophotovoltaic Cells&lt;/title&gt;&lt;secondary-title&gt;Langmuir&lt;/secondary-title&gt;&lt;/titles&gt;&lt;periodical&gt;&lt;full-title&gt;Langmuir&lt;/full-title&gt;&lt;/periodical&gt;&lt;pages&gt;15658-15664&lt;/pages&gt;&lt;volume&gt;34&lt;/volume&gt;&lt;number&gt;51&lt;/number&gt;&lt;edition&gt;2018/11/30&lt;/edition&gt;&lt;dates&gt;&lt;year&gt;2018&lt;/year&gt;&lt;pub-dates&gt;&lt;date&gt;Dec 26&lt;/date&gt;&lt;/pub-dates&gt;&lt;/dates&gt;&lt;isbn&gt;1520-5827 (Electronic)&amp;#xD;0743-7463 (Linking)&lt;/isbn&gt;&lt;accession-num&gt;30495963&lt;/accession-num&gt;&lt;urls&gt;&lt;related-urls&gt;&lt;url&gt;https://www.ncbi.nlm.nih.gov/pubmed/30495963&lt;/url&gt;&lt;/related-urls&gt;&lt;/urls&gt;&lt;electronic-resource-num&gt;10.1021/acs.langmuir.8b02967&lt;/electronic-resource-num&gt;&lt;/record&gt;&lt;/Cite&gt;&lt;/EndNote&gt;</w:instrText>
      </w:r>
      <w:r w:rsidRPr="00FC5983">
        <w:rPr>
          <w:iCs/>
          <w:lang w:bidi="en-US"/>
        </w:rPr>
        <w:fldChar w:fldCharType="separate"/>
      </w:r>
      <w:r w:rsidR="00CF3C29">
        <w:rPr>
          <w:iCs/>
          <w:noProof/>
          <w:lang w:bidi="en-US"/>
        </w:rPr>
        <w:t>[</w:t>
      </w:r>
      <w:hyperlink w:anchor="_ENREF_93" w:tooltip="Dervishogullari, 2018 #368" w:history="1">
        <w:r w:rsidR="00761C0F">
          <w:rPr>
            <w:iCs/>
            <w:noProof/>
            <w:lang w:bidi="en-US"/>
          </w:rPr>
          <w:t>93</w:t>
        </w:r>
      </w:hyperlink>
      <w:r w:rsidR="00CF3C29">
        <w:rPr>
          <w:iCs/>
          <w:noProof/>
          <w:lang w:bidi="en-US"/>
        </w:rPr>
        <w:t>]</w:t>
      </w:r>
      <w:r w:rsidRPr="00FC5983">
        <w:rPr>
          <w:iCs/>
          <w:lang w:bidi="en-US"/>
        </w:rPr>
        <w:fldChar w:fldCharType="end"/>
      </w:r>
      <w:r w:rsidRPr="00F80150">
        <w:rPr>
          <w:lang w:bidi="en-US"/>
        </w:rPr>
        <w:t xml:space="preserve">. Ag NPs have been found to enhance chlorophyll fluorescence up to 18-fold in peridinin-chlorophyll-protein assemblies, and 5- to 20-fold for thin films of cyanobacterial PSI </w:t>
      </w:r>
      <w:r w:rsidRPr="00F80150">
        <w:rPr>
          <w:iCs/>
          <w:lang w:bidi="en-US"/>
        </w:rPr>
        <w:fldChar w:fldCharType="begin">
          <w:fldData xml:space="preserve">PEVuZE5vdGU+PENpdGU+PEF1dGhvcj5NYWNrb3dza2k8L0F1dGhvcj48WWVhcj4yMDA4PC9ZZWFy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</w:fldData>
        </w:fldChar>
      </w:r>
      <w:r w:rsidR="00873857">
        <w:rPr>
          <w:iCs/>
          <w:lang w:bidi="en-US"/>
        </w:rPr>
        <w:instrText xml:space="preserve"> ADDIN EN.CITE </w:instrText>
      </w:r>
      <w:r w:rsidR="00873857">
        <w:rPr>
          <w:iCs/>
          <w:lang w:bidi="en-US"/>
        </w:rPr>
        <w:fldChar w:fldCharType="begin">
          <w:fldData xml:space="preserve">PEVuZE5vdGU+PENpdGU+PEF1dGhvcj5NYWNrb3dza2k8L0F1dGhvcj48WWVhcj4yMDA4PC9ZZWFy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</w:fldData>
        </w:fldChar>
      </w:r>
      <w:r w:rsidR="00873857">
        <w:rPr>
          <w:iCs/>
          <w:lang w:bidi="en-US"/>
        </w:rPr>
        <w:instrText xml:space="preserve"> ADDIN EN.CITE.DATA </w:instrText>
      </w:r>
      <w:r w:rsidR="00873857">
        <w:rPr>
          <w:iCs/>
          <w:lang w:bidi="en-US"/>
        </w:rPr>
      </w:r>
      <w:r w:rsidR="00873857">
        <w:rPr>
          <w:iCs/>
          <w:lang w:bidi="en-US"/>
        </w:rPr>
        <w:fldChar w:fldCharType="end"/>
      </w:r>
      <w:r w:rsidRPr="00F80150">
        <w:rPr>
          <w:iCs/>
          <w:lang w:bidi="en-US"/>
        </w:rPr>
      </w:r>
      <w:r w:rsidRPr="00F80150">
        <w:rPr>
          <w:iCs/>
          <w:lang w:bidi="en-US"/>
        </w:rPr>
        <w:fldChar w:fldCharType="separate"/>
      </w:r>
      <w:r w:rsidR="00873857">
        <w:rPr>
          <w:iCs/>
          <w:noProof/>
          <w:lang w:bidi="en-US"/>
        </w:rPr>
        <w:t>[</w:t>
      </w:r>
      <w:hyperlink w:anchor="_ENREF_153" w:tooltip="Mackowski, 2008 #745" w:history="1">
        <w:r w:rsidR="00761C0F">
          <w:rPr>
            <w:iCs/>
            <w:noProof/>
            <w:lang w:bidi="en-US"/>
          </w:rPr>
          <w:t>153</w:t>
        </w:r>
      </w:hyperlink>
      <w:r w:rsidR="00873857">
        <w:rPr>
          <w:iCs/>
          <w:noProof/>
          <w:lang w:bidi="en-US"/>
        </w:rPr>
        <w:t xml:space="preserve">, </w:t>
      </w:r>
      <w:hyperlink w:anchor="_ENREF_154" w:tooltip="Kim, 2011 #746" w:history="1">
        <w:r w:rsidR="00761C0F">
          <w:rPr>
            <w:iCs/>
            <w:noProof/>
            <w:lang w:bidi="en-US"/>
          </w:rPr>
          <w:t>154</w:t>
        </w:r>
      </w:hyperlink>
      <w:r w:rsidR="00873857">
        <w:rPr>
          <w:iCs/>
          <w:noProof/>
          <w:lang w:bidi="en-US"/>
        </w:rPr>
        <w:t>]</w:t>
      </w:r>
      <w:r w:rsidRPr="00F80150">
        <w:rPr>
          <w:iCs/>
          <w:lang w:bidi="en-US"/>
        </w:rPr>
        <w:fldChar w:fldCharType="end"/>
      </w:r>
      <w:r w:rsidRPr="00F80150">
        <w:rPr>
          <w:lang w:bidi="en-US"/>
        </w:rPr>
        <w:t xml:space="preserve">. Similarly, incorporation of Au NPs in leaves and chloroplasts in vivo increased reaction center reduction rates </w:t>
      </w:r>
      <w:r w:rsidRPr="00E0750A">
        <w:rPr>
          <w:iCs/>
          <w:lang w:bidi="en-US"/>
        </w:rPr>
        <w:fldChar w:fldCharType="begin"/>
      </w:r>
      <w:r w:rsidR="00A0706D" w:rsidRPr="00E0750A">
        <w:rPr>
          <w:iCs/>
          <w:lang w:bidi="en-US"/>
        </w:rPr>
        <w:instrText xml:space="preserve"> ADDIN EN.CITE &lt;EndNote&gt;&lt;Cite&gt;&lt;Author&gt;Torres&lt;/Author&gt;&lt;Year&gt;2018&lt;/Year&gt;&lt;RecNum&gt;748&lt;/RecNum&gt;&lt;DisplayText&gt;[108]&lt;/DisplayText&gt;&lt;record&gt;&lt;rec-number&gt;748&lt;/rec-number&gt;&lt;foreign-keys&gt;&lt;key app="EN" db-id="rf5pvres4eft93ezs0px2xa3z5papsw09ze9" timestamp="1569424768"&gt;748&lt;/key&gt;&lt;/foreign-keys&gt;&lt;ref-type name="Journal Article"&gt;17&lt;/ref-type&gt;&lt;contributors&gt;&lt;authors&gt;&lt;author&gt;Torres, R.&lt;/author&gt;&lt;author&gt;Diz, V. E.&lt;/author&gt;&lt;author&gt;Lagorio, M. G.&lt;/author&gt;&lt;/authors&gt;&lt;/contributors&gt;&lt;auth-address&gt;CONICET - Universidad de Buenos Aires, Instituto de Quimica Fisica de los Materiales, Medio Ambiente y Energia (INQUIMAE), Buenos Aires, Argentina. mgl@qi.fcen.uba.ar.&lt;/auth-address&gt;&lt;titles&gt;&lt;title&gt;Effects of gold nanoparticles on the photophysical and photosynthetic parameters of leaves and chloroplasts&lt;/title&gt;&lt;secondary-title&gt;Photochem Photobiol Sci&lt;/secondary-title&gt;&lt;/titles&gt;&lt;periodical&gt;&lt;full-title&gt;Photochem Photobiol Sci&lt;/full-title&gt;&lt;/periodical&gt;&lt;pages&gt;505-516&lt;/pages&gt;&lt;volume&gt;17&lt;/volume&gt;&lt;number&gt;4&lt;/number&gt;&lt;edition&gt;2018/04/04&lt;/edition&gt;&lt;dates&gt;&lt;year&gt;2018&lt;/year&gt;&lt;pub-dates&gt;&lt;date&gt;Apr 18&lt;/date&gt;&lt;/pub-dates&gt;&lt;/dates&gt;&lt;isbn&gt;1474-9092 (Electronic)&amp;#xD;1474-905X (Linking)&lt;/isbn&gt;&lt;accession-num&gt;29610825&lt;/accession-num&gt;&lt;urls&gt;&lt;related-urls&gt;&lt;url&gt;https://www.ncbi.nlm.nih.gov/pubmed/29610825&lt;/url&gt;&lt;/related-urls&gt;&lt;/urls&gt;&lt;electronic-resource-num&gt;10.1039/c8pp00067k&lt;/electronic-resource-num&gt;&lt;/record&gt;&lt;/Cite&gt;&lt;/EndNote&gt;</w:instrText>
      </w:r>
      <w:r w:rsidRPr="00E0750A">
        <w:rPr>
          <w:iCs/>
          <w:lang w:bidi="en-US"/>
        </w:rPr>
        <w:fldChar w:fldCharType="separate"/>
      </w:r>
      <w:r w:rsidR="00A0706D" w:rsidRPr="00E0750A">
        <w:rPr>
          <w:iCs/>
          <w:noProof/>
          <w:lang w:bidi="en-US"/>
        </w:rPr>
        <w:t>[</w:t>
      </w:r>
      <w:hyperlink w:anchor="_ENREF_108" w:tooltip="Torres, 2018 #748" w:history="1">
        <w:r w:rsidR="00761C0F" w:rsidRPr="00E0750A">
          <w:rPr>
            <w:iCs/>
            <w:noProof/>
            <w:lang w:bidi="en-US"/>
          </w:rPr>
          <w:t>108</w:t>
        </w:r>
      </w:hyperlink>
      <w:r w:rsidR="00A0706D" w:rsidRPr="00E0750A">
        <w:rPr>
          <w:iCs/>
          <w:noProof/>
          <w:lang w:bidi="en-US"/>
        </w:rPr>
        <w:t>]</w:t>
      </w:r>
      <w:r w:rsidRPr="00E0750A">
        <w:rPr>
          <w:iCs/>
          <w:lang w:bidi="en-US"/>
        </w:rPr>
        <w:fldChar w:fldCharType="end"/>
      </w:r>
      <w:r w:rsidRPr="00E0750A">
        <w:rPr>
          <w:iCs/>
          <w:lang w:bidi="en-US"/>
        </w:rPr>
        <w:t>.</w:t>
      </w:r>
      <w:r w:rsidRPr="00F80150">
        <w:rPr>
          <w:lang w:bidi="en-US"/>
        </w:rPr>
        <w:t xml:space="preserve"> While metal NPs may not directly expand optical cross</w:t>
      </w:r>
      <w:r w:rsidR="004147D9">
        <w:rPr>
          <w:lang w:bidi="en-US"/>
        </w:rPr>
        <w:t>-</w:t>
      </w:r>
      <w:r w:rsidRPr="00F80150">
        <w:rPr>
          <w:lang w:bidi="en-US"/>
        </w:rPr>
        <w:t xml:space="preserve">sections, enhancement of the photoelectrochemical activity of reaction centers, including PSI, should lead to improved photocurrent outputs of devices. The use of metal nanostructures, such as nanopyramids </w:t>
      </w:r>
      <w:r w:rsidRPr="00E0750A">
        <w:rPr>
          <w:iCs/>
          <w:lang w:bidi="en-US"/>
        </w:rPr>
        <w:fldChar w:fldCharType="begin"/>
      </w:r>
      <w:r w:rsidR="00873857">
        <w:rPr>
          <w:iCs/>
          <w:lang w:bidi="en-US"/>
        </w:rPr>
        <w:instrText xml:space="preserve"> ADDIN EN.CITE &lt;EndNote&gt;&lt;Cite&gt;&lt;Author&gt;Niroomand&lt;/Author&gt;&lt;Year&gt;2018&lt;/Year&gt;&lt;RecNum&gt;459&lt;/RecNum&gt;&lt;DisplayText&gt;[124]&lt;/DisplayText&gt;&lt;record&gt;&lt;rec-number&gt;459&lt;/rec-number&gt;&lt;foreign-keys&gt;&lt;key app="EN" db-id="rf5pvres4eft93ezs0px2xa3z5papsw09ze9" timestamp="1558707998"&gt;459&lt;/key&gt;&lt;/foreign-keys&gt;&lt;ref-type name="Journal Article"&gt;17&lt;/ref-type&gt;&lt;contributors&gt;&lt;authors&gt;&lt;author&gt;Niroomand, H.&lt;/author&gt;&lt;author&gt;Pamu, R.&lt;/author&gt;&lt;author&gt;Mukherjee, D.&lt;/author&gt;&lt;author&gt;Khomami, B.&lt;/author&gt;&lt;/authors&gt;&lt;/contributors&gt;&lt;auth-address&gt;Univ Tennessee, Dept Chem &amp;amp; Biomol Engn, SEERC, Knoxville, TN 37996 USA&amp;#xD;Univ Tennessee, Dept Mech Aerosp &amp;amp; Biomed Engn, Nano BioMat Lab Energy Energet &amp;amp; Environm Nbml E3, Knoxville, TN 37996 USA&amp;#xD;Univ Tennessee, Dept Mech Aerosp &amp;amp; Biomed Engn, Nano BioMat Lab Energy Energet &amp;amp; Environm Nbml E3, Dept Chem &amp;amp; Biomol Engn,SEERC, Knoxville, TN 37996 USA&amp;#xD;Univ Tennessee, Dept Mech Aerosp &amp;amp; Biomed Engn, SEERC, Dept Chem &amp;amp; Biomol Engn, Knoxville, TN 37996 USA&lt;/auth-address&gt;&lt;titles&gt;&lt;title&gt;Tuning the photocurrent generations from photosystem I assembled in tailored biotic-abiotic interfaces&lt;/title&gt;&lt;secondary-title&gt;Mrs Communications&lt;/secondary-title&gt;&lt;alt-title&gt;Mrs Commun&amp;#xD;Mrs Commun&lt;/alt-title&gt;&lt;/titles&gt;&lt;periodical&gt;&lt;full-title&gt;Mrs Communications&lt;/full-title&gt;&lt;abbr-1&gt;Mrs Commun&lt;/abbr-1&gt;&lt;/periodical&gt;&lt;pages&gt;823-829&lt;/pages&gt;&lt;volume&gt;8&lt;/volume&gt;&lt;number&gt;3&lt;/number&gt;&lt;keywords&gt;&lt;keyword&gt;plasmon-enhanced photocurrent&lt;/keyword&gt;&lt;keyword&gt;sensitized solar-cells&lt;/keyword&gt;&lt;keyword&gt;gold electrode&lt;/keyword&gt;&lt;keyword&gt;protein&lt;/keyword&gt;&lt;keyword&gt;fluorescence&lt;/keyword&gt;&lt;keyword&gt;dependence&lt;/keyword&gt;&lt;keyword&gt;system&lt;/keyword&gt;&lt;/keywords&gt;&lt;dates&gt;&lt;year&gt;2018&lt;/year&gt;&lt;pub-dates&gt;&lt;date&gt;Sep&lt;/date&gt;&lt;/pub-dates&gt;&lt;/dates&gt;&lt;isbn&gt;2159-6859&lt;/isbn&gt;&lt;accession-num&gt;WOS:000448887900019&lt;/accession-num&gt;&lt;urls&gt;&lt;related-urls&gt;&lt;url&gt;&amp;lt;Go to ISI&amp;gt;://WOS:000448887900019&lt;/url&gt;&lt;/related-urls&gt;&lt;/urls&gt;&lt;language&gt;English&lt;/language&gt;&lt;/record&gt;&lt;/Cite&gt;&lt;/EndNote&gt;</w:instrText>
      </w:r>
      <w:r w:rsidRPr="00E0750A">
        <w:rPr>
          <w:iCs/>
          <w:lang w:bidi="en-US"/>
        </w:rPr>
        <w:fldChar w:fldCharType="separate"/>
      </w:r>
      <w:r w:rsidR="00873857">
        <w:rPr>
          <w:iCs/>
          <w:noProof/>
          <w:lang w:bidi="en-US"/>
        </w:rPr>
        <w:t>[</w:t>
      </w:r>
      <w:hyperlink w:anchor="_ENREF_124" w:tooltip="Niroomand, 2018 #459" w:history="1">
        <w:r w:rsidR="00761C0F">
          <w:rPr>
            <w:iCs/>
            <w:noProof/>
            <w:lang w:bidi="en-US"/>
          </w:rPr>
          <w:t>124</w:t>
        </w:r>
      </w:hyperlink>
      <w:r w:rsidR="00873857">
        <w:rPr>
          <w:iCs/>
          <w:noProof/>
          <w:lang w:bidi="en-US"/>
        </w:rPr>
        <w:t>]</w:t>
      </w:r>
      <w:r w:rsidRPr="00E0750A">
        <w:rPr>
          <w:iCs/>
          <w:lang w:bidi="en-US"/>
        </w:rPr>
        <w:fldChar w:fldCharType="end"/>
      </w:r>
      <w:r w:rsidRPr="00E0750A">
        <w:rPr>
          <w:iCs/>
          <w:lang w:bidi="en-US"/>
        </w:rPr>
        <w:t>,</w:t>
      </w:r>
      <w:r w:rsidRPr="00F80150">
        <w:rPr>
          <w:lang w:bidi="en-US"/>
        </w:rPr>
        <w:t xml:space="preserve"> and NPs has been suggested to enhance photochemical activity through plasmonic coupling, and further engineering to enhance interactions of this biotic–abiotic interface is likely to be studied for further biohybrid device improvement </w:t>
      </w:r>
      <w:r w:rsidRPr="00E0750A">
        <w:rPr>
          <w:iCs/>
          <w:lang w:bidi="en-US"/>
        </w:rPr>
        <w:fldChar w:fldCharType="begin"/>
      </w:r>
      <w:r w:rsidR="00873857">
        <w:rPr>
          <w:iCs/>
          <w:lang w:bidi="en-US"/>
        </w:rPr>
        <w:instrText xml:space="preserve"> ADDIN EN.CITE &lt;EndNote&gt;&lt;Cite&gt;&lt;Author&gt;Antonacci&lt;/Author&gt;&lt;Year&gt;2019&lt;/Year&gt;&lt;RecNum&gt;747&lt;/RecNum&gt;&lt;DisplayText&gt;[155]&lt;/DisplayText&gt;&lt;record&gt;&lt;rec-number&gt;747&lt;/rec-number&gt;&lt;foreign-keys&gt;&lt;key app="EN" db-id="rf5pvres4eft93ezs0px2xa3z5papsw09ze9" timestamp="1569424721"&gt;747&lt;/key&gt;&lt;/foreign-keys&gt;&lt;ref-type name="Journal Article"&gt;17&lt;/ref-type&gt;&lt;contributors&gt;&lt;authors&gt;&lt;author&gt;Antonacci, A.&lt;/author&gt;&lt;author&gt;Scognamiglio, V.&lt;/author&gt;&lt;/authors&gt;&lt;/contributors&gt;&lt;auth-address&gt;CNR, IC, Via Salaria Km 29-300, I-00015 Monterotondo, Italy&lt;/auth-address&gt;&lt;titles&gt;&lt;title&gt;Photosynthesis-based hybrid nanostructures: Electrochemical sensors and photovoltaic cells as case studies&lt;/title&gt;&lt;secondary-title&gt;Trac-Trends in Analytical Chemistry&lt;/secondary-title&gt;&lt;alt-title&gt;Trac-Trend Anal Chem&lt;/alt-title&gt;&lt;/titles&gt;&lt;periodical&gt;&lt;full-title&gt;Trac-Trends in Analytical Chemistry&lt;/full-title&gt;&lt;abbr-1&gt;Trac-Trend Anal Chem&lt;/abbr-1&gt;&lt;/periodical&gt;&lt;alt-periodical&gt;&lt;full-title&gt;Trac-Trends in Analytical Chemistry&lt;/full-title&gt;&lt;abbr-1&gt;Trac-Trend Anal Chem&lt;/abbr-1&gt;&lt;/alt-periodical&gt;&lt;pages&gt;100-109&lt;/pages&gt;&lt;volume&gt;115&lt;/volume&gt;&lt;keywords&gt;&lt;keyword&gt;photosynthesis&lt;/keyword&gt;&lt;keyword&gt;nanomaterials&lt;/keyword&gt;&lt;keyword&gt;biosensors&lt;/keyword&gt;&lt;keyword&gt;photovoltaic cells&lt;/keyword&gt;&lt;keyword&gt;hybrid nanostructured devices&lt;/keyword&gt;&lt;keyword&gt;photosystem-i&lt;/keyword&gt;&lt;keyword&gt;photocurrent generation&lt;/keyword&gt;&lt;keyword&gt;thylakoid membranes&lt;/keyword&gt;&lt;keyword&gt;energy-conversion&lt;/keyword&gt;&lt;keyword&gt;electron-transfer&lt;/keyword&gt;&lt;keyword&gt;nanoparticles&lt;/keyword&gt;&lt;keyword&gt;efficiency&lt;/keyword&gt;&lt;keyword&gt;graphene&lt;/keyword&gt;&lt;keyword&gt;system&lt;/keyword&gt;&lt;keyword&gt;nanomaterials&lt;/keyword&gt;&lt;/keywords&gt;&lt;dates&gt;&lt;year&gt;2019&lt;/year&gt;&lt;pub-dates&gt;&lt;date&gt;Jun&lt;/date&gt;&lt;/pub-dates&gt;&lt;/dates&gt;&lt;isbn&gt;0165-9936&lt;/isbn&gt;&lt;accession-num&gt;WOS:000469337600008&lt;/accession-num&gt;&lt;urls&gt;&lt;related-urls&gt;&lt;url&gt;&amp;lt;Go to ISI&amp;gt;://WOS:000469337600008&lt;/url&gt;&lt;/related-urls&gt;&lt;/urls&gt;&lt;electronic-resource-num&gt;10.1016/j.trac.2019.04.001&lt;/electronic-resource-num&gt;&lt;language&gt;English&lt;/language&gt;&lt;/record&gt;&lt;/Cite&gt;&lt;/EndNote&gt;</w:instrText>
      </w:r>
      <w:r w:rsidRPr="00E0750A">
        <w:rPr>
          <w:iCs/>
          <w:lang w:bidi="en-US"/>
        </w:rPr>
        <w:fldChar w:fldCharType="separate"/>
      </w:r>
      <w:r w:rsidR="00873857">
        <w:rPr>
          <w:iCs/>
          <w:noProof/>
          <w:lang w:bidi="en-US"/>
        </w:rPr>
        <w:t>[</w:t>
      </w:r>
      <w:hyperlink w:anchor="_ENREF_155" w:tooltip="Antonacci, 2019 #747" w:history="1">
        <w:r w:rsidR="00761C0F">
          <w:rPr>
            <w:iCs/>
            <w:noProof/>
            <w:lang w:bidi="en-US"/>
          </w:rPr>
          <w:t>155</w:t>
        </w:r>
      </w:hyperlink>
      <w:r w:rsidR="00873857">
        <w:rPr>
          <w:iCs/>
          <w:noProof/>
          <w:lang w:bidi="en-US"/>
        </w:rPr>
        <w:t>]</w:t>
      </w:r>
      <w:r w:rsidRPr="00E0750A">
        <w:rPr>
          <w:iCs/>
          <w:lang w:bidi="en-US"/>
        </w:rPr>
        <w:fldChar w:fldCharType="end"/>
      </w:r>
      <w:r w:rsidRPr="00E0750A">
        <w:rPr>
          <w:iCs/>
          <w:lang w:bidi="en-US"/>
        </w:rPr>
        <w:t>.</w:t>
      </w:r>
    </w:p>
    <w:p w14:paraId="6EFDD2DC" w14:textId="77777777" w:rsidR="00F80150" w:rsidRPr="00F80150" w:rsidRDefault="00F80150" w:rsidP="00F80150">
      <w:pPr>
        <w:spacing w:line="360" w:lineRule="auto"/>
        <w:jc w:val="both"/>
        <w:rPr>
          <w:lang w:bidi="en-US"/>
        </w:rPr>
      </w:pPr>
    </w:p>
    <w:p w14:paraId="6D3D6EFA" w14:textId="77D80473" w:rsidR="00CF58F6" w:rsidRDefault="00F80150" w:rsidP="00F80150">
      <w:pPr>
        <w:spacing w:line="360" w:lineRule="auto"/>
        <w:jc w:val="both"/>
        <w:rPr>
          <w:lang w:bidi="en-US"/>
        </w:rPr>
      </w:pPr>
      <w:r w:rsidRPr="00F80150">
        <w:rPr>
          <w:lang w:bidi="en-US"/>
        </w:rPr>
        <w:t xml:space="preserve">Quantum dots (QDs) have also been incorporated with photosynthetic reaction centers in attempts to enhance their photoelectrochemical properties and activities. The optoelectronic properties of QDs are as a function of both size and shape </w:t>
      </w:r>
      <w:r w:rsidRPr="00E0750A">
        <w:rPr>
          <w:iCs/>
          <w:lang w:bidi="en-US"/>
        </w:rPr>
        <w:fldChar w:fldCharType="begin"/>
      </w:r>
      <w:r w:rsidR="00873857">
        <w:rPr>
          <w:iCs/>
          <w:lang w:bidi="en-US"/>
        </w:rPr>
        <w:instrText xml:space="preserve"> ADDIN EN.CITE &lt;EndNote&gt;&lt;Cite&gt;&lt;Author&gt;Murray&lt;/Author&gt;&lt;Year&gt;2000&lt;/Year&gt;&lt;RecNum&gt;741&lt;/RecNum&gt;&lt;DisplayText&gt;[156]&lt;/DisplayText&gt;&lt;record&gt;&lt;rec-number&gt;741&lt;/rec-number&gt;&lt;foreign-keys&gt;&lt;key app="EN" db-id="rf5pvres4eft93ezs0px2xa3z5papsw09ze9" timestamp="1569355699"&gt;741&lt;/key&gt;&lt;/foreign-keys&gt;&lt;ref-type name="Journal Article"&gt;17&lt;/ref-type&gt;&lt;contributors&gt;&lt;authors&gt;&lt;author&gt;Murray, C. B.&lt;/author&gt;&lt;author&gt;Kagan, C. R.&lt;/author&gt;&lt;author&gt;Bawendi, M. G.&lt;/author&gt;&lt;/authors&gt;&lt;/contributors&gt;&lt;auth-address&gt;IBM Corp, Thomas J Watson Res Ctr, Yorktown Hts, NY 10598 USA&amp;#xD;MIT, Dept Chem, Cambridge, MA 02139 USA&lt;/auth-address&gt;&lt;titles&gt;&lt;title&gt;Synthesis and characterization of monodisperse nanocrystals and close-packed nanocrystal assemblies&lt;/title&gt;&lt;secondary-title&gt;Annual Review of Materials Science&lt;/secondary-title&gt;&lt;alt-title&gt;Annu Rev Mater Sci&lt;/alt-title&gt;&lt;/titles&gt;&lt;periodical&gt;&lt;full-title&gt;Annual Review of Materials Science&lt;/full-title&gt;&lt;abbr-1&gt;Annu Rev Mater Sci&lt;/abbr-1&gt;&lt;/periodical&gt;&lt;alt-periodical&gt;&lt;full-title&gt;Annual Review of Materials Science&lt;/full-title&gt;&lt;abbr-1&gt;Annu Rev Mater Sci&lt;/abbr-1&gt;&lt;/alt-periodical&gt;&lt;pages&gt;545-610&lt;/pages&gt;&lt;volume&gt;30&lt;/volume&gt;&lt;keywords&gt;&lt;keyword&gt;quantum dot&lt;/keyword&gt;&lt;keyword&gt;nanoparticle&lt;/keyword&gt;&lt;keyword&gt;superlattice&lt;/keyword&gt;&lt;keyword&gt;colloidal crystal&lt;/keyword&gt;&lt;keyword&gt;supercrystal&lt;/keyword&gt;&lt;keyword&gt;quantum-dot superlattices&lt;/keyword&gt;&lt;keyword&gt;x-ray-scattering&lt;/keyword&gt;&lt;keyword&gt;metal-insulator-transition&lt;/keyword&gt;&lt;keyword&gt;light-emitting-diodes&lt;/keyword&gt;&lt;keyword&gt;cdse nanocrystallites&lt;/keyword&gt;&lt;keyword&gt;self-organization&lt;/keyword&gt;&lt;keyword&gt;semiconductor nanocrystals&lt;/keyword&gt;&lt;keyword&gt;small particles&lt;/keyword&gt;&lt;keyword&gt;structural characterization&lt;/keyword&gt;&lt;keyword&gt;silver nanoparticles&lt;/keyword&gt;&lt;/keywords&gt;&lt;dates&gt;&lt;year&gt;2000&lt;/year&gt;&lt;/dates&gt;&lt;isbn&gt;0084-6600&lt;/isbn&gt;&lt;accession-num&gt;WOS:000089332400020&lt;/accession-num&gt;&lt;urls&gt;&lt;related-urls&gt;&lt;url&gt;&amp;lt;Go to ISI&amp;gt;://WOS:000089332400020&lt;/url&gt;&lt;/related-urls&gt;&lt;/urls&gt;&lt;electronic-resource-num&gt;DOI 10.1146/annurev.matsci.30.1.545&lt;/electronic-resource-num&gt;&lt;language&gt;English&lt;/language&gt;&lt;/record&gt;&lt;/Cite&gt;&lt;/EndNote&gt;</w:instrText>
      </w:r>
      <w:r w:rsidRPr="00E0750A">
        <w:rPr>
          <w:iCs/>
          <w:lang w:bidi="en-US"/>
        </w:rPr>
        <w:fldChar w:fldCharType="separate"/>
      </w:r>
      <w:r w:rsidR="00873857">
        <w:rPr>
          <w:iCs/>
          <w:noProof/>
          <w:lang w:bidi="en-US"/>
        </w:rPr>
        <w:t>[</w:t>
      </w:r>
      <w:hyperlink w:anchor="_ENREF_156" w:tooltip="Murray, 2000 #741" w:history="1">
        <w:r w:rsidR="00761C0F">
          <w:rPr>
            <w:iCs/>
            <w:noProof/>
            <w:lang w:bidi="en-US"/>
          </w:rPr>
          <w:t>156</w:t>
        </w:r>
      </w:hyperlink>
      <w:r w:rsidR="00873857">
        <w:rPr>
          <w:iCs/>
          <w:noProof/>
          <w:lang w:bidi="en-US"/>
        </w:rPr>
        <w:t>]</w:t>
      </w:r>
      <w:r w:rsidRPr="00E0750A">
        <w:rPr>
          <w:iCs/>
          <w:lang w:bidi="en-US"/>
        </w:rPr>
        <w:fldChar w:fldCharType="end"/>
      </w:r>
      <w:r w:rsidRPr="00E0750A">
        <w:rPr>
          <w:iCs/>
          <w:lang w:bidi="en-US"/>
        </w:rPr>
        <w:t>,</w:t>
      </w:r>
      <w:r w:rsidRPr="00F80150">
        <w:rPr>
          <w:lang w:bidi="en-US"/>
        </w:rPr>
        <w:t xml:space="preserve"> allowing for fine tuning to enhance their optical cross</w:t>
      </w:r>
      <w:r w:rsidR="004147D9">
        <w:rPr>
          <w:lang w:bidi="en-US"/>
        </w:rPr>
        <w:t>-</w:t>
      </w:r>
      <w:r w:rsidRPr="00F80150">
        <w:rPr>
          <w:lang w:bidi="en-US"/>
        </w:rPr>
        <w:t xml:space="preserve">section. QDs have previously been shown to be capable of transferring their photoexcitation energy to reaction centers, including PSI </w:t>
      </w:r>
      <w:r w:rsidRPr="00F80150">
        <w:rPr>
          <w:iCs/>
          <w:lang w:bidi="en-US"/>
        </w:rPr>
        <w:fldChar w:fldCharType="begin">
          <w:fldData xml:space="preserve">PEVuZE5vdGU+PENpdGU+PEF1dGhvcj5KdW5nPC9BdXRob3I+PFllYXI+MjAxMDwvWWVhcj48UmVj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</w:fldData>
        </w:fldChar>
      </w:r>
      <w:r w:rsidR="00873857">
        <w:rPr>
          <w:iCs/>
          <w:lang w:bidi="en-US"/>
        </w:rPr>
        <w:instrText xml:space="preserve"> ADDIN EN.CITE </w:instrText>
      </w:r>
      <w:r w:rsidR="00873857">
        <w:rPr>
          <w:iCs/>
          <w:lang w:bidi="en-US"/>
        </w:rPr>
        <w:fldChar w:fldCharType="begin">
          <w:fldData xml:space="preserve">PEVuZE5vdGU+PENpdGU+PEF1dGhvcj5KdW5nPC9BdXRob3I+PFllYXI+MjAxMDwvWWVhcj48UmVj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</w:fldData>
        </w:fldChar>
      </w:r>
      <w:r w:rsidR="00873857">
        <w:rPr>
          <w:iCs/>
          <w:lang w:bidi="en-US"/>
        </w:rPr>
        <w:instrText xml:space="preserve"> ADDIN EN.CITE.DATA </w:instrText>
      </w:r>
      <w:r w:rsidR="00873857">
        <w:rPr>
          <w:iCs/>
          <w:lang w:bidi="en-US"/>
        </w:rPr>
      </w:r>
      <w:r w:rsidR="00873857">
        <w:rPr>
          <w:iCs/>
          <w:lang w:bidi="en-US"/>
        </w:rPr>
        <w:fldChar w:fldCharType="end"/>
      </w:r>
      <w:r w:rsidRPr="00F80150">
        <w:rPr>
          <w:iCs/>
          <w:lang w:bidi="en-US"/>
        </w:rPr>
      </w:r>
      <w:r w:rsidRPr="00F80150">
        <w:rPr>
          <w:iCs/>
          <w:lang w:bidi="en-US"/>
        </w:rPr>
        <w:fldChar w:fldCharType="separate"/>
      </w:r>
      <w:r w:rsidR="00873857">
        <w:rPr>
          <w:iCs/>
          <w:noProof/>
          <w:lang w:bidi="en-US"/>
        </w:rPr>
        <w:t>[</w:t>
      </w:r>
      <w:hyperlink w:anchor="_ENREF_157" w:tooltip="Jung, 2010 #742" w:history="1">
        <w:r w:rsidR="00761C0F">
          <w:rPr>
            <w:iCs/>
            <w:noProof/>
            <w:lang w:bidi="en-US"/>
          </w:rPr>
          <w:t>157</w:t>
        </w:r>
      </w:hyperlink>
      <w:r w:rsidR="00873857">
        <w:rPr>
          <w:iCs/>
          <w:noProof/>
          <w:lang w:bidi="en-US"/>
        </w:rPr>
        <w:t xml:space="preserve">, </w:t>
      </w:r>
      <w:hyperlink w:anchor="_ENREF_158" w:tooltip="Nabiev, 2010 #743" w:history="1">
        <w:r w:rsidR="00761C0F">
          <w:rPr>
            <w:iCs/>
            <w:noProof/>
            <w:lang w:bidi="en-US"/>
          </w:rPr>
          <w:t>158</w:t>
        </w:r>
      </w:hyperlink>
      <w:r w:rsidR="00873857">
        <w:rPr>
          <w:iCs/>
          <w:noProof/>
          <w:lang w:bidi="en-US"/>
        </w:rPr>
        <w:t>]</w:t>
      </w:r>
      <w:r w:rsidRPr="00F80150">
        <w:rPr>
          <w:iCs/>
          <w:lang w:bidi="en-US"/>
        </w:rPr>
        <w:fldChar w:fldCharType="end"/>
      </w:r>
      <w:r w:rsidRPr="00F80150">
        <w:rPr>
          <w:lang w:bidi="en-US"/>
        </w:rPr>
        <w:t xml:space="preserve">. Reaction center charge separation has been found to increase anywhere from 3–5-fold upon QD conjugation. A study assessing the interaction of </w:t>
      </w:r>
      <w:proofErr w:type="spellStart"/>
      <w:r w:rsidRPr="00F80150">
        <w:rPr>
          <w:lang w:bidi="en-US"/>
        </w:rPr>
        <w:t>CdTe</w:t>
      </w:r>
      <w:proofErr w:type="spellEnd"/>
      <w:r w:rsidRPr="00F80150">
        <w:rPr>
          <w:lang w:bidi="en-US"/>
        </w:rPr>
        <w:t xml:space="preserve"> QDs with the </w:t>
      </w:r>
      <w:r w:rsidRPr="00F80150">
        <w:rPr>
          <w:i/>
          <w:iCs/>
          <w:lang w:bidi="en-US"/>
        </w:rPr>
        <w:t xml:space="preserve">R. </w:t>
      </w:r>
      <w:proofErr w:type="spellStart"/>
      <w:r w:rsidRPr="00F80150">
        <w:rPr>
          <w:i/>
          <w:iCs/>
          <w:lang w:bidi="en-US"/>
        </w:rPr>
        <w:t>sphaeroides</w:t>
      </w:r>
      <w:proofErr w:type="spellEnd"/>
      <w:r w:rsidRPr="00F80150">
        <w:rPr>
          <w:lang w:bidi="en-US"/>
        </w:rPr>
        <w:t xml:space="preserve"> reaction center found that use of a </w:t>
      </w:r>
      <w:proofErr w:type="spellStart"/>
      <w:r w:rsidRPr="00F80150">
        <w:rPr>
          <w:lang w:bidi="en-US"/>
        </w:rPr>
        <w:t>polyhistidine</w:t>
      </w:r>
      <w:proofErr w:type="spellEnd"/>
      <w:r w:rsidRPr="00F80150">
        <w:rPr>
          <w:lang w:bidi="en-US"/>
        </w:rPr>
        <w:t xml:space="preserve"> tag on the reaction center allowed for targeted binding of the QD to the tag, and up to ~95% QD labeling efficiency was achieved as well </w:t>
      </w:r>
      <w:r w:rsidRPr="00E0750A">
        <w:rPr>
          <w:iCs/>
          <w:lang w:bidi="en-US"/>
        </w:rPr>
        <w:fldChar w:fldCharType="begin"/>
      </w:r>
      <w:r w:rsidR="00873857">
        <w:rPr>
          <w:iCs/>
          <w:lang w:bidi="en-US"/>
        </w:rPr>
        <w:instrText xml:space="preserve"> ADDIN EN.CITE &lt;EndNote&gt;&lt;Cite&gt;&lt;Author&gt;Liu&lt;/Author&gt;&lt;Year&gt;2019&lt;/Year&gt;&lt;RecNum&gt;744&lt;/RecNum&gt;&lt;DisplayText&gt;[159]&lt;/DisplayText&gt;&lt;record&gt;&lt;rec-number&gt;744&lt;/rec-number&gt;&lt;foreign-keys&gt;&lt;key app="EN" db-id="rf5pvres4eft93ezs0px2xa3z5papsw09ze9" timestamp="1569356920"&gt;744&lt;/key&gt;&lt;/foreign-keys&gt;&lt;ref-type name="Journal Article"&gt;17&lt;/ref-type&gt;&lt;contributors&gt;&lt;authors&gt;&lt;author&gt;Liu, J. T.&lt;/author&gt;&lt;author&gt;Mantell, J.&lt;/author&gt;&lt;author&gt;Di Bartolo, N.&lt;/author&gt;&lt;author&gt;Jones, M. R.&lt;/author&gt;&lt;/authors&gt;&lt;/contributors&gt;&lt;auth-address&gt;Univ Bristol, Sch Biochem, Biomed Sci Bldg, Bristol BS8 1TD, Avon, England&amp;#xD;Univ Bristol, Wolfson Bioimaging Facil, Biomed Sci Bldg, Bristol BS8 1TD, Avon, England&lt;/auth-address&gt;&lt;titles&gt;&lt;title&gt;Mechanisms of Self-Assembly and Energy Harvesting in Tuneable Conjugates of Quantum Dots and Engineered Photovoltaic Proteins&lt;/title&gt;&lt;secondary-title&gt;Small&lt;/secondary-title&gt;&lt;alt-title&gt;Small&lt;/alt-title&gt;&lt;/titles&gt;&lt;periodical&gt;&lt;full-title&gt;Small&lt;/full-title&gt;&lt;abbr-1&gt;Small&lt;/abbr-1&gt;&lt;/periodical&gt;&lt;alt-periodical&gt;&lt;full-title&gt;Small&lt;/full-title&gt;&lt;abbr-1&gt;Small&lt;/abbr-1&gt;&lt;/alt-periodical&gt;&lt;volume&gt;15&lt;/volume&gt;&lt;number&gt;4&lt;/number&gt;&lt;keywords&gt;&lt;keyword&gt;biohybrids&lt;/keyword&gt;&lt;keyword&gt;photosynthesis&lt;/keyword&gt;&lt;keyword&gt;quantum dots&lt;/keyword&gt;&lt;keyword&gt;reaction centers&lt;/keyword&gt;&lt;keyword&gt;self-assembly&lt;/keyword&gt;&lt;keyword&gt;photosynthetic reaction-center&lt;/keyword&gt;&lt;keyword&gt;bacterial reaction-center&lt;/keyword&gt;&lt;keyword&gt;cyanobacterial photosystem-i&lt;/keyword&gt;&lt;keyword&gt;reaction centers&lt;/keyword&gt;&lt;keyword&gt;charge separation&lt;/keyword&gt;&lt;keyword&gt;electrodes&lt;/keyword&gt;&lt;keyword&gt;complexes&lt;/keyword&gt;&lt;keyword&gt;spectroscopy&lt;/keyword&gt;&lt;keyword&gt;efficiency&lt;/keyword&gt;&lt;keyword&gt;cofactor&lt;/keyword&gt;&lt;/keywords&gt;&lt;dates&gt;&lt;year&gt;2019&lt;/year&gt;&lt;pub-dates&gt;&lt;date&gt;Jan&lt;/date&gt;&lt;/pub-dates&gt;&lt;/dates&gt;&lt;isbn&gt;1613-6810&lt;/isbn&gt;&lt;accession-num&gt;WOS:000456849600004&lt;/accession-num&gt;&lt;urls&gt;&lt;related-urls&gt;&lt;url&gt;&amp;lt;Go to ISI&amp;gt;://WOS:000456849600004&lt;/url&gt;&lt;/related-urls&gt;&lt;/urls&gt;&lt;electronic-resource-num&gt;ARTN 1804267&amp;#xD;10.1002/smll.201804267&lt;/electronic-resource-num&gt;&lt;language&gt;English&lt;/language&gt;&lt;/record&gt;&lt;/Cite&gt;&lt;/EndNote&gt;</w:instrText>
      </w:r>
      <w:r w:rsidRPr="00E0750A">
        <w:rPr>
          <w:iCs/>
          <w:lang w:bidi="en-US"/>
        </w:rPr>
        <w:fldChar w:fldCharType="separate"/>
      </w:r>
      <w:r w:rsidR="00873857">
        <w:rPr>
          <w:iCs/>
          <w:noProof/>
          <w:lang w:bidi="en-US"/>
        </w:rPr>
        <w:t>[</w:t>
      </w:r>
      <w:hyperlink w:anchor="_ENREF_159" w:tooltip="Liu, 2019 #744" w:history="1">
        <w:r w:rsidR="00761C0F">
          <w:rPr>
            <w:iCs/>
            <w:noProof/>
            <w:lang w:bidi="en-US"/>
          </w:rPr>
          <w:t>159</w:t>
        </w:r>
      </w:hyperlink>
      <w:r w:rsidR="00873857">
        <w:rPr>
          <w:iCs/>
          <w:noProof/>
          <w:lang w:bidi="en-US"/>
        </w:rPr>
        <w:t>]</w:t>
      </w:r>
      <w:r w:rsidRPr="00E0750A">
        <w:rPr>
          <w:iCs/>
          <w:lang w:bidi="en-US"/>
        </w:rPr>
        <w:fldChar w:fldCharType="end"/>
      </w:r>
      <w:r w:rsidRPr="00E0750A">
        <w:rPr>
          <w:iCs/>
          <w:lang w:bidi="en-US"/>
        </w:rPr>
        <w:t>.</w:t>
      </w:r>
      <w:r w:rsidRPr="00F80150">
        <w:rPr>
          <w:lang w:bidi="en-US"/>
        </w:rPr>
        <w:t xml:space="preserve"> The ability to now fine tune the optoelectronic as well as binding properties of QDs makes this an area with great potential for further enhancement of biological photosynthetic reaction centers as light-activated catalysts.</w:t>
      </w:r>
    </w:p>
    <w:p w14:paraId="71EDCA0D" w14:textId="77777777" w:rsidR="00CF58F6" w:rsidRDefault="00CF58F6" w:rsidP="00F80150">
      <w:pPr>
        <w:spacing w:line="360" w:lineRule="auto"/>
        <w:jc w:val="both"/>
        <w:rPr>
          <w:lang w:bidi="en-US"/>
        </w:rPr>
      </w:pPr>
    </w:p>
    <w:p w14:paraId="725EE5E6" w14:textId="77777777" w:rsidR="00C546C8" w:rsidRDefault="00C546C8" w:rsidP="00F80150">
      <w:pPr>
        <w:spacing w:line="360" w:lineRule="auto"/>
        <w:jc w:val="both"/>
        <w:rPr>
          <w:i/>
          <w:iCs/>
          <w:lang w:bidi="en-US"/>
        </w:rPr>
      </w:pPr>
    </w:p>
    <w:p w14:paraId="3C7439EF" w14:textId="77777777" w:rsidR="00C546C8" w:rsidRDefault="00C546C8" w:rsidP="00F80150">
      <w:pPr>
        <w:spacing w:line="360" w:lineRule="auto"/>
        <w:jc w:val="both"/>
        <w:rPr>
          <w:i/>
          <w:iCs/>
          <w:lang w:bidi="en-US"/>
        </w:rPr>
      </w:pPr>
    </w:p>
    <w:p w14:paraId="2B19B561" w14:textId="3DA6A0D1" w:rsidR="00CF58F6" w:rsidRPr="00537137" w:rsidRDefault="00CF58F6" w:rsidP="00F80150">
      <w:pPr>
        <w:spacing w:line="360" w:lineRule="auto"/>
        <w:jc w:val="both"/>
        <w:rPr>
          <w:i/>
          <w:iCs/>
          <w:lang w:bidi="en-US"/>
        </w:rPr>
      </w:pPr>
      <w:r w:rsidRPr="00537137">
        <w:rPr>
          <w:i/>
          <w:iCs/>
          <w:lang w:bidi="en-US"/>
        </w:rPr>
        <w:lastRenderedPageBreak/>
        <w:t>5.</w:t>
      </w:r>
      <w:r w:rsidR="00537137" w:rsidRPr="00537137">
        <w:rPr>
          <w:i/>
          <w:iCs/>
          <w:lang w:bidi="en-US"/>
        </w:rPr>
        <w:t>4.</w:t>
      </w:r>
      <w:r w:rsidRPr="00537137">
        <w:rPr>
          <w:i/>
          <w:iCs/>
          <w:lang w:bidi="en-US"/>
        </w:rPr>
        <w:t xml:space="preserve"> Redox mediators</w:t>
      </w:r>
      <w:r w:rsidR="00537137" w:rsidRPr="00537137">
        <w:rPr>
          <w:i/>
          <w:iCs/>
          <w:lang w:bidi="en-US"/>
        </w:rPr>
        <w:t xml:space="preserve"> and electrolyte considerations</w:t>
      </w:r>
    </w:p>
    <w:p w14:paraId="66810AB7" w14:textId="7F85077C" w:rsidR="00CF58F6" w:rsidRDefault="00CF58F6" w:rsidP="00F80150">
      <w:pPr>
        <w:spacing w:line="360" w:lineRule="auto"/>
        <w:jc w:val="both"/>
        <w:rPr>
          <w:lang w:bidi="en-US"/>
        </w:rPr>
      </w:pPr>
    </w:p>
    <w:p w14:paraId="253C5BA6" w14:textId="736F00D6" w:rsidR="00B811FD" w:rsidRDefault="00CF58F6" w:rsidP="00B811FD">
      <w:pPr>
        <w:spacing w:line="360" w:lineRule="auto"/>
        <w:jc w:val="both"/>
        <w:rPr>
          <w:lang w:bidi="en-US"/>
        </w:rPr>
      </w:pPr>
      <w:r w:rsidRPr="00CF58F6">
        <w:rPr>
          <w:lang w:bidi="en-US"/>
        </w:rPr>
        <w:t xml:space="preserve">Beyond electrode materials and architectures, the performance of </w:t>
      </w:r>
      <w:proofErr w:type="gramStart"/>
      <w:r w:rsidRPr="00CF58F6">
        <w:rPr>
          <w:lang w:bidi="en-US"/>
        </w:rPr>
        <w:t>bio</w:t>
      </w:r>
      <w:r w:rsidR="00F60F82">
        <w:rPr>
          <w:lang w:bidi="en-US"/>
        </w:rPr>
        <w:t>logically-based</w:t>
      </w:r>
      <w:proofErr w:type="gramEnd"/>
      <w:r w:rsidR="00F60F82">
        <w:rPr>
          <w:lang w:bidi="en-US"/>
        </w:rPr>
        <w:t xml:space="preserve"> electronic </w:t>
      </w:r>
      <w:r w:rsidRPr="00CF58F6">
        <w:rPr>
          <w:lang w:bidi="en-US"/>
        </w:rPr>
        <w:t>devices can be improved with</w:t>
      </w:r>
      <w:r w:rsidR="00F60F82">
        <w:rPr>
          <w:lang w:bidi="en-US"/>
        </w:rPr>
        <w:t xml:space="preserve"> careful selection of</w:t>
      </w:r>
      <w:r w:rsidRPr="00CF58F6">
        <w:rPr>
          <w:lang w:bidi="en-US"/>
        </w:rPr>
        <w:t xml:space="preserve"> </w:t>
      </w:r>
      <w:r w:rsidR="00B811FD">
        <w:rPr>
          <w:lang w:bidi="en-US"/>
        </w:rPr>
        <w:t>the electrolyte</w:t>
      </w:r>
      <w:r w:rsidRPr="00CF58F6">
        <w:rPr>
          <w:lang w:bidi="en-US"/>
        </w:rPr>
        <w:t>, which assist</w:t>
      </w:r>
      <w:r w:rsidR="00B811FD">
        <w:rPr>
          <w:lang w:bidi="en-US"/>
        </w:rPr>
        <w:t xml:space="preserve">s </w:t>
      </w:r>
      <w:r w:rsidRPr="00CF58F6">
        <w:rPr>
          <w:lang w:bidi="en-US"/>
        </w:rPr>
        <w:t>in both directing electrons to the biological photosensitizer and in enhancing conductivity between the electrodes</w:t>
      </w:r>
      <w:r w:rsidR="00B811FD">
        <w:rPr>
          <w:lang w:bidi="en-US"/>
        </w:rPr>
        <w:t xml:space="preserve">. An electrolyte for a DSSC is typically comprised of a redox mediator in a supporting conductive electrolyte. The supporting electrolyte is typically liquid, yet there has been emerging interest in gel- or solid-state electrolytes as well. Liquid electrolytes typically have improved wettability, redox mediator solubility, and generally faster ionic mobility, yet they can also increase desorption of the photoactive dye off the sensitizer and are more susceptible to leakage and loss out of a fully fabricated device. Gel-based electrolytes have multiple advantages over fully liquid </w:t>
      </w:r>
      <w:proofErr w:type="spellStart"/>
      <w:r w:rsidR="00B811FD">
        <w:rPr>
          <w:lang w:bidi="en-US"/>
        </w:rPr>
        <w:t>electrolyes</w:t>
      </w:r>
      <w:proofErr w:type="spellEnd"/>
      <w:r w:rsidR="00B811FD">
        <w:rPr>
          <w:lang w:bidi="en-US"/>
        </w:rPr>
        <w:t xml:space="preserve">, including improved interfacial contact and mechanical strength, and reduced charge recombination and electrolyte volatility and leakage </w:t>
      </w:r>
      <w:r w:rsidR="00B811FD">
        <w:rPr>
          <w:lang w:bidi="en-US"/>
        </w:rPr>
        <w:fldChar w:fldCharType="begin"/>
      </w:r>
      <w:r w:rsidR="00873857">
        <w:rPr>
          <w:lang w:bidi="en-US"/>
        </w:rPr>
        <w:instrText xml:space="preserve"> ADDIN EN.CITE &lt;EndNote&gt;&lt;Cite&gt;&lt;Author&gt;Tsai&lt;/Author&gt;&lt;Year&gt;2013&lt;/Year&gt;&lt;RecNum&gt;1394&lt;/RecNum&gt;&lt;DisplayText&gt;[160]&lt;/DisplayText&gt;&lt;record&gt;&lt;rec-number&gt;1394&lt;/rec-number&gt;&lt;foreign-keys&gt;&lt;key app="EN" db-id="rf5pvres4eft93ezs0px2xa3z5papsw09ze9" timestamp="1647616383"&gt;1394&lt;/key&gt;&lt;/foreign-keys&gt;&lt;ref-type name="Journal Article"&gt;17&lt;/ref-type&gt;&lt;contributors&gt;&lt;authors&gt;&lt;author&gt;Tsai, Chih-Hung&lt;/author&gt;&lt;author&gt;Lu, Chun-Yang&lt;/author&gt;&lt;author&gt;Chen, Ming-Che&lt;/author&gt;&lt;author&gt;Huang, Tsung-Wei&lt;/author&gt;&lt;author&gt;Wu, Chung-Chih&lt;/author&gt;&lt;author&gt;Chung, Yi-Wen&lt;/author&gt;&lt;/authors&gt;&lt;/contributors&gt;&lt;titles&gt;&lt;title&gt;Efficient gel-state dye-sensitized solar cells adopting polymer gel electrolyte based on poly(methyl methacrylate)&lt;/title&gt;&lt;secondary-title&gt;Organic Electronics&lt;/secondary-title&gt;&lt;/titles&gt;&lt;periodical&gt;&lt;full-title&gt;Organic Electronics&lt;/full-title&gt;&lt;abbr-1&gt;Org Electron&lt;/abbr-1&gt;&lt;/periodical&gt;&lt;pages&gt;3131-3137&lt;/pages&gt;&lt;volume&gt;14&lt;/volume&gt;&lt;number&gt;11&lt;/number&gt;&lt;section&gt;3131&lt;/section&gt;&lt;dates&gt;&lt;year&gt;2013&lt;/year&gt;&lt;/dates&gt;&lt;isbn&gt;15661199&lt;/isbn&gt;&lt;urls&gt;&lt;/urls&gt;&lt;electronic-resource-num&gt;10.1016/j.orgel.2013.07.026&lt;/electronic-resource-num&gt;&lt;/record&gt;&lt;/Cite&gt;&lt;/EndNote&gt;</w:instrText>
      </w:r>
      <w:r w:rsidR="00B811FD">
        <w:rPr>
          <w:lang w:bidi="en-US"/>
        </w:rPr>
        <w:fldChar w:fldCharType="separate"/>
      </w:r>
      <w:r w:rsidR="00873857">
        <w:rPr>
          <w:noProof/>
          <w:lang w:bidi="en-US"/>
        </w:rPr>
        <w:t>[</w:t>
      </w:r>
      <w:hyperlink w:anchor="_ENREF_160" w:tooltip="Tsai, 2013 #1394" w:history="1">
        <w:r w:rsidR="00761C0F">
          <w:rPr>
            <w:noProof/>
            <w:lang w:bidi="en-US"/>
          </w:rPr>
          <w:t>160</w:t>
        </w:r>
      </w:hyperlink>
      <w:r w:rsidR="00873857">
        <w:rPr>
          <w:noProof/>
          <w:lang w:bidi="en-US"/>
        </w:rPr>
        <w:t>]</w:t>
      </w:r>
      <w:r w:rsidR="00B811FD">
        <w:rPr>
          <w:lang w:bidi="en-US"/>
        </w:rPr>
        <w:fldChar w:fldCharType="end"/>
      </w:r>
      <w:r w:rsidR="00B811FD">
        <w:rPr>
          <w:lang w:bidi="en-US"/>
        </w:rPr>
        <w:t xml:space="preserve">. </w:t>
      </w:r>
    </w:p>
    <w:p w14:paraId="62A9C01F" w14:textId="1794C8D9" w:rsidR="00B811FD" w:rsidRDefault="00B811FD" w:rsidP="00CF58F6">
      <w:pPr>
        <w:spacing w:line="360" w:lineRule="auto"/>
        <w:jc w:val="both"/>
        <w:rPr>
          <w:lang w:bidi="en-US"/>
        </w:rPr>
      </w:pPr>
    </w:p>
    <w:p w14:paraId="7CB5EB87" w14:textId="6280C018" w:rsidR="003952F8" w:rsidRDefault="00CF58F6" w:rsidP="00CF58F6">
      <w:pPr>
        <w:spacing w:line="360" w:lineRule="auto"/>
        <w:jc w:val="both"/>
        <w:rPr>
          <w:lang w:bidi="en-US"/>
        </w:rPr>
      </w:pPr>
      <w:r w:rsidRPr="00CF58F6">
        <w:rPr>
          <w:lang w:bidi="en-US"/>
        </w:rPr>
        <w:t>Upon photo-oxidation, it is necessary for the photosensitizer (such as PSI) to be reduced for another photo-oxidation event to occur.</w:t>
      </w:r>
      <w:r w:rsidR="00740F68">
        <w:rPr>
          <w:lang w:bidi="en-US"/>
        </w:rPr>
        <w:t xml:space="preserve"> As such</w:t>
      </w:r>
      <w:r w:rsidR="003952F8">
        <w:rPr>
          <w:lang w:bidi="en-US"/>
        </w:rPr>
        <w:t xml:space="preserve">, </w:t>
      </w:r>
      <w:r w:rsidR="00EE764D">
        <w:rPr>
          <w:lang w:bidi="en-US"/>
        </w:rPr>
        <w:t>judicious</w:t>
      </w:r>
      <w:r w:rsidR="003952F8">
        <w:rPr>
          <w:lang w:bidi="en-US"/>
        </w:rPr>
        <w:t xml:space="preserve"> matching of the redox mediator </w:t>
      </w:r>
      <w:r w:rsidR="00F16AA9">
        <w:rPr>
          <w:lang w:bidi="en-US"/>
        </w:rPr>
        <w:t xml:space="preserve">in the electrolyte </w:t>
      </w:r>
      <w:r w:rsidR="003952F8">
        <w:rPr>
          <w:lang w:bidi="en-US"/>
        </w:rPr>
        <w:t>with the sensitizer dye and with the counter electrode material is crucial for improving device performance</w:t>
      </w:r>
      <w:r w:rsidR="00F06D9C">
        <w:rPr>
          <w:lang w:bidi="en-US"/>
        </w:rPr>
        <w:t xml:space="preserve"> – it has been predicted that there are two methods of improvement for DSSC efficiencies: extension of the light-harvesting region of the dye into the near-infrared, or lowering the redox potential of the electrolyte redox mediator to increase the open circuit potential (V</w:t>
      </w:r>
      <w:r w:rsidR="00F06D9C" w:rsidRPr="00F06D9C">
        <w:rPr>
          <w:vertAlign w:val="subscript"/>
          <w:lang w:bidi="en-US"/>
        </w:rPr>
        <w:t>OC</w:t>
      </w:r>
      <w:r w:rsidR="00F06D9C" w:rsidRPr="00F06D9C">
        <w:rPr>
          <w:lang w:bidi="en-US"/>
        </w:rPr>
        <w:t>)</w:t>
      </w:r>
      <w:r w:rsidR="00F06D9C">
        <w:rPr>
          <w:lang w:bidi="en-US"/>
        </w:rPr>
        <w:t xml:space="preserve"> of the device</w:t>
      </w:r>
      <w:r w:rsidR="00551688">
        <w:rPr>
          <w:lang w:bidi="en-US"/>
        </w:rPr>
        <w:t xml:space="preserve"> assuming all other parts of the device design are compatible</w:t>
      </w:r>
      <w:r w:rsidR="00BA4740">
        <w:rPr>
          <w:lang w:bidi="en-US"/>
        </w:rPr>
        <w:t xml:space="preserve"> </w:t>
      </w:r>
      <w:r w:rsidR="00BA4740">
        <w:rPr>
          <w:lang w:bidi="en-US"/>
        </w:rPr>
        <w:fldChar w:fldCharType="begin"/>
      </w:r>
      <w:r w:rsidR="00A0706D">
        <w:rPr>
          <w:lang w:bidi="en-US"/>
        </w:rPr>
        <w:instrText xml:space="preserve"> ADDIN EN.CITE &lt;EndNote&gt;&lt;Cite&gt;&lt;Author&gt;Hardin&lt;/Author&gt;&lt;Year&gt;2012&lt;/Year&gt;&lt;RecNum&gt;1387&lt;/RecNum&gt;&lt;DisplayText&gt;[56]&lt;/DisplayText&gt;&lt;record&gt;&lt;rec-number&gt;1387&lt;/rec-number&gt;&lt;foreign-keys&gt;&lt;key app="EN" db-id="rf5pvres4eft93ezs0px2xa3z5papsw09ze9" timestamp="1647453578"&gt;1387&lt;/key&gt;&lt;/foreign-keys&gt;&lt;ref-type name="Journal Article"&gt;17&lt;/ref-type&gt;&lt;contributors&gt;&lt;authors&gt;&lt;author&gt;Hardin, Brian E.&lt;/author&gt;&lt;author&gt;Snaith, Henry J.&lt;/author&gt;&lt;author&gt;McGehee, Michael D.&lt;/author&gt;&lt;/authors&gt;&lt;/contributors&gt;&lt;titles&gt;&lt;title&gt;The renaissance of dye-sensitized solar cells&lt;/title&gt;&lt;secondary-title&gt;Nature Photonics&lt;/secondary-title&gt;&lt;/titles&gt;&lt;periodical&gt;&lt;full-title&gt;Nature Photonics&lt;/full-title&gt;&lt;abbr-1&gt;Nat Photonics&lt;/abbr-1&gt;&lt;/periodical&gt;&lt;pages&gt;162-169&lt;/pages&gt;&lt;volume&gt;6&lt;/volume&gt;&lt;number&gt;3&lt;/number&gt;&lt;section&gt;162&lt;/section&gt;&lt;dates&gt;&lt;year&gt;2012&lt;/year&gt;&lt;/dates&gt;&lt;isbn&gt;1749-4885&amp;#xD;1749-4893&lt;/isbn&gt;&lt;urls&gt;&lt;/urls&gt;&lt;electronic-resource-num&gt;10.1038/nphoton.2012.22&lt;/electronic-resource-num&gt;&lt;/record&gt;&lt;/Cite&gt;&lt;/EndNote&gt;</w:instrText>
      </w:r>
      <w:r w:rsidR="00BA4740">
        <w:rPr>
          <w:lang w:bidi="en-US"/>
        </w:rPr>
        <w:fldChar w:fldCharType="separate"/>
      </w:r>
      <w:r w:rsidR="00A0706D">
        <w:rPr>
          <w:noProof/>
          <w:lang w:bidi="en-US"/>
        </w:rPr>
        <w:t>[</w:t>
      </w:r>
      <w:hyperlink w:anchor="_ENREF_56" w:tooltip="Hardin, 2012 #1387" w:history="1">
        <w:r w:rsidR="00761C0F">
          <w:rPr>
            <w:noProof/>
            <w:lang w:bidi="en-US"/>
          </w:rPr>
          <w:t>56</w:t>
        </w:r>
      </w:hyperlink>
      <w:r w:rsidR="00A0706D">
        <w:rPr>
          <w:noProof/>
          <w:lang w:bidi="en-US"/>
        </w:rPr>
        <w:t>]</w:t>
      </w:r>
      <w:r w:rsidR="00BA4740">
        <w:rPr>
          <w:lang w:bidi="en-US"/>
        </w:rPr>
        <w:fldChar w:fldCharType="end"/>
      </w:r>
      <w:r w:rsidR="00F06D9C">
        <w:rPr>
          <w:lang w:bidi="en-US"/>
        </w:rPr>
        <w:t>.</w:t>
      </w:r>
      <w:r w:rsidR="003550EC">
        <w:rPr>
          <w:lang w:bidi="en-US"/>
        </w:rPr>
        <w:t xml:space="preserve"> </w:t>
      </w:r>
    </w:p>
    <w:p w14:paraId="705C75F1" w14:textId="77777777" w:rsidR="003952F8" w:rsidRDefault="003952F8" w:rsidP="00CF58F6">
      <w:pPr>
        <w:spacing w:line="360" w:lineRule="auto"/>
        <w:jc w:val="both"/>
        <w:rPr>
          <w:lang w:bidi="en-US"/>
        </w:rPr>
      </w:pPr>
    </w:p>
    <w:p w14:paraId="4E5E4481" w14:textId="02C007EA" w:rsidR="00CF58F6" w:rsidRDefault="0067527F" w:rsidP="00CF58F6">
      <w:pPr>
        <w:spacing w:line="360" w:lineRule="auto"/>
        <w:jc w:val="both"/>
        <w:rPr>
          <w:lang w:bidi="en-US"/>
        </w:rPr>
      </w:pPr>
      <w:r>
        <w:rPr>
          <w:lang w:bidi="en-US"/>
        </w:rPr>
        <w:t>Clearly, n</w:t>
      </w:r>
      <w:r w:rsidR="00CF58F6" w:rsidRPr="00CF58F6">
        <w:rPr>
          <w:lang w:bidi="en-US"/>
        </w:rPr>
        <w:t>ot all redox mediators are suitable for biohybrid photoelectrochemical devices. The traditional DSSC I</w:t>
      </w:r>
      <w:r w:rsidR="00CF58F6" w:rsidRPr="00CF58F6">
        <w:rPr>
          <w:vertAlign w:val="superscript"/>
          <w:lang w:bidi="en-US"/>
        </w:rPr>
        <w:t>−</w:t>
      </w:r>
      <w:r w:rsidR="00CF58F6" w:rsidRPr="00CF58F6">
        <w:rPr>
          <w:lang w:bidi="en-US"/>
        </w:rPr>
        <w:t>/I</w:t>
      </w:r>
      <w:r w:rsidR="00CF58F6" w:rsidRPr="00CF58F6">
        <w:rPr>
          <w:vertAlign w:val="subscript"/>
          <w:lang w:bidi="en-US"/>
        </w:rPr>
        <w:t>3</w:t>
      </w:r>
      <w:r w:rsidR="00CF58F6" w:rsidRPr="00CF58F6">
        <w:rPr>
          <w:vertAlign w:val="superscript"/>
          <w:lang w:bidi="en-US"/>
        </w:rPr>
        <w:t>−</w:t>
      </w:r>
      <w:r w:rsidR="00CF58F6" w:rsidRPr="00CF58F6">
        <w:rPr>
          <w:lang w:bidi="en-US"/>
        </w:rPr>
        <w:t xml:space="preserve"> redox mediator is corrosive to both protein and metal, has a midpoint potential similar to PSI, intensely absorbs light in the visible spectrum</w:t>
      </w:r>
      <w:r w:rsidR="00CF58F6">
        <w:rPr>
          <w:lang w:bidi="en-US"/>
        </w:rPr>
        <w:t>, and generation of reactive radical species that can be highly damaging</w:t>
      </w:r>
      <w:r w:rsidR="00CF58F6" w:rsidRPr="00CF58F6">
        <w:rPr>
          <w:lang w:bidi="en-US"/>
        </w:rPr>
        <w:t xml:space="preserve"> </w:t>
      </w:r>
      <w:r w:rsidR="00CF58F6" w:rsidRPr="00CF58F6">
        <w:rPr>
          <w:lang w:bidi="en-US"/>
        </w:rPr>
        <w:fldChar w:fldCharType="begin"/>
      </w:r>
      <w:r w:rsidR="00873857">
        <w:rPr>
          <w:lang w:bidi="en-US"/>
        </w:rPr>
        <w:instrText xml:space="preserve"> ADDIN EN.CITE &lt;EndNote&gt;&lt;Cite&gt;&lt;Author&gt;Ooi&lt;/Author&gt;&lt;Year&gt;2018&lt;/Year&gt;&lt;RecNum&gt;523&lt;/RecNum&gt;&lt;DisplayText&gt;[161]&lt;/DisplayText&gt;&lt;record&gt;&lt;rec-number&gt;523&lt;/rec-number&gt;&lt;foreign-keys&gt;&lt;key app="EN" db-id="rf5pvres4eft93ezs0px2xa3z5papsw09ze9" timestamp="1558707998"&gt;523&lt;/key&gt;&lt;/foreign-keys&gt;&lt;ref-type name="Journal Article"&gt;17&lt;/ref-type&gt;&lt;contributors&gt;&lt;authors&gt;&lt;author&gt;Ooi, E. J.&lt;/author&gt;&lt;author&gt;Medina, J.&lt;/author&gt;&lt;author&gt;Teodor, A.&lt;/author&gt;&lt;author&gt;Brady, N.&lt;/author&gt;&lt;author&gt;Vaughn, M.&lt;/author&gt;&lt;author&gt;Bruce, B.&lt;/author&gt;&lt;author&gt;Bergkamp, J.&lt;/author&gt;&lt;/authors&gt;&lt;/contributors&gt;&lt;auth-address&gt;Calif State Univ, Chem &amp;amp; Biochem, Bakersfield, CA USA&amp;#xD;Univ Tennessee, Genome Sci &amp;amp; Technol, Knoxville, TN USA&amp;#xD;Oak Ridge Natl Lab, Knoxville, TN USA&amp;#xD;Univ Tennessee, Biochem &amp;amp; Cellular &amp;amp; Mol Biol, Knoxville, TN USA&amp;#xD;Biologic, Electrochem &amp;amp; Photosynth, Knoxville, TN USA&lt;/auth-address&gt;&lt;titles&gt;&lt;title&gt;Cobalt redox mediators for integration in photosystem I biohybrid solar cells&lt;/title&gt;&lt;secondary-title&gt;Abstracts of Papers of the American Chemical Society&lt;/secondary-title&gt;&lt;alt-title&gt;Abstr Pap Am Chem S&amp;#xD;Abstr Pap Am Chem S&lt;/alt-title&gt;&lt;/titles&gt;&lt;periodical&gt;&lt;full-title&gt;Abstracts of Papers of the American Chemical Society&lt;/full-title&gt;&lt;abbr-1&gt;Abstr Pap Am Chem S&lt;/abbr-1&gt;&lt;/periodical&gt;&lt;volume&gt;255&lt;/volume&gt;&lt;dates&gt;&lt;year&gt;2018&lt;/year&gt;&lt;pub-dates&gt;&lt;date&gt;Mar 18&lt;/date&gt;&lt;/pub-dates&gt;&lt;/dates&gt;&lt;isbn&gt;0065-7727&lt;/isbn&gt;&lt;accession-num&gt;WOS:000435537703899&lt;/accession-num&gt;&lt;urls&gt;&lt;related-urls&gt;&lt;url&gt;&amp;lt;Go to ISI&amp;gt;://WOS:000435537703899&lt;/url&gt;&lt;/related-urls&gt;&lt;/urls&gt;&lt;language&gt;English&lt;/language&gt;&lt;/record&gt;&lt;/Cite&gt;&lt;/EndNote&gt;</w:instrText>
      </w:r>
      <w:r w:rsidR="00CF58F6" w:rsidRPr="00CF58F6">
        <w:rPr>
          <w:lang w:bidi="en-US"/>
        </w:rPr>
        <w:fldChar w:fldCharType="separate"/>
      </w:r>
      <w:r w:rsidR="00873857">
        <w:rPr>
          <w:noProof/>
          <w:lang w:bidi="en-US"/>
        </w:rPr>
        <w:t>[</w:t>
      </w:r>
      <w:hyperlink w:anchor="_ENREF_161" w:tooltip="Ooi, 2018 #523" w:history="1">
        <w:r w:rsidR="00761C0F">
          <w:rPr>
            <w:noProof/>
            <w:lang w:bidi="en-US"/>
          </w:rPr>
          <w:t>161</w:t>
        </w:r>
      </w:hyperlink>
      <w:r w:rsidR="00873857">
        <w:rPr>
          <w:noProof/>
          <w:lang w:bidi="en-US"/>
        </w:rPr>
        <w:t>]</w:t>
      </w:r>
      <w:r w:rsidR="00CF58F6" w:rsidRPr="00CF58F6">
        <w:rPr>
          <w:lang w:bidi="en-US"/>
        </w:rPr>
        <w:fldChar w:fldCharType="end"/>
      </w:r>
      <w:r w:rsidR="00CF58F6" w:rsidRPr="00CF58F6">
        <w:rPr>
          <w:lang w:bidi="en-US"/>
        </w:rPr>
        <w:t>. Generation of reactive species in devices</w:t>
      </w:r>
      <w:r w:rsidR="00757001">
        <w:rPr>
          <w:lang w:bidi="en-US"/>
        </w:rPr>
        <w:t>, and particularly ROS for cells</w:t>
      </w:r>
      <w:r w:rsidR="00CF58F6" w:rsidRPr="00CF58F6">
        <w:rPr>
          <w:lang w:bidi="en-US"/>
        </w:rPr>
        <w:t xml:space="preserve"> operated under aerobic operation compromises the long-term stability of photosynthetic </w:t>
      </w:r>
      <w:proofErr w:type="spellStart"/>
      <w:r w:rsidR="00CF58F6" w:rsidRPr="00CF58F6">
        <w:rPr>
          <w:lang w:bidi="en-US"/>
        </w:rPr>
        <w:t>biophotoelectrodes</w:t>
      </w:r>
      <w:proofErr w:type="spellEnd"/>
      <w:r w:rsidR="00CF58F6" w:rsidRPr="00CF58F6">
        <w:rPr>
          <w:lang w:bidi="en-US"/>
        </w:rPr>
        <w:t xml:space="preserve">, even though </w:t>
      </w:r>
      <w:r w:rsidR="00CF58F6" w:rsidRPr="00CF58F6">
        <w:rPr>
          <w:lang w:bidi="en-US"/>
        </w:rPr>
        <w:lastRenderedPageBreak/>
        <w:t xml:space="preserve">molecular oxygen </w:t>
      </w:r>
      <w:r w:rsidR="00DA4F25">
        <w:rPr>
          <w:lang w:bidi="en-US"/>
        </w:rPr>
        <w:t>has been shown to</w:t>
      </w:r>
      <w:r w:rsidR="00CF58F6" w:rsidRPr="00CF58F6">
        <w:rPr>
          <w:lang w:bidi="en-US"/>
        </w:rPr>
        <w:t xml:space="preserve"> help decrease PSI charge recombination rates </w:t>
      </w:r>
      <w:r w:rsidR="00CF58F6" w:rsidRPr="00CF58F6">
        <w:rPr>
          <w:lang w:bidi="en-US"/>
        </w:rPr>
        <w:fldChar w:fldCharType="begin"/>
      </w:r>
      <w:r w:rsidR="00873857">
        <w:rPr>
          <w:lang w:bidi="en-US"/>
        </w:rPr>
        <w:instrText xml:space="preserve"> ADDIN EN.CITE &lt;EndNote&gt;&lt;Cite&gt;&lt;Author&gt;Zhao&lt;/Author&gt;&lt;Year&gt;2019&lt;/Year&gt;&lt;RecNum&gt;376&lt;/RecNum&gt;&lt;DisplayText&gt;[162]&lt;/DisplayText&gt;&lt;record&gt;&lt;rec-number&gt;376&lt;/rec-number&gt;&lt;foreign-keys&gt;&lt;key app="EN" db-id="rf5pvres4eft93ezs0px2xa3z5papsw09ze9" timestamp="1558641096"&gt;376&lt;/key&gt;&lt;/foreign-keys&gt;&lt;ref-type name="Journal Article"&gt;17&lt;/ref-type&gt;&lt;contributors&gt;&lt;authors&gt;&lt;author&gt;Zhao, F.&lt;/author&gt;&lt;author&gt;Ruff, A.&lt;/author&gt;&lt;author&gt;Rogner, M.&lt;/author&gt;&lt;author&gt;Schuhmann, W.&lt;/author&gt;&lt;author&gt;Conzuelo, F.&lt;/author&gt;&lt;/authors&gt;&lt;/contributors&gt;&lt;auth-address&gt;Analytical Chemistry - Center for Electrochemical Sciences (CES), Faculty of Chemistry and Biochemistry , Ruhr University Bochum , Universitatsstrasse 150 , D-44780 Bochum , Germany.&amp;#xD;Plant Biochemistry, Faculty of Biology and Biotechnology , Ruhr University Bochum , Universitatsstrasse 150 , D-44780 Bochum , Germany.&lt;/auth-address&gt;&lt;titles&gt;&lt;title&gt;Extended Operational Lifetime of a Photosystem-Based Bioelectrode&lt;/title&gt;&lt;secondary-title&gt;J Am Chem Soc&lt;/secondary-title&gt;&lt;/titles&gt;&lt;periodical&gt;&lt;full-title&gt;J Am Chem Soc&lt;/full-title&gt;&lt;/periodical&gt;&lt;pages&gt;5102-5106&lt;/pages&gt;&lt;volume&gt;141&lt;/volume&gt;&lt;number&gt;13&lt;/number&gt;&lt;edition&gt;2019/03/20&lt;/edition&gt;&lt;dates&gt;&lt;year&gt;2019&lt;/year&gt;&lt;pub-dates&gt;&lt;date&gt;Apr 3&lt;/date&gt;&lt;/pub-dates&gt;&lt;/dates&gt;&lt;isbn&gt;1520-5126 (Electronic)&amp;#xD;0002-7863 (Linking)&lt;/isbn&gt;&lt;accession-num&gt;30888806&lt;/accession-num&gt;&lt;urls&gt;&lt;related-urls&gt;&lt;url&gt;https://www.ncbi.nlm.nih.gov/pubmed/30888806&lt;/url&gt;&lt;/related-urls&gt;&lt;/urls&gt;&lt;electronic-resource-num&gt;10.1021/jacs.8b13869&lt;/electronic-resource-num&gt;&lt;/record&gt;&lt;/Cite&gt;&lt;/EndNote&gt;</w:instrText>
      </w:r>
      <w:r w:rsidR="00CF58F6" w:rsidRPr="00CF58F6">
        <w:rPr>
          <w:lang w:bidi="en-US"/>
        </w:rPr>
        <w:fldChar w:fldCharType="separate"/>
      </w:r>
      <w:r w:rsidR="00873857">
        <w:rPr>
          <w:noProof/>
          <w:lang w:bidi="en-US"/>
        </w:rPr>
        <w:t>[</w:t>
      </w:r>
      <w:hyperlink w:anchor="_ENREF_162" w:tooltip="Zhao, 2019 #376" w:history="1">
        <w:r w:rsidR="00761C0F">
          <w:rPr>
            <w:noProof/>
            <w:lang w:bidi="en-US"/>
          </w:rPr>
          <w:t>162</w:t>
        </w:r>
      </w:hyperlink>
      <w:r w:rsidR="00873857">
        <w:rPr>
          <w:noProof/>
          <w:lang w:bidi="en-US"/>
        </w:rPr>
        <w:t>]</w:t>
      </w:r>
      <w:r w:rsidR="00CF58F6" w:rsidRPr="00CF58F6">
        <w:rPr>
          <w:lang w:bidi="en-US"/>
        </w:rPr>
        <w:fldChar w:fldCharType="end"/>
      </w:r>
      <w:r w:rsidR="00CF58F6" w:rsidRPr="00CF58F6">
        <w:rPr>
          <w:lang w:bidi="en-US"/>
        </w:rPr>
        <w:t xml:space="preserve">. Under anaerobic conditions, the operation of a PSI-based photocathode using an electron acceptor that enables photocurrent generation can substantially improve stability and allow for exposure to higher light intensities </w:t>
      </w:r>
      <w:r w:rsidR="00CF58F6" w:rsidRPr="00CF58F6">
        <w:rPr>
          <w:lang w:bidi="en-US"/>
        </w:rPr>
        <w:fldChar w:fldCharType="begin"/>
      </w:r>
      <w:r w:rsidR="00873857">
        <w:rPr>
          <w:lang w:bidi="en-US"/>
        </w:rPr>
        <w:instrText xml:space="preserve"> ADDIN EN.CITE &lt;EndNote&gt;&lt;Cite&gt;&lt;Author&gt;Zhao&lt;/Author&gt;&lt;Year&gt;2019&lt;/Year&gt;&lt;RecNum&gt;376&lt;/RecNum&gt;&lt;DisplayText&gt;[162]&lt;/DisplayText&gt;&lt;record&gt;&lt;rec-number&gt;376&lt;/rec-number&gt;&lt;foreign-keys&gt;&lt;key app="EN" db-id="rf5pvres4eft93ezs0px2xa3z5papsw09ze9" timestamp="1558641096"&gt;376&lt;/key&gt;&lt;/foreign-keys&gt;&lt;ref-type name="Journal Article"&gt;17&lt;/ref-type&gt;&lt;contributors&gt;&lt;authors&gt;&lt;author&gt;Zhao, F.&lt;/author&gt;&lt;author&gt;Ruff, A.&lt;/author&gt;&lt;author&gt;Rogner, M.&lt;/author&gt;&lt;author&gt;Schuhmann, W.&lt;/author&gt;&lt;author&gt;Conzuelo, F.&lt;/author&gt;&lt;/authors&gt;&lt;/contributors&gt;&lt;auth-address&gt;Analytical Chemistry - Center for Electrochemical Sciences (CES), Faculty of Chemistry and Biochemistry , Ruhr University Bochum , Universitatsstrasse 150 , D-44780 Bochum , Germany.&amp;#xD;Plant Biochemistry, Faculty of Biology and Biotechnology , Ruhr University Bochum , Universitatsstrasse 150 , D-44780 Bochum , Germany.&lt;/auth-address&gt;&lt;titles&gt;&lt;title&gt;Extended Operational Lifetime of a Photosystem-Based Bioelectrode&lt;/title&gt;&lt;secondary-title&gt;J Am Chem Soc&lt;/secondary-title&gt;&lt;/titles&gt;&lt;periodical&gt;&lt;full-title&gt;J Am Chem Soc&lt;/full-title&gt;&lt;/periodical&gt;&lt;pages&gt;5102-5106&lt;/pages&gt;&lt;volume&gt;141&lt;/volume&gt;&lt;number&gt;13&lt;/number&gt;&lt;edition&gt;2019/03/20&lt;/edition&gt;&lt;dates&gt;&lt;year&gt;2019&lt;/year&gt;&lt;pub-dates&gt;&lt;date&gt;Apr 3&lt;/date&gt;&lt;/pub-dates&gt;&lt;/dates&gt;&lt;isbn&gt;1520-5126 (Electronic)&amp;#xD;0002-7863 (Linking)&lt;/isbn&gt;&lt;accession-num&gt;30888806&lt;/accession-num&gt;&lt;urls&gt;&lt;related-urls&gt;&lt;url&gt;https://www.ncbi.nlm.nih.gov/pubmed/30888806&lt;/url&gt;&lt;/related-urls&gt;&lt;/urls&gt;&lt;electronic-resource-num&gt;10.1021/jacs.8b13869&lt;/electronic-resource-num&gt;&lt;/record&gt;&lt;/Cite&gt;&lt;/EndNote&gt;</w:instrText>
      </w:r>
      <w:r w:rsidR="00CF58F6" w:rsidRPr="00CF58F6">
        <w:rPr>
          <w:lang w:bidi="en-US"/>
        </w:rPr>
        <w:fldChar w:fldCharType="separate"/>
      </w:r>
      <w:r w:rsidR="00873857">
        <w:rPr>
          <w:noProof/>
          <w:lang w:bidi="en-US"/>
        </w:rPr>
        <w:t>[</w:t>
      </w:r>
      <w:hyperlink w:anchor="_ENREF_162" w:tooltip="Zhao, 2019 #376" w:history="1">
        <w:r w:rsidR="00761C0F">
          <w:rPr>
            <w:noProof/>
            <w:lang w:bidi="en-US"/>
          </w:rPr>
          <w:t>162</w:t>
        </w:r>
      </w:hyperlink>
      <w:r w:rsidR="00873857">
        <w:rPr>
          <w:noProof/>
          <w:lang w:bidi="en-US"/>
        </w:rPr>
        <w:t>]</w:t>
      </w:r>
      <w:r w:rsidR="00CF58F6" w:rsidRPr="00CF58F6">
        <w:rPr>
          <w:lang w:bidi="en-US"/>
        </w:rPr>
        <w:fldChar w:fldCharType="end"/>
      </w:r>
      <w:r w:rsidR="00CF58F6" w:rsidRPr="00CF58F6">
        <w:rPr>
          <w:lang w:bidi="en-US"/>
        </w:rPr>
        <w:t>.</w:t>
      </w:r>
    </w:p>
    <w:p w14:paraId="38A5E7BD" w14:textId="77777777" w:rsidR="001A451D" w:rsidRDefault="001A451D" w:rsidP="00CF58F6">
      <w:pPr>
        <w:spacing w:line="360" w:lineRule="auto"/>
        <w:jc w:val="both"/>
        <w:rPr>
          <w:lang w:bidi="en-US"/>
        </w:rPr>
      </w:pPr>
    </w:p>
    <w:p w14:paraId="1176FAE8" w14:textId="720A195B" w:rsidR="00CF58F6" w:rsidRDefault="00CF58F6" w:rsidP="00CF58F6">
      <w:pPr>
        <w:spacing w:line="360" w:lineRule="auto"/>
        <w:jc w:val="both"/>
        <w:rPr>
          <w:lang w:bidi="en-US"/>
        </w:rPr>
      </w:pPr>
      <w:r w:rsidRPr="00CF58F6">
        <w:rPr>
          <w:lang w:bidi="en-US"/>
        </w:rPr>
        <w:t xml:space="preserve">Further, the transfer of electrons to and from reaction centers is much slower than the primary charge separation events of these photosensitizers, and the ability and rate of electron donation/acceptance of mediators with photosensitizers plays a key role in biohybrid device performance at the solution–electrode interface as governed by Butler–Volmer kinetics </w:t>
      </w:r>
      <w:r w:rsidRPr="00CF58F6">
        <w:rPr>
          <w:lang w:bidi="en-US"/>
        </w:rPr>
        <w:fldChar w:fldCharType="begin"/>
      </w:r>
      <w:r w:rsidR="00CF3C29">
        <w:rPr>
          <w:lang w:bidi="en-US"/>
        </w:rPr>
        <w:instrText xml:space="preserve"> ADDIN EN.CITE &lt;EndNote&gt;&lt;Cite&gt;&lt;Author&gt;Robinson&lt;/Author&gt;&lt;Year&gt;2018&lt;/Year&gt;&lt;RecNum&gt;369&lt;/RecNum&gt;&lt;DisplayText&gt;[92]&lt;/DisplayText&gt;&lt;record&gt;&lt;rec-number&gt;369&lt;/rec-number&gt;&lt;foreign-keys&gt;&lt;key app="EN" db-id="rf5pvres4eft93ezs0px2xa3z5papsw09ze9" timestamp="1558640927"&gt;369&lt;/key&gt;&lt;/foreign-keys&gt;&lt;ref-type name="Journal Article"&gt;17&lt;/ref-type&gt;&lt;contributors&gt;&lt;authors&gt;&lt;author&gt;Robinson, M. T.&lt;/author&gt;&lt;author&gt;Cliffel, D. E.&lt;/author&gt;&lt;author&gt;Jennings, G. K.&lt;/author&gt;&lt;/authors&gt;&lt;/contributors&gt;&lt;auth-address&gt;Department of Chemical and Biomolecular Engineering, Vanderbilt University , Nashville, Tennessee 37235, United States.&amp;#xD;Department of Chemistry, Vanderbilt University , Nashville, Tennessee 37235, United States.&lt;/auth-address&gt;&lt;titles&gt;&lt;title&gt;An Electrochemical Reaction-Diffusion Model of the Photocatalytic Effect of Photosystem I Multilayer Films&lt;/title&gt;&lt;secondary-title&gt;J Phys Chem B&lt;/secondary-title&gt;&lt;/titles&gt;&lt;periodical&gt;&lt;full-title&gt;Journal of Physical Chemistry B&lt;/full-title&gt;&lt;abbr-1&gt;J Phys Chem B&lt;/abbr-1&gt;&lt;/periodical&gt;&lt;pages&gt;117-125&lt;/pages&gt;&lt;volume&gt;122&lt;/volume&gt;&lt;number&gt;1&lt;/number&gt;&lt;edition&gt;2017/12/08&lt;/edition&gt;&lt;keywords&gt;&lt;keyword&gt;Bioelectric Energy Sources&lt;/keyword&gt;&lt;keyword&gt;Catalysis&lt;/keyword&gt;&lt;keyword&gt;Diffusion&lt;/keyword&gt;&lt;keyword&gt;Electrochemistry&lt;/keyword&gt;&lt;keyword&gt;Electrodes&lt;/keyword&gt;&lt;keyword&gt;Kinetics&lt;/keyword&gt;&lt;keyword&gt;Models, Chemical&lt;/keyword&gt;&lt;keyword&gt;Oxidation-Reduction&lt;/keyword&gt;&lt;keyword&gt;Photochemical Processes&lt;/keyword&gt;&lt;keyword&gt;Photosystem I Protein Complex/*chemistry/*radiation effects&lt;/keyword&gt;&lt;keyword&gt;Spinacia oleracea/enzymology&lt;/keyword&gt;&lt;/keywords&gt;&lt;dates&gt;&lt;year&gt;2018&lt;/year&gt;&lt;pub-dates&gt;&lt;date&gt;Jan 11&lt;/date&gt;&lt;/pub-dates&gt;&lt;/dates&gt;&lt;isbn&gt;1520-5207 (Electronic)&amp;#xD;1520-5207 (Linking)&lt;/isbn&gt;&lt;accession-num&gt;29212322&lt;/accession-num&gt;&lt;urls&gt;&lt;related-urls&gt;&lt;url&gt;https://www.ncbi.nlm.nih.gov/pubmed/29212322&lt;/url&gt;&lt;/related-urls&gt;&lt;/urls&gt;&lt;electronic-resource-num&gt;10.1021/acs.jpcb.7b10374&lt;/electronic-resource-num&gt;&lt;/record&gt;&lt;/Cite&gt;&lt;/EndNote&gt;</w:instrText>
      </w:r>
      <w:r w:rsidRPr="00CF58F6">
        <w:rPr>
          <w:lang w:bidi="en-US"/>
        </w:rPr>
        <w:fldChar w:fldCharType="separate"/>
      </w:r>
      <w:r w:rsidR="00CF3C29">
        <w:rPr>
          <w:noProof/>
          <w:lang w:bidi="en-US"/>
        </w:rPr>
        <w:t>[</w:t>
      </w:r>
      <w:hyperlink w:anchor="_ENREF_92" w:tooltip="Robinson, 2018 #369" w:history="1">
        <w:r w:rsidR="00761C0F">
          <w:rPr>
            <w:noProof/>
            <w:lang w:bidi="en-US"/>
          </w:rPr>
          <w:t>92</w:t>
        </w:r>
      </w:hyperlink>
      <w:r w:rsidR="00CF3C29">
        <w:rPr>
          <w:noProof/>
          <w:lang w:bidi="en-US"/>
        </w:rPr>
        <w:t>]</w:t>
      </w:r>
      <w:r w:rsidRPr="00CF58F6">
        <w:rPr>
          <w:lang w:bidi="en-US"/>
        </w:rPr>
        <w:fldChar w:fldCharType="end"/>
      </w:r>
      <w:r w:rsidRPr="00CF58F6">
        <w:rPr>
          <w:lang w:bidi="en-US"/>
        </w:rPr>
        <w:t xml:space="preserve">. Publications on research involving redox mediators include small organic-based molecules, such as methyl viologen (MV), 2,6-dichlorophenolindophenol (DCPIP), and ferricyanide complexes. Organometallic redox mediators include cobalt-, ruthenium-, and osmium-based complexes typically coordinated by bipyridine ligands. Solid-state electrons can be shuttled and be donated to a secondary acceptor via organic polycationic polymers, such as </w:t>
      </w:r>
      <w:proofErr w:type="spellStart"/>
      <w:r w:rsidRPr="00CF58F6">
        <w:rPr>
          <w:lang w:bidi="en-US"/>
        </w:rPr>
        <w:t>polyviologens</w:t>
      </w:r>
      <w:proofErr w:type="spellEnd"/>
      <w:r w:rsidRPr="00CF58F6">
        <w:rPr>
          <w:lang w:bidi="en-US"/>
        </w:rPr>
        <w:t xml:space="preserve"> </w:t>
      </w:r>
      <w:r w:rsidRPr="00CF58F6">
        <w:rPr>
          <w:lang w:bidi="en-US"/>
        </w:rPr>
        <w:fldChar w:fldCharType="begin"/>
      </w:r>
      <w:r w:rsidR="00CF3C29">
        <w:rPr>
          <w:lang w:bidi="en-US"/>
        </w:rPr>
        <w:instrText xml:space="preserve"> ADDIN EN.CITE &lt;EndNote&gt;&lt;Cite&gt;&lt;Author&gt;Dervishogullari&lt;/Author&gt;&lt;Year&gt;2018&lt;/Year&gt;&lt;RecNum&gt;368&lt;/RecNum&gt;&lt;DisplayText&gt;[93]&lt;/DisplayText&gt;&lt;record&gt;&lt;rec-number&gt;368&lt;/rec-number&gt;&lt;foreign-keys&gt;&lt;key app="EN" db-id="rf5pvres4eft93ezs0px2xa3z5papsw09ze9" timestamp="1558640927"&gt;368&lt;/key&gt;&lt;/foreign-keys&gt;&lt;ref-type name="Journal Article"&gt;17&lt;/ref-type&gt;&lt;contributors&gt;&lt;authors&gt;&lt;author&gt;Dervishogullari, D.&lt;/author&gt;&lt;author&gt;Gizzie, E. A.&lt;/author&gt;&lt;author&gt;Jennings, G. K.&lt;/author&gt;&lt;author&gt;Cliffel, D. E.&lt;/author&gt;&lt;/authors&gt;&lt;/contributors&gt;&lt;titles&gt;&lt;title&gt;Polyviologen as Electron Transport Material in Photosystem I-Based Biophotovoltaic Cells&lt;/title&gt;&lt;secondary-title&gt;Langmuir&lt;/secondary-title&gt;&lt;/titles&gt;&lt;periodical&gt;&lt;full-title&gt;Langmuir&lt;/full-title&gt;&lt;/periodical&gt;&lt;pages&gt;15658-15664&lt;/pages&gt;&lt;volume&gt;34&lt;/volume&gt;&lt;number&gt;51&lt;/number&gt;&lt;edition&gt;2018/11/30&lt;/edition&gt;&lt;dates&gt;&lt;year&gt;2018&lt;/year&gt;&lt;pub-dates&gt;&lt;date&gt;Dec 26&lt;/date&gt;&lt;/pub-dates&gt;&lt;/dates&gt;&lt;isbn&gt;1520-5827 (Electronic)&amp;#xD;0743-7463 (Linking)&lt;/isbn&gt;&lt;accession-num&gt;30495963&lt;/accession-num&gt;&lt;urls&gt;&lt;related-urls&gt;&lt;url&gt;https://www.ncbi.nlm.nih.gov/pubmed/30495963&lt;/url&gt;&lt;/related-urls&gt;&lt;/urls&gt;&lt;electronic-resource-num&gt;10.1021/acs.langmuir.8b02967&lt;/electronic-resource-num&gt;&lt;/record&gt;&lt;/Cite&gt;&lt;/EndNote&gt;</w:instrText>
      </w:r>
      <w:r w:rsidRPr="00CF58F6">
        <w:rPr>
          <w:lang w:bidi="en-US"/>
        </w:rPr>
        <w:fldChar w:fldCharType="separate"/>
      </w:r>
      <w:r w:rsidR="00CF3C29">
        <w:rPr>
          <w:noProof/>
          <w:lang w:bidi="en-US"/>
        </w:rPr>
        <w:t>[</w:t>
      </w:r>
      <w:hyperlink w:anchor="_ENREF_93" w:tooltip="Dervishogullari, 2018 #368" w:history="1">
        <w:r w:rsidR="00761C0F">
          <w:rPr>
            <w:noProof/>
            <w:lang w:bidi="en-US"/>
          </w:rPr>
          <w:t>93</w:t>
        </w:r>
      </w:hyperlink>
      <w:r w:rsidR="00CF3C29">
        <w:rPr>
          <w:noProof/>
          <w:lang w:bidi="en-US"/>
        </w:rPr>
        <w:t>]</w:t>
      </w:r>
      <w:r w:rsidRPr="00CF58F6">
        <w:rPr>
          <w:lang w:bidi="en-US"/>
        </w:rPr>
        <w:fldChar w:fldCharType="end"/>
      </w:r>
      <w:r w:rsidRPr="00CF58F6">
        <w:rPr>
          <w:lang w:bidi="en-US"/>
        </w:rPr>
        <w:t xml:space="preserve">. </w:t>
      </w:r>
      <w:r w:rsidR="000D27CA">
        <w:rPr>
          <w:lang w:bidi="en-US"/>
        </w:rPr>
        <w:t xml:space="preserve">Many of the organometallic mediators utilized to date use utilize rare elements as their redox-active cofactors. This makes them less than ideal candidates for incorporation of sustainable energy technologies such as BSSCs due to low abundance and geopolitical limitations. </w:t>
      </w:r>
      <w:r w:rsidR="000D27CA" w:rsidRPr="009112E9">
        <w:rPr>
          <w:lang w:bidi="en-US"/>
        </w:rPr>
        <w:t xml:space="preserve">While protein-based mediators such as cyt </w:t>
      </w:r>
      <w:r w:rsidR="000D27CA" w:rsidRPr="009112E9">
        <w:rPr>
          <w:i/>
          <w:iCs/>
          <w:lang w:bidi="en-US"/>
        </w:rPr>
        <w:t>c</w:t>
      </w:r>
      <w:r w:rsidR="000D27CA" w:rsidRPr="009112E9">
        <w:rPr>
          <w:i/>
          <w:iCs/>
          <w:vertAlign w:val="subscript"/>
          <w:lang w:bidi="en-US"/>
        </w:rPr>
        <w:t xml:space="preserve">6 </w:t>
      </w:r>
      <w:r w:rsidR="000D27CA" w:rsidRPr="009112E9">
        <w:rPr>
          <w:lang w:bidi="en-US"/>
        </w:rPr>
        <w:t>may be more sustainable from an elemental abundance consideration</w:t>
      </w:r>
      <w:r w:rsidR="000D27CA">
        <w:rPr>
          <w:lang w:bidi="en-US"/>
        </w:rPr>
        <w:t xml:space="preserve"> and have been used in some studies</w:t>
      </w:r>
      <w:r w:rsidR="000D27CA" w:rsidRPr="009112E9">
        <w:rPr>
          <w:lang w:bidi="en-US"/>
        </w:rPr>
        <w:t xml:space="preserve">, recombinant expression and purification </w:t>
      </w:r>
      <w:r w:rsidR="000D27CA">
        <w:rPr>
          <w:lang w:bidi="en-US"/>
        </w:rPr>
        <w:t>of proteins is time intensive and can be expensive, and the stability of the protein component and electron transfer rates may be less than desired to improve device performance.</w:t>
      </w:r>
      <w:r w:rsidR="000D27CA" w:rsidRPr="00CF58F6">
        <w:rPr>
          <w:lang w:bidi="en-US"/>
        </w:rPr>
        <w:t xml:space="preserve"> However, this </w:t>
      </w:r>
      <w:r w:rsidR="00F359FE">
        <w:rPr>
          <w:lang w:bidi="en-US"/>
        </w:rPr>
        <w:t>area of redox mediator choice</w:t>
      </w:r>
      <w:r w:rsidR="000D27CA" w:rsidRPr="00CF58F6">
        <w:rPr>
          <w:lang w:bidi="en-US"/>
        </w:rPr>
        <w:t xml:space="preserve"> one of the least-studied areas of biohybrid photoelectrochemical electrodes and devices and is likely an area where significant improvements in performance could be made.</w:t>
      </w:r>
    </w:p>
    <w:p w14:paraId="43567B12" w14:textId="77777777" w:rsidR="00F5403C" w:rsidRPr="00CF58F6" w:rsidRDefault="00F5403C" w:rsidP="00CF58F6">
      <w:pPr>
        <w:spacing w:line="360" w:lineRule="auto"/>
        <w:jc w:val="both"/>
        <w:rPr>
          <w:lang w:bidi="en-US"/>
        </w:rPr>
      </w:pPr>
    </w:p>
    <w:p w14:paraId="1C845B4B" w14:textId="574D147F" w:rsidR="00CF58F6" w:rsidRDefault="00CF58F6" w:rsidP="00CF58F6">
      <w:pPr>
        <w:spacing w:line="360" w:lineRule="auto"/>
        <w:jc w:val="both"/>
        <w:rPr>
          <w:lang w:bidi="en-US"/>
        </w:rPr>
      </w:pPr>
      <w:r w:rsidRPr="00CF58F6">
        <w:rPr>
          <w:lang w:bidi="en-US"/>
        </w:rPr>
        <w:t xml:space="preserve">One commonly used class of molecules as diffusible sacrificial electron mediators in PSI-based systems are MV </w:t>
      </w:r>
      <w:r w:rsidRPr="00CF58F6">
        <w:rPr>
          <w:lang w:bidi="en-US"/>
        </w:rPr>
        <w:fldChar w:fldCharType="begin"/>
      </w:r>
      <w:r w:rsidR="00CF3C29">
        <w:rPr>
          <w:lang w:bidi="en-US"/>
        </w:rPr>
        <w:instrText xml:space="preserve"> ADDIN EN.CITE &lt;EndNote&gt;&lt;Cite&gt;&lt;Author&gt;Dervishogullari&lt;/Author&gt;&lt;Year&gt;2018&lt;/Year&gt;&lt;RecNum&gt;368&lt;/RecNum&gt;&lt;DisplayText&gt;[93]&lt;/DisplayText&gt;&lt;record&gt;&lt;rec-number&gt;368&lt;/rec-number&gt;&lt;foreign-keys&gt;&lt;key app="EN" db-id="rf5pvres4eft93ezs0px2xa3z5papsw09ze9" timestamp="1558640927"&gt;368&lt;/key&gt;&lt;/foreign-keys&gt;&lt;ref-type name="Journal Article"&gt;17&lt;/ref-type&gt;&lt;contributors&gt;&lt;authors&gt;&lt;author&gt;Dervishogullari, D.&lt;/author&gt;&lt;author&gt;Gizzie, E. A.&lt;/author&gt;&lt;author&gt;Jennings, G. K.&lt;/author&gt;&lt;author&gt;Cliffel, D. E.&lt;/author&gt;&lt;/authors&gt;&lt;/contributors&gt;&lt;titles&gt;&lt;title&gt;Polyviologen as Electron Transport Material in Photosystem I-Based Biophotovoltaic Cells&lt;/title&gt;&lt;secondary-title&gt;Langmuir&lt;/secondary-title&gt;&lt;/titles&gt;&lt;periodical&gt;&lt;full-title&gt;Langmuir&lt;/full-title&gt;&lt;/periodical&gt;&lt;pages&gt;15658-15664&lt;/pages&gt;&lt;volume&gt;34&lt;/volume&gt;&lt;number&gt;51&lt;/number&gt;&lt;edition&gt;2018/11/30&lt;/edition&gt;&lt;dates&gt;&lt;year&gt;2018&lt;/year&gt;&lt;pub-dates&gt;&lt;date&gt;Dec 26&lt;/date&gt;&lt;/pub-dates&gt;&lt;/dates&gt;&lt;isbn&gt;1520-5827 (Electronic)&amp;#xD;0743-7463 (Linking)&lt;/isbn&gt;&lt;accession-num&gt;30495963&lt;/accession-num&gt;&lt;urls&gt;&lt;related-urls&gt;&lt;url&gt;https://www.ncbi.nlm.nih.gov/pubmed/30495963&lt;/url&gt;&lt;/related-urls&gt;&lt;/urls&gt;&lt;electronic-resource-num&gt;10.1021/acs.langmuir.8b02967&lt;/electronic-resource-num&gt;&lt;/record&gt;&lt;/Cite&gt;&lt;/EndNote&gt;</w:instrText>
      </w:r>
      <w:r w:rsidRPr="00CF58F6">
        <w:rPr>
          <w:lang w:bidi="en-US"/>
        </w:rPr>
        <w:fldChar w:fldCharType="separate"/>
      </w:r>
      <w:r w:rsidR="00CF3C29">
        <w:rPr>
          <w:noProof/>
          <w:lang w:bidi="en-US"/>
        </w:rPr>
        <w:t>[</w:t>
      </w:r>
      <w:hyperlink w:anchor="_ENREF_93" w:tooltip="Dervishogullari, 2018 #368" w:history="1">
        <w:r w:rsidR="00761C0F">
          <w:rPr>
            <w:noProof/>
            <w:lang w:bidi="en-US"/>
          </w:rPr>
          <w:t>93</w:t>
        </w:r>
      </w:hyperlink>
      <w:r w:rsidR="00CF3C29">
        <w:rPr>
          <w:noProof/>
          <w:lang w:bidi="en-US"/>
        </w:rPr>
        <w:t>]</w:t>
      </w:r>
      <w:r w:rsidRPr="00CF58F6">
        <w:rPr>
          <w:lang w:bidi="en-US"/>
        </w:rPr>
        <w:fldChar w:fldCharType="end"/>
      </w:r>
      <w:r w:rsidRPr="00CF58F6">
        <w:rPr>
          <w:lang w:bidi="en-US"/>
        </w:rPr>
        <w:t>. MV can also be used as a charge carrier for the collection of electrons at the reduced F</w:t>
      </w:r>
      <w:r w:rsidRPr="00CF58F6">
        <w:rPr>
          <w:vertAlign w:val="subscript"/>
          <w:lang w:bidi="en-US"/>
        </w:rPr>
        <w:t>B</w:t>
      </w:r>
      <w:r w:rsidRPr="00CF58F6">
        <w:rPr>
          <w:lang w:bidi="en-US"/>
        </w:rPr>
        <w:t xml:space="preserve"> PSI site, as it can act as an acceptor of electrons from PSI </w:t>
      </w:r>
      <w:r w:rsidRPr="00CF58F6">
        <w:rPr>
          <w:lang w:bidi="en-US"/>
        </w:rPr>
        <w:fldChar w:fldCharType="begin"/>
      </w:r>
      <w:r w:rsidR="00A0706D">
        <w:rPr>
          <w:lang w:bidi="en-US"/>
        </w:rPr>
        <w:instrText xml:space="preserve"> ADDIN EN.CITE &lt;EndNote&gt;&lt;Cite&gt;&lt;Author&gt;Zhao&lt;/Author&gt;&lt;Year&gt;2017&lt;/Year&gt;&lt;RecNum&gt;618&lt;/RecNum&gt;&lt;DisplayText&gt;[116]&lt;/DisplayText&gt;&lt;record&gt;&lt;rec-number&gt;618&lt;/rec-number&gt;&lt;foreign-keys&gt;&lt;key app="EN" db-id="rf5pvres4eft93ezs0px2xa3z5papsw09ze9" timestamp="1558707999"&gt;618&lt;/key&gt;&lt;/foreign-keys&gt;&lt;ref-type name="Journal Article"&gt;17&lt;/ref-type&gt;&lt;contributors&gt;&lt;authors&gt;&lt;author&gt;Zhao, F.&lt;/author&gt;&lt;author&gt;Plumere, N.&lt;/author&gt;&lt;author&gt;Nowaczyk, M. M.&lt;/author&gt;&lt;author&gt;Ruff, A.&lt;/author&gt;&lt;author&gt;Schuhmann, W.&lt;/author&gt;&lt;author&gt;Conzuelo, F.&lt;/author&gt;&lt;/authors&gt;&lt;/contributors&gt;&lt;auth-address&gt;Ruhr Univ Bochum, CES, Analyt Chem, Univ Str 150, D-44780 Bochum, Germany&amp;#xD;Ruhr Univ Bochum, Ctr Electrochem Sci Mol Nanostruct, Univ Str 150, D-44780 Bochum, Germany&amp;#xD;Ruhr Univ Bochum, Plant Biochem, Univ Str 150, D-44780 Bochum, Germany&lt;/auth-address&gt;&lt;titles&gt;&lt;title&gt;Interrogation of a PS1-Based Photocathode by Means of Scanning Photoelectrochemical Microscopy&lt;/title&gt;&lt;secondary-title&gt;Small&lt;/secondary-title&gt;&lt;alt-title&gt;Small&amp;#xD;Small&lt;/alt-title&gt;&lt;/titles&gt;&lt;periodical&gt;&lt;full-title&gt;Small&lt;/full-title&gt;&lt;abbr-1&gt;Small&lt;/abbr-1&gt;&lt;/periodical&gt;&lt;volume&gt;13&lt;/volume&gt;&lt;number&gt;26&lt;/number&gt;&lt;keywords&gt;&lt;keyword&gt;sensitized solar-cells&lt;/keyword&gt;&lt;keyword&gt;photosystem-i&lt;/keyword&gt;&lt;keyword&gt;electrochemical microscopy&lt;/keyword&gt;&lt;keyword&gt;nanostructured tio2&lt;/keyword&gt;&lt;keyword&gt;photocurrent generation&lt;/keyword&gt;&lt;keyword&gt;energy conversion&lt;/keyword&gt;&lt;keyword&gt;electron-transfer&lt;/keyword&gt;&lt;keyword&gt;dye regeneration&lt;/keyword&gt;&lt;keyword&gt;redox polymers&lt;/keyword&gt;&lt;keyword&gt;films&lt;/keyword&gt;&lt;/keywords&gt;&lt;dates&gt;&lt;year&gt;2017&lt;/year&gt;&lt;pub-dates&gt;&lt;date&gt;Jul 12&lt;/date&gt;&lt;/pub-dates&gt;&lt;/dates&gt;&lt;isbn&gt;1613-6810&lt;/isbn&gt;&lt;accession-num&gt;WOS:000404986200001&lt;/accession-num&gt;&lt;urls&gt;&lt;related-urls&gt;&lt;url&gt;&amp;lt;Go to ISI&amp;gt;://WOS:000404986200001&lt;/url&gt;&lt;/related-urls&gt;&lt;/urls&gt;&lt;language&gt;English&lt;/language&gt;&lt;/record&gt;&lt;/Cite&gt;&lt;/EndNote&gt;</w:instrText>
      </w:r>
      <w:r w:rsidRPr="00CF58F6">
        <w:rPr>
          <w:lang w:bidi="en-US"/>
        </w:rPr>
        <w:fldChar w:fldCharType="separate"/>
      </w:r>
      <w:r w:rsidR="00A0706D">
        <w:rPr>
          <w:noProof/>
          <w:lang w:bidi="en-US"/>
        </w:rPr>
        <w:t>[</w:t>
      </w:r>
      <w:hyperlink w:anchor="_ENREF_116" w:tooltip="Zhao, 2017 #618" w:history="1">
        <w:r w:rsidR="00761C0F">
          <w:rPr>
            <w:noProof/>
            <w:lang w:bidi="en-US"/>
          </w:rPr>
          <w:t>116</w:t>
        </w:r>
      </w:hyperlink>
      <w:r w:rsidR="00A0706D">
        <w:rPr>
          <w:noProof/>
          <w:lang w:bidi="en-US"/>
        </w:rPr>
        <w:t>]</w:t>
      </w:r>
      <w:r w:rsidRPr="00CF58F6">
        <w:rPr>
          <w:lang w:bidi="en-US"/>
        </w:rPr>
        <w:fldChar w:fldCharType="end"/>
      </w:r>
      <w:r w:rsidRPr="00CF58F6">
        <w:rPr>
          <w:lang w:bidi="en-US"/>
        </w:rPr>
        <w:t xml:space="preserve">. Photoexcited PSI has also been shown to interact with </w:t>
      </w:r>
      <w:proofErr w:type="spellStart"/>
      <w:r w:rsidRPr="00CF58F6">
        <w:rPr>
          <w:lang w:bidi="en-US"/>
        </w:rPr>
        <w:t>polyviologens</w:t>
      </w:r>
      <w:proofErr w:type="spellEnd"/>
      <w:r w:rsidRPr="00CF58F6">
        <w:rPr>
          <w:lang w:bidi="en-US"/>
        </w:rPr>
        <w:t xml:space="preserve"> in solid-state devices. </w:t>
      </w:r>
      <w:r w:rsidRPr="00CF58F6">
        <w:rPr>
          <w:lang w:bidi="en-US"/>
        </w:rPr>
        <w:lastRenderedPageBreak/>
        <w:t>PSI–</w:t>
      </w:r>
      <w:proofErr w:type="spellStart"/>
      <w:r w:rsidRPr="00CF58F6">
        <w:rPr>
          <w:lang w:bidi="en-US"/>
        </w:rPr>
        <w:t>polyviologen</w:t>
      </w:r>
      <w:proofErr w:type="spellEnd"/>
      <w:r w:rsidRPr="00CF58F6">
        <w:rPr>
          <w:lang w:bidi="en-US"/>
        </w:rPr>
        <w:t xml:space="preserve"> protein surfaces immobilized in </w:t>
      </w:r>
      <w:proofErr w:type="spellStart"/>
      <w:r w:rsidRPr="00CF58F6">
        <w:rPr>
          <w:lang w:bidi="en-US"/>
        </w:rPr>
        <w:t>Nafion</w:t>
      </w:r>
      <w:proofErr w:type="spellEnd"/>
      <w:r w:rsidRPr="00CF58F6">
        <w:rPr>
          <w:lang w:bidi="en-US"/>
        </w:rPr>
        <w:t xml:space="preserve"> polymer have been shown to significantly enhance photocurrent, aid in electron transfer, stabilize PSI through immobilization, and enhancing electrolyte conductivity </w:t>
      </w:r>
      <w:r w:rsidRPr="00CF58F6">
        <w:rPr>
          <w:lang w:bidi="en-US"/>
        </w:rPr>
        <w:fldChar w:fldCharType="begin"/>
      </w:r>
      <w:r w:rsidR="00CF3C29">
        <w:rPr>
          <w:lang w:bidi="en-US"/>
        </w:rPr>
        <w:instrText xml:space="preserve"> ADDIN EN.CITE &lt;EndNote&gt;&lt;Cite&gt;&lt;Author&gt;Dervishogullari&lt;/Author&gt;&lt;Year&gt;2018&lt;/Year&gt;&lt;RecNum&gt;368&lt;/RecNum&gt;&lt;DisplayText&gt;[93]&lt;/DisplayText&gt;&lt;record&gt;&lt;rec-number&gt;368&lt;/rec-number&gt;&lt;foreign-keys&gt;&lt;key app="EN" db-id="rf5pvres4eft93ezs0px2xa3z5papsw09ze9" timestamp="1558640927"&gt;368&lt;/key&gt;&lt;/foreign-keys&gt;&lt;ref-type name="Journal Article"&gt;17&lt;/ref-type&gt;&lt;contributors&gt;&lt;authors&gt;&lt;author&gt;Dervishogullari, D.&lt;/author&gt;&lt;author&gt;Gizzie, E. A.&lt;/author&gt;&lt;author&gt;Jennings, G. K.&lt;/author&gt;&lt;author&gt;Cliffel, D. E.&lt;/author&gt;&lt;/authors&gt;&lt;/contributors&gt;&lt;titles&gt;&lt;title&gt;Polyviologen as Electron Transport Material in Photosystem I-Based Biophotovoltaic Cells&lt;/title&gt;&lt;secondary-title&gt;Langmuir&lt;/secondary-title&gt;&lt;/titles&gt;&lt;periodical&gt;&lt;full-title&gt;Langmuir&lt;/full-title&gt;&lt;/periodical&gt;&lt;pages&gt;15658-15664&lt;/pages&gt;&lt;volume&gt;34&lt;/volume&gt;&lt;number&gt;51&lt;/number&gt;&lt;edition&gt;2018/11/30&lt;/edition&gt;&lt;dates&gt;&lt;year&gt;2018&lt;/year&gt;&lt;pub-dates&gt;&lt;date&gt;Dec 26&lt;/date&gt;&lt;/pub-dates&gt;&lt;/dates&gt;&lt;isbn&gt;1520-5827 (Electronic)&amp;#xD;0743-7463 (Linking)&lt;/isbn&gt;&lt;accession-num&gt;30495963&lt;/accession-num&gt;&lt;urls&gt;&lt;related-urls&gt;&lt;url&gt;https://www.ncbi.nlm.nih.gov/pubmed/30495963&lt;/url&gt;&lt;/related-urls&gt;&lt;/urls&gt;&lt;electronic-resource-num&gt;10.1021/acs.langmuir.8b02967&lt;/electronic-resource-num&gt;&lt;/record&gt;&lt;/Cite&gt;&lt;/EndNote&gt;</w:instrText>
      </w:r>
      <w:r w:rsidRPr="00CF58F6">
        <w:rPr>
          <w:lang w:bidi="en-US"/>
        </w:rPr>
        <w:fldChar w:fldCharType="separate"/>
      </w:r>
      <w:r w:rsidR="00CF3C29">
        <w:rPr>
          <w:noProof/>
          <w:lang w:bidi="en-US"/>
        </w:rPr>
        <w:t>[</w:t>
      </w:r>
      <w:hyperlink w:anchor="_ENREF_93" w:tooltip="Dervishogullari, 2018 #368" w:history="1">
        <w:r w:rsidR="00761C0F">
          <w:rPr>
            <w:noProof/>
            <w:lang w:bidi="en-US"/>
          </w:rPr>
          <w:t>93</w:t>
        </w:r>
      </w:hyperlink>
      <w:r w:rsidR="00CF3C29">
        <w:rPr>
          <w:noProof/>
          <w:lang w:bidi="en-US"/>
        </w:rPr>
        <w:t>]</w:t>
      </w:r>
      <w:r w:rsidRPr="00CF58F6">
        <w:rPr>
          <w:lang w:bidi="en-US"/>
        </w:rPr>
        <w:fldChar w:fldCharType="end"/>
      </w:r>
      <w:r w:rsidRPr="00CF58F6">
        <w:rPr>
          <w:lang w:bidi="en-US"/>
        </w:rPr>
        <w:t xml:space="preserve">. Lower </w:t>
      </w:r>
      <w:proofErr w:type="spellStart"/>
      <w:r w:rsidRPr="00CF58F6">
        <w:rPr>
          <w:lang w:bidi="en-US"/>
        </w:rPr>
        <w:t>Nafion</w:t>
      </w:r>
      <w:proofErr w:type="spellEnd"/>
      <w:r w:rsidRPr="00CF58F6">
        <w:rPr>
          <w:lang w:bidi="en-US"/>
        </w:rPr>
        <w:t xml:space="preserve"> concentrations have been shown to increase redox mediator diffusivity with both Os(</w:t>
      </w:r>
      <w:proofErr w:type="spellStart"/>
      <w:r w:rsidRPr="00CF58F6">
        <w:rPr>
          <w:lang w:bidi="en-US"/>
        </w:rPr>
        <w:t>bpy</w:t>
      </w:r>
      <w:proofErr w:type="spellEnd"/>
      <w:r w:rsidRPr="00CF58F6">
        <w:rPr>
          <w:lang w:bidi="en-US"/>
        </w:rPr>
        <w:t>)</w:t>
      </w:r>
      <w:r w:rsidRPr="00CF58F6">
        <w:rPr>
          <w:vertAlign w:val="subscript"/>
          <w:lang w:bidi="en-US"/>
        </w:rPr>
        <w:t>2</w:t>
      </w:r>
      <w:r w:rsidRPr="00CF58F6">
        <w:rPr>
          <w:lang w:bidi="en-US"/>
        </w:rPr>
        <w:t>Cl</w:t>
      </w:r>
      <w:r w:rsidRPr="00CF58F6">
        <w:rPr>
          <w:vertAlign w:val="subscript"/>
          <w:lang w:bidi="en-US"/>
        </w:rPr>
        <w:t>2</w:t>
      </w:r>
      <w:r w:rsidRPr="00CF58F6">
        <w:rPr>
          <w:lang w:bidi="en-US"/>
        </w:rPr>
        <w:t xml:space="preserve"> and MV redox mediators </w:t>
      </w:r>
      <w:r w:rsidRPr="00CF58F6">
        <w:rPr>
          <w:lang w:bidi="en-US"/>
        </w:rPr>
        <w:fldChar w:fldCharType="begin"/>
      </w:r>
      <w:r w:rsidR="00CF3C29">
        <w:rPr>
          <w:lang w:bidi="en-US"/>
        </w:rPr>
        <w:instrText xml:space="preserve"> ADDIN EN.CITE &lt;EndNote&gt;&lt;Cite&gt;&lt;Author&gt;Baker&lt;/Author&gt;&lt;Year&gt;2014&lt;/Year&gt;&lt;RecNum&gt;220&lt;/RecNum&gt;&lt;DisplayText&gt;[95]&lt;/DisplayText&gt;&lt;record&gt;&lt;rec-number&gt;220&lt;/rec-number&gt;&lt;foreign-keys&gt;&lt;key app="EN" db-id="rf5pvres4eft93ezs0px2xa3z5papsw09ze9" timestamp="1533596368"&gt;220&lt;/key&gt;&lt;/foreign-keys&gt;&lt;ref-type name="Journal Article"&gt;17&lt;/ref-type&gt;&lt;contributors&gt;&lt;authors&gt;&lt;author&gt;Baker, D. R.&lt;/author&gt;&lt;author&gt;Simmerman, R. F.&lt;/author&gt;&lt;author&gt;Sumner, J. J.&lt;/author&gt;&lt;author&gt;Bruce, B. D.&lt;/author&gt;&lt;author&gt;Lundgren, C. A.&lt;/author&gt;&lt;/authors&gt;&lt;/contributors&gt;&lt;auth-address&gt;U.S. Army Research Laboratory, Sensors and Electron Devices Directorate, Adelphi, Maryland 20783, United States.&lt;/auth-address&gt;&lt;titles&gt;&lt;title&gt;Photoelectrochemistry of photosystem I bound in nafion&lt;/title&gt;&lt;secondary-title&gt;Langmuir&lt;/secondary-title&gt;&lt;/titles&gt;&lt;periodical&gt;&lt;full-title&gt;Langmuir&lt;/full-title&gt;&lt;/periodical&gt;&lt;pages&gt;13650-5&lt;/pages&gt;&lt;volume&gt;30&lt;/volume&gt;&lt;number&gt;45&lt;/number&gt;&lt;edition&gt;2014/10/24&lt;/edition&gt;&lt;keywords&gt;&lt;keyword&gt;*Electrochemical Techniques&lt;/keyword&gt;&lt;keyword&gt;Electrodes&lt;/keyword&gt;&lt;keyword&gt;Fluorocarbon Polymers/*chemistry/metabolism&lt;/keyword&gt;&lt;keyword&gt;Photochemical Processes&lt;/keyword&gt;&lt;keyword&gt;Photosystem I Protein Complex/*chemistry/metabolism&lt;/keyword&gt;&lt;/keywords&gt;&lt;dates&gt;&lt;year&gt;2014&lt;/year&gt;&lt;pub-dates&gt;&lt;date&gt;Nov 18&lt;/date&gt;&lt;/pub-dates&gt;&lt;/dates&gt;&lt;isbn&gt;1520-5827 (Electronic)&amp;#xD;0743-7463 (Linking)&lt;/isbn&gt;&lt;accession-num&gt;25341002&lt;/accession-num&gt;&lt;urls&gt;&lt;related-urls&gt;&lt;url&gt;https://www.ncbi.nlm.nih.gov/pubmed/25341002&lt;/url&gt;&lt;url&gt;https://pubs.acs.org/doi/pdfplus/10.1021/la503132h&lt;/url&gt;&lt;/related-urls&gt;&lt;/urls&gt;&lt;electronic-resource-num&gt;10.1021/la503132h&lt;/electronic-resource-num&gt;&lt;/record&gt;&lt;/Cite&gt;&lt;/EndNote&gt;</w:instrText>
      </w:r>
      <w:r w:rsidRPr="00CF58F6">
        <w:rPr>
          <w:lang w:bidi="en-US"/>
        </w:rPr>
        <w:fldChar w:fldCharType="separate"/>
      </w:r>
      <w:r w:rsidR="00CF3C29">
        <w:rPr>
          <w:noProof/>
          <w:lang w:bidi="en-US"/>
        </w:rPr>
        <w:t>[</w:t>
      </w:r>
      <w:hyperlink w:anchor="_ENREF_95" w:tooltip="Baker, 2014 #220" w:history="1">
        <w:r w:rsidR="00761C0F">
          <w:rPr>
            <w:noProof/>
            <w:lang w:bidi="en-US"/>
          </w:rPr>
          <w:t>95</w:t>
        </w:r>
      </w:hyperlink>
      <w:r w:rsidR="00CF3C29">
        <w:rPr>
          <w:noProof/>
          <w:lang w:bidi="en-US"/>
        </w:rPr>
        <w:t>]</w:t>
      </w:r>
      <w:r w:rsidRPr="00CF58F6">
        <w:rPr>
          <w:lang w:bidi="en-US"/>
        </w:rPr>
        <w:fldChar w:fldCharType="end"/>
      </w:r>
      <w:r w:rsidRPr="00CF58F6">
        <w:rPr>
          <w:lang w:bidi="en-US"/>
        </w:rPr>
        <w:t xml:space="preserve">. As another alternative redox mediator, cobalt complexes can be used in PSI biohybrid solar cells because they are not corrosive and they offer more negative redox potentials to drive the reduction of PSI </w:t>
      </w:r>
      <w:r w:rsidRPr="00CF58F6">
        <w:rPr>
          <w:lang w:bidi="en-US"/>
        </w:rPr>
        <w:fldChar w:fldCharType="begin"/>
      </w:r>
      <w:r w:rsidR="00873857">
        <w:rPr>
          <w:lang w:bidi="en-US"/>
        </w:rPr>
        <w:instrText xml:space="preserve"> ADDIN EN.CITE &lt;EndNote&gt;&lt;Cite&gt;&lt;Author&gt;Ooi&lt;/Author&gt;&lt;Year&gt;2018&lt;/Year&gt;&lt;RecNum&gt;523&lt;/RecNum&gt;&lt;DisplayText&gt;[161]&lt;/DisplayText&gt;&lt;record&gt;&lt;rec-number&gt;523&lt;/rec-number&gt;&lt;foreign-keys&gt;&lt;key app="EN" db-id="rf5pvres4eft93ezs0px2xa3z5papsw09ze9" timestamp="1558707998"&gt;523&lt;/key&gt;&lt;/foreign-keys&gt;&lt;ref-type name="Journal Article"&gt;17&lt;/ref-type&gt;&lt;contributors&gt;&lt;authors&gt;&lt;author&gt;Ooi, E. J.&lt;/author&gt;&lt;author&gt;Medina, J.&lt;/author&gt;&lt;author&gt;Teodor, A.&lt;/author&gt;&lt;author&gt;Brady, N.&lt;/author&gt;&lt;author&gt;Vaughn, M.&lt;/author&gt;&lt;author&gt;Bruce, B.&lt;/author&gt;&lt;author&gt;Bergkamp, J.&lt;/author&gt;&lt;/authors&gt;&lt;/contributors&gt;&lt;auth-address&gt;Calif State Univ, Chem &amp;amp; Biochem, Bakersfield, CA USA&amp;#xD;Univ Tennessee, Genome Sci &amp;amp; Technol, Knoxville, TN USA&amp;#xD;Oak Ridge Natl Lab, Knoxville, TN USA&amp;#xD;Univ Tennessee, Biochem &amp;amp; Cellular &amp;amp; Mol Biol, Knoxville, TN USA&amp;#xD;Biologic, Electrochem &amp;amp; Photosynth, Knoxville, TN USA&lt;/auth-address&gt;&lt;titles&gt;&lt;title&gt;Cobalt redox mediators for integration in photosystem I biohybrid solar cells&lt;/title&gt;&lt;secondary-title&gt;Abstracts of Papers of the American Chemical Society&lt;/secondary-title&gt;&lt;alt-title&gt;Abstr Pap Am Chem S&amp;#xD;Abstr Pap Am Chem S&lt;/alt-title&gt;&lt;/titles&gt;&lt;periodical&gt;&lt;full-title&gt;Abstracts of Papers of the American Chemical Society&lt;/full-title&gt;&lt;abbr-1&gt;Abstr Pap Am Chem S&lt;/abbr-1&gt;&lt;/periodical&gt;&lt;volume&gt;255&lt;/volume&gt;&lt;dates&gt;&lt;year&gt;2018&lt;/year&gt;&lt;pub-dates&gt;&lt;date&gt;Mar 18&lt;/date&gt;&lt;/pub-dates&gt;&lt;/dates&gt;&lt;isbn&gt;0065-7727&lt;/isbn&gt;&lt;accession-num&gt;WOS:000435537703899&lt;/accession-num&gt;&lt;urls&gt;&lt;related-urls&gt;&lt;url&gt;&amp;lt;Go to ISI&amp;gt;://WOS:000435537703899&lt;/url&gt;&lt;/related-urls&gt;&lt;/urls&gt;&lt;language&gt;English&lt;/language&gt;&lt;/record&gt;&lt;/Cite&gt;&lt;/EndNote&gt;</w:instrText>
      </w:r>
      <w:r w:rsidRPr="00CF58F6">
        <w:rPr>
          <w:lang w:bidi="en-US"/>
        </w:rPr>
        <w:fldChar w:fldCharType="separate"/>
      </w:r>
      <w:r w:rsidR="00873857">
        <w:rPr>
          <w:noProof/>
          <w:lang w:bidi="en-US"/>
        </w:rPr>
        <w:t>[</w:t>
      </w:r>
      <w:hyperlink w:anchor="_ENREF_161" w:tooltip="Ooi, 2018 #523" w:history="1">
        <w:r w:rsidR="00761C0F">
          <w:rPr>
            <w:noProof/>
            <w:lang w:bidi="en-US"/>
          </w:rPr>
          <w:t>161</w:t>
        </w:r>
      </w:hyperlink>
      <w:r w:rsidR="00873857">
        <w:rPr>
          <w:noProof/>
          <w:lang w:bidi="en-US"/>
        </w:rPr>
        <w:t>]</w:t>
      </w:r>
      <w:r w:rsidRPr="00CF58F6">
        <w:rPr>
          <w:lang w:bidi="en-US"/>
        </w:rPr>
        <w:fldChar w:fldCharType="end"/>
      </w:r>
      <w:r w:rsidRPr="00CF58F6">
        <w:rPr>
          <w:lang w:bidi="en-US"/>
        </w:rPr>
        <w:t>.</w:t>
      </w:r>
    </w:p>
    <w:p w14:paraId="3D2D33AB" w14:textId="77777777" w:rsidR="00F5403C" w:rsidRPr="00CF58F6" w:rsidRDefault="00F5403C" w:rsidP="00CF58F6">
      <w:pPr>
        <w:spacing w:line="360" w:lineRule="auto"/>
        <w:jc w:val="both"/>
        <w:rPr>
          <w:lang w:bidi="en-US"/>
        </w:rPr>
      </w:pPr>
    </w:p>
    <w:p w14:paraId="5B8DD7DB" w14:textId="048E3528" w:rsidR="00F80150" w:rsidRDefault="00CF58F6" w:rsidP="001A451D">
      <w:pPr>
        <w:spacing w:line="360" w:lineRule="auto"/>
        <w:jc w:val="both"/>
        <w:rPr>
          <w:lang w:bidi="en-US"/>
        </w:rPr>
      </w:pPr>
      <w:r w:rsidRPr="00CF58F6">
        <w:rPr>
          <w:lang w:bidi="en-US"/>
        </w:rPr>
        <w:t xml:space="preserve">PSI </w:t>
      </w:r>
      <w:r w:rsidR="00F5403C">
        <w:rPr>
          <w:lang w:bidi="en-US"/>
        </w:rPr>
        <w:t xml:space="preserve">has also been </w:t>
      </w:r>
      <w:r w:rsidRPr="00CF58F6">
        <w:rPr>
          <w:lang w:bidi="en-US"/>
        </w:rPr>
        <w:t>integrated within a redox hydrogel polymer</w:t>
      </w:r>
      <w:r w:rsidR="00F5403C">
        <w:rPr>
          <w:lang w:bidi="en-US"/>
        </w:rPr>
        <w:t xml:space="preserve"> that can</w:t>
      </w:r>
      <w:r w:rsidRPr="00CF58F6">
        <w:rPr>
          <w:lang w:bidi="en-US"/>
        </w:rPr>
        <w:t xml:space="preserve"> ac</w:t>
      </w:r>
      <w:r w:rsidR="00F5403C">
        <w:rPr>
          <w:lang w:bidi="en-US"/>
        </w:rPr>
        <w:t>t</w:t>
      </w:r>
      <w:r w:rsidRPr="00CF58F6">
        <w:rPr>
          <w:lang w:bidi="en-US"/>
        </w:rPr>
        <w:t xml:space="preserve"> as a conducti</w:t>
      </w:r>
      <w:r w:rsidR="00F5403C">
        <w:rPr>
          <w:lang w:bidi="en-US"/>
        </w:rPr>
        <w:t>ve</w:t>
      </w:r>
      <w:r w:rsidRPr="00CF58F6">
        <w:rPr>
          <w:lang w:bidi="en-US"/>
        </w:rPr>
        <w:t xml:space="preserve"> matrix for the transfer of electrons from electrode surfaces to the photo-oxidized PSI </w:t>
      </w:r>
      <w:r w:rsidRPr="00CF58F6">
        <w:rPr>
          <w:lang w:bidi="en-US"/>
        </w:rPr>
        <w:fldChar w:fldCharType="begin"/>
      </w:r>
      <w:r w:rsidR="00A0706D">
        <w:rPr>
          <w:lang w:bidi="en-US"/>
        </w:rPr>
        <w:instrText xml:space="preserve"> ADDIN EN.CITE &lt;EndNote&gt;&lt;Cite&gt;&lt;Author&gt;Zhao&lt;/Author&gt;&lt;Year&gt;2017&lt;/Year&gt;&lt;RecNum&gt;618&lt;/RecNum&gt;&lt;DisplayText&gt;[116]&lt;/DisplayText&gt;&lt;record&gt;&lt;rec-number&gt;618&lt;/rec-number&gt;&lt;foreign-keys&gt;&lt;key app="EN" db-id="rf5pvres4eft93ezs0px2xa3z5papsw09ze9" timestamp="1558707999"&gt;618&lt;/key&gt;&lt;/foreign-keys&gt;&lt;ref-type name="Journal Article"&gt;17&lt;/ref-type&gt;&lt;contributors&gt;&lt;authors&gt;&lt;author&gt;Zhao, F.&lt;/author&gt;&lt;author&gt;Plumere, N.&lt;/author&gt;&lt;author&gt;Nowaczyk, M. M.&lt;/author&gt;&lt;author&gt;Ruff, A.&lt;/author&gt;&lt;author&gt;Schuhmann, W.&lt;/author&gt;&lt;author&gt;Conzuelo, F.&lt;/author&gt;&lt;/authors&gt;&lt;/contributors&gt;&lt;auth-address&gt;Ruhr Univ Bochum, CES, Analyt Chem, Univ Str 150, D-44780 Bochum, Germany&amp;#xD;Ruhr Univ Bochum, Ctr Electrochem Sci Mol Nanostruct, Univ Str 150, D-44780 Bochum, Germany&amp;#xD;Ruhr Univ Bochum, Plant Biochem, Univ Str 150, D-44780 Bochum, Germany&lt;/auth-address&gt;&lt;titles&gt;&lt;title&gt;Interrogation of a PS1-Based Photocathode by Means of Scanning Photoelectrochemical Microscopy&lt;/title&gt;&lt;secondary-title&gt;Small&lt;/secondary-title&gt;&lt;alt-title&gt;Small&amp;#xD;Small&lt;/alt-title&gt;&lt;/titles&gt;&lt;periodical&gt;&lt;full-title&gt;Small&lt;/full-title&gt;&lt;abbr-1&gt;Small&lt;/abbr-1&gt;&lt;/periodical&gt;&lt;volume&gt;13&lt;/volume&gt;&lt;number&gt;26&lt;/number&gt;&lt;keywords&gt;&lt;keyword&gt;sensitized solar-cells&lt;/keyword&gt;&lt;keyword&gt;photosystem-i&lt;/keyword&gt;&lt;keyword&gt;electrochemical microscopy&lt;/keyword&gt;&lt;keyword&gt;nanostructured tio2&lt;/keyword&gt;&lt;keyword&gt;photocurrent generation&lt;/keyword&gt;&lt;keyword&gt;energy conversion&lt;/keyword&gt;&lt;keyword&gt;electron-transfer&lt;/keyword&gt;&lt;keyword&gt;dye regeneration&lt;/keyword&gt;&lt;keyword&gt;redox polymers&lt;/keyword&gt;&lt;keyword&gt;films&lt;/keyword&gt;&lt;/keywords&gt;&lt;dates&gt;&lt;year&gt;2017&lt;/year&gt;&lt;pub-dates&gt;&lt;date&gt;Jul 12&lt;/date&gt;&lt;/pub-dates&gt;&lt;/dates&gt;&lt;isbn&gt;1613-6810&lt;/isbn&gt;&lt;accession-num&gt;WOS:000404986200001&lt;/accession-num&gt;&lt;urls&gt;&lt;related-urls&gt;&lt;url&gt;&amp;lt;Go to ISI&amp;gt;://WOS:000404986200001&lt;/url&gt;&lt;/related-urls&gt;&lt;/urls&gt;&lt;language&gt;English&lt;/language&gt;&lt;/record&gt;&lt;/Cite&gt;&lt;/EndNote&gt;</w:instrText>
      </w:r>
      <w:r w:rsidRPr="00CF58F6">
        <w:rPr>
          <w:lang w:bidi="en-US"/>
        </w:rPr>
        <w:fldChar w:fldCharType="separate"/>
      </w:r>
      <w:r w:rsidR="00A0706D">
        <w:rPr>
          <w:noProof/>
          <w:lang w:bidi="en-US"/>
        </w:rPr>
        <w:t>[</w:t>
      </w:r>
      <w:hyperlink w:anchor="_ENREF_116" w:tooltip="Zhao, 2017 #618" w:history="1">
        <w:r w:rsidR="00761C0F">
          <w:rPr>
            <w:noProof/>
            <w:lang w:bidi="en-US"/>
          </w:rPr>
          <w:t>116</w:t>
        </w:r>
      </w:hyperlink>
      <w:r w:rsidR="00A0706D">
        <w:rPr>
          <w:noProof/>
          <w:lang w:bidi="en-US"/>
        </w:rPr>
        <w:t>]</w:t>
      </w:r>
      <w:r w:rsidRPr="00CF58F6">
        <w:rPr>
          <w:lang w:bidi="en-US"/>
        </w:rPr>
        <w:fldChar w:fldCharType="end"/>
      </w:r>
      <w:r w:rsidRPr="00CF58F6">
        <w:rPr>
          <w:lang w:bidi="en-US"/>
        </w:rPr>
        <w:t xml:space="preserve">. Oxygen drives MV to initiate a light-induced unidirectional electron transfer, which results in photocurrent from an electron donor Au surface via surface assembled PSI trimers. PSI wet cells typically use MV and either ferrocyanide mediators or osmium-based mediators. In PSI/SAM/Au systems, dissolved oxygen in solution forms a complex intermediate species with MV to mediate redox pathways </w:t>
      </w:r>
      <w:r w:rsidRPr="00CF58F6">
        <w:rPr>
          <w:lang w:bidi="en-US"/>
        </w:rPr>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rPr>
          <w:lang w:bidi="en-US"/>
        </w:rPr>
        <w:instrText xml:space="preserve"> ADDIN EN.CITE </w:instrText>
      </w:r>
      <w:r w:rsidR="00CF3C29">
        <w:rPr>
          <w:lang w:bidi="en-US"/>
        </w:rPr>
        <w:fldChar w:fldCharType="begin">
          <w:fldData xml:space="preserve">PEVuZE5vdGU+PENpdGU+PEF1dGhvcj5CZW5uZXR0PC9BdXRob3I+PFllYXI+MjAxNjwvWWVhcj48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</w:fldData>
        </w:fldChar>
      </w:r>
      <w:r w:rsidR="00CF3C29">
        <w:rPr>
          <w:lang w:bidi="en-US"/>
        </w:rPr>
        <w:instrText xml:space="preserve"> ADDIN EN.CITE.DATA </w:instrText>
      </w:r>
      <w:r w:rsidR="00CF3C29">
        <w:rPr>
          <w:lang w:bidi="en-US"/>
        </w:rPr>
      </w:r>
      <w:r w:rsidR="00CF3C29">
        <w:rPr>
          <w:lang w:bidi="en-US"/>
        </w:rPr>
        <w:fldChar w:fldCharType="end"/>
      </w:r>
      <w:r w:rsidRPr="00CF58F6">
        <w:rPr>
          <w:lang w:bidi="en-US"/>
        </w:rPr>
      </w:r>
      <w:r w:rsidRPr="00CF58F6">
        <w:rPr>
          <w:lang w:bidi="en-US"/>
        </w:rPr>
        <w:fldChar w:fldCharType="separate"/>
      </w:r>
      <w:r w:rsidR="00CF3C29">
        <w:rPr>
          <w:noProof/>
          <w:lang w:bidi="en-US"/>
        </w:rPr>
        <w:t>[</w:t>
      </w:r>
      <w:hyperlink w:anchor="_ENREF_102" w:tooltip="Bennett, 2016 #755" w:history="1">
        <w:r w:rsidR="00761C0F">
          <w:rPr>
            <w:noProof/>
            <w:lang w:bidi="en-US"/>
          </w:rPr>
          <w:t>102</w:t>
        </w:r>
      </w:hyperlink>
      <w:r w:rsidR="00CF3C29">
        <w:rPr>
          <w:noProof/>
          <w:lang w:bidi="en-US"/>
        </w:rPr>
        <w:t>]</w:t>
      </w:r>
      <w:r w:rsidRPr="00CF58F6">
        <w:rPr>
          <w:lang w:bidi="en-US"/>
        </w:rPr>
        <w:fldChar w:fldCharType="end"/>
      </w:r>
      <w:r w:rsidRPr="00CF58F6">
        <w:rPr>
          <w:lang w:bidi="en-US"/>
        </w:rPr>
        <w:t>.</w:t>
      </w:r>
      <w:r w:rsidR="00F31E97">
        <w:rPr>
          <w:lang w:bidi="en-US"/>
        </w:rPr>
        <w:t xml:space="preserve"> </w:t>
      </w:r>
      <w:r w:rsidR="00F31E97" w:rsidRPr="000877BE">
        <w:t>Gel- and solid-based conductive electrolytes have been an area of much interest to try and address these deficiencies and have also been shown to aid in the reduction of charge recombination at TiO</w:t>
      </w:r>
      <w:r w:rsidR="00F31E97" w:rsidRPr="000877BE">
        <w:rPr>
          <w:vertAlign w:val="subscript"/>
        </w:rPr>
        <w:t>2</w:t>
      </w:r>
      <w:r w:rsidR="00F31E97" w:rsidRPr="000877BE">
        <w:t xml:space="preserve">/dye/electrolyte </w:t>
      </w:r>
      <w:r w:rsidR="00F31E97" w:rsidRPr="00C546C8">
        <w:t xml:space="preserve">interfaces </w:t>
      </w:r>
      <w:r w:rsidR="00F31E97" w:rsidRPr="00C546C8">
        <w:fldChar w:fldCharType="begin">
          <w:fldData xml:space="preserve">PEVuZE5vdGU+PENpdGU+PEF1dGhvcj5DaGVsbGFtdXRodTwvQXV0aG9yPjxZZWFyPjIwMTY8L1ll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</w:fldData>
        </w:fldChar>
      </w:r>
      <w:r w:rsidR="00873857">
        <w:instrText xml:space="preserve"> ADDIN EN.CITE </w:instrText>
      </w:r>
      <w:r w:rsidR="00873857">
        <w:fldChar w:fldCharType="begin">
          <w:fldData xml:space="preserve">PEVuZE5vdGU+PENpdGU+PEF1dGhvcj5DaGVsbGFtdXRodTwvQXV0aG9yPjxZZWFyPjIwMTY8L1ll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</w:fldData>
        </w:fldChar>
      </w:r>
      <w:r w:rsidR="00873857">
        <w:instrText xml:space="preserve"> ADDIN EN.CITE.DATA </w:instrText>
      </w:r>
      <w:r w:rsidR="00873857">
        <w:fldChar w:fldCharType="end"/>
      </w:r>
      <w:r w:rsidR="00F31E97" w:rsidRPr="00C546C8">
        <w:fldChar w:fldCharType="separate"/>
      </w:r>
      <w:r w:rsidR="00873857">
        <w:rPr>
          <w:noProof/>
        </w:rPr>
        <w:t>[</w:t>
      </w:r>
      <w:hyperlink w:anchor="_ENREF_118" w:tooltip="Teodor, 2020 #825" w:history="1">
        <w:r w:rsidR="00761C0F">
          <w:rPr>
            <w:noProof/>
          </w:rPr>
          <w:t>118</w:t>
        </w:r>
      </w:hyperlink>
      <w:r w:rsidR="00873857">
        <w:rPr>
          <w:noProof/>
        </w:rPr>
        <w:t xml:space="preserve">, </w:t>
      </w:r>
      <w:hyperlink w:anchor="_ENREF_163" w:tooltip="Chellamuthu, 2016 #1350" w:history="1">
        <w:r w:rsidR="00761C0F">
          <w:rPr>
            <w:noProof/>
          </w:rPr>
          <w:t>163</w:t>
        </w:r>
      </w:hyperlink>
      <w:r w:rsidR="00873857">
        <w:rPr>
          <w:noProof/>
        </w:rPr>
        <w:t xml:space="preserve">, </w:t>
      </w:r>
      <w:hyperlink w:anchor="_ENREF_164" w:tooltip="Villarreal, 2022 #1343" w:history="1">
        <w:r w:rsidR="00761C0F">
          <w:rPr>
            <w:noProof/>
          </w:rPr>
          <w:t>164</w:t>
        </w:r>
      </w:hyperlink>
      <w:r w:rsidR="00873857">
        <w:rPr>
          <w:noProof/>
        </w:rPr>
        <w:t>]</w:t>
      </w:r>
      <w:r w:rsidR="00F31E97" w:rsidRPr="00C546C8">
        <w:fldChar w:fldCharType="end"/>
      </w:r>
      <w:r w:rsidR="00F31E97">
        <w:t>, and to improve the mechanical strength of the fabricated cells</w:t>
      </w:r>
      <w:r w:rsidR="00F31E97" w:rsidRPr="000877BE">
        <w:t>.</w:t>
      </w:r>
    </w:p>
    <w:p w14:paraId="0A420A03" w14:textId="499CFBFB" w:rsidR="00E914CD" w:rsidRPr="00556567" w:rsidRDefault="00022838" w:rsidP="001A451D">
      <w:pPr>
        <w:spacing w:before="240" w:line="360" w:lineRule="auto"/>
        <w:ind w:firstLine="720"/>
        <w:jc w:val="both"/>
      </w:pPr>
      <w:r>
        <w:t>The use of organic solvents in the liquid heterojunction of DSSCs has been found to be unfavorable for a number of reasons, including the high volatility, toxicity, and/or explosive nature of many of these solvents</w:t>
      </w:r>
      <w:r>
        <w:fldChar w:fldCharType="begin"/>
      </w:r>
      <w:r w:rsidR="00A0706D">
        <w:instrText xml:space="preserve"> ADDIN EN.CITE &lt;EndNote&gt;&lt;Cite&gt;&lt;Author&gt;Bella&lt;/Author&gt;&lt;Year&gt;2015&lt;/Year&gt;&lt;RecNum&gt;171&lt;/RecNum&gt;&lt;DisplayText&gt;[165]&lt;/DisplayText&gt;&lt;record&gt;&lt;rec-number&gt;171&lt;/rec-number&gt;&lt;foreign-keys&gt;&lt;key app="EN" db-id="rf5pvres4eft93ezs0px2xa3z5papsw09ze9" timestamp="1532627000"&gt;171&lt;/key&gt;&lt;/foreign-keys&gt;&lt;ref-type name="Journal Article"&gt;17&lt;/ref-type&gt;&lt;contributors&gt;&lt;authors&gt;&lt;author&gt;Bella, F.&lt;/author&gt;&lt;author&gt;Gerbaldi, C.&lt;/author&gt;&lt;author&gt;Barolo, C.&lt;/author&gt;&lt;author&gt;Gratzel, M.&lt;/author&gt;&lt;/authors&gt;&lt;/contributors&gt;&lt;auth-address&gt;GAME Lab, CHENERGY Group, Department of Applied Science and Technology - DISAT, Politecnico di Torino, Corso Duca degli Abruzzi 24, 10129 Torino, Italy. federico.bella@polito.it.&lt;/auth-address&gt;&lt;titles&gt;&lt;title&gt;Aqueous dye-sensitized solar cells&lt;/title&gt;&lt;secondary-title&gt;Chem Soc Rev&lt;/secondary-title&gt;&lt;/titles&gt;&lt;periodical&gt;&lt;full-title&gt;Chem Soc Rev&lt;/full-title&gt;&lt;/periodical&gt;&lt;pages&gt;3431-73&lt;/pages&gt;&lt;volume&gt;44&lt;/volume&gt;&lt;number&gt;11&lt;/number&gt;&lt;edition&gt;2015/04/14&lt;/edition&gt;&lt;dates&gt;&lt;year&gt;2015&lt;/year&gt;&lt;pub-dates&gt;&lt;date&gt;Jun 7&lt;/date&gt;&lt;/pub-dates&gt;&lt;/dates&gt;&lt;isbn&gt;1460-4744 (Electronic)&amp;#xD;0306-0012 (Linking)&lt;/isbn&gt;&lt;accession-num&gt;25864577&lt;/accession-num&gt;&lt;urls&gt;&lt;related-urls&gt;&lt;url&gt;https://www.ncbi.nlm.nih.gov/pubmed/25864577&lt;/url&gt;&lt;url&gt;https://iris.unito.it/retrieve/handle/2318/1544734/171350/F.%20Bella%20et%20al.%2c%20Chem.%20Soc.%20Rev.%2044%20%282015%29%203431-3473.pdf&lt;/url&gt;&lt;/related-urls&gt;&lt;/urls&gt;&lt;electronic-resource-num&gt;10.1039/c4cs00456f&lt;/electronic-resource-num&gt;&lt;/record&gt;&lt;/Cite&gt;&lt;/EndNote&gt;</w:instrText>
      </w:r>
      <w:r>
        <w:fldChar w:fldCharType="separate"/>
      </w:r>
      <w:r w:rsidR="00A0706D">
        <w:rPr>
          <w:noProof/>
        </w:rPr>
        <w:t>[</w:t>
      </w:r>
      <w:hyperlink w:anchor="_ENREF_165" w:tooltip="Bella, 2015 #171" w:history="1">
        <w:r w:rsidR="00761C0F">
          <w:rPr>
            <w:noProof/>
          </w:rPr>
          <w:t>165</w:t>
        </w:r>
      </w:hyperlink>
      <w:r w:rsidR="00A0706D">
        <w:rPr>
          <w:noProof/>
        </w:rPr>
        <w:t>]</w:t>
      </w:r>
      <w:r>
        <w:fldChar w:fldCharType="end"/>
      </w:r>
      <w:r>
        <w:t>. A goal of DSSCs in terms of predicted performance is thin, flexible, aqueous-based devices</w:t>
      </w:r>
      <w:r w:rsidR="00E914CD">
        <w:t xml:space="preserve"> </w:t>
      </w:r>
      <w:r>
        <w:fldChar w:fldCharType="begin">
          <w:fldData xml:space="preserve">PEVuZE5vdGU+PENpdGU+PEF1dGhvcj5CZWxsYTwvQXV0aG9yPjxZZWFyPjIwMTU8L1llYXI+PFJl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</w:fldData>
        </w:fldChar>
      </w:r>
      <w:r w:rsidR="00A0706D">
        <w:instrText xml:space="preserve"> ADDIN EN.CITE </w:instrText>
      </w:r>
      <w:r w:rsidR="00A0706D">
        <w:fldChar w:fldCharType="begin">
          <w:fldData xml:space="preserve">PEVuZE5vdGU+PENpdGU+PEF1dGhvcj5CZWxsYTwvQXV0aG9yPjxZZWFyPjIwMTU8L1llYXI+PFJl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</w:fldData>
        </w:fldChar>
      </w:r>
      <w:r w:rsidR="00A0706D">
        <w:instrText xml:space="preserve"> ADDIN EN.CITE.DATA </w:instrText>
      </w:r>
      <w:r w:rsidR="00A0706D">
        <w:fldChar w:fldCharType="end"/>
      </w:r>
      <w:r>
        <w:fldChar w:fldCharType="separate"/>
      </w:r>
      <w:r w:rsidR="00A0706D">
        <w:rPr>
          <w:noProof/>
        </w:rPr>
        <w:t>[</w:t>
      </w:r>
      <w:hyperlink w:anchor="_ENREF_165" w:tooltip="Bella, 2015 #171" w:history="1">
        <w:r w:rsidR="00761C0F">
          <w:rPr>
            <w:noProof/>
          </w:rPr>
          <w:t>165-168</w:t>
        </w:r>
      </w:hyperlink>
      <w:r w:rsidR="00A0706D">
        <w:rPr>
          <w:noProof/>
        </w:rPr>
        <w:t>]</w:t>
      </w:r>
      <w:r>
        <w:fldChar w:fldCharType="end"/>
      </w:r>
      <w:r>
        <w:t>.</w:t>
      </w:r>
      <w:r w:rsidR="00E914CD">
        <w:t xml:space="preserve"> The movement of device design towards aqueous-based electrolytes is also particularly important for stability of biological proteinaceous components in BSSCs. Organic solvents can extract chlorophyll and lipophilic cofactors from PSI, potentially altering light-harvesting and photochemistry capabilities. While numerous studies have been performed on pigment extraction, to date there has not been significant studies to determine the upper limit of solvents that will not significantly alter the cofactor composition of PSI or other photoactive proteins</w:t>
      </w:r>
      <w:r w:rsidR="00E914CD">
        <w:fldChar w:fldCharType="begin">
          <w:fldData xml:space="preserve">PEVuZE5vdGU+PENpdGU+PEF1dGhvcj5aaGFuZzwvQXV0aG9yPjxZZWFyPjIwMDg8L1llYXI+PFJl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=
</w:fldData>
        </w:fldChar>
      </w:r>
      <w:r w:rsidR="00A0706D">
        <w:instrText xml:space="preserve"> ADDIN EN.CITE </w:instrText>
      </w:r>
      <w:r w:rsidR="00A0706D">
        <w:fldChar w:fldCharType="begin">
          <w:fldData xml:space="preserve">PEVuZE5vdGU+PENpdGU+PEF1dGhvcj5aaGFuZzwvQXV0aG9yPjxZZWFyPjIwMDg8L1llYXI+PFJl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=
</w:fldData>
        </w:fldChar>
      </w:r>
      <w:r w:rsidR="00A0706D">
        <w:instrText xml:space="preserve"> ADDIN EN.CITE.DATA </w:instrText>
      </w:r>
      <w:r w:rsidR="00A0706D">
        <w:fldChar w:fldCharType="end"/>
      </w:r>
      <w:r w:rsidR="00E914CD">
        <w:fldChar w:fldCharType="separate"/>
      </w:r>
      <w:r w:rsidR="00A0706D">
        <w:rPr>
          <w:noProof/>
        </w:rPr>
        <w:t>[</w:t>
      </w:r>
      <w:hyperlink w:anchor="_ENREF_169" w:tooltip="Zhang, 2008 #204" w:history="1">
        <w:r w:rsidR="00761C0F">
          <w:rPr>
            <w:noProof/>
          </w:rPr>
          <w:t>169-171</w:t>
        </w:r>
      </w:hyperlink>
      <w:r w:rsidR="00A0706D">
        <w:rPr>
          <w:noProof/>
        </w:rPr>
        <w:t>]</w:t>
      </w:r>
      <w:r w:rsidR="00E914CD">
        <w:fldChar w:fldCharType="end"/>
      </w:r>
      <w:r w:rsidR="00E914CD">
        <w:t xml:space="preserve">. </w:t>
      </w:r>
      <w:r w:rsidR="00E113D9">
        <w:lastRenderedPageBreak/>
        <w:t xml:space="preserve">This is also crucial for </w:t>
      </w:r>
      <w:r w:rsidR="00E914CD">
        <w:t xml:space="preserve">synthetic redox mediators </w:t>
      </w:r>
      <w:r w:rsidR="00E113D9">
        <w:t>due to</w:t>
      </w:r>
      <w:r w:rsidR="00E914CD">
        <w:t xml:space="preserve"> their </w:t>
      </w:r>
      <w:r w:rsidR="00E113D9">
        <w:t xml:space="preserve">historically </w:t>
      </w:r>
      <w:r w:rsidR="00E914CD">
        <w:t>low solubility in aqueous solutions that are native for PSI</w:t>
      </w:r>
      <w:r w:rsidR="00E113D9">
        <w:t xml:space="preserve"> </w:t>
      </w:r>
      <w:r w:rsidR="00E113D9">
        <w:fldChar w:fldCharType="begin">
          <w:fldData xml:space="preserve">PEVuZE5vdGU+PENpdGU+PEF1dGhvcj5TYXBwPC9BdXRob3I+PFllYXI+MjAwMjwvWWVhcj48UmVj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</w:fldData>
        </w:fldChar>
      </w:r>
      <w:r w:rsidR="00873857">
        <w:instrText xml:space="preserve"> ADDIN EN.CITE </w:instrText>
      </w:r>
      <w:r w:rsidR="00873857">
        <w:fldChar w:fldCharType="begin">
          <w:fldData xml:space="preserve">PEVuZE5vdGU+PENpdGU+PEF1dGhvcj5TYXBwPC9BdXRob3I+PFllYXI+MjAwMjwvWWVhcj48UmVj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</w:fldData>
        </w:fldChar>
      </w:r>
      <w:r w:rsidR="00873857">
        <w:instrText xml:space="preserve"> ADDIN EN.CITE.DATA </w:instrText>
      </w:r>
      <w:r w:rsidR="00873857">
        <w:fldChar w:fldCharType="end"/>
      </w:r>
      <w:r w:rsidR="00E113D9">
        <w:fldChar w:fldCharType="separate"/>
      </w:r>
      <w:r w:rsidR="00873857">
        <w:rPr>
          <w:noProof/>
        </w:rPr>
        <w:t>[</w:t>
      </w:r>
      <w:hyperlink w:anchor="_ENREF_129" w:tooltip="Mershin, 2012 #661" w:history="1">
        <w:r w:rsidR="00761C0F">
          <w:rPr>
            <w:noProof/>
          </w:rPr>
          <w:t>129</w:t>
        </w:r>
      </w:hyperlink>
      <w:r w:rsidR="00873857">
        <w:rPr>
          <w:noProof/>
        </w:rPr>
        <w:t xml:space="preserve">, </w:t>
      </w:r>
      <w:hyperlink w:anchor="_ENREF_172" w:tooltip="Sapp, 2002 #161" w:history="1">
        <w:r w:rsidR="00761C0F">
          <w:rPr>
            <w:noProof/>
          </w:rPr>
          <w:t>172</w:t>
        </w:r>
      </w:hyperlink>
      <w:r w:rsidR="00873857">
        <w:rPr>
          <w:noProof/>
        </w:rPr>
        <w:t>]</w:t>
      </w:r>
      <w:r w:rsidR="00E113D9">
        <w:fldChar w:fldCharType="end"/>
      </w:r>
      <w:r w:rsidR="00E914CD">
        <w:t>.</w:t>
      </w:r>
      <w:r w:rsidR="00E113D9">
        <w:t xml:space="preserve"> From a more pragmatic perspective, solar cells are also </w:t>
      </w:r>
      <w:r w:rsidR="005F2111">
        <w:t xml:space="preserve">sensitive to contamination by water during both the fabrication process and during real outdoor use. This would have significant effects on performance and long-term stability of the device, and it has been estimated that water content in a DSSC’s electrolyte may be greater than 10% after one year of real outdoor use </w:t>
      </w:r>
      <w:r w:rsidR="005F2111">
        <w:fldChar w:fldCharType="begin"/>
      </w:r>
      <w:r w:rsidR="00A0706D">
        <w:instrText xml:space="preserve"> ADDIN EN.CITE &lt;EndNote&gt;&lt;Cite&gt;&lt;Author&gt;Bella&lt;/Author&gt;&lt;Year&gt;2015&lt;/Year&gt;&lt;RecNum&gt;171&lt;/RecNum&gt;&lt;DisplayText&gt;[165]&lt;/DisplayText&gt;&lt;record&gt;&lt;rec-number&gt;171&lt;/rec-number&gt;&lt;foreign-keys&gt;&lt;key app="EN" db-id="rf5pvres4eft93ezs0px2xa3z5papsw09ze9" timestamp="1532627000"&gt;171&lt;/key&gt;&lt;/foreign-keys&gt;&lt;ref-type name="Journal Article"&gt;17&lt;/ref-type&gt;&lt;contributors&gt;&lt;authors&gt;&lt;author&gt;Bella, F.&lt;/author&gt;&lt;author&gt;Gerbaldi, C.&lt;/author&gt;&lt;author&gt;Barolo, C.&lt;/author&gt;&lt;author&gt;Gratzel, M.&lt;/author&gt;&lt;/authors&gt;&lt;/contributors&gt;&lt;auth-address&gt;GAME Lab, CHENERGY Group, Department of Applied Science and Technology - DISAT, Politecnico di Torino, Corso Duca degli Abruzzi 24, 10129 Torino, Italy. federico.bella@polito.it.&lt;/auth-address&gt;&lt;titles&gt;&lt;title&gt;Aqueous dye-sensitized solar cells&lt;/title&gt;&lt;secondary-title&gt;Chem Soc Rev&lt;/secondary-title&gt;&lt;/titles&gt;&lt;periodical&gt;&lt;full-title&gt;Chem Soc Rev&lt;/full-title&gt;&lt;/periodical&gt;&lt;pages&gt;3431-73&lt;/pages&gt;&lt;volume&gt;44&lt;/volume&gt;&lt;number&gt;11&lt;/number&gt;&lt;edition&gt;2015/04/14&lt;/edition&gt;&lt;dates&gt;&lt;year&gt;2015&lt;/year&gt;&lt;pub-dates&gt;&lt;date&gt;Jun 7&lt;/date&gt;&lt;/pub-dates&gt;&lt;/dates&gt;&lt;isbn&gt;1460-4744 (Electronic)&amp;#xD;0306-0012 (Linking)&lt;/isbn&gt;&lt;accession-num&gt;25864577&lt;/accession-num&gt;&lt;urls&gt;&lt;related-urls&gt;&lt;url&gt;https://www.ncbi.nlm.nih.gov/pubmed/25864577&lt;/url&gt;&lt;url&gt;https://iris.unito.it/retrieve/handle/2318/1544734/171350/F.%20Bella%20et%20al.%2c%20Chem.%20Soc.%20Rev.%2044%20%282015%29%203431-3473.pdf&lt;/url&gt;&lt;/related-urls&gt;&lt;/urls&gt;&lt;electronic-resource-num&gt;10.1039/c4cs00456f&lt;/electronic-resource-num&gt;&lt;/record&gt;&lt;/Cite&gt;&lt;/EndNote&gt;</w:instrText>
      </w:r>
      <w:r w:rsidR="005F2111">
        <w:fldChar w:fldCharType="separate"/>
      </w:r>
      <w:r w:rsidR="00A0706D">
        <w:rPr>
          <w:noProof/>
        </w:rPr>
        <w:t>[</w:t>
      </w:r>
      <w:hyperlink w:anchor="_ENREF_165" w:tooltip="Bella, 2015 #171" w:history="1">
        <w:r w:rsidR="00761C0F">
          <w:rPr>
            <w:noProof/>
          </w:rPr>
          <w:t>165</w:t>
        </w:r>
      </w:hyperlink>
      <w:r w:rsidR="00A0706D">
        <w:rPr>
          <w:noProof/>
        </w:rPr>
        <w:t>]</w:t>
      </w:r>
      <w:r w:rsidR="005F2111">
        <w:fldChar w:fldCharType="end"/>
      </w:r>
      <w:r w:rsidR="005F2111">
        <w:t xml:space="preserve">. </w:t>
      </w:r>
    </w:p>
    <w:p w14:paraId="456F0752" w14:textId="22013BB8" w:rsidR="008D075B" w:rsidRDefault="008D075B">
      <w:pPr>
        <w:rPr>
          <w:szCs w:val="28"/>
        </w:rPr>
      </w:pPr>
      <w:r>
        <w:rPr>
          <w:szCs w:val="28"/>
        </w:rPr>
        <w:br w:type="page"/>
      </w:r>
    </w:p>
    <w:p w14:paraId="01B68B4F" w14:textId="6BDE2CF1" w:rsidR="00ED6E93" w:rsidRDefault="003C7FC5" w:rsidP="0073541D">
      <w:pPr>
        <w:pStyle w:val="Heading1"/>
        <w:spacing w:line="360" w:lineRule="auto"/>
        <w:rPr>
          <w:szCs w:val="28"/>
        </w:rPr>
      </w:pPr>
      <w:r w:rsidRPr="00DF7C87">
        <w:rPr>
          <w:szCs w:val="28"/>
        </w:rPr>
        <w:lastRenderedPageBreak/>
        <w:t>CHAPTER I</w:t>
      </w:r>
    </w:p>
    <w:p w14:paraId="580FDAF6" w14:textId="3A9F6429" w:rsidR="0073541D" w:rsidRDefault="00ED6E93" w:rsidP="0073541D">
      <w:pPr>
        <w:pStyle w:val="Heading1"/>
        <w:spacing w:line="360" w:lineRule="auto"/>
        <w:rPr>
          <w:szCs w:val="28"/>
        </w:rPr>
      </w:pPr>
      <w:r>
        <w:rPr>
          <w:szCs w:val="28"/>
        </w:rPr>
        <w:t>MATERIALS AND METHODS</w:t>
      </w:r>
      <w:bookmarkEnd w:id="6"/>
      <w:bookmarkEnd w:id="7"/>
    </w:p>
    <w:p w14:paraId="0FD25463" w14:textId="77777777" w:rsidR="0073541D" w:rsidRDefault="0073541D" w:rsidP="0073541D">
      <w:pPr>
        <w:spacing w:line="360" w:lineRule="auto"/>
        <w:rPr>
          <w:b/>
          <w:bCs/>
          <w:caps/>
          <w:sz w:val="28"/>
          <w:szCs w:val="28"/>
        </w:rPr>
      </w:pPr>
      <w:r>
        <w:rPr>
          <w:szCs w:val="28"/>
        </w:rPr>
        <w:br w:type="page"/>
      </w:r>
    </w:p>
    <w:p w14:paraId="1E7D63AC" w14:textId="0BC4D340" w:rsidR="0073541D" w:rsidRDefault="0073541D" w:rsidP="0073541D">
      <w:pPr>
        <w:spacing w:line="360" w:lineRule="auto"/>
        <w:jc w:val="both"/>
      </w:pPr>
      <w:r w:rsidRPr="00DF7C87">
        <w:lastRenderedPageBreak/>
        <w:t xml:space="preserve">A version of this chapter was originally published by </w:t>
      </w:r>
      <w:r>
        <w:t>Alexandra Teodor as first author</w:t>
      </w:r>
      <w:r w:rsidRPr="00DF7C87">
        <w:t xml:space="preserve"> and</w:t>
      </w:r>
      <w:r>
        <w:t xml:space="preserve"> Barry D. Bruce as senior corresponding author</w:t>
      </w:r>
      <w:r w:rsidR="00B80432">
        <w:t xml:space="preserve"> in sections of the following articles</w:t>
      </w:r>
      <w:r w:rsidRPr="00DF7C87">
        <w:t>:</w:t>
      </w:r>
    </w:p>
    <w:p w14:paraId="4B657E4C" w14:textId="77777777" w:rsidR="0073541D" w:rsidRPr="00DF7C87" w:rsidRDefault="0073541D" w:rsidP="0073541D">
      <w:pPr>
        <w:spacing w:line="360" w:lineRule="auto"/>
        <w:jc w:val="both"/>
      </w:pPr>
    </w:p>
    <w:p w14:paraId="0FAB0806" w14:textId="546A109C" w:rsidR="0073541D" w:rsidRDefault="0073541D" w:rsidP="0073541D">
      <w:pPr>
        <w:spacing w:line="360" w:lineRule="auto"/>
        <w:jc w:val="both"/>
      </w:pPr>
      <w:r>
        <w:t xml:space="preserve">Teodor, A.H. </w:t>
      </w:r>
      <w:r>
        <w:rPr>
          <w:i/>
          <w:iCs/>
        </w:rPr>
        <w:t xml:space="preserve">et al. </w:t>
      </w:r>
      <w:r w:rsidRPr="00DF7C87">
        <w:t xml:space="preserve"> “</w:t>
      </w:r>
      <w:r>
        <w:rPr>
          <w:szCs w:val="28"/>
        </w:rPr>
        <w:t>Aqueous-soluble bipyridine cobalt(ii/iii) complexes act as direct redox mediators in Photosystem-I based biophotovoltaic devices.</w:t>
      </w:r>
      <w:r w:rsidRPr="00DF7C87">
        <w:t xml:space="preserve">” </w:t>
      </w:r>
      <w:r>
        <w:rPr>
          <w:i/>
        </w:rPr>
        <w:t>RSC Advances</w:t>
      </w:r>
      <w:r w:rsidRPr="00DF7C87">
        <w:rPr>
          <w:i/>
        </w:rPr>
        <w:t xml:space="preserve"> </w:t>
      </w:r>
      <w:r>
        <w:t>11</w:t>
      </w:r>
      <w:r w:rsidRPr="00DF7C87">
        <w:t>(</w:t>
      </w:r>
      <w:r>
        <w:t>18</w:t>
      </w:r>
      <w:r w:rsidRPr="00DF7C87">
        <w:t>): 10</w:t>
      </w:r>
      <w:r>
        <w:t>434-10450</w:t>
      </w:r>
      <w:r w:rsidRPr="00DF7C87">
        <w:t xml:space="preserve">. </w:t>
      </w:r>
    </w:p>
    <w:p w14:paraId="040C15AE" w14:textId="77777777" w:rsidR="00B80432" w:rsidRDefault="00B80432" w:rsidP="0073541D">
      <w:pPr>
        <w:spacing w:line="360" w:lineRule="auto"/>
        <w:jc w:val="both"/>
      </w:pPr>
    </w:p>
    <w:p w14:paraId="50E74C61" w14:textId="77777777" w:rsidR="00B80432" w:rsidRDefault="00B80432" w:rsidP="00B80432">
      <w:pPr>
        <w:spacing w:line="360" w:lineRule="auto"/>
        <w:jc w:val="both"/>
      </w:pPr>
      <w:r>
        <w:t xml:space="preserve">Teodor, A.H. </w:t>
      </w:r>
      <w:r>
        <w:rPr>
          <w:i/>
          <w:iCs/>
        </w:rPr>
        <w:t xml:space="preserve">et al. </w:t>
      </w:r>
      <w:r w:rsidRPr="00DF7C87">
        <w:t xml:space="preserve"> “</w:t>
      </w:r>
      <w:r>
        <w:rPr>
          <w:szCs w:val="28"/>
        </w:rPr>
        <w:t>Photosystem I integrated into mesoporous microspheres has enhanced stability and photoactivity in biohybrid solar cells</w:t>
      </w:r>
      <w:r w:rsidRPr="00DF7C87">
        <w:t xml:space="preserve">” </w:t>
      </w:r>
      <w:r>
        <w:rPr>
          <w:i/>
        </w:rPr>
        <w:t>Materials Today Bio</w:t>
      </w:r>
      <w:r w:rsidRPr="00DF7C87">
        <w:rPr>
          <w:i/>
        </w:rPr>
        <w:t xml:space="preserve"> </w:t>
      </w:r>
      <w:r>
        <w:t>11</w:t>
      </w:r>
      <w:r w:rsidRPr="00DF7C87">
        <w:t>(</w:t>
      </w:r>
      <w:r>
        <w:t>2021</w:t>
      </w:r>
      <w:r w:rsidRPr="00DF7C87">
        <w:t>): 10</w:t>
      </w:r>
      <w:r>
        <w:t>0122.</w:t>
      </w:r>
      <w:r w:rsidRPr="00DF7C87">
        <w:t xml:space="preserve"> </w:t>
      </w:r>
    </w:p>
    <w:p w14:paraId="256C9044" w14:textId="77777777" w:rsidR="00B80432" w:rsidRDefault="00B80432" w:rsidP="0073541D">
      <w:pPr>
        <w:spacing w:line="360" w:lineRule="auto"/>
        <w:jc w:val="both"/>
      </w:pPr>
    </w:p>
    <w:p w14:paraId="7CC4266F" w14:textId="77777777" w:rsidR="00B80432" w:rsidRDefault="00B80432" w:rsidP="00B80432">
      <w:pPr>
        <w:spacing w:line="360" w:lineRule="auto"/>
        <w:jc w:val="both"/>
      </w:pPr>
      <w:r>
        <w:t xml:space="preserve">Teodor, A.H. </w:t>
      </w:r>
      <w:r>
        <w:rPr>
          <w:i/>
          <w:iCs/>
        </w:rPr>
        <w:t xml:space="preserve">et al. </w:t>
      </w:r>
      <w:r w:rsidRPr="00DF7C87">
        <w:t xml:space="preserve"> “</w:t>
      </w:r>
      <w:r>
        <w:rPr>
          <w:szCs w:val="28"/>
        </w:rPr>
        <w:t xml:space="preserve">PEDOT-Carbon Nanotube Counter Electrodes and Bipyridine </w:t>
      </w:r>
      <w:proofErr w:type="gramStart"/>
      <w:r>
        <w:rPr>
          <w:szCs w:val="28"/>
        </w:rPr>
        <w:t>Cobalt(</w:t>
      </w:r>
      <w:proofErr w:type="gramEnd"/>
      <w:r>
        <w:rPr>
          <w:szCs w:val="28"/>
        </w:rPr>
        <w:t xml:space="preserve">II/III) Mediators As Universally Compatible Components in </w:t>
      </w:r>
      <w:proofErr w:type="spellStart"/>
      <w:r>
        <w:rPr>
          <w:szCs w:val="28"/>
        </w:rPr>
        <w:t>Biosensitized</w:t>
      </w:r>
      <w:proofErr w:type="spellEnd"/>
      <w:r>
        <w:rPr>
          <w:szCs w:val="28"/>
        </w:rPr>
        <w:t xml:space="preserve"> Solar Cells using Photosystem I and Bacteriorhodopsin</w:t>
      </w:r>
      <w:r w:rsidRPr="00DF7C87">
        <w:t xml:space="preserve">” </w:t>
      </w:r>
      <w:r>
        <w:rPr>
          <w:i/>
        </w:rPr>
        <w:t xml:space="preserve">International Journal of Molecular Sciences </w:t>
      </w:r>
      <w:r>
        <w:rPr>
          <w:iCs/>
        </w:rPr>
        <w:t xml:space="preserve">(2022) </w:t>
      </w:r>
      <w:r>
        <w:rPr>
          <w:i/>
        </w:rPr>
        <w:t>23</w:t>
      </w:r>
      <w:r>
        <w:rPr>
          <w:iCs/>
        </w:rPr>
        <w:t>, 3865.</w:t>
      </w:r>
      <w:r w:rsidRPr="00DF7C87">
        <w:t xml:space="preserve"> </w:t>
      </w:r>
    </w:p>
    <w:p w14:paraId="2F5F7C90" w14:textId="77777777" w:rsidR="0073541D" w:rsidRDefault="0073541D" w:rsidP="0073541D">
      <w:pPr>
        <w:spacing w:line="360" w:lineRule="auto"/>
        <w:jc w:val="both"/>
      </w:pPr>
    </w:p>
    <w:p w14:paraId="76772C5C" w14:textId="5D233472" w:rsidR="0073541D" w:rsidRPr="00DE080F" w:rsidRDefault="0073541D" w:rsidP="00DE080F">
      <w:pPr>
        <w:spacing w:line="360" w:lineRule="auto"/>
        <w:jc w:val="both"/>
      </w:pPr>
      <w:r>
        <w:t>Alexandra Teodor is the first author of th</w:t>
      </w:r>
      <w:r w:rsidR="00B80432">
        <w:t>ese</w:t>
      </w:r>
      <w:r>
        <w:t xml:space="preserve"> published research article. She performed</w:t>
      </w:r>
      <w:r w:rsidR="00B80432">
        <w:t xml:space="preserve"> </w:t>
      </w:r>
      <w:r>
        <w:t xml:space="preserve">conceptualization, </w:t>
      </w:r>
      <w:r w:rsidR="00B80432">
        <w:t xml:space="preserve">experimental design and performance, </w:t>
      </w:r>
      <w:r>
        <w:t xml:space="preserve">data collection and analysis, figure making, initial draft writing and was involved in the manuscript editing and review process at </w:t>
      </w:r>
      <w:r w:rsidR="00B80432">
        <w:t>each</w:t>
      </w:r>
      <w:r>
        <w:t xml:space="preserve"> journal</w:t>
      </w:r>
      <w:r w:rsidR="00B80432">
        <w:t xml:space="preserve">. </w:t>
      </w:r>
    </w:p>
    <w:p w14:paraId="3D0907CF" w14:textId="77777777" w:rsidR="0073541D" w:rsidRDefault="0073541D" w:rsidP="00706BD6">
      <w:pPr>
        <w:spacing w:line="360" w:lineRule="auto"/>
        <w:jc w:val="center"/>
        <w:rPr>
          <w:b/>
          <w:bCs/>
        </w:rPr>
      </w:pPr>
    </w:p>
    <w:p w14:paraId="71C15265" w14:textId="54EDACBF" w:rsidR="00706BD6" w:rsidRDefault="00706BD6" w:rsidP="00706BD6">
      <w:pPr>
        <w:spacing w:line="360" w:lineRule="auto"/>
        <w:jc w:val="center"/>
        <w:rPr>
          <w:b/>
          <w:bCs/>
        </w:rPr>
      </w:pPr>
      <w:r>
        <w:rPr>
          <w:b/>
          <w:bCs/>
        </w:rPr>
        <w:t>1.1 Abstract</w:t>
      </w:r>
    </w:p>
    <w:p w14:paraId="1D9E5F43" w14:textId="5E9DE328" w:rsidR="00706BD6" w:rsidRDefault="00706BD6" w:rsidP="002675A4">
      <w:pPr>
        <w:spacing w:line="360" w:lineRule="auto"/>
        <w:jc w:val="both"/>
      </w:pPr>
      <w:r>
        <w:t>The following</w:t>
      </w:r>
      <w:r w:rsidR="002675A4">
        <w:t xml:space="preserve"> experimental</w:t>
      </w:r>
      <w:r>
        <w:t xml:space="preserve"> methodologies and techniques were published</w:t>
      </w:r>
      <w:r w:rsidR="00B80432">
        <w:t xml:space="preserve"> as “Materials and Methods” sections in each manuscript listed above.</w:t>
      </w:r>
      <w:r w:rsidR="002675A4">
        <w:t xml:space="preserve"> The methods were used following standard protocols for the Bruce laboratory, except when modified as needed. </w:t>
      </w:r>
      <w:r w:rsidR="007F07BD">
        <w:t xml:space="preserve">Each chapter’s materials and methods </w:t>
      </w:r>
      <w:proofErr w:type="gramStart"/>
      <w:r w:rsidR="007F07BD">
        <w:t>is</w:t>
      </w:r>
      <w:proofErr w:type="gramEnd"/>
      <w:r w:rsidR="007F07BD">
        <w:t xml:space="preserve"> clearly delineated based on publication, even though there is overlap in methods used between chapters.</w:t>
      </w:r>
    </w:p>
    <w:p w14:paraId="6A2051C4" w14:textId="74EDBD0B" w:rsidR="007F07BD" w:rsidRDefault="007F07BD" w:rsidP="002675A4">
      <w:pPr>
        <w:spacing w:line="360" w:lineRule="auto"/>
        <w:jc w:val="both"/>
      </w:pPr>
    </w:p>
    <w:p w14:paraId="5F7A3DF7" w14:textId="77777777" w:rsidR="007F07BD" w:rsidRPr="00706BD6" w:rsidRDefault="007F07BD" w:rsidP="002675A4">
      <w:pPr>
        <w:spacing w:line="360" w:lineRule="auto"/>
        <w:jc w:val="both"/>
      </w:pPr>
    </w:p>
    <w:p w14:paraId="1C43E7E4" w14:textId="468047BE" w:rsidR="005C0B7D" w:rsidRDefault="00052DB9" w:rsidP="00706BD6">
      <w:pPr>
        <w:pStyle w:val="Heading2"/>
        <w:spacing w:line="360" w:lineRule="auto"/>
        <w:rPr>
          <w:sz w:val="24"/>
          <w:szCs w:val="24"/>
        </w:rPr>
      </w:pPr>
      <w:r>
        <w:rPr>
          <w:sz w:val="24"/>
          <w:szCs w:val="24"/>
        </w:rPr>
        <w:lastRenderedPageBreak/>
        <w:t>1</w:t>
      </w:r>
      <w:r w:rsidR="001B447A">
        <w:rPr>
          <w:sz w:val="24"/>
          <w:szCs w:val="24"/>
        </w:rPr>
        <w:t>.</w:t>
      </w:r>
      <w:r w:rsidR="00706BD6">
        <w:rPr>
          <w:sz w:val="24"/>
          <w:szCs w:val="24"/>
        </w:rPr>
        <w:t>2</w:t>
      </w:r>
      <w:r w:rsidR="001B447A">
        <w:rPr>
          <w:sz w:val="24"/>
          <w:szCs w:val="24"/>
        </w:rPr>
        <w:t xml:space="preserve"> Methodology for Chapter </w:t>
      </w:r>
      <w:r w:rsidR="005C0B7D">
        <w:rPr>
          <w:sz w:val="24"/>
          <w:szCs w:val="24"/>
        </w:rPr>
        <w:t>I</w:t>
      </w:r>
      <w:r w:rsidR="00FD6B7C">
        <w:rPr>
          <w:sz w:val="24"/>
          <w:szCs w:val="24"/>
        </w:rPr>
        <w:t>I</w:t>
      </w:r>
    </w:p>
    <w:p w14:paraId="1FB74DAC" w14:textId="77777777" w:rsidR="007F07BD" w:rsidRDefault="007F07BD" w:rsidP="00706BD6">
      <w:pPr>
        <w:pStyle w:val="Heading1"/>
        <w:spacing w:line="360" w:lineRule="auto"/>
        <w:jc w:val="both"/>
        <w:rPr>
          <w:b w:val="0"/>
          <w:bCs w:val="0"/>
          <w:i/>
          <w:iCs/>
          <w:caps w:val="0"/>
          <w:sz w:val="24"/>
        </w:rPr>
      </w:pPr>
    </w:p>
    <w:p w14:paraId="04C07B7C" w14:textId="642FFAD9" w:rsidR="005C0B7D" w:rsidRDefault="005C0B7D" w:rsidP="00706BD6">
      <w:pPr>
        <w:pStyle w:val="Heading1"/>
        <w:spacing w:line="360" w:lineRule="auto"/>
        <w:jc w:val="both"/>
        <w:rPr>
          <w:b w:val="0"/>
          <w:bCs w:val="0"/>
          <w:i/>
          <w:iCs/>
          <w:caps w:val="0"/>
          <w:sz w:val="24"/>
        </w:rPr>
      </w:pPr>
      <w:r>
        <w:rPr>
          <w:b w:val="0"/>
          <w:bCs w:val="0"/>
          <w:i/>
          <w:iCs/>
          <w:caps w:val="0"/>
          <w:sz w:val="24"/>
        </w:rPr>
        <w:t>I</w:t>
      </w:r>
      <w:r w:rsidRPr="005C0B7D">
        <w:rPr>
          <w:b w:val="0"/>
          <w:bCs w:val="0"/>
          <w:i/>
          <w:iCs/>
          <w:caps w:val="0"/>
          <w:sz w:val="24"/>
        </w:rPr>
        <w:t xml:space="preserve">solation of </w:t>
      </w:r>
      <w:r>
        <w:rPr>
          <w:b w:val="0"/>
          <w:bCs w:val="0"/>
          <w:i/>
          <w:iCs/>
          <w:caps w:val="0"/>
          <w:sz w:val="24"/>
        </w:rPr>
        <w:t>Photosystem I</w:t>
      </w:r>
      <w:r w:rsidRPr="005C0B7D">
        <w:rPr>
          <w:b w:val="0"/>
          <w:bCs w:val="0"/>
          <w:i/>
          <w:iCs/>
          <w:caps w:val="0"/>
          <w:sz w:val="24"/>
        </w:rPr>
        <w:t xml:space="preserve"> </w:t>
      </w:r>
    </w:p>
    <w:p w14:paraId="7179C57B" w14:textId="77777777" w:rsidR="00265AC0" w:rsidRPr="00265AC0" w:rsidRDefault="00265AC0" w:rsidP="00265AC0"/>
    <w:p w14:paraId="2F94FC8F" w14:textId="1D86A836" w:rsidR="00003F6A" w:rsidRDefault="005C0B7D" w:rsidP="00265AC0">
      <w:pPr>
        <w:pStyle w:val="Heading1"/>
        <w:spacing w:line="360" w:lineRule="auto"/>
        <w:jc w:val="both"/>
        <w:rPr>
          <w:b w:val="0"/>
          <w:bCs w:val="0"/>
          <w:sz w:val="24"/>
        </w:rPr>
      </w:pPr>
      <w:r>
        <w:rPr>
          <w:b w:val="0"/>
          <w:bCs w:val="0"/>
          <w:caps w:val="0"/>
          <w:sz w:val="24"/>
        </w:rPr>
        <w:t>PSI</w:t>
      </w:r>
      <w:r w:rsidRPr="005C0B7D">
        <w:rPr>
          <w:b w:val="0"/>
          <w:bCs w:val="0"/>
          <w:caps w:val="0"/>
          <w:sz w:val="24"/>
        </w:rPr>
        <w:t xml:space="preserve"> was isolated and </w:t>
      </w:r>
      <w:r w:rsidR="005B092D">
        <w:rPr>
          <w:b w:val="0"/>
          <w:bCs w:val="0"/>
          <w:caps w:val="0"/>
          <w:sz w:val="24"/>
        </w:rPr>
        <w:t>purified</w:t>
      </w:r>
      <w:r w:rsidRPr="005C0B7D">
        <w:rPr>
          <w:b w:val="0"/>
          <w:bCs w:val="0"/>
          <w:caps w:val="0"/>
          <w:sz w:val="24"/>
        </w:rPr>
        <w:t xml:space="preserve"> from </w:t>
      </w:r>
      <w:proofErr w:type="spellStart"/>
      <w:proofErr w:type="gramStart"/>
      <w:r>
        <w:rPr>
          <w:b w:val="0"/>
          <w:bCs w:val="0"/>
          <w:i/>
          <w:iCs/>
          <w:caps w:val="0"/>
          <w:sz w:val="24"/>
        </w:rPr>
        <w:t>T</w:t>
      </w:r>
      <w:r w:rsidRPr="005C0B7D">
        <w:rPr>
          <w:b w:val="0"/>
          <w:bCs w:val="0"/>
          <w:i/>
          <w:iCs/>
          <w:caps w:val="0"/>
          <w:sz w:val="24"/>
        </w:rPr>
        <w:t>.e</w:t>
      </w:r>
      <w:r>
        <w:rPr>
          <w:b w:val="0"/>
          <w:bCs w:val="0"/>
          <w:i/>
          <w:iCs/>
          <w:caps w:val="0"/>
          <w:sz w:val="24"/>
        </w:rPr>
        <w:t>longatus</w:t>
      </w:r>
      <w:proofErr w:type="spellEnd"/>
      <w:proofErr w:type="gramEnd"/>
      <w:r>
        <w:rPr>
          <w:b w:val="0"/>
          <w:bCs w:val="0"/>
          <w:i/>
          <w:iCs/>
          <w:caps w:val="0"/>
          <w:sz w:val="24"/>
        </w:rPr>
        <w:t xml:space="preserve"> </w:t>
      </w:r>
      <w:r>
        <w:rPr>
          <w:b w:val="0"/>
          <w:bCs w:val="0"/>
          <w:caps w:val="0"/>
          <w:sz w:val="24"/>
        </w:rPr>
        <w:t>BP-1</w:t>
      </w:r>
      <w:r w:rsidRPr="005C0B7D">
        <w:rPr>
          <w:b w:val="0"/>
          <w:bCs w:val="0"/>
          <w:i/>
          <w:iCs/>
          <w:caps w:val="0"/>
          <w:sz w:val="24"/>
        </w:rPr>
        <w:t xml:space="preserve"> </w:t>
      </w:r>
      <w:r w:rsidRPr="005C0B7D">
        <w:rPr>
          <w:b w:val="0"/>
          <w:bCs w:val="0"/>
          <w:caps w:val="0"/>
          <w:sz w:val="24"/>
        </w:rPr>
        <w:t>as previously reported</w:t>
      </w:r>
      <w:r>
        <w:rPr>
          <w:b w:val="0"/>
          <w:bCs w:val="0"/>
          <w:caps w:val="0"/>
          <w:sz w:val="24"/>
        </w:rPr>
        <w:t xml:space="preserve">. </w:t>
      </w:r>
      <w:r w:rsidRPr="005C0B7D">
        <w:rPr>
          <w:b w:val="0"/>
          <w:bCs w:val="0"/>
          <w:caps w:val="0"/>
          <w:sz w:val="24"/>
        </w:rPr>
        <w:t xml:space="preserve"> </w:t>
      </w:r>
      <w:r>
        <w:rPr>
          <w:b w:val="0"/>
          <w:bCs w:val="0"/>
          <w:caps w:val="0"/>
          <w:sz w:val="24"/>
        </w:rPr>
        <w:t>B</w:t>
      </w:r>
      <w:r w:rsidRPr="005C0B7D">
        <w:rPr>
          <w:b w:val="0"/>
          <w:bCs w:val="0"/>
          <w:caps w:val="0"/>
          <w:sz w:val="24"/>
        </w:rPr>
        <w:t>rie</w:t>
      </w:r>
      <w:r>
        <w:rPr>
          <w:b w:val="0"/>
          <w:bCs w:val="0"/>
          <w:caps w:val="0"/>
          <w:sz w:val="24"/>
        </w:rPr>
        <w:t>fl</w:t>
      </w:r>
      <w:r w:rsidRPr="005C0B7D">
        <w:rPr>
          <w:b w:val="0"/>
          <w:bCs w:val="0"/>
          <w:caps w:val="0"/>
          <w:sz w:val="24"/>
        </w:rPr>
        <w:t>y, frozen</w:t>
      </w:r>
      <w:r>
        <w:rPr>
          <w:b w:val="0"/>
          <w:bCs w:val="0"/>
          <w:caps w:val="0"/>
          <w:sz w:val="24"/>
        </w:rPr>
        <w:t xml:space="preserve"> </w:t>
      </w:r>
      <w:r>
        <w:rPr>
          <w:b w:val="0"/>
          <w:bCs w:val="0"/>
          <w:i/>
          <w:iCs/>
          <w:caps w:val="0"/>
          <w:sz w:val="24"/>
        </w:rPr>
        <w:t>T</w:t>
      </w:r>
      <w:r w:rsidRPr="005C0B7D">
        <w:rPr>
          <w:b w:val="0"/>
          <w:bCs w:val="0"/>
          <w:i/>
          <w:iCs/>
          <w:caps w:val="0"/>
          <w:sz w:val="24"/>
        </w:rPr>
        <w:t>.</w:t>
      </w:r>
      <w:r>
        <w:rPr>
          <w:b w:val="0"/>
          <w:bCs w:val="0"/>
          <w:i/>
          <w:iCs/>
          <w:caps w:val="0"/>
          <w:sz w:val="24"/>
        </w:rPr>
        <w:t xml:space="preserve"> </w:t>
      </w:r>
      <w:r w:rsidRPr="005C0B7D">
        <w:rPr>
          <w:b w:val="0"/>
          <w:bCs w:val="0"/>
          <w:i/>
          <w:iCs/>
          <w:caps w:val="0"/>
          <w:sz w:val="24"/>
        </w:rPr>
        <w:t>elongatus</w:t>
      </w:r>
      <w:r w:rsidRPr="005C0B7D">
        <w:rPr>
          <w:b w:val="0"/>
          <w:bCs w:val="0"/>
          <w:caps w:val="0"/>
          <w:sz w:val="24"/>
        </w:rPr>
        <w:t xml:space="preserve"> frozen cells were resuspended in wash buffer</w:t>
      </w:r>
      <w:r w:rsidR="004C27A2">
        <w:rPr>
          <w:b w:val="0"/>
          <w:bCs w:val="0"/>
          <w:caps w:val="0"/>
          <w:sz w:val="24"/>
        </w:rPr>
        <w:t xml:space="preserve"> (</w:t>
      </w:r>
      <w:r w:rsidR="00706155">
        <w:rPr>
          <w:b w:val="0"/>
          <w:bCs w:val="0"/>
          <w:caps w:val="0"/>
          <w:sz w:val="24"/>
        </w:rPr>
        <w:t>20</w:t>
      </w:r>
      <w:r w:rsidR="004C27A2">
        <w:rPr>
          <w:b w:val="0"/>
          <w:bCs w:val="0"/>
          <w:caps w:val="0"/>
          <w:sz w:val="24"/>
        </w:rPr>
        <w:t xml:space="preserve"> mM MES</w:t>
      </w:r>
      <w:r w:rsidR="00706155">
        <w:rPr>
          <w:b w:val="0"/>
          <w:bCs w:val="0"/>
          <w:caps w:val="0"/>
          <w:sz w:val="24"/>
        </w:rPr>
        <w:t>, 10 mM CaCl</w:t>
      </w:r>
      <w:r w:rsidR="00706155">
        <w:rPr>
          <w:b w:val="0"/>
          <w:bCs w:val="0"/>
          <w:caps w:val="0"/>
          <w:sz w:val="24"/>
          <w:vertAlign w:val="subscript"/>
        </w:rPr>
        <w:t>2</w:t>
      </w:r>
      <w:r w:rsidR="00706155">
        <w:rPr>
          <w:b w:val="0"/>
          <w:bCs w:val="0"/>
          <w:caps w:val="0"/>
          <w:sz w:val="24"/>
        </w:rPr>
        <w:t>, 10 mM MgCl</w:t>
      </w:r>
      <w:r w:rsidR="00706155">
        <w:rPr>
          <w:b w:val="0"/>
          <w:bCs w:val="0"/>
          <w:caps w:val="0"/>
          <w:sz w:val="24"/>
          <w:vertAlign w:val="subscript"/>
        </w:rPr>
        <w:t>2</w:t>
      </w:r>
      <w:r w:rsidR="00706155">
        <w:rPr>
          <w:b w:val="0"/>
          <w:bCs w:val="0"/>
          <w:caps w:val="0"/>
          <w:sz w:val="24"/>
        </w:rPr>
        <w:t>, pH 6.4) and</w:t>
      </w:r>
      <w:r w:rsidRPr="005C0B7D">
        <w:rPr>
          <w:b w:val="0"/>
          <w:bCs w:val="0"/>
          <w:caps w:val="0"/>
          <w:sz w:val="24"/>
        </w:rPr>
        <w:t xml:space="preserve"> </w:t>
      </w:r>
      <w:r w:rsidR="004C27A2">
        <w:rPr>
          <w:b w:val="0"/>
          <w:bCs w:val="0"/>
          <w:caps w:val="0"/>
          <w:sz w:val="24"/>
        </w:rPr>
        <w:t>D</w:t>
      </w:r>
      <w:r w:rsidRPr="005C0B7D">
        <w:rPr>
          <w:b w:val="0"/>
          <w:bCs w:val="0"/>
          <w:caps w:val="0"/>
          <w:sz w:val="24"/>
        </w:rPr>
        <w:t xml:space="preserve">ounce homogenized. </w:t>
      </w:r>
      <w:r w:rsidR="004C27A2">
        <w:rPr>
          <w:b w:val="0"/>
          <w:bCs w:val="0"/>
          <w:caps w:val="0"/>
          <w:sz w:val="24"/>
        </w:rPr>
        <w:t>L</w:t>
      </w:r>
      <w:r w:rsidRPr="005C0B7D">
        <w:rPr>
          <w:b w:val="0"/>
          <w:bCs w:val="0"/>
          <w:caps w:val="0"/>
          <w:sz w:val="24"/>
        </w:rPr>
        <w:t xml:space="preserve">ysozyme was added and the suspension was incubated to allow for cell wall degradation. </w:t>
      </w:r>
      <w:r w:rsidR="00706155">
        <w:rPr>
          <w:b w:val="0"/>
          <w:bCs w:val="0"/>
          <w:caps w:val="0"/>
          <w:sz w:val="24"/>
        </w:rPr>
        <w:t>T</w:t>
      </w:r>
      <w:r w:rsidRPr="005C0B7D">
        <w:rPr>
          <w:b w:val="0"/>
          <w:bCs w:val="0"/>
          <w:caps w:val="0"/>
          <w:sz w:val="24"/>
        </w:rPr>
        <w:t xml:space="preserve">he suspension was pelleted and washed with fresh wash buffer before being passed twice through a </w:t>
      </w:r>
      <w:r w:rsidR="00706155">
        <w:rPr>
          <w:b w:val="0"/>
          <w:bCs w:val="0"/>
          <w:caps w:val="0"/>
          <w:sz w:val="24"/>
        </w:rPr>
        <w:t>F</w:t>
      </w:r>
      <w:r w:rsidRPr="005C0B7D">
        <w:rPr>
          <w:b w:val="0"/>
          <w:bCs w:val="0"/>
          <w:caps w:val="0"/>
          <w:sz w:val="24"/>
        </w:rPr>
        <w:t>rench press</w:t>
      </w:r>
      <w:r w:rsidR="00706155">
        <w:rPr>
          <w:b w:val="0"/>
          <w:bCs w:val="0"/>
          <w:caps w:val="0"/>
          <w:sz w:val="24"/>
        </w:rPr>
        <w:t xml:space="preserve"> for cell lysis</w:t>
      </w:r>
      <w:r w:rsidRPr="005C0B7D">
        <w:rPr>
          <w:b w:val="0"/>
          <w:bCs w:val="0"/>
          <w:caps w:val="0"/>
          <w:sz w:val="24"/>
        </w:rPr>
        <w:t xml:space="preserve">. </w:t>
      </w:r>
      <w:r w:rsidR="00446058">
        <w:rPr>
          <w:b w:val="0"/>
          <w:bCs w:val="0"/>
          <w:caps w:val="0"/>
          <w:sz w:val="24"/>
        </w:rPr>
        <w:t>T</w:t>
      </w:r>
      <w:r w:rsidRPr="005C0B7D">
        <w:rPr>
          <w:b w:val="0"/>
          <w:bCs w:val="0"/>
          <w:caps w:val="0"/>
          <w:sz w:val="24"/>
        </w:rPr>
        <w:t xml:space="preserve">he lysate was centrifuged, and the pelleted membrane fragments were washed again. </w:t>
      </w:r>
      <w:r w:rsidR="00446058">
        <w:rPr>
          <w:b w:val="0"/>
          <w:bCs w:val="0"/>
          <w:i/>
          <w:iCs/>
          <w:caps w:val="0"/>
          <w:sz w:val="24"/>
        </w:rPr>
        <w:t>N</w:t>
      </w:r>
      <w:r w:rsidRPr="005C0B7D">
        <w:rPr>
          <w:b w:val="0"/>
          <w:bCs w:val="0"/>
          <w:caps w:val="0"/>
          <w:sz w:val="24"/>
        </w:rPr>
        <w:t xml:space="preserve">-dodecyl </w:t>
      </w:r>
      <w:r w:rsidR="00446058" w:rsidRPr="00446058">
        <w:rPr>
          <w:b w:val="0"/>
          <w:bCs w:val="0"/>
          <w:caps w:val="0"/>
          <w:sz w:val="24"/>
        </w:rPr>
        <w:t>β</w:t>
      </w:r>
      <w:r w:rsidRPr="005C0B7D">
        <w:rPr>
          <w:b w:val="0"/>
          <w:bCs w:val="0"/>
          <w:caps w:val="0"/>
          <w:sz w:val="24"/>
        </w:rPr>
        <w:t>-</w:t>
      </w:r>
      <w:r w:rsidR="00446058">
        <w:rPr>
          <w:b w:val="0"/>
          <w:bCs w:val="0"/>
          <w:caps w:val="0"/>
          <w:sz w:val="24"/>
        </w:rPr>
        <w:t>D</w:t>
      </w:r>
      <w:r w:rsidRPr="005C0B7D">
        <w:rPr>
          <w:b w:val="0"/>
          <w:bCs w:val="0"/>
          <w:caps w:val="0"/>
          <w:sz w:val="24"/>
        </w:rPr>
        <w:t>-</w:t>
      </w:r>
      <w:proofErr w:type="spellStart"/>
      <w:r w:rsidRPr="005C0B7D">
        <w:rPr>
          <w:b w:val="0"/>
          <w:bCs w:val="0"/>
          <w:caps w:val="0"/>
          <w:sz w:val="24"/>
        </w:rPr>
        <w:t>maltoside</w:t>
      </w:r>
      <w:proofErr w:type="spellEnd"/>
      <w:r w:rsidRPr="005C0B7D">
        <w:rPr>
          <w:b w:val="0"/>
          <w:bCs w:val="0"/>
          <w:caps w:val="0"/>
          <w:sz w:val="24"/>
        </w:rPr>
        <w:t xml:space="preserve"> (</w:t>
      </w:r>
      <w:r w:rsidR="00446058" w:rsidRPr="00446058">
        <w:rPr>
          <w:b w:val="0"/>
          <w:bCs w:val="0"/>
          <w:caps w:val="0"/>
          <w:sz w:val="24"/>
        </w:rPr>
        <w:t>β</w:t>
      </w:r>
      <w:r w:rsidR="00446058">
        <w:rPr>
          <w:b w:val="0"/>
          <w:bCs w:val="0"/>
          <w:caps w:val="0"/>
          <w:sz w:val="24"/>
        </w:rPr>
        <w:t>-DDM</w:t>
      </w:r>
      <w:r w:rsidRPr="005C0B7D">
        <w:rPr>
          <w:b w:val="0"/>
          <w:bCs w:val="0"/>
          <w:caps w:val="0"/>
          <w:sz w:val="24"/>
        </w:rPr>
        <w:t>) was added to the resuspended pellet, which was then incubated</w:t>
      </w:r>
      <w:r w:rsidR="00446058">
        <w:rPr>
          <w:b w:val="0"/>
          <w:bCs w:val="0"/>
          <w:caps w:val="0"/>
          <w:sz w:val="24"/>
        </w:rPr>
        <w:t xml:space="preserve"> for 30 min at 37 °C</w:t>
      </w:r>
      <w:r w:rsidRPr="005C0B7D">
        <w:rPr>
          <w:b w:val="0"/>
          <w:bCs w:val="0"/>
          <w:caps w:val="0"/>
          <w:sz w:val="24"/>
        </w:rPr>
        <w:t xml:space="preserve">. </w:t>
      </w:r>
      <w:r w:rsidR="00446058">
        <w:rPr>
          <w:b w:val="0"/>
          <w:bCs w:val="0"/>
          <w:caps w:val="0"/>
          <w:sz w:val="24"/>
        </w:rPr>
        <w:t>T</w:t>
      </w:r>
      <w:r w:rsidRPr="005C0B7D">
        <w:rPr>
          <w:b w:val="0"/>
          <w:bCs w:val="0"/>
          <w:caps w:val="0"/>
          <w:sz w:val="24"/>
        </w:rPr>
        <w:t xml:space="preserve">he insoluble material was removed via centrifugation and the solubilized material from the membrane pellet was then separated using sucrose density gradient ultracentrifugation, after which the lowest band containing trimeric </w:t>
      </w:r>
      <w:r w:rsidR="00446058">
        <w:rPr>
          <w:b w:val="0"/>
          <w:bCs w:val="0"/>
          <w:caps w:val="0"/>
          <w:sz w:val="24"/>
        </w:rPr>
        <w:t xml:space="preserve">PSI </w:t>
      </w:r>
      <w:r w:rsidRPr="005C0B7D">
        <w:rPr>
          <w:b w:val="0"/>
          <w:bCs w:val="0"/>
          <w:caps w:val="0"/>
          <w:sz w:val="24"/>
        </w:rPr>
        <w:t xml:space="preserve">was harvested. </w:t>
      </w:r>
      <w:r w:rsidR="00446058">
        <w:rPr>
          <w:b w:val="0"/>
          <w:bCs w:val="0"/>
          <w:caps w:val="0"/>
          <w:sz w:val="24"/>
        </w:rPr>
        <w:t>H</w:t>
      </w:r>
      <w:r w:rsidRPr="005C0B7D">
        <w:rPr>
          <w:b w:val="0"/>
          <w:bCs w:val="0"/>
          <w:caps w:val="0"/>
          <w:sz w:val="24"/>
        </w:rPr>
        <w:t xml:space="preserve">arvested </w:t>
      </w:r>
      <w:r w:rsidR="001A451D">
        <w:rPr>
          <w:b w:val="0"/>
          <w:bCs w:val="0"/>
          <w:caps w:val="0"/>
          <w:sz w:val="24"/>
        </w:rPr>
        <w:t>PSI</w:t>
      </w:r>
      <w:r w:rsidRPr="005C0B7D">
        <w:rPr>
          <w:b w:val="0"/>
          <w:bCs w:val="0"/>
          <w:caps w:val="0"/>
          <w:sz w:val="24"/>
        </w:rPr>
        <w:t xml:space="preserve"> was then purified using </w:t>
      </w:r>
      <w:r w:rsidR="00446058">
        <w:rPr>
          <w:b w:val="0"/>
          <w:bCs w:val="0"/>
          <w:caps w:val="0"/>
          <w:sz w:val="24"/>
        </w:rPr>
        <w:t>HPLC</w:t>
      </w:r>
      <w:r w:rsidRPr="005C0B7D">
        <w:rPr>
          <w:b w:val="0"/>
          <w:bCs w:val="0"/>
          <w:caps w:val="0"/>
          <w:sz w:val="24"/>
        </w:rPr>
        <w:t xml:space="preserve"> before aliquoting and storage. </w:t>
      </w:r>
    </w:p>
    <w:p w14:paraId="15D3FAF9" w14:textId="77777777" w:rsidR="00265AC0" w:rsidRPr="00265AC0" w:rsidRDefault="00265AC0" w:rsidP="00265AC0"/>
    <w:p w14:paraId="37D5C8CE" w14:textId="004FE2F9" w:rsidR="00265AC0" w:rsidRDefault="00265AC0" w:rsidP="00265AC0">
      <w:pPr>
        <w:pStyle w:val="Heading1"/>
        <w:spacing w:line="360" w:lineRule="auto"/>
        <w:jc w:val="both"/>
        <w:rPr>
          <w:b w:val="0"/>
          <w:bCs w:val="0"/>
          <w:i/>
          <w:iCs/>
          <w:caps w:val="0"/>
          <w:sz w:val="24"/>
        </w:rPr>
      </w:pPr>
      <w:r>
        <w:rPr>
          <w:b w:val="0"/>
          <w:bCs w:val="0"/>
          <w:i/>
          <w:iCs/>
          <w:caps w:val="0"/>
          <w:sz w:val="24"/>
        </w:rPr>
        <w:t>Cobalt redox mediator complex synthesis</w:t>
      </w:r>
    </w:p>
    <w:p w14:paraId="13C32CFF" w14:textId="77777777" w:rsidR="00265AC0" w:rsidRPr="00265AC0" w:rsidRDefault="00265AC0" w:rsidP="00265AC0"/>
    <w:p w14:paraId="37894440" w14:textId="38885D64" w:rsidR="00D6072F" w:rsidRPr="00D6072F" w:rsidRDefault="00D6072F" w:rsidP="00D6072F">
      <w:pPr>
        <w:pStyle w:val="Heading1"/>
        <w:spacing w:line="360" w:lineRule="auto"/>
        <w:jc w:val="both"/>
        <w:rPr>
          <w:b w:val="0"/>
          <w:bCs w:val="0"/>
          <w:sz w:val="24"/>
        </w:rPr>
      </w:pPr>
      <w:r w:rsidRPr="00D6072F">
        <w:rPr>
          <w:b w:val="0"/>
          <w:bCs w:val="0"/>
          <w:caps w:val="0"/>
          <w:sz w:val="24"/>
        </w:rPr>
        <w:t xml:space="preserve">Two bipyridine cobalt complexes bearing methoxy groups and two bipyridine cobalt complexes bearing </w:t>
      </w:r>
      <w:r w:rsidRPr="005B092D">
        <w:rPr>
          <w:b w:val="0"/>
          <w:bCs w:val="0"/>
          <w:i/>
          <w:iCs/>
          <w:caps w:val="0"/>
          <w:sz w:val="24"/>
        </w:rPr>
        <w:t>tert</w:t>
      </w:r>
      <w:r w:rsidRPr="00D6072F">
        <w:rPr>
          <w:b w:val="0"/>
          <w:bCs w:val="0"/>
          <w:caps w:val="0"/>
          <w:sz w:val="24"/>
        </w:rPr>
        <w:t xml:space="preserve">-butyl groups were synthesized, using perchlorate, hexafluorophosphate, or chloride counterions. Synthetic schemes to form the six cobalt redox media mediator complexes are shown in </w:t>
      </w:r>
      <w:r>
        <w:rPr>
          <w:b w:val="0"/>
          <w:bCs w:val="0"/>
          <w:caps w:val="0"/>
          <w:sz w:val="24"/>
        </w:rPr>
        <w:t>Figure 2.2</w:t>
      </w:r>
      <w:r w:rsidRPr="00D6072F">
        <w:rPr>
          <w:b w:val="0"/>
          <w:bCs w:val="0"/>
          <w:caps w:val="0"/>
          <w:sz w:val="24"/>
        </w:rPr>
        <w:t>. Complexes 1 and 2 were formed by using 3 molar equivalents of 4,4</w:t>
      </w:r>
      <w:r w:rsidR="00441F06">
        <w:rPr>
          <w:b w:val="0"/>
          <w:bCs w:val="0"/>
          <w:caps w:val="0"/>
          <w:sz w:val="24"/>
        </w:rPr>
        <w:t>’</w:t>
      </w:r>
      <w:r w:rsidRPr="00D6072F">
        <w:rPr>
          <w:b w:val="0"/>
          <w:bCs w:val="0"/>
          <w:caps w:val="0"/>
          <w:sz w:val="24"/>
        </w:rPr>
        <w:t>-dimethoxy- 2,2</w:t>
      </w:r>
      <w:r w:rsidR="00441F06">
        <w:rPr>
          <w:b w:val="0"/>
          <w:bCs w:val="0"/>
          <w:caps w:val="0"/>
          <w:sz w:val="24"/>
        </w:rPr>
        <w:t>’</w:t>
      </w:r>
      <w:r w:rsidRPr="00D6072F">
        <w:rPr>
          <w:b w:val="0"/>
          <w:bCs w:val="0"/>
          <w:caps w:val="0"/>
          <w:sz w:val="24"/>
        </w:rPr>
        <w:t xml:space="preserve">-bipyridine which was reacted with 1 molar equivalent of cobalt chloride hexahydrate in methanol for 3–4 hours at 55 </w:t>
      </w:r>
      <w:r w:rsidR="00441F06">
        <w:rPr>
          <w:b w:val="0"/>
          <w:bCs w:val="0"/>
          <w:caps w:val="0"/>
          <w:sz w:val="24"/>
        </w:rPr>
        <w:t>°C</w:t>
      </w:r>
      <w:r w:rsidRPr="00D6072F">
        <w:rPr>
          <w:b w:val="0"/>
          <w:bCs w:val="0"/>
          <w:caps w:val="0"/>
          <w:sz w:val="24"/>
        </w:rPr>
        <w:t>. The solution was divided into two separate batches, and two subsequent reactions were performed for counterion addition. Complexes 3 and 4 utilized 4,4</w:t>
      </w:r>
      <w:r w:rsidR="00441F06">
        <w:rPr>
          <w:b w:val="0"/>
          <w:bCs w:val="0"/>
          <w:caps w:val="0"/>
          <w:sz w:val="24"/>
        </w:rPr>
        <w:t>’</w:t>
      </w:r>
      <w:r w:rsidRPr="00D6072F">
        <w:rPr>
          <w:b w:val="0"/>
          <w:bCs w:val="0"/>
          <w:caps w:val="0"/>
          <w:sz w:val="24"/>
        </w:rPr>
        <w:t>-di-</w:t>
      </w:r>
      <w:r w:rsidRPr="00441F06">
        <w:rPr>
          <w:b w:val="0"/>
          <w:bCs w:val="0"/>
          <w:i/>
          <w:iCs/>
          <w:caps w:val="0"/>
          <w:sz w:val="24"/>
        </w:rPr>
        <w:t>tert</w:t>
      </w:r>
      <w:r w:rsidRPr="00D6072F">
        <w:rPr>
          <w:b w:val="0"/>
          <w:bCs w:val="0"/>
          <w:caps w:val="0"/>
          <w:sz w:val="24"/>
        </w:rPr>
        <w:t>-butyl-2,2</w:t>
      </w:r>
      <w:r w:rsidR="00441F06">
        <w:rPr>
          <w:b w:val="0"/>
          <w:bCs w:val="0"/>
          <w:caps w:val="0"/>
          <w:sz w:val="24"/>
        </w:rPr>
        <w:t>’</w:t>
      </w:r>
      <w:r w:rsidRPr="00D6072F">
        <w:rPr>
          <w:b w:val="0"/>
          <w:bCs w:val="0"/>
          <w:caps w:val="0"/>
          <w:sz w:val="24"/>
        </w:rPr>
        <w:t xml:space="preserve">-bipyridine as coordinating ligands. To obtain complexes 5 and 6, 3 molar equivalents of ligand was reacted with 1 equivalent of cobalt chloride hexahydrate using methanol as solvent and was stirred at 55 </w:t>
      </w:r>
      <w:r w:rsidR="00441F06">
        <w:rPr>
          <w:b w:val="0"/>
          <w:bCs w:val="0"/>
          <w:caps w:val="0"/>
          <w:sz w:val="24"/>
        </w:rPr>
        <w:t>°C</w:t>
      </w:r>
      <w:r w:rsidRPr="00D6072F">
        <w:rPr>
          <w:b w:val="0"/>
          <w:bCs w:val="0"/>
          <w:caps w:val="0"/>
          <w:sz w:val="24"/>
        </w:rPr>
        <w:t xml:space="preserve"> for 3 hours. A</w:t>
      </w:r>
      <w:r w:rsidR="00441F06">
        <w:rPr>
          <w:b w:val="0"/>
          <w:bCs w:val="0"/>
          <w:caps w:val="0"/>
          <w:sz w:val="24"/>
        </w:rPr>
        <w:t>ft</w:t>
      </w:r>
      <w:r w:rsidRPr="00D6072F">
        <w:rPr>
          <w:b w:val="0"/>
          <w:bCs w:val="0"/>
          <w:caps w:val="0"/>
          <w:sz w:val="24"/>
        </w:rPr>
        <w:t xml:space="preserve">er which, methanol was </w:t>
      </w:r>
      <w:proofErr w:type="gramStart"/>
      <w:r w:rsidRPr="00D6072F">
        <w:rPr>
          <w:b w:val="0"/>
          <w:bCs w:val="0"/>
          <w:caps w:val="0"/>
          <w:sz w:val="24"/>
        </w:rPr>
        <w:t>evaporated</w:t>
      </w:r>
      <w:proofErr w:type="gramEnd"/>
      <w:r w:rsidRPr="00D6072F">
        <w:rPr>
          <w:b w:val="0"/>
          <w:bCs w:val="0"/>
          <w:caps w:val="0"/>
          <w:sz w:val="24"/>
        </w:rPr>
        <w:t xml:space="preserve"> and the resulting solid was washed with cold diethyl ether to yield the chloride salts in quantitative yield. Bi-pyridyl (</w:t>
      </w:r>
      <w:r w:rsidRPr="00441F06">
        <w:rPr>
          <w:b w:val="0"/>
          <w:bCs w:val="0"/>
          <w:i/>
          <w:iCs/>
          <w:caps w:val="0"/>
          <w:sz w:val="24"/>
        </w:rPr>
        <w:t>tert</w:t>
      </w:r>
      <w:r w:rsidRPr="00D6072F">
        <w:rPr>
          <w:b w:val="0"/>
          <w:bCs w:val="0"/>
          <w:caps w:val="0"/>
          <w:sz w:val="24"/>
        </w:rPr>
        <w:t xml:space="preserve">-butyl and methoxy) ligands were purchased from </w:t>
      </w:r>
      <w:r w:rsidR="00441F06">
        <w:rPr>
          <w:b w:val="0"/>
          <w:bCs w:val="0"/>
          <w:caps w:val="0"/>
          <w:sz w:val="24"/>
        </w:rPr>
        <w:t>S</w:t>
      </w:r>
      <w:r w:rsidRPr="00D6072F">
        <w:rPr>
          <w:b w:val="0"/>
          <w:bCs w:val="0"/>
          <w:caps w:val="0"/>
          <w:sz w:val="24"/>
        </w:rPr>
        <w:t>igma-</w:t>
      </w:r>
      <w:r w:rsidR="00441F06">
        <w:rPr>
          <w:b w:val="0"/>
          <w:bCs w:val="0"/>
          <w:caps w:val="0"/>
          <w:sz w:val="24"/>
        </w:rPr>
        <w:t>Al</w:t>
      </w:r>
      <w:r w:rsidRPr="00D6072F">
        <w:rPr>
          <w:b w:val="0"/>
          <w:bCs w:val="0"/>
          <w:caps w:val="0"/>
          <w:sz w:val="24"/>
        </w:rPr>
        <w:t xml:space="preserve">drich and </w:t>
      </w:r>
      <w:r w:rsidRPr="00D6072F">
        <w:rPr>
          <w:b w:val="0"/>
          <w:bCs w:val="0"/>
          <w:caps w:val="0"/>
          <w:sz w:val="24"/>
        </w:rPr>
        <w:lastRenderedPageBreak/>
        <w:t>used without puri</w:t>
      </w:r>
      <w:r w:rsidR="00441F06">
        <w:rPr>
          <w:b w:val="0"/>
          <w:bCs w:val="0"/>
          <w:caps w:val="0"/>
          <w:sz w:val="24"/>
        </w:rPr>
        <w:t>fi</w:t>
      </w:r>
      <w:r w:rsidRPr="00D6072F">
        <w:rPr>
          <w:b w:val="0"/>
          <w:bCs w:val="0"/>
          <w:caps w:val="0"/>
          <w:sz w:val="24"/>
        </w:rPr>
        <w:t>cation. The preparation was performed following protocols in the literature</w:t>
      </w:r>
      <w:r w:rsidR="00441F06">
        <w:rPr>
          <w:b w:val="0"/>
          <w:bCs w:val="0"/>
          <w:caps w:val="0"/>
          <w:sz w:val="24"/>
        </w:rPr>
        <w:t xml:space="preserve"> </w:t>
      </w:r>
      <w:r w:rsidR="00441F06">
        <w:rPr>
          <w:b w:val="0"/>
          <w:bCs w:val="0"/>
          <w:caps w:val="0"/>
          <w:sz w:val="24"/>
        </w:rPr>
        <w:fldChar w:fldCharType="begin">
          <w:fldData xml:space="preserve">PEVuZE5vdGU+PENpdGU+PEF1dGhvcj5GZWxkdDwvQXV0aG9yPjxZZWFyPjIwMTA8L1llYXI+PFJl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</w:fldData>
        </w:fldChar>
      </w:r>
      <w:r w:rsidR="00A0706D">
        <w:rPr>
          <w:b w:val="0"/>
          <w:bCs w:val="0"/>
          <w:caps w:val="0"/>
          <w:sz w:val="24"/>
        </w:rPr>
        <w:instrText xml:space="preserve"> ADDIN EN.CITE </w:instrText>
      </w:r>
      <w:r w:rsidR="00A0706D">
        <w:rPr>
          <w:b w:val="0"/>
          <w:bCs w:val="0"/>
          <w:caps w:val="0"/>
          <w:sz w:val="24"/>
        </w:rPr>
        <w:fldChar w:fldCharType="begin">
          <w:fldData xml:space="preserve">PEVuZE5vdGU+PENpdGU+PEF1dGhvcj5GZWxkdDwvQXV0aG9yPjxZZWFyPjIwMTA8L1llYXI+PFJl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</w:fldData>
        </w:fldChar>
      </w:r>
      <w:r w:rsidR="00A0706D">
        <w:rPr>
          <w:b w:val="0"/>
          <w:bCs w:val="0"/>
          <w:caps w:val="0"/>
          <w:sz w:val="24"/>
        </w:rPr>
        <w:instrText xml:space="preserve"> ADDIN EN.CITE.DATA </w:instrText>
      </w:r>
      <w:r w:rsidR="00A0706D">
        <w:rPr>
          <w:b w:val="0"/>
          <w:bCs w:val="0"/>
          <w:caps w:val="0"/>
          <w:sz w:val="24"/>
        </w:rPr>
      </w:r>
      <w:r w:rsidR="00A0706D">
        <w:rPr>
          <w:b w:val="0"/>
          <w:bCs w:val="0"/>
          <w:caps w:val="0"/>
          <w:sz w:val="24"/>
        </w:rPr>
        <w:fldChar w:fldCharType="end"/>
      </w:r>
      <w:r w:rsidR="00441F06">
        <w:rPr>
          <w:b w:val="0"/>
          <w:bCs w:val="0"/>
          <w:caps w:val="0"/>
          <w:sz w:val="24"/>
        </w:rPr>
      </w:r>
      <w:r w:rsidR="00441F06">
        <w:rPr>
          <w:b w:val="0"/>
          <w:bCs w:val="0"/>
          <w:caps w:val="0"/>
          <w:sz w:val="24"/>
        </w:rPr>
        <w:fldChar w:fldCharType="separate"/>
      </w:r>
      <w:r w:rsidR="00A0706D">
        <w:rPr>
          <w:b w:val="0"/>
          <w:bCs w:val="0"/>
          <w:caps w:val="0"/>
          <w:noProof/>
          <w:sz w:val="24"/>
        </w:rPr>
        <w:t>[</w:t>
      </w:r>
      <w:hyperlink w:anchor="_ENREF_172" w:tooltip="Sapp, 2002 #161" w:history="1">
        <w:r w:rsidR="00761C0F">
          <w:rPr>
            <w:b w:val="0"/>
            <w:bCs w:val="0"/>
            <w:caps w:val="0"/>
            <w:noProof/>
            <w:sz w:val="24"/>
          </w:rPr>
          <w:t>172-174</w:t>
        </w:r>
      </w:hyperlink>
      <w:r w:rsidR="00A0706D">
        <w:rPr>
          <w:b w:val="0"/>
          <w:bCs w:val="0"/>
          <w:caps w:val="0"/>
          <w:noProof/>
          <w:sz w:val="24"/>
        </w:rPr>
        <w:t>]</w:t>
      </w:r>
      <w:r w:rsidR="00441F06">
        <w:rPr>
          <w:b w:val="0"/>
          <w:bCs w:val="0"/>
          <w:caps w:val="0"/>
          <w:sz w:val="24"/>
        </w:rPr>
        <w:fldChar w:fldCharType="end"/>
      </w:r>
      <w:r w:rsidRPr="00D6072F">
        <w:rPr>
          <w:b w:val="0"/>
          <w:bCs w:val="0"/>
          <w:caps w:val="0"/>
          <w:sz w:val="24"/>
        </w:rPr>
        <w:t xml:space="preserve">. </w:t>
      </w:r>
    </w:p>
    <w:p w14:paraId="058E6E41" w14:textId="280C1834" w:rsidR="00265AC0" w:rsidRPr="00265AC0" w:rsidRDefault="00265AC0" w:rsidP="00265AC0">
      <w:pPr>
        <w:pStyle w:val="Heading1"/>
        <w:spacing w:line="360" w:lineRule="auto"/>
        <w:jc w:val="both"/>
        <w:rPr>
          <w:b w:val="0"/>
          <w:bCs w:val="0"/>
          <w:i/>
          <w:iCs/>
          <w:caps w:val="0"/>
          <w:sz w:val="24"/>
        </w:rPr>
      </w:pPr>
    </w:p>
    <w:p w14:paraId="47D02D94" w14:textId="49267362" w:rsidR="00593C5B" w:rsidRDefault="00593C5B" w:rsidP="00593C5B">
      <w:pPr>
        <w:pStyle w:val="Heading1"/>
        <w:spacing w:line="360" w:lineRule="auto"/>
        <w:jc w:val="both"/>
        <w:rPr>
          <w:b w:val="0"/>
          <w:bCs w:val="0"/>
          <w:i/>
          <w:iCs/>
          <w:caps w:val="0"/>
          <w:sz w:val="24"/>
        </w:rPr>
      </w:pPr>
      <w:r w:rsidRPr="00593C5B">
        <w:rPr>
          <w:b w:val="0"/>
          <w:bCs w:val="0"/>
          <w:i/>
          <w:iCs/>
          <w:caps w:val="0"/>
          <w:sz w:val="24"/>
        </w:rPr>
        <w:t>MALDI-TOF product synthesis confirmation</w:t>
      </w:r>
    </w:p>
    <w:p w14:paraId="63256558" w14:textId="77777777" w:rsidR="002E07C9" w:rsidRPr="002E07C9" w:rsidRDefault="002E07C9" w:rsidP="002E07C9"/>
    <w:p w14:paraId="3215E56F" w14:textId="7A7568CD" w:rsidR="00593C5B" w:rsidRPr="00593C5B" w:rsidRDefault="00593C5B" w:rsidP="00593C5B">
      <w:pPr>
        <w:spacing w:line="360" w:lineRule="auto"/>
        <w:jc w:val="both"/>
      </w:pPr>
      <w:r w:rsidRPr="00593C5B">
        <w:t>Matrix-assisted laser desorption ionization time-of-</w:t>
      </w:r>
      <w:r>
        <w:t>fl</w:t>
      </w:r>
      <w:r w:rsidRPr="00593C5B">
        <w:t>ight</w:t>
      </w:r>
      <w:r>
        <w:t xml:space="preserve"> (MALDI-TOF)</w:t>
      </w:r>
      <w:r w:rsidRPr="00593C5B">
        <w:t xml:space="preserve"> mass spectrometry was performed for synthesis product co</w:t>
      </w:r>
      <w:r>
        <w:t>nfi</w:t>
      </w:r>
      <w:r w:rsidRPr="00593C5B">
        <w:t>rmation. Each of the four complexes was dissolved in a 60% acetonitrile 0.1% tri</w:t>
      </w:r>
      <w:r>
        <w:t>fl</w:t>
      </w:r>
      <w:r w:rsidRPr="00593C5B">
        <w:t xml:space="preserve">uoroacetic acid (TFA) solution containing the carrier species </w:t>
      </w:r>
      <w:proofErr w:type="spellStart"/>
      <w:r w:rsidRPr="00593C5B">
        <w:t>sinapinic</w:t>
      </w:r>
      <w:proofErr w:type="spellEnd"/>
      <w:r w:rsidRPr="00593C5B">
        <w:t xml:space="preserve"> acid at a concentration of 20 mg </w:t>
      </w:r>
      <w:proofErr w:type="gramStart"/>
      <w:r w:rsidRPr="00593C5B">
        <w:t>m</w:t>
      </w:r>
      <w:r>
        <w:t>L</w:t>
      </w:r>
      <w:r>
        <w:rPr>
          <w:vertAlign w:val="superscript"/>
        </w:rPr>
        <w:t>-1</w:t>
      </w:r>
      <w:proofErr w:type="gramEnd"/>
      <w:r w:rsidRPr="00593C5B">
        <w:t xml:space="preserve">. Samples were spotted onto an MSP96 target polished steel </w:t>
      </w:r>
      <w:proofErr w:type="spellStart"/>
      <w:r w:rsidRPr="00593C5B">
        <w:t>microSCOUT</w:t>
      </w:r>
      <w:proofErr w:type="spellEnd"/>
      <w:r w:rsidRPr="00593C5B">
        <w:t xml:space="preserve"> Target sample plate and ran on a Bruker </w:t>
      </w:r>
      <w:proofErr w:type="spellStart"/>
      <w:r w:rsidRPr="00593C5B">
        <w:t>Daltonics</w:t>
      </w:r>
      <w:proofErr w:type="spellEnd"/>
      <w:r w:rsidRPr="00593C5B">
        <w:t xml:space="preserve"> </w:t>
      </w:r>
      <w:proofErr w:type="spellStart"/>
      <w:r w:rsidR="00A82ED6">
        <w:t>m</w:t>
      </w:r>
      <w:r w:rsidRPr="00593C5B">
        <w:t>icro</w:t>
      </w:r>
      <w:r>
        <w:t>fl</w:t>
      </w:r>
      <w:r w:rsidRPr="00593C5B">
        <w:t>ex</w:t>
      </w:r>
      <w:proofErr w:type="spellEnd"/>
      <w:r w:rsidRPr="00593C5B">
        <w:t xml:space="preserve"> MALDI-TOF mass spectrometer with a Bruker </w:t>
      </w:r>
      <w:proofErr w:type="spellStart"/>
      <w:r w:rsidRPr="00593C5B">
        <w:t>microSCOUT</w:t>
      </w:r>
      <w:proofErr w:type="spellEnd"/>
      <w:r w:rsidRPr="00593C5B">
        <w:t xml:space="preserve"> ion source. Spectra were normalized based on relative abundance before peak picking and analysis was performed. </w:t>
      </w:r>
    </w:p>
    <w:p w14:paraId="31A1C037" w14:textId="77777777" w:rsidR="00593C5B" w:rsidRPr="00593C5B" w:rsidRDefault="00593C5B" w:rsidP="00CC4C1C">
      <w:pPr>
        <w:spacing w:line="360" w:lineRule="auto"/>
        <w:jc w:val="both"/>
      </w:pPr>
    </w:p>
    <w:p w14:paraId="550A3FFD" w14:textId="22433BA1" w:rsidR="00CC4C1C" w:rsidRDefault="00CC4C1C" w:rsidP="00CC4C1C">
      <w:pPr>
        <w:pStyle w:val="Heading1"/>
        <w:spacing w:line="360" w:lineRule="auto"/>
        <w:jc w:val="both"/>
        <w:rPr>
          <w:b w:val="0"/>
          <w:bCs w:val="0"/>
          <w:i/>
          <w:iCs/>
          <w:caps w:val="0"/>
          <w:sz w:val="24"/>
        </w:rPr>
      </w:pPr>
      <w:r>
        <w:rPr>
          <w:b w:val="0"/>
          <w:bCs w:val="0"/>
          <w:i/>
          <w:iCs/>
          <w:caps w:val="0"/>
          <w:sz w:val="24"/>
        </w:rPr>
        <w:t>Solubility quantitation of Cobalt redox mediators</w:t>
      </w:r>
    </w:p>
    <w:p w14:paraId="08534836" w14:textId="7E060659" w:rsidR="00CC4C1C" w:rsidRDefault="00CC4C1C" w:rsidP="00CC4C1C">
      <w:pPr>
        <w:spacing w:line="360" w:lineRule="auto"/>
        <w:jc w:val="both"/>
      </w:pPr>
    </w:p>
    <w:p w14:paraId="5D79AFAF" w14:textId="30578D3E" w:rsidR="00CC4C1C" w:rsidRDefault="00CC4C1C" w:rsidP="00CC4C1C">
      <w:pPr>
        <w:spacing w:line="360" w:lineRule="auto"/>
        <w:jc w:val="both"/>
      </w:pPr>
      <w:r w:rsidRPr="00CC4C1C">
        <w:t>Complexes 1–4 and 6 were initially dissolved in 60% acetonitrile and 40% ethylene carbonate w/v. Complex 5 was measured in 100% DI H</w:t>
      </w:r>
      <w:r w:rsidRPr="00CC4C1C">
        <w:rPr>
          <w:vertAlign w:val="subscript"/>
        </w:rPr>
        <w:t>2</w:t>
      </w:r>
      <w:r w:rsidRPr="00CC4C1C">
        <w:t xml:space="preserve">O. Samples were chemically oxidized with the addition of potassium ferricyanide to a concentration of 1.5 mM, with complex concentration at 300 </w:t>
      </w:r>
      <w:proofErr w:type="spellStart"/>
      <w:r w:rsidRPr="00CC4C1C">
        <w:t>mM.</w:t>
      </w:r>
      <w:proofErr w:type="spellEnd"/>
      <w:r w:rsidRPr="00CC4C1C">
        <w:t xml:space="preserve"> To determine the minimum concentration of organic solvent needed, the change in absorbance at the 295 nm peak in the oxidized spectra of complexes 1–4 was measured before and a</w:t>
      </w:r>
      <w:r>
        <w:t>ft</w:t>
      </w:r>
      <w:r w:rsidRPr="00CC4C1C">
        <w:t>er centrifugation sedimentation for 2 min at 21</w:t>
      </w:r>
      <w:r>
        <w:t>,</w:t>
      </w:r>
      <w:r w:rsidRPr="00CC4C1C">
        <w:t xml:space="preserve"> 000</w:t>
      </w:r>
      <w:r>
        <w:t xml:space="preserve"> </w:t>
      </w:r>
      <w:r w:rsidRPr="00CC4C1C">
        <w:t>g. Large Δ</w:t>
      </w:r>
      <w:r w:rsidR="009C4BF4">
        <w:t>A</w:t>
      </w:r>
      <w:r w:rsidRPr="00CC4C1C">
        <w:t>bs295 nm values were taken to be indicative of the complex not being in solution, and Δ</w:t>
      </w:r>
      <w:r w:rsidR="009C4BF4">
        <w:t>A</w:t>
      </w:r>
      <w:r w:rsidRPr="00CC4C1C">
        <w:t xml:space="preserve">bs295 nm less than 0.05 </w:t>
      </w:r>
      <w:proofErr w:type="spellStart"/>
      <w:r w:rsidRPr="00CC4C1C">
        <w:t>a.u</w:t>
      </w:r>
      <w:proofErr w:type="spellEnd"/>
      <w:r w:rsidRPr="00CC4C1C">
        <w:t>. as indic</w:t>
      </w:r>
      <w:r>
        <w:t>a</w:t>
      </w:r>
      <w:r w:rsidRPr="00CC4C1C">
        <w:t>tive of the complex being solubilized. Absorbance measurements were measured o</w:t>
      </w:r>
      <w:proofErr w:type="spellStart"/>
      <w:r w:rsidRPr="00CC4C1C">
        <w:t>n a Nano</w:t>
      </w:r>
      <w:proofErr w:type="spellEnd"/>
      <w:r w:rsidRPr="00CC4C1C">
        <w:t xml:space="preserve">Drop One C. Measurements reported were taken in technical triplicate. </w:t>
      </w:r>
    </w:p>
    <w:p w14:paraId="5EB912C2" w14:textId="77777777" w:rsidR="007F07BD" w:rsidRDefault="007F07BD" w:rsidP="00CC4C1C">
      <w:pPr>
        <w:spacing w:line="360" w:lineRule="auto"/>
        <w:jc w:val="both"/>
      </w:pPr>
    </w:p>
    <w:p w14:paraId="25812A3C" w14:textId="77777777" w:rsidR="007F07BD" w:rsidRDefault="007F07BD" w:rsidP="00CC4C1C">
      <w:pPr>
        <w:spacing w:line="360" w:lineRule="auto"/>
        <w:jc w:val="both"/>
      </w:pPr>
    </w:p>
    <w:p w14:paraId="4EEF92FF" w14:textId="77777777" w:rsidR="007F07BD" w:rsidRDefault="007F07BD" w:rsidP="00CC4C1C">
      <w:pPr>
        <w:spacing w:line="360" w:lineRule="auto"/>
        <w:jc w:val="both"/>
      </w:pPr>
    </w:p>
    <w:p w14:paraId="5A4B30D5" w14:textId="77777777" w:rsidR="007F07BD" w:rsidRDefault="007F07BD" w:rsidP="00CC4C1C">
      <w:pPr>
        <w:spacing w:line="360" w:lineRule="auto"/>
        <w:jc w:val="both"/>
      </w:pPr>
    </w:p>
    <w:p w14:paraId="6967ECB1" w14:textId="57E72A36" w:rsidR="00CC4C1C" w:rsidRDefault="00CC4C1C" w:rsidP="00CC4C1C">
      <w:pPr>
        <w:spacing w:line="360" w:lineRule="auto"/>
        <w:jc w:val="both"/>
        <w:rPr>
          <w:i/>
          <w:iCs/>
        </w:rPr>
      </w:pPr>
      <w:r w:rsidRPr="00CC4C1C">
        <w:rPr>
          <w:i/>
          <w:iCs/>
        </w:rPr>
        <w:lastRenderedPageBreak/>
        <w:t>UV-</w:t>
      </w:r>
      <w:proofErr w:type="gramStart"/>
      <w:r w:rsidRPr="00CC4C1C">
        <w:rPr>
          <w:i/>
          <w:iCs/>
        </w:rPr>
        <w:t>Vis</w:t>
      </w:r>
      <w:proofErr w:type="gramEnd"/>
      <w:r w:rsidRPr="00CC4C1C">
        <w:rPr>
          <w:i/>
          <w:iCs/>
        </w:rPr>
        <w:t xml:space="preserve"> spectra and redox difference spectra</w:t>
      </w:r>
    </w:p>
    <w:p w14:paraId="5C5ED39B" w14:textId="77777777" w:rsidR="007F07BD" w:rsidRDefault="007F07BD" w:rsidP="00CC4C1C">
      <w:pPr>
        <w:spacing w:line="360" w:lineRule="auto"/>
        <w:jc w:val="both"/>
        <w:rPr>
          <w:i/>
          <w:iCs/>
        </w:rPr>
      </w:pPr>
    </w:p>
    <w:p w14:paraId="642D835C" w14:textId="562B761B" w:rsidR="00CC4C1C" w:rsidRDefault="00CC4C1C" w:rsidP="00CC4C1C">
      <w:pPr>
        <w:spacing w:line="360" w:lineRule="auto"/>
        <w:jc w:val="both"/>
      </w:pPr>
      <w:r w:rsidRPr="00CC4C1C">
        <w:t>For the UV-Vis oxidized and reduced spectra, redox difference spectra for complexes 1–4 and 6 were recorded in 33% acetonitrile, while the oxidized and reduced spectra were recorded in 50% acetonitrile. Complex 5 was measured in 100% DI H</w:t>
      </w:r>
      <w:r w:rsidRPr="00CC4C1C">
        <w:rPr>
          <w:vertAlign w:val="subscript"/>
        </w:rPr>
        <w:t>2</w:t>
      </w:r>
      <w:r w:rsidRPr="00CC4C1C">
        <w:t xml:space="preserve">O. The method for generating redox difference spectra is based on the initial chemical redox method published by </w:t>
      </w:r>
      <w:proofErr w:type="spellStart"/>
      <w:r w:rsidRPr="00CC4C1C">
        <w:t>Ke</w:t>
      </w:r>
      <w:proofErr w:type="spellEnd"/>
      <w:r w:rsidRPr="00CC4C1C">
        <w:t xml:space="preserve"> for PSI</w:t>
      </w:r>
      <w:r>
        <w:t xml:space="preserve"> </w:t>
      </w:r>
      <w:r w:rsidR="00193DA9">
        <w:fldChar w:fldCharType="begin"/>
      </w:r>
      <w:r w:rsidR="00A0706D">
        <w:instrText xml:space="preserve"> ADDIN EN.CITE &lt;EndNote&gt;&lt;Cite&gt;&lt;Author&gt;Ke&lt;/Author&gt;&lt;Year&gt;1964&lt;/Year&gt;&lt;RecNum&gt;189&lt;/RecNum&gt;&lt;DisplayText&gt;[175]&lt;/DisplayText&gt;&lt;record&gt;&lt;rec-number&gt;189&lt;/rec-number&gt;&lt;foreign-keys&gt;&lt;key app="EN" db-id="rf5pvres4eft93ezs0px2xa3z5papsw09ze9" timestamp="1532712394"&gt;189&lt;/key&gt;&lt;/foreign-keys&gt;&lt;ref-type name="Journal Article"&gt;17&lt;/ref-type&gt;&lt;contributors&gt;&lt;authors&gt;&lt;author&gt;Ke, B.&lt;/author&gt;&lt;/authors&gt;&lt;/contributors&gt;&lt;titles&gt;&lt;title&gt;Light-Induced Rapid Absorption Changes during Photosynthesis .5. Digitonin-Treated Chloroplasts&lt;/title&gt;&lt;secondary-title&gt;Biochimica Et Biophysica Acta&lt;/secondary-title&gt;&lt;alt-title&gt;Biochim Biophys Acta&lt;/alt-title&gt;&lt;/titles&gt;&lt;periodical&gt;&lt;full-title&gt;Biochimica et biophysica acta&lt;/full-title&gt;&lt;/periodical&gt;&lt;alt-periodical&gt;&lt;full-title&gt;Biochim Biophys Acta&lt;/full-title&gt;&lt;/alt-periodical&gt;&lt;pages&gt;297-&amp;amp;&lt;/pages&gt;&lt;volume&gt;88&lt;/volume&gt;&lt;number&gt;2&lt;/number&gt;&lt;dates&gt;&lt;year&gt;1964&lt;/year&gt;&lt;/dates&gt;&lt;isbn&gt;0006-3002&lt;/isbn&gt;&lt;accession-num&gt;WOS:A19646899A00015&lt;/accession-num&gt;&lt;urls&gt;&lt;related-urls&gt;&lt;url&gt;&amp;lt;Go to ISI&amp;gt;://WOS:A19646899A00015&lt;/url&gt;&lt;/related-urls&gt;&lt;/urls&gt;&lt;electronic-resource-num&gt;Doi 10.1016/0926-6577(64)90185-8&lt;/electronic-resource-num&gt;&lt;language&gt;English&lt;/language&gt;&lt;/record&gt;&lt;/Cite&gt;&lt;/EndNote&gt;</w:instrText>
      </w:r>
      <w:r w:rsidR="00193DA9">
        <w:fldChar w:fldCharType="separate"/>
      </w:r>
      <w:r w:rsidR="00A0706D">
        <w:rPr>
          <w:noProof/>
        </w:rPr>
        <w:t>[</w:t>
      </w:r>
      <w:hyperlink w:anchor="_ENREF_175" w:tooltip="Ke, 1964 #189" w:history="1">
        <w:r w:rsidR="00761C0F">
          <w:rPr>
            <w:noProof/>
          </w:rPr>
          <w:t>175</w:t>
        </w:r>
      </w:hyperlink>
      <w:r w:rsidR="00A0706D">
        <w:rPr>
          <w:noProof/>
        </w:rPr>
        <w:t>]</w:t>
      </w:r>
      <w:r w:rsidR="00193DA9">
        <w:fldChar w:fldCharType="end"/>
      </w:r>
      <w:r w:rsidRPr="00CC4C1C">
        <w:t>. Quartz split cuvettes were used to generate physically subtracted redox difference spectra while avoiding artifacts from either the oxidant or reductant species. The concentration of</w:t>
      </w:r>
      <w:r w:rsidR="00193DA9">
        <w:t xml:space="preserve"> </w:t>
      </w:r>
      <w:r w:rsidR="00193DA9" w:rsidRPr="00193DA9">
        <w:t xml:space="preserve">cobalt complex used was 0.2 mM, and 30 mL of either 25 mM potassium ferricyanide or sodium ascorbate was spiked in as the oxidant and reductant, respectively. Samples were brought up to 750 mL total volume in 50% acetonitrile. Baseline correction was performed using the MES buffer used in </w:t>
      </w:r>
      <w:r w:rsidR="00193DA9">
        <w:t>fl</w:t>
      </w:r>
      <w:r w:rsidR="00193DA9" w:rsidRPr="00193DA9">
        <w:t>ash photolysis experiments and described below before sample spectra were taken. Spectra were taken using an Evolution 300 spectrophotometer a</w:t>
      </w:r>
      <w:r w:rsidR="00193DA9">
        <w:t>ft</w:t>
      </w:r>
      <w:r w:rsidR="00193DA9" w:rsidRPr="00193DA9">
        <w:t>er an hour incubation of samples in the dark at room temperature.</w:t>
      </w:r>
    </w:p>
    <w:p w14:paraId="729B7DF4" w14:textId="523BDC05" w:rsidR="00193DA9" w:rsidRDefault="00193DA9" w:rsidP="00CC4C1C">
      <w:pPr>
        <w:spacing w:line="360" w:lineRule="auto"/>
        <w:jc w:val="both"/>
      </w:pPr>
    </w:p>
    <w:p w14:paraId="3586B530" w14:textId="323D9A85" w:rsidR="00193DA9" w:rsidRPr="00193DA9" w:rsidRDefault="00193DA9" w:rsidP="00193DA9">
      <w:pPr>
        <w:spacing w:line="360" w:lineRule="auto"/>
        <w:jc w:val="both"/>
        <w:rPr>
          <w:i/>
          <w:iCs/>
        </w:rPr>
      </w:pPr>
      <w:r w:rsidRPr="00193DA9">
        <w:rPr>
          <w:i/>
          <w:iCs/>
        </w:rPr>
        <w:t>Cyclic voltammetry/midpoint potential determination</w:t>
      </w:r>
    </w:p>
    <w:p w14:paraId="005D9F2F" w14:textId="77777777" w:rsidR="00193DA9" w:rsidRPr="00193DA9" w:rsidRDefault="00193DA9" w:rsidP="00193DA9">
      <w:pPr>
        <w:spacing w:line="360" w:lineRule="auto"/>
        <w:jc w:val="both"/>
      </w:pPr>
    </w:p>
    <w:p w14:paraId="5D7498B0" w14:textId="6B69DDA8" w:rsidR="00193DA9" w:rsidRPr="00CC4C1C" w:rsidRDefault="00193DA9" w:rsidP="00193DA9">
      <w:pPr>
        <w:spacing w:line="360" w:lineRule="auto"/>
        <w:jc w:val="both"/>
      </w:pPr>
      <w:r w:rsidRPr="00193DA9">
        <w:t>Cyclic voltammetry was performed to determine midpoint potentials, stability a</w:t>
      </w:r>
      <w:r>
        <w:t>ft</w:t>
      </w:r>
      <w:r w:rsidRPr="00193DA9">
        <w:t xml:space="preserve">er multiple redox events, and diffusional control analysis of these complexes. A glassy carbon electrode was used as the working electrode, a </w:t>
      </w:r>
      <w:proofErr w:type="gramStart"/>
      <w:r w:rsidRPr="00193DA9">
        <w:t xml:space="preserve">pseudo </w:t>
      </w:r>
      <w:proofErr w:type="spellStart"/>
      <w:r w:rsidRPr="00193DA9">
        <w:t>Ag</w:t>
      </w:r>
      <w:proofErr w:type="gramEnd"/>
      <w:r>
        <w:t>|</w:t>
      </w:r>
      <w:r w:rsidRPr="00193DA9">
        <w:t>AgCl</w:t>
      </w:r>
      <w:proofErr w:type="spellEnd"/>
      <w:r w:rsidRPr="00193DA9">
        <w:t xml:space="preserve"> electrode was used as the reference (a true </w:t>
      </w:r>
      <w:proofErr w:type="spellStart"/>
      <w:r w:rsidRPr="00193DA9">
        <w:t>Ag</w:t>
      </w:r>
      <w:r>
        <w:t>|</w:t>
      </w:r>
      <w:r w:rsidRPr="00193DA9">
        <w:t>AgCl</w:t>
      </w:r>
      <w:proofErr w:type="spellEnd"/>
      <w:r w:rsidRPr="00193DA9">
        <w:t xml:space="preserve"> reference electrode was used for any aqueous measurements), and a platinum counter electrode was used. Measurements were taken using a Bio-Logic SP-50 potentiostat in acetonitrile and matching 0.1 M either tetrabutylammonium hexa</w:t>
      </w:r>
      <w:r>
        <w:t>fl</w:t>
      </w:r>
      <w:r w:rsidRPr="00193DA9">
        <w:t>uorophosphate (TBAPF), tetrabutylammonium perchlorate (TBAP), except for complex 5 which was</w:t>
      </w:r>
      <w:r>
        <w:t xml:space="preserve"> </w:t>
      </w:r>
      <w:r w:rsidRPr="00193DA9">
        <w:t>measured in deionized H</w:t>
      </w:r>
      <w:r w:rsidRPr="00193DA9">
        <w:rPr>
          <w:vertAlign w:val="subscript"/>
        </w:rPr>
        <w:t>2</w:t>
      </w:r>
      <w:r w:rsidRPr="00193DA9">
        <w:t xml:space="preserve">O with NaCl supporting electrolyte. Each complex was added to a </w:t>
      </w:r>
      <w:r>
        <w:t>fi</w:t>
      </w:r>
      <w:r w:rsidRPr="00193DA9">
        <w:t>nal concentration of 2.5 mM, and measurements were taken at scan rates of 10, 20, 50, 100, 150, 175, 200, and 250 mV s</w:t>
      </w:r>
      <w:r w:rsidRPr="00193DA9">
        <w:rPr>
          <w:vertAlign w:val="superscript"/>
        </w:rPr>
        <w:t xml:space="preserve">-1 </w:t>
      </w:r>
      <w:r w:rsidRPr="00193DA9">
        <w:t>for each cobalt complex. The so</w:t>
      </w:r>
      <w:r>
        <w:t>ft</w:t>
      </w:r>
      <w:r w:rsidRPr="00193DA9">
        <w:t>ware package QSOAS v2.2 was used for electrochemical data processing and analysis</w:t>
      </w:r>
      <w:r w:rsidR="00245AA3">
        <w:t xml:space="preserve"> </w:t>
      </w:r>
      <w:r w:rsidR="00245AA3">
        <w:fldChar w:fldCharType="begin"/>
      </w:r>
      <w:r w:rsidR="00A0706D">
        <w:instrText xml:space="preserve"> ADDIN EN.CITE &lt;EndNote&gt;&lt;Cite&gt;&lt;Author&gt;Fourmond&lt;/Author&gt;&lt;Year&gt;2009&lt;/Year&gt;&lt;RecNum&gt;1312&lt;/RecNum&gt;&lt;DisplayText&gt;[176]&lt;/DisplayText&gt;&lt;record&gt;&lt;rec-number&gt;1312&lt;/rec-number&gt;&lt;foreign-keys&gt;&lt;key app="EN" db-id="rf5pvres4eft93ezs0px2xa3z5papsw09ze9" timestamp="1641587636"&gt;1312&lt;/key&gt;&lt;/foreign-keys&gt;&lt;ref-type name="Journal Article"&gt;17&lt;/ref-type&gt;&lt;contributors&gt;&lt;authors&gt;&lt;author&gt;Fourmond, V.&lt;/author&gt;&lt;author&gt;Hoke, K.&lt;/author&gt;&lt;author&gt;Heering, H. A.&lt;/author&gt;&lt;author&gt;Baffert, C.&lt;/author&gt;&lt;author&gt;Leroux, F.&lt;/author&gt;&lt;author&gt;Bertrand, P.&lt;/author&gt;&lt;author&gt;Leger, C.&lt;/author&gt;&lt;/authors&gt;&lt;/contributors&gt;&lt;auth-address&gt;CNRS, Unite Bioenerget &amp;amp; Ingn Prot, UPR 9036, F-13402 Marseille 20, France&amp;#xD;Univ Aix Marseille 3, F-13333 Marseille 3, France&amp;#xD;CNRS, Marseille, France&amp;#xD;Berry Coll, Dept Chem, Mt Berry, GA 30149 USA&amp;#xD;Leiden Univ, Leiden Inst Chem, NL-2333 CC Leiden, Netherlands&lt;/auth-address&gt;&lt;titles&gt;&lt;title&gt;SOAS: A free program to analyze electrochemical data and other one-dimensional signals&lt;/title&gt;&lt;secondary-title&gt;Bioelectrochemistry&lt;/secondary-title&gt;&lt;alt-title&gt;Bioelectrochemistry&lt;/alt-title&gt;&lt;/titles&gt;&lt;periodical&gt;&lt;full-title&gt;Bioelectrochemistry&lt;/full-title&gt;&lt;/periodical&gt;&lt;alt-periodical&gt;&lt;full-title&gt;Bioelectrochemistry&lt;/full-title&gt;&lt;/alt-periodical&gt;&lt;pages&gt;141-147&lt;/pages&gt;&lt;volume&gt;76&lt;/volume&gt;&lt;number&gt;1-2&lt;/number&gt;&lt;keywords&gt;&lt;keyword&gt;open source software&lt;/keyword&gt;&lt;keyword&gt;electron transfer&lt;/keyword&gt;&lt;keyword&gt;protein film voltammetry&lt;/keyword&gt;&lt;keyword&gt;data analysis&lt;/keyword&gt;&lt;keyword&gt;problem-solving environment&lt;/keyword&gt;&lt;keyword&gt;enzyme electrokinetics&lt;/keyword&gt;&lt;/keywords&gt;&lt;dates&gt;&lt;year&gt;2009&lt;/year&gt;&lt;pub-dates&gt;&lt;date&gt;Sep&lt;/date&gt;&lt;/pub-dates&gt;&lt;/dates&gt;&lt;isbn&gt;1567-5394&lt;/isbn&gt;&lt;accession-num&gt;WOS:000270014400022&lt;/accession-num&gt;&lt;urls&gt;&lt;related-urls&gt;&lt;url&gt;&amp;lt;Go to ISI&amp;gt;://WOS:000270014400022&lt;/url&gt;&lt;/related-urls&gt;&lt;/urls&gt;&lt;electronic-resource-num&gt;10.1016/j.bioelechem.2009.02.010&lt;/electronic-resource-num&gt;&lt;language&gt;English&lt;/language&gt;&lt;/record&gt;&lt;/Cite&gt;&lt;/EndNote&gt;</w:instrText>
      </w:r>
      <w:r w:rsidR="00245AA3">
        <w:fldChar w:fldCharType="separate"/>
      </w:r>
      <w:r w:rsidR="00A0706D">
        <w:rPr>
          <w:noProof/>
        </w:rPr>
        <w:t>[</w:t>
      </w:r>
      <w:hyperlink w:anchor="_ENREF_176" w:tooltip="Fourmond, 2009 #1312" w:history="1">
        <w:r w:rsidR="00761C0F">
          <w:rPr>
            <w:noProof/>
          </w:rPr>
          <w:t>176</w:t>
        </w:r>
      </w:hyperlink>
      <w:r w:rsidR="00A0706D">
        <w:rPr>
          <w:noProof/>
        </w:rPr>
        <w:t>]</w:t>
      </w:r>
      <w:r w:rsidR="00245AA3">
        <w:fldChar w:fldCharType="end"/>
      </w:r>
      <w:r w:rsidRPr="00193DA9">
        <w:t xml:space="preserve">. For diffusional control analysis, the </w:t>
      </w:r>
      <w:proofErr w:type="spellStart"/>
      <w:r w:rsidRPr="00193DA9">
        <w:t>Randles</w:t>
      </w:r>
      <w:proofErr w:type="spellEnd"/>
      <w:r w:rsidRPr="00193DA9">
        <w:t>–</w:t>
      </w:r>
      <w:proofErr w:type="spellStart"/>
      <w:r w:rsidRPr="00193DA9">
        <w:t>Sevcik</w:t>
      </w:r>
      <w:proofErr w:type="spellEnd"/>
      <w:r w:rsidRPr="00193DA9">
        <w:t xml:space="preserve"> equation</w:t>
      </w:r>
      <w:r w:rsidR="00480707">
        <w:t xml:space="preserve"> </w:t>
      </w:r>
      <w:r w:rsidR="00245AA3">
        <w:fldChar w:fldCharType="begin"/>
      </w:r>
      <w:r w:rsidR="00A0706D">
        <w:instrText xml:space="preserve"> ADDIN EN.CITE &lt;EndNote&gt;&lt;Cite&gt;&lt;Author&gt;Bard&lt;/Author&gt;&lt;Year&gt;2001&lt;/Year&gt;&lt;RecNum&gt;175&lt;/RecNum&gt;&lt;DisplayText&gt;[177]&lt;/DisplayText&gt;&lt;record&gt;&lt;rec-number&gt;175&lt;/rec-number&gt;&lt;foreign-keys&gt;&lt;key app="EN" db-id="rf5pvres4eft93ezs0px2xa3z5papsw09ze9" timestamp="1532638284"&gt;175&lt;/key&gt;&lt;/foreign-keys&gt;&lt;ref-type name="Book"&gt;6&lt;/ref-type&gt;&lt;contributors&gt;&lt;authors&gt;&lt;author&gt;Bard, Allen J.&lt;/author&gt;&lt;author&gt;Faulkner, Larry R.&lt;/author&gt;&lt;/authors&gt;&lt;/contributors&gt;&lt;titles&gt;&lt;title&gt;Electrochemical methods : fundamentals and applications&lt;/title&gt;&lt;/titles&gt;&lt;pages&gt;xxi, 833 p.&lt;/pages&gt;&lt;edition&gt;2nd&lt;/edition&gt;&lt;keywords&gt;&lt;keyword&gt;Electrochemistry.&lt;/keyword&gt;&lt;/keywords&gt;&lt;dates&gt;&lt;year&gt;2001&lt;/year&gt;&lt;/dates&gt;&lt;pub-location&gt;New York&lt;/pub-location&gt;&lt;publisher&gt;Wiley&lt;/publisher&gt;&lt;isbn&gt;0471043729 (cloth alk. paper)&lt;/isbn&gt;&lt;accession-num&gt;11960007&lt;/accession-num&gt;&lt;call-num&gt;QD553 .B37 2001&lt;/call-num&gt;&lt;urls&gt;&lt;related-urls&gt;&lt;url&gt;Publisher description http://www.loc.gov/catdir/description/wiley031/00038210.html&lt;/url&gt;&lt;url&gt;Table of Contents http://www.loc.gov/catdir/toc/onix01/00038210.html&lt;/url&gt;&lt;/related-urls&gt;&lt;/urls&gt;&lt;/record&gt;&lt;/Cite&gt;&lt;/EndNote&gt;</w:instrText>
      </w:r>
      <w:r w:rsidR="00245AA3">
        <w:fldChar w:fldCharType="separate"/>
      </w:r>
      <w:r w:rsidR="00A0706D">
        <w:rPr>
          <w:noProof/>
        </w:rPr>
        <w:t>[</w:t>
      </w:r>
      <w:hyperlink w:anchor="_ENREF_177" w:tooltip="Bard, 2001 #175" w:history="1">
        <w:r w:rsidR="00761C0F">
          <w:rPr>
            <w:noProof/>
          </w:rPr>
          <w:t>177</w:t>
        </w:r>
      </w:hyperlink>
      <w:r w:rsidR="00A0706D">
        <w:rPr>
          <w:noProof/>
        </w:rPr>
        <w:t>]</w:t>
      </w:r>
      <w:r w:rsidR="00245AA3">
        <w:fldChar w:fldCharType="end"/>
      </w:r>
      <w:r w:rsidRPr="00193DA9">
        <w:t xml:space="preserve"> was used to examine the effect of slew rate on peak currents. Cathodic peak heights were measured and </w:t>
      </w:r>
      <w:r w:rsidRPr="00193DA9">
        <w:lastRenderedPageBreak/>
        <w:t>plotted against both the scan rate and square root of the scan rate and linear regression on these plots was performed using GraphPad Prism 8.</w:t>
      </w:r>
    </w:p>
    <w:p w14:paraId="482E7027" w14:textId="77777777" w:rsidR="00CC4C1C" w:rsidRPr="00CC4C1C" w:rsidRDefault="00CC4C1C" w:rsidP="00CC4C1C"/>
    <w:p w14:paraId="645663DE" w14:textId="42ABE6A3" w:rsidR="00CA0CFC" w:rsidRPr="00CA0CFC" w:rsidRDefault="00CA0CFC" w:rsidP="00CA0CFC">
      <w:pPr>
        <w:spacing w:line="360" w:lineRule="auto"/>
        <w:jc w:val="both"/>
        <w:rPr>
          <w:i/>
          <w:iCs/>
        </w:rPr>
      </w:pPr>
      <w:r w:rsidRPr="00CA0CFC">
        <w:rPr>
          <w:i/>
          <w:iCs/>
        </w:rPr>
        <w:t>Organic solvent effects on PSI stability</w:t>
      </w:r>
    </w:p>
    <w:p w14:paraId="57BBDDAB" w14:textId="77777777" w:rsidR="00CA0CFC" w:rsidRPr="00CA0CFC" w:rsidRDefault="00CA0CFC" w:rsidP="00CA0CFC">
      <w:pPr>
        <w:spacing w:line="360" w:lineRule="auto"/>
        <w:jc w:val="both"/>
      </w:pPr>
    </w:p>
    <w:p w14:paraId="56B4EB1A" w14:textId="46B99BF5" w:rsidR="00265AC0" w:rsidRDefault="00CA0CFC" w:rsidP="00CA0CFC">
      <w:pPr>
        <w:spacing w:line="360" w:lineRule="auto"/>
        <w:jc w:val="both"/>
      </w:pPr>
      <w:r w:rsidRPr="00CA0CFC">
        <w:t xml:space="preserve">PSI stability in various organic solvents was tested via 77K chlorophyll </w:t>
      </w:r>
      <w:r>
        <w:t>fl</w:t>
      </w:r>
      <w:r w:rsidRPr="00CA0CFC">
        <w:t>uorescence emission spectr</w:t>
      </w:r>
      <w:r>
        <w:t>oscopy</w:t>
      </w:r>
      <w:r w:rsidRPr="00CA0CFC">
        <w:t xml:space="preserve">. Solvents were made up using appropriate volumes of neat acetonitrile or ethylene carbonate and 50 mM MES buffer, pH 6.4 with 0.03% </w:t>
      </w:r>
      <w:r w:rsidR="00B32F37" w:rsidRPr="00446058">
        <w:t>β</w:t>
      </w:r>
      <w:r w:rsidRPr="00CA0CFC">
        <w:t>-DDM and 25 mM MgSO</w:t>
      </w:r>
      <w:r w:rsidRPr="00B32F37">
        <w:rPr>
          <w:vertAlign w:val="subscript"/>
        </w:rPr>
        <w:t>4</w:t>
      </w:r>
      <w:r w:rsidRPr="00CA0CFC">
        <w:t xml:space="preserve"> for dilution to the desired concentration of organic solvent. PSI was added, samples were thoroughly mixed and incubated in the dark at room temperature (23 </w:t>
      </w:r>
      <w:r w:rsidR="00B32F37">
        <w:t>°</w:t>
      </w:r>
      <w:r w:rsidRPr="00CA0CFC">
        <w:t>C</w:t>
      </w:r>
      <w:proofErr w:type="gramStart"/>
      <w:r w:rsidRPr="00CA0CFC">
        <w:t>), and</w:t>
      </w:r>
      <w:proofErr w:type="gramEnd"/>
      <w:r w:rsidRPr="00CA0CFC">
        <w:t xml:space="preserve"> measured a</w:t>
      </w:r>
      <w:r w:rsidR="00B32F37">
        <w:t>ft</w:t>
      </w:r>
      <w:r w:rsidRPr="00CA0CFC">
        <w:t>er both 1 and 24 hours. Samples were transferred into glass EPR tubes and were slowly frozen in liquid nitrogen. Chlorophyll</w:t>
      </w:r>
      <w:r w:rsidR="00B32F37">
        <w:t xml:space="preserve"> fl</w:t>
      </w:r>
      <w:r w:rsidR="00B32F37" w:rsidRPr="00B32F37">
        <w:t xml:space="preserve">uorescence spectra were measured using a PTI </w:t>
      </w:r>
      <w:proofErr w:type="spellStart"/>
      <w:r w:rsidR="00B32F37" w:rsidRPr="00B32F37">
        <w:t>Quantamaster</w:t>
      </w:r>
      <w:proofErr w:type="spellEnd"/>
      <w:r w:rsidR="00B32F37" w:rsidRPr="00B32F37">
        <w:t xml:space="preserve"> </w:t>
      </w:r>
      <w:proofErr w:type="gramStart"/>
      <w:r w:rsidR="00B32F37" w:rsidRPr="00B32F37">
        <w:t>Dual-channel</w:t>
      </w:r>
      <w:proofErr w:type="gramEnd"/>
      <w:r w:rsidR="00B32F37" w:rsidRPr="00B32F37">
        <w:t xml:space="preserve"> </w:t>
      </w:r>
      <w:r w:rsidR="00B32F37">
        <w:t>fl</w:t>
      </w:r>
      <w:r w:rsidR="00B32F37" w:rsidRPr="00B32F37">
        <w:t xml:space="preserve">uorometer. The excitation light was set to 430 nm for excitation of </w:t>
      </w:r>
      <w:proofErr w:type="spellStart"/>
      <w:r w:rsidR="00B32F37" w:rsidRPr="00B32F37">
        <w:t>chl</w:t>
      </w:r>
      <w:proofErr w:type="spellEnd"/>
      <w:r w:rsidR="00B32F37" w:rsidRPr="00B32F37">
        <w:t xml:space="preserve"> </w:t>
      </w:r>
      <w:r w:rsidR="00B32F37" w:rsidRPr="00B32F37">
        <w:rPr>
          <w:i/>
          <w:iCs/>
        </w:rPr>
        <w:t>a</w:t>
      </w:r>
      <w:r w:rsidR="00B32F37" w:rsidRPr="00B32F37">
        <w:t xml:space="preserve"> with a slit width of 0.75 nm and emission was scanned using 1 nm steps from 600–800 nm. Each spectrum was averaged from 3 traces. Baseline correction, peak maxima and areas were computed using Gaussian peak </w:t>
      </w:r>
      <w:r w:rsidR="00B32F37">
        <w:t>fi</w:t>
      </w:r>
      <w:r w:rsidR="00B32F37" w:rsidRPr="00B32F37">
        <w:t>tting in Origin Pro 2019.</w:t>
      </w:r>
    </w:p>
    <w:p w14:paraId="5DBF6E4C" w14:textId="13F7540C" w:rsidR="00B32F37" w:rsidRPr="00B32F37" w:rsidRDefault="00B32F37" w:rsidP="00CA0CFC">
      <w:pPr>
        <w:spacing w:line="360" w:lineRule="auto"/>
        <w:jc w:val="both"/>
        <w:rPr>
          <w:i/>
          <w:iCs/>
        </w:rPr>
      </w:pPr>
    </w:p>
    <w:p w14:paraId="2C07A83C" w14:textId="40206C5D" w:rsidR="00B32F37" w:rsidRPr="00B32F37" w:rsidRDefault="00B32F37" w:rsidP="00B32F37">
      <w:pPr>
        <w:spacing w:line="360" w:lineRule="auto"/>
        <w:jc w:val="both"/>
        <w:rPr>
          <w:i/>
          <w:iCs/>
        </w:rPr>
      </w:pPr>
      <w:r w:rsidRPr="00B32F37">
        <w:rPr>
          <w:i/>
          <w:iCs/>
        </w:rPr>
        <w:t xml:space="preserve">Spectral measurement of </w:t>
      </w:r>
      <w:proofErr w:type="gramStart"/>
      <w:r w:rsidRPr="00B32F37">
        <w:rPr>
          <w:i/>
          <w:iCs/>
        </w:rPr>
        <w:t>photo-oxidized</w:t>
      </w:r>
      <w:proofErr w:type="gramEnd"/>
      <w:r w:rsidRPr="00B32F37">
        <w:rPr>
          <w:i/>
          <w:iCs/>
        </w:rPr>
        <w:t xml:space="preserve"> P700+ PSI reduction kinetics</w:t>
      </w:r>
    </w:p>
    <w:p w14:paraId="36E9F9B6" w14:textId="77777777" w:rsidR="00B32F37" w:rsidRPr="00B32F37" w:rsidRDefault="00B32F37" w:rsidP="00B32F37">
      <w:pPr>
        <w:spacing w:line="360" w:lineRule="auto"/>
        <w:jc w:val="both"/>
      </w:pPr>
    </w:p>
    <w:p w14:paraId="125FFC32" w14:textId="2DF26F15" w:rsidR="00B32F37" w:rsidRDefault="00B32F37" w:rsidP="00B32F37">
      <w:pPr>
        <w:spacing w:line="360" w:lineRule="auto"/>
        <w:jc w:val="both"/>
      </w:pPr>
      <w:r w:rsidRPr="00B32F37">
        <w:t xml:space="preserve">To assess the ability of the complexes to act as electron donors to PSI, single-pulse LED </w:t>
      </w:r>
      <w:r>
        <w:t>fl</w:t>
      </w:r>
      <w:r w:rsidRPr="00B32F37">
        <w:t>ash photolysis was performed using a JTS-100 spectrometer. The pulse sequence used was</w:t>
      </w:r>
      <w:r w:rsidR="009C4BF4">
        <w:t xml:space="preserve"> </w:t>
      </w:r>
      <w:r w:rsidR="009C4BF4" w:rsidRPr="009C4BF4">
        <w:t>20(D 50</w:t>
      </w:r>
      <w:proofErr w:type="gramStart"/>
      <w:r w:rsidR="009C4BF4" w:rsidRPr="009C4BF4">
        <w:t>ms)G</w:t>
      </w:r>
      <w:proofErr w:type="gramEnd"/>
      <w:r w:rsidR="009C4BF4" w:rsidRPr="009C4BF4">
        <w:t xml:space="preserve">[150000 mA]30ms HT200ms{20 ms, 500, 2500ms, D} </w:t>
      </w:r>
      <w:r w:rsidRPr="00B32F37">
        <w:t>for initial assessment of redox mediator donation to photo- oxidized PSI-P</w:t>
      </w:r>
      <w:r w:rsidRPr="009C4BF4">
        <w:rPr>
          <w:vertAlign w:val="subscript"/>
        </w:rPr>
        <w:t>700</w:t>
      </w:r>
      <w:r w:rsidRPr="00B32F37">
        <w:rPr>
          <w:vertAlign w:val="superscript"/>
        </w:rPr>
        <w:t>+</w:t>
      </w:r>
      <w:r w:rsidRPr="00B32F37">
        <w:t>. PSI-P</w:t>
      </w:r>
      <w:r w:rsidRPr="009C4BF4">
        <w:rPr>
          <w:vertAlign w:val="subscript"/>
        </w:rPr>
        <w:t>700</w:t>
      </w:r>
      <w:r w:rsidRPr="00B32F37">
        <w:rPr>
          <w:vertAlign w:val="superscript"/>
        </w:rPr>
        <w:t>+</w:t>
      </w:r>
      <w:r w:rsidRPr="00B32F37">
        <w:t xml:space="preserve"> was monitored at 705 nm and the actinic LED was “Actinic 1” which has a </w:t>
      </w:r>
      <w:r>
        <w:t xml:space="preserve">FWHM centered at </w:t>
      </w:r>
      <w:r w:rsidRPr="00B32F37">
        <w:t>630 nm. For titration of cobalt complex #2, the timescale was increased to 120 seconds. Measurements were performed using 30 nM P</w:t>
      </w:r>
      <w:r w:rsidRPr="009C4BF4">
        <w:rPr>
          <w:vertAlign w:val="subscript"/>
        </w:rPr>
        <w:t>700</w:t>
      </w:r>
      <w:r w:rsidRPr="00B32F37">
        <w:t xml:space="preserve"> of PSI per sample in a ternary solvent system that was 60% 50 mM MES buffer containing 25 mM MgSO</w:t>
      </w:r>
      <w:r w:rsidRPr="00B32F37">
        <w:rPr>
          <w:vertAlign w:val="subscript"/>
        </w:rPr>
        <w:t>4</w:t>
      </w:r>
      <w:r w:rsidRPr="00B32F37">
        <w:t xml:space="preserve"> and 0.03% </w:t>
      </w:r>
      <w:r w:rsidRPr="00446058">
        <w:t>β</w:t>
      </w:r>
      <w:r w:rsidRPr="00B32F37">
        <w:t xml:space="preserve">-DDM at pH 6.4, 24% ethylene carbonate, and 16% acetonitrile, or fully in the MES buffer for aqueous experiments. Methyl viologen was added to a concentration of 1 mM as an </w:t>
      </w:r>
      <w:r w:rsidRPr="00B32F37">
        <w:lastRenderedPageBreak/>
        <w:t>electron acceptor, and sodium ascorbate was added to a concentration of 1 mM to act as a sacri</w:t>
      </w:r>
      <w:r>
        <w:t>fi</w:t>
      </w:r>
      <w:r w:rsidRPr="00B32F37">
        <w:t>cial electron donor. A 20 ms baseline was measured before the 630 nm actinic light was turned on to maximum intensity for 10 ms to photo-oxidize all the PSI present in the sample. Reduction of PSI</w:t>
      </w:r>
      <w:r>
        <w:t>-</w:t>
      </w:r>
      <w:r w:rsidRPr="00B32F37">
        <w:t>P</w:t>
      </w:r>
      <w:r w:rsidRPr="009C4BF4">
        <w:rPr>
          <w:vertAlign w:val="subscript"/>
        </w:rPr>
        <w:t>700</w:t>
      </w:r>
      <w:r w:rsidRPr="00B32F37">
        <w:rPr>
          <w:vertAlign w:val="superscript"/>
        </w:rPr>
        <w:t>+</w:t>
      </w:r>
      <w:r w:rsidRPr="00B32F37">
        <w:t xml:space="preserve"> was monitored using a second pulsed 705 nm wavelength probe beam. Twenty traces per sample were averaged to generate reduction curves. Monophasic exponential association curve </w:t>
      </w:r>
      <w:r>
        <w:t>fi</w:t>
      </w:r>
      <w:r w:rsidRPr="00B32F37">
        <w:t>tting with 1000 iterations was used to model the Co #2 and DCPIP titration series and residuals plotting was also performed in GraphPad Prism 7. For comparison to the cobalt complexes in both organic solvent and aqueous solution, reduction of photo-oxidized PSI</w:t>
      </w:r>
      <w:r>
        <w:t>-</w:t>
      </w:r>
      <w:r w:rsidRPr="00B32F37">
        <w:t>P</w:t>
      </w:r>
      <w:r w:rsidRPr="009C4BF4">
        <w:rPr>
          <w:vertAlign w:val="subscript"/>
        </w:rPr>
        <w:t>700</w:t>
      </w:r>
      <w:r w:rsidRPr="00B32F37">
        <w:rPr>
          <w:vertAlign w:val="superscript"/>
        </w:rPr>
        <w:t>+</w:t>
      </w:r>
      <w:r w:rsidRPr="00B32F37">
        <w:t xml:space="preserve"> by a commonly used small molecule redox mediator 2,6- dichlorophenolindophenol (DCPIP) was performed.</w:t>
      </w:r>
    </w:p>
    <w:p w14:paraId="6C6195CF" w14:textId="76BD1B9C" w:rsidR="00B32F37" w:rsidRDefault="00B32F37" w:rsidP="00B32F37">
      <w:pPr>
        <w:spacing w:line="360" w:lineRule="auto"/>
        <w:jc w:val="both"/>
      </w:pPr>
    </w:p>
    <w:p w14:paraId="67486CA5" w14:textId="32219BF7" w:rsidR="00B32F37" w:rsidRPr="00B32F37" w:rsidRDefault="00B32F37" w:rsidP="00B32F37">
      <w:pPr>
        <w:spacing w:line="360" w:lineRule="auto"/>
        <w:jc w:val="both"/>
        <w:rPr>
          <w:i/>
          <w:iCs/>
        </w:rPr>
      </w:pPr>
      <w:r w:rsidRPr="00B32F37">
        <w:rPr>
          <w:i/>
          <w:iCs/>
        </w:rPr>
        <w:t>Biophotovoltaic device fabrication and measurement</w:t>
      </w:r>
    </w:p>
    <w:p w14:paraId="4E6910B2" w14:textId="77777777" w:rsidR="00B32F37" w:rsidRPr="00B32F37" w:rsidRDefault="00B32F37" w:rsidP="00B32F37">
      <w:pPr>
        <w:spacing w:line="360" w:lineRule="auto"/>
        <w:jc w:val="both"/>
      </w:pPr>
    </w:p>
    <w:p w14:paraId="4FD921C9" w14:textId="37B24494" w:rsidR="00B32F37" w:rsidRDefault="00B32F37" w:rsidP="00B32F37">
      <w:pPr>
        <w:spacing w:line="360" w:lineRule="auto"/>
        <w:jc w:val="both"/>
      </w:pPr>
      <w:r w:rsidRPr="00B32F37">
        <w:t>Conductive FTO glass electrodes were doctor bladed with a TiO</w:t>
      </w:r>
      <w:r w:rsidRPr="00176E00">
        <w:rPr>
          <w:vertAlign w:val="subscript"/>
        </w:rPr>
        <w:t>2</w:t>
      </w:r>
      <w:r w:rsidRPr="00B32F37">
        <w:t xml:space="preserve"> suspension and then sintered at </w:t>
      </w:r>
      <w:r w:rsidR="00176E00">
        <w:t>475</w:t>
      </w:r>
      <w:r w:rsidRPr="00B32F37">
        <w:t xml:space="preserve"> </w:t>
      </w:r>
      <w:r w:rsidR="00176E00">
        <w:t>°</w:t>
      </w:r>
      <w:r w:rsidRPr="00B32F37">
        <w:t>C to generate FTO glass electrodes with a TiO</w:t>
      </w:r>
      <w:r w:rsidRPr="00176E00">
        <w:rPr>
          <w:vertAlign w:val="subscript"/>
        </w:rPr>
        <w:t>2</w:t>
      </w:r>
      <w:r w:rsidRPr="00B32F37">
        <w:t xml:space="preserve"> nanoparticle semiconductor layer. Pho</w:t>
      </w:r>
      <w:r w:rsidR="00176E00">
        <w:t>t</w:t>
      </w:r>
      <w:r w:rsidRPr="00B32F37">
        <w:t xml:space="preserve">oanodes were stored in </w:t>
      </w:r>
      <w:proofErr w:type="spellStart"/>
      <w:r w:rsidRPr="00B32F37">
        <w:t>Dri</w:t>
      </w:r>
      <w:proofErr w:type="spellEnd"/>
      <w:r w:rsidRPr="00B32F37">
        <w:t>-Rite</w:t>
      </w:r>
      <w:r w:rsidR="00FD777A">
        <w:t xml:space="preserve"> </w:t>
      </w:r>
      <w:proofErr w:type="spellStart"/>
      <w:r w:rsidR="00FD777A">
        <w:t>dessicant</w:t>
      </w:r>
      <w:proofErr w:type="spellEnd"/>
      <w:r w:rsidRPr="00B32F37">
        <w:t xml:space="preserve"> until use. PSI-utilizing devices had concentrated 3 mg mL</w:t>
      </w:r>
      <w:r w:rsidR="00176E00">
        <w:rPr>
          <w:vertAlign w:val="superscript"/>
        </w:rPr>
        <w:t>-1</w:t>
      </w:r>
      <w:r w:rsidRPr="00B32F37">
        <w:t xml:space="preserve"> </w:t>
      </w:r>
      <w:proofErr w:type="spellStart"/>
      <w:r w:rsidRPr="00B32F37">
        <w:t>chl</w:t>
      </w:r>
      <w:proofErr w:type="spellEnd"/>
      <w:r w:rsidRPr="00B32F37">
        <w:t xml:space="preserve"> </w:t>
      </w:r>
      <w:r w:rsidRPr="00176E00">
        <w:rPr>
          <w:i/>
          <w:iCs/>
        </w:rPr>
        <w:t>a</w:t>
      </w:r>
      <w:r w:rsidRPr="00B32F37">
        <w:t xml:space="preserve"> PSI that was isolated as previously described above drop-casted onto the TiO</w:t>
      </w:r>
      <w:r w:rsidRPr="00176E00">
        <w:rPr>
          <w:vertAlign w:val="subscript"/>
        </w:rPr>
        <w:t>2</w:t>
      </w:r>
      <w:r w:rsidRPr="00B32F37">
        <w:t xml:space="preserve"> and allowed to dry to the eye. Counter electrodes were generated by carbon deposition on the conductive side of a second FTO glass electrode. The 2 electrodes were then offset and mechanically compressed together, with dual clamps on opposing sides holding the device together, and electrolyte was introduced. Mediators were present at a concentration of 30 mM when included in the electrolyte. The fully aqueous electrolyte used was 40% 50 mM MES buffer, pH 6.4 with 0.03% </w:t>
      </w:r>
      <w:r w:rsidR="0003674E" w:rsidRPr="00446058">
        <w:t>β</w:t>
      </w:r>
      <w:r w:rsidRPr="00B32F37">
        <w:t>-DDM, 25 mM MgSO</w:t>
      </w:r>
      <w:r w:rsidRPr="0003674E">
        <w:rPr>
          <w:vertAlign w:val="subscript"/>
        </w:rPr>
        <w:t>4</w:t>
      </w:r>
      <w:r w:rsidRPr="00B32F37">
        <w:t>, and 60% ethylene carbonate. The ternary electrolyte is the same as described for kinetic experiments above, with acetonitrile present at 16%.</w:t>
      </w:r>
      <w:r w:rsidR="00176E00" w:rsidRPr="00176E00">
        <w:t xml:space="preserve"> Devices were allowed to sit to allow for electrolyte</w:t>
      </w:r>
      <w:r w:rsidR="00176E00">
        <w:t xml:space="preserve"> </w:t>
      </w:r>
      <w:r w:rsidR="00176E00" w:rsidRPr="00176E00">
        <w:t xml:space="preserve">integration for approximately 30 minutes before device testing and measurements. Device illumination was performed using a Schott KL-2500 light source with inset </w:t>
      </w:r>
      <w:r w:rsidR="00176E00">
        <w:t>fi</w:t>
      </w:r>
      <w:r w:rsidR="00176E00" w:rsidRPr="00176E00">
        <w:t xml:space="preserve">lter holder and Schott red light </w:t>
      </w:r>
      <w:r w:rsidR="00176E00">
        <w:t>fi</w:t>
      </w:r>
      <w:r w:rsidR="00176E00" w:rsidRPr="00176E00">
        <w:t xml:space="preserve">lter (MOS-258-303) for all red actinic light experiments. All pho- </w:t>
      </w:r>
      <w:proofErr w:type="spellStart"/>
      <w:r w:rsidR="00176E00" w:rsidRPr="00176E00">
        <w:t>tochronoamperometric</w:t>
      </w:r>
      <w:proofErr w:type="spellEnd"/>
      <w:r w:rsidR="00176E00" w:rsidRPr="00176E00">
        <w:t xml:space="preserve"> measurements were taken using a Bio- Logic SP-50 potentiostat for data collection. Data plotting was done in </w:t>
      </w:r>
      <w:r w:rsidR="00176E00">
        <w:t>O</w:t>
      </w:r>
      <w:r w:rsidR="00176E00" w:rsidRPr="00176E00">
        <w:t xml:space="preserve">rigin Pro 2019 and </w:t>
      </w:r>
      <w:proofErr w:type="spellStart"/>
      <w:r w:rsidR="00176E00" w:rsidRPr="00176E00">
        <w:t>Graphpad</w:t>
      </w:r>
      <w:proofErr w:type="spellEnd"/>
      <w:r w:rsidR="00176E00" w:rsidRPr="00176E00">
        <w:t xml:space="preserve"> Prism 8.</w:t>
      </w:r>
    </w:p>
    <w:p w14:paraId="576401FC" w14:textId="215D5188" w:rsidR="006743A7" w:rsidRDefault="00052DB9" w:rsidP="006743A7">
      <w:pPr>
        <w:pStyle w:val="Heading2"/>
        <w:spacing w:line="360" w:lineRule="auto"/>
        <w:rPr>
          <w:sz w:val="24"/>
          <w:szCs w:val="24"/>
        </w:rPr>
      </w:pPr>
      <w:r>
        <w:rPr>
          <w:sz w:val="24"/>
          <w:szCs w:val="24"/>
        </w:rPr>
        <w:lastRenderedPageBreak/>
        <w:t>1</w:t>
      </w:r>
      <w:r w:rsidR="006743A7">
        <w:rPr>
          <w:sz w:val="24"/>
          <w:szCs w:val="24"/>
        </w:rPr>
        <w:t>.</w:t>
      </w:r>
      <w:r w:rsidR="00706BD6">
        <w:rPr>
          <w:sz w:val="24"/>
          <w:szCs w:val="24"/>
        </w:rPr>
        <w:t>3</w:t>
      </w:r>
      <w:r w:rsidR="006743A7">
        <w:rPr>
          <w:sz w:val="24"/>
          <w:szCs w:val="24"/>
        </w:rPr>
        <w:t xml:space="preserve"> Methodology for Chapter III</w:t>
      </w:r>
    </w:p>
    <w:p w14:paraId="202E6D2B" w14:textId="77777777" w:rsidR="006743A7" w:rsidRPr="006743A7" w:rsidRDefault="006743A7" w:rsidP="006743A7"/>
    <w:p w14:paraId="6B7DCFBF" w14:textId="5DC1D042" w:rsidR="006743A7" w:rsidRDefault="006743A7" w:rsidP="006743A7">
      <w:pPr>
        <w:spacing w:line="360" w:lineRule="auto"/>
        <w:jc w:val="both"/>
        <w:rPr>
          <w:i/>
          <w:iCs/>
        </w:rPr>
      </w:pPr>
      <w:r w:rsidRPr="006743A7">
        <w:rPr>
          <w:i/>
          <w:iCs/>
        </w:rPr>
        <w:t>PSI purification and microsphere synthesis</w:t>
      </w:r>
    </w:p>
    <w:p w14:paraId="6F5F60EB" w14:textId="77777777" w:rsidR="006743A7" w:rsidRPr="006743A7" w:rsidRDefault="006743A7" w:rsidP="006743A7">
      <w:pPr>
        <w:spacing w:line="360" w:lineRule="auto"/>
        <w:jc w:val="both"/>
        <w:rPr>
          <w:i/>
          <w:iCs/>
        </w:rPr>
      </w:pPr>
    </w:p>
    <w:p w14:paraId="07D1258B" w14:textId="04652A20" w:rsidR="006743A7" w:rsidRDefault="006743A7" w:rsidP="006743A7">
      <w:pPr>
        <w:spacing w:line="360" w:lineRule="auto"/>
        <w:jc w:val="both"/>
      </w:pPr>
      <w:r w:rsidRPr="006743A7">
        <w:t>Salt solutions of 0.05 M sodium carbonate (</w:t>
      </w:r>
      <w:r w:rsidR="000678DB" w:rsidRPr="006743A7">
        <w:t>Na</w:t>
      </w:r>
      <w:r w:rsidR="000678DB" w:rsidRPr="006743A7">
        <w:rPr>
          <w:vertAlign w:val="subscript"/>
        </w:rPr>
        <w:t>2</w:t>
      </w:r>
      <w:r w:rsidR="000678DB" w:rsidRPr="006743A7">
        <w:t>CO</w:t>
      </w:r>
      <w:r w:rsidR="000678DB" w:rsidRPr="006743A7">
        <w:rPr>
          <w:vertAlign w:val="subscript"/>
        </w:rPr>
        <w:t>3</w:t>
      </w:r>
      <w:r w:rsidRPr="006743A7">
        <w:t>), 0.5 M calcium chloride (CaCl</w:t>
      </w:r>
      <w:r w:rsidRPr="006743A7">
        <w:rPr>
          <w:vertAlign w:val="subscript"/>
        </w:rPr>
        <w:t>2</w:t>
      </w:r>
      <w:r w:rsidRPr="006743A7">
        <w:t>), BSA at 10 mg</w:t>
      </w:r>
      <w:r>
        <w:t xml:space="preserve"> </w:t>
      </w:r>
      <w:r w:rsidRPr="006743A7">
        <w:t>mL</w:t>
      </w:r>
      <w:r>
        <w:rPr>
          <w:vertAlign w:val="superscript"/>
        </w:rPr>
        <w:t>-1</w:t>
      </w:r>
      <w:r w:rsidRPr="006743A7">
        <w:t xml:space="preserve"> in MES buffer, PSI at 1 mg</w:t>
      </w:r>
      <w:r>
        <w:t xml:space="preserve"> </w:t>
      </w:r>
      <w:r w:rsidRPr="006743A7">
        <w:t>mL</w:t>
      </w:r>
      <w:r>
        <w:rPr>
          <w:vertAlign w:val="superscript"/>
        </w:rPr>
        <w:t>-1</w:t>
      </w:r>
      <w:r w:rsidRPr="006743A7">
        <w:t xml:space="preserve"> chlorophyll </w:t>
      </w:r>
      <w:r w:rsidRPr="006743A7">
        <w:rPr>
          <w:i/>
          <w:iCs/>
        </w:rPr>
        <w:t>a</w:t>
      </w:r>
      <w:r w:rsidRPr="006743A7">
        <w:t xml:space="preserve"> in</w:t>
      </w:r>
      <w:r>
        <w:t xml:space="preserve"> 50 mM</w:t>
      </w:r>
      <w:r w:rsidRPr="006743A7">
        <w:t xml:space="preserve"> MES buffer with</w:t>
      </w:r>
      <w:r>
        <w:t xml:space="preserve"> 25 mM MgSO</w:t>
      </w:r>
      <w:r>
        <w:rPr>
          <w:vertAlign w:val="subscript"/>
        </w:rPr>
        <w:t>4</w:t>
      </w:r>
      <w:r w:rsidRPr="006743A7">
        <w:t xml:space="preserve"> </w:t>
      </w:r>
      <w:r>
        <w:t xml:space="preserve">and </w:t>
      </w:r>
      <w:r w:rsidRPr="006743A7">
        <w:t xml:space="preserve">0.03% </w:t>
      </w:r>
      <w:r w:rsidRPr="00446058">
        <w:t>β</w:t>
      </w:r>
      <w:r>
        <w:t>-</w:t>
      </w:r>
      <w:r w:rsidRPr="006743A7">
        <w:t xml:space="preserve">dodecyl </w:t>
      </w:r>
      <w:proofErr w:type="spellStart"/>
      <w:r w:rsidRPr="006743A7">
        <w:t>maltoside</w:t>
      </w:r>
      <w:proofErr w:type="spellEnd"/>
      <w:r w:rsidRPr="006743A7">
        <w:t xml:space="preserve"> (DDM), and 0.05 M MES buffer at pH 6.4 with 0.03% DDM were used for synthesis. PSI was isolated and purified as described by </w:t>
      </w:r>
      <w:proofErr w:type="spellStart"/>
      <w:r w:rsidRPr="006743A7">
        <w:t>Iwuchukwu</w:t>
      </w:r>
      <w:proofErr w:type="spellEnd"/>
      <w:r w:rsidRPr="006743A7">
        <w:t xml:space="preserve"> et al. </w:t>
      </w:r>
      <w:r>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instrText xml:space="preserve"> ADDIN EN.CITE </w:instrText>
      </w:r>
      <w:r w:rsidR="00A0706D">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instrText xml:space="preserve"> ADDIN EN.CITE.DATA </w:instrText>
      </w:r>
      <w:r w:rsidR="00A0706D">
        <w:fldChar w:fldCharType="end"/>
      </w:r>
      <w:r>
        <w:fldChar w:fldCharType="separate"/>
      </w:r>
      <w:r w:rsidR="00A0706D">
        <w:rPr>
          <w:noProof/>
        </w:rPr>
        <w:t>[</w:t>
      </w:r>
      <w:hyperlink w:anchor="_ENREF_77" w:tooltip="Iwuchukwu, 2010 #106" w:history="1">
        <w:r w:rsidR="00761C0F">
          <w:rPr>
            <w:noProof/>
          </w:rPr>
          <w:t>77</w:t>
        </w:r>
      </w:hyperlink>
      <w:r w:rsidR="00A0706D">
        <w:rPr>
          <w:noProof/>
        </w:rPr>
        <w:t>]</w:t>
      </w:r>
      <w:r>
        <w:fldChar w:fldCharType="end"/>
      </w:r>
      <w:r w:rsidRPr="006743A7">
        <w:t xml:space="preserve">. Solution ‘A’ was composed of 400 </w:t>
      </w:r>
      <w:proofErr w:type="spellStart"/>
      <w:r w:rsidRPr="006743A7">
        <w:t>μL</w:t>
      </w:r>
      <w:proofErr w:type="spellEnd"/>
      <w:r w:rsidRPr="006743A7">
        <w:t xml:space="preserve"> CaCl</w:t>
      </w:r>
      <w:r w:rsidRPr="006743A7">
        <w:rPr>
          <w:vertAlign w:val="subscript"/>
        </w:rPr>
        <w:t>2</w:t>
      </w:r>
      <w:r w:rsidRPr="006743A7">
        <w:t xml:space="preserve">, 100 </w:t>
      </w:r>
      <w:proofErr w:type="spellStart"/>
      <w:r w:rsidRPr="006743A7">
        <w:t>μL</w:t>
      </w:r>
      <w:proofErr w:type="spellEnd"/>
      <w:r w:rsidRPr="006743A7">
        <w:t xml:space="preserve"> BSA, and 28 </w:t>
      </w:r>
      <w:proofErr w:type="spellStart"/>
      <w:r w:rsidRPr="006743A7">
        <w:t>μL</w:t>
      </w:r>
      <w:proofErr w:type="spellEnd"/>
      <w:r w:rsidRPr="006743A7">
        <w:t xml:space="preserve"> PSI. Solution ‘B’ was composed of 400 </w:t>
      </w:r>
      <w:proofErr w:type="spellStart"/>
      <w:r w:rsidRPr="006743A7">
        <w:t>μL</w:t>
      </w:r>
      <w:proofErr w:type="spellEnd"/>
      <w:r w:rsidRPr="006743A7">
        <w:t xml:space="preserve"> Na</w:t>
      </w:r>
      <w:r w:rsidRPr="006743A7">
        <w:rPr>
          <w:vertAlign w:val="subscript"/>
        </w:rPr>
        <w:t>2</w:t>
      </w:r>
      <w:r w:rsidRPr="006743A7">
        <w:t>CO</w:t>
      </w:r>
      <w:r w:rsidRPr="006743A7">
        <w:rPr>
          <w:vertAlign w:val="subscript"/>
        </w:rPr>
        <w:t>3</w:t>
      </w:r>
      <w:r w:rsidRPr="006743A7">
        <w:t xml:space="preserve">, 100 </w:t>
      </w:r>
      <w:proofErr w:type="spellStart"/>
      <w:r w:rsidRPr="006743A7">
        <w:t>μL</w:t>
      </w:r>
      <w:proofErr w:type="spellEnd"/>
      <w:r w:rsidRPr="006743A7">
        <w:t xml:space="preserve"> BSA, and 28 </w:t>
      </w:r>
      <w:proofErr w:type="spellStart"/>
      <w:r w:rsidRPr="006743A7">
        <w:t>μL</w:t>
      </w:r>
      <w:proofErr w:type="spellEnd"/>
      <w:r w:rsidRPr="006743A7">
        <w:t xml:space="preserve"> PSI. Solution ‘A’ was pipetted into solution ‘B’ while being vortexed at lowest speed on a Fisher </w:t>
      </w:r>
      <w:proofErr w:type="spellStart"/>
      <w:r w:rsidRPr="006743A7">
        <w:t>vortexer</w:t>
      </w:r>
      <w:proofErr w:type="spellEnd"/>
      <w:r w:rsidRPr="006743A7">
        <w:t>. An apparatus was constructed to help stabilize the microcentrifuge tube while the solutions were being mixed. The newly made microspheres are then centrifuged at 1500</w:t>
      </w:r>
      <w:r>
        <w:t>x</w:t>
      </w:r>
      <w:r w:rsidRPr="006743A7">
        <w:t>g for 2 min. The supernatant was then removed, and the microsphere pellet was washed using MES buffer. This process of centrifugation and washing was then repeated 2 more times. After the final wash, the supernatant is removed, and a solution of 0.025% glutaraldehyde in MES buffer is added and then left with gentle stirring for 2 h to cross-link the proteins within the template CCM. After this, 0.25 M glycine is added to quench the cross-linking process. Once the microspheres are quenched, they are centrifuged and washed three times using MES buffer. The sample is then resuspended in EDTA on the final wash and left to chelate overnight; this process helps remove the CaCl</w:t>
      </w:r>
      <w:r w:rsidRPr="006743A7">
        <w:rPr>
          <w:vertAlign w:val="subscript"/>
        </w:rPr>
        <w:t>2</w:t>
      </w:r>
      <w:r w:rsidRPr="006743A7">
        <w:t xml:space="preserve"> template around each microsphere. PSI concentration was kept constant for varying protein composition samples, and BSA was increased accordingly.</w:t>
      </w:r>
    </w:p>
    <w:p w14:paraId="132040B5" w14:textId="575F291C" w:rsidR="006743A7" w:rsidRDefault="006743A7" w:rsidP="006743A7">
      <w:pPr>
        <w:spacing w:line="360" w:lineRule="auto"/>
        <w:jc w:val="both"/>
      </w:pPr>
    </w:p>
    <w:p w14:paraId="7030458E" w14:textId="41D4C58F" w:rsidR="006743A7" w:rsidRPr="006743A7" w:rsidRDefault="006743A7" w:rsidP="006743A7">
      <w:pPr>
        <w:spacing w:line="360" w:lineRule="auto"/>
        <w:jc w:val="both"/>
        <w:rPr>
          <w:i/>
          <w:iCs/>
        </w:rPr>
      </w:pPr>
      <w:r w:rsidRPr="006743A7">
        <w:rPr>
          <w:i/>
          <w:iCs/>
        </w:rPr>
        <w:t>Size distribution analysis</w:t>
      </w:r>
    </w:p>
    <w:p w14:paraId="1AABE142" w14:textId="77777777" w:rsidR="006743A7" w:rsidRPr="006743A7" w:rsidRDefault="006743A7" w:rsidP="006743A7">
      <w:pPr>
        <w:spacing w:line="360" w:lineRule="auto"/>
        <w:jc w:val="both"/>
      </w:pPr>
    </w:p>
    <w:p w14:paraId="78B8EA57" w14:textId="31DAC511" w:rsidR="006743A7" w:rsidRDefault="006743A7" w:rsidP="006743A7">
      <w:pPr>
        <w:spacing w:line="360" w:lineRule="auto"/>
        <w:jc w:val="both"/>
      </w:pPr>
      <w:r w:rsidRPr="006743A7">
        <w:t>Size distribution analysis was performed using template microspheres made using BSA, Na</w:t>
      </w:r>
      <w:r w:rsidRPr="006743A7">
        <w:rPr>
          <w:vertAlign w:val="subscript"/>
        </w:rPr>
        <w:t>2</w:t>
      </w:r>
      <w:r w:rsidRPr="006743A7">
        <w:t>CO3, CaCl</w:t>
      </w:r>
      <w:r w:rsidRPr="000678DB">
        <w:rPr>
          <w:vertAlign w:val="subscript"/>
        </w:rPr>
        <w:t>2</w:t>
      </w:r>
      <w:r w:rsidRPr="006743A7">
        <w:t xml:space="preserve">, and MES buffer. Once the microspheres were combined and vortexed, they were let to sit for varying amounts of time from 0 s to 300 s before being centrifuged and washed. Samples were then taken and put onto glass slides to be imaged using a </w:t>
      </w:r>
      <w:r w:rsidRPr="006743A7">
        <w:lastRenderedPageBreak/>
        <w:t xml:space="preserve">differential interference contrast (DIC) microscope. Image J analysis </w:t>
      </w:r>
      <w:r w:rsidR="000678DB">
        <w:fldChar w:fldCharType="begin"/>
      </w:r>
      <w:r w:rsidR="00A0706D">
        <w:instrText xml:space="preserve"> ADDIN EN.CITE &lt;EndNote&gt;&lt;Cite&gt;&lt;Author&gt;Schneider&lt;/Author&gt;&lt;Year&gt;2012&lt;/Year&gt;&lt;RecNum&gt;1082&lt;/RecNum&gt;&lt;DisplayText&gt;[178]&lt;/DisplayText&gt;&lt;record&gt;&lt;rec-number&gt;1082&lt;/rec-number&gt;&lt;foreign-keys&gt;&lt;key app="EN" db-id="rf5pvres4eft93ezs0px2xa3z5papsw09ze9" timestamp="1616172309"&gt;1082&lt;/key&gt;&lt;/foreign-keys&gt;&lt;ref-type name="Journal Article"&gt;17&lt;/ref-type&gt;&lt;contributors&gt;&lt;authors&gt;&lt;author&gt;Schneider, C. A.&lt;/author&gt;&lt;author&gt;Rasband, W. S.&lt;/author&gt;&lt;author&gt;Eliceiri, K. W.&lt;/author&gt;&lt;/authors&gt;&lt;/contributors&gt;&lt;auth-address&gt;Laboratory for Optical and Computational Instrumentation, University of Wisconsin at Madison, Madison, Wisconsin, USA.&lt;/auth-address&gt;&lt;titles&gt;&lt;title&gt;NIH Image to ImageJ: 25 years of image analysis&lt;/title&gt;&lt;secondary-title&gt;Nat Methods&lt;/secondary-title&gt;&lt;/titles&gt;&lt;periodical&gt;&lt;full-title&gt;Nat Methods&lt;/full-title&gt;&lt;/periodical&gt;&lt;pages&gt;671-5&lt;/pages&gt;&lt;volume&gt;9&lt;/volume&gt;&lt;number&gt;7&lt;/number&gt;&lt;edition&gt;2012/08/30&lt;/edition&gt;&lt;keywords&gt;&lt;keyword&gt;*Computational Biology/history/methods/trends&lt;/keyword&gt;&lt;keyword&gt;History, 20th Century&lt;/keyword&gt;&lt;keyword&gt;History, 21st Century&lt;/keyword&gt;&lt;keyword&gt;Image Processing, Computer-Assisted/*methods&lt;/keyword&gt;&lt;keyword&gt;National Institutes of Health (U.S.)&lt;/keyword&gt;&lt;keyword&gt;Software/*history/trends&lt;/keyword&gt;&lt;keyword&gt;United States&lt;/keyword&gt;&lt;/keywords&gt;&lt;dates&gt;&lt;year&gt;2012&lt;/year&gt;&lt;pub-dates&gt;&lt;date&gt;Jul&lt;/date&gt;&lt;/pub-dates&gt;&lt;/dates&gt;&lt;isbn&gt;1548-7105 (Electronic)&amp;#xD;1548-7091 (Linking)&lt;/isbn&gt;&lt;accession-num&gt;22930834&lt;/accession-num&gt;&lt;urls&gt;&lt;related-urls&gt;&lt;url&gt;https://www.ncbi.nlm.nih.gov/pubmed/22930834&lt;/url&gt;&lt;/related-urls&gt;&lt;/urls&gt;&lt;custom2&gt;PMC5554542&lt;/custom2&gt;&lt;electronic-resource-num&gt;10.1038/nmeth.2089&lt;/electronic-resource-num&gt;&lt;/record&gt;&lt;/Cite&gt;&lt;/EndNote&gt;</w:instrText>
      </w:r>
      <w:r w:rsidR="000678DB">
        <w:fldChar w:fldCharType="separate"/>
      </w:r>
      <w:r w:rsidR="00A0706D">
        <w:rPr>
          <w:noProof/>
        </w:rPr>
        <w:t>[</w:t>
      </w:r>
      <w:hyperlink w:anchor="_ENREF_178" w:tooltip="Schneider, 2012 #1082" w:history="1">
        <w:r w:rsidR="00761C0F">
          <w:rPr>
            <w:noProof/>
          </w:rPr>
          <w:t>178</w:t>
        </w:r>
      </w:hyperlink>
      <w:r w:rsidR="00A0706D">
        <w:rPr>
          <w:noProof/>
        </w:rPr>
        <w:t>]</w:t>
      </w:r>
      <w:r w:rsidR="000678DB">
        <w:fldChar w:fldCharType="end"/>
      </w:r>
      <w:r w:rsidR="000678DB">
        <w:t xml:space="preserve"> </w:t>
      </w:r>
      <w:r w:rsidRPr="006743A7">
        <w:t xml:space="preserve">was used to collect data on the size distribution on the microsphere sample. Images taken from the microscope were converted to grayscale 16 bit, and then the ‘threshold’ function was used to highlight the microspheres that needed to be counted. Diameter data from image analysis were then binned to form a histogram of particle size (bin size 1⁄4 0.1 μm), which was then fit with a single Gaussian curve using GraphPad Prism 8 (1000 iterations, no constraints on fitting or outliers excluded). To determine whether protein composition (BSA:PSI ratio) had an effect on the size of synthesized microspheres, samples at ratios of 250:1, 500:1, and 1000:1 </w:t>
      </w:r>
      <w:proofErr w:type="gramStart"/>
      <w:r w:rsidRPr="006743A7">
        <w:t>BSA:PSI</w:t>
      </w:r>
      <w:proofErr w:type="gramEnd"/>
      <w:r w:rsidRPr="006743A7">
        <w:t xml:space="preserve"> were synthesized as described previously, and samples were run on a Wyatt Technologies </w:t>
      </w:r>
      <w:proofErr w:type="spellStart"/>
      <w:r w:rsidRPr="006743A7">
        <w:t>DynaPro</w:t>
      </w:r>
      <w:proofErr w:type="spellEnd"/>
      <w:r w:rsidRPr="006743A7">
        <w:t xml:space="preserve"> </w:t>
      </w:r>
      <w:proofErr w:type="spellStart"/>
      <w:r w:rsidRPr="006743A7">
        <w:t>NanoStar</w:t>
      </w:r>
      <w:proofErr w:type="spellEnd"/>
      <w:r w:rsidRPr="006743A7">
        <w:t xml:space="preserve"> DLS instrument. Samples were run to an n</w:t>
      </w:r>
      <w:r w:rsidR="007E3F14">
        <w:t xml:space="preserve"> =</w:t>
      </w:r>
      <w:r w:rsidRPr="006743A7">
        <w:t xml:space="preserve"> 1,000,000 for accurate measurements of diameter with technical replicates n </w:t>
      </w:r>
      <w:r w:rsidR="007E3F14">
        <w:t>=</w:t>
      </w:r>
      <w:r w:rsidRPr="006743A7">
        <w:t xml:space="preserve"> 10 for each sample.</w:t>
      </w:r>
    </w:p>
    <w:p w14:paraId="7D6B2576" w14:textId="77777777" w:rsidR="00003684" w:rsidRDefault="00003684" w:rsidP="006743A7">
      <w:pPr>
        <w:spacing w:line="360" w:lineRule="auto"/>
        <w:jc w:val="both"/>
      </w:pPr>
    </w:p>
    <w:p w14:paraId="2FCD5A77" w14:textId="717E8FE5" w:rsidR="00003684" w:rsidRPr="00003684" w:rsidRDefault="00003684" w:rsidP="00003684">
      <w:pPr>
        <w:spacing w:line="360" w:lineRule="auto"/>
        <w:jc w:val="both"/>
        <w:rPr>
          <w:i/>
          <w:iCs/>
        </w:rPr>
      </w:pPr>
      <w:r w:rsidRPr="00003684">
        <w:rPr>
          <w:i/>
          <w:iCs/>
        </w:rPr>
        <w:t>UV-</w:t>
      </w:r>
      <w:proofErr w:type="gramStart"/>
      <w:r>
        <w:rPr>
          <w:i/>
          <w:iCs/>
        </w:rPr>
        <w:t>V</w:t>
      </w:r>
      <w:r w:rsidRPr="00003684">
        <w:rPr>
          <w:i/>
          <w:iCs/>
        </w:rPr>
        <w:t>is</w:t>
      </w:r>
      <w:proofErr w:type="gramEnd"/>
      <w:r w:rsidRPr="00003684">
        <w:rPr>
          <w:i/>
          <w:iCs/>
        </w:rPr>
        <w:t xml:space="preserve"> spectroscopy</w:t>
      </w:r>
    </w:p>
    <w:p w14:paraId="2FDCD8AB" w14:textId="77777777" w:rsidR="00003684" w:rsidRPr="00003684" w:rsidRDefault="00003684" w:rsidP="00003684">
      <w:pPr>
        <w:spacing w:line="360" w:lineRule="auto"/>
        <w:jc w:val="both"/>
      </w:pPr>
    </w:p>
    <w:p w14:paraId="6663A8D4" w14:textId="78965C1E" w:rsidR="00003684" w:rsidRDefault="00003684" w:rsidP="00003684">
      <w:pPr>
        <w:spacing w:line="360" w:lineRule="auto"/>
        <w:jc w:val="both"/>
      </w:pPr>
      <w:r w:rsidRPr="00003684">
        <w:t>UV-</w:t>
      </w:r>
      <w:proofErr w:type="gramStart"/>
      <w:r>
        <w:t>V</w:t>
      </w:r>
      <w:r w:rsidRPr="00003684">
        <w:t>is</w:t>
      </w:r>
      <w:proofErr w:type="gramEnd"/>
      <w:r w:rsidRPr="00003684">
        <w:t xml:space="preserve"> spectroscopy was used to measure the absorbance of PSI in the microspheres. Samples were transferred to cuvettes, and a blank of MES buffer was used. Samples were run on a Thermo V-Vis Evolution 300</w:t>
      </w:r>
      <w:r>
        <w:t xml:space="preserve"> </w:t>
      </w:r>
      <w:r w:rsidRPr="00003684">
        <w:t>Spectrophotometer. Samples were normalized to maximum absorbance values measured, with scattering from the template (non-protein containing CCMs formed at the same salt concentrations listed previously) subtracted out as a baseline.</w:t>
      </w:r>
    </w:p>
    <w:p w14:paraId="3B58E0C3" w14:textId="77777777" w:rsidR="00003684" w:rsidRDefault="00003684" w:rsidP="00003684">
      <w:pPr>
        <w:spacing w:line="360" w:lineRule="auto"/>
        <w:jc w:val="both"/>
      </w:pPr>
    </w:p>
    <w:p w14:paraId="4ABF8BA0" w14:textId="5BB3680A" w:rsidR="00003684" w:rsidRPr="00003684" w:rsidRDefault="00003684" w:rsidP="00003684">
      <w:pPr>
        <w:spacing w:line="360" w:lineRule="auto"/>
        <w:jc w:val="both"/>
        <w:rPr>
          <w:i/>
          <w:iCs/>
        </w:rPr>
      </w:pPr>
      <w:r w:rsidRPr="00003684">
        <w:rPr>
          <w:i/>
          <w:iCs/>
        </w:rPr>
        <w:t>Scanning electron microscopy (SEM)</w:t>
      </w:r>
    </w:p>
    <w:p w14:paraId="0CAB2140" w14:textId="77777777" w:rsidR="00003684" w:rsidRPr="00003684" w:rsidRDefault="00003684" w:rsidP="00003684">
      <w:pPr>
        <w:spacing w:line="360" w:lineRule="auto"/>
        <w:jc w:val="both"/>
      </w:pPr>
    </w:p>
    <w:p w14:paraId="315C4AB9" w14:textId="302BA5D4" w:rsidR="00003684" w:rsidRDefault="00003684" w:rsidP="00003684">
      <w:pPr>
        <w:spacing w:line="360" w:lineRule="auto"/>
        <w:jc w:val="both"/>
      </w:pPr>
      <w:r w:rsidRPr="00003684">
        <w:t xml:space="preserve">Samples were prepared as described previously at varying concentrations and aliquoted at various points of the synthesis process. The samples were rinsed and resuspended in deionized water before imaging. Samples were then imaged on the Zeiss Auriga Crossbeam FIB/SEM at EHT </w:t>
      </w:r>
      <w:r>
        <w:t xml:space="preserve">= </w:t>
      </w:r>
      <w:r w:rsidRPr="00003684">
        <w:t>2 kV under vacuum after sputter-coating with Au to improve image quality.</w:t>
      </w:r>
    </w:p>
    <w:p w14:paraId="2B5BEC35" w14:textId="77777777" w:rsidR="00003684" w:rsidRPr="00003684" w:rsidRDefault="00003684" w:rsidP="00003684">
      <w:pPr>
        <w:spacing w:line="360" w:lineRule="auto"/>
        <w:jc w:val="both"/>
      </w:pPr>
    </w:p>
    <w:p w14:paraId="3CAB6DA1" w14:textId="00817A5C" w:rsidR="00003684" w:rsidRPr="00003684" w:rsidRDefault="00003684" w:rsidP="00003684">
      <w:pPr>
        <w:spacing w:line="360" w:lineRule="auto"/>
        <w:jc w:val="both"/>
        <w:rPr>
          <w:i/>
          <w:iCs/>
        </w:rPr>
      </w:pPr>
      <w:r w:rsidRPr="00003684">
        <w:rPr>
          <w:i/>
          <w:iCs/>
        </w:rPr>
        <w:lastRenderedPageBreak/>
        <w:t>Low-temperature fluorescence emission spectroscopy</w:t>
      </w:r>
    </w:p>
    <w:p w14:paraId="023FCB61" w14:textId="77777777" w:rsidR="00003684" w:rsidRPr="00003684" w:rsidRDefault="00003684" w:rsidP="00003684">
      <w:pPr>
        <w:spacing w:line="360" w:lineRule="auto"/>
        <w:jc w:val="both"/>
      </w:pPr>
    </w:p>
    <w:p w14:paraId="7E7EF74C" w14:textId="0ABE1EF2" w:rsidR="00003684" w:rsidRDefault="00003684" w:rsidP="00003684">
      <w:pPr>
        <w:spacing w:line="360" w:lineRule="auto"/>
        <w:jc w:val="both"/>
      </w:pPr>
      <w:r w:rsidRPr="00003684">
        <w:t xml:space="preserve">Samples were loaded into EPR tubes and flash-frozen by lowering into a vacuum-insulated Dewar flask which was filled with liquid N2. Each tube was slowly immersed to allow for full freezing. Microsphere samples were taken at three stages during the synthesis for quantification of PSI stability: before cross-linking, after cross-linking, and after chelation. Samples were also synthesized and quantified at three BSA-to-PSI ratios: 250:1, 500:1, and 1000:1. Samples were measured using a PTI </w:t>
      </w:r>
      <w:proofErr w:type="spellStart"/>
      <w:r w:rsidRPr="00003684">
        <w:t>QuantaMaster</w:t>
      </w:r>
      <w:proofErr w:type="spellEnd"/>
      <w:r w:rsidRPr="00003684">
        <w:t xml:space="preserve"> dual-channel fluorometer (PTI/Horiba, NJ). Samples were excited at a wavelength of 430 nm and a slit width of 0.75 nm. Emission was then acquired from 600 to 800 nm. Three replicate spectra were acquired for each sample.</w:t>
      </w:r>
    </w:p>
    <w:p w14:paraId="6BFD5995" w14:textId="77777777" w:rsidR="00F53E35" w:rsidRDefault="00F53E35" w:rsidP="00003684">
      <w:pPr>
        <w:spacing w:line="360" w:lineRule="auto"/>
        <w:jc w:val="both"/>
      </w:pPr>
    </w:p>
    <w:p w14:paraId="571349FA" w14:textId="71629180" w:rsidR="00F53E35" w:rsidRPr="00F53E35" w:rsidRDefault="00F53E35" w:rsidP="00F53E35">
      <w:pPr>
        <w:spacing w:line="360" w:lineRule="auto"/>
        <w:jc w:val="both"/>
        <w:rPr>
          <w:i/>
          <w:iCs/>
        </w:rPr>
      </w:pPr>
      <w:r w:rsidRPr="00F53E35">
        <w:rPr>
          <w:i/>
          <w:iCs/>
        </w:rPr>
        <w:t>Laser scanning confocal microscopy (LSCM)</w:t>
      </w:r>
    </w:p>
    <w:p w14:paraId="6D74DCC0" w14:textId="77777777" w:rsidR="00F53E35" w:rsidRPr="00F53E35" w:rsidRDefault="00F53E35" w:rsidP="00F53E35">
      <w:pPr>
        <w:spacing w:line="360" w:lineRule="auto"/>
        <w:jc w:val="both"/>
      </w:pPr>
    </w:p>
    <w:p w14:paraId="1A09E70C" w14:textId="6D6C5969" w:rsidR="00F53E35" w:rsidRDefault="00F53E35" w:rsidP="00F53E35">
      <w:pPr>
        <w:spacing w:line="360" w:lineRule="auto"/>
        <w:jc w:val="both"/>
      </w:pPr>
      <w:r w:rsidRPr="00F53E35">
        <w:t xml:space="preserve">LSCM of PSI chlorophyll autofluorescence was analyzed using a Leica TCS-NT laser confocal microscope. Chlorophyll autofluorescence was visualized using 488 nm excitation and a 660 LP filter (chlorophyll autofluorescence). A 100 </w:t>
      </w:r>
      <w:r>
        <w:t>x</w:t>
      </w:r>
      <w:r w:rsidRPr="00F53E35">
        <w:t xml:space="preserve"> 1.4 NA oil immersion lens at an Airy disc setting of 0.91 was used. The microspheres were vertically sectioned using Z 1⁄4 steps of 60 nm. The fluorescence intensity cross-section was derived directly from image analysis of each Z-slice using ImageJ (Ver. 1.53).</w:t>
      </w:r>
    </w:p>
    <w:p w14:paraId="03F19B9F" w14:textId="77777777" w:rsidR="00F53E35" w:rsidRPr="00F53E35" w:rsidRDefault="00F53E35" w:rsidP="00F53E35">
      <w:pPr>
        <w:spacing w:line="360" w:lineRule="auto"/>
        <w:jc w:val="both"/>
      </w:pPr>
    </w:p>
    <w:p w14:paraId="08F16811" w14:textId="66EBD2B7" w:rsidR="00F53E35" w:rsidRPr="00F53E35" w:rsidRDefault="00F53E35" w:rsidP="00F53E35">
      <w:pPr>
        <w:spacing w:line="360" w:lineRule="auto"/>
        <w:jc w:val="both"/>
        <w:rPr>
          <w:i/>
          <w:iCs/>
        </w:rPr>
      </w:pPr>
      <w:r w:rsidRPr="00F53E35">
        <w:rPr>
          <w:i/>
          <w:iCs/>
        </w:rPr>
        <w:t>Flow cytometry</w:t>
      </w:r>
    </w:p>
    <w:p w14:paraId="7FFF99E8" w14:textId="77777777" w:rsidR="00F53E35" w:rsidRPr="00F53E35" w:rsidRDefault="00F53E35" w:rsidP="00F53E35">
      <w:pPr>
        <w:spacing w:line="360" w:lineRule="auto"/>
        <w:jc w:val="both"/>
      </w:pPr>
    </w:p>
    <w:p w14:paraId="4BD8ADCA" w14:textId="77777777" w:rsidR="007F07BD" w:rsidRDefault="00F53E35" w:rsidP="00F53E35">
      <w:pPr>
        <w:spacing w:line="360" w:lineRule="auto"/>
        <w:jc w:val="both"/>
      </w:pPr>
      <w:r w:rsidRPr="00F53E35">
        <w:t>Samples were prepared as described previously at BSA:PSI ratios of 250:1, 500:1, and 1000:1 with PSI concentration fixed. Samples were cross-linked and chelated for fluorescence-activated single-cell sorting. Chlorophyll autofluorescence (excitation at ~480 nm, emission at ~690 nm using PerCP tracking) was used for microsphere detection in the instrument. Samples were run on a BD LSR II flow cytometer (BD Biosciences) to 50,000 counts per sample, repeated in biological dupli</w:t>
      </w:r>
      <w:r w:rsidR="002F43DE">
        <w:t>c</w:t>
      </w:r>
      <w:r w:rsidRPr="00F53E35">
        <w:t xml:space="preserve">ates. Data were evaluated using </w:t>
      </w:r>
      <w:proofErr w:type="spellStart"/>
      <w:r w:rsidRPr="00F53E35">
        <w:t>FlowJo</w:t>
      </w:r>
      <w:proofErr w:type="spellEnd"/>
      <w:r w:rsidRPr="00F53E35">
        <w:t xml:space="preserve"> Mac software, version 10.1.</w:t>
      </w:r>
    </w:p>
    <w:p w14:paraId="16F360C3" w14:textId="5987DA90" w:rsidR="00F53E35" w:rsidRPr="007F07BD" w:rsidRDefault="00F53E35" w:rsidP="00F53E35">
      <w:pPr>
        <w:spacing w:line="360" w:lineRule="auto"/>
        <w:jc w:val="both"/>
      </w:pPr>
      <w:r w:rsidRPr="00F53E35">
        <w:rPr>
          <w:i/>
          <w:iCs/>
        </w:rPr>
        <w:lastRenderedPageBreak/>
        <w:t>Pump-probe spectroscopy</w:t>
      </w:r>
    </w:p>
    <w:p w14:paraId="04E56666" w14:textId="77777777" w:rsidR="00F53E35" w:rsidRPr="00F53E35" w:rsidRDefault="00F53E35" w:rsidP="00F53E35">
      <w:pPr>
        <w:spacing w:line="360" w:lineRule="auto"/>
        <w:jc w:val="both"/>
      </w:pPr>
    </w:p>
    <w:p w14:paraId="0342A2CF" w14:textId="1CA838AC" w:rsidR="00F53E35" w:rsidRDefault="00F53E35" w:rsidP="00F53E35">
      <w:pPr>
        <w:spacing w:line="360" w:lineRule="auto"/>
        <w:jc w:val="both"/>
      </w:pPr>
      <w:r w:rsidRPr="00F53E35">
        <w:t xml:space="preserve">Pump-probe spectroscopy was used to assess the ability of the mi- </w:t>
      </w:r>
      <w:proofErr w:type="spellStart"/>
      <w:r w:rsidRPr="00F53E35">
        <w:t>crospheres</w:t>
      </w:r>
      <w:proofErr w:type="spellEnd"/>
      <w:r w:rsidRPr="00F53E35">
        <w:t xml:space="preserve"> to act as electron donors. Spectroscopy was performed using a </w:t>
      </w:r>
      <w:proofErr w:type="spellStart"/>
      <w:r w:rsidRPr="00F53E35">
        <w:t>SpectroLogiX</w:t>
      </w:r>
      <w:proofErr w:type="spellEnd"/>
      <w:r w:rsidRPr="00F53E35">
        <w:t xml:space="preserve"> JTS-100, using the Bio-Logic USA P</w:t>
      </w:r>
      <w:r w:rsidRPr="007F07BD">
        <w:rPr>
          <w:vertAlign w:val="subscript"/>
        </w:rPr>
        <w:t>700</w:t>
      </w:r>
      <w:r w:rsidRPr="00F53E35">
        <w:t xml:space="preserve"> detection LED lamp which measures absorbance changes at 705 nm for tracking PSI reduction. Excitation was performed using the built-in actinic source at 630 nm. The pulse sequence used as defined in the JTS software was </w:t>
      </w:r>
      <w:r w:rsidR="009C4BF4" w:rsidRPr="009C4BF4">
        <w:t xml:space="preserve">20(D50 </w:t>
      </w:r>
      <w:proofErr w:type="gramStart"/>
      <w:r w:rsidR="009C4BF4" w:rsidRPr="009C4BF4">
        <w:t>ms)G</w:t>
      </w:r>
      <w:proofErr w:type="gramEnd"/>
      <w:r w:rsidR="009C4BF4" w:rsidRPr="009C4BF4">
        <w:t xml:space="preserve">[150000 </w:t>
      </w:r>
      <w:proofErr w:type="spellStart"/>
      <w:r w:rsidR="009C4BF4" w:rsidRPr="009C4BF4">
        <w:t>μA</w:t>
      </w:r>
      <w:proofErr w:type="spellEnd"/>
      <w:r w:rsidR="009C4BF4" w:rsidRPr="009C4BF4">
        <w:t>]30msH</w:t>
      </w:r>
      <w:r w:rsidR="009C4BF4">
        <w:t xml:space="preserve"> </w:t>
      </w:r>
      <w:r w:rsidR="009C4BF4" w:rsidRPr="009C4BF4">
        <w:t xml:space="preserve">T10μs{20 μs,400,5000 </w:t>
      </w:r>
      <w:proofErr w:type="spellStart"/>
      <w:r w:rsidR="009C4BF4" w:rsidRPr="009C4BF4">
        <w:t>ms,D</w:t>
      </w:r>
      <w:proofErr w:type="spellEnd"/>
      <w:r w:rsidR="009C4BF4" w:rsidRPr="009C4BF4">
        <w:t xml:space="preserve">}. </w:t>
      </w:r>
      <w:r w:rsidRPr="00F53E35">
        <w:t>Addition of the electron donor, 2,6-dichlorophenolindophenol (DCPIP), was titrated into PSI at different concentrations noted in figures. Final chelated samples of PSI were diluted 2:5 in 0.05 M MES buffer at pH 6.4 with 0.03% DDM. Methyl viologen was added to a concentration of 1 mM as a sacrificial electron acceptor and ascorbate to 1 mM as a sacrificial low level for reduction of PSI on the many minutes</w:t>
      </w:r>
      <w:r w:rsidR="00DC4168">
        <w:t>’</w:t>
      </w:r>
      <w:r w:rsidRPr="00F53E35">
        <w:t xml:space="preserve"> timescale to ensure PSI in the dark was fully reduced.</w:t>
      </w:r>
      <w:r>
        <w:t xml:space="preserve"> </w:t>
      </w:r>
      <w:r w:rsidRPr="00F53E35">
        <w:t>A 1 s baseline was taken before the</w:t>
      </w:r>
      <w:r>
        <w:t xml:space="preserve"> </w:t>
      </w:r>
      <w:r w:rsidRPr="00F53E35">
        <w:t>actinic source was turned on for 30 ms to fully photo-oxidize the PSI present, and the reduction in the dark was tracked for 5 s using an exponential clock. Five traces per sample were averaged. Monophasic exponential association curve fitting with 1000 iterations in Prism 8 (GraphPad Software, San Diego, CA) was used to fit the reduction data to a single exponential equation to calculate observed reduction rates (Kobs, units ms</w:t>
      </w:r>
      <w:r>
        <w:rPr>
          <w:vertAlign w:val="superscript"/>
        </w:rPr>
        <w:t>-1</w:t>
      </w:r>
      <w:r w:rsidRPr="00F53E35">
        <w:t>). Linear fitting of Kobs vs. [DCPIP] was performed using simple linear regression in Prism 8 (GraphPad Software, San Diego, CA).</w:t>
      </w:r>
    </w:p>
    <w:p w14:paraId="44944F10" w14:textId="08AA0430" w:rsidR="00F53E35" w:rsidRDefault="00F53E35" w:rsidP="00F53E35">
      <w:pPr>
        <w:spacing w:line="360" w:lineRule="auto"/>
        <w:jc w:val="both"/>
      </w:pPr>
    </w:p>
    <w:p w14:paraId="53ED9968" w14:textId="25AB5FF5" w:rsidR="00F53E35" w:rsidRPr="00F53E35" w:rsidRDefault="00F53E35" w:rsidP="00F53E35">
      <w:pPr>
        <w:spacing w:line="360" w:lineRule="auto"/>
        <w:jc w:val="both"/>
        <w:rPr>
          <w:i/>
          <w:iCs/>
        </w:rPr>
      </w:pPr>
      <w:r w:rsidRPr="00F53E35">
        <w:rPr>
          <w:i/>
          <w:iCs/>
        </w:rPr>
        <w:t>Biophotovoltaic device fabrication and testing</w:t>
      </w:r>
    </w:p>
    <w:p w14:paraId="3A8D0D2D" w14:textId="77777777" w:rsidR="00F53E35" w:rsidRPr="00F53E35" w:rsidRDefault="00F53E35" w:rsidP="00F53E35">
      <w:pPr>
        <w:spacing w:line="360" w:lineRule="auto"/>
        <w:jc w:val="both"/>
      </w:pPr>
    </w:p>
    <w:p w14:paraId="7D6F6413" w14:textId="29B7C8D0" w:rsidR="001E2ECF" w:rsidRDefault="00F53E35" w:rsidP="00F53E35">
      <w:pPr>
        <w:spacing w:line="360" w:lineRule="auto"/>
        <w:jc w:val="both"/>
      </w:pPr>
      <w:r w:rsidRPr="00F53E35">
        <w:t>Indium Tin Oxide (ITO)-coated conductive glass electrodes (~25 mm</w:t>
      </w:r>
      <w:r w:rsidR="005D29D3">
        <w:rPr>
          <w:vertAlign w:val="superscript"/>
        </w:rPr>
        <w:t>2</w:t>
      </w:r>
      <w:r w:rsidRPr="00F53E35">
        <w:t xml:space="preserve">) were doctor-bladed with </w:t>
      </w:r>
      <w:proofErr w:type="spellStart"/>
      <w:r w:rsidRPr="00F53E35">
        <w:t>Solaronix</w:t>
      </w:r>
      <w:proofErr w:type="spellEnd"/>
      <w:r w:rsidRPr="00F53E35">
        <w:t xml:space="preserve"> T/SP TiO</w:t>
      </w:r>
      <w:r w:rsidRPr="003573C9">
        <w:rPr>
          <w:vertAlign w:val="subscript"/>
        </w:rPr>
        <w:t>2</w:t>
      </w:r>
      <w:r w:rsidRPr="00F53E35">
        <w:t xml:space="preserve"> nanoparticle paste to deposit a transparent mesoporous semiconductor layer on the conductive side of the electrode. Electrodes were then sintered after a ramp up from 23 </w:t>
      </w:r>
      <w:r w:rsidR="003573C9">
        <w:t>°</w:t>
      </w:r>
      <w:r w:rsidRPr="00F53E35">
        <w:t xml:space="preserve">C to 475 </w:t>
      </w:r>
      <w:r w:rsidR="003573C9">
        <w:t>°</w:t>
      </w:r>
      <w:r w:rsidRPr="00F53E35">
        <w:t xml:space="preserve">C and held for 30 min at 475 </w:t>
      </w:r>
      <w:r w:rsidR="003573C9">
        <w:t>°</w:t>
      </w:r>
      <w:r w:rsidRPr="00F53E35">
        <w:t xml:space="preserve">C before allowing cooling. Electrodes were stored in airtight containers with desiccant before use. PSI microspheres with a BSA:PSI ratio of 250:1 </w:t>
      </w:r>
      <w:proofErr w:type="gramStart"/>
      <w:r w:rsidRPr="00F53E35">
        <w:t>were</w:t>
      </w:r>
      <w:proofErr w:type="gramEnd"/>
      <w:r w:rsidRPr="00F53E35">
        <w:t xml:space="preserve"> synthesized and chelated overnight before being drop coated onto an ITO/TiO</w:t>
      </w:r>
      <w:r w:rsidRPr="003573C9">
        <w:rPr>
          <w:vertAlign w:val="subscript"/>
        </w:rPr>
        <w:t>2</w:t>
      </w:r>
      <w:r w:rsidRPr="00F53E35">
        <w:t xml:space="preserve"> electrode. Counter electrodes were generated by carbon </w:t>
      </w:r>
      <w:r w:rsidRPr="00F53E35">
        <w:lastRenderedPageBreak/>
        <w:t xml:space="preserve">deposition on the conductive side of the electrode. The 2 electrodes were then offset and mechanically compressed together, with dual clamps on either side holding the device together. The liquid junction electrolyte using an aqueous bipyridine-based Co(II/III) redox mediator at a concentration of 10 mM was then introduced, prepared as described </w:t>
      </w:r>
      <w:proofErr w:type="spellStart"/>
      <w:r w:rsidRPr="00F53E35">
        <w:t>previ</w:t>
      </w:r>
      <w:proofErr w:type="spellEnd"/>
      <w:r w:rsidRPr="00F53E35">
        <w:t xml:space="preserve">- </w:t>
      </w:r>
      <w:proofErr w:type="spellStart"/>
      <w:r w:rsidRPr="00F53E35">
        <w:t>ously</w:t>
      </w:r>
      <w:proofErr w:type="spellEnd"/>
      <w:r w:rsidRPr="00F53E35">
        <w:t xml:space="preserve"> in the same MES buffer used throughout analysis with 0.03% DDM </w:t>
      </w:r>
      <w:r w:rsidR="00D0143A">
        <w:fldChar w:fldCharType="begin"/>
      </w:r>
      <w:r w:rsidR="00A0706D">
        <w:instrText xml:space="preserve"> ADDIN EN.CITE &lt;EndNote&gt;&lt;Cite&gt;&lt;Author&gt;Teodor&lt;/Author&gt;&lt;Year&gt;2021&lt;/Year&gt;&lt;RecNum&gt;1083&lt;/RecNum&gt;&lt;DisplayText&gt;[54]&lt;/DisplayText&gt;&lt;record&gt;&lt;rec-number&gt;1083&lt;/rec-number&gt;&lt;foreign-keys&gt;&lt;key app="EN" db-id="rf5pvres4eft93ezs0px2xa3z5papsw09ze9" timestamp="1622043761"&gt;1083&lt;/key&gt;&lt;/foreign-keys&gt;&lt;ref-type name="Journal Article"&gt;17&lt;/ref-type&gt;&lt;contributors&gt;&lt;authors&gt;&lt;author&gt;Teodor, Alexandra H.&lt;/author&gt;&lt;author&gt;Ooi, Eu-Jee&lt;/author&gt;&lt;author&gt;Medina, Jackeline&lt;/author&gt;&lt;author&gt;Alarcon, Miguel&lt;/author&gt;&lt;author&gt;Vaughn, Michael D.&lt;/author&gt;&lt;author&gt;Bruce, Barry D.&lt;/author&gt;&lt;author&gt;Bergkamp, Jesse J.&lt;/author&gt;&lt;/authors&gt;&lt;/contributors&gt;&lt;titles&gt;&lt;title&gt;Aqueous-soluble bipyridine cobalt(ii/iii) complexes act as direct redox mediators in photosystem I-based biophotovoltaic devices&lt;/title&gt;&lt;secondary-title&gt;RSC Advances&lt;/secondary-title&gt;&lt;/titles&gt;&lt;periodical&gt;&lt;full-title&gt;Rsc Advances&lt;/full-title&gt;&lt;abbr-1&gt;Rsc Adv&lt;/abbr-1&gt;&lt;/periodical&gt;&lt;pages&gt;10434-10450&lt;/pages&gt;&lt;volume&gt;11&lt;/volume&gt;&lt;number&gt;18&lt;/number&gt;&lt;section&gt;10434&lt;/section&gt;&lt;dates&gt;&lt;year&gt;2021&lt;/year&gt;&lt;/dates&gt;&lt;isbn&gt;2046-2069&lt;/isbn&gt;&lt;urls&gt;&lt;/urls&gt;&lt;electronic-resource-num&gt;10.1039/d0ra10221k&lt;/electronic-resource-num&gt;&lt;/record&gt;&lt;/Cite&gt;&lt;/EndNote&gt;</w:instrText>
      </w:r>
      <w:r w:rsidR="00D0143A">
        <w:fldChar w:fldCharType="separate"/>
      </w:r>
      <w:r w:rsidR="00A0706D">
        <w:rPr>
          <w:noProof/>
        </w:rPr>
        <w:t>[</w:t>
      </w:r>
      <w:hyperlink w:anchor="_ENREF_54" w:tooltip="Teodor, 2021 #1083" w:history="1">
        <w:r w:rsidR="00761C0F">
          <w:rPr>
            <w:noProof/>
          </w:rPr>
          <w:t>54</w:t>
        </w:r>
      </w:hyperlink>
      <w:r w:rsidR="00A0706D">
        <w:rPr>
          <w:noProof/>
        </w:rPr>
        <w:t>]</w:t>
      </w:r>
      <w:r w:rsidR="00D0143A">
        <w:fldChar w:fldCharType="end"/>
      </w:r>
      <w:r w:rsidRPr="00F53E35">
        <w:t xml:space="preserve">. Devices were allowed to sit for approximately 30 min to allow for electrolyte integration before device testing. Device illumination was performed using a Schott KL-2500 light source with an inset filter holder and Schott red light filter (MOS-258-303) for all red actinic light experiments. All experiments were performed </w:t>
      </w:r>
      <w:r w:rsidR="00D0143A">
        <w:t>under</w:t>
      </w:r>
      <w:r w:rsidRPr="00F53E35">
        <w:t xml:space="preserve"> no applied bias. All </w:t>
      </w:r>
      <w:proofErr w:type="spellStart"/>
      <w:r w:rsidRPr="00F53E35">
        <w:t>photochronoamperometric</w:t>
      </w:r>
      <w:proofErr w:type="spellEnd"/>
      <w:r w:rsidRPr="00F53E35">
        <w:t xml:space="preserve"> measurements were taken using a Bio-Logic SP-50 potentiostat and EC-Lab software for data collection. Data plotting was carried out in Origin 2020 and GraphPad Prism 9.</w:t>
      </w:r>
    </w:p>
    <w:p w14:paraId="34587C25" w14:textId="77777777" w:rsidR="00706BD6" w:rsidRDefault="00706BD6" w:rsidP="00706BD6"/>
    <w:p w14:paraId="4A97AB80" w14:textId="1408E57C" w:rsidR="001E2ECF" w:rsidRPr="00706BD6" w:rsidRDefault="00052DB9" w:rsidP="00706BD6">
      <w:pPr>
        <w:jc w:val="center"/>
        <w:rPr>
          <w:b/>
          <w:bCs/>
        </w:rPr>
      </w:pPr>
      <w:r w:rsidRPr="00706BD6">
        <w:rPr>
          <w:b/>
          <w:bCs/>
        </w:rPr>
        <w:t>1</w:t>
      </w:r>
      <w:r w:rsidR="001E2ECF" w:rsidRPr="00706BD6">
        <w:rPr>
          <w:b/>
          <w:bCs/>
        </w:rPr>
        <w:t>.</w:t>
      </w:r>
      <w:r w:rsidR="00706BD6" w:rsidRPr="00706BD6">
        <w:rPr>
          <w:b/>
          <w:bCs/>
        </w:rPr>
        <w:t>4</w:t>
      </w:r>
      <w:r w:rsidR="001E2ECF" w:rsidRPr="00706BD6">
        <w:rPr>
          <w:b/>
          <w:bCs/>
        </w:rPr>
        <w:t xml:space="preserve"> Methodology for Chapter IV</w:t>
      </w:r>
    </w:p>
    <w:p w14:paraId="383A21BF" w14:textId="292D6DC3" w:rsidR="001E2ECF" w:rsidRDefault="001E2ECF" w:rsidP="00052DB9">
      <w:pPr>
        <w:spacing w:line="360" w:lineRule="auto"/>
        <w:jc w:val="both"/>
      </w:pPr>
    </w:p>
    <w:p w14:paraId="4E8FE6A9" w14:textId="508FD3AE" w:rsidR="00052DB9" w:rsidRDefault="00052DB9" w:rsidP="00052DB9">
      <w:pPr>
        <w:spacing w:line="360" w:lineRule="auto"/>
        <w:jc w:val="both"/>
        <w:rPr>
          <w:bCs/>
          <w:i/>
          <w:iCs/>
          <w:lang w:bidi="en-US"/>
        </w:rPr>
      </w:pPr>
      <w:r w:rsidRPr="00052DB9">
        <w:rPr>
          <w:bCs/>
          <w:i/>
          <w:iCs/>
          <w:lang w:bidi="en-US"/>
        </w:rPr>
        <w:t>Counter Electrode Fabrication</w:t>
      </w:r>
    </w:p>
    <w:p w14:paraId="38B89360" w14:textId="77777777" w:rsidR="00052DB9" w:rsidRPr="00052DB9" w:rsidRDefault="00052DB9" w:rsidP="00052DB9">
      <w:pPr>
        <w:spacing w:line="360" w:lineRule="auto"/>
        <w:jc w:val="both"/>
        <w:rPr>
          <w:bCs/>
          <w:lang w:bidi="en-US"/>
        </w:rPr>
      </w:pPr>
    </w:p>
    <w:p w14:paraId="0190C13B" w14:textId="637D0CCC" w:rsidR="00052DB9" w:rsidRDefault="00052DB9" w:rsidP="00052DB9">
      <w:pPr>
        <w:spacing w:line="360" w:lineRule="auto"/>
        <w:jc w:val="both"/>
        <w:rPr>
          <w:bCs/>
          <w:lang w:bidi="en-US"/>
        </w:rPr>
      </w:pPr>
      <w:proofErr w:type="spellStart"/>
      <w:r w:rsidRPr="00052DB9">
        <w:rPr>
          <w:bCs/>
          <w:lang w:bidi="en-US"/>
        </w:rPr>
        <w:t>Platinitzed</w:t>
      </w:r>
      <w:proofErr w:type="spellEnd"/>
      <w:r w:rsidRPr="00052DB9">
        <w:rPr>
          <w:bCs/>
          <w:lang w:bidi="en-US"/>
        </w:rPr>
        <w:t xml:space="preserve"> counter electrodes were fabricated by doctor blading Platisol T/SP from </w:t>
      </w:r>
      <w:proofErr w:type="spellStart"/>
      <w:r w:rsidRPr="00052DB9">
        <w:rPr>
          <w:bCs/>
          <w:lang w:bidi="en-US"/>
        </w:rPr>
        <w:t>Solaronix</w:t>
      </w:r>
      <w:proofErr w:type="spellEnd"/>
      <w:r w:rsidRPr="00052DB9">
        <w:rPr>
          <w:bCs/>
          <w:lang w:bidi="en-US"/>
        </w:rPr>
        <w:t xml:space="preserve"> (ref. no. 41211) onto conductive FTO glass electrodes (~25x25x2mm) that were masked off using Scotch tape to define active electrode area. The FTO coated unpolished float glass was from Delta Technologies (Loveland, CO) and had Rs= 5-10 ohm. Tape was then </w:t>
      </w:r>
      <w:proofErr w:type="gramStart"/>
      <w:r w:rsidRPr="00052DB9">
        <w:rPr>
          <w:bCs/>
          <w:lang w:bidi="en-US"/>
        </w:rPr>
        <w:t>removed</w:t>
      </w:r>
      <w:proofErr w:type="gramEnd"/>
      <w:r w:rsidRPr="00052DB9">
        <w:rPr>
          <w:bCs/>
          <w:lang w:bidi="en-US"/>
        </w:rPr>
        <w:t xml:space="preserve"> and platinized counter electrodes were then sintered starting in a cold furnace up to 450 °C where they were held for 1h. Graphene counter electrodes (~25x25x2mm) were a gift from General Graphene (Knoxville, TN) with a four layer-thick deposition of graphene on FTO glass. The PMMA coating on the graphene electrodes was removed by washing with acetone, followed by intensive rinsing with </w:t>
      </w:r>
      <w:proofErr w:type="spellStart"/>
      <w:r w:rsidRPr="00052DB9">
        <w:rPr>
          <w:bCs/>
          <w:lang w:bidi="en-US"/>
        </w:rPr>
        <w:t>MilliQ</w:t>
      </w:r>
      <w:proofErr w:type="spellEnd"/>
      <w:r w:rsidRPr="00052DB9">
        <w:rPr>
          <w:bCs/>
          <w:lang w:bidi="en-US"/>
        </w:rPr>
        <w:t xml:space="preserve"> H</w:t>
      </w:r>
      <w:r w:rsidRPr="00052DB9">
        <w:rPr>
          <w:bCs/>
          <w:vertAlign w:val="subscript"/>
          <w:lang w:bidi="en-US"/>
        </w:rPr>
        <w:t>2</w:t>
      </w:r>
      <w:r w:rsidRPr="00052DB9">
        <w:rPr>
          <w:bCs/>
          <w:lang w:bidi="en-US"/>
        </w:rPr>
        <w:t xml:space="preserve">O.  The multiwall carbon nanotubes (MWCNTs) were purchased from CheapTubes.com (SKU #030106). PEDOT/CNT electrodes were electropolymerized from water dispersion using SDS as surfactant at the CMC (CMC = 8.2 mM) and 0.35% mass concentration of MWCNTs. SDS/CNT emulsions were sonicated before and after the addition of the monomer, EDOT </w:t>
      </w:r>
      <w:r w:rsidRPr="00052DB9">
        <w:rPr>
          <w:bCs/>
          <w:lang w:bidi="en-US"/>
        </w:rPr>
        <w:lastRenderedPageBreak/>
        <w:t xml:space="preserve">(10 mM). The dispersion was deposited on the electrode surface using galvanostatic conditions on an </w:t>
      </w:r>
      <w:proofErr w:type="spellStart"/>
      <w:r w:rsidRPr="00052DB9">
        <w:rPr>
          <w:bCs/>
          <w:lang w:bidi="en-US"/>
        </w:rPr>
        <w:t>Autolab</w:t>
      </w:r>
      <w:proofErr w:type="spellEnd"/>
      <w:r w:rsidRPr="00052DB9">
        <w:rPr>
          <w:bCs/>
          <w:lang w:bidi="en-US"/>
        </w:rPr>
        <w:t xml:space="preserve"> Potentiostat. Conductive glass electrode was used as working electrode, platinum foil as counter electrode, and </w:t>
      </w:r>
      <w:proofErr w:type="spellStart"/>
      <w:r w:rsidRPr="00052DB9">
        <w:rPr>
          <w:bCs/>
          <w:lang w:bidi="en-US"/>
        </w:rPr>
        <w:t>Ag|AgCl</w:t>
      </w:r>
      <w:proofErr w:type="spellEnd"/>
      <w:r w:rsidRPr="00052DB9">
        <w:rPr>
          <w:bCs/>
          <w:lang w:bidi="en-US"/>
        </w:rPr>
        <w:t xml:space="preserve"> (</w:t>
      </w:r>
      <w:proofErr w:type="spellStart"/>
      <w:r w:rsidRPr="00052DB9">
        <w:rPr>
          <w:bCs/>
          <w:lang w:bidi="en-US"/>
        </w:rPr>
        <w:t>KCl</w:t>
      </w:r>
      <w:proofErr w:type="spellEnd"/>
      <w:r w:rsidRPr="00052DB9">
        <w:rPr>
          <w:bCs/>
          <w:lang w:bidi="en-US"/>
        </w:rPr>
        <w:t xml:space="preserve"> 3.0 M) was used as reference electrode. The electrical polymerization was carried out with a current density: 1 mA/cm</w:t>
      </w:r>
      <w:r w:rsidRPr="00052DB9">
        <w:rPr>
          <w:bCs/>
          <w:vertAlign w:val="superscript"/>
          <w:lang w:bidi="en-US"/>
        </w:rPr>
        <w:t>2</w:t>
      </w:r>
      <w:r w:rsidRPr="00052DB9">
        <w:rPr>
          <w:bCs/>
          <w:lang w:bidi="en-US"/>
        </w:rPr>
        <w:t xml:space="preserve"> using a potential limit of 1.9 V for 240 s (ca. 120 </w:t>
      </w:r>
      <w:proofErr w:type="spellStart"/>
      <w:r w:rsidRPr="00052DB9">
        <w:rPr>
          <w:bCs/>
          <w:lang w:bidi="en-US"/>
        </w:rPr>
        <w:t>mC</w:t>
      </w:r>
      <w:proofErr w:type="spellEnd"/>
      <w:r w:rsidRPr="00052DB9">
        <w:rPr>
          <w:bCs/>
          <w:lang w:bidi="en-US"/>
        </w:rPr>
        <w:t>/cm</w:t>
      </w:r>
      <w:r w:rsidRPr="00052DB9">
        <w:rPr>
          <w:bCs/>
          <w:vertAlign w:val="superscript"/>
          <w:lang w:bidi="en-US"/>
        </w:rPr>
        <w:t>2</w:t>
      </w:r>
      <w:r w:rsidRPr="00052DB9">
        <w:rPr>
          <w:bCs/>
          <w:lang w:bidi="en-US"/>
        </w:rPr>
        <w:t xml:space="preserve"> of charge density). Following the </w:t>
      </w:r>
      <w:proofErr w:type="gramStart"/>
      <w:r w:rsidRPr="00052DB9">
        <w:rPr>
          <w:bCs/>
          <w:lang w:bidi="en-US"/>
        </w:rPr>
        <w:t>PEDOT:SDS</w:t>
      </w:r>
      <w:proofErr w:type="gramEnd"/>
      <w:r w:rsidRPr="00052DB9">
        <w:rPr>
          <w:bCs/>
          <w:lang w:bidi="en-US"/>
        </w:rPr>
        <w:t>:MWCNT deposition, the electrodes were intensively rinsed with deionized water.</w:t>
      </w:r>
    </w:p>
    <w:p w14:paraId="4F60D31D" w14:textId="77777777" w:rsidR="00052DB9" w:rsidRPr="00052DB9" w:rsidRDefault="00052DB9" w:rsidP="00052DB9">
      <w:pPr>
        <w:spacing w:line="360" w:lineRule="auto"/>
        <w:jc w:val="both"/>
        <w:rPr>
          <w:bCs/>
          <w:lang w:bidi="en-US"/>
        </w:rPr>
      </w:pPr>
    </w:p>
    <w:p w14:paraId="2951B420" w14:textId="1BFAA990" w:rsidR="00052DB9" w:rsidRDefault="00052DB9" w:rsidP="00052DB9">
      <w:pPr>
        <w:spacing w:line="360" w:lineRule="auto"/>
        <w:jc w:val="both"/>
        <w:rPr>
          <w:bCs/>
          <w:i/>
          <w:lang w:bidi="en-US"/>
        </w:rPr>
      </w:pPr>
      <w:r w:rsidRPr="00052DB9">
        <w:rPr>
          <w:bCs/>
          <w:i/>
          <w:lang w:bidi="en-US"/>
        </w:rPr>
        <w:t>Protein Isolation</w:t>
      </w:r>
    </w:p>
    <w:p w14:paraId="7A47AB10" w14:textId="77777777" w:rsidR="00052DB9" w:rsidRPr="00052DB9" w:rsidRDefault="00052DB9" w:rsidP="00052DB9">
      <w:pPr>
        <w:spacing w:line="360" w:lineRule="auto"/>
        <w:jc w:val="both"/>
        <w:rPr>
          <w:bCs/>
          <w:i/>
          <w:lang w:bidi="en-US"/>
        </w:rPr>
      </w:pPr>
    </w:p>
    <w:p w14:paraId="6503EEF6" w14:textId="0E23D806" w:rsidR="00147D59" w:rsidRDefault="00052DB9" w:rsidP="00052DB9">
      <w:pPr>
        <w:spacing w:line="360" w:lineRule="auto"/>
        <w:jc w:val="both"/>
      </w:pPr>
      <w:r w:rsidRPr="00052DB9">
        <w:rPr>
          <w:bCs/>
          <w:lang w:bidi="en-US"/>
        </w:rPr>
        <w:t xml:space="preserve">The bacteriorhodopsin protein was purified from </w:t>
      </w:r>
      <w:r w:rsidRPr="00052DB9">
        <w:rPr>
          <w:bCs/>
          <w:i/>
          <w:iCs/>
          <w:lang w:bidi="en-US"/>
        </w:rPr>
        <w:t xml:space="preserve">H. </w:t>
      </w:r>
      <w:proofErr w:type="spellStart"/>
      <w:r w:rsidRPr="00052DB9">
        <w:rPr>
          <w:bCs/>
          <w:i/>
          <w:iCs/>
          <w:lang w:bidi="en-US"/>
        </w:rPr>
        <w:t>salinarum</w:t>
      </w:r>
      <w:proofErr w:type="spellEnd"/>
      <w:r w:rsidRPr="00052DB9">
        <w:rPr>
          <w:bCs/>
          <w:lang w:bidi="en-US"/>
        </w:rPr>
        <w:t xml:space="preserve"> as described in </w:t>
      </w:r>
      <w:r w:rsidRPr="00052DB9">
        <w:rPr>
          <w:bCs/>
          <w:lang w:val="es-ES"/>
        </w:rPr>
        <w:fldChar w:fldCharType="begin">
          <w:fldData xml:space="preserve">PEVuZE5vdGU+PENpdGU+PEF1dGhvcj5EYXM8L0F1dGhvcj48WWVhcj4yMDE5PC9ZZWFyPjxSZWNO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</w:fldData>
        </w:fldChar>
      </w:r>
      <w:r w:rsidR="00A0706D">
        <w:rPr>
          <w:bCs/>
          <w:lang w:val="es-ES"/>
        </w:rPr>
        <w:instrText xml:space="preserve"> ADDIN EN.CITE </w:instrText>
      </w:r>
      <w:r w:rsidR="00A0706D">
        <w:rPr>
          <w:bCs/>
          <w:lang w:val="es-ES"/>
        </w:rPr>
        <w:fldChar w:fldCharType="begin">
          <w:fldData xml:space="preserve">PEVuZE5vdGU+PENpdGU+PEF1dGhvcj5EYXM8L0F1dGhvcj48WWVhcj4yMDE5PC9ZZWFyPjxSZWNO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</w:fldData>
        </w:fldChar>
      </w:r>
      <w:r w:rsidR="00A0706D">
        <w:rPr>
          <w:bCs/>
          <w:lang w:val="es-ES"/>
        </w:rPr>
        <w:instrText xml:space="preserve"> ADDIN EN.CITE.DATA </w:instrText>
      </w:r>
      <w:r w:rsidR="00A0706D">
        <w:rPr>
          <w:bCs/>
          <w:lang w:val="es-ES"/>
        </w:rPr>
      </w:r>
      <w:r w:rsidR="00A0706D">
        <w:rPr>
          <w:bCs/>
          <w:lang w:val="es-ES"/>
        </w:rPr>
        <w:fldChar w:fldCharType="end"/>
      </w:r>
      <w:r w:rsidRPr="00052DB9">
        <w:rPr>
          <w:bCs/>
          <w:lang w:val="es-ES"/>
        </w:rPr>
      </w:r>
      <w:r w:rsidRPr="00052DB9">
        <w:rPr>
          <w:bCs/>
          <w:lang w:val="es-ES"/>
        </w:rPr>
        <w:fldChar w:fldCharType="separate"/>
      </w:r>
      <w:r w:rsidR="00A0706D">
        <w:rPr>
          <w:bCs/>
          <w:noProof/>
          <w:lang w:val="es-ES"/>
        </w:rPr>
        <w:t>[</w:t>
      </w:r>
      <w:hyperlink w:anchor="_ENREF_179" w:tooltip="Das, 2019 #846" w:history="1">
        <w:r w:rsidR="00761C0F">
          <w:rPr>
            <w:bCs/>
            <w:noProof/>
            <w:lang w:val="es-ES"/>
          </w:rPr>
          <w:t>179</w:t>
        </w:r>
      </w:hyperlink>
      <w:r w:rsidR="00A0706D">
        <w:rPr>
          <w:bCs/>
          <w:noProof/>
          <w:lang w:val="es-ES"/>
        </w:rPr>
        <w:t>]</w:t>
      </w:r>
      <w:r w:rsidRPr="00052DB9">
        <w:fldChar w:fldCharType="end"/>
      </w:r>
      <w:r w:rsidR="00147D59">
        <w:t xml:space="preserve">. In brief, </w:t>
      </w:r>
      <w:r w:rsidR="00147D59">
        <w:rPr>
          <w:i/>
          <w:iCs/>
        </w:rPr>
        <w:t xml:space="preserve">H. </w:t>
      </w:r>
      <w:proofErr w:type="spellStart"/>
      <w:r w:rsidR="00147D59">
        <w:rPr>
          <w:i/>
          <w:iCs/>
        </w:rPr>
        <w:t>salinarum</w:t>
      </w:r>
      <w:proofErr w:type="spellEnd"/>
      <w:r w:rsidR="00147D59">
        <w:rPr>
          <w:i/>
          <w:iCs/>
        </w:rPr>
        <w:t xml:space="preserve"> </w:t>
      </w:r>
      <w:r w:rsidR="00147D59">
        <w:t>frozen cells were resuspended in 250 mL of basal salt without peptone</w:t>
      </w:r>
      <w:r w:rsidR="00147D59">
        <w:rPr>
          <w:i/>
          <w:iCs/>
        </w:rPr>
        <w:t xml:space="preserve">. </w:t>
      </w:r>
      <w:r w:rsidR="00147D59">
        <w:t xml:space="preserve">The cells were then dialyzed overnight in 2 L of 0.1 M NaCl to lyse the cells. The lysate was </w:t>
      </w:r>
      <w:proofErr w:type="gramStart"/>
      <w:r w:rsidR="00147D59">
        <w:t>centrifuged</w:t>
      </w:r>
      <w:proofErr w:type="gramEnd"/>
      <w:r w:rsidR="00147D59">
        <w:t xml:space="preserve"> and the membrane pellet was resuspended and Dounce homogenized, and then centrifuged again. The membrane pellet was then separated using sucrose density gradient ultracentrifugation and the lower purple band was harvested. This purple membrane was then solubilized using Triton X-100 detergent followed by gel filtration in deoxycholate solution to yield pure delipidated bR protein. The protein was then lyophilized and then resuspended in 20 mM HEPES, 200 mM </w:t>
      </w:r>
      <w:proofErr w:type="spellStart"/>
      <w:r w:rsidR="00147D59">
        <w:t>KCl</w:t>
      </w:r>
      <w:proofErr w:type="spellEnd"/>
      <w:r w:rsidR="00147D59">
        <w:t xml:space="preserve">, 0.06% Triton X-100 pH 8.0 prior to use. </w:t>
      </w:r>
    </w:p>
    <w:p w14:paraId="2909DFA7" w14:textId="77777777" w:rsidR="00147D59" w:rsidRDefault="00147D59" w:rsidP="00052DB9">
      <w:pPr>
        <w:spacing w:line="360" w:lineRule="auto"/>
        <w:jc w:val="both"/>
        <w:rPr>
          <w:bCs/>
          <w:lang w:bidi="en-US"/>
        </w:rPr>
      </w:pPr>
    </w:p>
    <w:p w14:paraId="3E77F23D" w14:textId="7E577305" w:rsidR="00052DB9" w:rsidRPr="00147D59" w:rsidRDefault="00052DB9" w:rsidP="00052DB9">
      <w:pPr>
        <w:spacing w:line="360" w:lineRule="auto"/>
        <w:jc w:val="both"/>
        <w:rPr>
          <w:b/>
          <w:bCs/>
          <w:lang w:bidi="en-US"/>
        </w:rPr>
      </w:pPr>
      <w:r w:rsidRPr="00052DB9">
        <w:rPr>
          <w:bCs/>
          <w:lang w:bidi="en-US"/>
        </w:rPr>
        <w:t xml:space="preserve">PSI trimer was isolated from </w:t>
      </w:r>
      <w:r w:rsidRPr="00052DB9">
        <w:rPr>
          <w:bCs/>
          <w:i/>
          <w:iCs/>
          <w:lang w:bidi="en-US"/>
        </w:rPr>
        <w:t>T. elongatus</w:t>
      </w:r>
      <w:r w:rsidRPr="00052DB9">
        <w:rPr>
          <w:bCs/>
          <w:lang w:bidi="en-US"/>
        </w:rPr>
        <w:t xml:space="preserve"> as described in </w:t>
      </w:r>
      <w:r w:rsidRPr="00052DB9">
        <w:rPr>
          <w:bCs/>
          <w:lang w:val="es-ES"/>
        </w:rPr>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rPr>
          <w:bCs/>
          <w:lang w:val="es-ES"/>
        </w:rPr>
        <w:instrText xml:space="preserve"> ADDIN EN.CITE </w:instrText>
      </w:r>
      <w:r w:rsidR="00A0706D">
        <w:rPr>
          <w:bCs/>
          <w:lang w:val="es-ES"/>
        </w:rPr>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rPr>
          <w:bCs/>
          <w:lang w:val="es-ES"/>
        </w:rPr>
        <w:instrText xml:space="preserve"> ADDIN EN.CITE.DATA </w:instrText>
      </w:r>
      <w:r w:rsidR="00A0706D">
        <w:rPr>
          <w:bCs/>
          <w:lang w:val="es-ES"/>
        </w:rPr>
      </w:r>
      <w:r w:rsidR="00A0706D">
        <w:rPr>
          <w:bCs/>
          <w:lang w:val="es-ES"/>
        </w:rPr>
        <w:fldChar w:fldCharType="end"/>
      </w:r>
      <w:r w:rsidRPr="00052DB9">
        <w:rPr>
          <w:bCs/>
          <w:lang w:val="es-ES"/>
        </w:rPr>
      </w:r>
      <w:r w:rsidRPr="00052DB9">
        <w:rPr>
          <w:bCs/>
          <w:lang w:val="es-ES"/>
        </w:rPr>
        <w:fldChar w:fldCharType="separate"/>
      </w:r>
      <w:r w:rsidR="00A0706D">
        <w:rPr>
          <w:bCs/>
          <w:noProof/>
          <w:lang w:val="es-ES"/>
        </w:rPr>
        <w:t>[</w:t>
      </w:r>
      <w:hyperlink w:anchor="_ENREF_77" w:tooltip="Iwuchukwu, 2010 #106" w:history="1">
        <w:r w:rsidR="00761C0F">
          <w:rPr>
            <w:bCs/>
            <w:noProof/>
            <w:lang w:val="es-ES"/>
          </w:rPr>
          <w:t>77</w:t>
        </w:r>
      </w:hyperlink>
      <w:r w:rsidR="00A0706D">
        <w:rPr>
          <w:bCs/>
          <w:noProof/>
          <w:lang w:val="es-ES"/>
        </w:rPr>
        <w:t>]</w:t>
      </w:r>
      <w:r w:rsidRPr="00052DB9">
        <w:fldChar w:fldCharType="end"/>
      </w:r>
      <w:r w:rsidRPr="00052DB9">
        <w:rPr>
          <w:bCs/>
          <w:lang w:bidi="en-US"/>
        </w:rPr>
        <w:t>.</w:t>
      </w:r>
      <w:r w:rsidR="00147D59">
        <w:rPr>
          <w:bCs/>
          <w:lang w:bidi="en-US"/>
        </w:rPr>
        <w:t xml:space="preserve"> </w:t>
      </w:r>
      <w:r w:rsidR="00147D59" w:rsidRPr="00147D59">
        <w:rPr>
          <w:bCs/>
          <w:lang w:bidi="en-US"/>
        </w:rPr>
        <w:t xml:space="preserve">Briefly, </w:t>
      </w:r>
      <w:r w:rsidR="00147D59" w:rsidRPr="00147D59">
        <w:rPr>
          <w:bCs/>
          <w:i/>
          <w:lang w:bidi="en-US"/>
        </w:rPr>
        <w:t xml:space="preserve">T. elongatus </w:t>
      </w:r>
      <w:r w:rsidR="00147D59" w:rsidRPr="00147D59">
        <w:rPr>
          <w:bCs/>
          <w:lang w:bidi="en-US"/>
        </w:rPr>
        <w:t>frozen cells were resuspended in wash buffer (25 mM MES, 20 mM MgCl</w:t>
      </w:r>
      <w:r w:rsidR="00147D59" w:rsidRPr="00147D59">
        <w:rPr>
          <w:bCs/>
          <w:vertAlign w:val="subscript"/>
          <w:lang w:bidi="en-US"/>
        </w:rPr>
        <w:t>2</w:t>
      </w:r>
      <w:r w:rsidR="00147D59" w:rsidRPr="00147D59">
        <w:rPr>
          <w:bCs/>
          <w:lang w:bidi="en-US"/>
        </w:rPr>
        <w:t xml:space="preserve"> pH 6.4) and Dounce homogenized. Lysozyme was added and the suspension was incubated to allow for cell wall degradation. The suspension was pelleted and washed with fresh wash buffer before being passed twice through a French press. The lysate was </w:t>
      </w:r>
      <w:proofErr w:type="gramStart"/>
      <w:r w:rsidR="00147D59" w:rsidRPr="00147D59">
        <w:rPr>
          <w:bCs/>
          <w:lang w:bidi="en-US"/>
        </w:rPr>
        <w:t>centrifuged</w:t>
      </w:r>
      <w:proofErr w:type="gramEnd"/>
      <w:r w:rsidR="00147D59" w:rsidRPr="00147D59">
        <w:rPr>
          <w:bCs/>
          <w:lang w:bidi="en-US"/>
        </w:rPr>
        <w:t xml:space="preserve"> and the pelleted membrane fragments were washed again. N-dodecyl β-D-</w:t>
      </w:r>
      <w:proofErr w:type="spellStart"/>
      <w:r w:rsidR="00147D59" w:rsidRPr="00147D59">
        <w:rPr>
          <w:bCs/>
          <w:lang w:bidi="en-US"/>
        </w:rPr>
        <w:t>maltoside</w:t>
      </w:r>
      <w:proofErr w:type="spellEnd"/>
      <w:r w:rsidR="00147D59" w:rsidRPr="00147D59">
        <w:rPr>
          <w:bCs/>
          <w:lang w:bidi="en-US"/>
        </w:rPr>
        <w:t xml:space="preserve"> (β-DDM) was added to the resuspended pellet to 0.4%, which was then incubated for 1 h at 37 °C. The insoluble material was removed via centrifugation and then the solubilized material from the membrane pellet was separated using sucrose density gradient ultracentrifugation for 14 h, </w:t>
      </w:r>
      <w:r w:rsidR="00147D59" w:rsidRPr="00147D59">
        <w:rPr>
          <w:bCs/>
          <w:lang w:bidi="en-US"/>
        </w:rPr>
        <w:lastRenderedPageBreak/>
        <w:t>after which the lowest band containing trimeric PSI was harvested. The harvested PSI was then purified using HPLC before aliquoting and storage.</w:t>
      </w:r>
    </w:p>
    <w:p w14:paraId="370ED611" w14:textId="77777777" w:rsidR="00052DB9" w:rsidRPr="00052DB9" w:rsidRDefault="00052DB9" w:rsidP="00052DB9">
      <w:pPr>
        <w:spacing w:line="360" w:lineRule="auto"/>
        <w:jc w:val="both"/>
        <w:rPr>
          <w:bCs/>
          <w:lang w:bidi="en-US"/>
        </w:rPr>
      </w:pPr>
    </w:p>
    <w:p w14:paraId="1A94DF7F" w14:textId="4F3716C0" w:rsidR="00052DB9" w:rsidRDefault="00052DB9" w:rsidP="00052DB9">
      <w:pPr>
        <w:spacing w:line="360" w:lineRule="auto"/>
        <w:jc w:val="both"/>
        <w:rPr>
          <w:bCs/>
          <w:i/>
          <w:lang w:bidi="en-US"/>
        </w:rPr>
      </w:pPr>
      <w:r w:rsidRPr="00052DB9">
        <w:rPr>
          <w:bCs/>
          <w:i/>
          <w:lang w:bidi="en-US"/>
        </w:rPr>
        <w:t>Cobalt Redox Mediator Synthesis</w:t>
      </w:r>
    </w:p>
    <w:p w14:paraId="0F70B605" w14:textId="77777777" w:rsidR="00052DB9" w:rsidRPr="00052DB9" w:rsidRDefault="00052DB9" w:rsidP="00052DB9">
      <w:pPr>
        <w:spacing w:line="360" w:lineRule="auto"/>
        <w:jc w:val="both"/>
        <w:rPr>
          <w:bCs/>
          <w:i/>
          <w:lang w:bidi="en-US"/>
        </w:rPr>
      </w:pPr>
    </w:p>
    <w:p w14:paraId="5C4ED850" w14:textId="041F1296" w:rsidR="00052DB9" w:rsidRDefault="00052DB9" w:rsidP="00052DB9">
      <w:pPr>
        <w:spacing w:line="360" w:lineRule="auto"/>
        <w:jc w:val="both"/>
        <w:rPr>
          <w:lang w:bidi="en-US"/>
        </w:rPr>
      </w:pPr>
      <w:r w:rsidRPr="00052DB9">
        <w:rPr>
          <w:bCs/>
          <w:lang w:bidi="en-US"/>
        </w:rPr>
        <w:t xml:space="preserve">Aqueous bipyridine-based cobalt redox mediators were synthesized as described previously in </w:t>
      </w:r>
      <w:r w:rsidRPr="00052DB9">
        <w:rPr>
          <w:bCs/>
          <w:lang w:val="es-ES"/>
        </w:rPr>
        <w:fldChar w:fldCharType="begin"/>
      </w:r>
      <w:r w:rsidR="00A0706D">
        <w:rPr>
          <w:bCs/>
          <w:lang w:val="es-ES"/>
        </w:rPr>
        <w:instrText xml:space="preserve"> ADDIN EN.CITE &lt;EndNote&gt;&lt;Cite&gt;&lt;Author&gt;Teodor&lt;/Author&gt;&lt;Year&gt;2021&lt;/Year&gt;&lt;RecNum&gt;1083&lt;/RecNum&gt;&lt;DisplayText&gt;[54]&lt;/DisplayText&gt;&lt;record&gt;&lt;rec-number&gt;1083&lt;/rec-number&gt;&lt;foreign-keys&gt;&lt;key app="EN" db-id="rf5pvres4eft93ezs0px2xa3z5papsw09ze9" timestamp="1622043761"&gt;1083&lt;/key&gt;&lt;/foreign-keys&gt;&lt;ref-type name="Journal Article"&gt;17&lt;/ref-type&gt;&lt;contributors&gt;&lt;authors&gt;&lt;author&gt;Teodor, Alexandra H.&lt;/author&gt;&lt;author&gt;Ooi, Eu-Jee&lt;/author&gt;&lt;author&gt;Medina, Jackeline&lt;/author&gt;&lt;author&gt;Alarcon, Miguel&lt;/author&gt;&lt;author&gt;Vaughn, Michael D.&lt;/author&gt;&lt;author&gt;Bruce, Barry D.&lt;/author&gt;&lt;author&gt;Bergkamp, Jesse J.&lt;/author&gt;&lt;/authors&gt;&lt;/contributors&gt;&lt;titles&gt;&lt;title&gt;Aqueous-soluble bipyridine cobalt(ii/iii) complexes act as direct redox mediators in photosystem I-based biophotovoltaic devices&lt;/title&gt;&lt;secondary-title&gt;RSC Advances&lt;/secondary-title&gt;&lt;/titles&gt;&lt;periodical&gt;&lt;full-title&gt;Rsc Advances&lt;/full-title&gt;&lt;abbr-1&gt;Rsc Adv&lt;/abbr-1&gt;&lt;/periodical&gt;&lt;pages&gt;10434-10450&lt;/pages&gt;&lt;volume&gt;11&lt;/volume&gt;&lt;number&gt;18&lt;/number&gt;&lt;section&gt;10434&lt;/section&gt;&lt;dates&gt;&lt;year&gt;2021&lt;/year&gt;&lt;/dates&gt;&lt;isbn&gt;2046-2069&lt;/isbn&gt;&lt;urls&gt;&lt;/urls&gt;&lt;electronic-resource-num&gt;10.1039/d0ra10221k&lt;/electronic-resource-num&gt;&lt;/record&gt;&lt;/Cite&gt;&lt;/EndNote&gt;</w:instrText>
      </w:r>
      <w:r w:rsidRPr="00052DB9">
        <w:rPr>
          <w:bCs/>
          <w:lang w:val="es-ES"/>
        </w:rPr>
        <w:fldChar w:fldCharType="separate"/>
      </w:r>
      <w:r w:rsidR="00A0706D">
        <w:rPr>
          <w:bCs/>
          <w:noProof/>
          <w:lang w:val="es-ES"/>
        </w:rPr>
        <w:t>[</w:t>
      </w:r>
      <w:hyperlink w:anchor="_ENREF_54" w:tooltip="Teodor, 2021 #1083" w:history="1">
        <w:r w:rsidR="00761C0F">
          <w:rPr>
            <w:bCs/>
            <w:noProof/>
            <w:lang w:val="es-ES"/>
          </w:rPr>
          <w:t>54</w:t>
        </w:r>
      </w:hyperlink>
      <w:r w:rsidR="00A0706D">
        <w:rPr>
          <w:bCs/>
          <w:noProof/>
          <w:lang w:val="es-ES"/>
        </w:rPr>
        <w:t>]</w:t>
      </w:r>
      <w:r w:rsidRPr="00052DB9">
        <w:fldChar w:fldCharType="end"/>
      </w:r>
      <w:r w:rsidRPr="00052DB9">
        <w:rPr>
          <w:bCs/>
          <w:lang w:bidi="en-US"/>
        </w:rPr>
        <w:t xml:space="preserve">. Briefly, a bipyridine cobalt complexes bearing methoxy functional groups were synthesized using chloride as counterion. 3 molar equivalents of 4,4′-dimethoxy-2,2′-bipyridine was reacted with 1 molar equivalent of </w:t>
      </w:r>
      <w:proofErr w:type="gramStart"/>
      <w:r w:rsidRPr="00052DB9">
        <w:rPr>
          <w:bCs/>
          <w:lang w:bidi="en-US"/>
        </w:rPr>
        <w:t>cobalt(</w:t>
      </w:r>
      <w:proofErr w:type="gramEnd"/>
      <w:r w:rsidRPr="00052DB9">
        <w:rPr>
          <w:bCs/>
          <w:lang w:bidi="en-US"/>
        </w:rPr>
        <w:t>II) chloride hexahydrate in methanol for 3–4 hours at 55 °C. Afterwards, the methanol was evaporated under reduced pressure and the resulting solid was washed with cold diethyl ether to yield the chloride salts in quantitative yield. Bi-pyridyl (</w:t>
      </w:r>
      <w:r w:rsidRPr="00052DB9">
        <w:rPr>
          <w:bCs/>
          <w:i/>
          <w:iCs/>
          <w:lang w:bidi="en-US"/>
        </w:rPr>
        <w:t>tert</w:t>
      </w:r>
      <w:r w:rsidRPr="00052DB9">
        <w:rPr>
          <w:bCs/>
          <w:lang w:bidi="en-US"/>
        </w:rPr>
        <w:t xml:space="preserve">-butyl and methoxy) ligands were purchased from Sigma-Aldrich and used without purification. The preparation was performed following protocols in the literature </w:t>
      </w:r>
      <w:r w:rsidRPr="00052DB9">
        <w:rPr>
          <w:bCs/>
          <w:lang w:bidi="en-US"/>
        </w:rPr>
        <w:fldChar w:fldCharType="begin">
          <w:fldData xml:space="preserve">PEVuZE5vdGU+PENpdGU+PEF1dGhvcj5GZWxkdDwvQXV0aG9yPjxZZWFyPjIwMTA8L1llYXI+PFJl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</w:fldData>
        </w:fldChar>
      </w:r>
      <w:r w:rsidR="00A0706D">
        <w:rPr>
          <w:bCs/>
          <w:lang w:bidi="en-US"/>
        </w:rPr>
        <w:instrText xml:space="preserve"> ADDIN EN.CITE </w:instrText>
      </w:r>
      <w:r w:rsidR="00A0706D">
        <w:rPr>
          <w:bCs/>
          <w:lang w:bidi="en-US"/>
        </w:rPr>
        <w:fldChar w:fldCharType="begin">
          <w:fldData xml:space="preserve">PEVuZE5vdGU+PENpdGU+PEF1dGhvcj5GZWxkdDwvQXV0aG9yPjxZZWFyPjIwMTA8L1llYXI+PFJl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</w:fldData>
        </w:fldChar>
      </w:r>
      <w:r w:rsidR="00A0706D">
        <w:rPr>
          <w:bCs/>
          <w:lang w:bidi="en-US"/>
        </w:rPr>
        <w:instrText xml:space="preserve"> ADDIN EN.CITE.DATA </w:instrText>
      </w:r>
      <w:r w:rsidR="00A0706D">
        <w:rPr>
          <w:bCs/>
          <w:lang w:bidi="en-US"/>
        </w:rPr>
      </w:r>
      <w:r w:rsidR="00A0706D">
        <w:rPr>
          <w:bCs/>
          <w:lang w:bidi="en-US"/>
        </w:rPr>
        <w:fldChar w:fldCharType="end"/>
      </w:r>
      <w:r w:rsidRPr="00052DB9">
        <w:rPr>
          <w:bCs/>
          <w:lang w:bidi="en-US"/>
        </w:rPr>
      </w:r>
      <w:r w:rsidRPr="00052DB9">
        <w:rPr>
          <w:bCs/>
          <w:lang w:bidi="en-US"/>
        </w:rPr>
        <w:fldChar w:fldCharType="separate"/>
      </w:r>
      <w:r w:rsidR="00A0706D">
        <w:rPr>
          <w:bCs/>
          <w:noProof/>
          <w:lang w:bidi="en-US"/>
        </w:rPr>
        <w:t>[</w:t>
      </w:r>
      <w:hyperlink w:anchor="_ENREF_172" w:tooltip="Sapp, 2002 #161" w:history="1">
        <w:r w:rsidR="00761C0F">
          <w:rPr>
            <w:bCs/>
            <w:noProof/>
            <w:lang w:bidi="en-US"/>
          </w:rPr>
          <w:t>172-174</w:t>
        </w:r>
      </w:hyperlink>
      <w:r w:rsidR="00A0706D">
        <w:rPr>
          <w:bCs/>
          <w:noProof/>
          <w:lang w:bidi="en-US"/>
        </w:rPr>
        <w:t>]</w:t>
      </w:r>
      <w:r w:rsidRPr="00052DB9">
        <w:fldChar w:fldCharType="end"/>
      </w:r>
      <w:r w:rsidRPr="00052DB9">
        <w:rPr>
          <w:lang w:bidi="en-US"/>
        </w:rPr>
        <w:t>.</w:t>
      </w:r>
    </w:p>
    <w:p w14:paraId="0DEC9BCB" w14:textId="77777777" w:rsidR="00052DB9" w:rsidRPr="00052DB9" w:rsidRDefault="00052DB9" w:rsidP="00052DB9">
      <w:pPr>
        <w:spacing w:line="360" w:lineRule="auto"/>
        <w:jc w:val="both"/>
        <w:rPr>
          <w:bCs/>
          <w:lang w:bidi="en-US"/>
        </w:rPr>
      </w:pPr>
    </w:p>
    <w:p w14:paraId="57CD5259" w14:textId="492169BA" w:rsidR="00052DB9" w:rsidRDefault="00052DB9" w:rsidP="00052DB9">
      <w:pPr>
        <w:spacing w:line="360" w:lineRule="auto"/>
        <w:jc w:val="both"/>
        <w:rPr>
          <w:bCs/>
          <w:i/>
          <w:lang w:bidi="en-US"/>
        </w:rPr>
      </w:pPr>
      <w:r w:rsidRPr="00052DB9">
        <w:rPr>
          <w:bCs/>
          <w:i/>
          <w:lang w:bidi="en-US"/>
        </w:rPr>
        <w:t>Scanning Electron Microscopy</w:t>
      </w:r>
    </w:p>
    <w:p w14:paraId="21E1DA24" w14:textId="77777777" w:rsidR="00052DB9" w:rsidRPr="00052DB9" w:rsidRDefault="00052DB9" w:rsidP="00052DB9">
      <w:pPr>
        <w:spacing w:line="360" w:lineRule="auto"/>
        <w:jc w:val="both"/>
        <w:rPr>
          <w:bCs/>
          <w:i/>
          <w:lang w:bidi="en-US"/>
        </w:rPr>
      </w:pPr>
    </w:p>
    <w:p w14:paraId="7ADCFFA3" w14:textId="250A6D97" w:rsidR="00052DB9" w:rsidRDefault="00052DB9" w:rsidP="00052DB9">
      <w:pPr>
        <w:spacing w:line="360" w:lineRule="auto"/>
        <w:jc w:val="both"/>
        <w:rPr>
          <w:bCs/>
          <w:lang w:bidi="en-US"/>
        </w:rPr>
      </w:pPr>
      <w:r w:rsidRPr="00052DB9">
        <w:rPr>
          <w:bCs/>
          <w:lang w:bidi="en-US"/>
        </w:rPr>
        <w:t>Electrode samples were prepared as described previously. A Zeiss Auriga Crossbeam FIB/SEM was used for all scanning microscopy images. All counter electrodes were imaged at EHT=5 kV and TiO</w:t>
      </w:r>
      <w:r w:rsidRPr="00052DB9">
        <w:rPr>
          <w:bCs/>
          <w:vertAlign w:val="subscript"/>
          <w:lang w:bidi="en-US"/>
        </w:rPr>
        <w:t xml:space="preserve">2 </w:t>
      </w:r>
      <w:r w:rsidRPr="00052DB9">
        <w:rPr>
          <w:bCs/>
          <w:lang w:bidi="en-US"/>
        </w:rPr>
        <w:t>coated electrodes were imaged at EHT=2 kV to improve image quality.</w:t>
      </w:r>
    </w:p>
    <w:p w14:paraId="1C1AEEFB" w14:textId="77777777" w:rsidR="00052DB9" w:rsidRPr="00052DB9" w:rsidRDefault="00052DB9" w:rsidP="00052DB9">
      <w:pPr>
        <w:spacing w:line="360" w:lineRule="auto"/>
        <w:jc w:val="both"/>
        <w:rPr>
          <w:bCs/>
          <w:lang w:bidi="en-US"/>
        </w:rPr>
      </w:pPr>
    </w:p>
    <w:p w14:paraId="0B481238" w14:textId="504EE4B4" w:rsidR="00052DB9" w:rsidRDefault="00052DB9" w:rsidP="00052DB9">
      <w:pPr>
        <w:spacing w:line="360" w:lineRule="auto"/>
        <w:jc w:val="both"/>
        <w:rPr>
          <w:bCs/>
          <w:i/>
          <w:lang w:bidi="en-US"/>
        </w:rPr>
      </w:pPr>
      <w:r w:rsidRPr="00052DB9">
        <w:rPr>
          <w:bCs/>
          <w:i/>
          <w:lang w:bidi="en-US"/>
        </w:rPr>
        <w:t>Device Fabrication</w:t>
      </w:r>
    </w:p>
    <w:p w14:paraId="7DA8BF34" w14:textId="77777777" w:rsidR="00052DB9" w:rsidRPr="00052DB9" w:rsidRDefault="00052DB9" w:rsidP="00052DB9">
      <w:pPr>
        <w:spacing w:line="360" w:lineRule="auto"/>
        <w:jc w:val="both"/>
        <w:rPr>
          <w:bCs/>
          <w:i/>
          <w:lang w:bidi="en-US"/>
        </w:rPr>
      </w:pPr>
    </w:p>
    <w:p w14:paraId="083CF7A1" w14:textId="77777777" w:rsidR="00147D59" w:rsidRDefault="00052DB9" w:rsidP="00052DB9">
      <w:pPr>
        <w:spacing w:line="360" w:lineRule="auto"/>
        <w:jc w:val="both"/>
        <w:rPr>
          <w:bCs/>
          <w:lang w:bidi="en-US"/>
        </w:rPr>
      </w:pPr>
      <w:r w:rsidRPr="00052DB9">
        <w:rPr>
          <w:bCs/>
          <w:lang w:bidi="en-US"/>
        </w:rPr>
        <w:t>A TiO</w:t>
      </w:r>
      <w:r w:rsidRPr="00052DB9">
        <w:rPr>
          <w:bCs/>
          <w:vertAlign w:val="subscript"/>
          <w:lang w:bidi="en-US"/>
        </w:rPr>
        <w:t>2</w:t>
      </w:r>
      <w:r w:rsidRPr="00052DB9">
        <w:rPr>
          <w:bCs/>
          <w:lang w:bidi="en-US"/>
        </w:rPr>
        <w:t> suspension comprised of 0.8g anatase TiO</w:t>
      </w:r>
      <w:r w:rsidRPr="00052DB9">
        <w:rPr>
          <w:bCs/>
          <w:vertAlign w:val="subscript"/>
          <w:lang w:bidi="en-US"/>
        </w:rPr>
        <w:t>2</w:t>
      </w:r>
      <w:r w:rsidRPr="00052DB9">
        <w:rPr>
          <w:bCs/>
          <w:lang w:bidi="en-US"/>
        </w:rPr>
        <w:t xml:space="preserve"> (9-12 nm particle size), 1.2 mL 0.1 M HNO</w:t>
      </w:r>
      <w:r w:rsidRPr="00052DB9">
        <w:rPr>
          <w:bCs/>
          <w:vertAlign w:val="subscript"/>
          <w:lang w:bidi="en-US"/>
        </w:rPr>
        <w:t>3</w:t>
      </w:r>
      <w:r w:rsidRPr="00052DB9">
        <w:rPr>
          <w:bCs/>
          <w:lang w:bidi="en-US"/>
        </w:rPr>
        <w:t>,</w:t>
      </w:r>
      <w:r w:rsidRPr="00052DB9">
        <w:rPr>
          <w:bCs/>
          <w:vertAlign w:val="subscript"/>
          <w:lang w:bidi="en-US"/>
        </w:rPr>
        <w:t xml:space="preserve"> </w:t>
      </w:r>
      <w:r w:rsidRPr="00052DB9">
        <w:rPr>
          <w:bCs/>
          <w:lang w:bidi="en-US"/>
        </w:rPr>
        <w:t xml:space="preserve">0.024 g polyethylene glycol </w:t>
      </w:r>
      <w:proofErr w:type="gramStart"/>
      <w:r w:rsidRPr="00052DB9">
        <w:rPr>
          <w:bCs/>
          <w:lang w:bidi="en-US"/>
        </w:rPr>
        <w:t>8,000, and 0.06 mL</w:t>
      </w:r>
      <w:proofErr w:type="gramEnd"/>
      <w:r w:rsidRPr="00052DB9">
        <w:rPr>
          <w:bCs/>
          <w:lang w:bidi="en-US"/>
        </w:rPr>
        <w:t xml:space="preserve"> Triton X-100 (</w:t>
      </w:r>
      <w:proofErr w:type="spellStart"/>
      <w:r w:rsidRPr="00052DB9">
        <w:rPr>
          <w:bCs/>
          <w:lang w:bidi="en-US"/>
        </w:rPr>
        <w:t>Anatrace</w:t>
      </w:r>
      <w:proofErr w:type="spellEnd"/>
      <w:r w:rsidRPr="00052DB9">
        <w:rPr>
          <w:bCs/>
          <w:lang w:bidi="en-US"/>
        </w:rPr>
        <w:t>, Maumee, OH) was sonicated for one hour and then stirred overnight. Conductive FTO glass electrodes (~25x25x2mm) were masked off using Scotch tape to denote active electrode area and then the TiO</w:t>
      </w:r>
      <w:r w:rsidRPr="00052DB9">
        <w:rPr>
          <w:bCs/>
          <w:vertAlign w:val="subscript"/>
          <w:lang w:bidi="en-US"/>
        </w:rPr>
        <w:t>2</w:t>
      </w:r>
      <w:r w:rsidRPr="00052DB9">
        <w:rPr>
          <w:bCs/>
          <w:lang w:bidi="en-US"/>
        </w:rPr>
        <w:t xml:space="preserve"> suspension was doctor bladed on. The electrodes were air-dried, tape removed, and then sintered at 450 °C for 1h to the bare photoanodes. Photoanodes </w:t>
      </w:r>
      <w:r w:rsidRPr="00052DB9">
        <w:rPr>
          <w:bCs/>
          <w:lang w:bidi="en-US"/>
        </w:rPr>
        <w:lastRenderedPageBreak/>
        <w:t xml:space="preserve">were stored in </w:t>
      </w:r>
      <w:proofErr w:type="spellStart"/>
      <w:r w:rsidRPr="00052DB9">
        <w:rPr>
          <w:bCs/>
          <w:lang w:bidi="en-US"/>
        </w:rPr>
        <w:t>Dri</w:t>
      </w:r>
      <w:proofErr w:type="spellEnd"/>
      <w:r w:rsidRPr="00052DB9">
        <w:rPr>
          <w:bCs/>
          <w:lang w:bidi="en-US"/>
        </w:rPr>
        <w:t>-Rite until use. Cured polydimethylsiloxane (PDMS) was used to create a ~1 cm</w:t>
      </w:r>
      <w:r w:rsidRPr="00052DB9">
        <w:rPr>
          <w:bCs/>
          <w:vertAlign w:val="superscript"/>
          <w:lang w:bidi="en-US"/>
        </w:rPr>
        <w:t xml:space="preserve">2 </w:t>
      </w:r>
      <w:r w:rsidRPr="00052DB9">
        <w:rPr>
          <w:bCs/>
          <w:lang w:bidi="en-US"/>
        </w:rPr>
        <w:t xml:space="preserve">active area for drop-coating photoanodes. Precise surface area was calculated using ImageJ (Ver. 1.53). Protein-containing devices were drop coated with 20 µL of each respective protein (PSI at ~12 µM, bR at ~50 µM due to different light harvesting abilities). The 2 electrodes were then offset and mechanically compressed together with the PDMS spacer in between, with dual clamps on opposing sides holding the device together, and electrolyte was introduced using the 0.5 mm drilled holes in the CE active area and then the holes were sealed with a PDMS patch on top. Liquid electrolyte for PSI devices consisted of 0.03 M </w:t>
      </w:r>
      <w:proofErr w:type="spellStart"/>
      <w:r w:rsidRPr="00052DB9">
        <w:rPr>
          <w:bCs/>
          <w:lang w:bidi="en-US"/>
        </w:rPr>
        <w:t>Co</w:t>
      </w:r>
      <w:r w:rsidRPr="00052DB9">
        <w:rPr>
          <w:bCs/>
          <w:vertAlign w:val="superscript"/>
          <w:lang w:bidi="en-US"/>
        </w:rPr>
        <w:t>II</w:t>
      </w:r>
      <w:proofErr w:type="spellEnd"/>
      <w:r w:rsidRPr="00052DB9">
        <w:rPr>
          <w:bCs/>
          <w:vertAlign w:val="superscript"/>
          <w:lang w:bidi="en-US"/>
        </w:rPr>
        <w:t xml:space="preserve">/III </w:t>
      </w:r>
      <w:r w:rsidRPr="00052DB9">
        <w:rPr>
          <w:bCs/>
          <w:lang w:bidi="en-US"/>
        </w:rPr>
        <w:t xml:space="preserve">mediator, 50 mM MES, 0.03% β-DDM at pH 6.4. Liquid electrolyte for bR devices consisted of 0.03 M </w:t>
      </w:r>
      <w:proofErr w:type="spellStart"/>
      <w:r w:rsidRPr="00052DB9">
        <w:rPr>
          <w:bCs/>
          <w:lang w:bidi="en-US"/>
        </w:rPr>
        <w:t>Co</w:t>
      </w:r>
      <w:r w:rsidRPr="00052DB9">
        <w:rPr>
          <w:bCs/>
          <w:vertAlign w:val="superscript"/>
          <w:lang w:bidi="en-US"/>
        </w:rPr>
        <w:t>II</w:t>
      </w:r>
      <w:proofErr w:type="spellEnd"/>
      <w:r w:rsidRPr="00052DB9">
        <w:rPr>
          <w:bCs/>
          <w:vertAlign w:val="superscript"/>
          <w:lang w:bidi="en-US"/>
        </w:rPr>
        <w:t xml:space="preserve">/III </w:t>
      </w:r>
      <w:r w:rsidRPr="00052DB9">
        <w:rPr>
          <w:bCs/>
          <w:lang w:bidi="en-US"/>
        </w:rPr>
        <w:t xml:space="preserve">mediator, 20 mM Tris, 200 mM </w:t>
      </w:r>
      <w:proofErr w:type="spellStart"/>
      <w:r w:rsidRPr="00052DB9">
        <w:rPr>
          <w:bCs/>
          <w:lang w:bidi="en-US"/>
        </w:rPr>
        <w:t>KCl</w:t>
      </w:r>
      <w:proofErr w:type="spellEnd"/>
      <w:r w:rsidRPr="00052DB9">
        <w:rPr>
          <w:bCs/>
          <w:lang w:bidi="en-US"/>
        </w:rPr>
        <w:t xml:space="preserve"> at pH 8.0. All gel electrolytes were the same composition as the liquid electrolyte with the addition of 25% w/v PEG 10,000 (Sigma CAS# 25322-68-3).</w:t>
      </w:r>
    </w:p>
    <w:p w14:paraId="44C79CBA" w14:textId="350E8985" w:rsidR="00052DB9" w:rsidRDefault="00052DB9" w:rsidP="00052DB9">
      <w:pPr>
        <w:spacing w:line="360" w:lineRule="auto"/>
        <w:jc w:val="both"/>
        <w:rPr>
          <w:bCs/>
          <w:lang w:bidi="en-US"/>
        </w:rPr>
      </w:pPr>
      <w:r w:rsidRPr="00052DB9">
        <w:rPr>
          <w:bCs/>
          <w:i/>
          <w:lang w:bidi="en-US"/>
        </w:rPr>
        <w:t>Device Testing</w:t>
      </w:r>
    </w:p>
    <w:p w14:paraId="09BE872A" w14:textId="77777777" w:rsidR="00147D59" w:rsidRPr="00147D59" w:rsidRDefault="00147D59" w:rsidP="00052DB9">
      <w:pPr>
        <w:spacing w:line="360" w:lineRule="auto"/>
        <w:jc w:val="both"/>
        <w:rPr>
          <w:bCs/>
          <w:lang w:bidi="en-US"/>
        </w:rPr>
      </w:pPr>
    </w:p>
    <w:p w14:paraId="25081473" w14:textId="5D0FA507" w:rsidR="00052DB9" w:rsidRPr="00052DB9" w:rsidRDefault="00052DB9" w:rsidP="00052DB9">
      <w:pPr>
        <w:spacing w:line="360" w:lineRule="auto"/>
        <w:jc w:val="both"/>
        <w:rPr>
          <w:bCs/>
          <w:lang w:bidi="en-US"/>
        </w:rPr>
      </w:pPr>
      <w:r w:rsidRPr="00052DB9">
        <w:rPr>
          <w:bCs/>
          <w:lang w:bidi="en-US"/>
        </w:rPr>
        <w:t xml:space="preserve">Devices were allowed to equilibrate for wetting and electrolyte integration for 30 minutes prior device testing and measurements. Device illumination was performed using a Schott KL-2500 LED light source with inset filter holder and Schott red light filter (MOS-258-303) for all red actinic light experiments, and a Knight Optical dichroic bandpass filter 525 nm (#525FDC25, </w:t>
      </w:r>
      <w:proofErr w:type="spellStart"/>
      <w:r w:rsidRPr="00052DB9">
        <w:rPr>
          <w:bCs/>
          <w:lang w:bidi="en-US"/>
        </w:rPr>
        <w:t>Maidstone</w:t>
      </w:r>
      <w:proofErr w:type="spellEnd"/>
      <w:r w:rsidRPr="00052DB9">
        <w:rPr>
          <w:bCs/>
          <w:lang w:bidi="en-US"/>
        </w:rPr>
        <w:t xml:space="preserve">, United Kingdom) for all green actinic light experiments. All </w:t>
      </w:r>
      <w:proofErr w:type="spellStart"/>
      <w:r w:rsidRPr="00052DB9">
        <w:rPr>
          <w:bCs/>
          <w:lang w:bidi="en-US"/>
        </w:rPr>
        <w:t>photochronoamperometric</w:t>
      </w:r>
      <w:proofErr w:type="spellEnd"/>
      <w:r w:rsidRPr="00052DB9">
        <w:rPr>
          <w:bCs/>
          <w:lang w:bidi="en-US"/>
        </w:rPr>
        <w:t xml:space="preserve"> measurements were taken using a Bio-Logic SP-50 potentiostat and EC-Lab software for data collection. Data plotting and analysis was done in Origin Pro 2019, QSOAS </w:t>
      </w:r>
      <w:r w:rsidRPr="00052DB9">
        <w:rPr>
          <w:bCs/>
          <w:lang w:bidi="en-US"/>
        </w:rPr>
        <w:fldChar w:fldCharType="begin"/>
      </w:r>
      <w:r w:rsidR="00A0706D">
        <w:rPr>
          <w:bCs/>
          <w:lang w:bidi="en-US"/>
        </w:rPr>
        <w:instrText xml:space="preserve"> ADDIN EN.CITE &lt;EndNote&gt;&lt;Cite&gt;&lt;Author&gt;Fourmond&lt;/Author&gt;&lt;Year&gt;2009&lt;/Year&gt;&lt;RecNum&gt;1312&lt;/RecNum&gt;&lt;DisplayText&gt;[176]&lt;/DisplayText&gt;&lt;record&gt;&lt;rec-number&gt;1312&lt;/rec-number&gt;&lt;foreign-keys&gt;&lt;key app="EN" db-id="rf5pvres4eft93ezs0px2xa3z5papsw09ze9" timestamp="1641587636"&gt;1312&lt;/key&gt;&lt;/foreign-keys&gt;&lt;ref-type name="Journal Article"&gt;17&lt;/ref-type&gt;&lt;contributors&gt;&lt;authors&gt;&lt;author&gt;Fourmond, V.&lt;/author&gt;&lt;author&gt;Hoke, K.&lt;/author&gt;&lt;author&gt;Heering, H. A.&lt;/author&gt;&lt;author&gt;Baffert, C.&lt;/author&gt;&lt;author&gt;Leroux, F.&lt;/author&gt;&lt;author&gt;Bertrand, P.&lt;/author&gt;&lt;author&gt;Leger, C.&lt;/author&gt;&lt;/authors&gt;&lt;/contributors&gt;&lt;auth-address&gt;CNRS, Unite Bioenerget &amp;amp; Ingn Prot, UPR 9036, F-13402 Marseille 20, France&amp;#xD;Univ Aix Marseille 3, F-13333 Marseille 3, France&amp;#xD;CNRS, Marseille, France&amp;#xD;Berry Coll, Dept Chem, Mt Berry, GA 30149 USA&amp;#xD;Leiden Univ, Leiden Inst Chem, NL-2333 CC Leiden, Netherlands&lt;/auth-address&gt;&lt;titles&gt;&lt;title&gt;SOAS: A free program to analyze electrochemical data and other one-dimensional signals&lt;/title&gt;&lt;secondary-title&gt;Bioelectrochemistry&lt;/secondary-title&gt;&lt;alt-title&gt;Bioelectrochemistry&lt;/alt-title&gt;&lt;/titles&gt;&lt;periodical&gt;&lt;full-title&gt;Bioelectrochemistry&lt;/full-title&gt;&lt;/periodical&gt;&lt;alt-periodical&gt;&lt;full-title&gt;Bioelectrochemistry&lt;/full-title&gt;&lt;/alt-periodical&gt;&lt;pages&gt;141-147&lt;/pages&gt;&lt;volume&gt;76&lt;/volume&gt;&lt;number&gt;1-2&lt;/number&gt;&lt;keywords&gt;&lt;keyword&gt;open source software&lt;/keyword&gt;&lt;keyword&gt;electron transfer&lt;/keyword&gt;&lt;keyword&gt;protein film voltammetry&lt;/keyword&gt;&lt;keyword&gt;data analysis&lt;/keyword&gt;&lt;keyword&gt;problem-solving environment&lt;/keyword&gt;&lt;keyword&gt;enzyme electrokinetics&lt;/keyword&gt;&lt;/keywords&gt;&lt;dates&gt;&lt;year&gt;2009&lt;/year&gt;&lt;pub-dates&gt;&lt;date&gt;Sep&lt;/date&gt;&lt;/pub-dates&gt;&lt;/dates&gt;&lt;isbn&gt;1567-5394&lt;/isbn&gt;&lt;accession-num&gt;WOS:000270014400022&lt;/accession-num&gt;&lt;urls&gt;&lt;related-urls&gt;&lt;url&gt;&amp;lt;Go to ISI&amp;gt;://WOS:000270014400022&lt;/url&gt;&lt;/related-urls&gt;&lt;/urls&gt;&lt;electronic-resource-num&gt;10.1016/j.bioelechem.2009.02.010&lt;/electronic-resource-num&gt;&lt;language&gt;English&lt;/language&gt;&lt;/record&gt;&lt;/Cite&gt;&lt;/EndNote&gt;</w:instrText>
      </w:r>
      <w:r w:rsidRPr="00052DB9">
        <w:rPr>
          <w:bCs/>
          <w:lang w:bidi="en-US"/>
        </w:rPr>
        <w:fldChar w:fldCharType="separate"/>
      </w:r>
      <w:r w:rsidR="00A0706D">
        <w:rPr>
          <w:bCs/>
          <w:noProof/>
          <w:lang w:bidi="en-US"/>
        </w:rPr>
        <w:t>[</w:t>
      </w:r>
      <w:hyperlink w:anchor="_ENREF_176" w:tooltip="Fourmond, 2009 #1312" w:history="1">
        <w:r w:rsidR="00761C0F">
          <w:rPr>
            <w:bCs/>
            <w:noProof/>
            <w:lang w:bidi="en-US"/>
          </w:rPr>
          <w:t>176</w:t>
        </w:r>
      </w:hyperlink>
      <w:r w:rsidR="00A0706D">
        <w:rPr>
          <w:bCs/>
          <w:noProof/>
          <w:lang w:bidi="en-US"/>
        </w:rPr>
        <w:t>]</w:t>
      </w:r>
      <w:r w:rsidRPr="00052DB9">
        <w:fldChar w:fldCharType="end"/>
      </w:r>
      <w:r w:rsidRPr="00052DB9">
        <w:rPr>
          <w:bCs/>
          <w:lang w:bidi="en-US"/>
        </w:rPr>
        <w:t>, and GraphPad Prism (Ver. 9.3.1).</w:t>
      </w:r>
    </w:p>
    <w:p w14:paraId="4205441D" w14:textId="77777777" w:rsidR="00052DB9" w:rsidRPr="00052DB9" w:rsidRDefault="00052DB9" w:rsidP="00052DB9">
      <w:pPr>
        <w:spacing w:line="360" w:lineRule="auto"/>
        <w:jc w:val="both"/>
        <w:rPr>
          <w:b/>
          <w:lang w:bidi="en-US"/>
        </w:rPr>
      </w:pPr>
    </w:p>
    <w:p w14:paraId="4ED88F5B" w14:textId="77777777" w:rsidR="001E2ECF" w:rsidRPr="001E2ECF" w:rsidRDefault="001E2ECF" w:rsidP="00052DB9">
      <w:pPr>
        <w:spacing w:line="360" w:lineRule="auto"/>
        <w:jc w:val="both"/>
      </w:pPr>
    </w:p>
    <w:p w14:paraId="6E35B57C" w14:textId="77777777" w:rsidR="00F53E35" w:rsidRPr="006743A7" w:rsidRDefault="00F53E35" w:rsidP="00052DB9">
      <w:pPr>
        <w:spacing w:line="360" w:lineRule="auto"/>
        <w:jc w:val="both"/>
      </w:pPr>
    </w:p>
    <w:p w14:paraId="009B0D90" w14:textId="77777777" w:rsidR="006743A7" w:rsidRPr="00593C5B" w:rsidRDefault="006743A7" w:rsidP="00052DB9">
      <w:pPr>
        <w:spacing w:line="360" w:lineRule="auto"/>
        <w:jc w:val="both"/>
      </w:pPr>
    </w:p>
    <w:p w14:paraId="1E459F01" w14:textId="512005DC" w:rsidR="00CE3A3E" w:rsidRPr="00DF7C87" w:rsidRDefault="00FF1665" w:rsidP="00052DB9">
      <w:pPr>
        <w:pStyle w:val="Heading2"/>
        <w:spacing w:line="360" w:lineRule="auto"/>
      </w:pPr>
      <w:bookmarkStart w:id="8" w:name="_CHAPTER_II_Aqueous-soluble"/>
      <w:bookmarkEnd w:id="8"/>
      <w:r w:rsidRPr="00DF7C87">
        <w:rPr>
          <w:sz w:val="24"/>
        </w:rPr>
        <w:br w:type="page"/>
      </w:r>
      <w:bookmarkStart w:id="9" w:name="_Toc289175833"/>
      <w:bookmarkStart w:id="10" w:name="_Toc428279019"/>
      <w:r w:rsidR="00CE3A3E" w:rsidRPr="00DF7C87">
        <w:lastRenderedPageBreak/>
        <w:t>CHAPTER</w:t>
      </w:r>
      <w:r w:rsidR="00C01691">
        <w:t xml:space="preserve"> </w:t>
      </w:r>
      <w:r w:rsidR="00CE3A3E" w:rsidRPr="00DF7C87">
        <w:t>I</w:t>
      </w:r>
      <w:r w:rsidR="00236E6D" w:rsidRPr="00DF7C87">
        <w:t>I</w:t>
      </w:r>
      <w:r w:rsidR="00E459DC" w:rsidRPr="00DF7C87">
        <w:br/>
      </w:r>
      <w:bookmarkEnd w:id="9"/>
      <w:bookmarkEnd w:id="10"/>
      <w:r w:rsidR="004E0DC6">
        <w:t xml:space="preserve">Aqueous-soluble bipyridine </w:t>
      </w:r>
      <w:proofErr w:type="gramStart"/>
      <w:r w:rsidR="003248CB">
        <w:t>C</w:t>
      </w:r>
      <w:r w:rsidR="004E0DC6">
        <w:t>obalt(</w:t>
      </w:r>
      <w:proofErr w:type="gramEnd"/>
      <w:r w:rsidR="002E07C9">
        <w:t>II</w:t>
      </w:r>
      <w:r w:rsidR="004E0DC6">
        <w:t>/</w:t>
      </w:r>
      <w:r w:rsidR="002E07C9" w:rsidRPr="002E07C9">
        <w:t>III</w:t>
      </w:r>
      <w:r w:rsidR="004E0DC6">
        <w:t>) complexes act as direct redox mediators in Photosystem-</w:t>
      </w:r>
      <w:r w:rsidR="0080359C">
        <w:t>I</w:t>
      </w:r>
      <w:r w:rsidR="004E0DC6">
        <w:t xml:space="preserve"> based biophotovoltaic devices</w:t>
      </w:r>
    </w:p>
    <w:p w14:paraId="0FF57F1C" w14:textId="581A2040" w:rsidR="00F71ADC" w:rsidRPr="00DF7C87" w:rsidRDefault="00BD1395" w:rsidP="00F71ADC">
      <w:pPr>
        <w:rPr>
          <w:sz w:val="28"/>
          <w:szCs w:val="28"/>
        </w:rPr>
      </w:pPr>
      <w:r>
        <w:rPr>
          <w:sz w:val="28"/>
          <w:szCs w:val="28"/>
        </w:rPr>
        <w:br w:type="page"/>
      </w:r>
    </w:p>
    <w:p w14:paraId="36901D0B" w14:textId="34EBB708" w:rsidR="004E0DC6" w:rsidRDefault="004E0DC6" w:rsidP="00E20EC3">
      <w:pPr>
        <w:spacing w:line="360" w:lineRule="auto"/>
        <w:jc w:val="both"/>
      </w:pPr>
      <w:r w:rsidRPr="00DF7C87">
        <w:lastRenderedPageBreak/>
        <w:t xml:space="preserve">A version of this chapter was originally published by </w:t>
      </w:r>
      <w:r>
        <w:t>Alexandra Teodor as first author</w:t>
      </w:r>
      <w:r w:rsidRPr="00DF7C87">
        <w:t xml:space="preserve"> and</w:t>
      </w:r>
      <w:r>
        <w:t xml:space="preserve"> Jesse J. Bergkamp and Barry D. Bruce as corresponding authors</w:t>
      </w:r>
      <w:r w:rsidRPr="00DF7C87">
        <w:t>:</w:t>
      </w:r>
    </w:p>
    <w:p w14:paraId="51B6FA26" w14:textId="77777777" w:rsidR="004E0DC6" w:rsidRPr="00DF7C87" w:rsidRDefault="004E0DC6" w:rsidP="00E20EC3">
      <w:pPr>
        <w:spacing w:line="360" w:lineRule="auto"/>
        <w:jc w:val="both"/>
      </w:pPr>
    </w:p>
    <w:p w14:paraId="4C5C18D2" w14:textId="77777777" w:rsidR="001D53C1" w:rsidRDefault="004E0DC6" w:rsidP="001D53C1">
      <w:pPr>
        <w:spacing w:line="360" w:lineRule="auto"/>
        <w:jc w:val="both"/>
      </w:pPr>
      <w:r>
        <w:t xml:space="preserve">Teodor, A.H. </w:t>
      </w:r>
      <w:r>
        <w:rPr>
          <w:i/>
          <w:iCs/>
        </w:rPr>
        <w:t xml:space="preserve">et al. </w:t>
      </w:r>
      <w:r w:rsidRPr="00DF7C87">
        <w:t xml:space="preserve"> “</w:t>
      </w:r>
      <w:r>
        <w:rPr>
          <w:szCs w:val="28"/>
        </w:rPr>
        <w:t>Aqueous-soluble bipyridine cobalt(ii/iii) complexes act as direct redox mediators in Photosystem-</w:t>
      </w:r>
      <w:r w:rsidR="00293161">
        <w:rPr>
          <w:szCs w:val="28"/>
        </w:rPr>
        <w:t>I</w:t>
      </w:r>
      <w:r>
        <w:rPr>
          <w:szCs w:val="28"/>
        </w:rPr>
        <w:t xml:space="preserve"> based biophotovoltaic devices.</w:t>
      </w:r>
      <w:r w:rsidRPr="00DF7C87">
        <w:t xml:space="preserve">” </w:t>
      </w:r>
      <w:r>
        <w:rPr>
          <w:i/>
        </w:rPr>
        <w:t>RSC Advances</w:t>
      </w:r>
      <w:r w:rsidRPr="00DF7C87">
        <w:rPr>
          <w:i/>
        </w:rPr>
        <w:t xml:space="preserve"> </w:t>
      </w:r>
      <w:r>
        <w:t>11</w:t>
      </w:r>
      <w:r w:rsidRPr="00DF7C87">
        <w:t>(</w:t>
      </w:r>
      <w:r>
        <w:t>18</w:t>
      </w:r>
      <w:r w:rsidRPr="00DF7C87">
        <w:t>): 10</w:t>
      </w:r>
      <w:r>
        <w:t>434-10450</w:t>
      </w:r>
      <w:r w:rsidRPr="00DF7C87">
        <w:t xml:space="preserve">. </w:t>
      </w:r>
    </w:p>
    <w:p w14:paraId="6BC83E58" w14:textId="77777777" w:rsidR="001D53C1" w:rsidRDefault="001D53C1" w:rsidP="001D53C1">
      <w:pPr>
        <w:spacing w:line="360" w:lineRule="auto"/>
        <w:jc w:val="both"/>
      </w:pPr>
    </w:p>
    <w:p w14:paraId="69EB01C1" w14:textId="3BAC5651" w:rsidR="006478E1" w:rsidRDefault="006478E1" w:rsidP="001D53C1">
      <w:pPr>
        <w:spacing w:line="360" w:lineRule="auto"/>
        <w:jc w:val="both"/>
      </w:pPr>
      <w:r>
        <w:t xml:space="preserve">Alexandra Teodor is the first author of this published research article. She performed all </w:t>
      </w:r>
      <w:r w:rsidR="00D059F6">
        <w:t xml:space="preserve">conceptualization, </w:t>
      </w:r>
      <w:r>
        <w:t>data collection</w:t>
      </w:r>
      <w:r w:rsidR="00D059F6">
        <w:t xml:space="preserve"> and</w:t>
      </w:r>
      <w:r>
        <w:t xml:space="preserve"> analysis, figure making, initial draft writing and was involved in the manuscript editing and review process at the journal </w:t>
      </w:r>
      <w:r>
        <w:rPr>
          <w:i/>
          <w:iCs/>
        </w:rPr>
        <w:t>RSC Advances</w:t>
      </w:r>
      <w:r>
        <w:t>. Coauthors Eu-</w:t>
      </w:r>
      <w:proofErr w:type="spellStart"/>
      <w:r>
        <w:t>Jee</w:t>
      </w:r>
      <w:proofErr w:type="spellEnd"/>
      <w:r>
        <w:t xml:space="preserve"> </w:t>
      </w:r>
      <w:proofErr w:type="spellStart"/>
      <w:r>
        <w:t>Ooi</w:t>
      </w:r>
      <w:proofErr w:type="spellEnd"/>
      <w:r>
        <w:t xml:space="preserve">, Jackeline Medina, and Miguel Alarcon were all involved in </w:t>
      </w:r>
      <w:r w:rsidR="00D059F6">
        <w:t>sample preparation. Michael D. Vaughn, Jesse J. Bergkamp, and Barry D. Bruce all provided conceptualization</w:t>
      </w:r>
      <w:r w:rsidR="00045246">
        <w:t>, supervision,</w:t>
      </w:r>
      <w:r w:rsidR="00D059F6">
        <w:t xml:space="preserve"> and</w:t>
      </w:r>
      <w:r w:rsidR="00045246">
        <w:t xml:space="preserve"> aided in the manuscript review and editing process.</w:t>
      </w:r>
    </w:p>
    <w:p w14:paraId="5D782FCD" w14:textId="784AC645" w:rsidR="006A04EF" w:rsidRDefault="006A04EF" w:rsidP="001D53C1">
      <w:pPr>
        <w:spacing w:line="360" w:lineRule="auto"/>
        <w:jc w:val="both"/>
      </w:pPr>
    </w:p>
    <w:p w14:paraId="376C3682" w14:textId="122CF186" w:rsidR="006A04EF" w:rsidRPr="00DF7C87" w:rsidRDefault="006A04EF" w:rsidP="006A04EF">
      <w:pPr>
        <w:pStyle w:val="Heading2"/>
        <w:spacing w:line="360" w:lineRule="auto"/>
        <w:rPr>
          <w:sz w:val="24"/>
          <w:szCs w:val="24"/>
        </w:rPr>
      </w:pPr>
      <w:r>
        <w:rPr>
          <w:sz w:val="24"/>
          <w:szCs w:val="24"/>
        </w:rPr>
        <w:t xml:space="preserve">2.1 </w:t>
      </w:r>
      <w:r w:rsidRPr="00DF7C87">
        <w:rPr>
          <w:sz w:val="24"/>
          <w:szCs w:val="24"/>
        </w:rPr>
        <w:t>A</w:t>
      </w:r>
      <w:r>
        <w:rPr>
          <w:sz w:val="24"/>
          <w:szCs w:val="24"/>
        </w:rPr>
        <w:t>cknowledgements</w:t>
      </w:r>
    </w:p>
    <w:p w14:paraId="67A53A41" w14:textId="77777777" w:rsidR="006A04EF" w:rsidRDefault="006A04EF" w:rsidP="001D53C1">
      <w:pPr>
        <w:spacing w:line="360" w:lineRule="auto"/>
        <w:jc w:val="both"/>
      </w:pPr>
    </w:p>
    <w:p w14:paraId="5C314D35" w14:textId="43B455C2" w:rsidR="006A04EF" w:rsidRDefault="006A04EF" w:rsidP="006A04EF">
      <w:pPr>
        <w:spacing w:line="480" w:lineRule="auto"/>
        <w:jc w:val="both"/>
      </w:pPr>
      <w:r>
        <w:t>JJB would like to thank CSUB and NSME Dean’s office for start-up funds. We also acknowledge the CSUB Chemistry Stockroom staff members for their support. JJB thanks Dr. Sam Hudson for insightful conversations regarding cobalt chemistry. AHT has been supported as a PEER fellow from an NIH R25 Award (R25GM086761). Support to BDB and AHT has been provided from the Gibson Family Foundation, the Tennessee Plant Research Center, and the Dr. Donald L. Akers Faculty Enrichment Fellowship. This work was also supported by National Science Foundation support to BDB (DGE-0801470 and EPS 1004083), and the Army Research Laboratory (ARL Contract #W91 1NF-11-2-0029).</w:t>
      </w:r>
    </w:p>
    <w:p w14:paraId="3FFC7C48" w14:textId="0083AAA4" w:rsidR="004E0DC6" w:rsidRPr="00DF7C87" w:rsidRDefault="00D4537A" w:rsidP="00E20EC3">
      <w:pPr>
        <w:pStyle w:val="Heading2"/>
        <w:spacing w:line="360" w:lineRule="auto"/>
        <w:rPr>
          <w:sz w:val="24"/>
          <w:szCs w:val="24"/>
        </w:rPr>
      </w:pPr>
      <w:bookmarkStart w:id="11" w:name="_2.1_Abstract"/>
      <w:bookmarkStart w:id="12" w:name="_Toc289175834"/>
      <w:bookmarkStart w:id="13" w:name="_Toc428279020"/>
      <w:bookmarkStart w:id="14" w:name="_Toc289175835"/>
      <w:bookmarkStart w:id="15" w:name="_Toc428279021"/>
      <w:bookmarkEnd w:id="11"/>
      <w:r>
        <w:rPr>
          <w:sz w:val="24"/>
          <w:szCs w:val="24"/>
        </w:rPr>
        <w:lastRenderedPageBreak/>
        <w:t>2.</w:t>
      </w:r>
      <w:r w:rsidR="00B173DF">
        <w:rPr>
          <w:sz w:val="24"/>
          <w:szCs w:val="24"/>
        </w:rPr>
        <w:t>2</w:t>
      </w:r>
      <w:r>
        <w:rPr>
          <w:sz w:val="24"/>
          <w:szCs w:val="24"/>
        </w:rPr>
        <w:t xml:space="preserve"> </w:t>
      </w:r>
      <w:r w:rsidR="004E0DC6" w:rsidRPr="00DF7C87">
        <w:rPr>
          <w:sz w:val="24"/>
          <w:szCs w:val="24"/>
        </w:rPr>
        <w:t>Abstract</w:t>
      </w:r>
      <w:bookmarkEnd w:id="12"/>
      <w:bookmarkEnd w:id="13"/>
    </w:p>
    <w:p w14:paraId="2414CF47" w14:textId="4D608B2B" w:rsidR="00446B6D" w:rsidRPr="00446B6D" w:rsidRDefault="00045246" w:rsidP="00446B6D">
      <w:pPr>
        <w:pStyle w:val="Heading2"/>
        <w:spacing w:line="360" w:lineRule="auto"/>
        <w:jc w:val="both"/>
        <w:rPr>
          <w:b w:val="0"/>
          <w:bCs w:val="0"/>
          <w:sz w:val="24"/>
          <w:szCs w:val="24"/>
        </w:rPr>
      </w:pPr>
      <w:r w:rsidRPr="00045246">
        <w:rPr>
          <w:b w:val="0"/>
          <w:bCs w:val="0"/>
          <w:sz w:val="24"/>
          <w:szCs w:val="24"/>
        </w:rPr>
        <w:t xml:space="preserve">Sustainable energy production is critical for meeting growing worldwide energy demands. Due to its stability and reduction potential, photosystem I (PSI) is attractive as the photosensitizer in biophotovoltaic devices. Herein, we characterize aqueous and organic solvent soluble synthetic bipyridine-based cobalt complexes as redox mediators for PSI-based biophotovoltaics applications. Cobalt-based complexes are not destructive to protein and have appropriate midpoint potentials for electron donation to PSI. We report on PSI stability in organic solvents commonly used in biophotovoltaics. We also show the effects of a mixed organic solvent phase on PSI reduction kinetics, slowing reduction rates approximately 8–38 fold as compared to fully aqueous systems, with implications for dye regeneration rates in PSI-based biophotovoltaics. Further, we show evidence of direct electron transfer from cobalt complexes to PSI. Finally, we report on photocurrent generation from Co mediator-PSI biophotovoltaic devices. Taken together, we discuss the development of novel Co complexes and our ability to fine-tune their characteristics via functional groups and </w:t>
      </w:r>
      <w:proofErr w:type="spellStart"/>
      <w:r w:rsidRPr="00045246">
        <w:rPr>
          <w:b w:val="0"/>
          <w:bCs w:val="0"/>
          <w:sz w:val="24"/>
          <w:szCs w:val="24"/>
        </w:rPr>
        <w:t>counteranion</w:t>
      </w:r>
      <w:proofErr w:type="spellEnd"/>
      <w:r w:rsidRPr="00045246">
        <w:rPr>
          <w:b w:val="0"/>
          <w:bCs w:val="0"/>
          <w:sz w:val="24"/>
          <w:szCs w:val="24"/>
        </w:rPr>
        <w:t xml:space="preserve"> choice to drive interaction with a biological electron acceptor on multiple levels from redox midpoints, spectral overlap, and solvent requirements, among others. This work suggests that fine-tuning of redox active species for interaction with a biological partner is possible for the creation and improvement of low cost, carbon-neutral energy production in the future. </w:t>
      </w:r>
    </w:p>
    <w:p w14:paraId="3CE41F15" w14:textId="0EF3A21F" w:rsidR="00ED6E93" w:rsidRDefault="00D4537A" w:rsidP="00446B6D">
      <w:pPr>
        <w:pStyle w:val="Heading2"/>
        <w:spacing w:line="360" w:lineRule="auto"/>
        <w:rPr>
          <w:sz w:val="24"/>
          <w:szCs w:val="24"/>
        </w:rPr>
      </w:pPr>
      <w:bookmarkStart w:id="16" w:name="_2.2_Introduction"/>
      <w:bookmarkEnd w:id="16"/>
      <w:r>
        <w:rPr>
          <w:sz w:val="24"/>
          <w:szCs w:val="24"/>
        </w:rPr>
        <w:t>2.</w:t>
      </w:r>
      <w:r w:rsidR="00B173DF">
        <w:rPr>
          <w:sz w:val="24"/>
          <w:szCs w:val="24"/>
        </w:rPr>
        <w:t>3</w:t>
      </w:r>
      <w:r>
        <w:rPr>
          <w:sz w:val="24"/>
          <w:szCs w:val="24"/>
        </w:rPr>
        <w:t xml:space="preserve"> </w:t>
      </w:r>
      <w:r w:rsidR="00CE4D4B" w:rsidRPr="00DF7C87">
        <w:rPr>
          <w:sz w:val="24"/>
          <w:szCs w:val="24"/>
        </w:rPr>
        <w:t>Introduction</w:t>
      </w:r>
      <w:bookmarkEnd w:id="14"/>
      <w:bookmarkEnd w:id="15"/>
    </w:p>
    <w:p w14:paraId="2A712242" w14:textId="77777777" w:rsidR="00E20EC3" w:rsidRPr="00E20EC3" w:rsidRDefault="00E20EC3" w:rsidP="00446B6D">
      <w:pPr>
        <w:spacing w:line="360" w:lineRule="auto"/>
      </w:pPr>
    </w:p>
    <w:p w14:paraId="3B7EA59E" w14:textId="2721B93B" w:rsidR="00ED6E93" w:rsidRDefault="00ED6E93" w:rsidP="00446B6D">
      <w:pPr>
        <w:spacing w:line="360" w:lineRule="auto"/>
        <w:jc w:val="both"/>
        <w:rPr>
          <w:iCs/>
        </w:rPr>
      </w:pPr>
      <w:r w:rsidRPr="00ED6E93">
        <w:rPr>
          <w:iCs/>
        </w:rPr>
        <w:t>One of the greatest problems facing the planet today is the development of sustainable energy sources. The world</w:t>
      </w:r>
      <w:r w:rsidR="00DC4168">
        <w:rPr>
          <w:iCs/>
        </w:rPr>
        <w:t>’</w:t>
      </w:r>
      <w:r w:rsidRPr="00ED6E93">
        <w:rPr>
          <w:iCs/>
        </w:rPr>
        <w:t>s energy demand is predicted to increase nearly 40% by 2040, and supplies of fossil fuels are by their nature limited</w:t>
      </w:r>
      <w:r>
        <w:rPr>
          <w:iCs/>
        </w:rPr>
        <w:t xml:space="preserve"> </w:t>
      </w:r>
      <w:r>
        <w:rPr>
          <w:iCs/>
        </w:rPr>
        <w:fldChar w:fldCharType="begin"/>
      </w:r>
      <w:r w:rsidR="00A0706D">
        <w:rPr>
          <w:iCs/>
        </w:rPr>
        <w:instrText xml:space="preserve"> ADDIN EN.CITE &lt;EndNote&gt;&lt;Cite&gt;&lt;Author&gt;Cronshaw&lt;/Author&gt;&lt;Year&gt;2015&lt;/Year&gt;&lt;RecNum&gt;176&lt;/RecNum&gt;&lt;DisplayText&gt;[29]&lt;/DisplayText&gt;&lt;record&gt;&lt;rec-number&gt;176&lt;/rec-number&gt;&lt;foreign-keys&gt;&lt;key app="EN" db-id="rf5pvres4eft93ezs0px2xa3z5papsw09ze9" timestamp="1532645362"&gt;176&lt;/key&gt;&lt;/foreign-keys&gt;&lt;ref-type name="Journal Article"&gt;17&lt;/ref-type&gt;&lt;contributors&gt;&lt;authors&gt;&lt;author&gt;Cronshaw, I.&lt;/author&gt;&lt;/authors&gt;&lt;/contributors&gt;&lt;auth-address&gt;Australian Natl Univ, Canberra, ACT, Australia&lt;/auth-address&gt;&lt;titles&gt;&lt;title&gt;World Energy Outlook 2014 projections to 2040: natural gas and coal trade, and the role of China&lt;/title&gt;&lt;secondary-title&gt;Australian Journal of Agricultural and Resource Economics&lt;/secondary-title&gt;&lt;alt-title&gt;Aust J Agr Resour Ec&lt;/alt-title&gt;&lt;/titles&gt;&lt;periodical&gt;&lt;full-title&gt;Australian Journal of Agricultural and Resource Economics&lt;/full-title&gt;&lt;abbr-1&gt;Aust J Agr Resour Ec&lt;/abbr-1&gt;&lt;/periodical&gt;&lt;alt-periodical&gt;&lt;full-title&gt;Australian Journal of Agricultural and Resource Economics&lt;/full-title&gt;&lt;abbr-1&gt;Aust J Agr Resour Ec&lt;/abbr-1&gt;&lt;/alt-periodical&gt;&lt;pages&gt;571-585&lt;/pages&gt;&lt;volume&gt;59&lt;/volume&gt;&lt;number&gt;4&lt;/number&gt;&lt;dates&gt;&lt;year&gt;2015&lt;/year&gt;&lt;pub-dates&gt;&lt;date&gt;Oct&lt;/date&gt;&lt;/pub-dates&gt;&lt;/dates&gt;&lt;isbn&gt;1364-985x&lt;/isbn&gt;&lt;accession-num&gt;WOS:000362820500006&lt;/accession-num&gt;&lt;urls&gt;&lt;related-urls&gt;&lt;url&gt;&amp;lt;Go to ISI&amp;gt;://WOS:000362820500006&lt;/url&gt;&lt;url&gt;https://onlinelibrary.wiley.com/doi/pdf/10.1111/1467-8489.12120&lt;/url&gt;&lt;/related-urls&gt;&lt;/urls&gt;&lt;electronic-resource-num&gt;10.1111/1467-8489.12120&lt;/electronic-resource-num&gt;&lt;language&gt;English&lt;/language&gt;&lt;/record&gt;&lt;/Cite&gt;&lt;/EndNote&gt;</w:instrText>
      </w:r>
      <w:r>
        <w:rPr>
          <w:iCs/>
        </w:rPr>
        <w:fldChar w:fldCharType="separate"/>
      </w:r>
      <w:r w:rsidR="00A0706D">
        <w:rPr>
          <w:iCs/>
          <w:noProof/>
        </w:rPr>
        <w:t>[</w:t>
      </w:r>
      <w:hyperlink w:anchor="_ENREF_29" w:tooltip="Cronshaw, 2015 #176" w:history="1">
        <w:r w:rsidR="00761C0F">
          <w:rPr>
            <w:iCs/>
            <w:noProof/>
          </w:rPr>
          <w:t>29</w:t>
        </w:r>
      </w:hyperlink>
      <w:r w:rsidR="00A0706D">
        <w:rPr>
          <w:iCs/>
          <w:noProof/>
        </w:rPr>
        <w:t>]</w:t>
      </w:r>
      <w:r>
        <w:rPr>
          <w:iCs/>
        </w:rPr>
        <w:fldChar w:fldCharType="end"/>
      </w:r>
      <w:r w:rsidRPr="00ED6E93">
        <w:rPr>
          <w:iCs/>
        </w:rPr>
        <w:t>. As such, there is a need for carbon-neutral, sustainable, and inexpensive methods of energy production to help meet this growing demand. The development of photovoltaic technologies utilizing abundant, sustainable resources and manufacturing methods is of great interest. One such type of photovoltaic device is the dye-sensitized solar cell (DSSC), using relatively abundant titanium dioxide as semiconductor</w:t>
      </w:r>
      <w:r w:rsidR="005927CA">
        <w:rPr>
          <w:iCs/>
        </w:rPr>
        <w:t xml:space="preserve"> </w:t>
      </w:r>
      <w:r w:rsidR="005927CA">
        <w:rPr>
          <w:iCs/>
        </w:rPr>
        <w:fldChar w:fldCharType="begin"/>
      </w:r>
      <w:r w:rsidR="00A0706D">
        <w:rPr>
          <w:iCs/>
        </w:rPr>
        <w:instrText xml:space="preserve"> ADDIN EN.CITE &lt;EndNote&gt;&lt;Cite&gt;&lt;Author&gt;Oregan&lt;/Author&gt;&lt;Year&gt;1991&lt;/Year&gt;&lt;RecNum&gt;167&lt;/RecNum&gt;&lt;DisplayText&gt;[50]&lt;/DisplayText&gt;&lt;record&gt;&lt;rec-number&gt;167&lt;/rec-number&gt;&lt;foreign-keys&gt;&lt;key app="EN" db-id="rf5pvres4eft93ezs0px2xa3z5papsw09ze9" timestamp="1532617614"&gt;167&lt;/key&gt;&lt;/foreign-keys&gt;&lt;ref-type name="Journal Article"&gt;17&lt;/ref-type&gt;&lt;contributors&gt;&lt;authors&gt;&lt;author&gt;Oregan, B.&lt;/author&gt;&lt;author&gt;Gratzel, M.&lt;/author&gt;&lt;/authors&gt;&lt;/contributors&gt;&lt;auth-address&gt;Swiss Fed Inst Technol, Inst Phys Chem, Ch-1015 Lausanne, Switzerland&lt;/auth-address&gt;&lt;titles&gt;&lt;title&gt;A Low-Cost, High-Efficiency Solar-Cell Based on Dye-Sensitized Colloidal Tio2 Films&lt;/title&gt;&lt;secondary-title&gt;Nature&lt;/secondary-title&gt;&lt;alt-title&gt;Nature&lt;/alt-title&gt;&lt;/titles&gt;&lt;periodical&gt;&lt;full-title&gt;Nature&lt;/full-title&gt;&lt;/periodical&gt;&lt;alt-periodical&gt;&lt;full-title&gt;Nature&lt;/full-title&gt;&lt;/alt-periodical&gt;&lt;pages&gt;737-740&lt;/pages&gt;&lt;volume&gt;353&lt;/volume&gt;&lt;number&gt;6346&lt;/number&gt;&lt;keywords&gt;&lt;keyword&gt;photoelectrochemical conversion&lt;/keyword&gt;&lt;keyword&gt;electrochemistry&lt;/keyword&gt;&lt;keyword&gt;complexes&lt;/keyword&gt;&lt;keyword&gt;light&lt;/keyword&gt;&lt;keyword&gt;photochemistry&lt;/keyword&gt;&lt;keyword&gt;electricity&lt;/keyword&gt;&lt;keyword&gt;electrodes&lt;/keyword&gt;&lt;/keywords&gt;&lt;dates&gt;&lt;year&gt;1991&lt;/year&gt;&lt;pub-dates&gt;&lt;date&gt;Oct 24&lt;/date&gt;&lt;/pub-dates&gt;&lt;/dates&gt;&lt;isbn&gt;0028-0836&lt;/isbn&gt;&lt;accession-num&gt;WOS:A1991GL69600062&lt;/accession-num&gt;&lt;urls&gt;&lt;related-urls&gt;&lt;url&gt;&amp;lt;Go to ISI&amp;gt;://WOS:A1991GL69600062&lt;/url&gt;&lt;url&gt;https://www.nature.com/articles/353737a0.pdf&lt;/url&gt;&lt;/related-urls&gt;&lt;/urls&gt;&lt;electronic-resource-num&gt;DOI 10.1038/353737a0&lt;/electronic-resource-num&gt;&lt;language&gt;English&lt;/language&gt;&lt;/record&gt;&lt;/Cite&gt;&lt;/EndNote&gt;</w:instrText>
      </w:r>
      <w:r w:rsidR="005927CA">
        <w:rPr>
          <w:iCs/>
        </w:rPr>
        <w:fldChar w:fldCharType="separate"/>
      </w:r>
      <w:r w:rsidR="00A0706D">
        <w:rPr>
          <w:iCs/>
          <w:noProof/>
        </w:rPr>
        <w:t>[</w:t>
      </w:r>
      <w:hyperlink w:anchor="_ENREF_50" w:tooltip="Oregan, 1991 #167" w:history="1">
        <w:r w:rsidR="00761C0F">
          <w:rPr>
            <w:iCs/>
            <w:noProof/>
          </w:rPr>
          <w:t>50</w:t>
        </w:r>
      </w:hyperlink>
      <w:r w:rsidR="00A0706D">
        <w:rPr>
          <w:iCs/>
          <w:noProof/>
        </w:rPr>
        <w:t>]</w:t>
      </w:r>
      <w:r w:rsidR="005927CA">
        <w:rPr>
          <w:iCs/>
        </w:rPr>
        <w:fldChar w:fldCharType="end"/>
      </w:r>
      <w:r w:rsidRPr="00ED6E93">
        <w:rPr>
          <w:iCs/>
        </w:rPr>
        <w:t xml:space="preserve">. </w:t>
      </w:r>
    </w:p>
    <w:p w14:paraId="1724B63F" w14:textId="7ADAE6C6" w:rsidR="005927CA" w:rsidRDefault="005927CA" w:rsidP="00E20EC3">
      <w:pPr>
        <w:spacing w:line="360" w:lineRule="auto"/>
        <w:jc w:val="both"/>
      </w:pPr>
      <w:r w:rsidRPr="005927CA">
        <w:lastRenderedPageBreak/>
        <w:t>Though DSSCs have only achieved an external quantum efficiency (EQE) approximately one-third that of current single-junction PV cells, they have some unique advantages that include the ability to be constructed out of readily available materials and their amenability for modi</w:t>
      </w:r>
      <w:r>
        <w:t>fic</w:t>
      </w:r>
      <w:r w:rsidRPr="005927CA">
        <w:t xml:space="preserve">ation and optimization. All DSSCs are comprised of </w:t>
      </w:r>
      <w:r>
        <w:t>fi</w:t>
      </w:r>
      <w:r w:rsidRPr="005927CA">
        <w:t xml:space="preserve">ve primary components: a </w:t>
      </w:r>
      <w:proofErr w:type="spellStart"/>
      <w:r w:rsidRPr="005927CA">
        <w:t>photoexcitable</w:t>
      </w:r>
      <w:proofErr w:type="spellEnd"/>
      <w:r w:rsidRPr="005927CA">
        <w:t xml:space="preserve"> dye, a counter electrode, a transparent electrode enabling photoexcitation of the dye, a conductive semiconductor, and one or more redox mediators in an electrolyte solution</w:t>
      </w:r>
      <w:r>
        <w:t xml:space="preserve"> </w:t>
      </w:r>
      <w:r>
        <w:fldChar w:fldCharType="begin"/>
      </w:r>
      <w:r w:rsidR="00A0706D">
        <w:instrText xml:space="preserve"> ADDIN EN.CITE &lt;EndNote&gt;&lt;Cite&gt;&lt;Author&gt;Oregan&lt;/Author&gt;&lt;Year&gt;1991&lt;/Year&gt;&lt;RecNum&gt;167&lt;/RecNum&gt;&lt;DisplayText&gt;[50]&lt;/DisplayText&gt;&lt;record&gt;&lt;rec-number&gt;167&lt;/rec-number&gt;&lt;foreign-keys&gt;&lt;key app="EN" db-id="rf5pvres4eft93ezs0px2xa3z5papsw09ze9" timestamp="1532617614"&gt;167&lt;/key&gt;&lt;/foreign-keys&gt;&lt;ref-type name="Journal Article"&gt;17&lt;/ref-type&gt;&lt;contributors&gt;&lt;authors&gt;&lt;author&gt;Oregan, B.&lt;/author&gt;&lt;author&gt;Gratzel, M.&lt;/author&gt;&lt;/authors&gt;&lt;/contributors&gt;&lt;auth-address&gt;Swiss Fed Inst Technol, Inst Phys Chem, Ch-1015 Lausanne, Switzerland&lt;/auth-address&gt;&lt;titles&gt;&lt;title&gt;A Low-Cost, High-Efficiency Solar-Cell Based on Dye-Sensitized Colloidal Tio2 Films&lt;/title&gt;&lt;secondary-title&gt;Nature&lt;/secondary-title&gt;&lt;alt-title&gt;Nature&lt;/alt-title&gt;&lt;/titles&gt;&lt;periodical&gt;&lt;full-title&gt;Nature&lt;/full-title&gt;&lt;/periodical&gt;&lt;alt-periodical&gt;&lt;full-title&gt;Nature&lt;/full-title&gt;&lt;/alt-periodical&gt;&lt;pages&gt;737-740&lt;/pages&gt;&lt;volume&gt;353&lt;/volume&gt;&lt;number&gt;6346&lt;/number&gt;&lt;keywords&gt;&lt;keyword&gt;photoelectrochemical conversion&lt;/keyword&gt;&lt;keyword&gt;electrochemistry&lt;/keyword&gt;&lt;keyword&gt;complexes&lt;/keyword&gt;&lt;keyword&gt;light&lt;/keyword&gt;&lt;keyword&gt;photochemistry&lt;/keyword&gt;&lt;keyword&gt;electricity&lt;/keyword&gt;&lt;keyword&gt;electrodes&lt;/keyword&gt;&lt;/keywords&gt;&lt;dates&gt;&lt;year&gt;1991&lt;/year&gt;&lt;pub-dates&gt;&lt;date&gt;Oct 24&lt;/date&gt;&lt;/pub-dates&gt;&lt;/dates&gt;&lt;isbn&gt;0028-0836&lt;/isbn&gt;&lt;accession-num&gt;WOS:A1991GL69600062&lt;/accession-num&gt;&lt;urls&gt;&lt;related-urls&gt;&lt;url&gt;&amp;lt;Go to ISI&amp;gt;://WOS:A1991GL69600062&lt;/url&gt;&lt;url&gt;https://www.nature.com/articles/353737a0.pdf&lt;/url&gt;&lt;/related-urls&gt;&lt;/urls&gt;&lt;electronic-resource-num&gt;DOI 10.1038/353737a0&lt;/electronic-resource-num&gt;&lt;language&gt;English&lt;/language&gt;&lt;/record&gt;&lt;/Cite&gt;&lt;/EndNote&gt;</w:instrText>
      </w:r>
      <w:r>
        <w:fldChar w:fldCharType="separate"/>
      </w:r>
      <w:r w:rsidR="00A0706D">
        <w:rPr>
          <w:noProof/>
        </w:rPr>
        <w:t>[</w:t>
      </w:r>
      <w:hyperlink w:anchor="_ENREF_50" w:tooltip="Oregan, 1991 #167" w:history="1">
        <w:r w:rsidR="00761C0F">
          <w:rPr>
            <w:noProof/>
          </w:rPr>
          <w:t>50</w:t>
        </w:r>
      </w:hyperlink>
      <w:r w:rsidR="00A0706D">
        <w:rPr>
          <w:noProof/>
        </w:rPr>
        <w:t>]</w:t>
      </w:r>
      <w:r>
        <w:fldChar w:fldCharType="end"/>
      </w:r>
      <w:r w:rsidRPr="005927CA">
        <w:t>. Although many plant pigments have been shown to function in DSSCs</w:t>
      </w:r>
      <w:r>
        <w:t xml:space="preserve"> </w:t>
      </w:r>
      <w:r w:rsidR="00CC6CB9">
        <w:fldChar w:fldCharType="begin">
          <w:fldData xml:space="preserve">PEVuZE5vdGU+PENpdGU+PEF1dGhvcj5OYXJheWFuPC9BdXRob3I+PFllYXI+MjAxMjwvWWVhcj48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</w:fldData>
        </w:fldChar>
      </w:r>
      <w:r w:rsidR="00873857">
        <w:instrText xml:space="preserve"> ADDIN EN.CITE </w:instrText>
      </w:r>
      <w:r w:rsidR="00873857">
        <w:fldChar w:fldCharType="begin">
          <w:fldData xml:space="preserve">PEVuZE5vdGU+PENpdGU+PEF1dGhvcj5OYXJheWFuPC9BdXRob3I+PFllYXI+MjAxMjwvWWVhcj48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</w:fldData>
        </w:fldChar>
      </w:r>
      <w:r w:rsidR="00873857">
        <w:instrText xml:space="preserve"> ADDIN EN.CITE.DATA </w:instrText>
      </w:r>
      <w:r w:rsidR="00873857">
        <w:fldChar w:fldCharType="end"/>
      </w:r>
      <w:r w:rsidR="00CC6CB9">
        <w:fldChar w:fldCharType="separate"/>
      </w:r>
      <w:r w:rsidR="00873857">
        <w:rPr>
          <w:noProof/>
        </w:rPr>
        <w:t>[</w:t>
      </w:r>
      <w:hyperlink w:anchor="_ENREF_58" w:tooltip="Narayan, 2012 #166" w:history="1">
        <w:r w:rsidR="00761C0F">
          <w:rPr>
            <w:noProof/>
          </w:rPr>
          <w:t>58</w:t>
        </w:r>
      </w:hyperlink>
      <w:r w:rsidR="00873857">
        <w:rPr>
          <w:noProof/>
        </w:rPr>
        <w:t xml:space="preserve">, </w:t>
      </w:r>
      <w:hyperlink w:anchor="_ENREF_118" w:tooltip="Teodor, 2020 #825" w:history="1">
        <w:r w:rsidR="00761C0F">
          <w:rPr>
            <w:noProof/>
          </w:rPr>
          <w:t>118</w:t>
        </w:r>
      </w:hyperlink>
      <w:r w:rsidR="00873857">
        <w:rPr>
          <w:noProof/>
        </w:rPr>
        <w:t xml:space="preserve">, </w:t>
      </w:r>
      <w:hyperlink w:anchor="_ENREF_180" w:tooltip="Elshan Musazade, 2018 #349" w:history="1">
        <w:r w:rsidR="00761C0F">
          <w:rPr>
            <w:noProof/>
          </w:rPr>
          <w:t>180</w:t>
        </w:r>
      </w:hyperlink>
      <w:r w:rsidR="00873857">
        <w:rPr>
          <w:noProof/>
        </w:rPr>
        <w:t>]</w:t>
      </w:r>
      <w:r w:rsidR="00CC6CB9">
        <w:fldChar w:fldCharType="end"/>
      </w:r>
      <w:r w:rsidRPr="005927CA">
        <w:t xml:space="preserve">, the </w:t>
      </w:r>
      <w:r>
        <w:t>fi</w:t>
      </w:r>
      <w:r w:rsidRPr="005927CA">
        <w:t>eld of applied photosynthesis offers the potential of using the highly abundant and stable photosynthetic reaction center photosystem I (PSI) as the photosensitive dye in bio-hybrid DSSCs</w:t>
      </w:r>
      <w:r w:rsidR="006160CD">
        <w:t xml:space="preserve"> </w:t>
      </w:r>
      <w:r w:rsidR="00427347">
        <w:fldChar w:fldCharType="begin">
          <w:fldData xml:space="preserve">PEVuZE5vdGU+PENpdGU+PEF1dGhvcj5UZW9kb3I8L0F1dGhvcj48WWVhcj4yMDIwPC9ZZWFyPjxS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</w:fldData>
        </w:fldChar>
      </w:r>
      <w:r w:rsidR="00CF3C29">
        <w:instrText xml:space="preserve"> ADDIN EN.CITE </w:instrText>
      </w:r>
      <w:r w:rsidR="00CF3C29">
        <w:fldChar w:fldCharType="begin">
          <w:fldData xml:space="preserve">PEVuZE5vdGU+PENpdGU+PEF1dGhvcj5UZW9kb3I8L0F1dGhvcj48WWVhcj4yMDIwPC9ZZWFyPjxS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</w:fldData>
        </w:fldChar>
      </w:r>
      <w:r w:rsidR="00CF3C29">
        <w:instrText xml:space="preserve"> ADDIN EN.CITE.DATA </w:instrText>
      </w:r>
      <w:r w:rsidR="00CF3C29">
        <w:fldChar w:fldCharType="end"/>
      </w:r>
      <w:r w:rsidR="00427347">
        <w:fldChar w:fldCharType="separate"/>
      </w:r>
      <w:r w:rsidR="00CF3C29">
        <w:rPr>
          <w:noProof/>
        </w:rPr>
        <w:t>[</w:t>
      </w:r>
      <w:hyperlink w:anchor="_ENREF_42" w:tooltip="Teodor, 2020 #1024" w:history="1">
        <w:r w:rsidR="00761C0F">
          <w:rPr>
            <w:noProof/>
          </w:rPr>
          <w:t>42</w:t>
        </w:r>
      </w:hyperlink>
      <w:r w:rsidR="00CF3C29">
        <w:rPr>
          <w:noProof/>
        </w:rPr>
        <w:t xml:space="preserve">, </w:t>
      </w:r>
      <w:hyperlink w:anchor="_ENREF_81" w:tooltip="Nguyen, 2014 #187" w:history="1">
        <w:r w:rsidR="00761C0F">
          <w:rPr>
            <w:noProof/>
          </w:rPr>
          <w:t>81</w:t>
        </w:r>
      </w:hyperlink>
      <w:r w:rsidR="00CF3C29">
        <w:rPr>
          <w:noProof/>
        </w:rPr>
        <w:t>]</w:t>
      </w:r>
      <w:r w:rsidR="00427347">
        <w:fldChar w:fldCharType="end"/>
      </w:r>
      <w:r w:rsidRPr="005927CA">
        <w:t xml:space="preserve">. Compared to simple plant pigments, PSI is a reaction center that </w:t>
      </w:r>
      <w:r w:rsidR="00B701DB">
        <w:t>utilizes</w:t>
      </w:r>
      <w:r w:rsidR="00DC4168" w:rsidRPr="005927CA">
        <w:t xml:space="preserve"> </w:t>
      </w:r>
      <w:r w:rsidRPr="005927CA">
        <w:t>pigments as a light harvesting antenna coordinated by a protein scaffold, yet also coordinates charge separation via a specially oriented pair of pigments. A diagram demonstrating incorporation of PSI into a DSSC can be seen in Fig</w:t>
      </w:r>
      <w:r w:rsidR="005C5840">
        <w:t>ure</w:t>
      </w:r>
      <w:r w:rsidRPr="005927CA">
        <w:t xml:space="preserve"> </w:t>
      </w:r>
      <w:r w:rsidR="00D4537A">
        <w:t>2</w:t>
      </w:r>
      <w:r w:rsidR="00427347">
        <w:t>.</w:t>
      </w:r>
      <w:r w:rsidRPr="005927CA">
        <w:t>1, where the photosensitive dye PSI is bound onto a transparent conductive glass electrode with a TiO</w:t>
      </w:r>
      <w:r w:rsidRPr="00340CCE">
        <w:rPr>
          <w:vertAlign w:val="subscript"/>
        </w:rPr>
        <w:t>2</w:t>
      </w:r>
      <w:r w:rsidRPr="005927CA">
        <w:t xml:space="preserve"> semiconductor layer and oriented for forward electron injection into the anode using a metal-binding peptide crosslinked onto the native PSI electron acceptor protein, ferredoxin. </w:t>
      </w:r>
    </w:p>
    <w:p w14:paraId="2683A84D" w14:textId="77777777" w:rsidR="00DA448E" w:rsidRDefault="00DA448E" w:rsidP="00E20EC3">
      <w:pPr>
        <w:spacing w:line="360" w:lineRule="auto"/>
        <w:jc w:val="both"/>
      </w:pPr>
    </w:p>
    <w:p w14:paraId="56710C75" w14:textId="2FCEA2B8" w:rsidR="00446B6D" w:rsidRDefault="00DA448E" w:rsidP="00E20EC3">
      <w:pPr>
        <w:spacing w:line="360" w:lineRule="auto"/>
        <w:jc w:val="both"/>
      </w:pPr>
      <w:r w:rsidRPr="005C5840">
        <w:t>In photosynthetic reaction centers, chlorophyll pigments absorb photons and are excited to a higher energy state, and pass exciton energy to a pair of closely oriented chlorophyll known as a “special pair” where charge separation occurs with an internal quantum efficiency approaching 100%</w:t>
      </w:r>
      <w:r>
        <w:t xml:space="preserve"> </w:t>
      </w:r>
      <w:r>
        <w:fldChar w:fldCharType="begin">
          <w:fldData xml:space="preserve">PEVuZE5vdGU+PENpdGU+PEF1dGhvcj5Hb2xiZWNrPC9BdXRob3I+PFllYXI+MjAxNDwvWWVhcj48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==
</w:fldData>
        </w:fldChar>
      </w:r>
      <w:r w:rsidR="00A0706D">
        <w:instrText xml:space="preserve"> ADDIN EN.CITE </w:instrText>
      </w:r>
      <w:r w:rsidR="00A0706D">
        <w:fldChar w:fldCharType="begin">
          <w:fldData xml:space="preserve">PEVuZE5vdGU+PENpdGU+PEF1dGhvcj5Hb2xiZWNrPC9BdXRob3I+PFllYXI+MjAxNDwvWWVhcj48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==
</w:fldData>
        </w:fldChar>
      </w:r>
      <w:r w:rsidR="00A0706D">
        <w:instrText xml:space="preserve"> ADDIN EN.CITE.DATA </w:instrText>
      </w:r>
      <w:r w:rsidR="00A0706D">
        <w:fldChar w:fldCharType="end"/>
      </w:r>
      <w:r>
        <w:fldChar w:fldCharType="separate"/>
      </w:r>
      <w:r w:rsidR="00A0706D">
        <w:rPr>
          <w:noProof/>
        </w:rPr>
        <w:t>[</w:t>
      </w:r>
      <w:hyperlink w:anchor="_ENREF_181" w:tooltip="Golbeck, 2014 #67" w:history="1">
        <w:r w:rsidR="00761C0F">
          <w:rPr>
            <w:noProof/>
          </w:rPr>
          <w:t>181</w:t>
        </w:r>
      </w:hyperlink>
      <w:r w:rsidR="00A0706D">
        <w:rPr>
          <w:noProof/>
        </w:rPr>
        <w:t xml:space="preserve">, </w:t>
      </w:r>
      <w:hyperlink w:anchor="_ENREF_182" w:tooltip="Wraight, 1974 #200" w:history="1">
        <w:r w:rsidR="00761C0F">
          <w:rPr>
            <w:noProof/>
          </w:rPr>
          <w:t>182</w:t>
        </w:r>
      </w:hyperlink>
      <w:r w:rsidR="00A0706D">
        <w:rPr>
          <w:noProof/>
        </w:rPr>
        <w:t>]</w:t>
      </w:r>
      <w:r>
        <w:fldChar w:fldCharType="end"/>
      </w:r>
      <w:r w:rsidRPr="005C5840">
        <w:t>.</w:t>
      </w:r>
      <w:r>
        <w:t xml:space="preserve"> </w:t>
      </w:r>
      <w:r w:rsidRPr="005C5840">
        <w:t>In PSI, this special pair is referred to as P</w:t>
      </w:r>
      <w:r w:rsidRPr="009D6A13">
        <w:rPr>
          <w:vertAlign w:val="subscript"/>
        </w:rPr>
        <w:t xml:space="preserve">700 </w:t>
      </w:r>
      <w:r>
        <w:fldChar w:fldCharType="begin"/>
      </w:r>
      <w:r w:rsidR="00A0706D">
        <w:instrText xml:space="preserve"> ADDIN EN.CITE &lt;EndNote&gt;&lt;Cite&gt;&lt;Author&gt;Golbeck&lt;/Author&gt;&lt;Year&gt;2014&lt;/Year&gt;&lt;RecNum&gt;67&lt;/RecNum&gt;&lt;DisplayText&gt;[181]&lt;/DisplayText&gt;&lt;record&gt;&lt;rec-number&gt;67&lt;/rec-number&gt;&lt;foreign-keys&gt;&lt;key app="EN" db-id="rf5pvres4eft93ezs0px2xa3z5papsw09ze9" timestamp="1532538115"&gt;67&lt;/key&gt;&lt;/foreign-keys&gt;&lt;ref-type name="Book"&gt;6&lt;/ref-type&gt;&lt;contributors&gt;&lt;authors&gt;&lt;author&gt;Golbeck, John&lt;/author&gt;&lt;/authors&gt;&lt;/contributors&gt;&lt;titles&gt;&lt;title&gt;The Biophysics of Photosynthesis&lt;/title&gt;&lt;/titles&gt;&lt;dates&gt;&lt;year&gt;2014&lt;/year&gt;&lt;/dates&gt;&lt;isbn&gt;978-1-4939-1147-9&lt;/isbn&gt;&lt;urls&gt;&lt;related-urls&gt;&lt;url&gt;http://link.springer.com/10.1007/978-1-4939-1148-6&lt;/url&gt;&lt;/related-urls&gt;&lt;/urls&gt;&lt;electronic-resource-num&gt;10.1007/978-1-4939-1148-6&lt;/electronic-resource-num&gt;&lt;/record&gt;&lt;/Cite&gt;&lt;/EndNote&gt;</w:instrText>
      </w:r>
      <w:r>
        <w:fldChar w:fldCharType="separate"/>
      </w:r>
      <w:r w:rsidR="00A0706D">
        <w:rPr>
          <w:noProof/>
        </w:rPr>
        <w:t>[</w:t>
      </w:r>
      <w:hyperlink w:anchor="_ENREF_181" w:tooltip="Golbeck, 2014 #67" w:history="1">
        <w:r w:rsidR="00761C0F">
          <w:rPr>
            <w:noProof/>
          </w:rPr>
          <w:t>181</w:t>
        </w:r>
      </w:hyperlink>
      <w:r w:rsidR="00A0706D">
        <w:rPr>
          <w:noProof/>
        </w:rPr>
        <w:t>]</w:t>
      </w:r>
      <w:r>
        <w:fldChar w:fldCharType="end"/>
      </w:r>
      <w:r w:rsidRPr="005C5840">
        <w:t>. A large amount of applied photosynthesis research has focused on PSI from the thermophilic cyanobacterium Thermosynechococcus elongatus BP-1 (</w:t>
      </w:r>
      <w:r w:rsidRPr="00DA448E">
        <w:rPr>
          <w:i/>
          <w:iCs/>
        </w:rPr>
        <w:t>T. elongatus</w:t>
      </w:r>
      <w:r w:rsidRPr="005C5840">
        <w:t>). The selection of this organism is in part due its relatively high thermostability, early availability of a sequenced and annotated genome, a robust and straight forward isolation procedure, the ability to be genetically transformed</w:t>
      </w:r>
      <w:r w:rsidR="00B5448B">
        <w:t xml:space="preserve"> </w:t>
      </w:r>
      <w:r w:rsidR="00B5448B">
        <w:fldChar w:fldCharType="begin">
          <w:fldData xml:space="preserve">PEVuZE5vdGU+PENpdGU+PEF1dGhvcj5Jd3VjaHVrd3U8L0F1dGhvcj48WWVhcj4yMDEwPC9ZZWFy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</w:fldData>
        </w:fldChar>
      </w:r>
      <w:r w:rsidR="00A0706D">
        <w:instrText xml:space="preserve"> ADDIN EN.CITE </w:instrText>
      </w:r>
      <w:r w:rsidR="00A0706D">
        <w:fldChar w:fldCharType="begin">
          <w:fldData xml:space="preserve">PEVuZE5vdGU+PENpdGU+PEF1dGhvcj5Jd3VjaHVrd3U8L0F1dGhvcj48WWVhcj4yMDEwPC9ZZWFy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</w:fldData>
        </w:fldChar>
      </w:r>
      <w:r w:rsidR="00A0706D">
        <w:instrText xml:space="preserve"> ADDIN EN.CITE.DATA </w:instrText>
      </w:r>
      <w:r w:rsidR="00A0706D">
        <w:fldChar w:fldCharType="end"/>
      </w:r>
      <w:r w:rsidR="00B5448B">
        <w:fldChar w:fldCharType="separate"/>
      </w:r>
      <w:r w:rsidR="00A0706D">
        <w:rPr>
          <w:noProof/>
        </w:rPr>
        <w:t>[</w:t>
      </w:r>
      <w:hyperlink w:anchor="_ENREF_68" w:tooltip="Iwai, 2004 #184" w:history="1">
        <w:r w:rsidR="00761C0F">
          <w:rPr>
            <w:noProof/>
          </w:rPr>
          <w:t>68</w:t>
        </w:r>
      </w:hyperlink>
      <w:r w:rsidR="00A0706D">
        <w:rPr>
          <w:noProof/>
        </w:rPr>
        <w:t xml:space="preserve">, </w:t>
      </w:r>
      <w:hyperlink w:anchor="_ENREF_77" w:tooltip="Iwuchukwu, 2010 #106" w:history="1">
        <w:r w:rsidR="00761C0F">
          <w:rPr>
            <w:noProof/>
          </w:rPr>
          <w:t>77</w:t>
        </w:r>
      </w:hyperlink>
      <w:r w:rsidR="00A0706D">
        <w:rPr>
          <w:noProof/>
        </w:rPr>
        <w:t xml:space="preserve">, </w:t>
      </w:r>
      <w:hyperlink w:anchor="_ENREF_183" w:tooltip="Nakamura, 2002 #185" w:history="1">
        <w:r w:rsidR="00761C0F">
          <w:rPr>
            <w:noProof/>
          </w:rPr>
          <w:t>183</w:t>
        </w:r>
      </w:hyperlink>
      <w:r w:rsidR="00A0706D">
        <w:rPr>
          <w:noProof/>
        </w:rPr>
        <w:t>]</w:t>
      </w:r>
      <w:r w:rsidR="00B5448B">
        <w:fldChar w:fldCharType="end"/>
      </w:r>
      <w:r w:rsidRPr="005C5840">
        <w:t xml:space="preserve"> and most importantly the </w:t>
      </w:r>
      <w:r>
        <w:t>fi</w:t>
      </w:r>
      <w:r w:rsidRPr="005C5840">
        <w:t>rst availability of a high- resolution 3D PSI structure</w:t>
      </w:r>
      <w:r w:rsidR="00B5448B">
        <w:t xml:space="preserve"> </w:t>
      </w:r>
      <w:r w:rsidR="00B5448B">
        <w:fldChar w:fldCharType="begin"/>
      </w:r>
      <w:r w:rsidR="003A240C">
        <w:instrText xml:space="preserve"> ADDIN EN.CITE &lt;EndNote&gt;&lt;Cite&gt;&lt;Author&gt;Jordan&lt;/Author&gt;&lt;Year&gt;2001&lt;/Year&gt;&lt;RecNum&gt;365&lt;/RecNum&gt;&lt;DisplayText&gt;[18]&lt;/DisplayText&gt;&lt;record&gt;&lt;rec-number&gt;365&lt;/rec-number&gt;&lt;foreign-keys&gt;&lt;key app="EN" db-id="rf5pvres4eft93ezs0px2xa3z5papsw09ze9" timestamp="1558244034"&gt;365&lt;/key&gt;&lt;/foreign-keys&gt;&lt;ref-type name="Journal Article"&gt;17&lt;/ref-type&gt;&lt;contributors&gt;&lt;authors&gt;&lt;author&gt;Jordan, P.&lt;/author&gt;&lt;author&gt;Fromme, P.&lt;/author&gt;&lt;author&gt;Witt, H. T.&lt;/author&gt;&lt;author&gt;Klukas, O.&lt;/author&gt;&lt;author&gt;Saenger, W.&lt;/author&gt;&lt;author&gt;Krauss, N.&lt;/author&gt;&lt;/authors&gt;&lt;/contributors&gt;&lt;auth-address&gt;Institut fur Chemie/Kristallographie, Freie Universitat Berlin, D-14195 Berlin, Takustrasse 6, Germany.&lt;/auth-address&gt;&lt;titles&gt;&lt;title&gt;Three-dimensional structure of cyanobacterial photosystem I at 2.5 A resolution&lt;/title&gt;&lt;secondary-title&gt;Nature&lt;/secondary-title&gt;&lt;/titles&gt;&lt;periodical&gt;&lt;full-title&gt;Nature&lt;/full-title&gt;&lt;/periodical&gt;&lt;pages&gt;909-17&lt;/pages&gt;&lt;volume&gt;411&lt;/volume&gt;&lt;number&gt;6840&lt;/number&gt;&lt;edition&gt;2001/06/22&lt;/edition&gt;&lt;keywords&gt;&lt;keyword&gt;Carotenoids/chemistry/physiology&lt;/keyword&gt;&lt;keyword&gt;Chlorophyll/physiology&lt;/keyword&gt;&lt;keyword&gt;Crystallography, X-Ray&lt;/keyword&gt;&lt;keyword&gt;Cyanobacteria/*chemistry/physiology&lt;/keyword&gt;&lt;keyword&gt;Electron Transport&lt;/keyword&gt;&lt;keyword&gt;Light-Harvesting Protein Complexes&lt;/keyword&gt;&lt;keyword&gt;Lipids/chemistry/physiology&lt;/keyword&gt;&lt;keyword&gt;Macromolecular Substances&lt;/keyword&gt;&lt;keyword&gt;Models, Molecular&lt;/keyword&gt;&lt;keyword&gt;Peptides/chemistry/physiology&lt;/keyword&gt;&lt;keyword&gt;Photosynthetic Reaction Center Complex Proteins/*chemistry/metabolism&lt;/keyword&gt;&lt;keyword&gt;Photosystem I Protein Complex&lt;/keyword&gt;&lt;keyword&gt;Protein Conformation&lt;/keyword&gt;&lt;/keywords&gt;&lt;dates&gt;&lt;year&gt;2001&lt;/year&gt;&lt;pub-dates&gt;&lt;date&gt;Jun 21&lt;/date&gt;&lt;/pub-dates&gt;&lt;/dates&gt;&lt;isbn&gt;0028-0836 (Print)&amp;#xD;0028-0836 (Linking)&lt;/isbn&gt;&lt;accession-num&gt;11418848&lt;/accession-num&gt;&lt;urls&gt;&lt;related-urls&gt;&lt;url&gt;https://www.ncbi.nlm.nih.gov/pubmed/11418848&lt;/url&gt;&lt;/related-urls&gt;&lt;/urls&gt;&lt;electronic-resource-num&gt;10.1038/35082000&lt;/electronic-resource-num&gt;&lt;/record&gt;&lt;/Cite&gt;&lt;/EndNote&gt;</w:instrText>
      </w:r>
      <w:r w:rsidR="00B5448B">
        <w:fldChar w:fldCharType="separate"/>
      </w:r>
      <w:r w:rsidR="003A240C">
        <w:rPr>
          <w:noProof/>
        </w:rPr>
        <w:t>[</w:t>
      </w:r>
      <w:hyperlink w:anchor="_ENREF_18" w:tooltip="Jordan, 2001 #365" w:history="1">
        <w:r w:rsidR="00761C0F">
          <w:rPr>
            <w:noProof/>
          </w:rPr>
          <w:t>18</w:t>
        </w:r>
      </w:hyperlink>
      <w:r w:rsidR="003A240C">
        <w:rPr>
          <w:noProof/>
        </w:rPr>
        <w:t>]</w:t>
      </w:r>
      <w:r w:rsidR="00B5448B">
        <w:fldChar w:fldCharType="end"/>
      </w:r>
      <w:r w:rsidRPr="005C5840">
        <w:t>. Although all PSI complexes can generate a p</w:t>
      </w:r>
      <w:r w:rsidRPr="00FE2B7C">
        <w:t xml:space="preserve">owerful reducing potential of approximately </w:t>
      </w:r>
      <w:r w:rsidR="00B5448B" w:rsidRPr="00FE2B7C">
        <w:t>-</w:t>
      </w:r>
      <w:r w:rsidRPr="00FE2B7C">
        <w:t>1.2 V</w:t>
      </w:r>
      <w:r w:rsidR="00B5448B" w:rsidRPr="00FE2B7C">
        <w:t xml:space="preserve"> </w:t>
      </w:r>
      <w:r w:rsidR="00B5448B" w:rsidRPr="00FE2B7C">
        <w:fldChar w:fldCharType="begin">
          <w:fldData xml:space="preserve">PEVuZE5vdGU+PENpdGU+PEF1dGhvcj5Jd3VjaHVrd3U8L0F1dGhvcj48WWVhcj4yMDEwPC9ZZWFy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</w:fldData>
        </w:fldChar>
      </w:r>
      <w:r w:rsidR="00A0706D">
        <w:instrText xml:space="preserve"> ADDIN EN.CITE </w:instrText>
      </w:r>
      <w:r w:rsidR="00A0706D">
        <w:fldChar w:fldCharType="begin">
          <w:fldData xml:space="preserve">PEVuZE5vdGU+PENpdGU+PEF1dGhvcj5Jd3VjaHVrd3U8L0F1dGhvcj48WWVhcj4yMDEwPC9ZZWFy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</w:fldData>
        </w:fldChar>
      </w:r>
      <w:r w:rsidR="00A0706D">
        <w:instrText xml:space="preserve"> ADDIN EN.CITE.DATA </w:instrText>
      </w:r>
      <w:r w:rsidR="00A0706D">
        <w:fldChar w:fldCharType="end"/>
      </w:r>
      <w:r w:rsidR="00B5448B" w:rsidRPr="00FE2B7C">
        <w:fldChar w:fldCharType="separate"/>
      </w:r>
      <w:r w:rsidR="00A0706D">
        <w:rPr>
          <w:noProof/>
        </w:rPr>
        <w:t>[</w:t>
      </w:r>
      <w:hyperlink w:anchor="_ENREF_1" w:tooltip="Blankenship, 2014 #253" w:history="1">
        <w:r w:rsidR="00761C0F">
          <w:rPr>
            <w:noProof/>
          </w:rPr>
          <w:t>1</w:t>
        </w:r>
      </w:hyperlink>
      <w:r w:rsidR="00A0706D">
        <w:rPr>
          <w:noProof/>
        </w:rPr>
        <w:t xml:space="preserve">, </w:t>
      </w:r>
      <w:hyperlink w:anchor="_ENREF_77" w:tooltip="Iwuchukwu, 2010 #106" w:history="1">
        <w:r w:rsidR="00761C0F">
          <w:rPr>
            <w:noProof/>
          </w:rPr>
          <w:t>77</w:t>
        </w:r>
      </w:hyperlink>
      <w:r w:rsidR="00A0706D">
        <w:rPr>
          <w:noProof/>
        </w:rPr>
        <w:t>]</w:t>
      </w:r>
      <w:r w:rsidR="00B5448B" w:rsidRPr="00FE2B7C">
        <w:fldChar w:fldCharType="end"/>
      </w:r>
      <w:r w:rsidR="00B5448B" w:rsidRPr="00FE2B7C">
        <w:t>,</w:t>
      </w:r>
      <w:r w:rsidRPr="00FE2B7C">
        <w:t xml:space="preserve"> prior work has</w:t>
      </w:r>
      <w:r w:rsidR="00446B6D">
        <w:t xml:space="preserve"> </w:t>
      </w:r>
      <w:r w:rsidRPr="00FE2B7C">
        <w:t xml:space="preserve">shown that PSI from </w:t>
      </w:r>
      <w:r w:rsidRPr="00FE2B7C">
        <w:rPr>
          <w:i/>
          <w:iCs/>
        </w:rPr>
        <w:t>T. elongatus</w:t>
      </w:r>
      <w:r w:rsidRPr="00FE2B7C">
        <w:t xml:space="preserve"> can remain photoactive after isolation for well over 90 </w:t>
      </w:r>
    </w:p>
    <w:p w14:paraId="6810BEB1" w14:textId="6F02E4C9" w:rsidR="00DA448E" w:rsidRPr="00FE2B7C" w:rsidRDefault="00DA448E" w:rsidP="00E20EC3">
      <w:pPr>
        <w:spacing w:line="360" w:lineRule="auto"/>
        <w:jc w:val="both"/>
      </w:pPr>
      <w:r w:rsidRPr="00FE2B7C">
        <w:lastRenderedPageBreak/>
        <w:t>days</w:t>
      </w:r>
      <w:r w:rsidR="00B5448B" w:rsidRPr="00FE2B7C">
        <w:t xml:space="preserve"> </w:t>
      </w:r>
      <w:r w:rsidR="002F713B" w:rsidRPr="00FE2B7C">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instrText xml:space="preserve"> ADDIN EN.CITE </w:instrText>
      </w:r>
      <w:r w:rsidR="00A0706D">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instrText xml:space="preserve"> ADDIN EN.CITE.DATA </w:instrText>
      </w:r>
      <w:r w:rsidR="00A0706D">
        <w:fldChar w:fldCharType="end"/>
      </w:r>
      <w:r w:rsidR="002F713B" w:rsidRPr="00FE2B7C">
        <w:fldChar w:fldCharType="separate"/>
      </w:r>
      <w:r w:rsidR="00A0706D">
        <w:rPr>
          <w:noProof/>
        </w:rPr>
        <w:t>[</w:t>
      </w:r>
      <w:hyperlink w:anchor="_ENREF_77" w:tooltip="Iwuchukwu, 2010 #106" w:history="1">
        <w:r w:rsidR="00761C0F">
          <w:rPr>
            <w:noProof/>
          </w:rPr>
          <w:t>77</w:t>
        </w:r>
      </w:hyperlink>
      <w:r w:rsidR="00A0706D">
        <w:rPr>
          <w:noProof/>
        </w:rPr>
        <w:t>]</w:t>
      </w:r>
      <w:r w:rsidR="002F713B" w:rsidRPr="00FE2B7C">
        <w:fldChar w:fldCharType="end"/>
      </w:r>
      <w:r w:rsidRPr="00FE2B7C">
        <w:t>.</w:t>
      </w:r>
    </w:p>
    <w:p w14:paraId="4892E6C6" w14:textId="77777777" w:rsidR="00FE2B7C" w:rsidRPr="00FE2B7C" w:rsidRDefault="00FE2B7C" w:rsidP="00E20EC3">
      <w:pPr>
        <w:spacing w:line="360" w:lineRule="auto"/>
        <w:jc w:val="both"/>
      </w:pPr>
    </w:p>
    <w:p w14:paraId="6275C319" w14:textId="3BCA56BC" w:rsidR="00FE2B7C" w:rsidRDefault="00FE2B7C" w:rsidP="00E20EC3">
      <w:pPr>
        <w:spacing w:line="360" w:lineRule="auto"/>
        <w:jc w:val="both"/>
      </w:pPr>
      <w:r w:rsidRPr="00FE2B7C">
        <w:t xml:space="preserve">An abbreviated summary of photoelectrochemical electrodes and devices made utilizing PSI and the various properties of these are listed in Table </w:t>
      </w:r>
      <w:r w:rsidR="00D4537A">
        <w:t>2</w:t>
      </w:r>
      <w:r w:rsidRPr="00FE2B7C">
        <w:t xml:space="preserve">.1 below, with focus on the redox mediators and solvents used for each. Wiring of PSI to the electrode surface is performed via </w:t>
      </w:r>
      <w:proofErr w:type="gramStart"/>
      <w:r w:rsidRPr="00FE2B7C">
        <w:t>a number of</w:t>
      </w:r>
      <w:proofErr w:type="gramEnd"/>
      <w:r w:rsidRPr="00FE2B7C">
        <w:t xml:space="preserve"> methods including drop-casting, oriented binding of PSI/PSI electron acceptors via a metal-binding peptide or molecular wire, self-assembly of mono- or multi-layers, or chemical crosslinking onto functionalized electrode surfaces. The redox mediator described herein and for the rest of this manuscript refers solely to the component in the electrolyte used for reducing PSI from its photo-oxidized state, closing the circuit between half-reactions. </w:t>
      </w:r>
    </w:p>
    <w:p w14:paraId="5E9AD357" w14:textId="77777777" w:rsidR="00FA5F49" w:rsidRPr="00FE2B7C" w:rsidRDefault="00FA5F49" w:rsidP="00FE2B7C">
      <w:pPr>
        <w:jc w:val="both"/>
      </w:pPr>
    </w:p>
    <w:p w14:paraId="604BDF0C" w14:textId="7CB785A5" w:rsidR="000772B8" w:rsidRDefault="00FA5F49" w:rsidP="000772B8">
      <w:pPr>
        <w:spacing w:line="360" w:lineRule="auto"/>
        <w:jc w:val="both"/>
      </w:pPr>
      <w:r w:rsidRPr="00FE2B7C">
        <w:t>However, current designs still function well below the internal quantum efficiency shown for PSI and photosynthetic charge separation in general</w:t>
      </w:r>
      <w:r>
        <w:t xml:space="preserve"> </w:t>
      </w:r>
      <w:r>
        <w:fldChar w:fldCharType="begin">
          <w:fldData xml:space="preserve">PEVuZE5vdGU+PENpdGU+PEF1dGhvcj5XcmFpZ2h0PC9BdXRob3I+PFllYXI+MTk3NDwvWWVhcj48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</w:fldData>
        </w:fldChar>
      </w:r>
      <w:r w:rsidR="00A0706D">
        <w:instrText xml:space="preserve"> ADDIN EN.CITE </w:instrText>
      </w:r>
      <w:r w:rsidR="00A0706D">
        <w:fldChar w:fldCharType="begin">
          <w:fldData xml:space="preserve">PEVuZE5vdGU+PENpdGU+PEF1dGhvcj5XcmFpZ2h0PC9BdXRob3I+PFllYXI+MTk3NDwvWWVhcj48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</w:fldData>
        </w:fldChar>
      </w:r>
      <w:r w:rsidR="00A0706D">
        <w:instrText xml:space="preserve"> ADDIN EN.CITE.DATA </w:instrText>
      </w:r>
      <w:r w:rsidR="00A0706D">
        <w:fldChar w:fldCharType="end"/>
      </w:r>
      <w:r>
        <w:fldChar w:fldCharType="separate"/>
      </w:r>
      <w:r w:rsidR="00A0706D">
        <w:rPr>
          <w:noProof/>
        </w:rPr>
        <w:t>[</w:t>
      </w:r>
      <w:hyperlink w:anchor="_ENREF_182" w:tooltip="Wraight, 1974 #200" w:history="1">
        <w:r w:rsidR="00761C0F">
          <w:rPr>
            <w:noProof/>
          </w:rPr>
          <w:t>182</w:t>
        </w:r>
      </w:hyperlink>
      <w:r w:rsidR="00A0706D">
        <w:rPr>
          <w:noProof/>
        </w:rPr>
        <w:t xml:space="preserve">, </w:t>
      </w:r>
      <w:hyperlink w:anchor="_ENREF_184" w:tooltip="Laisk, 2014 #357" w:history="1">
        <w:r w:rsidR="00761C0F">
          <w:rPr>
            <w:noProof/>
          </w:rPr>
          <w:t>184</w:t>
        </w:r>
      </w:hyperlink>
      <w:r w:rsidR="00A0706D">
        <w:rPr>
          <w:noProof/>
        </w:rPr>
        <w:t>]</w:t>
      </w:r>
      <w:r>
        <w:fldChar w:fldCharType="end"/>
      </w:r>
      <w:r w:rsidRPr="00FE2B7C">
        <w:t>,</w:t>
      </w:r>
      <w:r>
        <w:t xml:space="preserve"> </w:t>
      </w:r>
      <w:r w:rsidRPr="00FE2B7C">
        <w:t>suggesting room for device improvement. There are many different approaches being studied for the improvement of PSI-based biohybrid devices, including improving the unidirectionality of deposited PSI on electrodes</w:t>
      </w:r>
      <w:r>
        <w:t xml:space="preserve"> </w:t>
      </w:r>
      <w:r>
        <w:fldChar w:fldCharType="begin">
          <w:fldData xml:space="preserve">PEVuZE5vdGU+PENpdGU+PEF1dGhvcj5Hb3JkaWljaHVrPC9BdXRob3I+PFllYXI+MjAxNzwvWWVh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
</w:fldData>
        </w:fldChar>
      </w:r>
      <w:r w:rsidR="00CF3C29">
        <w:instrText xml:space="preserve"> ADDIN EN.CITE </w:instrText>
      </w:r>
      <w:r w:rsidR="00CF3C29">
        <w:fldChar w:fldCharType="begin">
          <w:fldData xml:space="preserve">PEVuZE5vdGU+PENpdGU+PEF1dGhvcj5Hb3JkaWljaHVrPC9BdXRob3I+PFllYXI+MjAxNzwvWWVh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</w:fldData>
        </w:fldChar>
      </w:r>
      <w:r w:rsidR="00CF3C29">
        <w:instrText xml:space="preserve"> ADDIN EN.CITE.DATA </w:instrText>
      </w:r>
      <w:r w:rsidR="00CF3C29">
        <w:fldChar w:fldCharType="end"/>
      </w:r>
      <w:r>
        <w:fldChar w:fldCharType="separate"/>
      </w:r>
      <w:r w:rsidR="00CF3C29">
        <w:rPr>
          <w:noProof/>
        </w:rPr>
        <w:t>[</w:t>
      </w:r>
      <w:hyperlink w:anchor="_ENREF_100" w:tooltip="Simmerman, 2015 #351" w:history="1">
        <w:r w:rsidR="00761C0F">
          <w:rPr>
            <w:noProof/>
          </w:rPr>
          <w:t>100</w:t>
        </w:r>
      </w:hyperlink>
      <w:r w:rsidR="00CF3C29">
        <w:rPr>
          <w:noProof/>
        </w:rPr>
        <w:t xml:space="preserve">, </w:t>
      </w:r>
      <w:hyperlink w:anchor="_ENREF_185" w:tooltip="Gordiichuk, 2017 #1063" w:history="1">
        <w:r w:rsidR="00761C0F">
          <w:rPr>
            <w:noProof/>
          </w:rPr>
          <w:t>185</w:t>
        </w:r>
      </w:hyperlink>
      <w:r w:rsidR="00CF3C29">
        <w:rPr>
          <w:noProof/>
        </w:rPr>
        <w:t>]</w:t>
      </w:r>
      <w:r>
        <w:fldChar w:fldCharType="end"/>
      </w:r>
      <w:r w:rsidRPr="00FE2B7C">
        <w:t>, improvement of the optical cross-section of PSI to increase light harvesting capabilities</w:t>
      </w:r>
      <w:r>
        <w:t xml:space="preserve"> </w:t>
      </w:r>
      <w:r>
        <w:fldChar w:fldCharType="begin">
          <w:fldData xml:space="preserve">PEVuZE5vdGU+PENpdGU+PEF1dGhvcj5Hb3JkaWljaHVrPC9BdXRob3I+PFllYXI+MjAxNjwvWWVh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</w:fldData>
        </w:fldChar>
      </w:r>
      <w:r w:rsidR="00873857">
        <w:instrText xml:space="preserve"> ADDIN EN.CITE </w:instrText>
      </w:r>
      <w:r w:rsidR="00873857">
        <w:fldChar w:fldCharType="begin">
          <w:fldData xml:space="preserve">PEVuZE5vdGU+PENpdGU+PEF1dGhvcj5Hb3JkaWljaHVrPC9BdXRob3I+PFllYXI+MjAxNjwvWWVh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</w:fldData>
        </w:fldChar>
      </w:r>
      <w:r w:rsidR="00873857">
        <w:instrText xml:space="preserve"> ADDIN EN.CITE.DATA </w:instrText>
      </w:r>
      <w:r w:rsidR="00873857">
        <w:fldChar w:fldCharType="end"/>
      </w:r>
      <w:r>
        <w:fldChar w:fldCharType="separate"/>
      </w:r>
      <w:r w:rsidR="00873857">
        <w:rPr>
          <w:noProof/>
        </w:rPr>
        <w:t>[</w:t>
      </w:r>
      <w:hyperlink w:anchor="_ENREF_146" w:tooltip="Gordiichuk, 2016 #381" w:history="1">
        <w:r w:rsidR="00761C0F">
          <w:rPr>
            <w:noProof/>
          </w:rPr>
          <w:t>146</w:t>
        </w:r>
      </w:hyperlink>
      <w:r w:rsidR="00873857">
        <w:rPr>
          <w:noProof/>
        </w:rPr>
        <w:t xml:space="preserve">, </w:t>
      </w:r>
      <w:hyperlink w:anchor="_ENREF_151" w:tooltip="Nagakawa, 2019 #384" w:history="1">
        <w:r w:rsidR="00761C0F">
          <w:rPr>
            <w:noProof/>
          </w:rPr>
          <w:t>151</w:t>
        </w:r>
      </w:hyperlink>
      <w:r w:rsidR="00873857">
        <w:rPr>
          <w:noProof/>
        </w:rPr>
        <w:t>]</w:t>
      </w:r>
      <w:r>
        <w:fldChar w:fldCharType="end"/>
      </w:r>
      <w:r w:rsidRPr="00FE2B7C">
        <w:t>,</w:t>
      </w:r>
      <w:r>
        <w:t xml:space="preserve"> </w:t>
      </w:r>
      <w:r w:rsidRPr="00FE2B7C">
        <w:t>and interest in creation of solid-state devices</w:t>
      </w:r>
      <w:r>
        <w:t xml:space="preserve"> </w:t>
      </w:r>
      <w:r>
        <w:fldChar w:fldCharType="begin">
          <w:fldData xml:space="preserve">PEVuZE5vdGU+PENpdGU+PEF1dGhvcj5EYXM8L0F1dGhvcj48WWVhcj4yMDA0PC9ZZWFyPjxSZWNO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</w:fldData>
        </w:fldChar>
      </w:r>
      <w:r w:rsidR="00A0706D">
        <w:instrText xml:space="preserve"> ADDIN EN.CITE </w:instrText>
      </w:r>
      <w:r w:rsidR="00A0706D">
        <w:fldChar w:fldCharType="begin">
          <w:fldData xml:space="preserve">PEVuZE5vdGU+PENpdGU+PEF1dGhvcj5EYXM8L0F1dGhvcj48WWVhcj4yMDA0PC9ZZWFyPjxSZWNO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</w:fldData>
        </w:fldChar>
      </w:r>
      <w:r w:rsidR="00A0706D">
        <w:instrText xml:space="preserve"> ADDIN EN.CITE.DATA </w:instrText>
      </w:r>
      <w:r w:rsidR="00A0706D">
        <w:fldChar w:fldCharType="end"/>
      </w:r>
      <w:r>
        <w:fldChar w:fldCharType="separate"/>
      </w:r>
      <w:r w:rsidR="00A0706D">
        <w:rPr>
          <w:noProof/>
        </w:rPr>
        <w:t>[</w:t>
      </w:r>
      <w:hyperlink w:anchor="_ENREF_186" w:tooltip="Das, 2004 #784" w:history="1">
        <w:r w:rsidR="00761C0F">
          <w:rPr>
            <w:noProof/>
          </w:rPr>
          <w:t>186-188</w:t>
        </w:r>
      </w:hyperlink>
      <w:r w:rsidR="00A0706D">
        <w:rPr>
          <w:noProof/>
        </w:rPr>
        <w:t>]</w:t>
      </w:r>
      <w:r>
        <w:fldChar w:fldCharType="end"/>
      </w:r>
      <w:r>
        <w:t>.</w:t>
      </w:r>
      <w:r w:rsidRPr="00FE2B7C">
        <w:t xml:space="preserve"> A key area of improvement is in PSI reduction rates to help increase dye regeneration rates.</w:t>
      </w:r>
      <w:r>
        <w:t xml:space="preserve"> </w:t>
      </w:r>
      <w:r w:rsidRPr="00FE2B7C">
        <w:t xml:space="preserve">Reduction of </w:t>
      </w:r>
      <w:r w:rsidRPr="00FE2B7C">
        <w:rPr>
          <w:i/>
          <w:iCs/>
        </w:rPr>
        <w:t>T. elongatus</w:t>
      </w:r>
      <w:r w:rsidRPr="00FE2B7C">
        <w:t xml:space="preserve"> PSI by its native biological redox mediator, the one-electron shuttle protein cytochrome </w:t>
      </w:r>
      <w:r w:rsidRPr="00FE2B7C">
        <w:rPr>
          <w:i/>
          <w:iCs/>
        </w:rPr>
        <w:t>c</w:t>
      </w:r>
      <w:r w:rsidRPr="00FE2B7C">
        <w:rPr>
          <w:i/>
          <w:iCs/>
          <w:vertAlign w:val="subscript"/>
        </w:rPr>
        <w:t>6</w:t>
      </w:r>
      <w:r w:rsidRPr="00FE2B7C">
        <w:t xml:space="preserve">, has </w:t>
      </w:r>
      <w:r w:rsidRPr="00EF3345">
        <w:t>been shown to be slow relative to the same process in other cyanobacteria and algae, and approximately 1000 times slower when compared to higher plants</w:t>
      </w:r>
      <w:r>
        <w:t xml:space="preserve"> </w:t>
      </w:r>
      <w:r>
        <w:fldChar w:fldCharType="begin">
          <w:fldData xml:space="preserve">PEVuZE5vdGU+PENpdGU+PEF1dGhvcj5Cb3R0aW48L0F1dGhvcj48WWVhcj4xOTg1PC9ZZWFyPjxS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</w:fldData>
        </w:fldChar>
      </w:r>
      <w:r w:rsidR="00A0706D">
        <w:instrText xml:space="preserve"> ADDIN EN.CITE </w:instrText>
      </w:r>
      <w:r w:rsidR="00A0706D">
        <w:fldChar w:fldCharType="begin">
          <w:fldData xml:space="preserve">PEVuZE5vdGU+PENpdGU+PEF1dGhvcj5Cb3R0aW48L0F1dGhvcj48WWVhcj4xOTg1PC9ZZWFyPjxS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</w:fldData>
        </w:fldChar>
      </w:r>
      <w:r w:rsidR="00A0706D">
        <w:instrText xml:space="preserve"> ADDIN EN.CITE.DATA </w:instrText>
      </w:r>
      <w:r w:rsidR="00A0706D">
        <w:fldChar w:fldCharType="end"/>
      </w:r>
      <w:r>
        <w:fldChar w:fldCharType="separate"/>
      </w:r>
      <w:r w:rsidR="00A0706D">
        <w:rPr>
          <w:noProof/>
        </w:rPr>
        <w:t>[</w:t>
      </w:r>
      <w:hyperlink w:anchor="_ENREF_189" w:tooltip="Bottin, 1985 #188" w:history="1">
        <w:r w:rsidR="00761C0F">
          <w:rPr>
            <w:noProof/>
          </w:rPr>
          <w:t>189-191</w:t>
        </w:r>
      </w:hyperlink>
      <w:r w:rsidR="00A0706D">
        <w:rPr>
          <w:noProof/>
        </w:rPr>
        <w:t>]</w:t>
      </w:r>
      <w:r>
        <w:fldChar w:fldCharType="end"/>
      </w:r>
      <w:r w:rsidRPr="00EF3345">
        <w:t>.The long-lived charge separated state caused by this slow reduction step allows for charge recombination to take place, wasting photonic energy. Furthermore, the modi</w:t>
      </w:r>
      <w:r>
        <w:t>fi</w:t>
      </w:r>
      <w:r w:rsidRPr="00EF3345">
        <w:t xml:space="preserve">cation of cytochrome </w:t>
      </w:r>
      <w:r w:rsidRPr="004D5C9C">
        <w:rPr>
          <w:i/>
          <w:iCs/>
        </w:rPr>
        <w:t>c</w:t>
      </w:r>
      <w:r w:rsidRPr="004D5C9C">
        <w:rPr>
          <w:i/>
          <w:iCs/>
          <w:vertAlign w:val="subscript"/>
        </w:rPr>
        <w:t>6</w:t>
      </w:r>
      <w:r w:rsidRPr="00EF3345">
        <w:t xml:space="preserve"> to enhance electron transfer rates to PSI has proven to be less straightforward than expected; an exact reaction mechanism for PSI-cytochrome </w:t>
      </w:r>
      <w:r w:rsidRPr="004D5C9C">
        <w:rPr>
          <w:i/>
          <w:iCs/>
        </w:rPr>
        <w:t>c</w:t>
      </w:r>
      <w:r w:rsidRPr="004D5C9C">
        <w:rPr>
          <w:i/>
          <w:iCs/>
          <w:vertAlign w:val="subscript"/>
        </w:rPr>
        <w:t>6</w:t>
      </w:r>
      <w:r w:rsidRPr="00EF3345">
        <w:t xml:space="preserve"> interaction and electron transfer remains elusive, hindering point mutations and other modi</w:t>
      </w:r>
      <w:r>
        <w:t>fi</w:t>
      </w:r>
      <w:r w:rsidRPr="00EF3345">
        <w:t>cations to enhance electron transfer rates</w:t>
      </w:r>
      <w:r>
        <w:t xml:space="preserve"> </w:t>
      </w:r>
      <w:r>
        <w:fldChar w:fldCharType="begin">
          <w:fldData xml:space="preserve">PEVuZE5vdGU+PENpdGU+PEF1dGhvcj5CZXJuYWwtQmF5YXJkPC9BdXRob3I+PFllYXI+MjAxMzwv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==
</w:fldData>
        </w:fldChar>
      </w:r>
      <w:r w:rsidR="00A0706D">
        <w:instrText xml:space="preserve"> ADDIN EN.CITE </w:instrText>
      </w:r>
      <w:r w:rsidR="00A0706D">
        <w:fldChar w:fldCharType="begin">
          <w:fldData xml:space="preserve">PEVuZE5vdGU+PENpdGU+PEF1dGhvcj5CZXJuYWwtQmF5YXJkPC9BdXRob3I+PFllYXI+MjAxMzwv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==
</w:fldData>
        </w:fldChar>
      </w:r>
      <w:r w:rsidR="00A0706D">
        <w:instrText xml:space="preserve"> ADDIN EN.CITE.DATA </w:instrText>
      </w:r>
      <w:r w:rsidR="00A0706D">
        <w:fldChar w:fldCharType="end"/>
      </w:r>
      <w:r>
        <w:fldChar w:fldCharType="separate"/>
      </w:r>
      <w:r w:rsidR="00A0706D">
        <w:rPr>
          <w:noProof/>
        </w:rPr>
        <w:t>[</w:t>
      </w:r>
      <w:hyperlink w:anchor="_ENREF_190" w:tooltip="Hervas, 1995 #191" w:history="1">
        <w:r w:rsidR="00761C0F">
          <w:rPr>
            <w:noProof/>
          </w:rPr>
          <w:t>190-199</w:t>
        </w:r>
      </w:hyperlink>
      <w:r w:rsidR="00A0706D">
        <w:rPr>
          <w:noProof/>
        </w:rPr>
        <w:t>]</w:t>
      </w:r>
      <w:r>
        <w:fldChar w:fldCharType="end"/>
      </w:r>
      <w:r w:rsidRPr="00EF3345">
        <w:t>.</w:t>
      </w:r>
      <w:r>
        <w:t xml:space="preserve"> </w:t>
      </w:r>
      <w:r w:rsidRPr="00EF3345">
        <w:t xml:space="preserve">Switching from protein-based mediators to organometallic complexes will allow enhanced stability and more </w:t>
      </w:r>
      <w:r>
        <w:t>fi</w:t>
      </w:r>
      <w:r w:rsidRPr="00EF3345">
        <w:t xml:space="preserve">ne control of functional groups, as well as bypassing </w:t>
      </w:r>
      <w:r w:rsidRPr="00EF3345">
        <w:lastRenderedPageBreak/>
        <w:t xml:space="preserve">any protein docking steps that may be rate limiting. Herein, we present characterization of multiple cobalt-based redox mediators based on bipyridine ligands and their ability to reduce PSI in solution, along with optimization for complementing the needs of these synthetic redox mediators with the biological PSI to retain and enhance activity. We show results suggesting decreased structural stability of PSI in the organic solvent acetonitrile, with leaching of approximately 20% of the chlorophyll out of the PSI complex. We also show an approximately 8-fold increase in PSI reduction rates when moving from a buffer system utilizing organic solvents to a fully aqueous buffer system when the small molecule 2,6-dichlorophenolindophenol (DCPIP) is used, and a nearly 38-fold increase in PSI reduction rates for one of our cobalt complexes when moving from organic solvent </w:t>
      </w:r>
      <w:r w:rsidRPr="004D5C9C">
        <w:t>to fully aqueous buffer systems. Finally, we also present data on PSI- speci</w:t>
      </w:r>
      <w:r>
        <w:t>fi</w:t>
      </w:r>
      <w:r w:rsidRPr="004D5C9C">
        <w:t>c photocurrent generation in photovoltaic devices utilizing our aqueous-soluble mediator and comparison to the ternary solvent-based electrolyte system reported on previously in the literature.</w:t>
      </w:r>
      <w:r w:rsidRPr="00EF3345">
        <w:t xml:space="preserve"> </w:t>
      </w:r>
    </w:p>
    <w:p w14:paraId="1D67EDE2" w14:textId="77777777" w:rsidR="000772B8" w:rsidRDefault="000772B8" w:rsidP="000772B8">
      <w:pPr>
        <w:spacing w:line="360" w:lineRule="auto"/>
        <w:jc w:val="both"/>
      </w:pPr>
    </w:p>
    <w:p w14:paraId="28A46B09" w14:textId="112D5C5E" w:rsidR="006A04EF" w:rsidRPr="000772B8" w:rsidRDefault="006A04EF" w:rsidP="000772B8">
      <w:pPr>
        <w:spacing w:line="360" w:lineRule="auto"/>
        <w:jc w:val="center"/>
        <w:rPr>
          <w:b/>
          <w:bCs/>
        </w:rPr>
      </w:pPr>
      <w:r w:rsidRPr="000772B8">
        <w:rPr>
          <w:b/>
          <w:bCs/>
        </w:rPr>
        <w:t>2.</w:t>
      </w:r>
      <w:r w:rsidR="00B173DF">
        <w:rPr>
          <w:b/>
          <w:bCs/>
        </w:rPr>
        <w:t>4</w:t>
      </w:r>
      <w:r w:rsidRPr="000772B8">
        <w:rPr>
          <w:b/>
          <w:bCs/>
        </w:rPr>
        <w:t xml:space="preserve"> Results</w:t>
      </w:r>
    </w:p>
    <w:p w14:paraId="46AB122F" w14:textId="73FA5941" w:rsidR="006A04EF" w:rsidRPr="00CB5735" w:rsidRDefault="006A04EF" w:rsidP="006A04EF">
      <w:pPr>
        <w:pStyle w:val="Heading3"/>
        <w:spacing w:line="360" w:lineRule="auto"/>
        <w:rPr>
          <w:b w:val="0"/>
          <w:bCs w:val="0"/>
          <w:szCs w:val="24"/>
        </w:rPr>
      </w:pPr>
      <w:bookmarkStart w:id="17" w:name="_2.3.1_Cobalt_redox"/>
      <w:bookmarkEnd w:id="17"/>
      <w:r w:rsidRPr="00CB5735">
        <w:rPr>
          <w:b w:val="0"/>
          <w:bCs w:val="0"/>
          <w:szCs w:val="24"/>
        </w:rPr>
        <w:t>2.</w:t>
      </w:r>
      <w:r w:rsidR="00B173DF">
        <w:rPr>
          <w:b w:val="0"/>
          <w:bCs w:val="0"/>
          <w:szCs w:val="24"/>
        </w:rPr>
        <w:t>4</w:t>
      </w:r>
      <w:r w:rsidRPr="00CB5735">
        <w:rPr>
          <w:b w:val="0"/>
          <w:bCs w:val="0"/>
          <w:szCs w:val="24"/>
        </w:rPr>
        <w:t>.1 Cobalt redox mediator synthesis and</w:t>
      </w:r>
      <w:r>
        <w:rPr>
          <w:b w:val="0"/>
          <w:bCs w:val="0"/>
          <w:szCs w:val="24"/>
        </w:rPr>
        <w:t xml:space="preserve"> spectroscopic</w:t>
      </w:r>
      <w:r w:rsidRPr="00CB5735">
        <w:rPr>
          <w:b w:val="0"/>
          <w:bCs w:val="0"/>
          <w:szCs w:val="24"/>
        </w:rPr>
        <w:t xml:space="preserve"> characterization</w:t>
      </w:r>
    </w:p>
    <w:p w14:paraId="2BE56DB7" w14:textId="77777777" w:rsidR="006A04EF" w:rsidRDefault="006A04EF" w:rsidP="006A04EF">
      <w:pPr>
        <w:spacing w:line="360" w:lineRule="auto"/>
      </w:pPr>
    </w:p>
    <w:p w14:paraId="0AB3A51B" w14:textId="380B0A8C" w:rsidR="0083158F" w:rsidRDefault="006A04EF" w:rsidP="000772B8">
      <w:pPr>
        <w:spacing w:line="360" w:lineRule="auto"/>
        <w:jc w:val="both"/>
      </w:pPr>
      <w:r w:rsidRPr="00FA5F49">
        <w:t xml:space="preserve">A diagram of the synthesis scheme of all six complexes can be seen in </w:t>
      </w:r>
      <w:r>
        <w:t>Figure</w:t>
      </w:r>
      <w:r w:rsidRPr="00FA5F49">
        <w:t xml:space="preserve"> </w:t>
      </w:r>
      <w:r>
        <w:t>2.2</w:t>
      </w:r>
      <w:r w:rsidRPr="00FA5F49">
        <w:t>. MALDI-TOF mass spectroscopy was performed for all six complexes to con</w:t>
      </w:r>
      <w:r>
        <w:t>fi</w:t>
      </w:r>
      <w:r w:rsidRPr="00FA5F49">
        <w:t xml:space="preserve">rm product characterization. </w:t>
      </w:r>
      <w:r w:rsidRPr="00D4537A">
        <w:t>Chemically oxidized and reduced UV-Vis spectra taken in 50% acetonitrile for all but the bipy di-methoxy Cl complex (Co #5) can be seen in Fig. 2</w:t>
      </w:r>
      <w:r>
        <w:t>.3</w:t>
      </w:r>
      <w:r w:rsidRPr="00D4537A">
        <w:t xml:space="preserve"> and are similar to those previously reported for other cobalt complexes</w:t>
      </w:r>
      <w:r>
        <w:t xml:space="preserve"> </w:t>
      </w:r>
      <w:r w:rsidRPr="009D7948">
        <w:rPr>
          <w:iCs/>
        </w:rPr>
        <w:fldChar w:fldCharType="begin">
          <w:fldData xml:space="preserve">PEVuZE5vdGU+PENpdGU+PEF1dGhvcj5TYXBwPC9BdXRob3I+PFllYXI+MjAwMjwvWWVhcj48UmVj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==
</w:fldData>
        </w:fldChar>
      </w:r>
      <w:r w:rsidR="00EE6323" w:rsidRPr="009D7948">
        <w:rPr>
          <w:iCs/>
        </w:rPr>
        <w:instrText xml:space="preserve"> ADDIN EN.CITE </w:instrText>
      </w:r>
      <w:r w:rsidR="00EE6323" w:rsidRPr="009D7948">
        <w:rPr>
          <w:iCs/>
        </w:rPr>
        <w:fldChar w:fldCharType="begin">
          <w:fldData xml:space="preserve">PEVuZE5vdGU+PENpdGU+PEF1dGhvcj5TYXBwPC9BdXRob3I+PFllYXI+MjAwMjwvWWVhcj48UmVj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==
</w:fldData>
        </w:fldChar>
      </w:r>
      <w:r w:rsidR="00EE6323" w:rsidRPr="009D7948">
        <w:rPr>
          <w:iCs/>
        </w:rPr>
        <w:instrText xml:space="preserve"> ADDIN EN.CITE.DATA </w:instrText>
      </w:r>
      <w:r w:rsidR="00EE6323" w:rsidRPr="009D7948">
        <w:rPr>
          <w:iCs/>
        </w:rPr>
      </w:r>
      <w:r w:rsidR="00EE6323" w:rsidRPr="009D7948">
        <w:rPr>
          <w:iCs/>
        </w:rPr>
        <w:fldChar w:fldCharType="end"/>
      </w:r>
      <w:r w:rsidRPr="009D7948">
        <w:rPr>
          <w:iCs/>
        </w:rPr>
      </w:r>
      <w:r w:rsidRPr="009D7948">
        <w:rPr>
          <w:iCs/>
        </w:rPr>
        <w:fldChar w:fldCharType="separate"/>
      </w:r>
      <w:r w:rsidR="00EE6323" w:rsidRPr="009D7948">
        <w:rPr>
          <w:iCs/>
          <w:noProof/>
        </w:rPr>
        <w:t>[</w:t>
      </w:r>
      <w:hyperlink w:anchor="_ENREF_172" w:tooltip="Sapp, 2002 #161" w:history="1">
        <w:r w:rsidR="00761C0F" w:rsidRPr="009D7948">
          <w:rPr>
            <w:iCs/>
            <w:noProof/>
          </w:rPr>
          <w:t>172</w:t>
        </w:r>
      </w:hyperlink>
      <w:r w:rsidR="00EE6323" w:rsidRPr="009D7948">
        <w:rPr>
          <w:iCs/>
          <w:noProof/>
        </w:rPr>
        <w:t xml:space="preserve">, </w:t>
      </w:r>
      <w:hyperlink w:anchor="_ENREF_200" w:tooltip="Nusbaumer, 2003 #182" w:history="1">
        <w:r w:rsidR="00761C0F" w:rsidRPr="009D7948">
          <w:rPr>
            <w:iCs/>
            <w:noProof/>
          </w:rPr>
          <w:t>200</w:t>
        </w:r>
      </w:hyperlink>
      <w:r w:rsidR="00EE6323" w:rsidRPr="009D7948">
        <w:rPr>
          <w:iCs/>
          <w:noProof/>
        </w:rPr>
        <w:t xml:space="preserve">, </w:t>
      </w:r>
      <w:hyperlink w:anchor="_ENREF_201" w:tooltip="Nusbaumer, 2001 #227" w:history="1">
        <w:r w:rsidR="00761C0F" w:rsidRPr="009D7948">
          <w:rPr>
            <w:iCs/>
            <w:noProof/>
          </w:rPr>
          <w:t>201</w:t>
        </w:r>
      </w:hyperlink>
      <w:r w:rsidR="00EE6323" w:rsidRPr="009D7948">
        <w:rPr>
          <w:iCs/>
          <w:noProof/>
        </w:rPr>
        <w:t>]</w:t>
      </w:r>
      <w:r w:rsidRPr="009D7948">
        <w:rPr>
          <w:iCs/>
        </w:rPr>
        <w:fldChar w:fldCharType="end"/>
      </w:r>
      <w:r w:rsidRPr="00D4537A">
        <w:t>. This was necessary to con</w:t>
      </w:r>
      <w:r>
        <w:t>fi</w:t>
      </w:r>
      <w:r w:rsidRPr="00D4537A">
        <w:t>rm that these synthetic complexes would not compete with PSI for light absorption, which would reduce dye excitation efficiency in a bio- photovoltaic device utilizing these</w:t>
      </w:r>
      <w:r w:rsidR="009D7948" w:rsidRPr="009D7948">
        <w:t xml:space="preserve"> </w:t>
      </w:r>
      <w:r w:rsidR="009D7948" w:rsidRPr="00D4537A">
        <w:t>complexes and PSI. There are two characteristic primary peaks present in the spectra at 250 and 295 nm. This indicates that the absorbance spectra of the redox mediator should not compete with the absorbance spectra of PSI. While both primary peaks are present in both the Co</w:t>
      </w:r>
      <w:r w:rsidR="009D7948" w:rsidRPr="00D4537A">
        <w:rPr>
          <w:vertAlign w:val="superscript"/>
        </w:rPr>
        <w:t>2+</w:t>
      </w:r>
      <w:r w:rsidR="009D7948" w:rsidRPr="00D4537A">
        <w:t xml:space="preserve"> and Co</w:t>
      </w:r>
      <w:r w:rsidR="009D7948" w:rsidRPr="00D4537A">
        <w:rPr>
          <w:vertAlign w:val="superscript"/>
        </w:rPr>
        <w:t>3+</w:t>
      </w:r>
      <w:r w:rsidR="009D7948" w:rsidRPr="00D4537A">
        <w:t xml:space="preserve"> oxidation states, the 250 nm peak dominates in the </w:t>
      </w:r>
    </w:p>
    <w:p w14:paraId="01E43FE1" w14:textId="28D1B9F4" w:rsidR="00427347" w:rsidRDefault="00427347" w:rsidP="00427347">
      <w:pPr>
        <w:jc w:val="center"/>
      </w:pPr>
      <w:r w:rsidRPr="00427347">
        <w:lastRenderedPageBreak/>
        <w:fldChar w:fldCharType="begin"/>
      </w:r>
      <w:r w:rsidRPr="00427347">
        <w:instrText xml:space="preserve"> INCLUDEPICTURE "/var/folders/03/w61zt0ld671fdqjxyw0s5wrh0000gn/T/com.microsoft.Word/WebArchiveCopyPasteTempFiles/page2image6873216" \* MERGEFORMATINET </w:instrText>
      </w:r>
      <w:r w:rsidRPr="00427347">
        <w:fldChar w:fldCharType="separate"/>
      </w:r>
      <w:r w:rsidRPr="00427347">
        <w:rPr>
          <w:noProof/>
        </w:rPr>
        <w:drawing>
          <wp:inline distT="0" distB="0" distL="0" distR="0" wp14:anchorId="2D7879C5" wp14:editId="25271675">
            <wp:extent cx="5175129" cy="2560320"/>
            <wp:effectExtent l="0" t="0" r="0" b="5080"/>
            <wp:docPr id="4" name="Picture 4" descr="page2image687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68732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59826" cy="2602223"/>
                    </a:xfrm>
                    <a:prstGeom prst="rect">
                      <a:avLst/>
                    </a:prstGeom>
                    <a:noFill/>
                    <a:ln>
                      <a:noFill/>
                    </a:ln>
                  </pic:spPr>
                </pic:pic>
              </a:graphicData>
            </a:graphic>
          </wp:inline>
        </w:drawing>
      </w:r>
      <w:r w:rsidRPr="00427347">
        <w:fldChar w:fldCharType="end"/>
      </w:r>
    </w:p>
    <w:p w14:paraId="4905B448" w14:textId="3242732E" w:rsidR="00340CCE" w:rsidRDefault="00427347" w:rsidP="000E7FB2">
      <w:pPr>
        <w:jc w:val="both"/>
        <w:rPr>
          <w:sz w:val="20"/>
          <w:szCs w:val="20"/>
        </w:rPr>
      </w:pPr>
      <w:r w:rsidRPr="00427347">
        <w:rPr>
          <w:b/>
          <w:bCs/>
          <w:sz w:val="20"/>
          <w:szCs w:val="20"/>
        </w:rPr>
        <w:t>Fig</w:t>
      </w:r>
      <w:r w:rsidRPr="005A508F">
        <w:rPr>
          <w:b/>
          <w:bCs/>
          <w:sz w:val="20"/>
          <w:szCs w:val="20"/>
        </w:rPr>
        <w:t>ure</w:t>
      </w:r>
      <w:r w:rsidRPr="00427347">
        <w:rPr>
          <w:b/>
          <w:bCs/>
          <w:sz w:val="20"/>
          <w:szCs w:val="20"/>
        </w:rPr>
        <w:t xml:space="preserve"> </w:t>
      </w:r>
      <w:r w:rsidR="00D4537A">
        <w:rPr>
          <w:b/>
          <w:bCs/>
          <w:sz w:val="20"/>
          <w:szCs w:val="20"/>
        </w:rPr>
        <w:t>2</w:t>
      </w:r>
      <w:r w:rsidRPr="005A508F">
        <w:rPr>
          <w:b/>
          <w:bCs/>
          <w:sz w:val="20"/>
          <w:szCs w:val="20"/>
        </w:rPr>
        <w:t>.</w:t>
      </w:r>
      <w:r w:rsidRPr="00427347">
        <w:rPr>
          <w:b/>
          <w:bCs/>
          <w:sz w:val="20"/>
          <w:szCs w:val="20"/>
        </w:rPr>
        <w:t>1</w:t>
      </w:r>
      <w:r w:rsidR="005A508F">
        <w:rPr>
          <w:b/>
          <w:bCs/>
          <w:sz w:val="20"/>
          <w:szCs w:val="20"/>
        </w:rPr>
        <w:t>.</w:t>
      </w:r>
      <w:r w:rsidRPr="00427347">
        <w:rPr>
          <w:b/>
          <w:bCs/>
          <w:sz w:val="20"/>
          <w:szCs w:val="20"/>
        </w:rPr>
        <w:t xml:space="preserve"> Structure of a PSI-based DSSC.</w:t>
      </w:r>
      <w:r w:rsidRPr="00427347">
        <w:rPr>
          <w:sz w:val="20"/>
          <w:szCs w:val="20"/>
        </w:rPr>
        <w:t xml:space="preserve"> Diagram of electron transfer in a PSI-based DSSC. (A) Numbers in parenthesis denote electron transfer steps: (1) PSI absorbs a photon, (2) which then promotes the special chlorophyll pair PSI-P700 to an excited state. (3) Charge separation </w:t>
      </w:r>
      <w:proofErr w:type="gramStart"/>
      <w:r w:rsidRPr="00427347">
        <w:rPr>
          <w:sz w:val="20"/>
          <w:szCs w:val="20"/>
        </w:rPr>
        <w:t>occurs</w:t>
      </w:r>
      <w:proofErr w:type="gramEnd"/>
      <w:r w:rsidRPr="00427347">
        <w:rPr>
          <w:sz w:val="20"/>
          <w:szCs w:val="20"/>
        </w:rPr>
        <w:t xml:space="preserve"> and the electron is injected into the anode (composed of transparent conductive glass and TiO2) occurs. (4) The redox mediator reduces the oxidized PSI-P700+ back to the ground state. (5) The mediators then undergo reversible reduction at the cathode, completing the circuit. (B) Schematic showing the design of a PSI-based photoanode. Incorporation of PSI onto the TiO2 photoanode surface of a DSSC, the TiO2 is shown in gray. PSI subunit </w:t>
      </w:r>
      <w:proofErr w:type="spellStart"/>
      <w:r w:rsidRPr="00427347">
        <w:rPr>
          <w:sz w:val="20"/>
          <w:szCs w:val="20"/>
        </w:rPr>
        <w:t>PsaF</w:t>
      </w:r>
      <w:proofErr w:type="spellEnd"/>
      <w:r w:rsidRPr="00427347">
        <w:rPr>
          <w:sz w:val="20"/>
          <w:szCs w:val="20"/>
        </w:rPr>
        <w:t xml:space="preserve"> which promotes the receiving of electrons from redox mediators in algae and higher plants is shown in purple, and subunits PsaC, D, and </w:t>
      </w:r>
      <w:proofErr w:type="spellStart"/>
      <w:r w:rsidRPr="00427347">
        <w:rPr>
          <w:sz w:val="20"/>
          <w:szCs w:val="20"/>
        </w:rPr>
        <w:t>E</w:t>
      </w:r>
      <w:proofErr w:type="spellEnd"/>
      <w:r w:rsidRPr="00427347">
        <w:rPr>
          <w:sz w:val="20"/>
          <w:szCs w:val="20"/>
        </w:rPr>
        <w:t xml:space="preserve"> are shown in blue and are chemically crosslinked to ferredoxin, shown in orange. A modified metal-binding peptide on the end of ferredoxin is shown in red that binds onto the TiO2 surface on the anode, allowing for directional, constructive electron transfer to occur. </w:t>
      </w:r>
    </w:p>
    <w:p w14:paraId="5A342A81" w14:textId="2529C46B" w:rsidR="000772B8" w:rsidRDefault="000772B8" w:rsidP="00E20EC3">
      <w:pPr>
        <w:spacing w:line="360" w:lineRule="auto"/>
        <w:jc w:val="both"/>
        <w:rPr>
          <w:sz w:val="20"/>
          <w:szCs w:val="20"/>
        </w:rPr>
      </w:pPr>
    </w:p>
    <w:p w14:paraId="4E61095F" w14:textId="7BB16CCE" w:rsidR="000772B8" w:rsidRDefault="000772B8" w:rsidP="00E20EC3">
      <w:pPr>
        <w:spacing w:line="360" w:lineRule="auto"/>
        <w:jc w:val="both"/>
        <w:rPr>
          <w:sz w:val="20"/>
          <w:szCs w:val="20"/>
        </w:rPr>
      </w:pPr>
    </w:p>
    <w:p w14:paraId="60A81F3C" w14:textId="77777777" w:rsidR="000772B8" w:rsidRPr="00427347" w:rsidRDefault="000772B8" w:rsidP="00E20EC3">
      <w:pPr>
        <w:spacing w:line="360" w:lineRule="auto"/>
        <w:jc w:val="both"/>
        <w:rPr>
          <w:sz w:val="20"/>
          <w:szCs w:val="20"/>
        </w:rPr>
      </w:pPr>
    </w:p>
    <w:p w14:paraId="69BBD061" w14:textId="229A7CA6" w:rsidR="00FA5F49" w:rsidRPr="000E7FB2" w:rsidRDefault="000E7FB2" w:rsidP="000E7FB2">
      <w:pPr>
        <w:pStyle w:val="Caption"/>
        <w:jc w:val="both"/>
        <w:rPr>
          <w:sz w:val="20"/>
          <w:szCs w:val="20"/>
        </w:rPr>
      </w:pPr>
      <w:r w:rsidRPr="00CD101B">
        <w:rPr>
          <w:sz w:val="20"/>
          <w:szCs w:val="20"/>
        </w:rPr>
        <w:t xml:space="preserve">Table </w:t>
      </w:r>
      <w:r>
        <w:rPr>
          <w:sz w:val="20"/>
          <w:szCs w:val="20"/>
        </w:rPr>
        <w:t>2</w:t>
      </w:r>
      <w:r w:rsidRPr="00CD101B">
        <w:rPr>
          <w:sz w:val="20"/>
          <w:szCs w:val="20"/>
        </w:rPr>
        <w:t>.</w:t>
      </w:r>
      <w:proofErr w:type="gramStart"/>
      <w:r w:rsidRPr="00CD101B">
        <w:rPr>
          <w:sz w:val="20"/>
          <w:szCs w:val="20"/>
        </w:rPr>
        <w:t>1.</w:t>
      </w:r>
      <w:r w:rsidRPr="005A508F">
        <w:rPr>
          <w:sz w:val="20"/>
          <w:szCs w:val="20"/>
        </w:rPr>
        <w:t>Comparison</w:t>
      </w:r>
      <w:proofErr w:type="gramEnd"/>
      <w:r w:rsidRPr="005A508F">
        <w:rPr>
          <w:sz w:val="20"/>
          <w:szCs w:val="20"/>
        </w:rPr>
        <w:t xml:space="preserve"> of PSI-based electrode and photovoltaic device current densities. </w:t>
      </w:r>
      <w:r w:rsidRPr="005A508F">
        <w:rPr>
          <w:b w:val="0"/>
          <w:bCs w:val="0"/>
          <w:sz w:val="20"/>
          <w:szCs w:val="20"/>
        </w:rPr>
        <w:t>Comparisons between a representative sample of PSI- based half-cells and full photoelectrochemical devices. Current densities were normalized to intensity of the excitation light</w:t>
      </w:r>
      <w:r w:rsidRPr="00CD101B">
        <w:rPr>
          <w:b w:val="0"/>
          <w:bCs w:val="0"/>
          <w:sz w:val="20"/>
          <w:szCs w:val="20"/>
        </w:rPr>
        <w:t>.</w:t>
      </w:r>
      <w:r w:rsidR="000772B8">
        <w:rPr>
          <w:b w:val="0"/>
          <w:bCs w:val="0"/>
          <w:sz w:val="20"/>
          <w:szCs w:val="20"/>
        </w:rPr>
        <w:t xml:space="preserve"> </w:t>
      </w:r>
      <w:proofErr w:type="spellStart"/>
      <w:r w:rsidR="000772B8">
        <w:rPr>
          <w:b w:val="0"/>
          <w:bCs w:val="0"/>
          <w:sz w:val="20"/>
          <w:szCs w:val="20"/>
        </w:rPr>
        <w:t>EtCarb</w:t>
      </w:r>
      <w:proofErr w:type="spellEnd"/>
      <w:r w:rsidR="000772B8">
        <w:rPr>
          <w:b w:val="0"/>
          <w:bCs w:val="0"/>
          <w:sz w:val="20"/>
          <w:szCs w:val="20"/>
        </w:rPr>
        <w:t xml:space="preserve"> </w:t>
      </w:r>
      <w:r w:rsidR="00DC4168">
        <w:rPr>
          <w:b w:val="0"/>
          <w:bCs w:val="0"/>
          <w:sz w:val="20"/>
          <w:szCs w:val="20"/>
        </w:rPr>
        <w:t>–</w:t>
      </w:r>
      <w:r w:rsidR="000772B8">
        <w:rPr>
          <w:b w:val="0"/>
          <w:bCs w:val="0"/>
          <w:sz w:val="20"/>
          <w:szCs w:val="20"/>
        </w:rPr>
        <w:t xml:space="preserve"> ethylene carbonate, ACN </w:t>
      </w:r>
      <w:r w:rsidR="00DC4168">
        <w:rPr>
          <w:b w:val="0"/>
          <w:bCs w:val="0"/>
          <w:sz w:val="20"/>
          <w:szCs w:val="20"/>
        </w:rPr>
        <w:t>–</w:t>
      </w:r>
      <w:r w:rsidR="000772B8">
        <w:rPr>
          <w:b w:val="0"/>
          <w:bCs w:val="0"/>
          <w:sz w:val="20"/>
          <w:szCs w:val="20"/>
        </w:rPr>
        <w:t xml:space="preserve"> acetonitrile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42"/>
        <w:gridCol w:w="1800"/>
        <w:gridCol w:w="1977"/>
        <w:gridCol w:w="1257"/>
        <w:gridCol w:w="1614"/>
        <w:gridCol w:w="650"/>
      </w:tblGrid>
      <w:tr w:rsidR="00BA1ABA" w14:paraId="56B49EF9" w14:textId="77777777" w:rsidTr="002A105A">
        <w:tc>
          <w:tcPr>
            <w:tcW w:w="1345" w:type="dxa"/>
            <w:vAlign w:val="center"/>
          </w:tcPr>
          <w:p w14:paraId="7F4E2185" w14:textId="2241A857" w:rsidR="005A508F" w:rsidRPr="000772B8" w:rsidRDefault="005A508F" w:rsidP="005A508F">
            <w:pPr>
              <w:jc w:val="center"/>
              <w:rPr>
                <w:b/>
                <w:bCs/>
                <w:sz w:val="20"/>
                <w:szCs w:val="20"/>
              </w:rPr>
            </w:pPr>
            <w:r w:rsidRPr="000772B8">
              <w:rPr>
                <w:b/>
                <w:bCs/>
                <w:sz w:val="20"/>
                <w:szCs w:val="20"/>
              </w:rPr>
              <w:t>Electrode or Full Device</w:t>
            </w:r>
          </w:p>
        </w:tc>
        <w:tc>
          <w:tcPr>
            <w:tcW w:w="1800" w:type="dxa"/>
            <w:vAlign w:val="center"/>
          </w:tcPr>
          <w:p w14:paraId="7368D9AF" w14:textId="226BF343" w:rsidR="005A508F" w:rsidRPr="000772B8" w:rsidRDefault="005A508F" w:rsidP="005A508F">
            <w:pPr>
              <w:jc w:val="center"/>
              <w:rPr>
                <w:b/>
                <w:bCs/>
                <w:sz w:val="20"/>
                <w:szCs w:val="20"/>
              </w:rPr>
            </w:pPr>
            <w:r w:rsidRPr="000772B8">
              <w:rPr>
                <w:b/>
                <w:bCs/>
                <w:sz w:val="20"/>
                <w:szCs w:val="20"/>
              </w:rPr>
              <w:t>PSI-Electrode Surface</w:t>
            </w:r>
          </w:p>
        </w:tc>
        <w:tc>
          <w:tcPr>
            <w:tcW w:w="1980" w:type="dxa"/>
            <w:vAlign w:val="center"/>
          </w:tcPr>
          <w:p w14:paraId="1873FDD8" w14:textId="4AD98921" w:rsidR="005A508F" w:rsidRPr="000772B8" w:rsidRDefault="005A508F" w:rsidP="005A508F">
            <w:pPr>
              <w:jc w:val="center"/>
              <w:rPr>
                <w:b/>
                <w:bCs/>
                <w:sz w:val="20"/>
                <w:szCs w:val="20"/>
              </w:rPr>
            </w:pPr>
            <w:r w:rsidRPr="000772B8">
              <w:rPr>
                <w:b/>
                <w:bCs/>
                <w:sz w:val="20"/>
                <w:szCs w:val="20"/>
              </w:rPr>
              <w:t>Redox Mediator</w:t>
            </w:r>
          </w:p>
        </w:tc>
        <w:tc>
          <w:tcPr>
            <w:tcW w:w="1260" w:type="dxa"/>
            <w:vAlign w:val="center"/>
          </w:tcPr>
          <w:p w14:paraId="34DE1745" w14:textId="6FF1C8AB" w:rsidR="005A508F" w:rsidRPr="000772B8" w:rsidRDefault="005A508F" w:rsidP="005A508F">
            <w:pPr>
              <w:jc w:val="center"/>
              <w:rPr>
                <w:b/>
                <w:bCs/>
                <w:sz w:val="20"/>
                <w:szCs w:val="20"/>
              </w:rPr>
            </w:pPr>
            <w:r w:rsidRPr="000772B8">
              <w:rPr>
                <w:b/>
                <w:bCs/>
                <w:sz w:val="20"/>
                <w:szCs w:val="20"/>
              </w:rPr>
              <w:t>Solvent</w:t>
            </w:r>
          </w:p>
        </w:tc>
        <w:tc>
          <w:tcPr>
            <w:tcW w:w="1620" w:type="dxa"/>
            <w:vAlign w:val="center"/>
          </w:tcPr>
          <w:p w14:paraId="472F76B3" w14:textId="3AF2F57B" w:rsidR="005A508F" w:rsidRPr="000772B8" w:rsidRDefault="005A508F" w:rsidP="005A508F">
            <w:pPr>
              <w:jc w:val="center"/>
              <w:rPr>
                <w:b/>
                <w:bCs/>
                <w:sz w:val="20"/>
                <w:szCs w:val="20"/>
              </w:rPr>
            </w:pPr>
            <w:r w:rsidRPr="000772B8">
              <w:rPr>
                <w:b/>
                <w:bCs/>
                <w:sz w:val="20"/>
                <w:szCs w:val="20"/>
              </w:rPr>
              <w:t>Current Density (µA cm</w:t>
            </w:r>
            <w:r w:rsidRPr="000772B8">
              <w:rPr>
                <w:b/>
                <w:bCs/>
                <w:sz w:val="20"/>
                <w:szCs w:val="20"/>
                <w:vertAlign w:val="superscript"/>
              </w:rPr>
              <w:t>-2</w:t>
            </w:r>
            <w:r w:rsidRPr="000772B8">
              <w:rPr>
                <w:b/>
                <w:bCs/>
                <w:sz w:val="20"/>
                <w:szCs w:val="20"/>
              </w:rPr>
              <w:t xml:space="preserve"> MW</w:t>
            </w:r>
            <w:r w:rsidRPr="000772B8">
              <w:rPr>
                <w:b/>
                <w:bCs/>
                <w:sz w:val="20"/>
                <w:szCs w:val="20"/>
                <w:vertAlign w:val="superscript"/>
              </w:rPr>
              <w:t>-1</w:t>
            </w:r>
            <w:r w:rsidRPr="000772B8">
              <w:rPr>
                <w:b/>
                <w:bCs/>
                <w:sz w:val="20"/>
                <w:szCs w:val="20"/>
              </w:rPr>
              <w:t>)</w:t>
            </w:r>
          </w:p>
        </w:tc>
        <w:tc>
          <w:tcPr>
            <w:tcW w:w="625" w:type="dxa"/>
            <w:vAlign w:val="center"/>
          </w:tcPr>
          <w:p w14:paraId="02E9998E" w14:textId="13F705A5" w:rsidR="005A508F" w:rsidRPr="000772B8" w:rsidRDefault="005A508F" w:rsidP="005A508F">
            <w:pPr>
              <w:jc w:val="center"/>
              <w:rPr>
                <w:b/>
                <w:bCs/>
                <w:sz w:val="20"/>
                <w:szCs w:val="20"/>
              </w:rPr>
            </w:pPr>
            <w:r w:rsidRPr="000772B8">
              <w:rPr>
                <w:b/>
                <w:bCs/>
                <w:sz w:val="20"/>
                <w:szCs w:val="20"/>
              </w:rPr>
              <w:t>Ref.</w:t>
            </w:r>
          </w:p>
        </w:tc>
      </w:tr>
      <w:tr w:rsidR="00BA1ABA" w14:paraId="730696C4" w14:textId="77777777" w:rsidTr="002A105A">
        <w:tc>
          <w:tcPr>
            <w:tcW w:w="1345" w:type="dxa"/>
            <w:vAlign w:val="center"/>
          </w:tcPr>
          <w:p w14:paraId="6A438DC0" w14:textId="24F6C1FC" w:rsidR="005A508F" w:rsidRPr="000772B8" w:rsidRDefault="005A508F" w:rsidP="005A508F">
            <w:pPr>
              <w:jc w:val="center"/>
              <w:rPr>
                <w:sz w:val="20"/>
                <w:szCs w:val="20"/>
              </w:rPr>
            </w:pPr>
            <w:r w:rsidRPr="000772B8">
              <w:rPr>
                <w:sz w:val="20"/>
                <w:szCs w:val="20"/>
              </w:rPr>
              <w:t>Device</w:t>
            </w:r>
          </w:p>
        </w:tc>
        <w:tc>
          <w:tcPr>
            <w:tcW w:w="1800" w:type="dxa"/>
            <w:vAlign w:val="center"/>
          </w:tcPr>
          <w:p w14:paraId="3CA1E0AF" w14:textId="4F058BBA" w:rsidR="005A508F" w:rsidRPr="000772B8" w:rsidRDefault="005A508F" w:rsidP="005A508F">
            <w:pPr>
              <w:jc w:val="center"/>
              <w:rPr>
                <w:sz w:val="20"/>
                <w:szCs w:val="20"/>
              </w:rPr>
            </w:pPr>
            <w:r w:rsidRPr="000772B8">
              <w:rPr>
                <w:sz w:val="20"/>
                <w:szCs w:val="20"/>
              </w:rPr>
              <w:t>TiO</w:t>
            </w:r>
            <w:r w:rsidRPr="000772B8">
              <w:rPr>
                <w:sz w:val="20"/>
                <w:szCs w:val="20"/>
                <w:vertAlign w:val="subscript"/>
              </w:rPr>
              <w:t>2</w:t>
            </w:r>
            <w:r w:rsidRPr="000772B8">
              <w:rPr>
                <w:sz w:val="20"/>
                <w:szCs w:val="20"/>
              </w:rPr>
              <w:t>/ZnO-PsaD/E-PSI</w:t>
            </w:r>
          </w:p>
        </w:tc>
        <w:tc>
          <w:tcPr>
            <w:tcW w:w="1980" w:type="dxa"/>
            <w:vAlign w:val="center"/>
          </w:tcPr>
          <w:p w14:paraId="29355C90" w14:textId="22DACFC9" w:rsidR="005A508F" w:rsidRPr="000772B8" w:rsidRDefault="005A508F" w:rsidP="005A508F">
            <w:pPr>
              <w:jc w:val="center"/>
              <w:rPr>
                <w:sz w:val="20"/>
                <w:szCs w:val="20"/>
              </w:rPr>
            </w:pPr>
            <w:r w:rsidRPr="000772B8">
              <w:rPr>
                <w:sz w:val="20"/>
                <w:szCs w:val="20"/>
              </w:rPr>
              <w:t xml:space="preserve">Z813 </w:t>
            </w:r>
            <w:proofErr w:type="gramStart"/>
            <w:r w:rsidRPr="000772B8">
              <w:rPr>
                <w:sz w:val="20"/>
                <w:szCs w:val="20"/>
              </w:rPr>
              <w:t>Co(</w:t>
            </w:r>
            <w:proofErr w:type="gramEnd"/>
            <w:r w:rsidRPr="000772B8">
              <w:rPr>
                <w:sz w:val="20"/>
                <w:szCs w:val="20"/>
              </w:rPr>
              <w:t>II/III)</w:t>
            </w:r>
          </w:p>
        </w:tc>
        <w:tc>
          <w:tcPr>
            <w:tcW w:w="1260" w:type="dxa"/>
            <w:vAlign w:val="center"/>
          </w:tcPr>
          <w:p w14:paraId="7F2CC29F" w14:textId="7833BC61" w:rsidR="005A508F" w:rsidRPr="000772B8" w:rsidRDefault="005A508F" w:rsidP="005A508F">
            <w:pPr>
              <w:jc w:val="center"/>
              <w:rPr>
                <w:sz w:val="20"/>
                <w:szCs w:val="20"/>
              </w:rPr>
            </w:pPr>
            <w:r w:rsidRPr="000772B8">
              <w:rPr>
                <w:sz w:val="20"/>
                <w:szCs w:val="20"/>
              </w:rPr>
              <w:t xml:space="preserve">60% </w:t>
            </w:r>
            <w:proofErr w:type="spellStart"/>
            <w:r w:rsidR="000772B8">
              <w:rPr>
                <w:sz w:val="20"/>
                <w:szCs w:val="20"/>
              </w:rPr>
              <w:t>EtCarb</w:t>
            </w:r>
            <w:proofErr w:type="spellEnd"/>
            <w:r w:rsidRPr="000772B8">
              <w:rPr>
                <w:sz w:val="20"/>
                <w:szCs w:val="20"/>
              </w:rPr>
              <w:t xml:space="preserve">, 40% </w:t>
            </w:r>
            <w:r w:rsidR="000772B8">
              <w:rPr>
                <w:sz w:val="20"/>
                <w:szCs w:val="20"/>
              </w:rPr>
              <w:t>ACN</w:t>
            </w:r>
          </w:p>
        </w:tc>
        <w:tc>
          <w:tcPr>
            <w:tcW w:w="1620" w:type="dxa"/>
            <w:vAlign w:val="center"/>
          </w:tcPr>
          <w:p w14:paraId="73334472" w14:textId="6E4708C6" w:rsidR="005A508F" w:rsidRPr="000772B8" w:rsidRDefault="005A508F" w:rsidP="005A508F">
            <w:pPr>
              <w:jc w:val="center"/>
              <w:rPr>
                <w:sz w:val="20"/>
                <w:szCs w:val="20"/>
              </w:rPr>
            </w:pPr>
            <w:r w:rsidRPr="000772B8">
              <w:rPr>
                <w:sz w:val="20"/>
                <w:szCs w:val="20"/>
              </w:rPr>
              <w:t>4469.1</w:t>
            </w:r>
          </w:p>
        </w:tc>
        <w:tc>
          <w:tcPr>
            <w:tcW w:w="625" w:type="dxa"/>
            <w:vAlign w:val="center"/>
          </w:tcPr>
          <w:p w14:paraId="10D5BED4" w14:textId="7FACA065" w:rsidR="005A508F" w:rsidRPr="000772B8" w:rsidRDefault="00D8546E" w:rsidP="005A508F">
            <w:pPr>
              <w:jc w:val="center"/>
              <w:rPr>
                <w:sz w:val="20"/>
                <w:szCs w:val="20"/>
              </w:rPr>
            </w:pPr>
            <w:r w:rsidRPr="000772B8">
              <w:rPr>
                <w:sz w:val="20"/>
                <w:szCs w:val="20"/>
              </w:rPr>
              <w:fldChar w:fldCharType="begin"/>
            </w:r>
            <w:r w:rsidR="00873857">
              <w:rPr>
                <w:sz w:val="20"/>
                <w:szCs w:val="20"/>
              </w:rPr>
              <w:instrText xml:space="preserve"> ADDIN EN.CITE &lt;EndNote&gt;&lt;Cite&gt;&lt;Author&gt;Mershin&lt;/Author&gt;&lt;Year&gt;2012&lt;/Year&gt;&lt;RecNum&gt;661&lt;/RecNum&gt;&lt;DisplayText&gt;[129]&lt;/DisplayText&gt;&lt;record&gt;&lt;rec-number&gt;661&lt;/rec-number&gt;&lt;foreign-keys&gt;&lt;key app="EN" db-id="rf5pvres4eft93ezs0px2xa3z5papsw09ze9" timestamp="1558707999"&gt;661&lt;/key&gt;&lt;/foreign-keys&gt;&lt;ref-type name="Journal Article"&gt;17&lt;/ref-type&gt;&lt;contributors&gt;&lt;authors&gt;&lt;author&gt;Mershin, A.&lt;/author&gt;&lt;author&gt;Matsumoto, K.&lt;/author&gt;&lt;author&gt;Kaiser, L.&lt;/author&gt;&lt;author&gt;Yu, D. Y.&lt;/author&gt;&lt;author&gt;Vaughn, M.&lt;/author&gt;&lt;author&gt;Nazeeruddin, M. K.&lt;/author&gt;&lt;author&gt;Bruce, B. D.&lt;/author&gt;&lt;author&gt;Graetzel, M.&lt;/author&gt;&lt;author&gt;Zhang, S. G.&lt;/author&gt;&lt;/authors&gt;&lt;/contributors&gt;&lt;auth-address&gt;MIT, Ctr Bits &amp;amp; Atoms, Cambridge, MA 02139 USA&amp;#xD;MIT, Lab Mol Self Assembly, Cambridge, MA 02139 USA&amp;#xD;Univ Tennessee, Knoxville, TN 37996 USA&amp;#xD;Ecole Polytech Fed Lausanne, Lab Photon &amp;amp; Interfaces, Inst Chem Sci &amp;amp; Engn, CH-1015 Lausanne, Switzerland&lt;/auth-address&gt;&lt;titles&gt;&lt;title&gt;Self-assembled photosystem-I biophotovoltaics on nanostructured TiO2 and ZnO&lt;/title&gt;&lt;secondary-title&gt;Scientific Reports&lt;/secondary-title&gt;&lt;alt-title&gt;Sci Rep-Uk&amp;#xD;Sci Rep-Uk&lt;/alt-title&gt;&lt;/titles&gt;&lt;periodical&gt;&lt;full-title&gt;Scientific Reports&lt;/full-title&gt;&lt;/periodical&gt;&lt;volume&gt;2&lt;/volume&gt;&lt;keywords&gt;&lt;keyword&gt;photosynthetic reaction centers&lt;/keyword&gt;&lt;keyword&gt;sensitized solar-cells&lt;/keyword&gt;&lt;keyword&gt;complex&lt;/keyword&gt;&lt;/keywords&gt;&lt;dates&gt;&lt;year&gt;2012&lt;/year&gt;&lt;pub-dates&gt;&lt;date&gt;Feb 2&lt;/date&gt;&lt;/pub-dates&gt;&lt;/dates&gt;&lt;isbn&gt;2045-2322&lt;/isbn&gt;&lt;accession-num&gt;WOS:000300577600001&lt;/accession-num&gt;&lt;urls&gt;&lt;related-urls&gt;&lt;url&gt;&amp;lt;Go to ISI&amp;gt;://WOS:000300577600001&lt;/url&gt;&lt;/related-urls&gt;&lt;/urls&gt;&lt;language&gt;English&lt;/language&gt;&lt;/record&gt;&lt;/Cite&gt;&lt;/EndNote&gt;</w:instrText>
            </w:r>
            <w:r w:rsidRPr="000772B8">
              <w:rPr>
                <w:sz w:val="20"/>
                <w:szCs w:val="20"/>
              </w:rPr>
              <w:fldChar w:fldCharType="separate"/>
            </w:r>
            <w:r w:rsidR="00873857">
              <w:rPr>
                <w:noProof/>
                <w:sz w:val="20"/>
                <w:szCs w:val="20"/>
              </w:rPr>
              <w:t>[</w:t>
            </w:r>
            <w:hyperlink w:anchor="_ENREF_129" w:tooltip="Mershin, 2012 #661" w:history="1">
              <w:r w:rsidR="00761C0F">
                <w:rPr>
                  <w:noProof/>
                  <w:sz w:val="20"/>
                  <w:szCs w:val="20"/>
                </w:rPr>
                <w:t>129</w:t>
              </w:r>
            </w:hyperlink>
            <w:r w:rsidR="00873857">
              <w:rPr>
                <w:noProof/>
                <w:sz w:val="20"/>
                <w:szCs w:val="20"/>
              </w:rPr>
              <w:t>]</w:t>
            </w:r>
            <w:r w:rsidRPr="000772B8">
              <w:rPr>
                <w:sz w:val="20"/>
                <w:szCs w:val="20"/>
              </w:rPr>
              <w:fldChar w:fldCharType="end"/>
            </w:r>
          </w:p>
        </w:tc>
      </w:tr>
      <w:tr w:rsidR="00BA1ABA" w14:paraId="366B3A88" w14:textId="77777777" w:rsidTr="002A105A">
        <w:tc>
          <w:tcPr>
            <w:tcW w:w="1345" w:type="dxa"/>
            <w:vAlign w:val="center"/>
          </w:tcPr>
          <w:p w14:paraId="5ED2CF8B" w14:textId="6951A6DD" w:rsidR="005A508F" w:rsidRPr="000772B8" w:rsidRDefault="005A508F" w:rsidP="005A508F">
            <w:pPr>
              <w:jc w:val="center"/>
              <w:rPr>
                <w:sz w:val="20"/>
                <w:szCs w:val="20"/>
              </w:rPr>
            </w:pPr>
            <w:r w:rsidRPr="000772B8">
              <w:rPr>
                <w:sz w:val="20"/>
                <w:szCs w:val="20"/>
              </w:rPr>
              <w:t>Electrode</w:t>
            </w:r>
          </w:p>
        </w:tc>
        <w:tc>
          <w:tcPr>
            <w:tcW w:w="1800" w:type="dxa"/>
            <w:vAlign w:val="center"/>
          </w:tcPr>
          <w:p w14:paraId="5870E887" w14:textId="0C0E6267" w:rsidR="005A508F" w:rsidRPr="000772B8" w:rsidRDefault="005A508F" w:rsidP="005A508F">
            <w:pPr>
              <w:jc w:val="center"/>
              <w:rPr>
                <w:sz w:val="20"/>
                <w:szCs w:val="20"/>
              </w:rPr>
            </w:pPr>
            <w:r w:rsidRPr="000772B8">
              <w:rPr>
                <w:sz w:val="20"/>
                <w:szCs w:val="20"/>
              </w:rPr>
              <w:t>Au</w:t>
            </w:r>
          </w:p>
        </w:tc>
        <w:tc>
          <w:tcPr>
            <w:tcW w:w="1980" w:type="dxa"/>
            <w:vAlign w:val="center"/>
          </w:tcPr>
          <w:p w14:paraId="7E95657F" w14:textId="063A453C" w:rsidR="005A508F" w:rsidRPr="000772B8" w:rsidRDefault="005A508F" w:rsidP="005A508F">
            <w:pPr>
              <w:jc w:val="center"/>
              <w:rPr>
                <w:sz w:val="20"/>
                <w:szCs w:val="20"/>
              </w:rPr>
            </w:pPr>
            <w:r w:rsidRPr="000772B8">
              <w:rPr>
                <w:sz w:val="20"/>
                <w:szCs w:val="20"/>
              </w:rPr>
              <w:t>Os(</w:t>
            </w:r>
            <w:proofErr w:type="spellStart"/>
            <w:r w:rsidRPr="000772B8">
              <w:rPr>
                <w:sz w:val="20"/>
                <w:szCs w:val="20"/>
              </w:rPr>
              <w:t>bpy</w:t>
            </w:r>
            <w:proofErr w:type="spellEnd"/>
            <w:r w:rsidRPr="000772B8">
              <w:rPr>
                <w:sz w:val="20"/>
                <w:szCs w:val="20"/>
              </w:rPr>
              <w:t>)Cl2 embedded in redox polymers P1, P2, P3</w:t>
            </w:r>
          </w:p>
        </w:tc>
        <w:tc>
          <w:tcPr>
            <w:tcW w:w="1260" w:type="dxa"/>
            <w:vAlign w:val="center"/>
          </w:tcPr>
          <w:p w14:paraId="4463ACE7" w14:textId="4754FD80" w:rsidR="005A508F" w:rsidRPr="000772B8" w:rsidRDefault="005A508F" w:rsidP="005A508F">
            <w:pPr>
              <w:jc w:val="center"/>
              <w:rPr>
                <w:sz w:val="20"/>
                <w:szCs w:val="20"/>
              </w:rPr>
            </w:pPr>
            <w:r w:rsidRPr="000772B8">
              <w:rPr>
                <w:sz w:val="20"/>
                <w:szCs w:val="20"/>
              </w:rPr>
              <w:t>Aqueous</w:t>
            </w:r>
          </w:p>
        </w:tc>
        <w:tc>
          <w:tcPr>
            <w:tcW w:w="1620" w:type="dxa"/>
            <w:vAlign w:val="center"/>
          </w:tcPr>
          <w:p w14:paraId="3EECE5D2" w14:textId="610097C2" w:rsidR="005A508F" w:rsidRPr="000772B8" w:rsidRDefault="00D8546E" w:rsidP="005A508F">
            <w:pPr>
              <w:jc w:val="center"/>
              <w:rPr>
                <w:sz w:val="20"/>
                <w:szCs w:val="20"/>
              </w:rPr>
            </w:pPr>
            <w:r w:rsidRPr="000772B8">
              <w:rPr>
                <w:sz w:val="20"/>
                <w:szCs w:val="20"/>
              </w:rPr>
              <w:t>16.1</w:t>
            </w:r>
          </w:p>
        </w:tc>
        <w:tc>
          <w:tcPr>
            <w:tcW w:w="625" w:type="dxa"/>
            <w:vAlign w:val="center"/>
          </w:tcPr>
          <w:p w14:paraId="21398335" w14:textId="29D482A2" w:rsidR="005A508F" w:rsidRPr="000772B8" w:rsidRDefault="00D8546E" w:rsidP="005A508F">
            <w:pPr>
              <w:jc w:val="center"/>
              <w:rPr>
                <w:sz w:val="20"/>
                <w:szCs w:val="20"/>
              </w:rPr>
            </w:pPr>
            <w:r w:rsidRPr="000772B8">
              <w:rPr>
                <w:sz w:val="20"/>
                <w:szCs w:val="20"/>
              </w:rPr>
              <w:fldChar w:fldCharType="begin"/>
            </w:r>
            <w:r w:rsidR="00EE6323" w:rsidRPr="000772B8">
              <w:rPr>
                <w:sz w:val="20"/>
                <w:szCs w:val="20"/>
              </w:rPr>
              <w:instrText xml:space="preserve"> ADDIN EN.CITE &lt;EndNote&gt;&lt;Cite&gt;&lt;Author&gt;Badura&lt;/Author&gt;&lt;Year&gt;2011&lt;/Year&gt;&lt;RecNum&gt;218&lt;/RecNum&gt;&lt;DisplayText&gt;[202]&lt;/DisplayText&gt;&lt;record&gt;&lt;rec-number&gt;218&lt;/rec-number&gt;&lt;foreign-keys&gt;&lt;key app="EN" db-id="rf5pvres4eft93ezs0px2xa3z5papsw09ze9" timestamp="1533593438"&gt;218&lt;/key&gt;&lt;/foreign-keys&gt;&lt;ref-type name="Journal Article"&gt;17&lt;/ref-type&gt;&lt;contributors&gt;&lt;authors&gt;&lt;author&gt;Badura, A.&lt;/author&gt;&lt;author&gt;Guschin, D.&lt;/author&gt;&lt;author&gt;Kothe, T.&lt;/author&gt;&lt;author&gt;Kopczak, M. J.&lt;/author&gt;&lt;author&gt;Schuhmann, W.&lt;/author&gt;&lt;author&gt;Rogner, M.&lt;/author&gt;&lt;/authors&gt;&lt;/contributors&gt;&lt;auth-address&gt;Ruhr Univ Bochum, Fac Biol &amp;amp; Biotechnol, D-44780 Bochum, Germany&amp;#xD;Ruhr Univ Bochum, Fac Chem &amp;amp; Biochem, D-44780 Bochum, Germany&lt;/auth-address&gt;&lt;titles&gt;&lt;title&gt;Photocurrent generation by photosystem 1 integrated in crosslinked redox hydrogels&lt;/title&gt;&lt;secondary-title&gt;Energy &amp;amp; Environmental Science&lt;/secondary-title&gt;&lt;alt-title&gt;Energ Environ Sci&lt;/alt-title&gt;&lt;/titles&gt;&lt;periodical&gt;&lt;full-title&gt;Energy &amp;amp; Environmental Science&lt;/full-title&gt;&lt;abbr-1&gt;Energ Environ Sci&lt;/abbr-1&gt;&lt;/periodical&gt;&lt;alt-periodical&gt;&lt;full-title&gt;Energy &amp;amp; Environmental Science&lt;/full-title&gt;&lt;abbr-1&gt;Energ Environ Sci&lt;/abbr-1&gt;&lt;/alt-periodical&gt;&lt;pages&gt;2435-2440&lt;/pages&gt;&lt;volume&gt;4&lt;/volume&gt;&lt;number&gt;7&lt;/number&gt;&lt;keywords&gt;&lt;keyword&gt;electron-transfer&lt;/keyword&gt;&lt;keyword&gt;molecular wire&lt;/keyword&gt;&lt;keyword&gt;gold&lt;/keyword&gt;&lt;keyword&gt;reduction&lt;/keyword&gt;&lt;keyword&gt;polymers&lt;/keyword&gt;&lt;keyword&gt;films&lt;/keyword&gt;&lt;keyword&gt;p700&lt;/keyword&gt;&lt;/keywords&gt;&lt;dates&gt;&lt;year&gt;2011&lt;/year&gt;&lt;pub-dates&gt;&lt;date&gt;Jul&lt;/date&gt;&lt;/pub-dates&gt;&lt;/dates&gt;&lt;isbn&gt;1754-5692&lt;/isbn&gt;&lt;accession-num&gt;WOS:000292205100012&lt;/accession-num&gt;&lt;urls&gt;&lt;related-urls&gt;&lt;url&gt;&amp;lt;Go to ISI&amp;gt;://WOS:000292205100012&lt;/url&gt;&lt;url&gt;https://pubs.rsc.org/en/content/articlepdf/2011/ee/c1ee01126j&lt;/url&gt;&lt;/related-urls&gt;&lt;/urls&gt;&lt;electronic-resource-num&gt;10.1039/c1ee01126j&lt;/electronic-resource-num&gt;&lt;language&gt;English&lt;/language&gt;&lt;/record&gt;&lt;/Cite&gt;&lt;/EndNote&gt;</w:instrText>
            </w:r>
            <w:r w:rsidRPr="000772B8">
              <w:rPr>
                <w:sz w:val="20"/>
                <w:szCs w:val="20"/>
              </w:rPr>
              <w:fldChar w:fldCharType="separate"/>
            </w:r>
            <w:r w:rsidR="00EE6323" w:rsidRPr="000772B8">
              <w:rPr>
                <w:noProof/>
                <w:sz w:val="20"/>
                <w:szCs w:val="20"/>
              </w:rPr>
              <w:t>[</w:t>
            </w:r>
            <w:hyperlink w:anchor="_ENREF_202" w:tooltip="Badura, 2011 #218" w:history="1">
              <w:r w:rsidR="00761C0F" w:rsidRPr="000772B8">
                <w:rPr>
                  <w:noProof/>
                  <w:sz w:val="20"/>
                  <w:szCs w:val="20"/>
                </w:rPr>
                <w:t>202</w:t>
              </w:r>
            </w:hyperlink>
            <w:r w:rsidR="00EE6323" w:rsidRPr="000772B8">
              <w:rPr>
                <w:noProof/>
                <w:sz w:val="20"/>
                <w:szCs w:val="20"/>
              </w:rPr>
              <w:t>]</w:t>
            </w:r>
            <w:r w:rsidRPr="000772B8">
              <w:rPr>
                <w:sz w:val="20"/>
                <w:szCs w:val="20"/>
              </w:rPr>
              <w:fldChar w:fldCharType="end"/>
            </w:r>
          </w:p>
        </w:tc>
      </w:tr>
      <w:tr w:rsidR="00BA1ABA" w14:paraId="75F663DD" w14:textId="77777777" w:rsidTr="002A105A">
        <w:tc>
          <w:tcPr>
            <w:tcW w:w="1345" w:type="dxa"/>
            <w:vAlign w:val="center"/>
          </w:tcPr>
          <w:p w14:paraId="4AB148AD" w14:textId="2FDDD71F" w:rsidR="005A508F" w:rsidRPr="000772B8" w:rsidRDefault="005A508F" w:rsidP="005A508F">
            <w:pPr>
              <w:jc w:val="center"/>
              <w:rPr>
                <w:sz w:val="20"/>
                <w:szCs w:val="20"/>
              </w:rPr>
            </w:pPr>
            <w:r w:rsidRPr="000772B8">
              <w:rPr>
                <w:sz w:val="20"/>
                <w:szCs w:val="20"/>
              </w:rPr>
              <w:t>Electrode</w:t>
            </w:r>
          </w:p>
        </w:tc>
        <w:tc>
          <w:tcPr>
            <w:tcW w:w="1800" w:type="dxa"/>
            <w:vAlign w:val="center"/>
          </w:tcPr>
          <w:p w14:paraId="0E3DE373" w14:textId="7AF0C105" w:rsidR="005A508F" w:rsidRPr="000772B8" w:rsidRDefault="005A508F" w:rsidP="005A508F">
            <w:pPr>
              <w:jc w:val="center"/>
              <w:rPr>
                <w:sz w:val="20"/>
                <w:szCs w:val="20"/>
              </w:rPr>
            </w:pPr>
            <w:r w:rsidRPr="000772B8">
              <w:rPr>
                <w:sz w:val="20"/>
                <w:szCs w:val="20"/>
              </w:rPr>
              <w:t>Au on ITO TiO</w:t>
            </w:r>
            <w:r w:rsidRPr="000772B8">
              <w:rPr>
                <w:sz w:val="20"/>
                <w:szCs w:val="20"/>
                <w:vertAlign w:val="subscript"/>
              </w:rPr>
              <w:t>2</w:t>
            </w:r>
          </w:p>
        </w:tc>
        <w:tc>
          <w:tcPr>
            <w:tcW w:w="1980" w:type="dxa"/>
            <w:vAlign w:val="center"/>
          </w:tcPr>
          <w:p w14:paraId="774B7B01" w14:textId="3CB1416D" w:rsidR="005A508F" w:rsidRPr="000772B8" w:rsidRDefault="00D8546E" w:rsidP="005A508F">
            <w:pPr>
              <w:jc w:val="center"/>
              <w:rPr>
                <w:sz w:val="20"/>
                <w:szCs w:val="20"/>
              </w:rPr>
            </w:pPr>
            <w:r w:rsidRPr="000772B8">
              <w:rPr>
                <w:sz w:val="20"/>
                <w:szCs w:val="20"/>
              </w:rPr>
              <w:t>Os(</w:t>
            </w:r>
            <w:proofErr w:type="spellStart"/>
            <w:r w:rsidRPr="000772B8">
              <w:rPr>
                <w:sz w:val="20"/>
                <w:szCs w:val="20"/>
              </w:rPr>
              <w:t>bpy</w:t>
            </w:r>
            <w:proofErr w:type="spellEnd"/>
            <w:r w:rsidRPr="000772B8">
              <w:rPr>
                <w:sz w:val="20"/>
                <w:szCs w:val="20"/>
              </w:rPr>
              <w:t>)Cl</w:t>
            </w:r>
            <w:r w:rsidRPr="000772B8">
              <w:rPr>
                <w:sz w:val="20"/>
                <w:szCs w:val="20"/>
                <w:vertAlign w:val="subscript"/>
              </w:rPr>
              <w:t>2</w:t>
            </w:r>
            <w:r w:rsidRPr="000772B8">
              <w:rPr>
                <w:sz w:val="20"/>
                <w:szCs w:val="20"/>
              </w:rPr>
              <w:t xml:space="preserve"> embedded in </w:t>
            </w:r>
            <w:proofErr w:type="spellStart"/>
            <w:r w:rsidRPr="000772B8">
              <w:rPr>
                <w:sz w:val="20"/>
                <w:szCs w:val="20"/>
              </w:rPr>
              <w:t>Nafion</w:t>
            </w:r>
            <w:proofErr w:type="spellEnd"/>
          </w:p>
        </w:tc>
        <w:tc>
          <w:tcPr>
            <w:tcW w:w="1260" w:type="dxa"/>
            <w:vAlign w:val="center"/>
          </w:tcPr>
          <w:p w14:paraId="25BAD977" w14:textId="3CCC0D1F" w:rsidR="005A508F" w:rsidRPr="000772B8" w:rsidRDefault="005A508F" w:rsidP="005A508F">
            <w:pPr>
              <w:jc w:val="center"/>
              <w:rPr>
                <w:sz w:val="20"/>
                <w:szCs w:val="20"/>
              </w:rPr>
            </w:pPr>
            <w:r w:rsidRPr="000772B8">
              <w:rPr>
                <w:sz w:val="20"/>
                <w:szCs w:val="20"/>
              </w:rPr>
              <w:t>Aqueous</w:t>
            </w:r>
          </w:p>
        </w:tc>
        <w:tc>
          <w:tcPr>
            <w:tcW w:w="1620" w:type="dxa"/>
            <w:vAlign w:val="center"/>
          </w:tcPr>
          <w:p w14:paraId="0C3566B3" w14:textId="21ADC170" w:rsidR="005A508F" w:rsidRPr="000772B8" w:rsidRDefault="00D8546E" w:rsidP="005A508F">
            <w:pPr>
              <w:jc w:val="center"/>
              <w:rPr>
                <w:sz w:val="20"/>
                <w:szCs w:val="20"/>
              </w:rPr>
            </w:pPr>
            <w:r w:rsidRPr="000772B8">
              <w:rPr>
                <w:sz w:val="20"/>
                <w:szCs w:val="20"/>
              </w:rPr>
              <w:t>1.07</w:t>
            </w:r>
          </w:p>
        </w:tc>
        <w:tc>
          <w:tcPr>
            <w:tcW w:w="625" w:type="dxa"/>
            <w:vAlign w:val="center"/>
          </w:tcPr>
          <w:p w14:paraId="77B1AAE7" w14:textId="5AA677A0" w:rsidR="005A508F" w:rsidRPr="000772B8" w:rsidRDefault="008779DA" w:rsidP="005A508F">
            <w:pPr>
              <w:jc w:val="center"/>
              <w:rPr>
                <w:sz w:val="20"/>
                <w:szCs w:val="20"/>
              </w:rPr>
            </w:pPr>
            <w:r w:rsidRPr="000772B8">
              <w:rPr>
                <w:sz w:val="20"/>
                <w:szCs w:val="20"/>
              </w:rPr>
              <w:fldChar w:fldCharType="begin"/>
            </w:r>
            <w:r w:rsidR="00CF3C29" w:rsidRPr="000772B8">
              <w:rPr>
                <w:sz w:val="20"/>
                <w:szCs w:val="20"/>
              </w:rPr>
              <w:instrText xml:space="preserve"> ADDIN EN.CITE &lt;EndNote&gt;&lt;Cite&gt;&lt;Author&gt;Baker&lt;/Author&gt;&lt;Year&gt;2014&lt;/Year&gt;&lt;RecNum&gt;220&lt;/RecNum&gt;&lt;DisplayText&gt;[95]&lt;/DisplayText&gt;&lt;record&gt;&lt;rec-number&gt;220&lt;/rec-number&gt;&lt;foreign-keys&gt;&lt;key app="EN" db-id="rf5pvres4eft93ezs0px2xa3z5papsw09ze9" timestamp="1533596368"&gt;220&lt;/key&gt;&lt;/foreign-keys&gt;&lt;ref-type name="Journal Article"&gt;17&lt;/ref-type&gt;&lt;contributors&gt;&lt;authors&gt;&lt;author&gt;Baker, D. R.&lt;/author&gt;&lt;author&gt;Simmerman, R. F.&lt;/author&gt;&lt;author&gt;Sumner, J. J.&lt;/author&gt;&lt;author&gt;Bruce, B. D.&lt;/author&gt;&lt;author&gt;Lundgren, C. A.&lt;/author&gt;&lt;/authors&gt;&lt;/contributors&gt;&lt;auth-address&gt;U.S. Army Research Laboratory, Sensors and Electron Devices Directorate, Adelphi, Maryland 20783, United States.&lt;/auth-address&gt;&lt;titles&gt;&lt;title&gt;Photoelectrochemistry of photosystem I bound in nafion&lt;/title&gt;&lt;secondary-title&gt;Langmuir&lt;/secondary-title&gt;&lt;/titles&gt;&lt;periodical&gt;&lt;full-title&gt;Langmuir&lt;/full-title&gt;&lt;/periodical&gt;&lt;pages&gt;13650-5&lt;/pages&gt;&lt;volume&gt;30&lt;/volume&gt;&lt;number&gt;45&lt;/number&gt;&lt;edition&gt;2014/10/24&lt;/edition&gt;&lt;keywords&gt;&lt;keyword&gt;*Electrochemical Techniques&lt;/keyword&gt;&lt;keyword&gt;Electrodes&lt;/keyword&gt;&lt;keyword&gt;Fluorocarbon Polymers/*chemistry/metabolism&lt;/keyword&gt;&lt;keyword&gt;Photochemical Processes&lt;/keyword&gt;&lt;keyword&gt;Photosystem I Protein Complex/*chemistry/metabolism&lt;/keyword&gt;&lt;/keywords&gt;&lt;dates&gt;&lt;year&gt;2014&lt;/year&gt;&lt;pub-dates&gt;&lt;date&gt;Nov 18&lt;/date&gt;&lt;/pub-dates&gt;&lt;/dates&gt;&lt;isbn&gt;1520-5827 (Electronic)&amp;#xD;0743-7463 (Linking)&lt;/isbn&gt;&lt;accession-num&gt;25341002&lt;/accession-num&gt;&lt;urls&gt;&lt;related-urls&gt;&lt;url&gt;https://www.ncbi.nlm.nih.gov/pubmed/25341002&lt;/url&gt;&lt;url&gt;https://pubs.acs.org/doi/pdfplus/10.1021/la503132h&lt;/url&gt;&lt;/related-urls&gt;&lt;/urls&gt;&lt;electronic-resource-num&gt;10.1021/la503132h&lt;/electronic-resource-num&gt;&lt;/record&gt;&lt;/Cite&gt;&lt;/EndNote&gt;</w:instrText>
            </w:r>
            <w:r w:rsidRPr="000772B8">
              <w:rPr>
                <w:sz w:val="20"/>
                <w:szCs w:val="20"/>
              </w:rPr>
              <w:fldChar w:fldCharType="separate"/>
            </w:r>
            <w:r w:rsidR="00CF3C29" w:rsidRPr="000772B8">
              <w:rPr>
                <w:noProof/>
                <w:sz w:val="20"/>
                <w:szCs w:val="20"/>
              </w:rPr>
              <w:t>[</w:t>
            </w:r>
            <w:hyperlink w:anchor="_ENREF_95" w:tooltip="Baker, 2014 #220" w:history="1">
              <w:r w:rsidR="00761C0F" w:rsidRPr="000772B8">
                <w:rPr>
                  <w:noProof/>
                  <w:sz w:val="20"/>
                  <w:szCs w:val="20"/>
                </w:rPr>
                <w:t>95</w:t>
              </w:r>
            </w:hyperlink>
            <w:r w:rsidR="00CF3C29" w:rsidRPr="000772B8">
              <w:rPr>
                <w:noProof/>
                <w:sz w:val="20"/>
                <w:szCs w:val="20"/>
              </w:rPr>
              <w:t>]</w:t>
            </w:r>
            <w:r w:rsidRPr="000772B8">
              <w:rPr>
                <w:sz w:val="20"/>
                <w:szCs w:val="20"/>
              </w:rPr>
              <w:fldChar w:fldCharType="end"/>
            </w:r>
          </w:p>
        </w:tc>
      </w:tr>
      <w:tr w:rsidR="00BA1ABA" w14:paraId="01DA6A2B" w14:textId="77777777" w:rsidTr="002A105A">
        <w:tc>
          <w:tcPr>
            <w:tcW w:w="1345" w:type="dxa"/>
            <w:vAlign w:val="center"/>
          </w:tcPr>
          <w:p w14:paraId="0862108C" w14:textId="41468492" w:rsidR="005A508F" w:rsidRPr="000772B8" w:rsidRDefault="005A508F" w:rsidP="005A508F">
            <w:pPr>
              <w:jc w:val="center"/>
              <w:rPr>
                <w:sz w:val="20"/>
                <w:szCs w:val="20"/>
              </w:rPr>
            </w:pPr>
            <w:r w:rsidRPr="000772B8">
              <w:rPr>
                <w:sz w:val="20"/>
                <w:szCs w:val="20"/>
              </w:rPr>
              <w:t>Electrode</w:t>
            </w:r>
          </w:p>
        </w:tc>
        <w:tc>
          <w:tcPr>
            <w:tcW w:w="1800" w:type="dxa"/>
            <w:vAlign w:val="center"/>
          </w:tcPr>
          <w:p w14:paraId="352176B2" w14:textId="2E2DAC46" w:rsidR="005A508F" w:rsidRPr="000772B8" w:rsidRDefault="005A508F" w:rsidP="005A508F">
            <w:pPr>
              <w:jc w:val="center"/>
              <w:rPr>
                <w:sz w:val="20"/>
                <w:szCs w:val="20"/>
              </w:rPr>
            </w:pPr>
            <w:r w:rsidRPr="000772B8">
              <w:rPr>
                <w:sz w:val="20"/>
                <w:szCs w:val="20"/>
              </w:rPr>
              <w:t>Au NP/SAM/MPS/PSI</w:t>
            </w:r>
          </w:p>
        </w:tc>
        <w:tc>
          <w:tcPr>
            <w:tcW w:w="1980" w:type="dxa"/>
            <w:vAlign w:val="center"/>
          </w:tcPr>
          <w:p w14:paraId="5FD3481B" w14:textId="7A67917F" w:rsidR="005A508F" w:rsidRPr="000772B8" w:rsidRDefault="00D8546E" w:rsidP="005A508F">
            <w:pPr>
              <w:jc w:val="center"/>
              <w:rPr>
                <w:sz w:val="20"/>
                <w:szCs w:val="20"/>
              </w:rPr>
            </w:pPr>
            <w:r w:rsidRPr="000772B8">
              <w:rPr>
                <w:sz w:val="20"/>
                <w:szCs w:val="20"/>
              </w:rPr>
              <w:t>Ascorbate/DCPIP</w:t>
            </w:r>
          </w:p>
        </w:tc>
        <w:tc>
          <w:tcPr>
            <w:tcW w:w="1260" w:type="dxa"/>
            <w:vAlign w:val="center"/>
          </w:tcPr>
          <w:p w14:paraId="47820B8D" w14:textId="7B202238" w:rsidR="005A508F" w:rsidRPr="000772B8" w:rsidRDefault="005A508F" w:rsidP="005A508F">
            <w:pPr>
              <w:jc w:val="center"/>
              <w:rPr>
                <w:sz w:val="20"/>
                <w:szCs w:val="20"/>
              </w:rPr>
            </w:pPr>
            <w:r w:rsidRPr="000772B8">
              <w:rPr>
                <w:sz w:val="20"/>
                <w:szCs w:val="20"/>
              </w:rPr>
              <w:t>Aqueous</w:t>
            </w:r>
          </w:p>
        </w:tc>
        <w:tc>
          <w:tcPr>
            <w:tcW w:w="1620" w:type="dxa"/>
            <w:vAlign w:val="center"/>
          </w:tcPr>
          <w:p w14:paraId="6301EE99" w14:textId="5B79D9BC" w:rsidR="005A508F" w:rsidRPr="000772B8" w:rsidRDefault="00D8546E" w:rsidP="005A508F">
            <w:pPr>
              <w:jc w:val="center"/>
              <w:rPr>
                <w:sz w:val="20"/>
                <w:szCs w:val="20"/>
              </w:rPr>
            </w:pPr>
            <w:r w:rsidRPr="000772B8">
              <w:rPr>
                <w:sz w:val="20"/>
                <w:szCs w:val="20"/>
              </w:rPr>
              <w:t>0.48</w:t>
            </w:r>
          </w:p>
        </w:tc>
        <w:tc>
          <w:tcPr>
            <w:tcW w:w="625" w:type="dxa"/>
            <w:vAlign w:val="center"/>
          </w:tcPr>
          <w:p w14:paraId="5C2B3D45" w14:textId="3CAA76C7" w:rsidR="005A508F" w:rsidRPr="000772B8" w:rsidRDefault="008779DA" w:rsidP="005A508F">
            <w:pPr>
              <w:jc w:val="center"/>
              <w:rPr>
                <w:sz w:val="20"/>
                <w:szCs w:val="20"/>
              </w:rPr>
            </w:pPr>
            <w:r w:rsidRPr="000772B8">
              <w:rPr>
                <w:sz w:val="20"/>
                <w:szCs w:val="20"/>
              </w:rPr>
              <w:fldChar w:fldCharType="begin">
                <w:fldData xml:space="preserve">PEVuZE5vdGU+PENpdGU+PEF1dGhvcj5UZXJhc2FraTwvQXV0aG9yPjxZZWFyPjIwMDY8L1llYXI+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</w:fldData>
              </w:fldChar>
            </w:r>
            <w:r w:rsidR="00EE6323" w:rsidRPr="000772B8">
              <w:rPr>
                <w:sz w:val="20"/>
                <w:szCs w:val="20"/>
              </w:rPr>
              <w:instrText xml:space="preserve"> ADDIN EN.CITE </w:instrText>
            </w:r>
            <w:r w:rsidR="00EE6323" w:rsidRPr="000772B8">
              <w:rPr>
                <w:sz w:val="20"/>
                <w:szCs w:val="20"/>
              </w:rPr>
              <w:fldChar w:fldCharType="begin">
                <w:fldData xml:space="preserve">PEVuZE5vdGU+PENpdGU+PEF1dGhvcj5UZXJhc2FraTwvQXV0aG9yPjxZZWFyPjIwMDY8L1llYXI+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</w:fldData>
              </w:fldChar>
            </w:r>
            <w:r w:rsidR="00EE6323" w:rsidRPr="000772B8">
              <w:rPr>
                <w:sz w:val="20"/>
                <w:szCs w:val="20"/>
              </w:rPr>
              <w:instrText xml:space="preserve"> ADDIN EN.CITE.DATA </w:instrText>
            </w:r>
            <w:r w:rsidR="00EE6323" w:rsidRPr="000772B8">
              <w:rPr>
                <w:sz w:val="20"/>
                <w:szCs w:val="20"/>
              </w:rPr>
            </w:r>
            <w:r w:rsidR="00EE6323" w:rsidRPr="000772B8">
              <w:rPr>
                <w:sz w:val="20"/>
                <w:szCs w:val="20"/>
              </w:rPr>
              <w:fldChar w:fldCharType="end"/>
            </w:r>
            <w:r w:rsidRPr="000772B8">
              <w:rPr>
                <w:sz w:val="20"/>
                <w:szCs w:val="20"/>
              </w:rPr>
            </w:r>
            <w:r w:rsidRPr="000772B8">
              <w:rPr>
                <w:sz w:val="20"/>
                <w:szCs w:val="20"/>
              </w:rPr>
              <w:fldChar w:fldCharType="separate"/>
            </w:r>
            <w:r w:rsidR="00EE6323" w:rsidRPr="000772B8">
              <w:rPr>
                <w:noProof/>
                <w:sz w:val="20"/>
                <w:szCs w:val="20"/>
              </w:rPr>
              <w:t>[</w:t>
            </w:r>
            <w:hyperlink w:anchor="_ENREF_203" w:tooltip="Terasaki, 2006 #217" w:history="1">
              <w:r w:rsidR="00761C0F" w:rsidRPr="000772B8">
                <w:rPr>
                  <w:noProof/>
                  <w:sz w:val="20"/>
                  <w:szCs w:val="20"/>
                </w:rPr>
                <w:t>203</w:t>
              </w:r>
            </w:hyperlink>
            <w:r w:rsidR="00EE6323" w:rsidRPr="000772B8">
              <w:rPr>
                <w:noProof/>
                <w:sz w:val="20"/>
                <w:szCs w:val="20"/>
              </w:rPr>
              <w:t>]</w:t>
            </w:r>
            <w:r w:rsidRPr="000772B8">
              <w:rPr>
                <w:sz w:val="20"/>
                <w:szCs w:val="20"/>
              </w:rPr>
              <w:fldChar w:fldCharType="end"/>
            </w:r>
          </w:p>
        </w:tc>
      </w:tr>
      <w:tr w:rsidR="00BA1ABA" w14:paraId="11C40009" w14:textId="77777777" w:rsidTr="002A105A">
        <w:tc>
          <w:tcPr>
            <w:tcW w:w="1345" w:type="dxa"/>
            <w:vAlign w:val="center"/>
          </w:tcPr>
          <w:p w14:paraId="3327AEE4" w14:textId="38129726" w:rsidR="005A508F" w:rsidRPr="000772B8" w:rsidRDefault="005A508F" w:rsidP="005A508F">
            <w:pPr>
              <w:jc w:val="center"/>
              <w:rPr>
                <w:sz w:val="20"/>
                <w:szCs w:val="20"/>
              </w:rPr>
            </w:pPr>
            <w:r w:rsidRPr="000772B8">
              <w:rPr>
                <w:sz w:val="20"/>
                <w:szCs w:val="20"/>
              </w:rPr>
              <w:t>Electrode</w:t>
            </w:r>
          </w:p>
        </w:tc>
        <w:tc>
          <w:tcPr>
            <w:tcW w:w="1800" w:type="dxa"/>
            <w:vAlign w:val="center"/>
          </w:tcPr>
          <w:p w14:paraId="146D2E4F" w14:textId="1128ECA5" w:rsidR="005A508F" w:rsidRPr="000772B8" w:rsidRDefault="00D8546E" w:rsidP="005A508F">
            <w:pPr>
              <w:jc w:val="center"/>
              <w:rPr>
                <w:sz w:val="20"/>
                <w:szCs w:val="20"/>
              </w:rPr>
            </w:pPr>
            <w:r w:rsidRPr="000772B8">
              <w:rPr>
                <w:sz w:val="20"/>
                <w:szCs w:val="20"/>
              </w:rPr>
              <w:t>NQC15EV on Au</w:t>
            </w:r>
          </w:p>
        </w:tc>
        <w:tc>
          <w:tcPr>
            <w:tcW w:w="1980" w:type="dxa"/>
            <w:vAlign w:val="center"/>
          </w:tcPr>
          <w:p w14:paraId="3B965023" w14:textId="42B8586E" w:rsidR="005A508F" w:rsidRPr="000772B8" w:rsidRDefault="00D8546E" w:rsidP="005A508F">
            <w:pPr>
              <w:jc w:val="center"/>
              <w:rPr>
                <w:sz w:val="20"/>
                <w:szCs w:val="20"/>
              </w:rPr>
            </w:pPr>
            <w:r w:rsidRPr="000772B8">
              <w:rPr>
                <w:sz w:val="20"/>
                <w:szCs w:val="20"/>
              </w:rPr>
              <w:t>Ascorbate/DCPIP</w:t>
            </w:r>
          </w:p>
        </w:tc>
        <w:tc>
          <w:tcPr>
            <w:tcW w:w="1260" w:type="dxa"/>
            <w:vAlign w:val="center"/>
          </w:tcPr>
          <w:p w14:paraId="108D147A" w14:textId="1ACDB4E2" w:rsidR="005A508F" w:rsidRPr="000772B8" w:rsidRDefault="005A508F" w:rsidP="005A508F">
            <w:pPr>
              <w:jc w:val="center"/>
              <w:rPr>
                <w:sz w:val="20"/>
                <w:szCs w:val="20"/>
              </w:rPr>
            </w:pPr>
            <w:r w:rsidRPr="000772B8">
              <w:rPr>
                <w:sz w:val="20"/>
                <w:szCs w:val="20"/>
              </w:rPr>
              <w:t>Aqueous</w:t>
            </w:r>
          </w:p>
        </w:tc>
        <w:tc>
          <w:tcPr>
            <w:tcW w:w="1620" w:type="dxa"/>
            <w:vAlign w:val="center"/>
          </w:tcPr>
          <w:p w14:paraId="0F5743EC" w14:textId="5BEE951B" w:rsidR="005A508F" w:rsidRPr="000772B8" w:rsidRDefault="00D8546E" w:rsidP="005A508F">
            <w:pPr>
              <w:jc w:val="center"/>
              <w:rPr>
                <w:sz w:val="20"/>
                <w:szCs w:val="20"/>
              </w:rPr>
            </w:pPr>
            <w:r w:rsidRPr="000772B8">
              <w:rPr>
                <w:sz w:val="20"/>
                <w:szCs w:val="20"/>
              </w:rPr>
              <w:t>0.125</w:t>
            </w:r>
          </w:p>
        </w:tc>
        <w:tc>
          <w:tcPr>
            <w:tcW w:w="625" w:type="dxa"/>
            <w:vAlign w:val="center"/>
          </w:tcPr>
          <w:p w14:paraId="21D55FAC" w14:textId="44C58B63" w:rsidR="005A508F" w:rsidRPr="000772B8" w:rsidRDefault="008779DA" w:rsidP="005A508F">
            <w:pPr>
              <w:jc w:val="center"/>
              <w:rPr>
                <w:sz w:val="20"/>
                <w:szCs w:val="20"/>
              </w:rPr>
            </w:pPr>
            <w:r w:rsidRPr="000772B8">
              <w:rPr>
                <w:sz w:val="20"/>
                <w:szCs w:val="20"/>
              </w:rPr>
              <w:fldChar w:fldCharType="begin">
                <w:fldData xml:space="preserve">PEVuZE5vdGU+PENpdGU+PEF1dGhvcj5UZXJhc2FraTwvQXV0aG9yPjxZZWFyPjIwMDk8L1llYXI+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</w:fldData>
              </w:fldChar>
            </w:r>
            <w:r w:rsidR="00EE6323" w:rsidRPr="000772B8">
              <w:rPr>
                <w:sz w:val="20"/>
                <w:szCs w:val="20"/>
              </w:rPr>
              <w:instrText xml:space="preserve"> ADDIN EN.CITE </w:instrText>
            </w:r>
            <w:r w:rsidR="00EE6323" w:rsidRPr="000772B8">
              <w:rPr>
                <w:sz w:val="20"/>
                <w:szCs w:val="20"/>
              </w:rPr>
              <w:fldChar w:fldCharType="begin">
                <w:fldData xml:space="preserve">PEVuZE5vdGU+PENpdGU+PEF1dGhvcj5UZXJhc2FraTwvQXV0aG9yPjxZZWFyPjIwMDk8L1llYXI+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</w:fldData>
              </w:fldChar>
            </w:r>
            <w:r w:rsidR="00EE6323" w:rsidRPr="000772B8">
              <w:rPr>
                <w:sz w:val="20"/>
                <w:szCs w:val="20"/>
              </w:rPr>
              <w:instrText xml:space="preserve"> ADDIN EN.CITE.DATA </w:instrText>
            </w:r>
            <w:r w:rsidR="00EE6323" w:rsidRPr="000772B8">
              <w:rPr>
                <w:sz w:val="20"/>
                <w:szCs w:val="20"/>
              </w:rPr>
            </w:r>
            <w:r w:rsidR="00EE6323" w:rsidRPr="000772B8">
              <w:rPr>
                <w:sz w:val="20"/>
                <w:szCs w:val="20"/>
              </w:rPr>
              <w:fldChar w:fldCharType="end"/>
            </w:r>
            <w:r w:rsidRPr="000772B8">
              <w:rPr>
                <w:sz w:val="20"/>
                <w:szCs w:val="20"/>
              </w:rPr>
            </w:r>
            <w:r w:rsidRPr="000772B8">
              <w:rPr>
                <w:sz w:val="20"/>
                <w:szCs w:val="20"/>
              </w:rPr>
              <w:fldChar w:fldCharType="separate"/>
            </w:r>
            <w:r w:rsidR="00EE6323" w:rsidRPr="000772B8">
              <w:rPr>
                <w:noProof/>
                <w:sz w:val="20"/>
                <w:szCs w:val="20"/>
              </w:rPr>
              <w:t>[</w:t>
            </w:r>
            <w:hyperlink w:anchor="_ENREF_204" w:tooltip="Terasaki, 2009 #221" w:history="1">
              <w:r w:rsidR="00761C0F" w:rsidRPr="000772B8">
                <w:rPr>
                  <w:noProof/>
                  <w:sz w:val="20"/>
                  <w:szCs w:val="20"/>
                </w:rPr>
                <w:t>204</w:t>
              </w:r>
            </w:hyperlink>
            <w:r w:rsidR="00EE6323" w:rsidRPr="000772B8">
              <w:rPr>
                <w:noProof/>
                <w:sz w:val="20"/>
                <w:szCs w:val="20"/>
              </w:rPr>
              <w:t>]</w:t>
            </w:r>
            <w:r w:rsidRPr="000772B8">
              <w:rPr>
                <w:sz w:val="20"/>
                <w:szCs w:val="20"/>
              </w:rPr>
              <w:fldChar w:fldCharType="end"/>
            </w:r>
          </w:p>
        </w:tc>
      </w:tr>
      <w:tr w:rsidR="00BA1ABA" w14:paraId="3096896F" w14:textId="77777777" w:rsidTr="002A105A">
        <w:tc>
          <w:tcPr>
            <w:tcW w:w="1345" w:type="dxa"/>
            <w:vAlign w:val="center"/>
          </w:tcPr>
          <w:p w14:paraId="274215BD" w14:textId="3EC21670" w:rsidR="005A508F" w:rsidRPr="000772B8" w:rsidRDefault="005A508F" w:rsidP="005A508F">
            <w:pPr>
              <w:jc w:val="center"/>
              <w:rPr>
                <w:sz w:val="20"/>
                <w:szCs w:val="20"/>
              </w:rPr>
            </w:pPr>
            <w:r w:rsidRPr="000772B8">
              <w:rPr>
                <w:sz w:val="20"/>
                <w:szCs w:val="20"/>
              </w:rPr>
              <w:t>Device</w:t>
            </w:r>
          </w:p>
        </w:tc>
        <w:tc>
          <w:tcPr>
            <w:tcW w:w="1800" w:type="dxa"/>
            <w:vAlign w:val="center"/>
          </w:tcPr>
          <w:p w14:paraId="2D48BD8A" w14:textId="1602CE47" w:rsidR="005A508F" w:rsidRPr="000772B8" w:rsidRDefault="00D8546E" w:rsidP="005A508F">
            <w:pPr>
              <w:jc w:val="center"/>
              <w:rPr>
                <w:sz w:val="20"/>
                <w:szCs w:val="20"/>
              </w:rPr>
            </w:pPr>
            <w:r w:rsidRPr="000772B8">
              <w:rPr>
                <w:sz w:val="20"/>
                <w:szCs w:val="20"/>
              </w:rPr>
              <w:t>Au on Si support</w:t>
            </w:r>
          </w:p>
        </w:tc>
        <w:tc>
          <w:tcPr>
            <w:tcW w:w="1980" w:type="dxa"/>
            <w:vAlign w:val="center"/>
          </w:tcPr>
          <w:p w14:paraId="5A9C34B8" w14:textId="7EF73727" w:rsidR="005A508F" w:rsidRPr="000772B8" w:rsidRDefault="00D8546E" w:rsidP="005A508F">
            <w:pPr>
              <w:jc w:val="center"/>
              <w:rPr>
                <w:sz w:val="20"/>
                <w:szCs w:val="20"/>
              </w:rPr>
            </w:pPr>
            <w:r w:rsidRPr="000772B8">
              <w:rPr>
                <w:sz w:val="20"/>
                <w:szCs w:val="20"/>
              </w:rPr>
              <w:t>Ascorbate/DCPIP</w:t>
            </w:r>
          </w:p>
        </w:tc>
        <w:tc>
          <w:tcPr>
            <w:tcW w:w="1260" w:type="dxa"/>
            <w:vAlign w:val="center"/>
          </w:tcPr>
          <w:p w14:paraId="359F4BAA" w14:textId="60A1035D" w:rsidR="005A508F" w:rsidRPr="000772B8" w:rsidRDefault="005A508F" w:rsidP="005A508F">
            <w:pPr>
              <w:jc w:val="center"/>
              <w:rPr>
                <w:sz w:val="20"/>
                <w:szCs w:val="20"/>
              </w:rPr>
            </w:pPr>
            <w:r w:rsidRPr="000772B8">
              <w:rPr>
                <w:sz w:val="20"/>
                <w:szCs w:val="20"/>
              </w:rPr>
              <w:t>Aqueous</w:t>
            </w:r>
          </w:p>
        </w:tc>
        <w:tc>
          <w:tcPr>
            <w:tcW w:w="1620" w:type="dxa"/>
            <w:vAlign w:val="center"/>
          </w:tcPr>
          <w:p w14:paraId="3B2683E9" w14:textId="4E730DDE" w:rsidR="005A508F" w:rsidRPr="000772B8" w:rsidRDefault="00D8546E" w:rsidP="005A508F">
            <w:pPr>
              <w:jc w:val="center"/>
              <w:rPr>
                <w:sz w:val="20"/>
                <w:szCs w:val="20"/>
              </w:rPr>
            </w:pPr>
            <w:r w:rsidRPr="000772B8">
              <w:rPr>
                <w:sz w:val="20"/>
                <w:szCs w:val="20"/>
              </w:rPr>
              <w:t>0.032</w:t>
            </w:r>
          </w:p>
        </w:tc>
        <w:tc>
          <w:tcPr>
            <w:tcW w:w="625" w:type="dxa"/>
            <w:vAlign w:val="center"/>
          </w:tcPr>
          <w:p w14:paraId="4F9F629A" w14:textId="2BBE5CA6" w:rsidR="005A508F" w:rsidRPr="000772B8" w:rsidRDefault="008779DA" w:rsidP="005A508F">
            <w:pPr>
              <w:jc w:val="center"/>
              <w:rPr>
                <w:sz w:val="20"/>
                <w:szCs w:val="20"/>
              </w:rPr>
            </w:pPr>
            <w:r w:rsidRPr="000772B8">
              <w:rPr>
                <w:sz w:val="20"/>
                <w:szCs w:val="20"/>
              </w:rPr>
              <w:fldChar w:fldCharType="begin"/>
            </w:r>
            <w:r w:rsidR="00A0706D" w:rsidRPr="000772B8">
              <w:rPr>
                <w:sz w:val="20"/>
                <w:szCs w:val="20"/>
              </w:rPr>
              <w:instrText xml:space="preserve"> ADDIN EN.CITE &lt;EndNote&gt;&lt;Cite&gt;&lt;Author&gt;Ciesielski&lt;/Author&gt;&lt;Year&gt;2010&lt;/Year&gt;&lt;RecNum&gt;562&lt;/RecNum&gt;&lt;DisplayText&gt;[79]&lt;/DisplayText&gt;&lt;record&gt;&lt;rec-number&gt;562&lt;/rec-number&gt;&lt;foreign-keys&gt;&lt;key app="EN" db-id="rf5pvres4eft93ezs0px2xa3z5papsw09ze9" timestamp="1558707999"&gt;562&lt;/key&gt;&lt;/foreign-keys&gt;&lt;ref-type name="Journal Article"&gt;17&lt;/ref-type&gt;&lt;contributors&gt;&lt;authors&gt;&lt;author&gt;Ciesielski, P. N.&lt;/author&gt;&lt;author&gt;Hijazi, F. M.&lt;/author&gt;&lt;author&gt;Scott, A. M.&lt;/author&gt;&lt;author&gt;Faulkner, C. J.&lt;/author&gt;&lt;author&gt;Beard, L.&lt;/author&gt;&lt;author&gt;Emmett, K.&lt;/author&gt;&lt;author&gt;Rosenthal, S. J.&lt;/author&gt;&lt;author&gt;Cliffel, D.&lt;/author&gt;&lt;author&gt;Jennings, G. K.&lt;/author&gt;&lt;/authors&gt;&lt;/contributors&gt;&lt;auth-address&gt;Vanderbilt Univ, Dept Chem &amp;amp; Biomol Engn, Nashville, TN 37235 USA&amp;#xD;Vanderbilt Univ, Interdisciplinary Mat Sci Program, Nashville, TN 37235 USA&amp;#xD;Vanderbilt Univ, Dept Chem, Nashville, TN 37235 USA&lt;/auth-address&gt;&lt;titles&gt;&lt;title&gt;Photosystem I - Based biohybrid photoelectrochemical cells&lt;/title&gt;&lt;secondary-title&gt;Bioresource Technology&lt;/secondary-title&gt;&lt;alt-title&gt;Bioresource Technol&amp;#xD;Bioresource Technol&lt;/alt-title&gt;&lt;/titles&gt;&lt;periodical&gt;&lt;full-title&gt;Bioresource Technology&lt;/full-title&gt;&lt;abbr-1&gt;Bioresource Technol&lt;/abbr-1&gt;&lt;/periodical&gt;&lt;pages&gt;3047-3053&lt;/pages&gt;&lt;volume&gt;101&lt;/volume&gt;&lt;number&gt;9&lt;/number&gt;&lt;keywords&gt;&lt;keyword&gt;photocatalysis&lt;/keyword&gt;&lt;keyword&gt;bioelectronics&lt;/keyword&gt;&lt;keyword&gt;photoelectrochemical cells&lt;/keyword&gt;&lt;keyword&gt;photosynthetic reaction centers&lt;/keyword&gt;&lt;keyword&gt;reaction-center protein&lt;/keyword&gt;&lt;keyword&gt;electron-transfer&lt;/keyword&gt;&lt;keyword&gt;molecular wire&lt;/keyword&gt;&lt;keyword&gt;fabrication&lt;/keyword&gt;&lt;keyword&gt;monolayers&lt;/keyword&gt;&lt;keyword&gt;junctions&lt;/keyword&gt;&lt;keyword&gt;surfaces&lt;/keyword&gt;&lt;keyword&gt;films&lt;/keyword&gt;&lt;/keywords&gt;&lt;dates&gt;&lt;year&gt;2010&lt;/year&gt;&lt;pub-dates&gt;&lt;date&gt;May&lt;/date&gt;&lt;/pub-dates&gt;&lt;/dates&gt;&lt;isbn&gt;0960-8524&lt;/isbn&gt;&lt;accession-num&gt;WOS:000274972600020&lt;/accession-num&gt;&lt;urls&gt;&lt;related-urls&gt;&lt;url&gt;&amp;lt;Go to ISI&amp;gt;://WOS:000274972600020&lt;/url&gt;&lt;/related-urls&gt;&lt;/urls&gt;&lt;language&gt;English&lt;/language&gt;&lt;/record&gt;&lt;/Cite&gt;&lt;/EndNote&gt;</w:instrText>
            </w:r>
            <w:r w:rsidRPr="000772B8">
              <w:rPr>
                <w:sz w:val="20"/>
                <w:szCs w:val="20"/>
              </w:rPr>
              <w:fldChar w:fldCharType="separate"/>
            </w:r>
            <w:r w:rsidR="00A0706D" w:rsidRPr="000772B8">
              <w:rPr>
                <w:noProof/>
                <w:sz w:val="20"/>
                <w:szCs w:val="20"/>
              </w:rPr>
              <w:t>[</w:t>
            </w:r>
            <w:hyperlink w:anchor="_ENREF_79" w:tooltip="Ciesielski, 2010 #562" w:history="1">
              <w:r w:rsidR="00761C0F" w:rsidRPr="000772B8">
                <w:rPr>
                  <w:noProof/>
                  <w:sz w:val="20"/>
                  <w:szCs w:val="20"/>
                </w:rPr>
                <w:t>79</w:t>
              </w:r>
            </w:hyperlink>
            <w:r w:rsidR="00A0706D" w:rsidRPr="000772B8">
              <w:rPr>
                <w:noProof/>
                <w:sz w:val="20"/>
                <w:szCs w:val="20"/>
              </w:rPr>
              <w:t>]</w:t>
            </w:r>
            <w:r w:rsidRPr="000772B8">
              <w:rPr>
                <w:sz w:val="20"/>
                <w:szCs w:val="20"/>
              </w:rPr>
              <w:fldChar w:fldCharType="end"/>
            </w:r>
          </w:p>
        </w:tc>
      </w:tr>
      <w:tr w:rsidR="00BA1ABA" w14:paraId="567BACA6" w14:textId="77777777" w:rsidTr="002A105A">
        <w:tc>
          <w:tcPr>
            <w:tcW w:w="1345" w:type="dxa"/>
            <w:vAlign w:val="center"/>
          </w:tcPr>
          <w:p w14:paraId="1A2338D9" w14:textId="1AAD2404" w:rsidR="005A508F" w:rsidRPr="000772B8" w:rsidRDefault="005A508F" w:rsidP="005A508F">
            <w:pPr>
              <w:jc w:val="center"/>
              <w:rPr>
                <w:sz w:val="20"/>
                <w:szCs w:val="20"/>
              </w:rPr>
            </w:pPr>
            <w:r w:rsidRPr="000772B8">
              <w:rPr>
                <w:sz w:val="20"/>
                <w:szCs w:val="20"/>
              </w:rPr>
              <w:t>Electrode</w:t>
            </w:r>
          </w:p>
        </w:tc>
        <w:tc>
          <w:tcPr>
            <w:tcW w:w="1800" w:type="dxa"/>
            <w:vAlign w:val="center"/>
          </w:tcPr>
          <w:p w14:paraId="5448A849" w14:textId="5C1548AA" w:rsidR="005A508F" w:rsidRPr="000772B8" w:rsidRDefault="00D8546E" w:rsidP="005A508F">
            <w:pPr>
              <w:jc w:val="center"/>
              <w:rPr>
                <w:sz w:val="20"/>
                <w:szCs w:val="20"/>
              </w:rPr>
            </w:pPr>
            <w:r w:rsidRPr="000772B8">
              <w:rPr>
                <w:sz w:val="20"/>
                <w:szCs w:val="20"/>
              </w:rPr>
              <w:t>NQC15S-Au NP on Au</w:t>
            </w:r>
          </w:p>
        </w:tc>
        <w:tc>
          <w:tcPr>
            <w:tcW w:w="1980" w:type="dxa"/>
            <w:vAlign w:val="center"/>
          </w:tcPr>
          <w:p w14:paraId="026CCEFE" w14:textId="573E8CD7" w:rsidR="005A508F" w:rsidRPr="000772B8" w:rsidRDefault="00D8546E" w:rsidP="005A508F">
            <w:pPr>
              <w:jc w:val="center"/>
              <w:rPr>
                <w:sz w:val="20"/>
                <w:szCs w:val="20"/>
              </w:rPr>
            </w:pPr>
            <w:r w:rsidRPr="000772B8">
              <w:rPr>
                <w:sz w:val="20"/>
                <w:szCs w:val="20"/>
              </w:rPr>
              <w:t>Ascorbate/DCPIP</w:t>
            </w:r>
          </w:p>
        </w:tc>
        <w:tc>
          <w:tcPr>
            <w:tcW w:w="1260" w:type="dxa"/>
            <w:vAlign w:val="center"/>
          </w:tcPr>
          <w:p w14:paraId="234D8AEA" w14:textId="1C0AE8A5" w:rsidR="005A508F" w:rsidRPr="000772B8" w:rsidRDefault="005A508F" w:rsidP="005A508F">
            <w:pPr>
              <w:jc w:val="center"/>
              <w:rPr>
                <w:sz w:val="20"/>
                <w:szCs w:val="20"/>
              </w:rPr>
            </w:pPr>
            <w:r w:rsidRPr="000772B8">
              <w:rPr>
                <w:sz w:val="20"/>
                <w:szCs w:val="20"/>
              </w:rPr>
              <w:t>Aqueous</w:t>
            </w:r>
          </w:p>
        </w:tc>
        <w:tc>
          <w:tcPr>
            <w:tcW w:w="1620" w:type="dxa"/>
            <w:vAlign w:val="center"/>
          </w:tcPr>
          <w:p w14:paraId="70D70607" w14:textId="5E37BFD4" w:rsidR="005A508F" w:rsidRPr="000772B8" w:rsidRDefault="00D8546E" w:rsidP="005A508F">
            <w:pPr>
              <w:jc w:val="center"/>
              <w:rPr>
                <w:sz w:val="20"/>
                <w:szCs w:val="20"/>
              </w:rPr>
            </w:pPr>
            <w:r w:rsidRPr="000772B8">
              <w:rPr>
                <w:sz w:val="20"/>
                <w:szCs w:val="20"/>
              </w:rPr>
              <w:t>0.007</w:t>
            </w:r>
          </w:p>
        </w:tc>
        <w:tc>
          <w:tcPr>
            <w:tcW w:w="625" w:type="dxa"/>
            <w:vAlign w:val="center"/>
          </w:tcPr>
          <w:p w14:paraId="040F3548" w14:textId="6CC2D32B" w:rsidR="005A508F" w:rsidRPr="000772B8" w:rsidRDefault="008779DA" w:rsidP="005A508F">
            <w:pPr>
              <w:jc w:val="center"/>
              <w:rPr>
                <w:sz w:val="20"/>
                <w:szCs w:val="20"/>
              </w:rPr>
            </w:pPr>
            <w:r w:rsidRPr="000772B8">
              <w:rPr>
                <w:sz w:val="20"/>
                <w:szCs w:val="20"/>
              </w:rPr>
              <w:fldChar w:fldCharType="begin">
                <w:fldData xml:space="preserve">PEVuZE5vdGU+PENpdGU+PEF1dGhvcj5UZXJhc2FraTwvQXV0aG9yPjxZZWFyPjIwMDc8L1llYXI+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</w:fldData>
              </w:fldChar>
            </w:r>
            <w:r w:rsidR="00EE6323" w:rsidRPr="000772B8">
              <w:rPr>
                <w:sz w:val="20"/>
                <w:szCs w:val="20"/>
              </w:rPr>
              <w:instrText xml:space="preserve"> ADDIN EN.CITE </w:instrText>
            </w:r>
            <w:r w:rsidR="00EE6323" w:rsidRPr="000772B8">
              <w:rPr>
                <w:sz w:val="20"/>
                <w:szCs w:val="20"/>
              </w:rPr>
              <w:fldChar w:fldCharType="begin">
                <w:fldData xml:space="preserve">PEVuZE5vdGU+PENpdGU+PEF1dGhvcj5UZXJhc2FraTwvQXV0aG9yPjxZZWFyPjIwMDc8L1llYXI+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</w:fldData>
              </w:fldChar>
            </w:r>
            <w:r w:rsidR="00EE6323" w:rsidRPr="000772B8">
              <w:rPr>
                <w:sz w:val="20"/>
                <w:szCs w:val="20"/>
              </w:rPr>
              <w:instrText xml:space="preserve"> ADDIN EN.CITE.DATA </w:instrText>
            </w:r>
            <w:r w:rsidR="00EE6323" w:rsidRPr="000772B8">
              <w:rPr>
                <w:sz w:val="20"/>
                <w:szCs w:val="20"/>
              </w:rPr>
            </w:r>
            <w:r w:rsidR="00EE6323" w:rsidRPr="000772B8">
              <w:rPr>
                <w:sz w:val="20"/>
                <w:szCs w:val="20"/>
              </w:rPr>
              <w:fldChar w:fldCharType="end"/>
            </w:r>
            <w:r w:rsidRPr="000772B8">
              <w:rPr>
                <w:sz w:val="20"/>
                <w:szCs w:val="20"/>
              </w:rPr>
            </w:r>
            <w:r w:rsidRPr="000772B8">
              <w:rPr>
                <w:sz w:val="20"/>
                <w:szCs w:val="20"/>
              </w:rPr>
              <w:fldChar w:fldCharType="separate"/>
            </w:r>
            <w:r w:rsidR="00EE6323" w:rsidRPr="000772B8">
              <w:rPr>
                <w:noProof/>
                <w:sz w:val="20"/>
                <w:szCs w:val="20"/>
              </w:rPr>
              <w:t>[</w:t>
            </w:r>
            <w:hyperlink w:anchor="_ENREF_205" w:tooltip="Terasaki, 2007 #219" w:history="1">
              <w:r w:rsidR="00761C0F" w:rsidRPr="000772B8">
                <w:rPr>
                  <w:noProof/>
                  <w:sz w:val="20"/>
                  <w:szCs w:val="20"/>
                </w:rPr>
                <w:t>205</w:t>
              </w:r>
            </w:hyperlink>
            <w:r w:rsidR="00EE6323" w:rsidRPr="000772B8">
              <w:rPr>
                <w:noProof/>
                <w:sz w:val="20"/>
                <w:szCs w:val="20"/>
              </w:rPr>
              <w:t>]</w:t>
            </w:r>
            <w:r w:rsidRPr="000772B8">
              <w:rPr>
                <w:sz w:val="20"/>
                <w:szCs w:val="20"/>
              </w:rPr>
              <w:fldChar w:fldCharType="end"/>
            </w:r>
          </w:p>
        </w:tc>
      </w:tr>
    </w:tbl>
    <w:p w14:paraId="61961BEF" w14:textId="4F34A43D" w:rsidR="00D4537A" w:rsidRPr="009D7948" w:rsidRDefault="009D7948" w:rsidP="009D7948">
      <w:pPr>
        <w:spacing w:line="360" w:lineRule="auto"/>
        <w:jc w:val="both"/>
      </w:pPr>
      <w:bookmarkStart w:id="18" w:name="_2.3_Results"/>
      <w:bookmarkStart w:id="19" w:name="_Toc289175839"/>
      <w:bookmarkStart w:id="20" w:name="_Toc428279025"/>
      <w:bookmarkEnd w:id="18"/>
      <w:r w:rsidRPr="00D4537A">
        <w:lastRenderedPageBreak/>
        <w:t>oxidized Co</w:t>
      </w:r>
      <w:r w:rsidRPr="00D4537A">
        <w:rPr>
          <w:vertAlign w:val="superscript"/>
        </w:rPr>
        <w:t>3+</w:t>
      </w:r>
      <w:r w:rsidRPr="00D4537A">
        <w:t xml:space="preserve"> state, while in the reduced Co</w:t>
      </w:r>
      <w:r w:rsidRPr="00D4537A">
        <w:rPr>
          <w:vertAlign w:val="superscript"/>
        </w:rPr>
        <w:t>2+</w:t>
      </w:r>
      <w:r w:rsidRPr="00D4537A">
        <w:t xml:space="preserve"> state the two primary peaks contribute approximately</w:t>
      </w:r>
      <w:r>
        <w:t xml:space="preserve"> </w:t>
      </w:r>
      <w:r w:rsidR="00D4537A" w:rsidRPr="00D4537A">
        <w:t>equally. When oxidized, all complexes also exhibited a low, broad absorption region from approximately 525–725 nm in addition to the two primary peaks. The absorbance spectra of both the oxidized and reduced forms of the complexes assayed do not have any signi</w:t>
      </w:r>
      <w:r w:rsidR="008C04C9">
        <w:t>fi</w:t>
      </w:r>
      <w:r w:rsidR="00D4537A" w:rsidRPr="00D4537A">
        <w:t xml:space="preserve">cant overlaps with the absorbance spectrum of chlorophyll </w:t>
      </w:r>
      <w:r w:rsidR="00D4537A" w:rsidRPr="00D4537A">
        <w:rPr>
          <w:iCs/>
        </w:rPr>
        <w:t>a</w:t>
      </w:r>
      <w:r w:rsidR="00D4537A" w:rsidRPr="00D4537A">
        <w:t xml:space="preserve">, which is good from a device integration perspective, as these redox mediators should not be competing with PSI for dye photoexcitation energy. </w:t>
      </w:r>
    </w:p>
    <w:p w14:paraId="33E97837" w14:textId="219FDEAE" w:rsidR="009D7948" w:rsidRDefault="00D4537A" w:rsidP="009D7948">
      <w:pPr>
        <w:pStyle w:val="Heading3"/>
        <w:spacing w:line="360" w:lineRule="auto"/>
        <w:jc w:val="both"/>
        <w:rPr>
          <w:b w:val="0"/>
          <w:bCs w:val="0"/>
          <w:i w:val="0"/>
        </w:rPr>
      </w:pPr>
      <w:r w:rsidRPr="00D4537A">
        <w:rPr>
          <w:b w:val="0"/>
          <w:bCs w:val="0"/>
          <w:i w:val="0"/>
        </w:rPr>
        <w:t xml:space="preserve">The reduced minus oxidized difference spectra were also taken for all six complexes and can be seen in Fig. </w:t>
      </w:r>
      <w:r w:rsidR="00D871C8">
        <w:rPr>
          <w:b w:val="0"/>
          <w:bCs w:val="0"/>
          <w:i w:val="0"/>
        </w:rPr>
        <w:t>2.4</w:t>
      </w:r>
      <w:r w:rsidRPr="00D4537A">
        <w:rPr>
          <w:b w:val="0"/>
          <w:bCs w:val="0"/>
          <w:i w:val="0"/>
        </w:rPr>
        <w:t xml:space="preserve">, the di-methoxy complexes in Fig. </w:t>
      </w:r>
      <w:r w:rsidR="00D871C8">
        <w:rPr>
          <w:b w:val="0"/>
          <w:bCs w:val="0"/>
          <w:i w:val="0"/>
        </w:rPr>
        <w:t>2.4</w:t>
      </w:r>
      <w:r w:rsidRPr="00D4537A">
        <w:rPr>
          <w:b w:val="0"/>
          <w:bCs w:val="0"/>
          <w:i w:val="0"/>
        </w:rPr>
        <w:t>A and the di-</w:t>
      </w:r>
      <w:r w:rsidRPr="00030C6C">
        <w:rPr>
          <w:b w:val="0"/>
          <w:bCs w:val="0"/>
          <w:iCs/>
        </w:rPr>
        <w:t>tert</w:t>
      </w:r>
      <w:r w:rsidRPr="00D4537A">
        <w:rPr>
          <w:b w:val="0"/>
          <w:bCs w:val="0"/>
          <w:i w:val="0"/>
        </w:rPr>
        <w:t>-butyl</w:t>
      </w:r>
      <w:r w:rsidR="00E20EC3">
        <w:rPr>
          <w:b w:val="0"/>
          <w:bCs w:val="0"/>
          <w:i w:val="0"/>
        </w:rPr>
        <w:t xml:space="preserve"> </w:t>
      </w:r>
      <w:r w:rsidR="009D7948" w:rsidRPr="00D4537A">
        <w:rPr>
          <w:b w:val="0"/>
          <w:bCs w:val="0"/>
          <w:i w:val="0"/>
        </w:rPr>
        <w:t>complexes in Fig.</w:t>
      </w:r>
      <w:r w:rsidR="009D7948">
        <w:rPr>
          <w:b w:val="0"/>
          <w:bCs w:val="0"/>
          <w:i w:val="0"/>
        </w:rPr>
        <w:t xml:space="preserve"> 2.4B</w:t>
      </w:r>
      <w:r w:rsidR="009D7948" w:rsidRPr="00D4537A">
        <w:rPr>
          <w:b w:val="0"/>
          <w:bCs w:val="0"/>
          <w:i w:val="0"/>
        </w:rPr>
        <w:t>. All six complexes have a peak in their redox difference</w:t>
      </w:r>
      <w:r w:rsidR="009D7948">
        <w:rPr>
          <w:b w:val="0"/>
          <w:bCs w:val="0"/>
          <w:i w:val="0"/>
        </w:rPr>
        <w:t xml:space="preserve"> </w:t>
      </w:r>
      <w:r w:rsidR="009D7948" w:rsidRPr="00D4537A">
        <w:rPr>
          <w:b w:val="0"/>
          <w:bCs w:val="0"/>
          <w:i w:val="0"/>
        </w:rPr>
        <w:t>spectra at 335 nm, and a low broad peak from 360–440 nm. These results are in line with previously reported spectra, where the 250 and 195 nm peaks that are seen in the sub-350 nm region were assigned based on the onset of the ligand-based p–p* transition associated with the electron transfer capabilities of these complexes</w:t>
      </w:r>
      <w:r w:rsidR="009D7948">
        <w:rPr>
          <w:b w:val="0"/>
          <w:bCs w:val="0"/>
          <w:i w:val="0"/>
        </w:rPr>
        <w:t xml:space="preserve"> </w:t>
      </w:r>
      <w:r w:rsidR="009D7948">
        <w:rPr>
          <w:b w:val="0"/>
          <w:bCs w:val="0"/>
          <w:i w:val="0"/>
        </w:rPr>
        <w:fldChar w:fldCharType="begin"/>
      </w:r>
      <w:r w:rsidR="009D7948">
        <w:rPr>
          <w:b w:val="0"/>
          <w:bCs w:val="0"/>
          <w:i w:val="0"/>
        </w:rPr>
        <w:instrText xml:space="preserve"> ADDIN EN.CITE &lt;EndNote&gt;&lt;Cite&gt;&lt;Author&gt;Sapp&lt;/Author&gt;&lt;Year&gt;2002&lt;/Year&gt;&lt;RecNum&gt;161&lt;/RecNum&gt;&lt;DisplayText&gt;[172]&lt;/DisplayText&gt;&lt;record&gt;&lt;rec-number&gt;161&lt;/rec-number&gt;&lt;foreign-keys&gt;&lt;key app="EN" db-id="rf5pvres4eft93ezs0px2xa3z5papsw09ze9" timestamp="1532552235"&gt;161&lt;/key&gt;&lt;/foreign-keys&gt;&lt;ref-type name="Journal Article"&gt;17&lt;/ref-type&gt;&lt;contributors&gt;&lt;authors&gt;&lt;author&gt;Sapp, S. A.&lt;/author&gt;&lt;author&gt;Elliott, C. M.&lt;/author&gt;&lt;author&gt;Contado, C.&lt;/author&gt;&lt;author&gt;Caramori, S.&lt;/author&gt;&lt;author&gt;Bignozzi, C. A.&lt;/author&gt;&lt;/authors&gt;&lt;/contributors&gt;&lt;auth-address&gt;Contribution from the Department of Chemistry, Colorado State University, Fort Collins, Colorado 80523-1872, USA.&lt;/auth-address&gt;&lt;titles&gt;&lt;title&gt;Substituted polypyridine complexes of cobalt(II/III) as efficient electron-transfer mediators in dye-sensitized solar cells&lt;/title&gt;&lt;secondary-title&gt;J Am Chem Soc&lt;/secondary-title&gt;&lt;/titles&gt;&lt;periodical&gt;&lt;full-title&gt;J Am Chem Soc&lt;/full-title&gt;&lt;/periodical&gt;&lt;pages&gt;11215-22&lt;/pages&gt;&lt;volume&gt;124&lt;/volume&gt;&lt;number&gt;37&lt;/number&gt;&lt;edition&gt;2002/09/13&lt;/edition&gt;&lt;dates&gt;&lt;year&gt;2002&lt;/year&gt;&lt;pub-dates&gt;&lt;date&gt;Sep 18&lt;/date&gt;&lt;/pub-dates&gt;&lt;/dates&gt;&lt;isbn&gt;0002-7863 (Print)&amp;#xD;0002-7863 (Linking)&lt;/isbn&gt;&lt;accession-num&gt;12224970&lt;/accession-num&gt;&lt;urls&gt;&lt;related-urls&gt;&lt;url&gt;https://www.ncbi.nlm.nih.gov/pubmed/12224970&lt;/url&gt;&lt;url&gt;https://pubs.acs.org/doi/pdf/10.1021/ja027355y&lt;/url&gt;&lt;/related-urls&gt;&lt;/urls&gt;&lt;/record&gt;&lt;/Cite&gt;&lt;/EndNote&gt;</w:instrText>
      </w:r>
      <w:r w:rsidR="009D7948">
        <w:rPr>
          <w:b w:val="0"/>
          <w:bCs w:val="0"/>
          <w:i w:val="0"/>
        </w:rPr>
        <w:fldChar w:fldCharType="separate"/>
      </w:r>
      <w:r w:rsidR="009D7948">
        <w:rPr>
          <w:b w:val="0"/>
          <w:bCs w:val="0"/>
          <w:i w:val="0"/>
          <w:noProof/>
        </w:rPr>
        <w:t>[</w:t>
      </w:r>
      <w:hyperlink w:anchor="_ENREF_172" w:tooltip="Sapp, 2002 #161" w:history="1">
        <w:r w:rsidR="00761C0F">
          <w:rPr>
            <w:b w:val="0"/>
            <w:bCs w:val="0"/>
            <w:i w:val="0"/>
            <w:noProof/>
          </w:rPr>
          <w:t>172</w:t>
        </w:r>
      </w:hyperlink>
      <w:r w:rsidR="009D7948">
        <w:rPr>
          <w:b w:val="0"/>
          <w:bCs w:val="0"/>
          <w:i w:val="0"/>
          <w:noProof/>
        </w:rPr>
        <w:t>]</w:t>
      </w:r>
      <w:r w:rsidR="009D7948">
        <w:rPr>
          <w:b w:val="0"/>
          <w:bCs w:val="0"/>
          <w:i w:val="0"/>
        </w:rPr>
        <w:fldChar w:fldCharType="end"/>
      </w:r>
      <w:r w:rsidR="009D7948" w:rsidRPr="00D4537A">
        <w:rPr>
          <w:b w:val="0"/>
          <w:bCs w:val="0"/>
          <w:i w:val="0"/>
        </w:rPr>
        <w:t>.</w:t>
      </w:r>
    </w:p>
    <w:p w14:paraId="1EB59A78" w14:textId="77777777" w:rsidR="009D7948" w:rsidRDefault="009D7948" w:rsidP="009D7948">
      <w:pPr>
        <w:spacing w:line="360" w:lineRule="auto"/>
        <w:jc w:val="both"/>
      </w:pPr>
    </w:p>
    <w:p w14:paraId="440A76A0" w14:textId="77777777" w:rsidR="005C5706" w:rsidRDefault="009D7948" w:rsidP="009D7948">
      <w:pPr>
        <w:spacing w:line="360" w:lineRule="auto"/>
        <w:jc w:val="both"/>
        <w:rPr>
          <w:i/>
          <w:iCs/>
        </w:rPr>
      </w:pPr>
      <w:r>
        <w:rPr>
          <w:i/>
          <w:iCs/>
        </w:rPr>
        <w:t>2.</w:t>
      </w:r>
      <w:r w:rsidR="005C5706">
        <w:rPr>
          <w:i/>
          <w:iCs/>
        </w:rPr>
        <w:t>4</w:t>
      </w:r>
      <w:r>
        <w:rPr>
          <w:i/>
          <w:iCs/>
        </w:rPr>
        <w:t>.2 Electrochemical characterization of cobalt redox mediators</w:t>
      </w:r>
    </w:p>
    <w:p w14:paraId="1F2A978B" w14:textId="77777777" w:rsidR="005C5706" w:rsidRDefault="005C5706" w:rsidP="009D7948">
      <w:pPr>
        <w:spacing w:line="360" w:lineRule="auto"/>
        <w:jc w:val="both"/>
        <w:rPr>
          <w:i/>
          <w:iCs/>
        </w:rPr>
      </w:pPr>
    </w:p>
    <w:p w14:paraId="0321FE76" w14:textId="2076A03F" w:rsidR="005C5706" w:rsidRDefault="009D7948" w:rsidP="009D7948">
      <w:pPr>
        <w:spacing w:line="360" w:lineRule="auto"/>
        <w:jc w:val="both"/>
      </w:pPr>
      <w:r w:rsidRPr="009D7948">
        <w:rPr>
          <w:szCs w:val="26"/>
        </w:rPr>
        <w:t>Cyclic voltammetry was performed to determine midpoint potentials, assess the reversibility, and calculate diffusion coefficients of these synthetic Co complex redox mediators. The cyclic voltammograms, diffusion control analysis plots, and calculated midpoint potentials (Em) and diffusion coefficients are given in Fig. 2.4. The midpoint potential of T. elongatus PSI has been measured as 423 mV vs. SHE, though PSI from</w:t>
      </w:r>
      <w:r>
        <w:rPr>
          <w:szCs w:val="26"/>
        </w:rPr>
        <w:t xml:space="preserve"> </w:t>
      </w:r>
      <w:r w:rsidRPr="001807FB">
        <w:t>various</w:t>
      </w:r>
      <w:r w:rsidRPr="0039456C">
        <w:t xml:space="preserve"> </w:t>
      </w:r>
      <w:r w:rsidRPr="001807FB">
        <w:t>species has been shown to exhibit a large window (</w:t>
      </w:r>
      <w:r>
        <w:t>~</w:t>
      </w:r>
      <w:r w:rsidRPr="001807FB">
        <w:t>80 mV) of species dependence</w:t>
      </w:r>
      <w:r>
        <w:t xml:space="preserve"> </w:t>
      </w:r>
      <w:r>
        <w:fldChar w:fldCharType="begin">
          <w:fldData xml:space="preserve">PEVuZE5vdGU+PENpdGU+PEF1dGhvcj5OYWthbXVyYTwvQXV0aG9yPjxZZWFyPjIwMTE8L1llYXI+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=
</w:fldData>
        </w:fldChar>
      </w:r>
      <w:r>
        <w:instrText xml:space="preserve"> ADDIN EN.CITE </w:instrText>
      </w:r>
      <w:r>
        <w:fldChar w:fldCharType="begin">
          <w:fldData xml:space="preserve">PEVuZE5vdGU+PENpdGU+PEF1dGhvcj5OYWthbXVyYTwvQXV0aG9yPjxZZWFyPjIwMTE8L1llYXI+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=
</w:fldData>
        </w:fldChar>
      </w:r>
      <w:r>
        <w:instrText xml:space="preserve"> ADDIN EN.CITE.DATA </w:instrText>
      </w:r>
      <w:r>
        <w:fldChar w:fldCharType="end"/>
      </w:r>
      <w:r>
        <w:fldChar w:fldCharType="separate"/>
      </w:r>
      <w:r>
        <w:rPr>
          <w:noProof/>
        </w:rPr>
        <w:t>[</w:t>
      </w:r>
      <w:hyperlink w:anchor="_ENREF_206" w:tooltip="Nakamura, 2011 #205" w:history="1">
        <w:r w:rsidR="00761C0F">
          <w:rPr>
            <w:noProof/>
          </w:rPr>
          <w:t>206</w:t>
        </w:r>
      </w:hyperlink>
      <w:r>
        <w:rPr>
          <w:noProof/>
        </w:rPr>
        <w:t xml:space="preserve">, </w:t>
      </w:r>
      <w:hyperlink w:anchor="_ENREF_207" w:tooltip="Setif, 2007 #353" w:history="1">
        <w:r w:rsidR="00761C0F">
          <w:rPr>
            <w:noProof/>
          </w:rPr>
          <w:t>207</w:t>
        </w:r>
      </w:hyperlink>
      <w:r>
        <w:rPr>
          <w:noProof/>
        </w:rPr>
        <w:t>]</w:t>
      </w:r>
      <w:r>
        <w:fldChar w:fldCharType="end"/>
      </w:r>
      <w:r w:rsidRPr="001807FB">
        <w:t xml:space="preserve">. Cytochrome </w:t>
      </w:r>
      <w:r w:rsidRPr="001807FB">
        <w:rPr>
          <w:i/>
          <w:iCs/>
        </w:rPr>
        <w:t>c</w:t>
      </w:r>
      <w:r w:rsidRPr="001807FB">
        <w:rPr>
          <w:i/>
          <w:iCs/>
          <w:vertAlign w:val="subscript"/>
        </w:rPr>
        <w:t>6</w:t>
      </w:r>
      <w:r w:rsidRPr="001807FB">
        <w:rPr>
          <w:vertAlign w:val="subscript"/>
        </w:rPr>
        <w:t xml:space="preserve"> </w:t>
      </w:r>
      <w:r w:rsidRPr="001807FB">
        <w:t xml:space="preserve">from T. elongatus, the native </w:t>
      </w:r>
      <w:r w:rsidRPr="001807FB">
        <w:rPr>
          <w:i/>
          <w:iCs/>
        </w:rPr>
        <w:t>in vivo</w:t>
      </w:r>
      <w:r w:rsidRPr="001807FB">
        <w:t xml:space="preserve"> electron donor to PSI, has a</w:t>
      </w:r>
      <w:r>
        <w:t xml:space="preserve"> midpoint potential (</w:t>
      </w:r>
      <w:r w:rsidRPr="001807FB">
        <w:t>E</w:t>
      </w:r>
      <w:r w:rsidRPr="001807FB">
        <w:rPr>
          <w:vertAlign w:val="subscript"/>
        </w:rPr>
        <w:t>m</w:t>
      </w:r>
      <w:r>
        <w:t>)</w:t>
      </w:r>
      <w:r w:rsidRPr="001807FB">
        <w:t xml:space="preserve"> of 329 millivolts (mV) vs. SHE, which is in line with the 320–350 mV vs. SHE reported values for cytochrome </w:t>
      </w:r>
      <w:r w:rsidRPr="001807FB">
        <w:rPr>
          <w:i/>
          <w:iCs/>
        </w:rPr>
        <w:t>c</w:t>
      </w:r>
      <w:r w:rsidRPr="001807FB">
        <w:rPr>
          <w:i/>
          <w:iCs/>
          <w:vertAlign w:val="subscript"/>
        </w:rPr>
        <w:t>6</w:t>
      </w:r>
      <w:r w:rsidRPr="001807FB">
        <w:t xml:space="preserve"> from other cyanobacterial and algal species</w:t>
      </w:r>
      <w:r>
        <w:t xml:space="preserve"> </w:t>
      </w:r>
      <w:r>
        <w:fldChar w:fldCharType="begin">
          <w:fldData xml:space="preserve">PEVuZE5vdGU+PENpdGU+PEF1dGhvcj5DaG88L0F1dGhvcj48WWVhcj4xOTk5PC9ZZWFyPjxSZWNO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=
</w:fldData>
        </w:fldChar>
      </w:r>
      <w:r>
        <w:instrText xml:space="preserve"> ADDIN EN.CITE </w:instrText>
      </w:r>
      <w:r>
        <w:fldChar w:fldCharType="begin">
          <w:fldData xml:space="preserve">PEVuZE5vdGU+PENpdGU+PEF1dGhvcj5DaG88L0F1dGhvcj48WWVhcj4xOTk5PC9ZZWFyPjxSZWNO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=
</w:fldData>
        </w:fldChar>
      </w:r>
      <w:r>
        <w:instrText xml:space="preserve"> ADDIN EN.CITE.DATA </w:instrText>
      </w:r>
      <w:r>
        <w:fldChar w:fldCharType="end"/>
      </w:r>
      <w:r>
        <w:fldChar w:fldCharType="separate"/>
      </w:r>
      <w:r>
        <w:rPr>
          <w:noProof/>
        </w:rPr>
        <w:t>[</w:t>
      </w:r>
      <w:hyperlink w:anchor="_ENREF_208" w:tooltip="Cho, 1999 #1317" w:history="1">
        <w:r w:rsidR="00761C0F">
          <w:rPr>
            <w:noProof/>
          </w:rPr>
          <w:t>208</w:t>
        </w:r>
      </w:hyperlink>
      <w:r>
        <w:rPr>
          <w:noProof/>
        </w:rPr>
        <w:t>]</w:t>
      </w:r>
      <w:r>
        <w:fldChar w:fldCharType="end"/>
      </w:r>
      <w:r w:rsidRPr="001807FB">
        <w:t>. The E</w:t>
      </w:r>
      <w:r w:rsidRPr="001807FB">
        <w:rPr>
          <w:vertAlign w:val="subscript"/>
        </w:rPr>
        <w:t>m</w:t>
      </w:r>
      <w:r w:rsidRPr="001807FB">
        <w:t xml:space="preserve"> for all six cobalt redox mediator complexes</w:t>
      </w:r>
      <w:r>
        <w:t>, shown in Figure 2.5</w:t>
      </w:r>
      <w:r w:rsidRPr="009D7948">
        <w:t xml:space="preserve"> </w:t>
      </w:r>
      <w:r w:rsidRPr="001807FB">
        <w:t xml:space="preserve">were between 125–443 mV vs. SHE. Most are similar or slightly more negative than cytochrome </w:t>
      </w:r>
      <w:r w:rsidRPr="001807FB">
        <w:rPr>
          <w:i/>
          <w:iCs/>
        </w:rPr>
        <w:t>c</w:t>
      </w:r>
      <w:r w:rsidRPr="001807FB">
        <w:rPr>
          <w:i/>
          <w:iCs/>
          <w:vertAlign w:val="subscript"/>
        </w:rPr>
        <w:t>6</w:t>
      </w:r>
      <w:r w:rsidRPr="001807FB">
        <w:t>. Interestingly, the di-</w:t>
      </w:r>
      <w:r w:rsidRPr="00030C6C">
        <w:rPr>
          <w:i/>
          <w:iCs/>
        </w:rPr>
        <w:t>tert</w:t>
      </w:r>
      <w:r w:rsidRPr="001807FB">
        <w:t>-butyl bipyridine complex with a Cl counterion is</w:t>
      </w:r>
      <w:r w:rsidR="00446B6D" w:rsidRPr="00446B6D">
        <w:t xml:space="preserve"> </w:t>
      </w:r>
    </w:p>
    <w:p w14:paraId="0AE699B9" w14:textId="77777777" w:rsidR="00E20EC3" w:rsidRDefault="00E20EC3" w:rsidP="00E20EC3">
      <w:pPr>
        <w:jc w:val="center"/>
      </w:pPr>
      <w:r w:rsidRPr="008C04C9">
        <w:lastRenderedPageBreak/>
        <w:fldChar w:fldCharType="begin"/>
      </w:r>
      <w:r w:rsidRPr="008C04C9">
        <w:instrText xml:space="preserve"> INCLUDEPICTURE "/var/folders/03/w61zt0ld671fdqjxyw0s5wrh0000gn/T/com.microsoft.Word/WebArchiveCopyPasteTempFiles/page4image6863280" \* MERGEFORMATINET </w:instrText>
      </w:r>
      <w:r w:rsidRPr="008C04C9">
        <w:fldChar w:fldCharType="separate"/>
      </w:r>
      <w:r w:rsidRPr="008C04C9">
        <w:rPr>
          <w:noProof/>
        </w:rPr>
        <w:drawing>
          <wp:inline distT="0" distB="0" distL="0" distR="0" wp14:anchorId="6DBEE9CC" wp14:editId="501C1B96">
            <wp:extent cx="4618653" cy="3004798"/>
            <wp:effectExtent l="0" t="0" r="4445" b="5715"/>
            <wp:docPr id="5" name="Picture 5" descr="page4image686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4image686328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26452" cy="3009872"/>
                    </a:xfrm>
                    <a:prstGeom prst="rect">
                      <a:avLst/>
                    </a:prstGeom>
                    <a:noFill/>
                    <a:ln>
                      <a:noFill/>
                    </a:ln>
                  </pic:spPr>
                </pic:pic>
              </a:graphicData>
            </a:graphic>
          </wp:inline>
        </w:drawing>
      </w:r>
      <w:r w:rsidRPr="008C04C9">
        <w:fldChar w:fldCharType="end"/>
      </w:r>
    </w:p>
    <w:p w14:paraId="4BA400C9" w14:textId="41320967" w:rsidR="000E7FB2" w:rsidRDefault="00E20EC3" w:rsidP="000E7FB2">
      <w:pPr>
        <w:jc w:val="both"/>
        <w:rPr>
          <w:sz w:val="20"/>
          <w:szCs w:val="20"/>
        </w:rPr>
      </w:pPr>
      <w:r>
        <w:rPr>
          <w:b/>
          <w:bCs/>
          <w:sz w:val="20"/>
          <w:szCs w:val="20"/>
        </w:rPr>
        <w:t>Figure</w:t>
      </w:r>
      <w:r w:rsidRPr="008C04C9">
        <w:rPr>
          <w:b/>
          <w:bCs/>
          <w:sz w:val="20"/>
          <w:szCs w:val="20"/>
        </w:rPr>
        <w:t xml:space="preserve"> 2.</w:t>
      </w:r>
      <w:r>
        <w:rPr>
          <w:b/>
          <w:bCs/>
          <w:sz w:val="20"/>
          <w:szCs w:val="20"/>
        </w:rPr>
        <w:t>2</w:t>
      </w:r>
      <w:r w:rsidRPr="008C04C9">
        <w:rPr>
          <w:b/>
          <w:bCs/>
          <w:sz w:val="20"/>
          <w:szCs w:val="20"/>
        </w:rPr>
        <w:t>. Synthetic schemes for the preparation of tris(4,40-di-</w:t>
      </w:r>
      <w:r w:rsidRPr="00030C6C">
        <w:rPr>
          <w:b/>
          <w:bCs/>
          <w:i/>
          <w:iCs/>
          <w:sz w:val="20"/>
          <w:szCs w:val="20"/>
        </w:rPr>
        <w:t>tert</w:t>
      </w:r>
      <w:r w:rsidRPr="008C04C9">
        <w:rPr>
          <w:b/>
          <w:bCs/>
          <w:sz w:val="20"/>
          <w:szCs w:val="20"/>
        </w:rPr>
        <w:t>-butyl-2,20-</w:t>
      </w:r>
      <w:proofErr w:type="gramStart"/>
      <w:r w:rsidRPr="008C04C9">
        <w:rPr>
          <w:b/>
          <w:bCs/>
          <w:sz w:val="20"/>
          <w:szCs w:val="20"/>
        </w:rPr>
        <w:t>bipyridine)cobalt</w:t>
      </w:r>
      <w:proofErr w:type="gramEnd"/>
      <w:r w:rsidRPr="008C04C9">
        <w:rPr>
          <w:b/>
          <w:bCs/>
          <w:sz w:val="20"/>
          <w:szCs w:val="20"/>
        </w:rPr>
        <w:t xml:space="preserve">(II) and tris(4,40-di-methoxy-2,20-bipyridine) cobalt(II) complexes. </w:t>
      </w:r>
      <w:r w:rsidRPr="008C04C9">
        <w:rPr>
          <w:sz w:val="20"/>
          <w:szCs w:val="20"/>
        </w:rPr>
        <w:t xml:space="preserve">Three equivalents of each indicated bipyridine ligand was reacted with one equivalent of cobalt chloride hexahydrate in methanol at 55 </w:t>
      </w:r>
      <w:r>
        <w:rPr>
          <w:sz w:val="20"/>
          <w:szCs w:val="20"/>
        </w:rPr>
        <w:t>°</w:t>
      </w:r>
      <w:r w:rsidRPr="008C04C9">
        <w:rPr>
          <w:sz w:val="20"/>
          <w:szCs w:val="20"/>
        </w:rPr>
        <w:t>C for approximately 3 h. The resulting solution containing the Co(bpy-R</w:t>
      </w:r>
      <w:r w:rsidRPr="008C04C9">
        <w:rPr>
          <w:sz w:val="20"/>
          <w:szCs w:val="20"/>
          <w:vertAlign w:val="subscript"/>
        </w:rPr>
        <w:t>2</w:t>
      </w:r>
      <w:r w:rsidRPr="008C04C9">
        <w:rPr>
          <w:sz w:val="20"/>
          <w:szCs w:val="20"/>
        </w:rPr>
        <w:t>)</w:t>
      </w:r>
      <w:r w:rsidRPr="008C04C9">
        <w:rPr>
          <w:sz w:val="20"/>
          <w:szCs w:val="20"/>
          <w:vertAlign w:val="subscript"/>
        </w:rPr>
        <w:t>3</w:t>
      </w:r>
      <w:r w:rsidRPr="008C04C9">
        <w:rPr>
          <w:sz w:val="20"/>
          <w:szCs w:val="20"/>
        </w:rPr>
        <w:t>Cl</w:t>
      </w:r>
      <w:r w:rsidRPr="008C04C9">
        <w:rPr>
          <w:sz w:val="20"/>
          <w:szCs w:val="20"/>
          <w:vertAlign w:val="subscript"/>
        </w:rPr>
        <w:t>2</w:t>
      </w:r>
      <w:r w:rsidRPr="008C04C9">
        <w:rPr>
          <w:sz w:val="20"/>
          <w:szCs w:val="20"/>
        </w:rPr>
        <w:t xml:space="preserve"> complex was split into two round-bottom flasks and the corresponding </w:t>
      </w:r>
      <w:proofErr w:type="spellStart"/>
      <w:r w:rsidRPr="008C04C9">
        <w:rPr>
          <w:sz w:val="20"/>
          <w:szCs w:val="20"/>
        </w:rPr>
        <w:t>counteranions</w:t>
      </w:r>
      <w:proofErr w:type="spellEnd"/>
      <w:r w:rsidRPr="008C04C9">
        <w:rPr>
          <w:sz w:val="20"/>
          <w:szCs w:val="20"/>
        </w:rPr>
        <w:t xml:space="preserve"> were introduced. Ten equivalents of </w:t>
      </w:r>
      <w:proofErr w:type="spellStart"/>
      <w:r w:rsidRPr="008C04C9">
        <w:rPr>
          <w:sz w:val="20"/>
          <w:szCs w:val="20"/>
        </w:rPr>
        <w:t>tetrabutylammoniumhexafluorophosphate</w:t>
      </w:r>
      <w:proofErr w:type="spellEnd"/>
      <w:r w:rsidRPr="008C04C9">
        <w:rPr>
          <w:sz w:val="20"/>
          <w:szCs w:val="20"/>
        </w:rPr>
        <w:t xml:space="preserve"> (TBAPF</w:t>
      </w:r>
      <w:r w:rsidRPr="008C04C9">
        <w:rPr>
          <w:sz w:val="20"/>
          <w:szCs w:val="20"/>
          <w:vertAlign w:val="subscript"/>
        </w:rPr>
        <w:t>6</w:t>
      </w:r>
      <w:r w:rsidRPr="008C04C9">
        <w:rPr>
          <w:sz w:val="20"/>
          <w:szCs w:val="20"/>
        </w:rPr>
        <w:t>) or lithium perchlorate (LiClO</w:t>
      </w:r>
      <w:r w:rsidRPr="008C04C9">
        <w:rPr>
          <w:sz w:val="20"/>
          <w:szCs w:val="20"/>
          <w:vertAlign w:val="subscript"/>
        </w:rPr>
        <w:t>4</w:t>
      </w:r>
      <w:r w:rsidRPr="008C04C9">
        <w:rPr>
          <w:sz w:val="20"/>
          <w:szCs w:val="20"/>
        </w:rPr>
        <w:t xml:space="preserve">) were added to the designated flask. The resulting solid was isolated via vacuum filtration and washed with cold methanol followed by cold ethyl ether. To obtain the chloride salt, the original reaction was evaporated under reduced pressure and resulting solid washed with cold ethyl ether. </w:t>
      </w:r>
    </w:p>
    <w:p w14:paraId="4018F06C" w14:textId="7F522972" w:rsidR="00E20EC3" w:rsidRDefault="000E7FB2" w:rsidP="000E7FB2">
      <w:pPr>
        <w:rPr>
          <w:sz w:val="20"/>
          <w:szCs w:val="20"/>
        </w:rPr>
      </w:pPr>
      <w:r>
        <w:rPr>
          <w:sz w:val="20"/>
          <w:szCs w:val="20"/>
        </w:rPr>
        <w:br w:type="page"/>
      </w:r>
    </w:p>
    <w:p w14:paraId="451822BC" w14:textId="77777777" w:rsidR="00E20EC3" w:rsidRDefault="00E20EC3" w:rsidP="00E20EC3">
      <w:pPr>
        <w:tabs>
          <w:tab w:val="center" w:pos="4320"/>
          <w:tab w:val="left" w:pos="7273"/>
        </w:tabs>
        <w:jc w:val="center"/>
      </w:pPr>
      <w:r w:rsidRPr="008C04C9">
        <w:lastRenderedPageBreak/>
        <w:fldChar w:fldCharType="begin"/>
      </w:r>
      <w:r w:rsidRPr="008C04C9">
        <w:instrText xml:space="preserve"> INCLUDEPICTURE "/var/folders/03/w61zt0ld671fdqjxyw0s5wrh0000gn/T/com.microsoft.Word/WebArchiveCopyPasteTempFiles/page6image6882736" \* MERGEFORMATINET </w:instrText>
      </w:r>
      <w:r w:rsidRPr="008C04C9">
        <w:fldChar w:fldCharType="separate"/>
      </w:r>
      <w:r w:rsidRPr="008C04C9">
        <w:rPr>
          <w:noProof/>
        </w:rPr>
        <w:drawing>
          <wp:inline distT="0" distB="0" distL="0" distR="0" wp14:anchorId="446AE8AB" wp14:editId="1D054535">
            <wp:extent cx="4199661" cy="3319975"/>
            <wp:effectExtent l="0" t="0" r="4445" b="0"/>
            <wp:docPr id="6" name="Picture 6" descr="page6image688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6image688273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30879" cy="3344654"/>
                    </a:xfrm>
                    <a:prstGeom prst="rect">
                      <a:avLst/>
                    </a:prstGeom>
                    <a:noFill/>
                    <a:ln>
                      <a:noFill/>
                    </a:ln>
                  </pic:spPr>
                </pic:pic>
              </a:graphicData>
            </a:graphic>
          </wp:inline>
        </w:drawing>
      </w:r>
      <w:r w:rsidRPr="008C04C9">
        <w:fldChar w:fldCharType="end"/>
      </w:r>
    </w:p>
    <w:p w14:paraId="6AC0F3C1" w14:textId="0E0D00D7" w:rsidR="0039456C" w:rsidRPr="001C2B14" w:rsidRDefault="00E20EC3" w:rsidP="000E7FB2">
      <w:pPr>
        <w:rPr>
          <w:sz w:val="20"/>
          <w:szCs w:val="20"/>
        </w:rPr>
      </w:pPr>
      <w:r w:rsidRPr="001C2B14">
        <w:rPr>
          <w:b/>
          <w:bCs/>
          <w:sz w:val="20"/>
          <w:szCs w:val="20"/>
        </w:rPr>
        <w:t xml:space="preserve">Figure 2.3. UV-Vis oxidized and reduced spectra of bipyridine Co redox mediator complexes. </w:t>
      </w:r>
      <w:r w:rsidRPr="001C2B14">
        <w:rPr>
          <w:sz w:val="20"/>
          <w:szCs w:val="20"/>
        </w:rPr>
        <w:t>Shown are chemically oxidized and reduced UV-</w:t>
      </w:r>
      <w:proofErr w:type="gramStart"/>
      <w:r w:rsidRPr="001C2B14">
        <w:rPr>
          <w:sz w:val="20"/>
          <w:szCs w:val="20"/>
        </w:rPr>
        <w:t>Vis</w:t>
      </w:r>
      <w:proofErr w:type="gramEnd"/>
      <w:r w:rsidRPr="001C2B14">
        <w:rPr>
          <w:sz w:val="20"/>
          <w:szCs w:val="20"/>
        </w:rPr>
        <w:t xml:space="preserve"> spectra of all six di-methoxy and di-</w:t>
      </w:r>
      <w:r w:rsidRPr="001C2B14">
        <w:rPr>
          <w:i/>
          <w:iCs/>
          <w:sz w:val="20"/>
          <w:szCs w:val="20"/>
        </w:rPr>
        <w:t>tert</w:t>
      </w:r>
      <w:r w:rsidRPr="001C2B14">
        <w:rPr>
          <w:sz w:val="20"/>
          <w:szCs w:val="20"/>
        </w:rPr>
        <w:t xml:space="preserve">-butyl complexes at a concentration of 0.3 mM complex. </w:t>
      </w:r>
    </w:p>
    <w:p w14:paraId="23E5E67D" w14:textId="45C80D98" w:rsidR="000E7FB2" w:rsidRDefault="000E7FB2" w:rsidP="000E7FB2">
      <w:pPr>
        <w:rPr>
          <w:rFonts w:ascii="AdvOT9b12cd41" w:hAnsi="AdvOT9b12cd41"/>
          <w:sz w:val="20"/>
          <w:szCs w:val="20"/>
        </w:rPr>
      </w:pPr>
    </w:p>
    <w:p w14:paraId="26BE654D" w14:textId="7140EFB8" w:rsidR="000E7FB2" w:rsidRDefault="000E7FB2" w:rsidP="000E7FB2">
      <w:pPr>
        <w:rPr>
          <w:rFonts w:ascii="AdvOT9b12cd41" w:hAnsi="AdvOT9b12cd41"/>
          <w:sz w:val="20"/>
          <w:szCs w:val="20"/>
        </w:rPr>
      </w:pPr>
    </w:p>
    <w:p w14:paraId="63396140" w14:textId="2B54B462" w:rsidR="000E7FB2" w:rsidRDefault="000E7FB2" w:rsidP="000E7FB2">
      <w:pPr>
        <w:rPr>
          <w:rFonts w:ascii="AdvOT9b12cd41" w:hAnsi="AdvOT9b12cd41"/>
          <w:sz w:val="20"/>
          <w:szCs w:val="20"/>
        </w:rPr>
      </w:pPr>
    </w:p>
    <w:p w14:paraId="6B98EF29" w14:textId="651BF6BF" w:rsidR="000E7FB2" w:rsidRDefault="000E7FB2" w:rsidP="000E7FB2">
      <w:pPr>
        <w:rPr>
          <w:rFonts w:ascii="AdvOT9b12cd41" w:hAnsi="AdvOT9b12cd41"/>
          <w:sz w:val="20"/>
          <w:szCs w:val="20"/>
        </w:rPr>
      </w:pPr>
    </w:p>
    <w:p w14:paraId="7CD5EB27" w14:textId="35AB3B58" w:rsidR="000E7FB2" w:rsidRDefault="000E7FB2" w:rsidP="000E7FB2">
      <w:pPr>
        <w:rPr>
          <w:rFonts w:ascii="AdvOT9b12cd41" w:hAnsi="AdvOT9b12cd41"/>
          <w:sz w:val="20"/>
          <w:szCs w:val="20"/>
        </w:rPr>
      </w:pPr>
    </w:p>
    <w:p w14:paraId="05106255" w14:textId="609915AB" w:rsidR="000E7FB2" w:rsidRDefault="000E7FB2" w:rsidP="000E7FB2">
      <w:pPr>
        <w:rPr>
          <w:rFonts w:ascii="AdvOT9b12cd41" w:hAnsi="AdvOT9b12cd41"/>
          <w:sz w:val="20"/>
          <w:szCs w:val="20"/>
        </w:rPr>
      </w:pPr>
    </w:p>
    <w:p w14:paraId="6BE12333" w14:textId="77777777" w:rsidR="000E7FB2" w:rsidRDefault="000E7FB2" w:rsidP="000E7FB2">
      <w:pPr>
        <w:rPr>
          <w:rFonts w:ascii="AdvOT9b12cd41" w:hAnsi="AdvOT9b12cd41"/>
          <w:sz w:val="20"/>
          <w:szCs w:val="20"/>
        </w:rPr>
      </w:pPr>
    </w:p>
    <w:p w14:paraId="3FCC4F71" w14:textId="77777777" w:rsidR="0039456C" w:rsidRDefault="0039456C" w:rsidP="0039456C">
      <w:pPr>
        <w:spacing w:line="360" w:lineRule="auto"/>
        <w:rPr>
          <w:rFonts w:ascii="AdvOT9b12cd41" w:hAnsi="AdvOT9b12cd41"/>
          <w:sz w:val="20"/>
          <w:szCs w:val="20"/>
        </w:rPr>
      </w:pPr>
    </w:p>
    <w:p w14:paraId="383952FF" w14:textId="07541593" w:rsidR="0039456C" w:rsidRPr="0039456C" w:rsidRDefault="0039456C" w:rsidP="0039456C">
      <w:pPr>
        <w:spacing w:line="360" w:lineRule="auto"/>
        <w:rPr>
          <w:rFonts w:ascii="AdvOT9b12cd41" w:hAnsi="AdvOT9b12cd41"/>
          <w:sz w:val="20"/>
          <w:szCs w:val="20"/>
        </w:rPr>
      </w:pPr>
      <w:r w:rsidRPr="001807FB">
        <w:fldChar w:fldCharType="begin"/>
      </w:r>
      <w:r w:rsidRPr="001807FB">
        <w:instrText xml:space="preserve"> INCLUDEPICTURE "/var/folders/03/w61zt0ld671fdqjxyw0s5wrh0000gn/T/com.microsoft.Word/WebArchiveCopyPasteTempFiles/page6image6881696" \* MERGEFORMATINET </w:instrText>
      </w:r>
      <w:r w:rsidRPr="001807FB">
        <w:fldChar w:fldCharType="separate"/>
      </w:r>
      <w:r w:rsidRPr="001807FB">
        <w:rPr>
          <w:noProof/>
        </w:rPr>
        <w:drawing>
          <wp:inline distT="0" distB="0" distL="0" distR="0" wp14:anchorId="00EDD2A0" wp14:editId="73AA95D9">
            <wp:extent cx="5444197" cy="1958539"/>
            <wp:effectExtent l="0" t="0" r="4445" b="0"/>
            <wp:docPr id="7" name="Picture 7" descr="page6image688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6image688169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6200" cy="1970052"/>
                    </a:xfrm>
                    <a:prstGeom prst="rect">
                      <a:avLst/>
                    </a:prstGeom>
                    <a:noFill/>
                    <a:ln>
                      <a:noFill/>
                    </a:ln>
                  </pic:spPr>
                </pic:pic>
              </a:graphicData>
            </a:graphic>
          </wp:inline>
        </w:drawing>
      </w:r>
      <w:r w:rsidRPr="001807FB">
        <w:fldChar w:fldCharType="end"/>
      </w:r>
    </w:p>
    <w:p w14:paraId="481123EC" w14:textId="6E3CC46A" w:rsidR="0039456C" w:rsidRPr="000E7FB2" w:rsidRDefault="0039456C" w:rsidP="000E7FB2">
      <w:pPr>
        <w:jc w:val="both"/>
        <w:rPr>
          <w:sz w:val="20"/>
          <w:szCs w:val="20"/>
        </w:rPr>
      </w:pPr>
      <w:r w:rsidRPr="001807FB">
        <w:rPr>
          <w:b/>
          <w:bCs/>
          <w:sz w:val="20"/>
          <w:szCs w:val="20"/>
        </w:rPr>
        <w:t xml:space="preserve">Figure 2.4. UV-Vis redox difference spectra of bipyridine Co redox mediator complexes. </w:t>
      </w:r>
      <w:r w:rsidRPr="001807FB">
        <w:rPr>
          <w:sz w:val="20"/>
          <w:szCs w:val="20"/>
        </w:rPr>
        <w:t xml:space="preserve">UV-Vis reduced minus oxidized difference spectra for all six complexes were obtained using quartz split cuvettes for physical spectral subtraction. Ferricyanide was used as a chemical oxidant, and ascorbate as reductant. Samples were prepared in a </w:t>
      </w:r>
      <w:proofErr w:type="gramStart"/>
      <w:r w:rsidRPr="001807FB">
        <w:rPr>
          <w:sz w:val="20"/>
          <w:szCs w:val="20"/>
        </w:rPr>
        <w:t>1 :</w:t>
      </w:r>
      <w:proofErr w:type="gramEnd"/>
      <w:r w:rsidRPr="001807FB">
        <w:rPr>
          <w:sz w:val="20"/>
          <w:szCs w:val="20"/>
        </w:rPr>
        <w:t xml:space="preserve"> 3 acetonitrile : H2O and incubated in the dark for 1 h at 22 C before taking spectra. </w:t>
      </w:r>
      <w:r>
        <w:rPr>
          <w:rFonts w:ascii="AdvOT9b12cd41" w:hAnsi="AdvOT9b12cd41"/>
          <w:sz w:val="20"/>
          <w:szCs w:val="20"/>
        </w:rPr>
        <w:br w:type="page"/>
      </w:r>
    </w:p>
    <w:p w14:paraId="07730ED2" w14:textId="77777777" w:rsidR="005C5706" w:rsidRDefault="005C5706" w:rsidP="005C5706">
      <w:pPr>
        <w:spacing w:line="360" w:lineRule="auto"/>
        <w:jc w:val="both"/>
        <w:rPr>
          <w:szCs w:val="26"/>
        </w:rPr>
      </w:pPr>
      <w:r w:rsidRPr="001807FB">
        <w:lastRenderedPageBreak/>
        <w:t>considerably more positive by approximately 100 mV, however the chemical basis of this</w:t>
      </w:r>
    </w:p>
    <w:p w14:paraId="3C40D036" w14:textId="1DC3B765" w:rsidR="0039456C" w:rsidRDefault="0039456C" w:rsidP="00E20EC3">
      <w:pPr>
        <w:spacing w:line="360" w:lineRule="auto"/>
        <w:jc w:val="both"/>
      </w:pPr>
      <w:r w:rsidRPr="001807FB">
        <w:t>shi</w:t>
      </w:r>
      <w:r>
        <w:t>ft</w:t>
      </w:r>
      <w:r w:rsidRPr="001807FB">
        <w:t xml:space="preserve"> is not clear. This suggests that at least 5 of the 6 complexes assayed here should have sufficient driving potentials for electron donation to PSI. The measured E</w:t>
      </w:r>
      <w:r>
        <w:rPr>
          <w:vertAlign w:val="subscript"/>
        </w:rPr>
        <w:t>m</w:t>
      </w:r>
      <w:r w:rsidRPr="001807FB">
        <w:t xml:space="preserve"> for complexes 1–6 </w:t>
      </w:r>
      <w:proofErr w:type="gramStart"/>
      <w:r w:rsidRPr="001807FB">
        <w:t>were</w:t>
      </w:r>
      <w:proofErr w:type="gramEnd"/>
      <w:r w:rsidRPr="001807FB">
        <w:t>, in order</w:t>
      </w:r>
      <w:r>
        <w:t>:</w:t>
      </w:r>
      <w:r w:rsidRPr="001807FB">
        <w:t xml:space="preserve"> 365, 314, 362, 371, 125, and 443 mV vs. SHE. </w:t>
      </w:r>
    </w:p>
    <w:p w14:paraId="63C2B064" w14:textId="77777777" w:rsidR="0039456C" w:rsidRDefault="0039456C" w:rsidP="0039456C">
      <w:pPr>
        <w:spacing w:line="360" w:lineRule="auto"/>
        <w:jc w:val="both"/>
      </w:pPr>
    </w:p>
    <w:p w14:paraId="3E384932" w14:textId="3F68DA2E" w:rsidR="000616DC" w:rsidRDefault="001807FB" w:rsidP="005C5706">
      <w:pPr>
        <w:spacing w:line="360" w:lineRule="auto"/>
        <w:jc w:val="both"/>
      </w:pPr>
      <w:r w:rsidRPr="001807FB">
        <w:t xml:space="preserve"> </w:t>
      </w:r>
      <w:r w:rsidR="00E20EC3" w:rsidRPr="00D5333F">
        <w:t>Cyclic voltammetry was</w:t>
      </w:r>
      <w:r w:rsidR="00E20EC3">
        <w:t xml:space="preserve"> then</w:t>
      </w:r>
      <w:r w:rsidR="00E20EC3" w:rsidRPr="00D5333F">
        <w:t xml:space="preserve"> performed as a function of scan rate to reveal details about reversibility</w:t>
      </w:r>
      <w:r w:rsidR="00E20EC3">
        <w:t>,</w:t>
      </w:r>
      <w:r w:rsidR="00E20EC3" w:rsidRPr="00D5333F">
        <w:t xml:space="preserve"> thermodynamic potential for electron donation to PSI, and the interactions between the cobalt redox mediators and electroactive surfaces. </w:t>
      </w:r>
      <w:r w:rsidR="00E20EC3">
        <w:t xml:space="preserve">All cyclic voltammograms showed peak separations close to the ideal 57 mV, suggesting the reversibility of the electrochemical reaction being assayed. </w:t>
      </w:r>
      <w:r w:rsidR="00E20EC3" w:rsidRPr="00D5333F">
        <w:t xml:space="preserve">A linear relationship between peak height and the </w:t>
      </w:r>
      <w:r w:rsidR="000616DC" w:rsidRPr="00D5333F">
        <w:t xml:space="preserve">square root of the scan rate (Fig. </w:t>
      </w:r>
      <w:r w:rsidR="000616DC">
        <w:t>2.5D</w:t>
      </w:r>
      <w:r w:rsidR="000616DC" w:rsidRPr="00D5333F">
        <w:t>) indicate reversible diffusion</w:t>
      </w:r>
      <w:r w:rsidR="000616DC">
        <w:t>-</w:t>
      </w:r>
      <w:r w:rsidR="000616DC" w:rsidRPr="00D5333F">
        <w:t xml:space="preserve">controlled processes according to the </w:t>
      </w:r>
      <w:proofErr w:type="spellStart"/>
      <w:r w:rsidR="000616DC" w:rsidRPr="00D5333F">
        <w:t>Randles</w:t>
      </w:r>
      <w:proofErr w:type="spellEnd"/>
      <w:r w:rsidR="000616DC" w:rsidRPr="00D5333F">
        <w:t>–</w:t>
      </w:r>
      <w:proofErr w:type="spellStart"/>
      <w:r w:rsidR="000616DC" w:rsidRPr="00D5333F">
        <w:t>Sevcik</w:t>
      </w:r>
      <w:proofErr w:type="spellEnd"/>
      <w:r w:rsidR="000616DC" w:rsidRPr="00D5333F">
        <w:t xml:space="preserve"> equation, as well as the electrochemical species being studied not adsorbing to the electrode surface. This is a necessary characteristic for a redox mediator to be used in a biophotovoltaic device, to keep </w:t>
      </w:r>
      <w:r w:rsidR="000616DC">
        <w:t xml:space="preserve">the </w:t>
      </w:r>
      <w:r w:rsidR="000616DC" w:rsidRPr="00D5333F">
        <w:t xml:space="preserve">photosensitive PSI dye free and available for further photoexcitation events. Diffusion coefficients were also calculated using the </w:t>
      </w:r>
      <w:proofErr w:type="spellStart"/>
      <w:r w:rsidR="000616DC" w:rsidRPr="00D5333F">
        <w:t>Randles</w:t>
      </w:r>
      <w:proofErr w:type="spellEnd"/>
      <w:r w:rsidR="000616DC" w:rsidRPr="00D5333F">
        <w:t>–</w:t>
      </w:r>
      <w:proofErr w:type="spellStart"/>
      <w:r w:rsidR="000616DC" w:rsidRPr="00D5333F">
        <w:t>Sevcik</w:t>
      </w:r>
      <w:proofErr w:type="spellEnd"/>
      <w:r w:rsidR="000616DC" w:rsidRPr="00D5333F">
        <w:t xml:space="preserve"> equation</w:t>
      </w:r>
      <w:r w:rsidR="009D6A13">
        <w:t xml:space="preserve"> </w:t>
      </w:r>
      <w:r w:rsidR="000616DC">
        <w:fldChar w:fldCharType="begin"/>
      </w:r>
      <w:r w:rsidR="000616DC">
        <w:instrText xml:space="preserve"> ADDIN EN.CITE &lt;EndNote&gt;&lt;Cite&gt;&lt;Author&gt;Bard&lt;/Author&gt;&lt;Year&gt;2001&lt;/Year&gt;&lt;RecNum&gt;175&lt;/RecNum&gt;&lt;DisplayText&gt;[177]&lt;/DisplayText&gt;&lt;record&gt;&lt;rec-number&gt;175&lt;/rec-number&gt;&lt;foreign-keys&gt;&lt;key app="EN" db-id="rf5pvres4eft93ezs0px2xa3z5papsw09ze9" timestamp="1532638284"&gt;175&lt;/key&gt;&lt;/foreign-keys&gt;&lt;ref-type name="Book"&gt;6&lt;/ref-type&gt;&lt;contributors&gt;&lt;authors&gt;&lt;author&gt;Bard, Allen J.&lt;/author&gt;&lt;author&gt;Faulkner, Larry R.&lt;/author&gt;&lt;/authors&gt;&lt;/contributors&gt;&lt;titles&gt;&lt;title&gt;Electrochemical methods : fundamentals and applications&lt;/title&gt;&lt;/titles&gt;&lt;pages&gt;xxi, 833 p.&lt;/pages&gt;&lt;edition&gt;2nd&lt;/edition&gt;&lt;keywords&gt;&lt;keyword&gt;Electrochemistry.&lt;/keyword&gt;&lt;/keywords&gt;&lt;dates&gt;&lt;year&gt;2001&lt;/year&gt;&lt;/dates&gt;&lt;pub-location&gt;New York&lt;/pub-location&gt;&lt;publisher&gt;Wiley&lt;/publisher&gt;&lt;isbn&gt;0471043729 (cloth alk. paper)&lt;/isbn&gt;&lt;accession-num&gt;11960007&lt;/accession-num&gt;&lt;call-num&gt;QD553 .B37 2001&lt;/call-num&gt;&lt;urls&gt;&lt;related-urls&gt;&lt;url&gt;Publisher description http://www.loc.gov/catdir/description/wiley031/00038210.html&lt;/url&gt;&lt;url&gt;Table of Contents http://www.loc.gov/catdir/toc/onix01/00038210.html&lt;/url&gt;&lt;/related-urls&gt;&lt;/urls&gt;&lt;/record&gt;&lt;/Cite&gt;&lt;/EndNote&gt;</w:instrText>
      </w:r>
      <w:r w:rsidR="000616DC">
        <w:fldChar w:fldCharType="separate"/>
      </w:r>
      <w:r w:rsidR="000616DC">
        <w:rPr>
          <w:noProof/>
        </w:rPr>
        <w:t>[</w:t>
      </w:r>
      <w:hyperlink w:anchor="_ENREF_177" w:tooltip="Bard, 2001 #175" w:history="1">
        <w:r w:rsidR="00761C0F">
          <w:rPr>
            <w:noProof/>
          </w:rPr>
          <w:t>177</w:t>
        </w:r>
      </w:hyperlink>
      <w:r w:rsidR="000616DC">
        <w:rPr>
          <w:noProof/>
        </w:rPr>
        <w:t>]</w:t>
      </w:r>
      <w:r w:rsidR="000616DC">
        <w:fldChar w:fldCharType="end"/>
      </w:r>
      <w:r w:rsidR="000616DC" w:rsidRPr="00D5333F">
        <w:t xml:space="preserve"> and are given in the table in Fig. </w:t>
      </w:r>
      <w:r w:rsidR="000616DC">
        <w:t>2.5</w:t>
      </w:r>
      <w:r w:rsidR="000616DC" w:rsidRPr="00D5333F">
        <w:t xml:space="preserve">D. </w:t>
      </w:r>
    </w:p>
    <w:p w14:paraId="53ABB726" w14:textId="77777777" w:rsidR="000616DC" w:rsidRDefault="000616DC" w:rsidP="005C5706">
      <w:pPr>
        <w:spacing w:line="360" w:lineRule="auto"/>
        <w:jc w:val="both"/>
      </w:pPr>
    </w:p>
    <w:p w14:paraId="28EA5192" w14:textId="6B003A85" w:rsidR="00446B6D" w:rsidRPr="005C5706" w:rsidRDefault="009E4A4B" w:rsidP="005C5706">
      <w:pPr>
        <w:tabs>
          <w:tab w:val="center" w:pos="4320"/>
          <w:tab w:val="left" w:pos="7273"/>
        </w:tabs>
        <w:spacing w:line="360" w:lineRule="auto"/>
        <w:jc w:val="both"/>
        <w:rPr>
          <w:sz w:val="20"/>
          <w:szCs w:val="20"/>
        </w:rPr>
      </w:pPr>
      <w:r w:rsidRPr="009E4A4B">
        <w:t xml:space="preserve">Next, the minimal concentration of acetonitrile needed for complex solubilization had to be determined </w:t>
      </w:r>
      <w:proofErr w:type="gramStart"/>
      <w:r w:rsidRPr="009E4A4B">
        <w:t>in order to</w:t>
      </w:r>
      <w:proofErr w:type="gramEnd"/>
      <w:r w:rsidRPr="009E4A4B">
        <w:t xml:space="preserve"> minimize the amount of organic solvent needed to keep PSI in as much of an aqueous environment as possible. To this effect, solubility of the cobalt complexes in increasing concentrations of acetonitrile was measured. Acetonitrile was speci</w:t>
      </w:r>
      <w:r>
        <w:t>fi</w:t>
      </w:r>
      <w:r w:rsidRPr="009E4A4B">
        <w:t>cally focused on instead of ethylene carbonate as acetonitrile has previously been identi</w:t>
      </w:r>
      <w:r>
        <w:t>fi</w:t>
      </w:r>
      <w:r w:rsidRPr="009E4A4B">
        <w:t xml:space="preserve">ed as being key for redox mediator solubility while ethylene carbonate is commonly used to increase the ionic conductivity of electrolytes due to its high dielectric constant. To assess this, the change in the amplitude of the 295 nm peak in the reduced spectra was monitored by measuring pre- and post-centrifugation as a solubility indicator. A larger </w:t>
      </w:r>
      <w:proofErr w:type="spellStart"/>
      <w:r w:rsidRPr="009E4A4B">
        <w:t>Δ</w:t>
      </w:r>
      <w:r w:rsidR="00123467">
        <w:t>A</w:t>
      </w:r>
      <w:r w:rsidRPr="009E4A4B">
        <w:t>bs</w:t>
      </w:r>
      <w:proofErr w:type="spellEnd"/>
      <w:r w:rsidRPr="009E4A4B">
        <w:t xml:space="preserve"> value was understood to mean that less of the complex was in solution, and a smaller </w:t>
      </w:r>
      <w:proofErr w:type="spellStart"/>
      <w:r w:rsidR="00446B6D" w:rsidRPr="009E4A4B">
        <w:t>Δ</w:t>
      </w:r>
      <w:r w:rsidR="00123467">
        <w:t>A</w:t>
      </w:r>
      <w:r w:rsidR="00446B6D" w:rsidRPr="009E4A4B">
        <w:t>bs</w:t>
      </w:r>
      <w:proofErr w:type="spellEnd"/>
      <w:r w:rsidR="00446B6D" w:rsidRPr="009E4A4B">
        <w:t xml:space="preserve"> value</w:t>
      </w:r>
      <w:r w:rsidR="00446B6D">
        <w:t xml:space="preserve"> that the complex was well-solubilized.</w:t>
      </w:r>
    </w:p>
    <w:p w14:paraId="71F52B01" w14:textId="77777777" w:rsidR="005C5706" w:rsidRPr="001807FB" w:rsidRDefault="005C5706" w:rsidP="005C5706">
      <w:r w:rsidRPr="001807FB">
        <w:lastRenderedPageBreak/>
        <w:fldChar w:fldCharType="begin"/>
      </w:r>
      <w:r w:rsidRPr="001807FB">
        <w:instrText xml:space="preserve"> INCLUDEPICTURE "/var/folders/03/w61zt0ld671fdqjxyw0s5wrh0000gn/T/com.microsoft.Word/WebArchiveCopyPasteTempFiles/page7image7239488" \* MERGEFORMATINET </w:instrText>
      </w:r>
      <w:r w:rsidRPr="001807FB">
        <w:fldChar w:fldCharType="separate"/>
      </w:r>
      <w:r w:rsidRPr="001807FB">
        <w:rPr>
          <w:noProof/>
        </w:rPr>
        <w:drawing>
          <wp:inline distT="0" distB="0" distL="0" distR="0" wp14:anchorId="49583873" wp14:editId="587A6E84">
            <wp:extent cx="5486400" cy="2284095"/>
            <wp:effectExtent l="0" t="0" r="0" b="1905"/>
            <wp:docPr id="8" name="Picture 8" descr="page7image723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7image723948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6400" cy="2284095"/>
                    </a:xfrm>
                    <a:prstGeom prst="rect">
                      <a:avLst/>
                    </a:prstGeom>
                    <a:noFill/>
                    <a:ln>
                      <a:noFill/>
                    </a:ln>
                  </pic:spPr>
                </pic:pic>
              </a:graphicData>
            </a:graphic>
          </wp:inline>
        </w:drawing>
      </w:r>
      <w:r w:rsidRPr="001807FB">
        <w:fldChar w:fldCharType="end"/>
      </w:r>
    </w:p>
    <w:p w14:paraId="657FC9AF" w14:textId="77777777" w:rsidR="005C5706" w:rsidRDefault="005C5706" w:rsidP="005C5706">
      <w:pPr>
        <w:tabs>
          <w:tab w:val="center" w:pos="4320"/>
          <w:tab w:val="left" w:pos="7273"/>
        </w:tabs>
      </w:pPr>
    </w:p>
    <w:p w14:paraId="1F029232" w14:textId="4AD59DCF" w:rsidR="005C5706" w:rsidRDefault="005C5706" w:rsidP="0085032B">
      <w:pPr>
        <w:spacing w:before="240"/>
        <w:jc w:val="both"/>
        <w:rPr>
          <w:sz w:val="20"/>
          <w:szCs w:val="20"/>
        </w:rPr>
      </w:pPr>
      <w:r w:rsidRPr="001807FB">
        <w:rPr>
          <w:b/>
          <w:bCs/>
          <w:sz w:val="20"/>
          <w:szCs w:val="20"/>
        </w:rPr>
        <w:t>Fig</w:t>
      </w:r>
      <w:r>
        <w:rPr>
          <w:b/>
          <w:bCs/>
          <w:sz w:val="20"/>
          <w:szCs w:val="20"/>
        </w:rPr>
        <w:t>ure</w:t>
      </w:r>
      <w:r w:rsidRPr="001807FB">
        <w:rPr>
          <w:b/>
          <w:bCs/>
          <w:sz w:val="20"/>
          <w:szCs w:val="20"/>
        </w:rPr>
        <w:t xml:space="preserve"> 2.5. Electrochemical analysis of cobalt bipyridine redox mediator complexes.</w:t>
      </w:r>
      <w:r w:rsidRPr="001807FB">
        <w:rPr>
          <w:sz w:val="20"/>
          <w:szCs w:val="20"/>
        </w:rPr>
        <w:t xml:space="preserve"> (A) Cyclic voltammograms with non-faradaic processes subtracted of cobalt complexes 1–6 vs. Ag/AgCl taken at a slew rate of 10 mV s1. CVs were run on a glassy carbon electrode at 8 slew rates varying from 10–250 mV s1. Complexes 1–4 and 6 were measured in acetonitrile, 5 in aqueous solution. (B) Midpoint potentials vs. SHE for all complexes. (C) Plots of anodic peak current vs. both scan rate and square root of scan rate. (D) Goodness of fit of linear regression of plots in 5C given as R</w:t>
      </w:r>
      <w:r w:rsidRPr="00BA43DD">
        <w:rPr>
          <w:sz w:val="20"/>
          <w:szCs w:val="20"/>
          <w:vertAlign w:val="superscript"/>
        </w:rPr>
        <w:t>2</w:t>
      </w:r>
      <w:r w:rsidRPr="001807FB">
        <w:rPr>
          <w:sz w:val="20"/>
          <w:szCs w:val="20"/>
        </w:rPr>
        <w:t xml:space="preserve"> values, along with calculated diffusion coefficients. </w:t>
      </w:r>
    </w:p>
    <w:p w14:paraId="56AAE08E" w14:textId="77777777" w:rsidR="005C5706" w:rsidRDefault="005C5706">
      <w:pPr>
        <w:rPr>
          <w:sz w:val="20"/>
          <w:szCs w:val="20"/>
        </w:rPr>
      </w:pPr>
      <w:r>
        <w:rPr>
          <w:sz w:val="20"/>
          <w:szCs w:val="20"/>
        </w:rPr>
        <w:br w:type="page"/>
      </w:r>
    </w:p>
    <w:p w14:paraId="17EEC072" w14:textId="77777777" w:rsidR="00B20142" w:rsidRPr="009E4A4B" w:rsidRDefault="00B20142" w:rsidP="00B20142">
      <w:r w:rsidRPr="009E4A4B">
        <w:lastRenderedPageBreak/>
        <w:fldChar w:fldCharType="begin"/>
      </w:r>
      <w:r w:rsidRPr="009E4A4B">
        <w:instrText xml:space="preserve"> INCLUDEPICTURE "/var/folders/03/w61zt0ld671fdqjxyw0s5wrh0000gn/T/com.microsoft.Word/WebArchiveCopyPasteTempFiles/page7image7235744" \* MERGEFORMATINET </w:instrText>
      </w:r>
      <w:r w:rsidRPr="009E4A4B">
        <w:fldChar w:fldCharType="separate"/>
      </w:r>
      <w:r w:rsidRPr="009E4A4B">
        <w:rPr>
          <w:noProof/>
        </w:rPr>
        <w:drawing>
          <wp:inline distT="0" distB="0" distL="0" distR="0" wp14:anchorId="05E14819" wp14:editId="2E97A2CD">
            <wp:extent cx="5486400" cy="2751455"/>
            <wp:effectExtent l="0" t="0" r="0" b="4445"/>
            <wp:docPr id="9" name="Picture 9" descr="page7image723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7image72357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2751455"/>
                    </a:xfrm>
                    <a:prstGeom prst="rect">
                      <a:avLst/>
                    </a:prstGeom>
                    <a:noFill/>
                    <a:ln>
                      <a:noFill/>
                    </a:ln>
                  </pic:spPr>
                </pic:pic>
              </a:graphicData>
            </a:graphic>
          </wp:inline>
        </w:drawing>
      </w:r>
      <w:r w:rsidRPr="009E4A4B">
        <w:fldChar w:fldCharType="end"/>
      </w:r>
    </w:p>
    <w:p w14:paraId="3D598CDD" w14:textId="77777777" w:rsidR="00B20142" w:rsidRDefault="00B20142" w:rsidP="00B20142">
      <w:pPr>
        <w:spacing w:before="100" w:beforeAutospacing="1" w:after="100" w:afterAutospacing="1"/>
        <w:jc w:val="both"/>
        <w:rPr>
          <w:sz w:val="20"/>
          <w:szCs w:val="20"/>
        </w:rPr>
      </w:pPr>
      <w:r w:rsidRPr="009E4A4B">
        <w:rPr>
          <w:b/>
          <w:bCs/>
          <w:sz w:val="20"/>
          <w:szCs w:val="20"/>
        </w:rPr>
        <w:t xml:space="preserve">Fig. 2.6. Solubility of cobalt redox mediators in </w:t>
      </w:r>
      <w:proofErr w:type="gramStart"/>
      <w:r w:rsidRPr="009E4A4B">
        <w:rPr>
          <w:b/>
          <w:bCs/>
          <w:sz w:val="20"/>
          <w:szCs w:val="20"/>
        </w:rPr>
        <w:t>acetonitrile :</w:t>
      </w:r>
      <w:proofErr w:type="gramEnd"/>
      <w:r w:rsidRPr="009E4A4B">
        <w:rPr>
          <w:b/>
          <w:bCs/>
          <w:sz w:val="20"/>
          <w:szCs w:val="20"/>
        </w:rPr>
        <w:t xml:space="preserve"> H</w:t>
      </w:r>
      <w:r w:rsidRPr="009E4A4B">
        <w:rPr>
          <w:b/>
          <w:bCs/>
          <w:position w:val="-2"/>
          <w:sz w:val="20"/>
          <w:szCs w:val="20"/>
        </w:rPr>
        <w:t>2</w:t>
      </w:r>
      <w:r w:rsidRPr="009E4A4B">
        <w:rPr>
          <w:b/>
          <w:bCs/>
          <w:sz w:val="20"/>
          <w:szCs w:val="20"/>
        </w:rPr>
        <w:t>O binary solvent systems.</w:t>
      </w:r>
      <w:r w:rsidRPr="009E4A4B">
        <w:rPr>
          <w:sz w:val="20"/>
          <w:szCs w:val="20"/>
        </w:rPr>
        <w:t xml:space="preserve"> The solubility of all six complexes in increasing percentages of acetonitrile was assessed to determine minimum concentration of acetonitrile needed for solubility. All samples were chemically oxidized prior to measurement. Error bars represent SEM. </w:t>
      </w:r>
    </w:p>
    <w:p w14:paraId="2F7DBDA6" w14:textId="77777777" w:rsidR="00B20142" w:rsidRDefault="00B20142" w:rsidP="00B20142">
      <w:r>
        <w:br w:type="page"/>
      </w:r>
    </w:p>
    <w:p w14:paraId="6D5EB142" w14:textId="40AF56FD" w:rsidR="0025070C" w:rsidRDefault="0025070C" w:rsidP="00B20142">
      <w:pPr>
        <w:spacing w:before="240" w:line="360" w:lineRule="auto"/>
        <w:jc w:val="both"/>
      </w:pPr>
      <w:r>
        <w:lastRenderedPageBreak/>
        <w:t>Results are shown in Figure 2.6. Any insoluble material should contribute to absorbance pre-centrifugation but not post-centrifugation. The results of the acetonitrile solubility analysis can be seen in Figure 5. The di-methoxy complexes with PF</w:t>
      </w:r>
      <w:r>
        <w:rPr>
          <w:vertAlign w:val="subscript"/>
        </w:rPr>
        <w:t>6</w:t>
      </w:r>
      <w:r>
        <w:t xml:space="preserve"> and ClO</w:t>
      </w:r>
      <w:r>
        <w:rPr>
          <w:vertAlign w:val="subscript"/>
        </w:rPr>
        <w:t>4</w:t>
      </w:r>
      <w:r>
        <w:t xml:space="preserve"> counterions were determined to be soluble in water-acetonitrile mixed solvents with at least 20% v/v acetonitrile while the di-</w:t>
      </w:r>
      <w:r w:rsidRPr="0025070C">
        <w:rPr>
          <w:i/>
          <w:iCs/>
        </w:rPr>
        <w:t>tert</w:t>
      </w:r>
      <w:r>
        <w:t>-butyl complexes with PF</w:t>
      </w:r>
      <w:r>
        <w:rPr>
          <w:vertAlign w:val="subscript"/>
        </w:rPr>
        <w:t>6</w:t>
      </w:r>
      <w:r>
        <w:t xml:space="preserve"> and ClO</w:t>
      </w:r>
      <w:r>
        <w:rPr>
          <w:vertAlign w:val="subscript"/>
        </w:rPr>
        <w:t>4</w:t>
      </w:r>
      <w:r>
        <w:t xml:space="preserve"> counterions were determined to be soluble in a mixed aqueous solvent with at least 25% v/v acetonitrile. The di-methoxy complex with Cl as counterion proved to be soluble in water, starting to crash out at concentrations of approximately 20% and the di-</w:t>
      </w:r>
      <w:r w:rsidRPr="0025070C">
        <w:rPr>
          <w:i/>
          <w:iCs/>
        </w:rPr>
        <w:t>tert</w:t>
      </w:r>
      <w:r>
        <w:t xml:space="preserve">-butyl complex with Cl as counterion proved to be soluble in concentrations of acetonitrile </w:t>
      </w:r>
      <w:proofErr w:type="gramStart"/>
      <w:r>
        <w:t>exceeding</w:t>
      </w:r>
      <w:proofErr w:type="gramEnd"/>
      <w:r>
        <w:t xml:space="preserve"> approximately 20%. </w:t>
      </w:r>
    </w:p>
    <w:p w14:paraId="1479FE50" w14:textId="77777777" w:rsidR="0025070C" w:rsidRDefault="0025070C" w:rsidP="0025070C">
      <w:pPr>
        <w:spacing w:before="240" w:line="360" w:lineRule="auto"/>
        <w:ind w:firstLine="720"/>
        <w:jc w:val="both"/>
      </w:pPr>
    </w:p>
    <w:p w14:paraId="25D7CBEC" w14:textId="4CE987E9" w:rsidR="0025070C" w:rsidRPr="0039456C" w:rsidRDefault="0025070C" w:rsidP="0025070C">
      <w:pPr>
        <w:spacing w:line="360" w:lineRule="auto"/>
        <w:rPr>
          <w:b/>
          <w:bCs/>
          <w:iCs/>
        </w:rPr>
      </w:pPr>
      <w:r>
        <w:rPr>
          <w:i/>
          <w:iCs/>
        </w:rPr>
        <w:t>2.</w:t>
      </w:r>
      <w:r w:rsidR="00B20142">
        <w:rPr>
          <w:i/>
          <w:iCs/>
        </w:rPr>
        <w:t>4</w:t>
      </w:r>
      <w:r>
        <w:rPr>
          <w:i/>
          <w:iCs/>
        </w:rPr>
        <w:t>.3 Structural stability of PSI in organic solvent</w:t>
      </w:r>
    </w:p>
    <w:p w14:paraId="62B6F2D3" w14:textId="77777777" w:rsidR="0025070C" w:rsidRDefault="0025070C" w:rsidP="0025070C">
      <w:pPr>
        <w:spacing w:line="360" w:lineRule="auto"/>
        <w:rPr>
          <w:i/>
          <w:iCs/>
        </w:rPr>
      </w:pPr>
    </w:p>
    <w:p w14:paraId="362AAC6E" w14:textId="4E48D436" w:rsidR="00B20142" w:rsidRPr="0083158F" w:rsidRDefault="0025070C" w:rsidP="00B20142">
      <w:pPr>
        <w:spacing w:line="360" w:lineRule="auto"/>
        <w:jc w:val="both"/>
      </w:pPr>
      <w:r w:rsidRPr="0083158F">
        <w:t>A significant challenge for utilizing synthetic redox mediators with a biological dye such as PSI is their low solubility in aqueous solutions that are native for PSI. Initially, it was</w:t>
      </w:r>
      <w:r w:rsidR="00B20142">
        <w:t xml:space="preserve"> </w:t>
      </w:r>
      <w:r w:rsidR="00B20142" w:rsidRPr="0083158F">
        <w:t>necessary to identify a solvent system that would allow for further characterization of these cobalt redox mediator complexes. The ratio of organic solvent used was systematically varied to optimize the simultaneous solubility of PSI and the cobalt mediators. In addition to the solubility of PSI, stability was another concern since organic solvents can extract chlorophyll and lipophilic cofactors from PSI, potentially altering light-harvesting and photochemistry capabilities. While numerous studies have been performed on pigment extraction, we are not aware of any studies to determine the upper limit of solvents that will not signi</w:t>
      </w:r>
      <w:r w:rsidR="00B20142">
        <w:t>fi</w:t>
      </w:r>
      <w:r w:rsidR="00B20142" w:rsidRPr="0083158F">
        <w:t>cantly alter the cofactor composition of PSI</w:t>
      </w:r>
      <w:r w:rsidR="00B20142">
        <w:t xml:space="preserve"> </w:t>
      </w:r>
      <w:r w:rsidR="00B20142">
        <w:fldChar w:fldCharType="begin">
          <w:fldData xml:space="preserve">PEVuZE5vdGU+PENpdGU+PEF1dGhvcj5aaGFuZzwvQXV0aG9yPjxZZWFyPjIwMDg8L1llYXI+PFJl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=
</w:fldData>
        </w:fldChar>
      </w:r>
      <w:r w:rsidR="00B20142">
        <w:instrText xml:space="preserve"> ADDIN EN.CITE </w:instrText>
      </w:r>
      <w:r w:rsidR="00B20142">
        <w:fldChar w:fldCharType="begin">
          <w:fldData xml:space="preserve">PEVuZE5vdGU+PENpdGU+PEF1dGhvcj5aaGFuZzwvQXV0aG9yPjxZZWFyPjIwMDg8L1llYXI+PFJl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=
</w:fldData>
        </w:fldChar>
      </w:r>
      <w:r w:rsidR="00B20142">
        <w:instrText xml:space="preserve"> ADDIN EN.CITE.DATA </w:instrText>
      </w:r>
      <w:r w:rsidR="00B20142">
        <w:fldChar w:fldCharType="end"/>
      </w:r>
      <w:r w:rsidR="00B20142">
        <w:fldChar w:fldCharType="separate"/>
      </w:r>
      <w:r w:rsidR="00B20142">
        <w:rPr>
          <w:noProof/>
        </w:rPr>
        <w:t>[</w:t>
      </w:r>
      <w:hyperlink w:anchor="_ENREF_169" w:tooltip="Zhang, 2008 #204" w:history="1">
        <w:r w:rsidR="00761C0F">
          <w:rPr>
            <w:noProof/>
          </w:rPr>
          <w:t>169-171</w:t>
        </w:r>
      </w:hyperlink>
      <w:r w:rsidR="00B20142">
        <w:rPr>
          <w:noProof/>
        </w:rPr>
        <w:t>]</w:t>
      </w:r>
      <w:r w:rsidR="00B20142">
        <w:fldChar w:fldCharType="end"/>
      </w:r>
      <w:r w:rsidR="00B20142" w:rsidRPr="0083158F">
        <w:t xml:space="preserve">. </w:t>
      </w:r>
    </w:p>
    <w:p w14:paraId="5F6AECEC" w14:textId="77777777" w:rsidR="00B20142" w:rsidRDefault="00B20142" w:rsidP="0039456C"/>
    <w:p w14:paraId="059F0F4F" w14:textId="77777777" w:rsidR="00B20142" w:rsidRDefault="00B20142" w:rsidP="0039456C"/>
    <w:p w14:paraId="577D49F0" w14:textId="471B7A16" w:rsidR="00591F2F" w:rsidRDefault="00591F2F" w:rsidP="0039456C">
      <w:pPr>
        <w:spacing w:line="360" w:lineRule="auto"/>
        <w:jc w:val="both"/>
      </w:pPr>
      <w:r w:rsidRPr="00591F2F">
        <w:t>Although a synthetic Co complex has been incorporated once before in a PSI-based biophotovoltaic device as the redox mediator, the solvents used for that complex may not have been optimal for sustained stability and activity of PSI</w:t>
      </w:r>
      <w:r>
        <w:t xml:space="preserve"> </w:t>
      </w:r>
      <w:r w:rsidR="00524646">
        <w:fldChar w:fldCharType="begin"/>
      </w:r>
      <w:r w:rsidR="00873857">
        <w:instrText xml:space="preserve"> ADDIN EN.CITE &lt;EndNote&gt;&lt;Cite&gt;&lt;Author&gt;Mershin&lt;/Author&gt;&lt;Year&gt;2012&lt;/Year&gt;&lt;RecNum&gt;661&lt;/RecNum&gt;&lt;DisplayText&gt;[129]&lt;/DisplayText&gt;&lt;record&gt;&lt;rec-number&gt;661&lt;/rec-number&gt;&lt;foreign-keys&gt;&lt;key app="EN" db-id="rf5pvres4eft93ezs0px2xa3z5papsw09ze9" timestamp="1558707999"&gt;661&lt;/key&gt;&lt;/foreign-keys&gt;&lt;ref-type name="Journal Article"&gt;17&lt;/ref-type&gt;&lt;contributors&gt;&lt;authors&gt;&lt;author&gt;Mershin, A.&lt;/author&gt;&lt;author&gt;Matsumoto, K.&lt;/author&gt;&lt;author&gt;Kaiser, L.&lt;/author&gt;&lt;author&gt;Yu, D. Y.&lt;/author&gt;&lt;author&gt;Vaughn, M.&lt;/author&gt;&lt;author&gt;Nazeeruddin, M. K.&lt;/author&gt;&lt;author&gt;Bruce, B. D.&lt;/author&gt;&lt;author&gt;Graetzel, M.&lt;/author&gt;&lt;author&gt;Zhang, S. G.&lt;/author&gt;&lt;/authors&gt;&lt;/contributors&gt;&lt;auth-address&gt;MIT, Ctr Bits &amp;amp; Atoms, Cambridge, MA 02139 USA&amp;#xD;MIT, Lab Mol Self Assembly, Cambridge, MA 02139 USA&amp;#xD;Univ Tennessee, Knoxville, TN 37996 USA&amp;#xD;Ecole Polytech Fed Lausanne, Lab Photon &amp;amp; Interfaces, Inst Chem Sci &amp;amp; Engn, CH-1015 Lausanne, Switzerland&lt;/auth-address&gt;&lt;titles&gt;&lt;title&gt;Self-assembled photosystem-I biophotovoltaics on nanostructured TiO2 and ZnO&lt;/title&gt;&lt;secondary-title&gt;Scientific Reports&lt;/secondary-title&gt;&lt;alt-title&gt;Sci Rep-Uk&amp;#xD;Sci Rep-Uk&lt;/alt-title&gt;&lt;/titles&gt;&lt;periodical&gt;&lt;full-title&gt;Scientific Reports&lt;/full-title&gt;&lt;/periodical&gt;&lt;volume&gt;2&lt;/volume&gt;&lt;keywords&gt;&lt;keyword&gt;photosynthetic reaction centers&lt;/keyword&gt;&lt;keyword&gt;sensitized solar-cells&lt;/keyword&gt;&lt;keyword&gt;complex&lt;/keyword&gt;&lt;/keywords&gt;&lt;dates&gt;&lt;year&gt;2012&lt;/year&gt;&lt;pub-dates&gt;&lt;date&gt;Feb 2&lt;/date&gt;&lt;/pub-dates&gt;&lt;/dates&gt;&lt;isbn&gt;2045-2322&lt;/isbn&gt;&lt;accession-num&gt;WOS:000300577600001&lt;/accession-num&gt;&lt;urls&gt;&lt;related-urls&gt;&lt;url&gt;&amp;lt;Go to ISI&amp;gt;://WOS:000300577600001&lt;/url&gt;&lt;/related-urls&gt;&lt;/urls&gt;&lt;language&gt;English&lt;/language&gt;&lt;/record&gt;&lt;/Cite&gt;&lt;/EndNote&gt;</w:instrText>
      </w:r>
      <w:r w:rsidR="00524646">
        <w:fldChar w:fldCharType="separate"/>
      </w:r>
      <w:r w:rsidR="00873857">
        <w:rPr>
          <w:noProof/>
        </w:rPr>
        <w:t>[</w:t>
      </w:r>
      <w:hyperlink w:anchor="_ENREF_129" w:tooltip="Mershin, 2012 #661" w:history="1">
        <w:r w:rsidR="00761C0F">
          <w:rPr>
            <w:noProof/>
          </w:rPr>
          <w:t>129</w:t>
        </w:r>
      </w:hyperlink>
      <w:r w:rsidR="00873857">
        <w:rPr>
          <w:noProof/>
        </w:rPr>
        <w:t>]</w:t>
      </w:r>
      <w:r w:rsidR="00524646">
        <w:fldChar w:fldCharType="end"/>
      </w:r>
      <w:r w:rsidRPr="00591F2F">
        <w:t xml:space="preserve">. The stability of PSI was tested using low temperature </w:t>
      </w:r>
      <w:r w:rsidR="00524646">
        <w:t>fl</w:t>
      </w:r>
      <w:r w:rsidRPr="00591F2F">
        <w:t>uorescence spectros</w:t>
      </w:r>
      <w:r w:rsidR="00524646">
        <w:t>c</w:t>
      </w:r>
      <w:r w:rsidRPr="00591F2F">
        <w:t xml:space="preserve">opy in the organic solvents required by </w:t>
      </w:r>
      <w:proofErr w:type="gramStart"/>
      <w:r w:rsidRPr="00591F2F">
        <w:t>the majority of</w:t>
      </w:r>
      <w:proofErr w:type="gramEnd"/>
      <w:r w:rsidRPr="00591F2F">
        <w:t xml:space="preserve"> the cobalt complexes for solubility and electrochemical activity. Low </w:t>
      </w:r>
      <w:r w:rsidRPr="00591F2F">
        <w:lastRenderedPageBreak/>
        <w:t xml:space="preserve">temperature </w:t>
      </w:r>
      <w:r w:rsidR="00524646">
        <w:t>fl</w:t>
      </w:r>
      <w:r w:rsidRPr="00591F2F">
        <w:t>uorescence</w:t>
      </w:r>
      <w:r w:rsidR="00524646">
        <w:t xml:space="preserve"> (LTF)</w:t>
      </w:r>
      <w:r w:rsidRPr="00591F2F">
        <w:t xml:space="preserve"> spectroscopy reveals the local </w:t>
      </w:r>
      <w:r w:rsidR="00524646" w:rsidRPr="00524646">
        <w:t>environment of non-covalently attached chlorophyll molecules in both PSII and PSI to be evaluated</w:t>
      </w:r>
      <w:r w:rsidR="00524646">
        <w:t xml:space="preserve"> </w:t>
      </w:r>
      <w:r w:rsidR="007F3DAD">
        <w:fldChar w:fldCharType="begin"/>
      </w:r>
      <w:r w:rsidR="00A0706D">
        <w:instrText xml:space="preserve"> ADDIN EN.CITE &lt;EndNote&gt;&lt;Cite&gt;&lt;Author&gt;Lamb&lt;/Author&gt;&lt;Year&gt;2018&lt;/Year&gt;&lt;RecNum&gt;362&lt;/RecNum&gt;&lt;DisplayText&gt;[209]&lt;/DisplayText&gt;&lt;record&gt;&lt;rec-number&gt;362&lt;/rec-number&gt;&lt;foreign-keys&gt;&lt;key app="EN" db-id="rf5pvres4eft93ezs0px2xa3z5papsw09ze9" timestamp="1556735884"&gt;362&lt;/key&gt;&lt;/foreign-keys&gt;&lt;ref-type name="Journal Article"&gt;17&lt;/ref-type&gt;&lt;contributors&gt;&lt;authors&gt;&lt;author&gt;Lamb, J. J.&lt;/author&gt;&lt;author&gt;Rokke, G.&lt;/author&gt;&lt;author&gt;Hohmann-Marriott, M. F.&lt;/author&gt;&lt;/authors&gt;&lt;/contributors&gt;&lt;auth-address&gt;NTNU, Dept Elect Syst, Trondheim, Norway&amp;#xD;NTNU, ENERSENSE, Trondheim, Norway&amp;#xD;NTNU, Dept Biotechnol, Trondheim, Norway&amp;#xD;NTNU, CenTroN Synthet Biol, Trondheim, Norway&lt;/auth-address&gt;&lt;titles&gt;&lt;title&gt;Chlorophyll fluorescence emission spectroscopy of oxygenic organisms at 77 K&lt;/title&gt;&lt;secondary-title&gt;Photosynthetica&lt;/secondary-title&gt;&lt;alt-title&gt;Photosynthetica&lt;/alt-title&gt;&lt;/titles&gt;&lt;periodical&gt;&lt;full-title&gt;Photosynthetica&lt;/full-title&gt;&lt;abbr-1&gt;Photosynthetica&lt;/abbr-1&gt;&lt;/periodical&gt;&lt;alt-periodical&gt;&lt;full-title&gt;Photosynthetica&lt;/full-title&gt;&lt;abbr-1&gt;Photosynthetica&lt;/abbr-1&gt;&lt;/alt-periodical&gt;&lt;pages&gt;105-124&lt;/pages&gt;&lt;volume&gt;56&lt;/volume&gt;&lt;number&gt;1&lt;/number&gt;&lt;keywords&gt;&lt;keyword&gt;fluorescence&lt;/keyword&gt;&lt;keyword&gt;low temperature&lt;/keyword&gt;&lt;keyword&gt;photosynthesis&lt;/keyword&gt;&lt;keyword&gt;photosystem-ii complex&lt;/keyword&gt;&lt;keyword&gt;diatom phaeodactylum-tricornutum&lt;/keyword&gt;&lt;keyword&gt;cyanobacterium synechococcus sp&lt;/keyword&gt;&lt;keyword&gt;excitation-energy transfer&lt;/keyword&gt;&lt;keyword&gt;anacystis-nidulans r2&lt;/keyword&gt;&lt;keyword&gt;marine centric diatom&lt;/keyword&gt;&lt;keyword&gt;chlamydomonas-reinhardtii&lt;/keyword&gt;&lt;keyword&gt;low-temperature&lt;/keyword&gt;&lt;keyword&gt;porphyridium-cruentum&lt;/keyword&gt;&lt;keyword&gt;state transitions&lt;/keyword&gt;&lt;/keywords&gt;&lt;dates&gt;&lt;year&gt;2018&lt;/year&gt;&lt;pub-dates&gt;&lt;date&gt;Mar&lt;/date&gt;&lt;/pub-dates&gt;&lt;/dates&gt;&lt;isbn&gt;0300-3604&lt;/isbn&gt;&lt;accession-num&gt;WOS:000430309200009&lt;/accession-num&gt;&lt;urls&gt;&lt;related-urls&gt;&lt;url&gt;&amp;lt;Go to ISI&amp;gt;://WOS:000430309200009&lt;/url&gt;&lt;/related-urls&gt;&lt;/urls&gt;&lt;electronic-resource-num&gt;10.1007/s11099-018-0791-y&lt;/electronic-resource-num&gt;&lt;language&gt;English&lt;/language&gt;&lt;/record&gt;&lt;/Cite&gt;&lt;/EndNote&gt;</w:instrText>
      </w:r>
      <w:r w:rsidR="007F3DAD">
        <w:fldChar w:fldCharType="separate"/>
      </w:r>
      <w:r w:rsidR="00A0706D">
        <w:rPr>
          <w:noProof/>
        </w:rPr>
        <w:t>[</w:t>
      </w:r>
      <w:hyperlink w:anchor="_ENREF_209" w:tooltip="Lamb, 2018 #362" w:history="1">
        <w:r w:rsidR="00761C0F">
          <w:rPr>
            <w:noProof/>
          </w:rPr>
          <w:t>209</w:t>
        </w:r>
      </w:hyperlink>
      <w:r w:rsidR="00A0706D">
        <w:rPr>
          <w:noProof/>
        </w:rPr>
        <w:t>]</w:t>
      </w:r>
      <w:r w:rsidR="007F3DAD">
        <w:fldChar w:fldCharType="end"/>
      </w:r>
      <w:r w:rsidR="00524646" w:rsidRPr="00524646">
        <w:t xml:space="preserve">. To assess the structural stability of PSI in various concentrations of organic solvents, 77 K low-temperature </w:t>
      </w:r>
      <w:r w:rsidR="00524646">
        <w:t>fl</w:t>
      </w:r>
      <w:r w:rsidR="00524646" w:rsidRPr="00524646">
        <w:t>uorescence spectra were taken a</w:t>
      </w:r>
      <w:r w:rsidR="00524646">
        <w:t>ft</w:t>
      </w:r>
      <w:r w:rsidR="00524646" w:rsidRPr="00524646">
        <w:t>er both 1</w:t>
      </w:r>
      <w:r w:rsidR="007F3DAD">
        <w:t>-</w:t>
      </w:r>
      <w:r w:rsidR="00524646" w:rsidRPr="00524646">
        <w:t xml:space="preserve"> or 24</w:t>
      </w:r>
      <w:r w:rsidR="007F3DAD">
        <w:t>-</w:t>
      </w:r>
      <w:r w:rsidR="00524646" w:rsidRPr="00524646">
        <w:t xml:space="preserve">hour incubations in varying concentrations of acetonitrile and ethylene carbonate, as seen in Fig. </w:t>
      </w:r>
      <w:r w:rsidR="007F3DAD">
        <w:t>2.7</w:t>
      </w:r>
      <w:r w:rsidR="00524646" w:rsidRPr="00524646">
        <w:t xml:space="preserve">. At 77 K, upon excitation in the chlorophyll </w:t>
      </w:r>
      <w:r w:rsidR="00524646" w:rsidRPr="007F3DAD">
        <w:rPr>
          <w:i/>
          <w:iCs/>
        </w:rPr>
        <w:t>a</w:t>
      </w:r>
      <w:r w:rsidR="00524646" w:rsidRPr="00524646">
        <w:t xml:space="preserve"> </w:t>
      </w:r>
      <w:proofErr w:type="spellStart"/>
      <w:r w:rsidR="00524646" w:rsidRPr="00524646">
        <w:t>Soret</w:t>
      </w:r>
      <w:proofErr w:type="spellEnd"/>
      <w:r w:rsidR="00524646" w:rsidRPr="00524646">
        <w:t xml:space="preserve"> band (420–450 nm), intact cyanobacterial PSI has a characteristic </w:t>
      </w:r>
      <w:r w:rsidR="007F3DAD">
        <w:t>fl</w:t>
      </w:r>
      <w:r w:rsidR="00524646" w:rsidRPr="00524646">
        <w:t>uorescence emission peak at approximately 720 nm. Free chlorophyll that is not bound in a reaction center like PSI or a light</w:t>
      </w:r>
      <w:r w:rsidR="007F3DAD">
        <w:t>-</w:t>
      </w:r>
      <w:r w:rsidR="00524646" w:rsidRPr="00524646">
        <w:t xml:space="preserve">harvesting antenna protein has a characteristic emission peak at approximately 660 nm upon similar excitation in the </w:t>
      </w:r>
      <w:proofErr w:type="spellStart"/>
      <w:r w:rsidR="00524646" w:rsidRPr="00524646">
        <w:t>Soret</w:t>
      </w:r>
      <w:proofErr w:type="spellEnd"/>
      <w:r w:rsidR="00524646" w:rsidRPr="00524646">
        <w:t xml:space="preserve"> band. The presence of a 660 peak in a </w:t>
      </w:r>
      <w:r w:rsidR="007F3DAD">
        <w:t>fl</w:t>
      </w:r>
      <w:r w:rsidR="00524646" w:rsidRPr="00524646">
        <w:t>uorescence spectrum of puri</w:t>
      </w:r>
      <w:r w:rsidR="007F3DAD">
        <w:t>fi</w:t>
      </w:r>
      <w:r w:rsidR="00524646" w:rsidRPr="00524646">
        <w:t>ed PSI indicates decomposition and loss of pigments and other lipophilic cofactors.</w:t>
      </w:r>
    </w:p>
    <w:p w14:paraId="3CE9E1D2" w14:textId="77777777" w:rsidR="00003DBC" w:rsidRPr="00591F2F" w:rsidRDefault="00003DBC" w:rsidP="0039456C">
      <w:pPr>
        <w:spacing w:line="360" w:lineRule="auto"/>
        <w:jc w:val="both"/>
      </w:pPr>
    </w:p>
    <w:p w14:paraId="146EDA9C" w14:textId="2460543B" w:rsidR="00003DBC" w:rsidRDefault="00003DBC" w:rsidP="0039456C">
      <w:pPr>
        <w:spacing w:line="360" w:lineRule="auto"/>
        <w:jc w:val="both"/>
      </w:pPr>
      <w:r w:rsidRPr="00003DBC">
        <w:t>In up to 25% v/v acetonitrile in solution, no measurable chlorophyll was extracted from PSI over the 24</w:t>
      </w:r>
      <w:r>
        <w:t>-</w:t>
      </w:r>
      <w:r w:rsidRPr="00003DBC">
        <w:t xml:space="preserve">hour treatment (Fig. </w:t>
      </w:r>
      <w:r>
        <w:t>2.7</w:t>
      </w:r>
      <w:r w:rsidRPr="00003DBC">
        <w:t>A, le</w:t>
      </w:r>
      <w:r>
        <w:t>ft</w:t>
      </w:r>
      <w:r w:rsidRPr="00003DBC">
        <w:t xml:space="preserve"> and center panels). However, as the acetonitrile concentration was increased up to 30–40% solvent in solution, approximately 20% of the chlorophyll in the PSI was extracted. This extraction seemed to reach completion, as measurements of the same sample a</w:t>
      </w:r>
      <w:r>
        <w:t>ft</w:t>
      </w:r>
      <w:r w:rsidRPr="00003DBC">
        <w:t xml:space="preserve">er 24 hours revealed no further increase in free chlorophyll was seen, shown in the right panel of Fig. </w:t>
      </w:r>
      <w:r>
        <w:t>2.7</w:t>
      </w:r>
      <w:r w:rsidRPr="00003DBC">
        <w:t>A. Together these results suggest the presence of a labile pool of chlorophyll that can be removed from PSI using acetonitrile with minimal structural effects to the overall protein–pigment complex. Peak position of the 720 nm PSI peak was also measured, and a blue</w:t>
      </w:r>
      <w:r>
        <w:t xml:space="preserve"> </w:t>
      </w:r>
      <w:r w:rsidRPr="00003DBC">
        <w:t>shi</w:t>
      </w:r>
      <w:r>
        <w:t>ft</w:t>
      </w:r>
      <w:r w:rsidRPr="00003DBC">
        <w:t xml:space="preserve"> of nearly 2 nm a</w:t>
      </w:r>
      <w:r>
        <w:t>ft</w:t>
      </w:r>
      <w:r w:rsidRPr="00003DBC">
        <w:t>er 1 hour and approximately 5 nm a</w:t>
      </w:r>
      <w:r>
        <w:t>ft</w:t>
      </w:r>
      <w:r w:rsidRPr="00003DBC">
        <w:t>er 24 hours was noted, and quanti</w:t>
      </w:r>
      <w:r>
        <w:t>fi</w:t>
      </w:r>
      <w:r w:rsidRPr="00003DBC">
        <w:t xml:space="preserve">cation is shown in Fig. </w:t>
      </w:r>
      <w:r>
        <w:t>2.7</w:t>
      </w:r>
      <w:r w:rsidRPr="00003DBC">
        <w:t>A, right panel. This blue</w:t>
      </w:r>
      <w:r>
        <w:t xml:space="preserve"> </w:t>
      </w:r>
      <w:r w:rsidRPr="00003DBC">
        <w:t>shi</w:t>
      </w:r>
      <w:r>
        <w:t>ft</w:t>
      </w:r>
      <w:r w:rsidRPr="00003DBC">
        <w:t xml:space="preserve"> suggests that in increasing amounts of acetonitrile the local environment of the far-red chlorophylls associated with PSI</w:t>
      </w:r>
      <w:r>
        <w:t xml:space="preserve"> </w:t>
      </w:r>
      <w:r w:rsidR="00DC7A4F">
        <w:fldChar w:fldCharType="begin">
          <w:fldData xml:space="preserve">PEVuZE5vdGU+PENpdGU+PEF1dGhvcj5TY2hsb2RkZXI8L0F1dGhvcj48WWVhcj4yMDE0PC9ZZWFy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</w:fldData>
        </w:fldChar>
      </w:r>
      <w:r w:rsidR="00A0706D">
        <w:instrText xml:space="preserve"> ADDIN EN.CITE </w:instrText>
      </w:r>
      <w:r w:rsidR="00A0706D">
        <w:fldChar w:fldCharType="begin">
          <w:fldData xml:space="preserve">PEVuZE5vdGU+PENpdGU+PEF1dGhvcj5TY2hsb2RkZXI8L0F1dGhvcj48WWVhcj4yMDE0PC9ZZWFy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</w:fldData>
        </w:fldChar>
      </w:r>
      <w:r w:rsidR="00A0706D">
        <w:instrText xml:space="preserve"> ADDIN EN.CITE.DATA </w:instrText>
      </w:r>
      <w:r w:rsidR="00A0706D">
        <w:fldChar w:fldCharType="end"/>
      </w:r>
      <w:r w:rsidR="00DC7A4F">
        <w:fldChar w:fldCharType="separate"/>
      </w:r>
      <w:r w:rsidR="00A0706D">
        <w:rPr>
          <w:noProof/>
        </w:rPr>
        <w:t>[</w:t>
      </w:r>
      <w:hyperlink w:anchor="_ENREF_24" w:tooltip="Riley, 2007 #210" w:history="1">
        <w:r w:rsidR="00761C0F">
          <w:rPr>
            <w:noProof/>
          </w:rPr>
          <w:t>24</w:t>
        </w:r>
      </w:hyperlink>
      <w:r w:rsidR="00A0706D">
        <w:rPr>
          <w:noProof/>
        </w:rPr>
        <w:t xml:space="preserve">, </w:t>
      </w:r>
      <w:hyperlink w:anchor="_ENREF_74" w:tooltip="El-Mohsnawy, 2010 #209" w:history="1">
        <w:r w:rsidR="00761C0F">
          <w:rPr>
            <w:noProof/>
          </w:rPr>
          <w:t>74</w:t>
        </w:r>
      </w:hyperlink>
      <w:r w:rsidR="00A0706D">
        <w:rPr>
          <w:noProof/>
        </w:rPr>
        <w:t xml:space="preserve">, </w:t>
      </w:r>
      <w:hyperlink w:anchor="_ENREF_210" w:tooltip="Schlodder, 2014 #208" w:history="1">
        <w:r w:rsidR="00761C0F">
          <w:rPr>
            <w:noProof/>
          </w:rPr>
          <w:t>210</w:t>
        </w:r>
      </w:hyperlink>
      <w:r w:rsidR="00A0706D">
        <w:rPr>
          <w:noProof/>
        </w:rPr>
        <w:t>]</w:t>
      </w:r>
      <w:r w:rsidR="00DC7A4F">
        <w:fldChar w:fldCharType="end"/>
      </w:r>
      <w:r w:rsidRPr="00003DBC">
        <w:t xml:space="preserve"> may be altered by possibly removing either bound lipids or detergent molecules from the complex beyond leaching out chlorophyll. </w:t>
      </w:r>
    </w:p>
    <w:p w14:paraId="328F3CCB" w14:textId="77777777" w:rsidR="0039456C" w:rsidRPr="00003DBC" w:rsidRDefault="0039456C" w:rsidP="0039456C">
      <w:pPr>
        <w:spacing w:line="360" w:lineRule="auto"/>
        <w:jc w:val="both"/>
      </w:pPr>
    </w:p>
    <w:p w14:paraId="034D04B8" w14:textId="28D45928" w:rsidR="0025070C" w:rsidRDefault="00003DBC" w:rsidP="0025070C">
      <w:pPr>
        <w:spacing w:line="360" w:lineRule="auto"/>
        <w:jc w:val="both"/>
      </w:pPr>
      <w:r w:rsidRPr="00003DBC">
        <w:t xml:space="preserve">Similarly, the effects of ethylene carbonate on PSI structural stability were performed. Ethylene carbonate is an organic solvent commonly used in the liquid </w:t>
      </w:r>
      <w:r w:rsidR="00DC7A4F">
        <w:t>electrolytes</w:t>
      </w:r>
      <w:r w:rsidRPr="00003DBC">
        <w:t xml:space="preserve"> of DSSCs, utilized to promote electrolyte conductivity due to its high dielectric constant. PSI </w:t>
      </w:r>
      <w:r w:rsidRPr="00003DBC">
        <w:lastRenderedPageBreak/>
        <w:t>remained stable in ethylene carbonate solutions up to 60% w/v over 24 hours, seen in Fig.</w:t>
      </w:r>
      <w:r w:rsidR="0025070C">
        <w:t xml:space="preserve"> 2.7</w:t>
      </w:r>
      <w:r w:rsidR="0025070C" w:rsidRPr="00003DBC">
        <w:t>B le</w:t>
      </w:r>
      <w:r w:rsidR="0025070C">
        <w:t>ft</w:t>
      </w:r>
      <w:r w:rsidR="0025070C" w:rsidRPr="00003DBC">
        <w:t xml:space="preserve"> and center panels. Both 20 and 40% ethylene carbonate in solution led to no more chlorophyll loss from PSI than aqueous MES buffer with 0.03% DDM for detergent exchange. When 60% ethylene carbonate in solution was reached, only approximately 10% of total chlorophyll was lost from PSI, seen in Fig. </w:t>
      </w:r>
      <w:r w:rsidR="0025070C">
        <w:t>2.7</w:t>
      </w:r>
      <w:r w:rsidR="0025070C" w:rsidRPr="00003DBC">
        <w:t xml:space="preserve">B right panel. </w:t>
      </w:r>
      <w:proofErr w:type="gramStart"/>
      <w:r w:rsidR="0025070C" w:rsidRPr="00003DBC">
        <w:t xml:space="preserve">Upon performing peak </w:t>
      </w:r>
      <w:r w:rsidR="0025070C">
        <w:t>fi</w:t>
      </w:r>
      <w:r w:rsidR="0025070C" w:rsidRPr="00003DBC">
        <w:t>tting to assess PSI 720 nm peak position shi</w:t>
      </w:r>
      <w:r w:rsidR="0025070C">
        <w:t>ft</w:t>
      </w:r>
      <w:r w:rsidR="0025070C" w:rsidRPr="00003DBC">
        <w:t>, there</w:t>
      </w:r>
      <w:proofErr w:type="gramEnd"/>
      <w:r w:rsidR="0025070C" w:rsidRPr="00003DBC">
        <w:t xml:space="preserve"> was a moderate red</w:t>
      </w:r>
      <w:r w:rsidR="0025070C">
        <w:t xml:space="preserve"> </w:t>
      </w:r>
      <w:r w:rsidR="0025070C" w:rsidRPr="00003DBC">
        <w:t>shi</w:t>
      </w:r>
      <w:r w:rsidR="0025070C">
        <w:t>ft</w:t>
      </w:r>
      <w:r w:rsidR="0025070C" w:rsidRPr="00003DBC">
        <w:t xml:space="preserve"> of approximately 2 nm that was stable up to 24 hours in solution. </w:t>
      </w:r>
    </w:p>
    <w:p w14:paraId="756D2E31" w14:textId="77777777" w:rsidR="0025070C" w:rsidRDefault="0025070C" w:rsidP="0025070C">
      <w:pPr>
        <w:spacing w:line="360" w:lineRule="auto"/>
        <w:jc w:val="both"/>
      </w:pPr>
    </w:p>
    <w:p w14:paraId="7C9434BD" w14:textId="1A0E8F95" w:rsidR="00B20142" w:rsidRPr="00DC7A4F" w:rsidRDefault="00003DBC" w:rsidP="00B20142">
      <w:pPr>
        <w:spacing w:line="360" w:lineRule="auto"/>
        <w:jc w:val="both"/>
      </w:pPr>
      <w:r w:rsidRPr="00003DBC">
        <w:t xml:space="preserve"> </w:t>
      </w:r>
      <w:r w:rsidR="0025070C" w:rsidRPr="00DC7A4F">
        <w:t>Interestingly, when assessing the structural stability of PSI in a ternary solvent system of 30% acetonitrile, 50% ethylene carbonate, and 20% aqueous MES buffer containing 0.03% b- DDM, the two organic solvents had a synergistic destructive effect on PSI, shown in Fig. 6C. This ternary system was of interest as a 40% ethylene carbonate and 60%</w:t>
      </w:r>
      <w:r w:rsidR="0025070C">
        <w:t xml:space="preserve"> </w:t>
      </w:r>
      <w:r w:rsidR="0025070C" w:rsidRPr="00DC7A4F">
        <w:t xml:space="preserve">acetonitrile binary solvent system has been used previously </w:t>
      </w:r>
      <w:r w:rsidR="0025070C">
        <w:t xml:space="preserve">by </w:t>
      </w:r>
      <w:proofErr w:type="spellStart"/>
      <w:r w:rsidR="0025070C">
        <w:t>Mershin</w:t>
      </w:r>
      <w:proofErr w:type="spellEnd"/>
      <w:r w:rsidR="0025070C">
        <w:t xml:space="preserve"> et al. </w:t>
      </w:r>
      <w:r w:rsidR="0025070C" w:rsidRPr="00DC7A4F">
        <w:t>for integration of Co-based redox mediators in a PSI biophotovoltaic device</w:t>
      </w:r>
      <w:r w:rsidR="0025070C">
        <w:t xml:space="preserve"> </w:t>
      </w:r>
      <w:r w:rsidR="0025070C">
        <w:fldChar w:fldCharType="begin"/>
      </w:r>
      <w:r w:rsidR="00873857">
        <w:instrText xml:space="preserve"> ADDIN EN.CITE &lt;EndNote&gt;&lt;Cite&gt;&lt;Author&gt;Mershin&lt;/Author&gt;&lt;Year&gt;2012&lt;/Year&gt;&lt;RecNum&gt;661&lt;/RecNum&gt;&lt;DisplayText&gt;[129]&lt;/DisplayText&gt;&lt;record&gt;&lt;rec-number&gt;661&lt;/rec-number&gt;&lt;foreign-keys&gt;&lt;key app="EN" db-id="rf5pvres4eft93ezs0px2xa3z5papsw09ze9" timestamp="1558707999"&gt;661&lt;/key&gt;&lt;/foreign-keys&gt;&lt;ref-type name="Journal Article"&gt;17&lt;/ref-type&gt;&lt;contributors&gt;&lt;authors&gt;&lt;author&gt;Mershin, A.&lt;/author&gt;&lt;author&gt;Matsumoto, K.&lt;/author&gt;&lt;author&gt;Kaiser, L.&lt;/author&gt;&lt;author&gt;Yu, D. Y.&lt;/author&gt;&lt;author&gt;Vaughn, M.&lt;/author&gt;&lt;author&gt;Nazeeruddin, M. K.&lt;/author&gt;&lt;author&gt;Bruce, B. D.&lt;/author&gt;&lt;author&gt;Graetzel, M.&lt;/author&gt;&lt;author&gt;Zhang, S. G.&lt;/author&gt;&lt;/authors&gt;&lt;/contributors&gt;&lt;auth-address&gt;MIT, Ctr Bits &amp;amp; Atoms, Cambridge, MA 02139 USA&amp;#xD;MIT, Lab Mol Self Assembly, Cambridge, MA 02139 USA&amp;#xD;Univ Tennessee, Knoxville, TN 37996 USA&amp;#xD;Ecole Polytech Fed Lausanne, Lab Photon &amp;amp; Interfaces, Inst Chem Sci &amp;amp; Engn, CH-1015 Lausanne, Switzerland&lt;/auth-address&gt;&lt;titles&gt;&lt;title&gt;Self-assembled photosystem-I biophotovoltaics on nanostructured TiO2 and ZnO&lt;/title&gt;&lt;secondary-title&gt;Scientific Reports&lt;/secondary-title&gt;&lt;alt-title&gt;Sci Rep-Uk&amp;#xD;Sci Rep-Uk&lt;/alt-title&gt;&lt;/titles&gt;&lt;periodical&gt;&lt;full-title&gt;Scientific Reports&lt;/full-title&gt;&lt;/periodical&gt;&lt;volume&gt;2&lt;/volume&gt;&lt;keywords&gt;&lt;keyword&gt;photosynthetic reaction centers&lt;/keyword&gt;&lt;keyword&gt;sensitized solar-cells&lt;/keyword&gt;&lt;keyword&gt;complex&lt;/keyword&gt;&lt;/keywords&gt;&lt;dates&gt;&lt;year&gt;2012&lt;/year&gt;&lt;pub-dates&gt;&lt;date&gt;Feb 2&lt;/date&gt;&lt;/pub-dates&gt;&lt;/dates&gt;&lt;isbn&gt;2045-2322&lt;/isbn&gt;&lt;accession-num&gt;WOS:000300577600001&lt;/accession-num&gt;&lt;urls&gt;&lt;related-urls&gt;&lt;url&gt;&amp;lt;Go to ISI&amp;gt;://WOS:000300577600001&lt;/url&gt;&lt;/related-urls&gt;&lt;/urls&gt;&lt;language&gt;English&lt;/language&gt;&lt;/record&gt;&lt;/Cite&gt;&lt;/EndNote&gt;</w:instrText>
      </w:r>
      <w:r w:rsidR="0025070C">
        <w:fldChar w:fldCharType="separate"/>
      </w:r>
      <w:r w:rsidR="00873857">
        <w:rPr>
          <w:noProof/>
        </w:rPr>
        <w:t>[</w:t>
      </w:r>
      <w:hyperlink w:anchor="_ENREF_129" w:tooltip="Mershin, 2012 #661" w:history="1">
        <w:r w:rsidR="00761C0F">
          <w:rPr>
            <w:noProof/>
          </w:rPr>
          <w:t>129</w:t>
        </w:r>
      </w:hyperlink>
      <w:r w:rsidR="00873857">
        <w:rPr>
          <w:noProof/>
        </w:rPr>
        <w:t>]</w:t>
      </w:r>
      <w:r w:rsidR="0025070C">
        <w:fldChar w:fldCharType="end"/>
      </w:r>
      <w:r w:rsidR="0025070C" w:rsidRPr="00DC7A4F">
        <w:t>. While neither organic solvent was disruptive to the chlorophyll bound to PSI on their own, our results show that</w:t>
      </w:r>
      <w:r w:rsidR="0025070C" w:rsidRPr="0025070C">
        <w:t xml:space="preserve"> </w:t>
      </w:r>
      <w:r w:rsidR="0025070C" w:rsidRPr="00DC7A4F">
        <w:t xml:space="preserve">they have a much more pronounced effect on the structural destabilization of the PSI </w:t>
      </w:r>
      <w:r w:rsidR="00B20142" w:rsidRPr="00DC7A4F">
        <w:t>complex together in solution. However, in the previous study, PSI was</w:t>
      </w:r>
      <w:r w:rsidR="00B20142">
        <w:t xml:space="preserve"> </w:t>
      </w:r>
      <w:r w:rsidR="00B20142" w:rsidRPr="00DC7A4F">
        <w:t xml:space="preserve">already </w:t>
      </w:r>
      <w:r w:rsidR="00123467">
        <w:t>deposited on</w:t>
      </w:r>
      <w:r w:rsidR="00B20142" w:rsidRPr="00DC7A4F">
        <w:t xml:space="preserve"> a semiconductor</w:t>
      </w:r>
      <w:r w:rsidR="00123467">
        <w:t>-coated</w:t>
      </w:r>
      <w:r w:rsidR="00B20142" w:rsidRPr="00DC7A4F">
        <w:t xml:space="preserve"> electrode, and the effect of the 40% ethylene carbonate, 60% acetonitrile solvent system in that context on PSI stability over time remains unknown. A</w:t>
      </w:r>
      <w:r w:rsidR="00B20142">
        <w:t>ft</w:t>
      </w:r>
      <w:r w:rsidR="00B20142" w:rsidRPr="00DC7A4F">
        <w:t>er 1 hour of incubation in this solvent system, nearly 25% of chlorophyll had been leached out of the PSI, and a</w:t>
      </w:r>
      <w:r w:rsidR="00B20142">
        <w:t>ft</w:t>
      </w:r>
      <w:r w:rsidR="00B20142" w:rsidRPr="00DC7A4F">
        <w:t xml:space="preserve">er 24 hours over 60% of the chlorophyll had been pulled out of the bound light harvesting antenna chlorophyll, shown in the right panel of Fig. </w:t>
      </w:r>
      <w:r w:rsidR="00B20142">
        <w:t>2.7</w:t>
      </w:r>
      <w:r w:rsidR="00B20142" w:rsidRPr="00DC7A4F">
        <w:t>C.</w:t>
      </w:r>
      <w:r w:rsidR="00B20142" w:rsidRPr="00B20142">
        <w:t xml:space="preserve"> </w:t>
      </w:r>
      <w:r w:rsidR="00B20142">
        <w:t xml:space="preserve"> </w:t>
      </w:r>
      <w:r w:rsidR="00B20142" w:rsidRPr="00DC7A4F">
        <w:t>So much chlorophyll loss suggested severe destabilization of the PSI structure</w:t>
      </w:r>
      <w:r w:rsidR="00B20142">
        <w:t>,</w:t>
      </w:r>
      <w:r w:rsidR="00B20142" w:rsidRPr="00DC7A4F">
        <w:t xml:space="preserve"> </w:t>
      </w:r>
      <w:proofErr w:type="gramStart"/>
      <w:r w:rsidR="00B20142" w:rsidRPr="00DC7A4F">
        <w:t>and also</w:t>
      </w:r>
      <w:proofErr w:type="gramEnd"/>
      <w:r w:rsidR="00B20142" w:rsidRPr="00DC7A4F">
        <w:t xml:space="preserve"> that this ternary system at such a high concentration of organic solvent would not prove useful in future biophotovoltaics research for integration of PSI into devices. For kinetics experiments performed next, it was determined based on the binary solvent system titrations in Fig. </w:t>
      </w:r>
      <w:r w:rsidR="00B20142">
        <w:t>2.7</w:t>
      </w:r>
      <w:r w:rsidR="00B20142" w:rsidRPr="00DC7A4F">
        <w:t xml:space="preserve"> that a ternary solvent system of 60% aqueous MES buffer, 24%</w:t>
      </w:r>
      <w:r w:rsidR="00B20142" w:rsidRPr="00B20142">
        <w:t xml:space="preserve"> </w:t>
      </w:r>
      <w:r w:rsidR="00B20142" w:rsidRPr="00DC7A4F">
        <w:t xml:space="preserve">ethylene carbonate, and 16% acetonitrile would be sufficient to minimally affect PSI stability while still retaining enough of the organic solvent to keep the cobalt redox mediators in solution. </w:t>
      </w:r>
    </w:p>
    <w:p w14:paraId="01F7CB0E" w14:textId="77777777" w:rsidR="0039456C" w:rsidRPr="00003DBC" w:rsidRDefault="0039456C" w:rsidP="00027AB6">
      <w:pPr>
        <w:pStyle w:val="NormalWeb"/>
        <w:jc w:val="both"/>
      </w:pPr>
      <w:r w:rsidRPr="00003DBC">
        <w:lastRenderedPageBreak/>
        <w:fldChar w:fldCharType="begin"/>
      </w:r>
      <w:r w:rsidRPr="00003DBC">
        <w:instrText xml:space="preserve"> INCLUDEPICTURE "/var/folders/03/w61zt0ld671fdqjxyw0s5wrh0000gn/T/com.microsoft.Word/WebArchiveCopyPasteTempFiles/page8image7269552" \* MERGEFORMATINET </w:instrText>
      </w:r>
      <w:r w:rsidRPr="00003DBC">
        <w:fldChar w:fldCharType="separate"/>
      </w:r>
      <w:r w:rsidRPr="00003DBC">
        <w:rPr>
          <w:noProof/>
        </w:rPr>
        <w:drawing>
          <wp:inline distT="0" distB="0" distL="0" distR="0" wp14:anchorId="1A3588B8" wp14:editId="12CAA9E7">
            <wp:extent cx="5486400" cy="4170680"/>
            <wp:effectExtent l="0" t="0" r="0" b="0"/>
            <wp:docPr id="10" name="Picture 10" descr="page8image726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8image726955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4170680"/>
                    </a:xfrm>
                    <a:prstGeom prst="rect">
                      <a:avLst/>
                    </a:prstGeom>
                    <a:noFill/>
                    <a:ln>
                      <a:noFill/>
                    </a:ln>
                  </pic:spPr>
                </pic:pic>
              </a:graphicData>
            </a:graphic>
          </wp:inline>
        </w:drawing>
      </w:r>
      <w:r w:rsidRPr="00003DBC">
        <w:fldChar w:fldCharType="end"/>
      </w:r>
      <w:r w:rsidRPr="00003DBC">
        <w:rPr>
          <w:b/>
          <w:bCs/>
          <w:sz w:val="20"/>
          <w:szCs w:val="20"/>
        </w:rPr>
        <w:t>Figure 2.7. Organic solvent effects on PSI structural stability.</w:t>
      </w:r>
      <w:r w:rsidRPr="00003DBC">
        <w:rPr>
          <w:sz w:val="20"/>
          <w:szCs w:val="20"/>
        </w:rPr>
        <w:t xml:space="preserve"> Organic solvent effects on PSI stability were assessed using 77 K low temperature chlorophyll fluorescence emission spectra. Baseline correction was performed, peak intensities of the PSI peak were normalized, and percent free chlorophyll (660 nm) along with PSI-bound chlorophyll (720 nm) shift were calculated at </w:t>
      </w:r>
      <w:proofErr w:type="gramStart"/>
      <w:r w:rsidRPr="00003DBC">
        <w:rPr>
          <w:sz w:val="20"/>
          <w:szCs w:val="20"/>
        </w:rPr>
        <w:t>1 and 24 hour</w:t>
      </w:r>
      <w:proofErr w:type="gramEnd"/>
      <w:r w:rsidRPr="00003DBC">
        <w:rPr>
          <w:sz w:val="20"/>
          <w:szCs w:val="20"/>
        </w:rPr>
        <w:t xml:space="preserve"> timepoints from Gaussian curve fitting. All spectra shown are the average of triplicate results. (A) 77 K chlorophyll fluorescence emission spectra of </w:t>
      </w:r>
      <w:proofErr w:type="gramStart"/>
      <w:r w:rsidRPr="00003DBC">
        <w:rPr>
          <w:sz w:val="20"/>
          <w:szCs w:val="20"/>
        </w:rPr>
        <w:t>1 and 24 hour</w:t>
      </w:r>
      <w:proofErr w:type="gramEnd"/>
      <w:r w:rsidRPr="00003DBC">
        <w:rPr>
          <w:sz w:val="20"/>
          <w:szCs w:val="20"/>
        </w:rPr>
        <w:t xml:space="preserve"> timepoint of PSI in 0–50% acetonitrile. Left panel 1 h timepoint, center 24 h timepoint, right panel PSI peak shift and chlorophyll loss quantification. (B) 77 K chlorophyll fluorescence emission spectra of 1 hour and </w:t>
      </w:r>
      <w:proofErr w:type="gramStart"/>
      <w:r w:rsidRPr="00003DBC">
        <w:rPr>
          <w:sz w:val="20"/>
          <w:szCs w:val="20"/>
        </w:rPr>
        <w:t>24 hour</w:t>
      </w:r>
      <w:proofErr w:type="gramEnd"/>
      <w:r w:rsidRPr="00003DBC">
        <w:rPr>
          <w:sz w:val="20"/>
          <w:szCs w:val="20"/>
        </w:rPr>
        <w:t xml:space="preserve"> timepoint of PSI in 0–60% ethylene carbonate. Left panel 1 h timepoint, center 24 h timepoint, right panel PSI peak shift and chlorophyll loss quantification. (C) 77 K chlorophyll fluorescence emission spectra of 1 hour and </w:t>
      </w:r>
      <w:proofErr w:type="gramStart"/>
      <w:r w:rsidRPr="00003DBC">
        <w:rPr>
          <w:sz w:val="20"/>
          <w:szCs w:val="20"/>
        </w:rPr>
        <w:t>24 hour</w:t>
      </w:r>
      <w:proofErr w:type="gramEnd"/>
      <w:r w:rsidRPr="00003DBC">
        <w:rPr>
          <w:sz w:val="20"/>
          <w:szCs w:val="20"/>
        </w:rPr>
        <w:t xml:space="preserve"> timepoint of PSI in 30% acetonitrile + 50% ethylene carbonate, 20% aqueous buffer. Right panel is chlorophyll loss quantitation.</w:t>
      </w:r>
      <w:r w:rsidRPr="00003DBC">
        <w:rPr>
          <w:rFonts w:ascii="AdvOT9b12cd41" w:hAnsi="AdvOT9b12cd41"/>
          <w:sz w:val="16"/>
          <w:szCs w:val="16"/>
        </w:rPr>
        <w:t xml:space="preserve"> </w:t>
      </w:r>
    </w:p>
    <w:p w14:paraId="34B795BA" w14:textId="77777777" w:rsidR="0039456C" w:rsidRDefault="0039456C" w:rsidP="0039456C">
      <w:pPr>
        <w:spacing w:line="360" w:lineRule="auto"/>
        <w:jc w:val="both"/>
      </w:pPr>
    </w:p>
    <w:p w14:paraId="7C100600" w14:textId="77777777" w:rsidR="0039456C" w:rsidRDefault="0039456C">
      <w:r>
        <w:br w:type="page"/>
      </w:r>
    </w:p>
    <w:p w14:paraId="661CD8B0" w14:textId="19A5A20E" w:rsidR="00635584" w:rsidRDefault="00635584" w:rsidP="0039456C">
      <w:pPr>
        <w:spacing w:line="360" w:lineRule="auto"/>
        <w:rPr>
          <w:i/>
          <w:iCs/>
        </w:rPr>
      </w:pPr>
      <w:r>
        <w:rPr>
          <w:i/>
          <w:iCs/>
        </w:rPr>
        <w:lastRenderedPageBreak/>
        <w:t>2.</w:t>
      </w:r>
      <w:r w:rsidR="00B20142">
        <w:rPr>
          <w:i/>
          <w:iCs/>
        </w:rPr>
        <w:t>4</w:t>
      </w:r>
      <w:r>
        <w:rPr>
          <w:i/>
          <w:iCs/>
        </w:rPr>
        <w:t>.</w:t>
      </w:r>
      <w:r w:rsidR="00484FEA">
        <w:rPr>
          <w:i/>
          <w:iCs/>
        </w:rPr>
        <w:t>4</w:t>
      </w:r>
      <w:r>
        <w:rPr>
          <w:i/>
          <w:iCs/>
        </w:rPr>
        <w:t xml:space="preserve"> Cobalt </w:t>
      </w:r>
      <w:r w:rsidR="00340CCE">
        <w:rPr>
          <w:i/>
          <w:iCs/>
        </w:rPr>
        <w:t>redox mediators</w:t>
      </w:r>
      <w:r>
        <w:rPr>
          <w:i/>
          <w:iCs/>
        </w:rPr>
        <w:t xml:space="preserve"> donate electrons directly to PSI</w:t>
      </w:r>
    </w:p>
    <w:p w14:paraId="5AF43833" w14:textId="77777777" w:rsidR="00635584" w:rsidRPr="00DC7A4F" w:rsidRDefault="00635584" w:rsidP="0039456C">
      <w:pPr>
        <w:spacing w:line="360" w:lineRule="auto"/>
        <w:jc w:val="both"/>
        <w:rPr>
          <w:b/>
          <w:bCs/>
        </w:rPr>
      </w:pPr>
    </w:p>
    <w:p w14:paraId="23BA36D0" w14:textId="371B7282" w:rsidR="006D202B" w:rsidRDefault="00635584" w:rsidP="00BE169B">
      <w:pPr>
        <w:spacing w:line="360" w:lineRule="auto"/>
        <w:jc w:val="both"/>
        <w:rPr>
          <w:iCs/>
        </w:rPr>
      </w:pPr>
      <w:r w:rsidRPr="00635584">
        <w:t>Using the same solvent system that was both compatible with PSI and able to solubilize the cobalt redox mediators over a period of at least 24 hours, the ability of</w:t>
      </w:r>
      <w:r>
        <w:t xml:space="preserve"> the</w:t>
      </w:r>
      <w:r w:rsidRPr="00635584">
        <w:t xml:space="preserve"> cobalt complexes to donate electrons to PSI directly was</w:t>
      </w:r>
      <w:r>
        <w:t xml:space="preserve"> next</w:t>
      </w:r>
      <w:r w:rsidRPr="00635584">
        <w:t xml:space="preserve"> investigated. Although cobalt-based redox mediators have been used once previously in a PSI-based biophotovoltaic device by </w:t>
      </w:r>
      <w:proofErr w:type="spellStart"/>
      <w:r w:rsidRPr="00635584">
        <w:t>Mershin</w:t>
      </w:r>
      <w:proofErr w:type="spellEnd"/>
      <w:r w:rsidRPr="00635584">
        <w:t xml:space="preserve"> et al.</w:t>
      </w:r>
      <w:r w:rsidR="00C045A0">
        <w:t xml:space="preserve"> </w:t>
      </w:r>
      <w:r w:rsidR="00C045A0">
        <w:fldChar w:fldCharType="begin"/>
      </w:r>
      <w:r w:rsidR="00873857">
        <w:instrText xml:space="preserve"> ADDIN EN.CITE &lt;EndNote&gt;&lt;Cite&gt;&lt;Author&gt;Mershin&lt;/Author&gt;&lt;Year&gt;2012&lt;/Year&gt;&lt;RecNum&gt;661&lt;/RecNum&gt;&lt;DisplayText&gt;[129]&lt;/DisplayText&gt;&lt;record&gt;&lt;rec-number&gt;661&lt;/rec-number&gt;&lt;foreign-keys&gt;&lt;key app="EN" db-id="rf5pvres4eft93ezs0px2xa3z5papsw09ze9" timestamp="1558707999"&gt;661&lt;/key&gt;&lt;/foreign-keys&gt;&lt;ref-type name="Journal Article"&gt;17&lt;/ref-type&gt;&lt;contributors&gt;&lt;authors&gt;&lt;author&gt;Mershin, A.&lt;/author&gt;&lt;author&gt;Matsumoto, K.&lt;/author&gt;&lt;author&gt;Kaiser, L.&lt;/author&gt;&lt;author&gt;Yu, D. Y.&lt;/author&gt;&lt;author&gt;Vaughn, M.&lt;/author&gt;&lt;author&gt;Nazeeruddin, M. K.&lt;/author&gt;&lt;author&gt;Bruce, B. D.&lt;/author&gt;&lt;author&gt;Graetzel, M.&lt;/author&gt;&lt;author&gt;Zhang, S. G.&lt;/author&gt;&lt;/authors&gt;&lt;/contributors&gt;&lt;auth-address&gt;MIT, Ctr Bits &amp;amp; Atoms, Cambridge, MA 02139 USA&amp;#xD;MIT, Lab Mol Self Assembly, Cambridge, MA 02139 USA&amp;#xD;Univ Tennessee, Knoxville, TN 37996 USA&amp;#xD;Ecole Polytech Fed Lausanne, Lab Photon &amp;amp; Interfaces, Inst Chem Sci &amp;amp; Engn, CH-1015 Lausanne, Switzerland&lt;/auth-address&gt;&lt;titles&gt;&lt;title&gt;Self-assembled photosystem-I biophotovoltaics on nanostructured TiO2 and ZnO&lt;/title&gt;&lt;secondary-title&gt;Scientific Reports&lt;/secondary-title&gt;&lt;alt-title&gt;Sci Rep-Uk&amp;#xD;Sci Rep-Uk&lt;/alt-title&gt;&lt;/titles&gt;&lt;periodical&gt;&lt;full-title&gt;Scientific Reports&lt;/full-title&gt;&lt;/periodical&gt;&lt;volume&gt;2&lt;/volume&gt;&lt;keywords&gt;&lt;keyword&gt;photosynthetic reaction centers&lt;/keyword&gt;&lt;keyword&gt;sensitized solar-cells&lt;/keyword&gt;&lt;keyword&gt;complex&lt;/keyword&gt;&lt;/keywords&gt;&lt;dates&gt;&lt;year&gt;2012&lt;/year&gt;&lt;pub-dates&gt;&lt;date&gt;Feb 2&lt;/date&gt;&lt;/pub-dates&gt;&lt;/dates&gt;&lt;isbn&gt;2045-2322&lt;/isbn&gt;&lt;accession-num&gt;WOS:000300577600001&lt;/accession-num&gt;&lt;urls&gt;&lt;related-urls&gt;&lt;url&gt;&amp;lt;Go to ISI&amp;gt;://WOS:000300577600001&lt;/url&gt;&lt;/related-urls&gt;&lt;/urls&gt;&lt;language&gt;English&lt;/language&gt;&lt;/record&gt;&lt;/Cite&gt;&lt;/EndNote&gt;</w:instrText>
      </w:r>
      <w:r w:rsidR="00C045A0">
        <w:fldChar w:fldCharType="separate"/>
      </w:r>
      <w:r w:rsidR="00873857">
        <w:rPr>
          <w:noProof/>
        </w:rPr>
        <w:t>[</w:t>
      </w:r>
      <w:hyperlink w:anchor="_ENREF_129" w:tooltip="Mershin, 2012 #661" w:history="1">
        <w:r w:rsidR="00761C0F">
          <w:rPr>
            <w:noProof/>
          </w:rPr>
          <w:t>129</w:t>
        </w:r>
      </w:hyperlink>
      <w:r w:rsidR="00873857">
        <w:rPr>
          <w:noProof/>
        </w:rPr>
        <w:t>]</w:t>
      </w:r>
      <w:r w:rsidR="00C045A0">
        <w:fldChar w:fldCharType="end"/>
      </w:r>
      <w:r w:rsidRPr="00635584">
        <w:t xml:space="preserve">, that work did not test for either complex solubility, PSI stability, or verify that the cobalt redox mediators in the device were in fact directly reducing PSI. To track PSI reduction kinetics, </w:t>
      </w:r>
      <w:r w:rsidR="00374497">
        <w:t>fl</w:t>
      </w:r>
      <w:r w:rsidRPr="00635584">
        <w:t>ash photolysis using a Joliot-type spectrophotometer (JTS</w:t>
      </w:r>
      <w:r w:rsidR="00BE169B">
        <w:t>-</w:t>
      </w:r>
      <w:r w:rsidR="00374497" w:rsidRPr="00635584">
        <w:rPr>
          <w:iCs/>
        </w:rPr>
        <w:t xml:space="preserve">100, Bio- Logic, Grenoble). In a </w:t>
      </w:r>
      <w:r w:rsidR="00374497">
        <w:rPr>
          <w:iCs/>
        </w:rPr>
        <w:t>fl</w:t>
      </w:r>
      <w:r w:rsidR="00374497" w:rsidRPr="00635584">
        <w:rPr>
          <w:iCs/>
        </w:rPr>
        <w:t>ash photolysis experiment to track PSI reduction kinetics, a</w:t>
      </w:r>
      <w:r w:rsidR="00374497" w:rsidRPr="00075C15">
        <w:rPr>
          <w:iCs/>
        </w:rPr>
        <w:t xml:space="preserve"> </w:t>
      </w:r>
      <w:r w:rsidRPr="00635584">
        <w:rPr>
          <w:iCs/>
        </w:rPr>
        <w:t xml:space="preserve">630 nm actinic pulse(s) is used to photo- oxidize all the PSI present in the sample, and then a second beam (either 705 or 810 nm) is used to measure and track the reduction of P700+ as a function of time. We have developed this assay for the previous generation JTS-10 instrument and described it in detail in previous </w:t>
      </w:r>
      <w:r w:rsidRPr="00631B74">
        <w:rPr>
          <w:iCs/>
        </w:rPr>
        <w:t>work</w:t>
      </w:r>
      <w:r w:rsidR="00631B74">
        <w:rPr>
          <w:iCs/>
        </w:rPr>
        <w:t xml:space="preserve"> </w:t>
      </w:r>
      <w:r w:rsidR="00075C15" w:rsidRPr="00631B74">
        <w:rPr>
          <w:iCs/>
        </w:rPr>
        <w:fldChar w:fldCharType="begin"/>
      </w:r>
      <w:r w:rsidR="00A0706D">
        <w:rPr>
          <w:iCs/>
        </w:rPr>
        <w:instrText xml:space="preserve"> ADDIN EN.CITE &lt;EndNote&gt;&lt;Cite&gt;&lt;Author&gt;Nguyen&lt;/Author&gt;&lt;Year&gt;2017&lt;/Year&gt;&lt;RecNum&gt;108&lt;/RecNum&gt;&lt;DisplayText&gt;[211]&lt;/DisplayText&gt;&lt;record&gt;&lt;rec-number&gt;108&lt;/rec-number&gt;&lt;foreign-keys&gt;&lt;key app="EN" db-id="rf5pvres4eft93ezs0px2xa3z5papsw09ze9" timestamp="1532538115"&gt;108&lt;/key&gt;&lt;/foreign-keys&gt;&lt;ref-type name="Journal Article"&gt;17&lt;/ref-type&gt;&lt;contributors&gt;&lt;authors&gt;&lt;author&gt;Nguyen, Khoa&lt;/author&gt;&lt;author&gt;Vaughn, Michael&lt;/author&gt;&lt;author&gt;Frymier, Paul&lt;/author&gt;&lt;author&gt;Bruce, Barry D.&lt;/author&gt;&lt;/authors&gt;&lt;/contributors&gt;&lt;titles&gt;&lt;title&gt;In vitro kinetics of P700 + reduction of Thermosynechococcus elongatus trimeric Photosystem I complexes by recombinant cytochrome c 6 using a Joliot-type LED spectrophotometer&lt;/title&gt;&lt;secondary-title&gt;Photosynthesis Research&lt;/secondary-title&gt;&lt;/titles&gt;&lt;periodical&gt;&lt;full-title&gt;Photosynthesis Research&lt;/full-title&gt;&lt;/periodical&gt;&lt;pages&gt;79-91&lt;/pages&gt;&lt;volume&gt;131&lt;/volume&gt;&lt;number&gt;1&lt;/number&gt;&lt;keywords&gt;&lt;keyword&gt;Photosystem I,Cytochrome c6,Electron transfer,Flas&lt;/keyword&gt;&lt;keyword&gt;c 6 á electron&lt;/keyword&gt;&lt;keyword&gt;photosystem i á cytochrome&lt;/keyword&gt;&lt;keyword&gt;transfer á flash photolysis&lt;/keyword&gt;&lt;keyword&gt;á jts-10 á p700&lt;/keyword&gt;&lt;keyword&gt;á thermophilic&lt;/keyword&gt;&lt;/keywords&gt;&lt;dates&gt;&lt;year&gt;2017&lt;/year&gt;&lt;/dates&gt;&lt;publisher&gt;Springer Netherlands&lt;/publisher&gt;&lt;isbn&gt;1112001603&lt;/isbn&gt;&lt;urls&gt;&lt;related-urls&gt;&lt;url&gt;http://link.springer.com/10.1007/s11120-016-0300-8&lt;/url&gt;&lt;/related-urls&gt;&lt;pdf-urls&gt;&lt;url&gt;file://localhost/localhost/Users/alex2006band/Library/Application%2520Support/Mendeley%2520Desktop/Downloaded/Nguyen%2520et%2520al.%2520-%25202017%2520-%2520In%2520vitro%2520kinetics%2520of%2520P700%2520reduction%2520of%2520Thermosynechococcus%2520elongatus%2520trimeric%2520Photosystem%2520I%2520complexes%2520by%2520recombi.pdf&lt;/url&gt;&lt;/pdf-urls&gt;&lt;/urls&gt;&lt;electronic-resource-num&gt;10.1007/s11120-016-0300-8&lt;/electronic-resource-num&gt;&lt;/record&gt;&lt;/Cite&gt;&lt;/EndNote&gt;</w:instrText>
      </w:r>
      <w:r w:rsidR="00075C15" w:rsidRPr="00631B74">
        <w:rPr>
          <w:iCs/>
        </w:rPr>
        <w:fldChar w:fldCharType="separate"/>
      </w:r>
      <w:r w:rsidR="00A0706D">
        <w:rPr>
          <w:iCs/>
          <w:noProof/>
        </w:rPr>
        <w:t>[</w:t>
      </w:r>
      <w:hyperlink w:anchor="_ENREF_211" w:tooltip="Nguyen, 2017 #108" w:history="1">
        <w:r w:rsidR="00761C0F">
          <w:rPr>
            <w:iCs/>
            <w:noProof/>
          </w:rPr>
          <w:t>211</w:t>
        </w:r>
      </w:hyperlink>
      <w:r w:rsidR="00A0706D">
        <w:rPr>
          <w:iCs/>
          <w:noProof/>
        </w:rPr>
        <w:t>]</w:t>
      </w:r>
      <w:r w:rsidR="00075C15" w:rsidRPr="00631B74">
        <w:rPr>
          <w:iCs/>
        </w:rPr>
        <w:fldChar w:fldCharType="end"/>
      </w:r>
      <w:r w:rsidRPr="00631B74">
        <w:rPr>
          <w:iCs/>
        </w:rPr>
        <w:t>.</w:t>
      </w:r>
      <w:r w:rsidR="00075C15" w:rsidRPr="00631B74">
        <w:rPr>
          <w:iCs/>
        </w:rPr>
        <w:t xml:space="preserve"> Kinetics</w:t>
      </w:r>
      <w:r w:rsidR="00075C15" w:rsidRPr="00075C15">
        <w:rPr>
          <w:iCs/>
        </w:rPr>
        <w:t xml:space="preserve"> were tested over 2.5 seconds at </w:t>
      </w:r>
      <w:r w:rsidR="00075C15">
        <w:rPr>
          <w:iCs/>
        </w:rPr>
        <w:t>fi</w:t>
      </w:r>
      <w:r w:rsidR="00075C15" w:rsidRPr="00075C15">
        <w:rPr>
          <w:iCs/>
        </w:rPr>
        <w:t xml:space="preserve">rst to initially assess ability to donate to PSI. The resulting kinetic traces were </w:t>
      </w:r>
      <w:r w:rsidR="00075C15">
        <w:rPr>
          <w:iCs/>
        </w:rPr>
        <w:t>fi</w:t>
      </w:r>
      <w:r w:rsidR="00075C15" w:rsidRPr="00075C15">
        <w:rPr>
          <w:iCs/>
        </w:rPr>
        <w:t>t with a monophasic exponential association equation, and the resulting observed rates are shown in Table 2.</w:t>
      </w:r>
      <w:r w:rsidR="00075C15">
        <w:rPr>
          <w:iCs/>
        </w:rPr>
        <w:t>2.</w:t>
      </w:r>
      <w:r w:rsidR="00075C15" w:rsidRPr="00075C15">
        <w:rPr>
          <w:iCs/>
        </w:rPr>
        <w:t xml:space="preserve"> A general equation of monophasic exponential association is shown in </w:t>
      </w:r>
      <w:r w:rsidR="00BE169B">
        <w:rPr>
          <w:iCs/>
        </w:rPr>
        <w:t>E</w:t>
      </w:r>
      <w:r w:rsidR="00075C15">
        <w:rPr>
          <w:iCs/>
        </w:rPr>
        <w:t xml:space="preserve">quation </w:t>
      </w:r>
      <w:proofErr w:type="gramStart"/>
      <w:r w:rsidR="00BE169B">
        <w:rPr>
          <w:iCs/>
        </w:rPr>
        <w:t xml:space="preserve">1 </w:t>
      </w:r>
      <w:r w:rsidR="00075C15" w:rsidRPr="00075C15">
        <w:rPr>
          <w:iCs/>
        </w:rPr>
        <w:t>,where</w:t>
      </w:r>
      <w:proofErr w:type="gramEnd"/>
      <w:r w:rsidR="00075C15">
        <w:rPr>
          <w:iCs/>
        </w:rPr>
        <w:t xml:space="preserve"> </w:t>
      </w:r>
      <w:r w:rsidR="00631B74">
        <w:rPr>
          <w:i/>
        </w:rPr>
        <w:t>Y</w:t>
      </w:r>
      <w:r w:rsidR="00631B74">
        <w:rPr>
          <w:i/>
          <w:vertAlign w:val="subscript"/>
        </w:rPr>
        <w:t>0</w:t>
      </w:r>
      <w:r w:rsidR="00075C15">
        <w:rPr>
          <w:iCs/>
        </w:rPr>
        <w:t xml:space="preserve"> </w:t>
      </w:r>
      <w:r w:rsidR="00075C15" w:rsidRPr="00075C15">
        <w:rPr>
          <w:iCs/>
        </w:rPr>
        <w:t>is</w:t>
      </w:r>
      <w:r w:rsidR="00075C15">
        <w:rPr>
          <w:iCs/>
        </w:rPr>
        <w:t xml:space="preserve"> </w:t>
      </w:r>
      <w:r w:rsidR="00075C15" w:rsidRPr="00075C15">
        <w:rPr>
          <w:iCs/>
        </w:rPr>
        <w:t>the</w:t>
      </w:r>
      <w:r w:rsidR="00075C15">
        <w:rPr>
          <w:iCs/>
        </w:rPr>
        <w:t xml:space="preserve"> </w:t>
      </w:r>
      <w:r w:rsidR="00075C15" w:rsidRPr="00075C15">
        <w:rPr>
          <w:iCs/>
        </w:rPr>
        <w:t>value</w:t>
      </w:r>
      <w:r w:rsidR="00075C15">
        <w:rPr>
          <w:iCs/>
        </w:rPr>
        <w:t xml:space="preserve"> </w:t>
      </w:r>
      <w:r w:rsidR="00075C15" w:rsidRPr="00075C15">
        <w:rPr>
          <w:iCs/>
        </w:rPr>
        <w:t>of</w:t>
      </w:r>
      <w:r w:rsidR="00631B74">
        <w:rPr>
          <w:iCs/>
        </w:rPr>
        <w:t xml:space="preserve"> </w:t>
      </w:r>
      <w:r w:rsidR="00075C15" w:rsidRPr="00075C15">
        <w:rPr>
          <w:iCs/>
        </w:rPr>
        <w:t>Y</w:t>
      </w:r>
      <w:r w:rsidR="00631B74">
        <w:rPr>
          <w:iCs/>
        </w:rPr>
        <w:t xml:space="preserve"> </w:t>
      </w:r>
      <w:r w:rsidR="00075C15" w:rsidRPr="00075C15">
        <w:rPr>
          <w:iCs/>
        </w:rPr>
        <w:t>when</w:t>
      </w:r>
      <w:r w:rsidR="00631B74">
        <w:rPr>
          <w:iCs/>
        </w:rPr>
        <w:t xml:space="preserve"> </w:t>
      </w:r>
      <w:r w:rsidR="00075C15" w:rsidRPr="00075C15">
        <w:rPr>
          <w:iCs/>
        </w:rPr>
        <w:t>X</w:t>
      </w:r>
      <w:r w:rsidR="00631B74">
        <w:rPr>
          <w:iCs/>
        </w:rPr>
        <w:t>=</w:t>
      </w:r>
      <w:r w:rsidR="00075C15" w:rsidRPr="00075C15">
        <w:rPr>
          <w:iCs/>
        </w:rPr>
        <w:t>0,</w:t>
      </w:r>
      <w:r w:rsidR="00631B74">
        <w:rPr>
          <w:iCs/>
        </w:rPr>
        <w:t xml:space="preserve"> </w:t>
      </w:r>
      <w:proofErr w:type="spellStart"/>
      <w:r w:rsidR="00075C15" w:rsidRPr="00075C15">
        <w:rPr>
          <w:iCs/>
        </w:rPr>
        <w:t>Y</w:t>
      </w:r>
      <w:r w:rsidR="00075C15" w:rsidRPr="00631B74">
        <w:rPr>
          <w:iCs/>
          <w:vertAlign w:val="subscript"/>
        </w:rPr>
        <w:t>max</w:t>
      </w:r>
      <w:proofErr w:type="spellEnd"/>
      <w:r w:rsidR="00075C15" w:rsidRPr="00075C15">
        <w:rPr>
          <w:iCs/>
        </w:rPr>
        <w:t xml:space="preserve"> is</w:t>
      </w:r>
      <w:r w:rsidR="00631B74">
        <w:rPr>
          <w:iCs/>
        </w:rPr>
        <w:t xml:space="preserve"> </w:t>
      </w:r>
      <w:r w:rsidR="00075C15" w:rsidRPr="00075C15">
        <w:rPr>
          <w:iCs/>
        </w:rPr>
        <w:t>the</w:t>
      </w:r>
      <w:r w:rsidR="006D202B">
        <w:rPr>
          <w:iCs/>
        </w:rPr>
        <w:t xml:space="preserve"> maximal</w:t>
      </w:r>
      <w:r w:rsidR="00075C15" w:rsidRPr="00075C15">
        <w:rPr>
          <w:iCs/>
        </w:rPr>
        <w:t xml:space="preserve"> amplitude of the phase, k is the observed rate, and </w:t>
      </w:r>
      <w:proofErr w:type="spellStart"/>
      <w:r w:rsidR="00075C15" w:rsidRPr="00075C15">
        <w:rPr>
          <w:iCs/>
        </w:rPr>
        <w:t>t</w:t>
      </w:r>
      <w:proofErr w:type="spellEnd"/>
      <w:r w:rsidR="00075C15" w:rsidRPr="00075C15">
        <w:rPr>
          <w:iCs/>
        </w:rPr>
        <w:t xml:space="preserve"> is time. </w:t>
      </w:r>
    </w:p>
    <w:p w14:paraId="4E7576F1" w14:textId="7F844974" w:rsidR="006D202B" w:rsidRDefault="006D202B" w:rsidP="00BE169B">
      <w:pPr>
        <w:spacing w:line="360" w:lineRule="auto"/>
        <w:jc w:val="both"/>
        <w:rPr>
          <w:iCs/>
        </w:rPr>
      </w:pPr>
    </w:p>
    <w:p w14:paraId="1102DAD5" w14:textId="0BA42164" w:rsidR="006D202B" w:rsidRDefault="006D202B" w:rsidP="006D202B">
      <w:pPr>
        <w:spacing w:line="360" w:lineRule="auto"/>
        <w:jc w:val="center"/>
        <w:rPr>
          <w:iCs/>
        </w:rPr>
      </w:pPr>
      <m:oMath>
        <m:r>
          <w:rPr>
            <w:rFonts w:ascii="Cambria Math" w:hAnsi="Cambria Math"/>
          </w:rPr>
          <m:t>Y=</m:t>
        </m:r>
        <m:sSub>
          <m:sSubPr>
            <m:ctrlPr>
              <w:rPr>
                <w:rFonts w:ascii="Cambria Math" w:hAnsi="Cambria Math"/>
                <w:i/>
                <w:iCs/>
              </w:rPr>
            </m:ctrlPr>
          </m:sSubPr>
          <m:e>
            <m:r>
              <w:rPr>
                <w:rFonts w:ascii="Cambria Math" w:hAnsi="Cambria Math"/>
              </w:rPr>
              <m:t>Y</m:t>
            </m:r>
          </m:e>
          <m:sub>
            <m:r>
              <w:rPr>
                <w:rFonts w:ascii="Cambria Math" w:hAnsi="Cambria Math"/>
              </w:rPr>
              <m:t>max</m:t>
            </m:r>
          </m:sub>
        </m:sSub>
        <m:r>
          <w:rPr>
            <w:rFonts w:ascii="Cambria Math" w:hAnsi="Cambria Math"/>
          </w:rPr>
          <m:t xml:space="preserve"> × (1-</m:t>
        </m:r>
        <m:sSup>
          <m:sSupPr>
            <m:ctrlPr>
              <w:rPr>
                <w:rFonts w:ascii="Cambria Math" w:hAnsi="Cambria Math"/>
                <w:i/>
                <w:iCs/>
              </w:rPr>
            </m:ctrlPr>
          </m:sSupPr>
          <m:e>
            <m:r>
              <w:rPr>
                <w:rFonts w:ascii="Cambria Math" w:hAnsi="Cambria Math"/>
              </w:rPr>
              <m:t>e</m:t>
            </m:r>
          </m:e>
          <m:sup>
            <m:r>
              <w:rPr>
                <w:rFonts w:ascii="Cambria Math" w:hAnsi="Cambria Math"/>
              </w:rPr>
              <m:t>-kt</m:t>
            </m:r>
          </m:sup>
        </m:sSup>
      </m:oMath>
      <w:r>
        <w:rPr>
          <w:iCs/>
        </w:rPr>
        <w:t xml:space="preserve"> )</w:t>
      </w:r>
    </w:p>
    <w:p w14:paraId="32A1BBA4" w14:textId="77777777" w:rsidR="00504DBD" w:rsidRDefault="00504DBD" w:rsidP="006D202B">
      <w:pPr>
        <w:spacing w:line="360" w:lineRule="auto"/>
        <w:jc w:val="center"/>
        <w:rPr>
          <w:iCs/>
        </w:rPr>
      </w:pPr>
    </w:p>
    <w:p w14:paraId="1E06A212" w14:textId="01EEF1CD" w:rsidR="006D202B" w:rsidRPr="006D202B" w:rsidRDefault="006D202B" w:rsidP="00BE169B">
      <w:pPr>
        <w:spacing w:line="360" w:lineRule="auto"/>
        <w:jc w:val="both"/>
        <w:rPr>
          <w:b/>
          <w:bCs/>
          <w:iCs/>
          <w:sz w:val="20"/>
          <w:szCs w:val="20"/>
        </w:rPr>
      </w:pPr>
      <w:r w:rsidRPr="006D202B">
        <w:rPr>
          <w:b/>
          <w:bCs/>
          <w:iCs/>
          <w:sz w:val="20"/>
          <w:szCs w:val="20"/>
        </w:rPr>
        <w:t>Equation 1.</w:t>
      </w:r>
      <w:r>
        <w:rPr>
          <w:b/>
          <w:bCs/>
          <w:iCs/>
          <w:sz w:val="20"/>
          <w:szCs w:val="20"/>
        </w:rPr>
        <w:t xml:space="preserve"> Monophasic exponential association general equation.</w:t>
      </w:r>
    </w:p>
    <w:p w14:paraId="68F9BF87" w14:textId="77777777" w:rsidR="006D202B" w:rsidRDefault="006D202B" w:rsidP="00BE169B">
      <w:pPr>
        <w:spacing w:line="360" w:lineRule="auto"/>
        <w:jc w:val="both"/>
        <w:rPr>
          <w:iCs/>
        </w:rPr>
      </w:pPr>
    </w:p>
    <w:p w14:paraId="07B9B399" w14:textId="32A50819" w:rsidR="006D202B" w:rsidRDefault="00075C15" w:rsidP="00BE169B">
      <w:pPr>
        <w:spacing w:line="360" w:lineRule="auto"/>
        <w:jc w:val="both"/>
        <w:rPr>
          <w:iCs/>
        </w:rPr>
      </w:pPr>
      <w:r w:rsidRPr="00075C15">
        <w:rPr>
          <w:iCs/>
        </w:rPr>
        <w:t xml:space="preserve">As shown in the kinetics </w:t>
      </w:r>
      <w:r w:rsidR="00631B74">
        <w:rPr>
          <w:iCs/>
        </w:rPr>
        <w:t>fi</w:t>
      </w:r>
      <w:r w:rsidRPr="00075C15">
        <w:rPr>
          <w:iCs/>
        </w:rPr>
        <w:t xml:space="preserve">tting results in Table 2, when tested in the 60% aqueous, 24% ethylene carbonate and 16% acetonitrile ternary solvent system showed that the </w:t>
      </w:r>
      <w:r w:rsidR="00293161">
        <w:rPr>
          <w:iCs/>
        </w:rPr>
        <w:t>fi</w:t>
      </w:r>
      <w:r w:rsidRPr="00075C15">
        <w:rPr>
          <w:iCs/>
        </w:rPr>
        <w:t>rst four complexes (di- methoxy ClO</w:t>
      </w:r>
      <w:r w:rsidRPr="00BD01F4">
        <w:rPr>
          <w:iCs/>
          <w:vertAlign w:val="subscript"/>
        </w:rPr>
        <w:t>4</w:t>
      </w:r>
      <w:r w:rsidRPr="00075C15">
        <w:rPr>
          <w:iCs/>
        </w:rPr>
        <w:t xml:space="preserve"> and PF</w:t>
      </w:r>
      <w:r w:rsidRPr="00BD01F4">
        <w:rPr>
          <w:iCs/>
          <w:vertAlign w:val="subscript"/>
        </w:rPr>
        <w:t>6</w:t>
      </w:r>
      <w:r w:rsidRPr="00075C15">
        <w:rPr>
          <w:iCs/>
        </w:rPr>
        <w:t>, di-</w:t>
      </w:r>
      <w:r w:rsidRPr="00030C6C">
        <w:rPr>
          <w:i/>
        </w:rPr>
        <w:t>tert</w:t>
      </w:r>
      <w:r w:rsidRPr="00075C15">
        <w:rPr>
          <w:iCs/>
        </w:rPr>
        <w:t>-butyl ClO</w:t>
      </w:r>
      <w:r w:rsidRPr="00BD01F4">
        <w:rPr>
          <w:iCs/>
          <w:vertAlign w:val="subscript"/>
        </w:rPr>
        <w:t>4</w:t>
      </w:r>
      <w:r w:rsidRPr="00075C15">
        <w:rPr>
          <w:iCs/>
        </w:rPr>
        <w:t xml:space="preserve"> and PF</w:t>
      </w:r>
      <w:r w:rsidRPr="00BD01F4">
        <w:rPr>
          <w:iCs/>
          <w:vertAlign w:val="subscript"/>
        </w:rPr>
        <w:t>6</w:t>
      </w:r>
      <w:r w:rsidRPr="00075C15">
        <w:rPr>
          <w:iCs/>
        </w:rPr>
        <w:t xml:space="preserve">) do in fact donate electrons to PSI in vitro. </w:t>
      </w:r>
    </w:p>
    <w:p w14:paraId="0967616B" w14:textId="5E10FB98" w:rsidR="00030C6C" w:rsidRDefault="00030C6C" w:rsidP="00BE169B">
      <w:pPr>
        <w:spacing w:line="360" w:lineRule="auto"/>
        <w:jc w:val="both"/>
        <w:rPr>
          <w:iCs/>
        </w:rPr>
      </w:pPr>
    </w:p>
    <w:p w14:paraId="0178C066" w14:textId="77777777" w:rsidR="00B20142" w:rsidRDefault="00B20142" w:rsidP="0025070C">
      <w:pPr>
        <w:spacing w:line="360" w:lineRule="auto"/>
        <w:jc w:val="both"/>
      </w:pPr>
    </w:p>
    <w:p w14:paraId="57EF3768" w14:textId="50329CFB" w:rsidR="00B20142" w:rsidRPr="00027AB6" w:rsidRDefault="00B20142" w:rsidP="00B20142">
      <w:pPr>
        <w:pStyle w:val="Heading3"/>
        <w:jc w:val="both"/>
        <w:rPr>
          <w:i w:val="0"/>
          <w:sz w:val="20"/>
          <w:szCs w:val="20"/>
        </w:rPr>
      </w:pPr>
      <w:r w:rsidRPr="00030C6C">
        <w:rPr>
          <w:i w:val="0"/>
          <w:sz w:val="20"/>
          <w:szCs w:val="20"/>
        </w:rPr>
        <w:lastRenderedPageBreak/>
        <w:t xml:space="preserve">Table 2.2 Cobalt redox mediators donate directly to PSI in vitro. </w:t>
      </w:r>
      <w:r w:rsidRPr="00030C6C">
        <w:rPr>
          <w:b w:val="0"/>
          <w:bCs w:val="0"/>
          <w:i w:val="0"/>
          <w:sz w:val="20"/>
          <w:szCs w:val="20"/>
        </w:rPr>
        <w:t xml:space="preserve">The initial results assessing the ability of these cobalt complexes to directly donate to </w:t>
      </w:r>
      <w:proofErr w:type="gramStart"/>
      <w:r w:rsidRPr="00030C6C">
        <w:rPr>
          <w:b w:val="0"/>
          <w:bCs w:val="0"/>
          <w:i w:val="0"/>
          <w:sz w:val="20"/>
          <w:szCs w:val="20"/>
        </w:rPr>
        <w:t>photo-oxidized</w:t>
      </w:r>
      <w:proofErr w:type="gramEnd"/>
      <w:r w:rsidRPr="00030C6C">
        <w:rPr>
          <w:b w:val="0"/>
          <w:bCs w:val="0"/>
          <w:i w:val="0"/>
          <w:sz w:val="20"/>
          <w:szCs w:val="20"/>
        </w:rPr>
        <w:t xml:space="preserve"> P</w:t>
      </w:r>
      <w:r w:rsidRPr="00753978">
        <w:rPr>
          <w:b w:val="0"/>
          <w:bCs w:val="0"/>
          <w:i w:val="0"/>
          <w:sz w:val="20"/>
          <w:szCs w:val="20"/>
          <w:vertAlign w:val="subscript"/>
        </w:rPr>
        <w:t>700</w:t>
      </w:r>
      <w:r w:rsidRPr="00030C6C">
        <w:rPr>
          <w:b w:val="0"/>
          <w:bCs w:val="0"/>
          <w:i w:val="0"/>
          <w:sz w:val="20"/>
          <w:szCs w:val="20"/>
          <w:vertAlign w:val="superscript"/>
        </w:rPr>
        <w:t>+</w:t>
      </w:r>
      <w:r w:rsidRPr="00030C6C">
        <w:rPr>
          <w:b w:val="0"/>
          <w:bCs w:val="0"/>
          <w:i w:val="0"/>
          <w:sz w:val="20"/>
          <w:szCs w:val="20"/>
        </w:rPr>
        <w:t xml:space="preserve"> PSI was assessed over a timescale of 2.5 s. When no donor was present, no recovery of photo-oxidation was seen and a long-lived P</w:t>
      </w:r>
      <w:r w:rsidRPr="00753978">
        <w:rPr>
          <w:b w:val="0"/>
          <w:bCs w:val="0"/>
          <w:i w:val="0"/>
          <w:sz w:val="20"/>
          <w:szCs w:val="20"/>
          <w:vertAlign w:val="subscript"/>
        </w:rPr>
        <w:t>700</w:t>
      </w:r>
      <w:r w:rsidRPr="00030C6C">
        <w:rPr>
          <w:b w:val="0"/>
          <w:bCs w:val="0"/>
          <w:i w:val="0"/>
          <w:sz w:val="20"/>
          <w:szCs w:val="20"/>
          <w:vertAlign w:val="superscript"/>
        </w:rPr>
        <w:t>+</w:t>
      </w:r>
      <w:r w:rsidRPr="00030C6C">
        <w:rPr>
          <w:b w:val="0"/>
          <w:bCs w:val="0"/>
          <w:i w:val="0"/>
          <w:sz w:val="20"/>
          <w:szCs w:val="20"/>
        </w:rPr>
        <w:t xml:space="preserve"> signal was seen. All complexes were present at 10 mM concentration</w:t>
      </w:r>
      <w:r w:rsidRPr="00030C6C">
        <w:rPr>
          <w:i w:val="0"/>
          <w:sz w:val="20"/>
          <w:szCs w:val="20"/>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26"/>
        <w:gridCol w:w="1726"/>
        <w:gridCol w:w="1726"/>
        <w:gridCol w:w="1726"/>
        <w:gridCol w:w="1726"/>
      </w:tblGrid>
      <w:tr w:rsidR="00B20142" w14:paraId="0D2DC388" w14:textId="77777777" w:rsidTr="00B466C9">
        <w:tc>
          <w:tcPr>
            <w:tcW w:w="1726" w:type="dxa"/>
            <w:vAlign w:val="center"/>
          </w:tcPr>
          <w:p w14:paraId="0F2D8453" w14:textId="77777777" w:rsidR="00B20142" w:rsidRPr="00030C6C" w:rsidRDefault="00B20142" w:rsidP="00B466C9">
            <w:pPr>
              <w:spacing w:line="360" w:lineRule="auto"/>
              <w:jc w:val="center"/>
              <w:rPr>
                <w:iCs/>
                <w:sz w:val="18"/>
                <w:szCs w:val="18"/>
              </w:rPr>
            </w:pPr>
          </w:p>
        </w:tc>
        <w:tc>
          <w:tcPr>
            <w:tcW w:w="1726" w:type="dxa"/>
            <w:vAlign w:val="center"/>
          </w:tcPr>
          <w:p w14:paraId="603A1B13" w14:textId="77777777" w:rsidR="00B20142" w:rsidRPr="00030C6C" w:rsidRDefault="00B20142" w:rsidP="00B466C9">
            <w:pPr>
              <w:spacing w:line="360" w:lineRule="auto"/>
              <w:jc w:val="center"/>
              <w:rPr>
                <w:b/>
                <w:bCs/>
                <w:iCs/>
                <w:sz w:val="18"/>
                <w:szCs w:val="18"/>
              </w:rPr>
            </w:pPr>
            <w:r w:rsidRPr="00030C6C">
              <w:rPr>
                <w:b/>
                <w:bCs/>
                <w:iCs/>
                <w:sz w:val="18"/>
                <w:szCs w:val="18"/>
              </w:rPr>
              <w:t>Co #1</w:t>
            </w:r>
          </w:p>
          <w:p w14:paraId="302D8736" w14:textId="77777777" w:rsidR="00B20142" w:rsidRPr="00030C6C" w:rsidRDefault="00B20142" w:rsidP="00B466C9">
            <w:pPr>
              <w:spacing w:line="360" w:lineRule="auto"/>
              <w:jc w:val="center"/>
              <w:rPr>
                <w:b/>
                <w:bCs/>
                <w:iCs/>
                <w:sz w:val="18"/>
                <w:szCs w:val="18"/>
                <w:vertAlign w:val="subscript"/>
              </w:rPr>
            </w:pPr>
            <w:r w:rsidRPr="00030C6C">
              <w:rPr>
                <w:b/>
                <w:bCs/>
                <w:iCs/>
                <w:sz w:val="18"/>
                <w:szCs w:val="18"/>
              </w:rPr>
              <w:t>di-methoxy ClO</w:t>
            </w:r>
            <w:r w:rsidRPr="00030C6C">
              <w:rPr>
                <w:b/>
                <w:bCs/>
                <w:iCs/>
                <w:sz w:val="18"/>
                <w:szCs w:val="18"/>
                <w:vertAlign w:val="subscript"/>
              </w:rPr>
              <w:t>4</w:t>
            </w:r>
          </w:p>
        </w:tc>
        <w:tc>
          <w:tcPr>
            <w:tcW w:w="1726" w:type="dxa"/>
            <w:vAlign w:val="center"/>
          </w:tcPr>
          <w:p w14:paraId="5DA8FE41" w14:textId="77777777" w:rsidR="00B20142" w:rsidRDefault="00B20142" w:rsidP="00B466C9">
            <w:pPr>
              <w:spacing w:line="360" w:lineRule="auto"/>
              <w:jc w:val="center"/>
              <w:rPr>
                <w:b/>
                <w:bCs/>
                <w:iCs/>
                <w:sz w:val="18"/>
                <w:szCs w:val="18"/>
              </w:rPr>
            </w:pPr>
            <w:r w:rsidRPr="00030C6C">
              <w:rPr>
                <w:b/>
                <w:bCs/>
                <w:iCs/>
                <w:sz w:val="18"/>
                <w:szCs w:val="18"/>
              </w:rPr>
              <w:t>Co #2</w:t>
            </w:r>
          </w:p>
          <w:p w14:paraId="372EE313" w14:textId="77777777" w:rsidR="00B20142" w:rsidRPr="00030C6C" w:rsidRDefault="00B20142" w:rsidP="00B466C9">
            <w:pPr>
              <w:spacing w:line="360" w:lineRule="auto"/>
              <w:jc w:val="center"/>
              <w:rPr>
                <w:b/>
                <w:bCs/>
                <w:iCs/>
                <w:sz w:val="18"/>
                <w:szCs w:val="18"/>
              </w:rPr>
            </w:pPr>
            <w:r>
              <w:rPr>
                <w:b/>
                <w:bCs/>
                <w:iCs/>
                <w:sz w:val="18"/>
                <w:szCs w:val="18"/>
              </w:rPr>
              <w:t>di-methoxy PF</w:t>
            </w:r>
            <w:r>
              <w:rPr>
                <w:b/>
                <w:bCs/>
                <w:iCs/>
                <w:sz w:val="18"/>
                <w:szCs w:val="18"/>
                <w:vertAlign w:val="subscript"/>
              </w:rPr>
              <w:t>6</w:t>
            </w:r>
          </w:p>
        </w:tc>
        <w:tc>
          <w:tcPr>
            <w:tcW w:w="1726" w:type="dxa"/>
            <w:vAlign w:val="center"/>
          </w:tcPr>
          <w:p w14:paraId="1CCA131E" w14:textId="77777777" w:rsidR="00B20142" w:rsidRDefault="00B20142" w:rsidP="00B466C9">
            <w:pPr>
              <w:spacing w:line="360" w:lineRule="auto"/>
              <w:jc w:val="center"/>
              <w:rPr>
                <w:b/>
                <w:bCs/>
                <w:iCs/>
                <w:sz w:val="18"/>
                <w:szCs w:val="18"/>
              </w:rPr>
            </w:pPr>
            <w:r w:rsidRPr="00030C6C">
              <w:rPr>
                <w:b/>
                <w:bCs/>
                <w:iCs/>
                <w:sz w:val="18"/>
                <w:szCs w:val="18"/>
              </w:rPr>
              <w:t>Co #3</w:t>
            </w:r>
          </w:p>
          <w:p w14:paraId="0F4C16C1" w14:textId="77777777" w:rsidR="00B20142" w:rsidRPr="00030C6C" w:rsidRDefault="00B20142" w:rsidP="00B466C9">
            <w:pPr>
              <w:spacing w:line="360" w:lineRule="auto"/>
              <w:jc w:val="center"/>
              <w:rPr>
                <w:b/>
                <w:bCs/>
                <w:iCs/>
                <w:sz w:val="18"/>
                <w:szCs w:val="18"/>
              </w:rPr>
            </w:pPr>
            <w:r>
              <w:rPr>
                <w:b/>
                <w:bCs/>
                <w:iCs/>
                <w:sz w:val="18"/>
                <w:szCs w:val="18"/>
              </w:rPr>
              <w:t>di-</w:t>
            </w:r>
            <w:r w:rsidRPr="00030C6C">
              <w:rPr>
                <w:b/>
                <w:bCs/>
                <w:i/>
                <w:sz w:val="18"/>
                <w:szCs w:val="18"/>
              </w:rPr>
              <w:t>tert</w:t>
            </w:r>
            <w:r>
              <w:rPr>
                <w:b/>
                <w:bCs/>
                <w:iCs/>
                <w:sz w:val="18"/>
                <w:szCs w:val="18"/>
              </w:rPr>
              <w:t>-butyl ClO</w:t>
            </w:r>
            <w:r>
              <w:rPr>
                <w:b/>
                <w:bCs/>
                <w:iCs/>
                <w:sz w:val="18"/>
                <w:szCs w:val="18"/>
                <w:vertAlign w:val="subscript"/>
              </w:rPr>
              <w:t>4</w:t>
            </w:r>
          </w:p>
        </w:tc>
        <w:tc>
          <w:tcPr>
            <w:tcW w:w="1726" w:type="dxa"/>
            <w:vAlign w:val="center"/>
          </w:tcPr>
          <w:p w14:paraId="7511AE12" w14:textId="77777777" w:rsidR="00B20142" w:rsidRDefault="00B20142" w:rsidP="00B466C9">
            <w:pPr>
              <w:spacing w:line="360" w:lineRule="auto"/>
              <w:jc w:val="center"/>
              <w:rPr>
                <w:b/>
                <w:bCs/>
                <w:iCs/>
                <w:sz w:val="18"/>
                <w:szCs w:val="18"/>
              </w:rPr>
            </w:pPr>
            <w:r w:rsidRPr="00030C6C">
              <w:rPr>
                <w:b/>
                <w:bCs/>
                <w:iCs/>
                <w:sz w:val="18"/>
                <w:szCs w:val="18"/>
              </w:rPr>
              <w:t>Co #4</w:t>
            </w:r>
          </w:p>
          <w:p w14:paraId="424FDF13" w14:textId="77777777" w:rsidR="00B20142" w:rsidRPr="00030C6C" w:rsidRDefault="00B20142" w:rsidP="00B466C9">
            <w:pPr>
              <w:spacing w:line="360" w:lineRule="auto"/>
              <w:jc w:val="center"/>
              <w:rPr>
                <w:b/>
                <w:bCs/>
                <w:iCs/>
                <w:sz w:val="18"/>
                <w:szCs w:val="18"/>
              </w:rPr>
            </w:pPr>
            <w:r>
              <w:rPr>
                <w:b/>
                <w:bCs/>
                <w:iCs/>
                <w:sz w:val="18"/>
                <w:szCs w:val="18"/>
              </w:rPr>
              <w:t>di-</w:t>
            </w:r>
            <w:r w:rsidRPr="00030C6C">
              <w:rPr>
                <w:b/>
                <w:bCs/>
                <w:i/>
                <w:sz w:val="18"/>
                <w:szCs w:val="18"/>
              </w:rPr>
              <w:t>tert</w:t>
            </w:r>
            <w:r>
              <w:rPr>
                <w:b/>
                <w:bCs/>
                <w:iCs/>
                <w:sz w:val="18"/>
                <w:szCs w:val="18"/>
              </w:rPr>
              <w:t>-butyl PF</w:t>
            </w:r>
            <w:r>
              <w:rPr>
                <w:b/>
                <w:bCs/>
                <w:iCs/>
                <w:sz w:val="18"/>
                <w:szCs w:val="18"/>
                <w:vertAlign w:val="subscript"/>
              </w:rPr>
              <w:t>6</w:t>
            </w:r>
          </w:p>
        </w:tc>
      </w:tr>
      <w:tr w:rsidR="00B20142" w14:paraId="6394445E" w14:textId="77777777" w:rsidTr="00B466C9">
        <w:tc>
          <w:tcPr>
            <w:tcW w:w="1726" w:type="dxa"/>
            <w:vAlign w:val="center"/>
          </w:tcPr>
          <w:p w14:paraId="2FB2F3E7" w14:textId="77777777" w:rsidR="00B20142" w:rsidRPr="00030C6C" w:rsidRDefault="00B20142" w:rsidP="00B466C9">
            <w:pPr>
              <w:spacing w:line="360" w:lineRule="auto"/>
              <w:jc w:val="center"/>
              <w:rPr>
                <w:b/>
                <w:bCs/>
                <w:iCs/>
                <w:sz w:val="20"/>
                <w:szCs w:val="20"/>
              </w:rPr>
            </w:pPr>
            <w:r w:rsidRPr="00030C6C">
              <w:rPr>
                <w:b/>
                <w:bCs/>
                <w:iCs/>
                <w:sz w:val="20"/>
                <w:szCs w:val="20"/>
              </w:rPr>
              <w:t>k</w:t>
            </w:r>
            <w:r w:rsidRPr="00030C6C">
              <w:rPr>
                <w:b/>
                <w:bCs/>
                <w:iCs/>
                <w:sz w:val="20"/>
                <w:szCs w:val="20"/>
                <w:vertAlign w:val="subscript"/>
              </w:rPr>
              <w:t>obs</w:t>
            </w:r>
            <w:r w:rsidRPr="00030C6C">
              <w:rPr>
                <w:b/>
                <w:bCs/>
                <w:iCs/>
                <w:sz w:val="20"/>
                <w:szCs w:val="20"/>
              </w:rPr>
              <w:t xml:space="preserve"> (s-</w:t>
            </w:r>
            <w:r w:rsidRPr="00030C6C">
              <w:rPr>
                <w:b/>
                <w:bCs/>
                <w:iCs/>
                <w:sz w:val="20"/>
                <w:szCs w:val="20"/>
                <w:vertAlign w:val="superscript"/>
              </w:rPr>
              <w:t>1</w:t>
            </w:r>
            <w:r w:rsidRPr="00030C6C">
              <w:rPr>
                <w:b/>
                <w:bCs/>
                <w:iCs/>
                <w:sz w:val="20"/>
                <w:szCs w:val="20"/>
              </w:rPr>
              <w:t>)</w:t>
            </w:r>
          </w:p>
        </w:tc>
        <w:tc>
          <w:tcPr>
            <w:tcW w:w="1726" w:type="dxa"/>
            <w:vAlign w:val="center"/>
          </w:tcPr>
          <w:p w14:paraId="7F43A0EF" w14:textId="77777777" w:rsidR="00B20142" w:rsidRPr="00030C6C" w:rsidRDefault="00B20142" w:rsidP="00B466C9">
            <w:pPr>
              <w:spacing w:line="360" w:lineRule="auto"/>
              <w:jc w:val="center"/>
              <w:rPr>
                <w:iCs/>
                <w:sz w:val="18"/>
                <w:szCs w:val="18"/>
              </w:rPr>
            </w:pPr>
            <w:r w:rsidRPr="00030C6C">
              <w:rPr>
                <w:iCs/>
                <w:sz w:val="18"/>
                <w:szCs w:val="18"/>
              </w:rPr>
              <w:t>0.014</w:t>
            </w:r>
          </w:p>
        </w:tc>
        <w:tc>
          <w:tcPr>
            <w:tcW w:w="1726" w:type="dxa"/>
            <w:vAlign w:val="center"/>
          </w:tcPr>
          <w:p w14:paraId="6081DD9E" w14:textId="77777777" w:rsidR="00B20142" w:rsidRPr="00030C6C" w:rsidRDefault="00B20142" w:rsidP="00B466C9">
            <w:pPr>
              <w:spacing w:line="360" w:lineRule="auto"/>
              <w:jc w:val="center"/>
              <w:rPr>
                <w:iCs/>
                <w:sz w:val="18"/>
                <w:szCs w:val="18"/>
              </w:rPr>
            </w:pPr>
            <w:r w:rsidRPr="00030C6C">
              <w:rPr>
                <w:iCs/>
                <w:sz w:val="18"/>
                <w:szCs w:val="18"/>
              </w:rPr>
              <w:t>0.028</w:t>
            </w:r>
          </w:p>
        </w:tc>
        <w:tc>
          <w:tcPr>
            <w:tcW w:w="1726" w:type="dxa"/>
            <w:vAlign w:val="center"/>
          </w:tcPr>
          <w:p w14:paraId="711FECB5" w14:textId="77777777" w:rsidR="00B20142" w:rsidRPr="00030C6C" w:rsidRDefault="00B20142" w:rsidP="00B466C9">
            <w:pPr>
              <w:spacing w:line="360" w:lineRule="auto"/>
              <w:jc w:val="center"/>
              <w:rPr>
                <w:iCs/>
                <w:sz w:val="18"/>
                <w:szCs w:val="18"/>
                <w:vertAlign w:val="superscript"/>
              </w:rPr>
            </w:pPr>
            <w:r w:rsidRPr="00030C6C">
              <w:rPr>
                <w:iCs/>
                <w:sz w:val="18"/>
                <w:szCs w:val="18"/>
              </w:rPr>
              <w:t>4.0 x 10</w:t>
            </w:r>
            <w:r w:rsidRPr="00030C6C">
              <w:rPr>
                <w:iCs/>
                <w:sz w:val="18"/>
                <w:szCs w:val="18"/>
                <w:vertAlign w:val="superscript"/>
              </w:rPr>
              <w:t>-5</w:t>
            </w:r>
          </w:p>
        </w:tc>
        <w:tc>
          <w:tcPr>
            <w:tcW w:w="1726" w:type="dxa"/>
            <w:vAlign w:val="center"/>
          </w:tcPr>
          <w:p w14:paraId="70C8D4AF" w14:textId="77777777" w:rsidR="00B20142" w:rsidRPr="00030C6C" w:rsidRDefault="00B20142" w:rsidP="00B466C9">
            <w:pPr>
              <w:spacing w:line="360" w:lineRule="auto"/>
              <w:jc w:val="center"/>
              <w:rPr>
                <w:iCs/>
                <w:sz w:val="18"/>
                <w:szCs w:val="18"/>
                <w:vertAlign w:val="superscript"/>
              </w:rPr>
            </w:pPr>
            <w:r w:rsidRPr="00030C6C">
              <w:rPr>
                <w:iCs/>
                <w:sz w:val="18"/>
                <w:szCs w:val="18"/>
              </w:rPr>
              <w:t>4.6 x 10</w:t>
            </w:r>
            <w:r w:rsidRPr="00030C6C">
              <w:rPr>
                <w:iCs/>
                <w:sz w:val="18"/>
                <w:szCs w:val="18"/>
                <w:vertAlign w:val="superscript"/>
              </w:rPr>
              <w:t>-5</w:t>
            </w:r>
          </w:p>
        </w:tc>
      </w:tr>
    </w:tbl>
    <w:p w14:paraId="4A0FC1A9" w14:textId="77777777" w:rsidR="00B20142" w:rsidRDefault="00B20142" w:rsidP="00B20142"/>
    <w:p w14:paraId="59853F5E" w14:textId="77777777" w:rsidR="00B20142" w:rsidRDefault="00B20142" w:rsidP="00B20142"/>
    <w:p w14:paraId="67DCE438" w14:textId="77777777" w:rsidR="00B20142" w:rsidRDefault="00B20142" w:rsidP="00B20142"/>
    <w:p w14:paraId="202C27D7" w14:textId="77777777" w:rsidR="00B20142" w:rsidRDefault="00B20142" w:rsidP="00B20142"/>
    <w:p w14:paraId="5901215F" w14:textId="77777777" w:rsidR="00B20142" w:rsidRDefault="00B20142" w:rsidP="00B20142"/>
    <w:p w14:paraId="1B6A112E" w14:textId="77777777" w:rsidR="00B20142" w:rsidRDefault="00B20142" w:rsidP="00B20142"/>
    <w:p w14:paraId="4F21D91E" w14:textId="77777777" w:rsidR="00B20142" w:rsidRDefault="00B20142" w:rsidP="00B20142"/>
    <w:p w14:paraId="609331B5" w14:textId="4D0379C3" w:rsidR="00B20142" w:rsidRDefault="00B20142" w:rsidP="00B20142"/>
    <w:p w14:paraId="196310AC" w14:textId="0883605E" w:rsidR="00B20142" w:rsidRDefault="00B20142" w:rsidP="00B20142"/>
    <w:p w14:paraId="3314AD5F" w14:textId="3B4BEA55" w:rsidR="00B20142" w:rsidRDefault="00B20142" w:rsidP="00B20142"/>
    <w:p w14:paraId="73DC3AC5" w14:textId="77777777" w:rsidR="00B20142" w:rsidRDefault="00B20142" w:rsidP="00B20142"/>
    <w:p w14:paraId="09E6D67B" w14:textId="77777777" w:rsidR="00B20142" w:rsidRDefault="00B20142" w:rsidP="00B20142"/>
    <w:p w14:paraId="77BEEB78" w14:textId="77777777" w:rsidR="00B20142" w:rsidRDefault="00B20142" w:rsidP="00B20142"/>
    <w:p w14:paraId="725C6309" w14:textId="77777777" w:rsidR="00B20142" w:rsidRPr="0045540A" w:rsidRDefault="00B20142" w:rsidP="00B20142"/>
    <w:p w14:paraId="5D5047A1" w14:textId="77777777" w:rsidR="00B20142" w:rsidRDefault="00B20142" w:rsidP="00B20142">
      <w:pPr>
        <w:jc w:val="center"/>
      </w:pPr>
      <w:r w:rsidRPr="00030C6C">
        <w:fldChar w:fldCharType="begin"/>
      </w:r>
      <w:r w:rsidRPr="00030C6C">
        <w:instrText xml:space="preserve"> INCLUDEPICTURE "/var/folders/03/w61zt0ld671fdqjxyw0s5wrh0000gn/T/com.microsoft.Word/WebArchiveCopyPasteTempFiles/page10image7239280" \* MERGEFORMATINET </w:instrText>
      </w:r>
      <w:r w:rsidRPr="00030C6C">
        <w:fldChar w:fldCharType="separate"/>
      </w:r>
      <w:r w:rsidRPr="00030C6C">
        <w:rPr>
          <w:noProof/>
        </w:rPr>
        <w:drawing>
          <wp:inline distT="0" distB="0" distL="0" distR="0" wp14:anchorId="380FBB38" wp14:editId="4E8E314E">
            <wp:extent cx="3587262" cy="3236748"/>
            <wp:effectExtent l="0" t="0" r="0" b="1905"/>
            <wp:docPr id="1" name="Picture 1" descr="page10image723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723928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97940" cy="3246382"/>
                    </a:xfrm>
                    <a:prstGeom prst="rect">
                      <a:avLst/>
                    </a:prstGeom>
                    <a:noFill/>
                    <a:ln>
                      <a:noFill/>
                    </a:ln>
                  </pic:spPr>
                </pic:pic>
              </a:graphicData>
            </a:graphic>
          </wp:inline>
        </w:drawing>
      </w:r>
      <w:r w:rsidRPr="00030C6C">
        <w:fldChar w:fldCharType="end"/>
      </w:r>
    </w:p>
    <w:p w14:paraId="6BD8D2F6" w14:textId="77777777" w:rsidR="00B20142" w:rsidRDefault="00B20142" w:rsidP="00B20142">
      <w:pPr>
        <w:jc w:val="center"/>
      </w:pPr>
    </w:p>
    <w:p w14:paraId="782221A6" w14:textId="77777777" w:rsidR="00B20142" w:rsidRPr="00AD08DC" w:rsidRDefault="00B20142" w:rsidP="00B20142">
      <w:pPr>
        <w:jc w:val="both"/>
        <w:rPr>
          <w:sz w:val="20"/>
          <w:szCs w:val="20"/>
        </w:rPr>
      </w:pPr>
      <w:r w:rsidRPr="00030C6C">
        <w:rPr>
          <w:b/>
          <w:bCs/>
          <w:sz w:val="20"/>
          <w:szCs w:val="20"/>
        </w:rPr>
        <w:t>Fig</w:t>
      </w:r>
      <w:r w:rsidRPr="00AD08DC">
        <w:rPr>
          <w:b/>
          <w:bCs/>
          <w:sz w:val="20"/>
          <w:szCs w:val="20"/>
        </w:rPr>
        <w:t>ure 2.8.</w:t>
      </w:r>
      <w:r w:rsidRPr="00030C6C">
        <w:rPr>
          <w:b/>
          <w:bCs/>
          <w:sz w:val="20"/>
          <w:szCs w:val="20"/>
        </w:rPr>
        <w:t xml:space="preserve"> Rate of PSI-P</w:t>
      </w:r>
      <w:r w:rsidRPr="00FE66E4">
        <w:rPr>
          <w:b/>
          <w:bCs/>
          <w:sz w:val="20"/>
          <w:szCs w:val="20"/>
          <w:vertAlign w:val="subscript"/>
        </w:rPr>
        <w:t>700</w:t>
      </w:r>
      <w:r w:rsidRPr="00030C6C">
        <w:rPr>
          <w:b/>
          <w:bCs/>
          <w:sz w:val="20"/>
          <w:szCs w:val="20"/>
        </w:rPr>
        <w:t>+ reduction increases linearly with redox mediator concentration.</w:t>
      </w:r>
      <w:r w:rsidRPr="00030C6C">
        <w:rPr>
          <w:sz w:val="20"/>
          <w:szCs w:val="20"/>
        </w:rPr>
        <w:t xml:space="preserve"> Above concentrations of 10 mM, rates of electron transfer increased linearly with the addition of Co redox mediator #2, the di-methoxy PF</w:t>
      </w:r>
      <w:r w:rsidRPr="00BD01F4">
        <w:rPr>
          <w:sz w:val="20"/>
          <w:szCs w:val="20"/>
          <w:vertAlign w:val="subscript"/>
        </w:rPr>
        <w:t>6</w:t>
      </w:r>
      <w:r w:rsidRPr="00030C6C">
        <w:rPr>
          <w:sz w:val="20"/>
          <w:szCs w:val="20"/>
        </w:rPr>
        <w:t xml:space="preserve"> variant. Kinetics traces were fit to single-phase exponential association equations, the observed rates, R</w:t>
      </w:r>
      <w:r w:rsidRPr="00AD08DC">
        <w:rPr>
          <w:sz w:val="20"/>
          <w:szCs w:val="20"/>
          <w:vertAlign w:val="superscript"/>
        </w:rPr>
        <w:t>2</w:t>
      </w:r>
      <w:r w:rsidRPr="00030C6C">
        <w:rPr>
          <w:sz w:val="20"/>
          <w:szCs w:val="20"/>
        </w:rPr>
        <w:t xml:space="preserve"> and calculated half-lives of which can be seen in the table</w:t>
      </w:r>
      <w:r w:rsidRPr="00AD08DC">
        <w:rPr>
          <w:sz w:val="20"/>
          <w:szCs w:val="20"/>
        </w:rPr>
        <w:t xml:space="preserve"> inset</w:t>
      </w:r>
      <w:r w:rsidRPr="00030C6C">
        <w:rPr>
          <w:sz w:val="20"/>
          <w:szCs w:val="20"/>
        </w:rPr>
        <w:t xml:space="preserve">. </w:t>
      </w:r>
    </w:p>
    <w:p w14:paraId="5071C7ED" w14:textId="77777777" w:rsidR="00B20142" w:rsidRPr="00AD08DC" w:rsidRDefault="00B20142" w:rsidP="00B20142">
      <w:pPr>
        <w:rPr>
          <w:sz w:val="20"/>
          <w:szCs w:val="20"/>
        </w:rPr>
      </w:pPr>
      <w:r w:rsidRPr="00AD08DC">
        <w:rPr>
          <w:sz w:val="20"/>
          <w:szCs w:val="20"/>
        </w:rPr>
        <w:br w:type="page"/>
      </w:r>
    </w:p>
    <w:p w14:paraId="1C0721F0" w14:textId="57AADD47" w:rsidR="0025070C" w:rsidRPr="00A649C2" w:rsidRDefault="0025070C" w:rsidP="0025070C">
      <w:pPr>
        <w:spacing w:line="360" w:lineRule="auto"/>
        <w:jc w:val="both"/>
      </w:pPr>
      <w:r w:rsidRPr="00A649C2">
        <w:lastRenderedPageBreak/>
        <w:t>The di-methoxy PF</w:t>
      </w:r>
      <w:r w:rsidRPr="00BD01F4">
        <w:rPr>
          <w:vertAlign w:val="subscript"/>
        </w:rPr>
        <w:t>6</w:t>
      </w:r>
      <w:r w:rsidRPr="00A649C2">
        <w:t xml:space="preserve"> Co#2 variant of these bipyridine complexes was selected for further kinetics studies as it had the greatest initial observed rate (k</w:t>
      </w:r>
      <w:r w:rsidRPr="00FE66E4">
        <w:rPr>
          <w:vertAlign w:val="subscript"/>
        </w:rPr>
        <w:t>obs</w:t>
      </w:r>
      <w:r w:rsidRPr="00A649C2">
        <w:t xml:space="preserve">). Kinetics were measured at concentrations of donor (Co #2) at 10, 15, and 20 mM, and monitored over 120 s until return to baseline was achieved (Fig. </w:t>
      </w:r>
      <w:r>
        <w:t>2.8</w:t>
      </w:r>
      <w:r w:rsidRPr="00A649C2">
        <w:t>). A linear increase in the rate of electron transfer to PSI-</w:t>
      </w:r>
      <w:r>
        <w:t>P</w:t>
      </w:r>
      <w:r w:rsidRPr="00753978">
        <w:rPr>
          <w:vertAlign w:val="subscript"/>
        </w:rPr>
        <w:t>700</w:t>
      </w:r>
      <w:r w:rsidRPr="00A649C2">
        <w:rPr>
          <w:vertAlign w:val="superscript"/>
        </w:rPr>
        <w:t>+</w:t>
      </w:r>
      <w:r w:rsidRPr="00A649C2">
        <w:t xml:space="preserve"> was observed when rates were plotted against donor concentration, plotted in Fig.</w:t>
      </w:r>
      <w:r>
        <w:t xml:space="preserve"> 2.11</w:t>
      </w:r>
      <w:r w:rsidRPr="00A649C2">
        <w:t xml:space="preserve">. At concentrations above 20 mM, the Co complexes crashed out of solution and multiple attempts at keeping the high concentration of redox mediator in solution did not prove successful, even with the ternary solvent system that was being used to try and balance the needs of both PSI and these Co redox mediators. </w:t>
      </w:r>
    </w:p>
    <w:p w14:paraId="58ADA3FE" w14:textId="77777777" w:rsidR="0025070C" w:rsidRPr="00A649C2" w:rsidRDefault="0025070C" w:rsidP="0025070C">
      <w:pPr>
        <w:spacing w:line="360" w:lineRule="auto"/>
        <w:jc w:val="both"/>
      </w:pPr>
    </w:p>
    <w:p w14:paraId="18791CC5" w14:textId="0E9388F3" w:rsidR="0025070C" w:rsidRDefault="0025070C" w:rsidP="0025070C">
      <w:pPr>
        <w:spacing w:line="360" w:lineRule="auto"/>
        <w:rPr>
          <w:i/>
          <w:iCs/>
        </w:rPr>
      </w:pPr>
      <w:r>
        <w:rPr>
          <w:i/>
          <w:iCs/>
        </w:rPr>
        <w:t>2.</w:t>
      </w:r>
      <w:r w:rsidR="00D421A2">
        <w:rPr>
          <w:i/>
          <w:iCs/>
        </w:rPr>
        <w:t>4</w:t>
      </w:r>
      <w:r>
        <w:rPr>
          <w:i/>
          <w:iCs/>
        </w:rPr>
        <w:t>.5 Effect of organic solvent on PSI reduction rates</w:t>
      </w:r>
    </w:p>
    <w:p w14:paraId="38A10F03" w14:textId="764473FE" w:rsidR="00B20142" w:rsidRDefault="0025070C" w:rsidP="00B20142">
      <w:pPr>
        <w:pStyle w:val="Heading3"/>
        <w:spacing w:line="360" w:lineRule="auto"/>
        <w:jc w:val="both"/>
      </w:pPr>
      <w:r w:rsidRPr="0025070C">
        <w:rPr>
          <w:b w:val="0"/>
          <w:bCs w:val="0"/>
          <w:i w:val="0"/>
          <w:iCs/>
        </w:rPr>
        <w:t>While the synthetic cobalt-based complexes acted as redox mediators to reduce PSI in a dose-dependent manner, the effect of organic solvents on the reduction remained to be</w:t>
      </w:r>
      <w:r>
        <w:t xml:space="preserve"> </w:t>
      </w:r>
      <w:r w:rsidRPr="0025070C">
        <w:rPr>
          <w:b w:val="0"/>
          <w:bCs w:val="0"/>
          <w:i w:val="0"/>
          <w:iCs/>
        </w:rPr>
        <w:t>determined. Buffer composition has been shown to have effects on PSI-P</w:t>
      </w:r>
      <w:r w:rsidRPr="00FE66E4">
        <w:rPr>
          <w:b w:val="0"/>
          <w:bCs w:val="0"/>
          <w:i w:val="0"/>
          <w:iCs/>
          <w:vertAlign w:val="subscript"/>
        </w:rPr>
        <w:t>700</w:t>
      </w:r>
      <w:r w:rsidRPr="0025070C">
        <w:rPr>
          <w:b w:val="0"/>
          <w:bCs w:val="0"/>
          <w:i w:val="0"/>
          <w:iCs/>
          <w:vertAlign w:val="superscript"/>
        </w:rPr>
        <w:t xml:space="preserve">+ </w:t>
      </w:r>
      <w:r w:rsidRPr="0025070C">
        <w:rPr>
          <w:b w:val="0"/>
          <w:bCs w:val="0"/>
          <w:i w:val="0"/>
          <w:iCs/>
        </w:rPr>
        <w:t>reduction</w:t>
      </w:r>
      <w:r w:rsidR="00B20142" w:rsidRPr="00B20142">
        <w:rPr>
          <w:b w:val="0"/>
          <w:bCs w:val="0"/>
          <w:i w:val="0"/>
          <w:iCs/>
        </w:rPr>
        <w:t xml:space="preserve"> </w:t>
      </w:r>
      <w:r w:rsidR="00B20142" w:rsidRPr="0025070C">
        <w:rPr>
          <w:b w:val="0"/>
          <w:bCs w:val="0"/>
          <w:i w:val="0"/>
          <w:iCs/>
        </w:rPr>
        <w:t xml:space="preserve">kinetics even in aqueous solution </w:t>
      </w:r>
      <w:r w:rsidR="00B20142" w:rsidRPr="0025070C">
        <w:rPr>
          <w:b w:val="0"/>
          <w:bCs w:val="0"/>
          <w:i w:val="0"/>
          <w:iCs/>
        </w:rPr>
        <w:fldChar w:fldCharType="begin"/>
      </w:r>
      <w:r w:rsidR="00B20142" w:rsidRPr="0025070C">
        <w:rPr>
          <w:b w:val="0"/>
          <w:bCs w:val="0"/>
          <w:i w:val="0"/>
          <w:iCs/>
        </w:rPr>
        <w:instrText xml:space="preserve"> ADDIN EN.CITE &lt;EndNote&gt;&lt;Cite&gt;&lt;Author&gt;Nguyen&lt;/Author&gt;&lt;Year&gt;2017&lt;/Year&gt;&lt;RecNum&gt;108&lt;/RecNum&gt;&lt;DisplayText&gt;[211]&lt;/DisplayText&gt;&lt;record&gt;&lt;rec-number&gt;108&lt;/rec-number&gt;&lt;foreign-keys&gt;&lt;key app="EN" db-id="rf5pvres4eft93ezs0px2xa3z5papsw09ze9" timestamp="1532538115"&gt;108&lt;/key&gt;&lt;/foreign-keys&gt;&lt;ref-type name="Journal Article"&gt;17&lt;/ref-type&gt;&lt;contributors&gt;&lt;authors&gt;&lt;author&gt;Nguyen, Khoa&lt;/author&gt;&lt;author&gt;Vaughn, Michael&lt;/author&gt;&lt;author&gt;Frymier, Paul&lt;/author&gt;&lt;author&gt;Bruce, Barry D.&lt;/author&gt;&lt;/authors&gt;&lt;/contributors&gt;&lt;titles&gt;&lt;title&gt;In vitro kinetics of P700 + reduction of Thermosynechococcus elongatus trimeric Photosystem I complexes by recombinant cytochrome c 6 using a Joliot-type LED spectrophotometer&lt;/title&gt;&lt;secondary-title&gt;Photosynthesis Research&lt;/secondary-title&gt;&lt;/titles&gt;&lt;periodical&gt;&lt;full-title&gt;Photosynthesis Research&lt;/full-title&gt;&lt;/periodical&gt;&lt;pages&gt;79-91&lt;/pages&gt;&lt;volume&gt;131&lt;/volume&gt;&lt;number&gt;1&lt;/number&gt;&lt;keywords&gt;&lt;keyword&gt;Photosystem I,Cytochrome c6,Electron transfer,Flas&lt;/keyword&gt;&lt;keyword&gt;c 6 á electron&lt;/keyword&gt;&lt;keyword&gt;photosystem i á cytochrome&lt;/keyword&gt;&lt;keyword&gt;transfer á flash photolysis&lt;/keyword&gt;&lt;keyword&gt;á jts-10 á p700&lt;/keyword&gt;&lt;keyword&gt;á thermophilic&lt;/keyword&gt;&lt;/keywords&gt;&lt;dates&gt;&lt;year&gt;2017&lt;/year&gt;&lt;/dates&gt;&lt;publisher&gt;Springer Netherlands&lt;/publisher&gt;&lt;isbn&gt;1112001603&lt;/isbn&gt;&lt;urls&gt;&lt;related-urls&gt;&lt;url&gt;http://link.springer.com/10.1007/s11120-016-0300-8&lt;/url&gt;&lt;/related-urls&gt;&lt;pdf-urls&gt;&lt;url&gt;file://localhost/localhost/Users/alex2006band/Library/Application%2520Support/Mendeley%2520Desktop/Downloaded/Nguyen%2520et%2520al.%2520-%25202017%2520-%2520In%2520vitro%2520kinetics%2520of%2520P700%2520reduction%2520of%2520Thermosynechococcus%2520elongatus%2520trimeric%2520Photosystem%2520I%2520complexes%2520by%2520recombi.pdf&lt;/url&gt;&lt;/pdf-urls&gt;&lt;/urls&gt;&lt;electronic-resource-num&gt;10.1007/s11120-016-0300-8&lt;/electronic-resource-num&gt;&lt;/record&gt;&lt;/Cite&gt;&lt;/EndNote&gt;</w:instrText>
      </w:r>
      <w:r w:rsidR="00B20142" w:rsidRPr="0025070C">
        <w:rPr>
          <w:b w:val="0"/>
          <w:bCs w:val="0"/>
          <w:i w:val="0"/>
          <w:iCs/>
        </w:rPr>
        <w:fldChar w:fldCharType="separate"/>
      </w:r>
      <w:r w:rsidR="00B20142" w:rsidRPr="0025070C">
        <w:rPr>
          <w:b w:val="0"/>
          <w:bCs w:val="0"/>
          <w:i w:val="0"/>
          <w:iCs/>
          <w:noProof/>
        </w:rPr>
        <w:t>[</w:t>
      </w:r>
      <w:hyperlink w:anchor="_ENREF_211" w:tooltip="Nguyen, 2017 #108" w:history="1">
        <w:r w:rsidR="00761C0F" w:rsidRPr="0025070C">
          <w:rPr>
            <w:b w:val="0"/>
            <w:bCs w:val="0"/>
            <w:i w:val="0"/>
            <w:iCs/>
            <w:noProof/>
          </w:rPr>
          <w:t>211</w:t>
        </w:r>
      </w:hyperlink>
      <w:r w:rsidR="00B20142" w:rsidRPr="0025070C">
        <w:rPr>
          <w:b w:val="0"/>
          <w:bCs w:val="0"/>
          <w:i w:val="0"/>
          <w:iCs/>
          <w:noProof/>
        </w:rPr>
        <w:t>]</w:t>
      </w:r>
      <w:r w:rsidR="00B20142" w:rsidRPr="0025070C">
        <w:rPr>
          <w:b w:val="0"/>
          <w:bCs w:val="0"/>
          <w:i w:val="0"/>
          <w:iCs/>
        </w:rPr>
        <w:fldChar w:fldCharType="end"/>
      </w:r>
      <w:r w:rsidR="00B20142" w:rsidRPr="0025070C">
        <w:rPr>
          <w:b w:val="0"/>
          <w:bCs w:val="0"/>
          <w:i w:val="0"/>
          <w:iCs/>
        </w:rPr>
        <w:t>. To initially assess the effects of organic solvent on PSI-P</w:t>
      </w:r>
      <w:r w:rsidR="00B20142" w:rsidRPr="00FE66E4">
        <w:rPr>
          <w:b w:val="0"/>
          <w:bCs w:val="0"/>
          <w:i w:val="0"/>
          <w:iCs/>
          <w:vertAlign w:val="subscript"/>
        </w:rPr>
        <w:t>700</w:t>
      </w:r>
      <w:r w:rsidR="00B20142" w:rsidRPr="0025070C">
        <w:rPr>
          <w:b w:val="0"/>
          <w:bCs w:val="0"/>
          <w:i w:val="0"/>
          <w:iCs/>
          <w:vertAlign w:val="superscript"/>
        </w:rPr>
        <w:t>+</w:t>
      </w:r>
      <w:r w:rsidR="00B20142" w:rsidRPr="0025070C">
        <w:rPr>
          <w:b w:val="0"/>
          <w:bCs w:val="0"/>
          <w:i w:val="0"/>
          <w:iCs/>
        </w:rPr>
        <w:t xml:space="preserve"> reduction kinetics, a commonly used synthetic small molecule PSI electron</w:t>
      </w:r>
      <w:r w:rsidR="00B20142">
        <w:rPr>
          <w:b w:val="0"/>
          <w:bCs w:val="0"/>
          <w:i w:val="0"/>
          <w:iCs/>
        </w:rPr>
        <w:t xml:space="preserve"> </w:t>
      </w:r>
      <w:r w:rsidR="00B20142" w:rsidRPr="003B6BF5">
        <w:rPr>
          <w:b w:val="0"/>
          <w:bCs w:val="0"/>
          <w:i w:val="0"/>
          <w:iCs/>
        </w:rPr>
        <w:t xml:space="preserve">donor, 2,6-dichlorophenolindophenol (DCPIP) </w:t>
      </w:r>
      <w:r w:rsidR="00B20142" w:rsidRPr="003B6BF5">
        <w:rPr>
          <w:b w:val="0"/>
          <w:bCs w:val="0"/>
          <w:i w:val="0"/>
          <w:iCs/>
        </w:rPr>
        <w:fldChar w:fldCharType="begin">
          <w:fldData xml:space="preserve">PEVuZE5vdGU+PENpdGU+PEF1dGhvcj5BbGV4ZXkgWXUuIFNlbWVub3Y8L0F1dGhvcj48WWVhcj4y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</w:fldData>
        </w:fldChar>
      </w:r>
      <w:r w:rsidR="00B20142" w:rsidRPr="003B6BF5">
        <w:rPr>
          <w:b w:val="0"/>
          <w:bCs w:val="0"/>
          <w:i w:val="0"/>
          <w:iCs/>
        </w:rPr>
        <w:instrText xml:space="preserve"> ADDIN EN.CITE </w:instrText>
      </w:r>
      <w:r w:rsidR="00B20142" w:rsidRPr="003B6BF5">
        <w:rPr>
          <w:b w:val="0"/>
          <w:bCs w:val="0"/>
          <w:i w:val="0"/>
          <w:iCs/>
        </w:rPr>
        <w:fldChar w:fldCharType="begin">
          <w:fldData xml:space="preserve">PEVuZE5vdGU+PENpdGU+PEF1dGhvcj5BbGV4ZXkgWXUuIFNlbWVub3Y8L0F1dGhvcj48WWVhcj4y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</w:fldData>
        </w:fldChar>
      </w:r>
      <w:r w:rsidR="00B20142" w:rsidRPr="003B6BF5">
        <w:rPr>
          <w:b w:val="0"/>
          <w:bCs w:val="0"/>
          <w:i w:val="0"/>
          <w:iCs/>
        </w:rPr>
        <w:instrText xml:space="preserve"> ADDIN EN.CITE.DATA </w:instrText>
      </w:r>
      <w:r w:rsidR="00B20142" w:rsidRPr="003B6BF5">
        <w:rPr>
          <w:b w:val="0"/>
          <w:bCs w:val="0"/>
          <w:i w:val="0"/>
          <w:iCs/>
        </w:rPr>
      </w:r>
      <w:r w:rsidR="00B20142" w:rsidRPr="003B6BF5">
        <w:rPr>
          <w:b w:val="0"/>
          <w:bCs w:val="0"/>
          <w:i w:val="0"/>
          <w:iCs/>
        </w:rPr>
        <w:fldChar w:fldCharType="end"/>
      </w:r>
      <w:r w:rsidR="00B20142" w:rsidRPr="003B6BF5">
        <w:rPr>
          <w:b w:val="0"/>
          <w:bCs w:val="0"/>
          <w:i w:val="0"/>
          <w:iCs/>
        </w:rPr>
      </w:r>
      <w:r w:rsidR="00B20142" w:rsidRPr="003B6BF5">
        <w:rPr>
          <w:b w:val="0"/>
          <w:bCs w:val="0"/>
          <w:i w:val="0"/>
          <w:iCs/>
        </w:rPr>
        <w:fldChar w:fldCharType="separate"/>
      </w:r>
      <w:r w:rsidR="00B20142" w:rsidRPr="003B6BF5">
        <w:rPr>
          <w:b w:val="0"/>
          <w:bCs w:val="0"/>
          <w:i w:val="0"/>
          <w:iCs/>
          <w:noProof/>
        </w:rPr>
        <w:t>[</w:t>
      </w:r>
      <w:hyperlink w:anchor="_ENREF_194" w:tooltip="Medina, 1992 #215" w:history="1">
        <w:r w:rsidR="00761C0F" w:rsidRPr="003B6BF5">
          <w:rPr>
            <w:b w:val="0"/>
            <w:bCs w:val="0"/>
            <w:i w:val="0"/>
            <w:iCs/>
            <w:noProof/>
          </w:rPr>
          <w:t>194</w:t>
        </w:r>
      </w:hyperlink>
      <w:r w:rsidR="00B20142" w:rsidRPr="003B6BF5">
        <w:rPr>
          <w:b w:val="0"/>
          <w:bCs w:val="0"/>
          <w:i w:val="0"/>
          <w:iCs/>
          <w:noProof/>
        </w:rPr>
        <w:t xml:space="preserve">, </w:t>
      </w:r>
      <w:hyperlink w:anchor="_ENREF_212" w:tooltip="Alexey Yu. Semenov, 2000 #211" w:history="1">
        <w:r w:rsidR="00761C0F" w:rsidRPr="003B6BF5">
          <w:rPr>
            <w:b w:val="0"/>
            <w:bCs w:val="0"/>
            <w:i w:val="0"/>
            <w:iCs/>
            <w:noProof/>
          </w:rPr>
          <w:t>212-215</w:t>
        </w:r>
      </w:hyperlink>
      <w:r w:rsidR="00B20142" w:rsidRPr="003B6BF5">
        <w:rPr>
          <w:b w:val="0"/>
          <w:bCs w:val="0"/>
          <w:i w:val="0"/>
          <w:iCs/>
          <w:noProof/>
        </w:rPr>
        <w:t>]</w:t>
      </w:r>
      <w:r w:rsidR="00B20142" w:rsidRPr="003B6BF5">
        <w:rPr>
          <w:b w:val="0"/>
          <w:bCs w:val="0"/>
          <w:i w:val="0"/>
          <w:iCs/>
        </w:rPr>
        <w:fldChar w:fldCharType="end"/>
      </w:r>
      <w:r w:rsidR="00B20142" w:rsidRPr="003B6BF5">
        <w:rPr>
          <w:b w:val="0"/>
          <w:bCs w:val="0"/>
          <w:i w:val="0"/>
          <w:iCs/>
        </w:rPr>
        <w:t xml:space="preserve"> that is soluble in both aqueous and organic solvent systems was utilized for direct comparison in both strictly aqueous and ternary buffer systems. In the ternary solvent system with a 40% organi</w:t>
      </w:r>
      <w:r w:rsidR="00B20142">
        <w:rPr>
          <w:b w:val="0"/>
          <w:bCs w:val="0"/>
          <w:i w:val="0"/>
          <w:iCs/>
        </w:rPr>
        <w:t xml:space="preserve">c </w:t>
      </w:r>
      <w:r w:rsidR="00B20142" w:rsidRPr="003B6BF5">
        <w:rPr>
          <w:b w:val="0"/>
          <w:bCs w:val="0"/>
          <w:i w:val="0"/>
          <w:iCs/>
        </w:rPr>
        <w:t>solvent component (24% ethylene carbonate, 16% acetonitrile, 60% aqueous buffer) utilizing DCPIP concentrations of 50–250 mM, similar rates were observed as</w:t>
      </w:r>
      <w:r w:rsidR="00B20142">
        <w:rPr>
          <w:b w:val="0"/>
          <w:bCs w:val="0"/>
          <w:i w:val="0"/>
          <w:iCs/>
        </w:rPr>
        <w:t xml:space="preserve"> </w:t>
      </w:r>
      <w:r w:rsidR="00B20142" w:rsidRPr="003B6BF5">
        <w:rPr>
          <w:b w:val="0"/>
          <w:bCs w:val="0"/>
          <w:i w:val="0"/>
          <w:iCs/>
        </w:rPr>
        <w:t>approximately 100-fold higher concentration of the di-methoxy PF</w:t>
      </w:r>
      <w:r w:rsidR="00B20142" w:rsidRPr="003B6BF5">
        <w:rPr>
          <w:b w:val="0"/>
          <w:bCs w:val="0"/>
          <w:i w:val="0"/>
          <w:iCs/>
          <w:vertAlign w:val="subscript"/>
        </w:rPr>
        <w:t xml:space="preserve">6 </w:t>
      </w:r>
      <w:r w:rsidR="00B20142" w:rsidRPr="003B6BF5">
        <w:rPr>
          <w:b w:val="0"/>
          <w:bCs w:val="0"/>
          <w:i w:val="0"/>
          <w:iCs/>
        </w:rPr>
        <w:t>Co complex #2 was used, as seen in Fig. 8A. PSI-P</w:t>
      </w:r>
      <w:r w:rsidR="00B20142" w:rsidRPr="00FE66E4">
        <w:rPr>
          <w:b w:val="0"/>
          <w:bCs w:val="0"/>
          <w:i w:val="0"/>
          <w:iCs/>
          <w:vertAlign w:val="subscript"/>
        </w:rPr>
        <w:t>700</w:t>
      </w:r>
      <w:r w:rsidR="00B20142" w:rsidRPr="00FE66E4">
        <w:rPr>
          <w:b w:val="0"/>
          <w:bCs w:val="0"/>
          <w:i w:val="0"/>
          <w:iCs/>
          <w:vertAlign w:val="superscript"/>
        </w:rPr>
        <w:t>+</w:t>
      </w:r>
      <w:r w:rsidR="00B20142" w:rsidRPr="003B6BF5">
        <w:rPr>
          <w:b w:val="0"/>
          <w:bCs w:val="0"/>
          <w:i w:val="0"/>
          <w:iCs/>
        </w:rPr>
        <w:t xml:space="preserve"> reduction kinetics of an identical titration series of DCPIP in fully aqueous buffer is shown in Fig. 8B. Next, observed rates were plotted against redox mediator concentration to generate a rate plot, and observed bimolecular rate constants were taken from the slopes of the rate plot in Fig. 10. Shifting from a ternary to a fully aqueous solvent system yielded an ~</w:t>
      </w:r>
      <w:proofErr w:type="gramStart"/>
      <w:r w:rsidR="00B20142" w:rsidRPr="003B6BF5">
        <w:rPr>
          <w:b w:val="0"/>
          <w:bCs w:val="0"/>
          <w:i w:val="0"/>
          <w:iCs/>
        </w:rPr>
        <w:t>7.9 fold</w:t>
      </w:r>
      <w:proofErr w:type="gramEnd"/>
      <w:r w:rsidR="00B20142" w:rsidRPr="003B6BF5">
        <w:rPr>
          <w:b w:val="0"/>
          <w:bCs w:val="0"/>
          <w:i w:val="0"/>
          <w:iCs/>
        </w:rPr>
        <w:t xml:space="preserve"> increase in the observed bimolecular</w:t>
      </w:r>
      <w:r w:rsidR="00B20142">
        <w:rPr>
          <w:b w:val="0"/>
          <w:bCs w:val="0"/>
          <w:i w:val="0"/>
          <w:iCs/>
        </w:rPr>
        <w:t xml:space="preserve"> </w:t>
      </w:r>
      <w:r w:rsidR="00B20142" w:rsidRPr="003B6BF5">
        <w:rPr>
          <w:b w:val="0"/>
          <w:bCs w:val="0"/>
          <w:i w:val="0"/>
          <w:iCs/>
        </w:rPr>
        <w:lastRenderedPageBreak/>
        <w:t>rate constant: 0.19 s</w:t>
      </w:r>
      <w:r w:rsidR="00B20142">
        <w:rPr>
          <w:b w:val="0"/>
          <w:bCs w:val="0"/>
          <w:i w:val="0"/>
          <w:iCs/>
        </w:rPr>
        <w:t>-</w:t>
      </w:r>
      <w:r w:rsidR="00B20142" w:rsidRPr="00B20142">
        <w:rPr>
          <w:b w:val="0"/>
          <w:bCs w:val="0"/>
          <w:i w:val="0"/>
          <w:iCs/>
          <w:vertAlign w:val="superscript"/>
        </w:rPr>
        <w:t>1</w:t>
      </w:r>
      <w:r w:rsidR="00B20142" w:rsidRPr="003B6BF5">
        <w:rPr>
          <w:b w:val="0"/>
          <w:bCs w:val="0"/>
          <w:i w:val="0"/>
          <w:iCs/>
        </w:rPr>
        <w:t xml:space="preserve"> L mmol</w:t>
      </w:r>
      <w:r w:rsidR="00A84969" w:rsidRPr="00A84969">
        <w:rPr>
          <w:b w:val="0"/>
          <w:bCs w:val="0"/>
          <w:i w:val="0"/>
          <w:iCs/>
          <w:vertAlign w:val="superscript"/>
        </w:rPr>
        <w:t>-</w:t>
      </w:r>
      <w:r w:rsidR="00B20142" w:rsidRPr="00A84969">
        <w:rPr>
          <w:b w:val="0"/>
          <w:bCs w:val="0"/>
          <w:i w:val="0"/>
          <w:iCs/>
          <w:vertAlign w:val="superscript"/>
        </w:rPr>
        <w:t>1</w:t>
      </w:r>
      <w:r w:rsidR="00B20142" w:rsidRPr="003B6BF5">
        <w:rPr>
          <w:b w:val="0"/>
          <w:bCs w:val="0"/>
          <w:i w:val="0"/>
          <w:iCs/>
        </w:rPr>
        <w:t xml:space="preserve"> for reduction in the ternary solvent system as compared to 1.50 s</w:t>
      </w:r>
      <w:r w:rsidR="00A84969" w:rsidRPr="00A84969">
        <w:rPr>
          <w:b w:val="0"/>
          <w:bCs w:val="0"/>
          <w:i w:val="0"/>
          <w:iCs/>
          <w:vertAlign w:val="superscript"/>
        </w:rPr>
        <w:t>-</w:t>
      </w:r>
      <w:r w:rsidR="00B20142" w:rsidRPr="00A84969">
        <w:rPr>
          <w:b w:val="0"/>
          <w:bCs w:val="0"/>
          <w:i w:val="0"/>
          <w:iCs/>
          <w:vertAlign w:val="superscript"/>
        </w:rPr>
        <w:t>1</w:t>
      </w:r>
      <w:r w:rsidR="00B20142" w:rsidRPr="003B6BF5">
        <w:rPr>
          <w:b w:val="0"/>
          <w:bCs w:val="0"/>
          <w:i w:val="0"/>
          <w:iCs/>
        </w:rPr>
        <w:t xml:space="preserve"> L mmol</w:t>
      </w:r>
      <w:r w:rsidR="00A84969" w:rsidRPr="00A84969">
        <w:rPr>
          <w:b w:val="0"/>
          <w:bCs w:val="0"/>
          <w:i w:val="0"/>
          <w:iCs/>
          <w:vertAlign w:val="superscript"/>
        </w:rPr>
        <w:t>-</w:t>
      </w:r>
      <w:r w:rsidR="00B20142" w:rsidRPr="00A84969">
        <w:rPr>
          <w:b w:val="0"/>
          <w:bCs w:val="0"/>
          <w:i w:val="0"/>
          <w:iCs/>
          <w:vertAlign w:val="superscript"/>
        </w:rPr>
        <w:t>1</w:t>
      </w:r>
      <w:r w:rsidR="00B20142" w:rsidRPr="003B6BF5">
        <w:rPr>
          <w:b w:val="0"/>
          <w:bCs w:val="0"/>
          <w:i w:val="0"/>
          <w:iCs/>
        </w:rPr>
        <w:t xml:space="preserve"> in the fully aqueous MES buffer.</w:t>
      </w:r>
      <w:r w:rsidR="00B20142" w:rsidRPr="00504DBD">
        <w:t xml:space="preserve"> </w:t>
      </w:r>
    </w:p>
    <w:p w14:paraId="09800E0A" w14:textId="77777777" w:rsidR="00B20142" w:rsidRDefault="00B20142" w:rsidP="00B20142">
      <w:pPr>
        <w:spacing w:line="360" w:lineRule="auto"/>
        <w:jc w:val="both"/>
      </w:pPr>
    </w:p>
    <w:p w14:paraId="43AF3A8F" w14:textId="25BC064B" w:rsidR="003B6BF5" w:rsidRDefault="003B6BF5" w:rsidP="00B20142">
      <w:pPr>
        <w:spacing w:line="360" w:lineRule="auto"/>
        <w:jc w:val="both"/>
      </w:pPr>
      <w:r w:rsidRPr="003B6BF5">
        <w:t>Our results on the effects of the ternary buffer on the stability of the chlorophyll pigments in PSI and on PSI-P</w:t>
      </w:r>
      <w:r w:rsidRPr="00FE66E4">
        <w:rPr>
          <w:vertAlign w:val="subscript"/>
        </w:rPr>
        <w:t>700</w:t>
      </w:r>
      <w:r w:rsidRPr="003B6BF5">
        <w:rPr>
          <w:vertAlign w:val="superscript"/>
        </w:rPr>
        <w:t>+</w:t>
      </w:r>
      <w:r w:rsidRPr="003B6BF5">
        <w:t xml:space="preserve"> reduction kinetics by DCPIP led us to assess the PSI-P700</w:t>
      </w:r>
      <w:r w:rsidRPr="003B6BF5">
        <w:rPr>
          <w:vertAlign w:val="superscript"/>
        </w:rPr>
        <w:t xml:space="preserve">+ </w:t>
      </w:r>
      <w:r w:rsidRPr="003B6BF5">
        <w:t>reduction kinetics of Co #5 – the di-methoxy Cl variant. This complex was fully soluble in water as indicated by the spectra and lack of precipitate. PSI-P</w:t>
      </w:r>
      <w:r w:rsidRPr="00FE66E4">
        <w:rPr>
          <w:vertAlign w:val="subscript"/>
        </w:rPr>
        <w:t>700</w:t>
      </w:r>
      <w:r w:rsidRPr="003B6BF5">
        <w:rPr>
          <w:vertAlign w:val="superscript"/>
        </w:rPr>
        <w:t>+</w:t>
      </w:r>
      <w:r w:rsidRPr="003B6BF5">
        <w:t xml:space="preserve"> reduction kinetics by this complex in fully aqueous solution were measured at donor concentrations of 10, 15, and 20 </w:t>
      </w:r>
      <w:proofErr w:type="spellStart"/>
      <w:r w:rsidRPr="003B6BF5">
        <w:t>mM.</w:t>
      </w:r>
      <w:proofErr w:type="spellEnd"/>
      <w:r w:rsidRPr="003B6BF5">
        <w:t xml:space="preserve"> A comparison of the data in Fig. 2.8 of the organic solvent-soluble Co #2 – di-methoxy PF</w:t>
      </w:r>
      <w:r w:rsidRPr="003B6BF5">
        <w:rPr>
          <w:vertAlign w:val="subscript"/>
        </w:rPr>
        <w:t>6</w:t>
      </w:r>
      <w:r w:rsidRPr="003B6BF5">
        <w:t xml:space="preserve"> to the kinetics was performed. The traces for these experiments can be </w:t>
      </w:r>
      <w:r w:rsidRPr="0045540A">
        <w:t xml:space="preserve">seen in Fig. </w:t>
      </w:r>
      <w:r>
        <w:t>2.10</w:t>
      </w:r>
      <w:r w:rsidRPr="0045540A">
        <w:t xml:space="preserve">, along with donor concentration used, observed rates, and the goodness of the monophasic exponential </w:t>
      </w:r>
      <w:r>
        <w:t>fi</w:t>
      </w:r>
      <w:r w:rsidRPr="0045540A">
        <w:t>tting performed. However, by comparison of the two complexes PSI-P</w:t>
      </w:r>
      <w:r w:rsidRPr="00FE66E4">
        <w:rPr>
          <w:vertAlign w:val="subscript"/>
        </w:rPr>
        <w:t>700</w:t>
      </w:r>
      <w:r w:rsidRPr="0045540A">
        <w:rPr>
          <w:vertAlign w:val="superscript"/>
        </w:rPr>
        <w:t>+</w:t>
      </w:r>
      <w:r w:rsidRPr="0045540A">
        <w:t xml:space="preserve"> reduction kinetics, the bimolecular rate constant of PSI-P</w:t>
      </w:r>
      <w:r w:rsidRPr="00FE66E4">
        <w:rPr>
          <w:vertAlign w:val="subscript"/>
        </w:rPr>
        <w:t>700</w:t>
      </w:r>
      <w:r w:rsidRPr="0045540A">
        <w:rPr>
          <w:vertAlign w:val="superscript"/>
        </w:rPr>
        <w:t>+</w:t>
      </w:r>
      <w:r w:rsidRPr="0045540A">
        <w:t xml:space="preserve"> reduction is approximately 38</w:t>
      </w:r>
      <w:r>
        <w:t>-</w:t>
      </w:r>
      <w:r w:rsidRPr="0045540A">
        <w:t>fold greater for the di- methoxy Cl Co#5 complex than the</w:t>
      </w:r>
      <w:r w:rsidRPr="003B6BF5">
        <w:t xml:space="preserve"> </w:t>
      </w:r>
      <w:r w:rsidRPr="0045540A">
        <w:t>PF</w:t>
      </w:r>
      <w:r w:rsidRPr="0045540A">
        <w:rPr>
          <w:vertAlign w:val="subscript"/>
        </w:rPr>
        <w:t>6</w:t>
      </w:r>
      <w:r w:rsidRPr="0045540A">
        <w:t xml:space="preserve"> </w:t>
      </w:r>
      <w:proofErr w:type="spellStart"/>
      <w:r w:rsidRPr="0045540A">
        <w:t>counteranion</w:t>
      </w:r>
      <w:proofErr w:type="spellEnd"/>
      <w:r w:rsidRPr="0045540A">
        <w:t xml:space="preserve"> Co#5 complex. All observed rates were plotted against concentration of donor used to generate a comprehensive rate plot for DCPIP and the di-methoxy complexes</w:t>
      </w:r>
      <w:r>
        <w:t xml:space="preserve"> </w:t>
      </w:r>
      <w:r w:rsidRPr="0045540A">
        <w:t xml:space="preserve">tested in both the aqueous and ternary solvent systems, shown in Fig. </w:t>
      </w:r>
      <w:r>
        <w:t>2.</w:t>
      </w:r>
      <w:r w:rsidRPr="0045540A">
        <w:t>1</w:t>
      </w:r>
      <w:r>
        <w:t>1</w:t>
      </w:r>
      <w:r w:rsidRPr="0045540A">
        <w:t xml:space="preserve">. </w:t>
      </w:r>
    </w:p>
    <w:p w14:paraId="394A2E75" w14:textId="6DE515B8" w:rsidR="00B20142" w:rsidRDefault="00B20142" w:rsidP="00B20142">
      <w:pPr>
        <w:spacing w:line="360" w:lineRule="auto"/>
        <w:jc w:val="both"/>
      </w:pPr>
    </w:p>
    <w:p w14:paraId="17B8275B" w14:textId="67D3C4E2" w:rsidR="00B20142" w:rsidRDefault="00B20142" w:rsidP="00B20142">
      <w:pPr>
        <w:spacing w:line="360" w:lineRule="auto"/>
        <w:rPr>
          <w:i/>
          <w:iCs/>
        </w:rPr>
      </w:pPr>
      <w:r>
        <w:rPr>
          <w:i/>
          <w:iCs/>
        </w:rPr>
        <w:t>2.</w:t>
      </w:r>
      <w:r w:rsidR="00D421A2">
        <w:rPr>
          <w:i/>
          <w:iCs/>
        </w:rPr>
        <w:t>4</w:t>
      </w:r>
      <w:r>
        <w:rPr>
          <w:i/>
          <w:iCs/>
        </w:rPr>
        <w:t>.6 Photocurrent generation by Co redox mediator biophotovoltaic devices</w:t>
      </w:r>
    </w:p>
    <w:p w14:paraId="4E771A18" w14:textId="77777777" w:rsidR="00B20142" w:rsidRDefault="00B20142" w:rsidP="00B20142">
      <w:pPr>
        <w:spacing w:before="100" w:beforeAutospacing="1" w:after="100" w:afterAutospacing="1" w:line="360" w:lineRule="auto"/>
        <w:jc w:val="both"/>
      </w:pPr>
      <w:r w:rsidRPr="0045540A">
        <w:t xml:space="preserve">Both direct electron donation to PSI by our synthetic Co mediators and stability of PSI in organic solvent have been demonstrated </w:t>
      </w:r>
      <w:r w:rsidRPr="0045540A">
        <w:rPr>
          <w:i/>
          <w:iCs/>
        </w:rPr>
        <w:t>in vitro</w:t>
      </w:r>
      <w:r w:rsidRPr="0045540A">
        <w:t>; subsequently, biophotovoltaic devices were assembled and tested. We utilized a white light illumination source capable of photoexcitation of both PSI and TiO</w:t>
      </w:r>
      <w:r w:rsidRPr="0045540A">
        <w:rPr>
          <w:vertAlign w:val="subscript"/>
        </w:rPr>
        <w:t xml:space="preserve">2 </w:t>
      </w:r>
      <w:r w:rsidRPr="0045540A">
        <w:t>semi</w:t>
      </w:r>
      <w:r>
        <w:t>c</w:t>
      </w:r>
      <w:r w:rsidRPr="0045540A">
        <w:t xml:space="preserve">onductor, and a Schott red light </w:t>
      </w:r>
      <w:r>
        <w:t>fi</w:t>
      </w:r>
      <w:r w:rsidRPr="0045540A">
        <w:t>lter (MOS-258-303) to generate PSI-speci</w:t>
      </w:r>
      <w:r>
        <w:t>fi</w:t>
      </w:r>
      <w:r w:rsidRPr="0045540A">
        <w:t xml:space="preserve">c actinic light. The spectral irradiance of both light sources overlapped with the PSI absorption spectrum at RT is shown in Fig. </w:t>
      </w:r>
      <w:r>
        <w:t>2.</w:t>
      </w:r>
      <w:r w:rsidRPr="0045540A">
        <w:t>1</w:t>
      </w:r>
      <w:r>
        <w:t>2</w:t>
      </w:r>
      <w:r w:rsidRPr="0045540A">
        <w:t>A to show the speci</w:t>
      </w:r>
      <w:r>
        <w:t>fi</w:t>
      </w:r>
      <w:r w:rsidRPr="0045540A">
        <w:t>city of the red actinic illumination.</w:t>
      </w:r>
    </w:p>
    <w:p w14:paraId="7B3119E9" w14:textId="24869387" w:rsidR="00B20142" w:rsidRPr="00B20142" w:rsidRDefault="00B20142" w:rsidP="00B20142">
      <w:pPr>
        <w:spacing w:before="100" w:beforeAutospacing="1" w:after="100" w:afterAutospacing="1" w:line="360" w:lineRule="auto"/>
        <w:jc w:val="both"/>
      </w:pPr>
      <w:r w:rsidRPr="0045540A">
        <w:t xml:space="preserve"> </w:t>
      </w:r>
      <w:r w:rsidRPr="003A4DE6">
        <w:t xml:space="preserve">Devices with the aqueous mediator, complex Co#5 present in the electrolyte but no PSI present as the photosensitive dye showed photocurrent generation under white light which </w:t>
      </w:r>
    </w:p>
    <w:p w14:paraId="1B1F49C6" w14:textId="2FC05A74" w:rsidR="00AD08DC" w:rsidRPr="00AD08DC" w:rsidRDefault="00AD08DC" w:rsidP="00AD08DC">
      <w:r w:rsidRPr="00AD08DC">
        <w:lastRenderedPageBreak/>
        <w:fldChar w:fldCharType="begin"/>
      </w:r>
      <w:r w:rsidRPr="00AD08DC">
        <w:instrText xml:space="preserve"> INCLUDEPICTURE "/var/folders/03/w61zt0ld671fdqjxyw0s5wrh0000gn/T/com.microsoft.Word/WebArchiveCopyPasteTempFiles/page10image7229920" \* MERGEFORMATINET </w:instrText>
      </w:r>
      <w:r w:rsidRPr="00AD08DC">
        <w:fldChar w:fldCharType="separate"/>
      </w:r>
      <w:r w:rsidRPr="00AD08DC">
        <w:rPr>
          <w:noProof/>
        </w:rPr>
        <w:drawing>
          <wp:inline distT="0" distB="0" distL="0" distR="0" wp14:anchorId="7E8968EA" wp14:editId="788AC8E0">
            <wp:extent cx="5486400" cy="1450340"/>
            <wp:effectExtent l="0" t="0" r="0" b="0"/>
            <wp:docPr id="2" name="Picture 2" descr="page10image722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0image72299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1450340"/>
                    </a:xfrm>
                    <a:prstGeom prst="rect">
                      <a:avLst/>
                    </a:prstGeom>
                    <a:noFill/>
                    <a:ln>
                      <a:noFill/>
                    </a:ln>
                  </pic:spPr>
                </pic:pic>
              </a:graphicData>
            </a:graphic>
          </wp:inline>
        </w:drawing>
      </w:r>
      <w:r w:rsidRPr="00AD08DC">
        <w:fldChar w:fldCharType="end"/>
      </w:r>
    </w:p>
    <w:p w14:paraId="7657C34C" w14:textId="216A32EC" w:rsidR="00AD08DC" w:rsidRDefault="00AD08DC" w:rsidP="00027AB6">
      <w:pPr>
        <w:jc w:val="both"/>
        <w:rPr>
          <w:sz w:val="20"/>
          <w:szCs w:val="20"/>
        </w:rPr>
      </w:pPr>
      <w:r w:rsidRPr="00AD08DC">
        <w:rPr>
          <w:b/>
          <w:bCs/>
          <w:sz w:val="20"/>
          <w:szCs w:val="20"/>
        </w:rPr>
        <w:t>Figure 2.9. Effect of organic solvent on PSI-P</w:t>
      </w:r>
      <w:r w:rsidRPr="00FE66E4">
        <w:rPr>
          <w:b/>
          <w:bCs/>
          <w:sz w:val="20"/>
          <w:szCs w:val="20"/>
          <w:vertAlign w:val="subscript"/>
        </w:rPr>
        <w:t>700</w:t>
      </w:r>
      <w:r w:rsidRPr="00AD08DC">
        <w:rPr>
          <w:b/>
          <w:bCs/>
          <w:sz w:val="20"/>
          <w:szCs w:val="20"/>
          <w:vertAlign w:val="superscript"/>
        </w:rPr>
        <w:t>+</w:t>
      </w:r>
      <w:r w:rsidRPr="00AD08DC">
        <w:rPr>
          <w:b/>
          <w:bCs/>
          <w:sz w:val="20"/>
          <w:szCs w:val="20"/>
        </w:rPr>
        <w:t xml:space="preserve"> reduction kinetics by DCPIP.</w:t>
      </w:r>
      <w:r w:rsidRPr="00AD08DC">
        <w:rPr>
          <w:sz w:val="20"/>
          <w:szCs w:val="20"/>
        </w:rPr>
        <w:t xml:space="preserve"> (A) DCPIP titrations were performed in the ternary 60% aqueous, 24% ethylene carbonate, and 16% acetonitrile solvent system. Concentrations are increasing from 50 mM (red)–250 mM (blue). (B) DCPIP titrations were performed in fully aqueous MES buffer. (C) Observed rates of PSI-P700</w:t>
      </w:r>
      <w:r w:rsidRPr="00AD08DC">
        <w:rPr>
          <w:sz w:val="20"/>
          <w:szCs w:val="20"/>
          <w:vertAlign w:val="superscript"/>
        </w:rPr>
        <w:t>+</w:t>
      </w:r>
      <w:r w:rsidRPr="00AD08DC">
        <w:rPr>
          <w:sz w:val="20"/>
          <w:szCs w:val="20"/>
        </w:rPr>
        <w:t xml:space="preserve"> reduction plotted against concentration of DCPIP. </w:t>
      </w:r>
    </w:p>
    <w:p w14:paraId="0230548A" w14:textId="7EB18222" w:rsidR="00AD08DC" w:rsidRDefault="00AD08DC" w:rsidP="00AD08DC">
      <w:pPr>
        <w:spacing w:line="360" w:lineRule="auto"/>
        <w:jc w:val="both"/>
        <w:rPr>
          <w:sz w:val="20"/>
          <w:szCs w:val="20"/>
        </w:rPr>
      </w:pPr>
    </w:p>
    <w:p w14:paraId="7ADA5925" w14:textId="259AD7F4" w:rsidR="00027AB6" w:rsidRDefault="00027AB6" w:rsidP="00AD08DC">
      <w:pPr>
        <w:spacing w:line="360" w:lineRule="auto"/>
        <w:jc w:val="both"/>
        <w:rPr>
          <w:sz w:val="20"/>
          <w:szCs w:val="20"/>
        </w:rPr>
      </w:pPr>
    </w:p>
    <w:p w14:paraId="405B7AB1" w14:textId="107EA3FB" w:rsidR="00027AB6" w:rsidRDefault="00027AB6" w:rsidP="00AD08DC">
      <w:pPr>
        <w:spacing w:line="360" w:lineRule="auto"/>
        <w:jc w:val="both"/>
        <w:rPr>
          <w:sz w:val="20"/>
          <w:szCs w:val="20"/>
        </w:rPr>
      </w:pPr>
    </w:p>
    <w:p w14:paraId="65659931" w14:textId="6C27ACD1" w:rsidR="00027AB6" w:rsidRDefault="00027AB6" w:rsidP="00AD08DC">
      <w:pPr>
        <w:spacing w:line="360" w:lineRule="auto"/>
        <w:jc w:val="both"/>
        <w:rPr>
          <w:sz w:val="20"/>
          <w:szCs w:val="20"/>
        </w:rPr>
      </w:pPr>
    </w:p>
    <w:p w14:paraId="491DCA88" w14:textId="16EF9FF2" w:rsidR="00B20142" w:rsidRDefault="00B20142" w:rsidP="00AD08DC">
      <w:pPr>
        <w:spacing w:line="360" w:lineRule="auto"/>
        <w:jc w:val="both"/>
        <w:rPr>
          <w:sz w:val="20"/>
          <w:szCs w:val="20"/>
        </w:rPr>
      </w:pPr>
    </w:p>
    <w:p w14:paraId="01D7C6E8" w14:textId="4DF66A67" w:rsidR="00B20142" w:rsidRDefault="00B20142" w:rsidP="00AD08DC">
      <w:pPr>
        <w:spacing w:line="360" w:lineRule="auto"/>
        <w:jc w:val="both"/>
        <w:rPr>
          <w:sz w:val="20"/>
          <w:szCs w:val="20"/>
        </w:rPr>
      </w:pPr>
    </w:p>
    <w:p w14:paraId="015CCD23" w14:textId="6036686B" w:rsidR="00B20142" w:rsidRDefault="00B20142" w:rsidP="00AD08DC">
      <w:pPr>
        <w:spacing w:line="360" w:lineRule="auto"/>
        <w:jc w:val="both"/>
        <w:rPr>
          <w:sz w:val="20"/>
          <w:szCs w:val="20"/>
        </w:rPr>
      </w:pPr>
    </w:p>
    <w:p w14:paraId="2250AD43" w14:textId="0C13A0DC" w:rsidR="00B20142" w:rsidRDefault="00B20142" w:rsidP="00AD08DC">
      <w:pPr>
        <w:spacing w:line="360" w:lineRule="auto"/>
        <w:jc w:val="both"/>
        <w:rPr>
          <w:sz w:val="20"/>
          <w:szCs w:val="20"/>
        </w:rPr>
      </w:pPr>
    </w:p>
    <w:p w14:paraId="680ED044" w14:textId="77777777" w:rsidR="00B20142" w:rsidRDefault="00B20142" w:rsidP="00AD08DC">
      <w:pPr>
        <w:spacing w:line="360" w:lineRule="auto"/>
        <w:jc w:val="both"/>
        <w:rPr>
          <w:sz w:val="20"/>
          <w:szCs w:val="20"/>
        </w:rPr>
      </w:pPr>
    </w:p>
    <w:p w14:paraId="38279FFB" w14:textId="1751D092" w:rsidR="00027AB6" w:rsidRDefault="00027AB6" w:rsidP="00AD08DC">
      <w:pPr>
        <w:spacing w:line="360" w:lineRule="auto"/>
        <w:jc w:val="both"/>
        <w:rPr>
          <w:sz w:val="20"/>
          <w:szCs w:val="20"/>
        </w:rPr>
      </w:pPr>
    </w:p>
    <w:p w14:paraId="62FA9352" w14:textId="6C1C462C" w:rsidR="00027AB6" w:rsidRPr="003B6BF5" w:rsidRDefault="00AD08DC" w:rsidP="003B6BF5">
      <w:pPr>
        <w:jc w:val="both"/>
        <w:rPr>
          <w:sz w:val="20"/>
          <w:szCs w:val="20"/>
        </w:rPr>
      </w:pPr>
      <w:r w:rsidRPr="00AD08DC">
        <w:fldChar w:fldCharType="begin"/>
      </w:r>
      <w:r w:rsidRPr="00AD08DC">
        <w:instrText xml:space="preserve"> INCLUDEPICTURE "/var/folders/03/w61zt0ld671fdqjxyw0s5wrh0000gn/T/com.microsoft.Word/WebArchiveCopyPasteTempFiles/page11image7322240" \* MERGEFORMATINET </w:instrText>
      </w:r>
      <w:r w:rsidRPr="00AD08DC">
        <w:fldChar w:fldCharType="separate"/>
      </w:r>
      <w:r w:rsidRPr="00AD08DC">
        <w:rPr>
          <w:noProof/>
        </w:rPr>
        <w:drawing>
          <wp:inline distT="0" distB="0" distL="0" distR="0" wp14:anchorId="18DD5B16" wp14:editId="1F076515">
            <wp:extent cx="5414030" cy="2672551"/>
            <wp:effectExtent l="0" t="0" r="0" b="0"/>
            <wp:docPr id="3" name="Picture 3" descr="page11image732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1image73222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40627" cy="2685680"/>
                    </a:xfrm>
                    <a:prstGeom prst="rect">
                      <a:avLst/>
                    </a:prstGeom>
                    <a:noFill/>
                    <a:ln>
                      <a:noFill/>
                    </a:ln>
                  </pic:spPr>
                </pic:pic>
              </a:graphicData>
            </a:graphic>
          </wp:inline>
        </w:drawing>
      </w:r>
      <w:r w:rsidRPr="00AD08DC">
        <w:fldChar w:fldCharType="end"/>
      </w:r>
      <w:r w:rsidRPr="00AD08DC">
        <w:rPr>
          <w:b/>
          <w:bCs/>
          <w:sz w:val="20"/>
          <w:szCs w:val="20"/>
        </w:rPr>
        <w:t>Figure 2.10. Organic Solvent Slows PSI-P</w:t>
      </w:r>
      <w:r w:rsidRPr="00FE66E4">
        <w:rPr>
          <w:b/>
          <w:bCs/>
          <w:sz w:val="20"/>
          <w:szCs w:val="20"/>
          <w:vertAlign w:val="subscript"/>
        </w:rPr>
        <w:t>700</w:t>
      </w:r>
      <w:r w:rsidRPr="00AD08DC">
        <w:rPr>
          <w:b/>
          <w:bCs/>
          <w:position w:val="8"/>
          <w:sz w:val="20"/>
          <w:szCs w:val="20"/>
        </w:rPr>
        <w:t xml:space="preserve">+ </w:t>
      </w:r>
      <w:r w:rsidRPr="00AD08DC">
        <w:rPr>
          <w:b/>
          <w:bCs/>
          <w:sz w:val="20"/>
          <w:szCs w:val="20"/>
        </w:rPr>
        <w:t>Reduction Kinetics by Co complexes.</w:t>
      </w:r>
      <w:r w:rsidRPr="00AD08DC">
        <w:rPr>
          <w:sz w:val="20"/>
          <w:szCs w:val="20"/>
        </w:rPr>
        <w:t xml:space="preserve"> (A) Co #5 di-methoxy Cl</w:t>
      </w:r>
      <w:r w:rsidRPr="00AD08DC">
        <w:rPr>
          <w:position w:val="8"/>
          <w:sz w:val="20"/>
          <w:szCs w:val="20"/>
        </w:rPr>
        <w:t xml:space="preserve"> </w:t>
      </w:r>
      <w:r w:rsidRPr="00AD08DC">
        <w:rPr>
          <w:sz w:val="20"/>
          <w:szCs w:val="20"/>
        </w:rPr>
        <w:t>PSI-P</w:t>
      </w:r>
      <w:r w:rsidRPr="00FE66E4">
        <w:rPr>
          <w:sz w:val="20"/>
          <w:szCs w:val="20"/>
          <w:vertAlign w:val="subscript"/>
        </w:rPr>
        <w:t>700</w:t>
      </w:r>
      <w:r w:rsidRPr="00AD08DC">
        <w:rPr>
          <w:position w:val="8"/>
          <w:sz w:val="20"/>
          <w:szCs w:val="20"/>
        </w:rPr>
        <w:t xml:space="preserve">+ </w:t>
      </w:r>
      <w:r w:rsidRPr="00AD08DC">
        <w:rPr>
          <w:sz w:val="20"/>
          <w:szCs w:val="20"/>
        </w:rPr>
        <w:t>reduction kinetics from 150 mM (red) to 500 mM (blue). (B) Co #2 di-methoxy PF</w:t>
      </w:r>
      <w:r w:rsidRPr="00AD08DC">
        <w:rPr>
          <w:position w:val="-2"/>
          <w:sz w:val="20"/>
          <w:szCs w:val="20"/>
          <w:vertAlign w:val="subscript"/>
        </w:rPr>
        <w:t>6</w:t>
      </w:r>
      <w:r w:rsidRPr="00AD08DC">
        <w:rPr>
          <w:position w:val="8"/>
          <w:sz w:val="20"/>
          <w:szCs w:val="20"/>
        </w:rPr>
        <w:t xml:space="preserve"> </w:t>
      </w:r>
      <w:r w:rsidRPr="00AD08DC">
        <w:rPr>
          <w:sz w:val="20"/>
          <w:szCs w:val="20"/>
        </w:rPr>
        <w:t>PSI-P</w:t>
      </w:r>
      <w:r w:rsidRPr="00FE66E4">
        <w:rPr>
          <w:sz w:val="20"/>
          <w:szCs w:val="20"/>
          <w:vertAlign w:val="subscript"/>
        </w:rPr>
        <w:t>700</w:t>
      </w:r>
      <w:r w:rsidRPr="00AD08DC">
        <w:rPr>
          <w:position w:val="8"/>
          <w:sz w:val="20"/>
          <w:szCs w:val="20"/>
        </w:rPr>
        <w:t xml:space="preserve">+ </w:t>
      </w:r>
      <w:r w:rsidRPr="00AD08DC">
        <w:rPr>
          <w:sz w:val="20"/>
          <w:szCs w:val="20"/>
        </w:rPr>
        <w:t xml:space="preserve">reduction kinetics from 10–20 </w:t>
      </w:r>
      <w:proofErr w:type="spellStart"/>
      <w:r w:rsidRPr="00AD08DC">
        <w:rPr>
          <w:sz w:val="20"/>
          <w:szCs w:val="20"/>
        </w:rPr>
        <w:t>mM.</w:t>
      </w:r>
      <w:proofErr w:type="spellEnd"/>
      <w:r w:rsidRPr="00AD08DC">
        <w:rPr>
          <w:sz w:val="20"/>
          <w:szCs w:val="20"/>
        </w:rPr>
        <w:t xml:space="preserve"> Observed first order rate constants (k</w:t>
      </w:r>
      <w:proofErr w:type="spellStart"/>
      <w:r w:rsidRPr="00AD08DC">
        <w:rPr>
          <w:position w:val="-2"/>
          <w:sz w:val="20"/>
          <w:szCs w:val="20"/>
          <w:vertAlign w:val="subscript"/>
        </w:rPr>
        <w:t>obs</w:t>
      </w:r>
      <w:proofErr w:type="spellEnd"/>
      <w:r w:rsidRPr="00AD08DC">
        <w:rPr>
          <w:sz w:val="20"/>
          <w:szCs w:val="20"/>
        </w:rPr>
        <w:t>) are given in the table below for each trace along with R</w:t>
      </w:r>
      <w:r w:rsidRPr="00AD08DC">
        <w:rPr>
          <w:position w:val="8"/>
          <w:sz w:val="20"/>
          <w:szCs w:val="20"/>
          <w:vertAlign w:val="superscript"/>
        </w:rPr>
        <w:t>2</w:t>
      </w:r>
      <w:r w:rsidRPr="00AD08DC">
        <w:rPr>
          <w:position w:val="8"/>
          <w:sz w:val="20"/>
          <w:szCs w:val="20"/>
        </w:rPr>
        <w:t xml:space="preserve"> </w:t>
      </w:r>
      <w:r w:rsidRPr="00AD08DC">
        <w:rPr>
          <w:sz w:val="20"/>
          <w:szCs w:val="20"/>
        </w:rPr>
        <w:t>of monophasic exponential fitting</w:t>
      </w:r>
      <w:r w:rsidR="0045540A">
        <w:rPr>
          <w:sz w:val="20"/>
          <w:szCs w:val="20"/>
        </w:rPr>
        <w:t>.</w:t>
      </w:r>
    </w:p>
    <w:p w14:paraId="2B50A26D" w14:textId="77777777" w:rsidR="003B6BF5" w:rsidRDefault="003B6BF5" w:rsidP="003B6BF5">
      <w:pPr>
        <w:jc w:val="center"/>
      </w:pPr>
      <w:r w:rsidRPr="0045540A">
        <w:lastRenderedPageBreak/>
        <w:fldChar w:fldCharType="begin"/>
      </w:r>
      <w:r w:rsidRPr="0045540A">
        <w:instrText xml:space="preserve"> INCLUDEPICTURE "/var/folders/03/w61zt0ld671fdqjxyw0s5wrh0000gn/T/com.microsoft.Word/WebArchiveCopyPasteTempFiles/page11image7319536" \* MERGEFORMATINET </w:instrText>
      </w:r>
      <w:r w:rsidRPr="0045540A">
        <w:fldChar w:fldCharType="separate"/>
      </w:r>
      <w:r w:rsidRPr="0045540A">
        <w:rPr>
          <w:noProof/>
        </w:rPr>
        <w:drawing>
          <wp:inline distT="0" distB="0" distL="0" distR="0" wp14:anchorId="1084C0B0" wp14:editId="4FE0E027">
            <wp:extent cx="3777363" cy="2644726"/>
            <wp:effectExtent l="0" t="0" r="0" b="0"/>
            <wp:docPr id="11" name="Picture 11" descr="page11image7319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1image731953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54113" cy="2698463"/>
                    </a:xfrm>
                    <a:prstGeom prst="rect">
                      <a:avLst/>
                    </a:prstGeom>
                    <a:noFill/>
                    <a:ln>
                      <a:noFill/>
                    </a:ln>
                  </pic:spPr>
                </pic:pic>
              </a:graphicData>
            </a:graphic>
          </wp:inline>
        </w:drawing>
      </w:r>
      <w:r w:rsidRPr="0045540A">
        <w:fldChar w:fldCharType="end"/>
      </w:r>
    </w:p>
    <w:p w14:paraId="4F73E7F1" w14:textId="77777777" w:rsidR="003B6BF5" w:rsidRDefault="003B6BF5" w:rsidP="003B6BF5">
      <w:pPr>
        <w:jc w:val="both"/>
        <w:rPr>
          <w:sz w:val="20"/>
          <w:szCs w:val="20"/>
        </w:rPr>
      </w:pPr>
      <w:r w:rsidRPr="0045540A">
        <w:rPr>
          <w:b/>
          <w:bCs/>
          <w:sz w:val="20"/>
          <w:szCs w:val="20"/>
        </w:rPr>
        <w:t>Figure 2.11. Organic solvents slow rates of PSI-P700</w:t>
      </w:r>
      <w:r w:rsidRPr="0045540A">
        <w:rPr>
          <w:b/>
          <w:bCs/>
          <w:sz w:val="20"/>
          <w:szCs w:val="20"/>
          <w:vertAlign w:val="superscript"/>
        </w:rPr>
        <w:t>+</w:t>
      </w:r>
      <w:r w:rsidRPr="0045540A">
        <w:rPr>
          <w:b/>
          <w:bCs/>
          <w:sz w:val="20"/>
          <w:szCs w:val="20"/>
        </w:rPr>
        <w:t xml:space="preserve"> reduction by redox mediators.</w:t>
      </w:r>
      <w:r w:rsidRPr="0045540A">
        <w:rPr>
          <w:sz w:val="20"/>
          <w:szCs w:val="20"/>
        </w:rPr>
        <w:t xml:space="preserve"> Observed rates were plotted against concentration of redox mediator used in each trace. Linear regression was then per- formed, and bimolecular rate constants were taken from the slopes of the linear regression. </w:t>
      </w:r>
    </w:p>
    <w:p w14:paraId="2C95F92B" w14:textId="77777777" w:rsidR="003B6BF5" w:rsidRDefault="003B6BF5" w:rsidP="003B6BF5">
      <w:pPr>
        <w:jc w:val="both"/>
        <w:rPr>
          <w:sz w:val="20"/>
          <w:szCs w:val="20"/>
        </w:rPr>
      </w:pPr>
      <w:r>
        <w:rPr>
          <w:sz w:val="20"/>
          <w:szCs w:val="20"/>
        </w:rPr>
        <w:br w:type="page"/>
      </w:r>
    </w:p>
    <w:p w14:paraId="4DA435E1" w14:textId="593C04ED" w:rsidR="003B6BF5" w:rsidRDefault="00B20142" w:rsidP="003B6BF5">
      <w:pPr>
        <w:spacing w:before="100" w:beforeAutospacing="1" w:after="100" w:afterAutospacing="1" w:line="360" w:lineRule="auto"/>
        <w:jc w:val="both"/>
      </w:pPr>
      <w:r w:rsidRPr="003A4DE6">
        <w:lastRenderedPageBreak/>
        <w:t>is capable of TiO</w:t>
      </w:r>
      <w:r w:rsidRPr="00B20142">
        <w:rPr>
          <w:vertAlign w:val="subscript"/>
        </w:rPr>
        <w:t>2</w:t>
      </w:r>
      <w:r w:rsidRPr="003A4DE6">
        <w:t xml:space="preserve"> photoexcitation, but no photocurrent in the same device was observed when using PSI-speci</w:t>
      </w:r>
      <w:r>
        <w:t>fi</w:t>
      </w:r>
      <w:r w:rsidRPr="003A4DE6">
        <w:t>c red light for device illumination, shown in Fig.</w:t>
      </w:r>
      <w:r>
        <w:t xml:space="preserve"> 2.12</w:t>
      </w:r>
      <w:r w:rsidRPr="003A4DE6">
        <w:t xml:space="preserve">B. When PSI </w:t>
      </w:r>
      <w:r w:rsidR="00BF5E4F" w:rsidRPr="003A4DE6">
        <w:t xml:space="preserve">is present as the dye with the aqueous mediator Co#5 in the electrolyte, increased </w:t>
      </w:r>
      <w:r w:rsidR="003B6BF5" w:rsidRPr="003A4DE6">
        <w:t xml:space="preserve">photocurrent density is measured under white light illumination, but there is still 0.5 </w:t>
      </w:r>
      <w:r w:rsidR="003B6BF5">
        <w:t>µ</w:t>
      </w:r>
      <w:r w:rsidR="003B6BF5" w:rsidRPr="003A4DE6">
        <w:t>A</w:t>
      </w:r>
      <w:r w:rsidR="003B6BF5">
        <w:t>/</w:t>
      </w:r>
      <w:r w:rsidR="003B6BF5" w:rsidRPr="003A4DE6">
        <w:t>cm</w:t>
      </w:r>
      <w:r w:rsidR="003B6BF5" w:rsidRPr="003A4DE6">
        <w:rPr>
          <w:vertAlign w:val="superscript"/>
        </w:rPr>
        <w:t>2</w:t>
      </w:r>
      <w:r w:rsidR="003B6BF5">
        <w:rPr>
          <w:vertAlign w:val="superscript"/>
        </w:rPr>
        <w:t xml:space="preserve"> </w:t>
      </w:r>
      <w:r w:rsidR="003B6BF5" w:rsidRPr="00936D1C">
        <w:t xml:space="preserve">current density </w:t>
      </w:r>
      <w:r w:rsidR="003B6BF5" w:rsidRPr="003A4DE6">
        <w:t xml:space="preserve">generated under low levels of </w:t>
      </w:r>
      <w:proofErr w:type="gramStart"/>
      <w:r w:rsidR="003B6BF5" w:rsidRPr="003A4DE6">
        <w:t>red light</w:t>
      </w:r>
      <w:proofErr w:type="gramEnd"/>
      <w:r w:rsidR="003B6BF5" w:rsidRPr="003A4DE6">
        <w:t xml:space="preserve"> illumination for the same cell. When PSI was present, and mediator was absent in the electrolyte, no photocurrent was generated under either white or </w:t>
      </w:r>
      <w:proofErr w:type="gramStart"/>
      <w:r w:rsidR="003B6BF5" w:rsidRPr="003A4DE6">
        <w:t>red light</w:t>
      </w:r>
      <w:proofErr w:type="gramEnd"/>
      <w:r w:rsidR="003B6BF5" w:rsidRPr="003A4DE6">
        <w:t xml:space="preserve"> illumination, shown in Fig. </w:t>
      </w:r>
      <w:r w:rsidR="003B6BF5" w:rsidRPr="00936D1C">
        <w:t>2.</w:t>
      </w:r>
      <w:r w:rsidR="003B6BF5" w:rsidRPr="003A4DE6">
        <w:t>1</w:t>
      </w:r>
      <w:r w:rsidR="003B6BF5" w:rsidRPr="00936D1C">
        <w:t>2</w:t>
      </w:r>
      <w:r w:rsidR="003B6BF5" w:rsidRPr="003A4DE6">
        <w:t>C, as expected if the device circuit is not completed.</w:t>
      </w:r>
      <w:r w:rsidR="003B6BF5" w:rsidRPr="00936D1C">
        <w:t xml:space="preserve"> When the Co#2 mediator in the ternary electrolyte buffer described previously was used along with PSI as the photosensitive dye in a device, photocurrent was only observed under white light illumination, as shown in Fig. </w:t>
      </w:r>
      <w:r w:rsidR="003B6BF5">
        <w:t>2.12</w:t>
      </w:r>
      <w:r w:rsidR="003B6BF5" w:rsidRPr="00936D1C">
        <w:t>C. This suggests that either interaction of PSI with the TiO</w:t>
      </w:r>
      <w:r w:rsidR="003B6BF5">
        <w:rPr>
          <w:vertAlign w:val="subscript"/>
        </w:rPr>
        <w:t>2</w:t>
      </w:r>
      <w:r w:rsidR="003B6BF5" w:rsidRPr="00936D1C">
        <w:t xml:space="preserve"> semiconductor was interrupted, or the photoactivity of PSI was lost due to use of the ternary electrolyte containing organic solvents. </w:t>
      </w:r>
    </w:p>
    <w:p w14:paraId="2FB3C5FE" w14:textId="5CAF72E5" w:rsidR="003B6BF5" w:rsidRDefault="003B6BF5" w:rsidP="003B6BF5">
      <w:pPr>
        <w:spacing w:before="100" w:beforeAutospacing="1" w:after="100" w:afterAutospacing="1" w:line="360" w:lineRule="auto"/>
        <w:jc w:val="both"/>
      </w:pPr>
      <w:r w:rsidRPr="00936D1C">
        <w:t>Generally, a slow rise and fall in the current is seen in the photocurrent data reported, which may be due to the need for optimized electrode interaction for both the photoanode and the cathode where the mediator accepts electrons. Previous work has shown the use of PEDOT cathodes can help to improve the output of Co redox mediator – based devices and that electrode interaction optimization is key to performance improvement</w:t>
      </w:r>
      <w:r>
        <w:t xml:space="preserve"> </w:t>
      </w:r>
      <w:r>
        <w:fldChar w:fldCharType="begin"/>
      </w:r>
      <w:r>
        <w:instrText xml:space="preserve"> ADDIN EN.CITE &lt;EndNote&gt;&lt;Cite&gt;&lt;Author&gt;Tsao&lt;/Author&gt;&lt;Year&gt;2011&lt;/Year&gt;&lt;RecNum&gt;1027&lt;/RecNum&gt;&lt;DisplayText&gt;[216]&lt;/DisplayText&gt;&lt;record&gt;&lt;rec-number&gt;1027&lt;/rec-number&gt;&lt;foreign-keys&gt;&lt;key app="EN" db-id="rf5pvres4eft93ezs0px2xa3z5papsw09ze9" timestamp="1604691661"&gt;1027&lt;/key&gt;&lt;/foreign-keys&gt;&lt;ref-type name="Journal Article"&gt;17&lt;/ref-type&gt;&lt;contributors&gt;&lt;authors&gt;&lt;author&gt;Tsao, Hoi Nok&lt;/author&gt;&lt;author&gt;Burschka, Julian&lt;/author&gt;&lt;author&gt;Yi, Chenyi&lt;/author&gt;&lt;author&gt;Kessler, Florian&lt;/author&gt;&lt;author&gt;Nazeeruddin, Mohammad K.&lt;/author&gt;&lt;author&gt;Grätzel, Michael&lt;/author&gt;&lt;/authors&gt;&lt;/contributors&gt;&lt;titles&gt;&lt;title&gt;Influence of the interfacial charge-transfer resistance at the counter electrode in dye-sensitized solar cells employing cobalt redox shuttles&lt;/title&gt;&lt;secondary-title&gt;Energy &amp;amp; Environmental Science&lt;/secondary-title&gt;&lt;/titles&gt;&lt;periodical&gt;&lt;full-title&gt;Energy &amp;amp; Environmental Science&lt;/full-title&gt;&lt;abbr-1&gt;Energ Environ Sci&lt;/abbr-1&gt;&lt;/periodical&gt;&lt;volume&gt;4&lt;/volume&gt;&lt;number&gt;12&lt;/number&gt;&lt;section&gt;4921&lt;/section&gt;&lt;dates&gt;&lt;year&gt;2011&lt;/year&gt;&lt;/dates&gt;&lt;isbn&gt;1754-5692&amp;#xD;1754-5706&lt;/isbn&gt;&lt;urls&gt;&lt;/urls&gt;&lt;electronic-resource-num&gt;10.1039/c1ee02389f&lt;/electronic-resource-num&gt;&lt;/record&gt;&lt;/Cite&gt;&lt;/EndNote&gt;</w:instrText>
      </w:r>
      <w:r>
        <w:fldChar w:fldCharType="separate"/>
      </w:r>
      <w:r>
        <w:rPr>
          <w:noProof/>
        </w:rPr>
        <w:t>[</w:t>
      </w:r>
      <w:hyperlink w:anchor="_ENREF_216" w:tooltip="Tsao, 2011 #1027" w:history="1">
        <w:r w:rsidR="00761C0F">
          <w:rPr>
            <w:noProof/>
          </w:rPr>
          <w:t>216</w:t>
        </w:r>
      </w:hyperlink>
      <w:r>
        <w:rPr>
          <w:noProof/>
        </w:rPr>
        <w:t>]</w:t>
      </w:r>
      <w:r>
        <w:fldChar w:fldCharType="end"/>
      </w:r>
      <w:r w:rsidRPr="00936D1C">
        <w:t xml:space="preserve">. </w:t>
      </w:r>
    </w:p>
    <w:p w14:paraId="31A2FACC" w14:textId="77777777" w:rsidR="00B20142" w:rsidRDefault="00B20142" w:rsidP="00B20142">
      <w:pPr>
        <w:spacing w:before="100" w:beforeAutospacing="1" w:after="100" w:afterAutospacing="1" w:line="360" w:lineRule="auto"/>
        <w:jc w:val="both"/>
      </w:pPr>
      <w:r w:rsidRPr="00936D1C">
        <w:t xml:space="preserve">Photocurrent density as a function of light dependence of a biophotovoltaic device with PSI and the aqueous Co#5 mediator in the electrolyte was also measured, shown in Fig. </w:t>
      </w:r>
      <w:r>
        <w:t>2.12</w:t>
      </w:r>
      <w:r w:rsidRPr="00936D1C">
        <w:t xml:space="preserve">D. Photocurrent densities increased linearly with respect to increasing photon </w:t>
      </w:r>
      <w:r>
        <w:t>fl</w:t>
      </w:r>
      <w:r w:rsidRPr="00936D1C">
        <w:t xml:space="preserve">ux density, generating up to 14.5 </w:t>
      </w:r>
      <w:r>
        <w:t>µ</w:t>
      </w:r>
      <w:r w:rsidRPr="00936D1C">
        <w:t>A</w:t>
      </w:r>
      <w:r>
        <w:t>/</w:t>
      </w:r>
      <w:r w:rsidRPr="00936D1C">
        <w:t>cm</w:t>
      </w:r>
      <w:r>
        <w:rPr>
          <w:vertAlign w:val="superscript"/>
        </w:rPr>
        <w:t>2</w:t>
      </w:r>
      <w:r w:rsidRPr="00936D1C">
        <w:t xml:space="preserve"> under nearly 4500 mmol m</w:t>
      </w:r>
      <w:r w:rsidRPr="00936D1C">
        <w:rPr>
          <w:vertAlign w:val="superscript"/>
        </w:rPr>
        <w:t>2</w:t>
      </w:r>
      <w:r w:rsidRPr="00936D1C">
        <w:t xml:space="preserve"> s</w:t>
      </w:r>
      <w:r w:rsidRPr="00936D1C">
        <w:rPr>
          <w:vertAlign w:val="superscript"/>
        </w:rPr>
        <w:t>-1</w:t>
      </w:r>
      <w:r w:rsidRPr="00936D1C">
        <w:t xml:space="preserve"> red photon </w:t>
      </w:r>
      <w:r>
        <w:t>fl</w:t>
      </w:r>
      <w:r w:rsidRPr="00936D1C">
        <w:t xml:space="preserve">ux density (PFD), and up to nearly 25 </w:t>
      </w:r>
      <w:r>
        <w:t>µ</w:t>
      </w:r>
      <w:r w:rsidRPr="00936D1C">
        <w:t>A</w:t>
      </w:r>
      <w:r>
        <w:t>/</w:t>
      </w:r>
      <w:r w:rsidRPr="00936D1C">
        <w:t>cm</w:t>
      </w:r>
      <w:r w:rsidRPr="00936D1C">
        <w:rPr>
          <w:vertAlign w:val="superscript"/>
        </w:rPr>
        <w:t>2</w:t>
      </w:r>
      <w:r w:rsidRPr="00936D1C">
        <w:t xml:space="preserve"> under white light illumination. The exact values and light intensities are given in Fig. </w:t>
      </w:r>
      <w:r>
        <w:t>2.</w:t>
      </w:r>
      <w:r w:rsidRPr="00936D1C">
        <w:t>1</w:t>
      </w:r>
      <w:r>
        <w:t>2</w:t>
      </w:r>
      <w:r w:rsidRPr="00936D1C">
        <w:t>E. TiO</w:t>
      </w:r>
      <w:r w:rsidRPr="00936D1C">
        <w:rPr>
          <w:vertAlign w:val="subscript"/>
        </w:rPr>
        <w:t>2</w:t>
      </w:r>
      <w:r w:rsidRPr="00936D1C">
        <w:t xml:space="preserve"> only devices with no PSI present as the photosensitive dye were similarly measured, and essentially no photocurrent was seen under red light illumination, and white light illumination did not yield as much photocurrent at all light intensities measured as compared to PSI-containing devices. Also seen in Fig. </w:t>
      </w:r>
      <w:r>
        <w:t>2.</w:t>
      </w:r>
      <w:r w:rsidRPr="00936D1C">
        <w:t>1</w:t>
      </w:r>
      <w:r>
        <w:t>2</w:t>
      </w:r>
      <w:r w:rsidRPr="00936D1C">
        <w:t xml:space="preserve">E is a steeper increase in photocurrent densities in devices at the highest </w:t>
      </w:r>
    </w:p>
    <w:p w14:paraId="35757DF7" w14:textId="7A33DC00" w:rsidR="0045540A" w:rsidRPr="0045540A" w:rsidRDefault="0045540A" w:rsidP="0045540A">
      <w:r w:rsidRPr="0045540A">
        <w:lastRenderedPageBreak/>
        <w:fldChar w:fldCharType="begin"/>
      </w:r>
      <w:r w:rsidRPr="0045540A">
        <w:instrText xml:space="preserve"> INCLUDEPICTURE "/var/folders/03/w61zt0ld671fdqjxyw0s5wrh0000gn/T/com.microsoft.Word/WebArchiveCopyPasteTempFiles/page12image7122512" \* MERGEFORMATINET </w:instrText>
      </w:r>
      <w:r w:rsidRPr="0045540A">
        <w:fldChar w:fldCharType="separate"/>
      </w:r>
      <w:r w:rsidRPr="0045540A">
        <w:rPr>
          <w:noProof/>
        </w:rPr>
        <w:drawing>
          <wp:inline distT="0" distB="0" distL="0" distR="0" wp14:anchorId="2572856D" wp14:editId="792ACE28">
            <wp:extent cx="5486400" cy="3031490"/>
            <wp:effectExtent l="0" t="0" r="0" b="3810"/>
            <wp:docPr id="12" name="Picture 12" descr="page12image712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2image71225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86400" cy="3031490"/>
                    </a:xfrm>
                    <a:prstGeom prst="rect">
                      <a:avLst/>
                    </a:prstGeom>
                    <a:noFill/>
                    <a:ln>
                      <a:noFill/>
                    </a:ln>
                  </pic:spPr>
                </pic:pic>
              </a:graphicData>
            </a:graphic>
          </wp:inline>
        </w:drawing>
      </w:r>
      <w:r w:rsidRPr="0045540A">
        <w:fldChar w:fldCharType="end"/>
      </w:r>
    </w:p>
    <w:p w14:paraId="304B5CD2" w14:textId="4C3F5AAD" w:rsidR="007622F1" w:rsidRPr="007622F1" w:rsidRDefault="007622F1" w:rsidP="00ED1B9C">
      <w:pPr>
        <w:spacing w:before="100" w:beforeAutospacing="1" w:after="100" w:afterAutospacing="1"/>
        <w:jc w:val="both"/>
        <w:rPr>
          <w:sz w:val="20"/>
          <w:szCs w:val="20"/>
        </w:rPr>
      </w:pPr>
      <w:r w:rsidRPr="007622F1">
        <w:rPr>
          <w:b/>
          <w:bCs/>
          <w:sz w:val="20"/>
          <w:szCs w:val="20"/>
        </w:rPr>
        <w:t>Fig</w:t>
      </w:r>
      <w:r>
        <w:rPr>
          <w:b/>
          <w:bCs/>
          <w:sz w:val="20"/>
          <w:szCs w:val="20"/>
        </w:rPr>
        <w:t>ure 2.</w:t>
      </w:r>
      <w:r w:rsidRPr="007622F1">
        <w:rPr>
          <w:b/>
          <w:bCs/>
          <w:sz w:val="20"/>
          <w:szCs w:val="20"/>
        </w:rPr>
        <w:t>1</w:t>
      </w:r>
      <w:r>
        <w:rPr>
          <w:b/>
          <w:bCs/>
          <w:sz w:val="20"/>
          <w:szCs w:val="20"/>
        </w:rPr>
        <w:t>2.</w:t>
      </w:r>
      <w:r w:rsidRPr="007622F1">
        <w:rPr>
          <w:b/>
          <w:bCs/>
          <w:sz w:val="20"/>
          <w:szCs w:val="20"/>
        </w:rPr>
        <w:t xml:space="preserve"> Photocurrent densities obtained from PSI-sensitized biophotovoltaic devices.</w:t>
      </w:r>
      <w:r w:rsidRPr="007622F1">
        <w:rPr>
          <w:sz w:val="20"/>
          <w:szCs w:val="20"/>
        </w:rPr>
        <w:t xml:space="preserve"> Photocurrent densities of PSI-sensitized devices are reported. (A) Spectral irradiance of white and red illumination sources used. White light used for photocurrent experiments is shown in black, red light is shown in red. The UV-Vis absorbance spectrum of PSI is shown overlaid in green and is partially filled in. The dashed black line represents the percent Incident Photon-to-electron Conversion Efficiency (IPCE) of </w:t>
      </w:r>
      <w:proofErr w:type="spellStart"/>
      <w:r w:rsidRPr="007622F1">
        <w:rPr>
          <w:sz w:val="20"/>
          <w:szCs w:val="20"/>
        </w:rPr>
        <w:t>TiO</w:t>
      </w:r>
      <w:proofErr w:type="spellEnd"/>
      <w:r w:rsidRPr="007622F1">
        <w:rPr>
          <w:position w:val="-2"/>
          <w:sz w:val="20"/>
          <w:szCs w:val="20"/>
          <w:vertAlign w:val="subscript"/>
        </w:rPr>
        <w:t>2</w:t>
      </w:r>
      <w:r w:rsidRPr="007622F1">
        <w:rPr>
          <w:position w:val="-2"/>
          <w:sz w:val="20"/>
          <w:szCs w:val="20"/>
        </w:rPr>
        <w:t xml:space="preserve"> </w:t>
      </w:r>
      <w:r w:rsidRPr="007622F1">
        <w:rPr>
          <w:sz w:val="20"/>
          <w:szCs w:val="20"/>
        </w:rPr>
        <w:t>semiconductor. (B) Photocurrent densities of cells with Co di-methoxy Cl</w:t>
      </w:r>
      <w:r w:rsidRPr="007622F1">
        <w:rPr>
          <w:position w:val="8"/>
          <w:sz w:val="20"/>
          <w:szCs w:val="20"/>
        </w:rPr>
        <w:t xml:space="preserve"> </w:t>
      </w:r>
      <w:r w:rsidRPr="007622F1">
        <w:rPr>
          <w:sz w:val="20"/>
          <w:szCs w:val="20"/>
        </w:rPr>
        <w:t>mediator #5 in fully aqueous electrolyte with and without PSI as sensitizer. Photocurrent densities in both white and red (PSI- specific) light are reported. Light was at 10% capacity of illumination source for all traces (1800 mmol m</w:t>
      </w:r>
      <w:r w:rsidRPr="007622F1">
        <w:rPr>
          <w:position w:val="8"/>
          <w:sz w:val="20"/>
          <w:szCs w:val="20"/>
          <w:vertAlign w:val="superscript"/>
        </w:rPr>
        <w:t>2</w:t>
      </w:r>
      <w:r w:rsidRPr="007622F1">
        <w:rPr>
          <w:position w:val="8"/>
          <w:sz w:val="20"/>
          <w:szCs w:val="20"/>
        </w:rPr>
        <w:t xml:space="preserve"> </w:t>
      </w:r>
      <w:r w:rsidRPr="007622F1">
        <w:rPr>
          <w:sz w:val="20"/>
          <w:szCs w:val="20"/>
        </w:rPr>
        <w:t>s</w:t>
      </w:r>
      <w:r>
        <w:rPr>
          <w:position w:val="8"/>
          <w:sz w:val="20"/>
          <w:szCs w:val="20"/>
          <w:vertAlign w:val="superscript"/>
        </w:rPr>
        <w:t>-1</w:t>
      </w:r>
      <w:r w:rsidRPr="007622F1">
        <w:rPr>
          <w:position w:val="8"/>
          <w:sz w:val="20"/>
          <w:szCs w:val="20"/>
        </w:rPr>
        <w:t xml:space="preserve"> </w:t>
      </w:r>
      <w:r w:rsidRPr="007622F1">
        <w:rPr>
          <w:sz w:val="20"/>
          <w:szCs w:val="20"/>
        </w:rPr>
        <w:t>for white light, 125 mmol m</w:t>
      </w:r>
      <w:r w:rsidRPr="007622F1">
        <w:rPr>
          <w:position w:val="8"/>
          <w:sz w:val="20"/>
          <w:szCs w:val="20"/>
          <w:vertAlign w:val="superscript"/>
        </w:rPr>
        <w:t>2</w:t>
      </w:r>
      <w:r w:rsidRPr="007622F1">
        <w:rPr>
          <w:position w:val="8"/>
          <w:sz w:val="20"/>
          <w:szCs w:val="20"/>
        </w:rPr>
        <w:t xml:space="preserve"> </w:t>
      </w:r>
      <w:r w:rsidRPr="007622F1">
        <w:rPr>
          <w:sz w:val="20"/>
          <w:szCs w:val="20"/>
        </w:rPr>
        <w:t>s</w:t>
      </w:r>
      <w:r>
        <w:rPr>
          <w:position w:val="8"/>
          <w:sz w:val="20"/>
          <w:szCs w:val="20"/>
          <w:vertAlign w:val="superscript"/>
        </w:rPr>
        <w:t>-1</w:t>
      </w:r>
      <w:r w:rsidRPr="007622F1">
        <w:rPr>
          <w:position w:val="8"/>
          <w:sz w:val="20"/>
          <w:szCs w:val="20"/>
        </w:rPr>
        <w:t xml:space="preserve"> </w:t>
      </w:r>
      <w:r w:rsidRPr="007622F1">
        <w:rPr>
          <w:sz w:val="20"/>
          <w:szCs w:val="20"/>
        </w:rPr>
        <w:t>for red light). (C) Photocurrent density generation with no mediator present in electrolyte, or the Co di-methoxy PF</w:t>
      </w:r>
      <w:r>
        <w:rPr>
          <w:position w:val="-2"/>
          <w:sz w:val="20"/>
          <w:szCs w:val="20"/>
          <w:vertAlign w:val="subscript"/>
        </w:rPr>
        <w:t>6</w:t>
      </w:r>
      <w:r w:rsidRPr="007622F1">
        <w:rPr>
          <w:position w:val="8"/>
          <w:sz w:val="20"/>
          <w:szCs w:val="20"/>
        </w:rPr>
        <w:t xml:space="preserve"> </w:t>
      </w:r>
      <w:r w:rsidRPr="007622F1">
        <w:rPr>
          <w:sz w:val="20"/>
          <w:szCs w:val="20"/>
        </w:rPr>
        <w:t xml:space="preserve">mediator # 2 in the ternary buffer mixture (blue and green) described in previous experiments. (D) Photocurrent density of PSI-Co di-methoxy Cl mediator #5 device as a function of </w:t>
      </w:r>
      <w:proofErr w:type="gramStart"/>
      <w:r w:rsidRPr="007622F1">
        <w:rPr>
          <w:sz w:val="20"/>
          <w:szCs w:val="20"/>
        </w:rPr>
        <w:t>red light</w:t>
      </w:r>
      <w:proofErr w:type="gramEnd"/>
      <w:r w:rsidRPr="007622F1">
        <w:rPr>
          <w:sz w:val="20"/>
          <w:szCs w:val="20"/>
        </w:rPr>
        <w:t xml:space="preserve"> intensity measured immediately after device fabrication. Arrow shows direction of increasing light intensity for each trace. Data is quantified in (E). (E) Photocurrent density plotted against PFD of light used for illumination. Data for cells with the aqueous Co di-methoxy Cl</w:t>
      </w:r>
      <w:r w:rsidRPr="007622F1">
        <w:rPr>
          <w:position w:val="8"/>
          <w:sz w:val="20"/>
          <w:szCs w:val="20"/>
        </w:rPr>
        <w:t xml:space="preserve"> </w:t>
      </w:r>
      <w:r w:rsidRPr="007622F1">
        <w:rPr>
          <w:sz w:val="20"/>
          <w:szCs w:val="20"/>
        </w:rPr>
        <w:t xml:space="preserve">mediator #5 and with or without PSI present under both red and white light illumination are shown. </w:t>
      </w:r>
    </w:p>
    <w:p w14:paraId="4F32EB40" w14:textId="77777777" w:rsidR="0045540A" w:rsidRDefault="0045540A" w:rsidP="0045540A">
      <w:pPr>
        <w:spacing w:before="100" w:beforeAutospacing="1" w:after="100" w:afterAutospacing="1" w:line="360" w:lineRule="auto"/>
        <w:jc w:val="both"/>
      </w:pPr>
    </w:p>
    <w:p w14:paraId="2DED7AA9" w14:textId="0A876AB5" w:rsidR="0045540A" w:rsidRDefault="0045540A" w:rsidP="0045540A">
      <w:pPr>
        <w:spacing w:before="100" w:beforeAutospacing="1" w:after="100" w:afterAutospacing="1" w:line="360" w:lineRule="auto"/>
        <w:jc w:val="both"/>
      </w:pPr>
    </w:p>
    <w:p w14:paraId="20F67D36" w14:textId="77777777" w:rsidR="00ED1B9C" w:rsidRDefault="00ED1B9C">
      <w:r>
        <w:br w:type="page"/>
      </w:r>
    </w:p>
    <w:p w14:paraId="1FC200A6" w14:textId="79853721" w:rsidR="00B20142" w:rsidRPr="00936D1C" w:rsidRDefault="00B20142" w:rsidP="00B20142">
      <w:pPr>
        <w:spacing w:before="100" w:beforeAutospacing="1" w:after="100" w:afterAutospacing="1" w:line="360" w:lineRule="auto"/>
        <w:jc w:val="both"/>
      </w:pPr>
      <w:r w:rsidRPr="00936D1C">
        <w:lastRenderedPageBreak/>
        <w:t>light PFDs tested, a trend that is not seen in the PSI- speci</w:t>
      </w:r>
      <w:r>
        <w:t>fi</w:t>
      </w:r>
      <w:r w:rsidRPr="00936D1C">
        <w:t>c red</w:t>
      </w:r>
      <w:r>
        <w:t xml:space="preserve"> </w:t>
      </w:r>
      <w:r w:rsidRPr="00936D1C">
        <w:t>light illumination values.</w:t>
      </w:r>
      <w:r>
        <w:t xml:space="preserve"> </w:t>
      </w:r>
      <w:r w:rsidRPr="00936D1C">
        <w:t xml:space="preserve">This may be due to increased current coming from the semiconductor at high light intensities as the same trend is seen in devices with and without PSI. </w:t>
      </w:r>
    </w:p>
    <w:p w14:paraId="15360CCE" w14:textId="2DCC269E" w:rsidR="00936D1C" w:rsidRDefault="00936D1C" w:rsidP="00936D1C">
      <w:pPr>
        <w:spacing w:before="100" w:beforeAutospacing="1" w:after="100" w:afterAutospacing="1" w:line="360" w:lineRule="auto"/>
        <w:jc w:val="both"/>
      </w:pPr>
      <w:r w:rsidRPr="00936D1C">
        <w:t>Overall, this increase in PSI-speci</w:t>
      </w:r>
      <w:r w:rsidR="00C874BC">
        <w:t>fi</w:t>
      </w:r>
      <w:r w:rsidRPr="00936D1C">
        <w:t>c photocurrent density for our aqueous mediator along with comparison to the loss of PSI- speci</w:t>
      </w:r>
      <w:r w:rsidR="00C874BC">
        <w:t>fi</w:t>
      </w:r>
      <w:r w:rsidRPr="00936D1C">
        <w:t>c photocurrent and previously shown effects to PSI stability upon exposure to organic solvents suggests that development of bio-compatible and aqueous-soluble redox mediators is key for further improv</w:t>
      </w:r>
      <w:r w:rsidR="00C874BC">
        <w:t>ement</w:t>
      </w:r>
      <w:r w:rsidRPr="00936D1C">
        <w:t xml:space="preserve"> the future. </w:t>
      </w:r>
    </w:p>
    <w:p w14:paraId="72616DAF" w14:textId="04D1144C" w:rsidR="004637E3" w:rsidRPr="004637E3" w:rsidRDefault="004637E3" w:rsidP="004637E3">
      <w:pPr>
        <w:spacing w:before="100" w:beforeAutospacing="1" w:after="100" w:afterAutospacing="1" w:line="360" w:lineRule="auto"/>
        <w:jc w:val="both"/>
      </w:pPr>
      <w:r w:rsidRPr="004637E3">
        <w:t xml:space="preserve">Taken together, this work suggests that previous work done on incorporating PSI into DSSCs that utilized organic solvents in their electrolytes may very well have decreased rates of PSI reduction as well as PSI and redox mediator stability. A much greater increase in the bimolecular rate constant was noted for the di-methoxy complexes than for DCPIP when moving from a ternary organic solvent system to a fully aqueous system, and in a biophotovoltaic device, no photocurrent was measured when using the Co #2 redox mediator that required organic solvent in the electrolyte. Furthermore, the ease of synthesis of these cobalt complexes and the ability to </w:t>
      </w:r>
      <w:proofErr w:type="gramStart"/>
      <w:r w:rsidRPr="004637E3">
        <w:t>relatively easily adjust the functional groups and surface chemistry surrounding the active Co center</w:t>
      </w:r>
      <w:proofErr w:type="gramEnd"/>
      <w:r w:rsidRPr="004637E3">
        <w:t xml:space="preserve"> as compared to traditional small molecule PSI donors such as DCPIP points to these cobalt complexes being a suitable system for further development and research to improve interactions with both the photoactive dye and the counter electrode. For example, these include potentially synthesizing scaffolds that these complexes can be inserted into in addition to the ability to modulate midpoint potentials through the electron-withdrawing/donating nature of functional groups as well as ligand backbone structure. These results point to the development of abundant transition metal based redox mediators as a continued area of interest for optimization in biophotovoltaics development. </w:t>
      </w:r>
    </w:p>
    <w:p w14:paraId="5FE0A511" w14:textId="168A800D" w:rsidR="00CB5735" w:rsidRDefault="00CB5735" w:rsidP="00CB5735">
      <w:pPr>
        <w:pStyle w:val="Heading2"/>
        <w:spacing w:line="360" w:lineRule="auto"/>
        <w:rPr>
          <w:sz w:val="24"/>
          <w:szCs w:val="24"/>
        </w:rPr>
      </w:pPr>
      <w:r w:rsidRPr="00CB5735">
        <w:rPr>
          <w:sz w:val="24"/>
          <w:szCs w:val="24"/>
        </w:rPr>
        <w:t>2.</w:t>
      </w:r>
      <w:r w:rsidR="0085032B">
        <w:rPr>
          <w:sz w:val="24"/>
          <w:szCs w:val="24"/>
        </w:rPr>
        <w:t xml:space="preserve">5 </w:t>
      </w:r>
      <w:r w:rsidRPr="00CB5735">
        <w:rPr>
          <w:sz w:val="24"/>
          <w:szCs w:val="24"/>
        </w:rPr>
        <w:t>Discussion</w:t>
      </w:r>
    </w:p>
    <w:p w14:paraId="6DAE7497" w14:textId="77777777" w:rsidR="00CB5735" w:rsidRPr="00CB5735" w:rsidRDefault="00CB5735" w:rsidP="00CB5735">
      <w:pPr>
        <w:jc w:val="both"/>
      </w:pPr>
    </w:p>
    <w:p w14:paraId="051977FE" w14:textId="3A3664DA" w:rsidR="00CB5735" w:rsidRPr="00CB5735" w:rsidRDefault="00CB5735" w:rsidP="00CB5735">
      <w:pPr>
        <w:spacing w:line="360" w:lineRule="auto"/>
        <w:jc w:val="both"/>
      </w:pPr>
      <w:r w:rsidRPr="00CB5735">
        <w:t xml:space="preserve">An emerging technology in solar energy based on sustainable low-cost materials, relatively simple manufacturing processes, and high </w:t>
      </w:r>
      <w:proofErr w:type="spellStart"/>
      <w:r w:rsidRPr="00CB5735">
        <w:t>functionizability</w:t>
      </w:r>
      <w:proofErr w:type="spellEnd"/>
      <w:r w:rsidRPr="00CB5735">
        <w:t xml:space="preserve"> is dye-sensitized solar cells </w:t>
      </w:r>
      <w:r w:rsidRPr="00CB5735">
        <w:lastRenderedPageBreak/>
        <w:t>(DSSCs). An increasing number of DSSCs are in fact biophotovoltaic devices</w:t>
      </w:r>
      <w:r>
        <w:t xml:space="preserve"> </w:t>
      </w:r>
      <w:r>
        <w:fldChar w:fldCharType="begin">
          <w:fldData xml:space="preserve">PEVuZE5vdGU+PENpdGU+PEF1dGhvcj5OYXJheWFuPC9BdXRob3I+PFllYXI+MjAxMjwvWWVhcj48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</w:fldData>
        </w:fldChar>
      </w:r>
      <w:r w:rsidR="00873857">
        <w:instrText xml:space="preserve"> ADDIN EN.CITE </w:instrText>
      </w:r>
      <w:r w:rsidR="00873857">
        <w:fldChar w:fldCharType="begin">
          <w:fldData xml:space="preserve">PEVuZE5vdGU+PENpdGU+PEF1dGhvcj5OYXJheWFuPC9BdXRob3I+PFllYXI+MjAxMjwvWWVhcj48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</w:fldData>
        </w:fldChar>
      </w:r>
      <w:r w:rsidR="00873857">
        <w:instrText xml:space="preserve"> ADDIN EN.CITE.DATA </w:instrText>
      </w:r>
      <w:r w:rsidR="00873857">
        <w:fldChar w:fldCharType="end"/>
      </w:r>
      <w:r>
        <w:fldChar w:fldCharType="separate"/>
      </w:r>
      <w:r w:rsidR="00873857">
        <w:rPr>
          <w:noProof/>
        </w:rPr>
        <w:t>[</w:t>
      </w:r>
      <w:hyperlink w:anchor="_ENREF_58" w:tooltip="Narayan, 2012 #166" w:history="1">
        <w:r w:rsidR="00761C0F">
          <w:rPr>
            <w:noProof/>
          </w:rPr>
          <w:t>58</w:t>
        </w:r>
      </w:hyperlink>
      <w:r w:rsidR="00873857">
        <w:rPr>
          <w:noProof/>
        </w:rPr>
        <w:t xml:space="preserve">, </w:t>
      </w:r>
      <w:hyperlink w:anchor="_ENREF_118" w:tooltip="Teodor, 2020 #825" w:history="1">
        <w:r w:rsidR="00761C0F">
          <w:rPr>
            <w:noProof/>
          </w:rPr>
          <w:t>118</w:t>
        </w:r>
      </w:hyperlink>
      <w:r w:rsidR="00873857">
        <w:rPr>
          <w:noProof/>
        </w:rPr>
        <w:t>]</w:t>
      </w:r>
      <w:r>
        <w:fldChar w:fldCharType="end"/>
      </w:r>
      <w:r w:rsidRPr="00CB5735">
        <w:t>,</w:t>
      </w:r>
      <w:r>
        <w:t xml:space="preserve"> </w:t>
      </w:r>
      <w:r w:rsidRPr="00CB5735">
        <w:t xml:space="preserve">utilizing </w:t>
      </w:r>
      <w:r>
        <w:t xml:space="preserve">biological proteins such as </w:t>
      </w:r>
      <w:r w:rsidRPr="00CB5735">
        <w:t xml:space="preserve">PSI due to the high abundance of material, the near unity internal quantum efficiency of the PSI reaction center, and the low environmental impact of material production. However, reduction rates remain low for the cyanobacterial PSI commonly used in these devices and are an impedance to increasing photocurrent densities and efficiencies of these devices. </w:t>
      </w:r>
    </w:p>
    <w:p w14:paraId="4A256C46" w14:textId="112C881C" w:rsidR="00CB5735" w:rsidRDefault="00CB5735" w:rsidP="00CB5735">
      <w:pPr>
        <w:spacing w:before="100" w:beforeAutospacing="1" w:after="100" w:afterAutospacing="1" w:line="360" w:lineRule="auto"/>
        <w:jc w:val="both"/>
      </w:pPr>
      <w:r w:rsidRPr="00CB5735">
        <w:t>The most commonly used DSSC redox mediator for photo- sensitizer reduction, the iodide/triiodide (I</w:t>
      </w:r>
      <w:r>
        <w:rPr>
          <w:vertAlign w:val="superscript"/>
        </w:rPr>
        <w:t>-</w:t>
      </w:r>
      <w:r w:rsidRPr="00CB5735">
        <w:t>/I</w:t>
      </w:r>
      <w:r>
        <w:rPr>
          <w:position w:val="-2"/>
          <w:vertAlign w:val="subscript"/>
        </w:rPr>
        <w:t>3</w:t>
      </w:r>
      <w:r>
        <w:rPr>
          <w:position w:val="-2"/>
          <w:vertAlign w:val="superscript"/>
        </w:rPr>
        <w:t>-</w:t>
      </w:r>
      <w:r w:rsidRPr="00CB5735">
        <w:t>) couple, is incompatible with biophotovoltaics as it is corrosive to most metal as well as protein (potentially from UV-generated I</w:t>
      </w:r>
      <w:r>
        <w:rPr>
          <w:vertAlign w:val="subscript"/>
        </w:rPr>
        <w:t>2</w:t>
      </w:r>
      <w:r>
        <w:rPr>
          <w:vertAlign w:val="superscript"/>
        </w:rPr>
        <w:t>-</w:t>
      </w:r>
      <w:r w:rsidRPr="00CB5735">
        <w:rPr>
          <w:position w:val="8"/>
        </w:rPr>
        <w:t xml:space="preserve"> </w:t>
      </w:r>
      <w:r w:rsidRPr="00CB5735">
        <w:t>and I</w:t>
      </w:r>
      <w:r>
        <w:rPr>
          <w:vertAlign w:val="superscript"/>
        </w:rPr>
        <w:t>-</w:t>
      </w:r>
      <w:r w:rsidRPr="00CB5735">
        <w:rPr>
          <w:position w:val="8"/>
        </w:rPr>
        <w:t xml:space="preserve"> </w:t>
      </w:r>
      <w:r w:rsidRPr="00CB5735">
        <w:t>radical species)</w:t>
      </w:r>
      <w:r>
        <w:t xml:space="preserve"> </w:t>
      </w:r>
      <w:r w:rsidR="00C6615B">
        <w:fldChar w:fldCharType="begin"/>
      </w:r>
      <w:r w:rsidR="00A0706D">
        <w:instrText xml:space="preserve"> ADDIN EN.CITE &lt;EndNote&gt;&lt;Cite&gt;&lt;Author&gt;Boschloo&lt;/Author&gt;&lt;Year&gt;2009&lt;/Year&gt;&lt;RecNum&gt;361&lt;/RecNum&gt;&lt;DisplayText&gt;[217]&lt;/DisplayText&gt;&lt;record&gt;&lt;rec-number&gt;361&lt;/rec-number&gt;&lt;foreign-keys&gt;&lt;key app="EN" db-id="rf5pvres4eft93ezs0px2xa3z5papsw09ze9" timestamp="1556731386"&gt;361&lt;/key&gt;&lt;/foreign-keys&gt;&lt;ref-type name="Journal Article"&gt;17&lt;/ref-type&gt;&lt;contributors&gt;&lt;authors&gt;&lt;author&gt;Boschloo, G.&lt;/author&gt;&lt;author&gt;Hagfeldt, A.&lt;/author&gt;&lt;/authors&gt;&lt;/contributors&gt;&lt;auth-address&gt;Department of Physical and Analytical Chemistry, Uppsala University, Box 259, 75105 Uppsala, Sweden.&lt;/auth-address&gt;&lt;titles&gt;&lt;title&gt;Characteristics of the iodide/triiodide redox mediator in dye-sensitized solar cells&lt;/title&gt;&lt;secondary-title&gt;Acc Chem Res&lt;/secondary-title&gt;&lt;/titles&gt;&lt;periodical&gt;&lt;full-title&gt;Acc Chem Res&lt;/full-title&gt;&lt;/periodical&gt;&lt;pages&gt;1819-26&lt;/pages&gt;&lt;volume&gt;42&lt;/volume&gt;&lt;number&gt;11&lt;/number&gt;&lt;edition&gt;2009/10/23&lt;/edition&gt;&lt;dates&gt;&lt;year&gt;2009&lt;/year&gt;&lt;pub-dates&gt;&lt;date&gt;Nov 17&lt;/date&gt;&lt;/pub-dates&gt;&lt;/dates&gt;&lt;isbn&gt;1520-4898 (Electronic)&amp;#xD;0001-4842 (Linking)&lt;/isbn&gt;&lt;accession-num&gt;19845388&lt;/accession-num&gt;&lt;urls&gt;&lt;related-urls&gt;&lt;url&gt;https://www.ncbi.nlm.nih.gov/pubmed/19845388&lt;/url&gt;&lt;/related-urls&gt;&lt;/urls&gt;&lt;electronic-resource-num&gt;10.1021/ar900138m&lt;/electronic-resource-num&gt;&lt;/record&gt;&lt;/Cite&gt;&lt;/EndNote&gt;</w:instrText>
      </w:r>
      <w:r w:rsidR="00C6615B">
        <w:fldChar w:fldCharType="separate"/>
      </w:r>
      <w:r w:rsidR="00A0706D">
        <w:rPr>
          <w:noProof/>
        </w:rPr>
        <w:t>[</w:t>
      </w:r>
      <w:hyperlink w:anchor="_ENREF_217" w:tooltip="Boschloo, 2009 #361" w:history="1">
        <w:r w:rsidR="00761C0F">
          <w:rPr>
            <w:noProof/>
          </w:rPr>
          <w:t>217</w:t>
        </w:r>
      </w:hyperlink>
      <w:r w:rsidR="00A0706D">
        <w:rPr>
          <w:noProof/>
        </w:rPr>
        <w:t>]</w:t>
      </w:r>
      <w:r w:rsidR="00C6615B">
        <w:fldChar w:fldCharType="end"/>
      </w:r>
      <w:r w:rsidRPr="00CB5735">
        <w:t>,</w:t>
      </w:r>
      <w:r w:rsidRPr="00CB5735">
        <w:rPr>
          <w:position w:val="6"/>
        </w:rPr>
        <w:t xml:space="preserve"> </w:t>
      </w:r>
      <w:r w:rsidRPr="00CB5735">
        <w:t>has a redox potential close to PSI giving low driving potentials, and has signi</w:t>
      </w:r>
      <w:r w:rsidR="00C6615B">
        <w:t>fi</w:t>
      </w:r>
      <w:r w:rsidRPr="00CB5735">
        <w:t>cant absorption in the visible region of the electromagnetic spectrum, reducing the energy available for photoexcitation of the PSI photosensitizer. As such an area of interest has been the incorporation of synthetic redox mediators using other transition metals as redox-active centers, such as cobalt. Previous work has identi</w:t>
      </w:r>
      <w:r w:rsidR="00C6615B">
        <w:t>fi</w:t>
      </w:r>
      <w:r w:rsidRPr="00CB5735">
        <w:t>ed cobalt complexes to try and replace the canonical iodide/triiodide pair, with focus on polypyridine-based coordinating ligands</w:t>
      </w:r>
      <w:r w:rsidR="00C6615B">
        <w:t xml:space="preserve"> </w:t>
      </w:r>
      <w:r w:rsidR="00C6615B">
        <w:fldChar w:fldCharType="begin">
          <w:fldData xml:space="preserve">PEVuZE5vdGU+PENpdGU+PEF1dGhvcj5NYXRoZXc8L0F1dGhvcj48WWVhcj4yMDE0PC9ZZWFyPjxS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</w:fldData>
        </w:fldChar>
      </w:r>
      <w:r w:rsidR="00A0706D">
        <w:instrText xml:space="preserve"> ADDIN EN.CITE </w:instrText>
      </w:r>
      <w:r w:rsidR="00A0706D">
        <w:fldChar w:fldCharType="begin">
          <w:fldData xml:space="preserve">PEVuZE5vdGU+PENpdGU+PEF1dGhvcj5NYXRoZXc8L0F1dGhvcj48WWVhcj4yMDE0PC9ZZWFyPjxS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</w:fldData>
        </w:fldChar>
      </w:r>
      <w:r w:rsidR="00A0706D">
        <w:instrText xml:space="preserve"> ADDIN EN.CITE.DATA </w:instrText>
      </w:r>
      <w:r w:rsidR="00A0706D">
        <w:fldChar w:fldCharType="end"/>
      </w:r>
      <w:r w:rsidR="00C6615B">
        <w:fldChar w:fldCharType="separate"/>
      </w:r>
      <w:r w:rsidR="00A0706D">
        <w:rPr>
          <w:noProof/>
        </w:rPr>
        <w:t>[</w:t>
      </w:r>
      <w:hyperlink w:anchor="_ENREF_218" w:tooltip="Mathew, 2014 #199" w:history="1">
        <w:r w:rsidR="00761C0F">
          <w:rPr>
            <w:noProof/>
          </w:rPr>
          <w:t>218</w:t>
        </w:r>
      </w:hyperlink>
      <w:r w:rsidR="00A0706D">
        <w:rPr>
          <w:noProof/>
        </w:rPr>
        <w:t xml:space="preserve">, </w:t>
      </w:r>
      <w:hyperlink w:anchor="_ENREF_219" w:tooltip="Gregg, 2001 #169" w:history="1">
        <w:r w:rsidR="00761C0F">
          <w:rPr>
            <w:noProof/>
          </w:rPr>
          <w:t>219</w:t>
        </w:r>
      </w:hyperlink>
      <w:r w:rsidR="00A0706D">
        <w:rPr>
          <w:noProof/>
        </w:rPr>
        <w:t>]</w:t>
      </w:r>
      <w:r w:rsidR="00C6615B">
        <w:fldChar w:fldCharType="end"/>
      </w:r>
      <w:r w:rsidRPr="00CB5735">
        <w:t>.</w:t>
      </w:r>
      <w:r w:rsidRPr="00CB5735">
        <w:rPr>
          <w:position w:val="6"/>
        </w:rPr>
        <w:t xml:space="preserve"> </w:t>
      </w:r>
      <w:r w:rsidRPr="00CB5735">
        <w:t>Nearly all cobalt-based synthetic redox mediators published to date have required organic solvents for solubility, utilizing a 60:40 ethylene carbonate/acetonitrile solvent system</w:t>
      </w:r>
      <w:r w:rsidR="00C6615B">
        <w:t xml:space="preserve"> </w:t>
      </w:r>
      <w:r w:rsidR="00C6615B">
        <w:fldChar w:fldCharType="begin">
          <w:fldData xml:space="preserve">PEVuZE5vdGU+PENpdGU+PEF1dGhvcj5NZXJzaGluPC9BdXRob3I+PFllYXI+MjAxMjwvWWVhcj48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=
</w:fldData>
        </w:fldChar>
      </w:r>
      <w:r w:rsidR="00873857">
        <w:instrText xml:space="preserve"> ADDIN EN.CITE </w:instrText>
      </w:r>
      <w:r w:rsidR="00873857">
        <w:fldChar w:fldCharType="begin">
          <w:fldData xml:space="preserve">PEVuZE5vdGU+PENpdGU+PEF1dGhvcj5NZXJzaGluPC9BdXRob3I+PFllYXI+MjAxMjwvWWVhcj48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=
</w:fldData>
        </w:fldChar>
      </w:r>
      <w:r w:rsidR="00873857">
        <w:instrText xml:space="preserve"> ADDIN EN.CITE.DATA </w:instrText>
      </w:r>
      <w:r w:rsidR="00873857">
        <w:fldChar w:fldCharType="end"/>
      </w:r>
      <w:r w:rsidR="00C6615B">
        <w:fldChar w:fldCharType="separate"/>
      </w:r>
      <w:r w:rsidR="00873857">
        <w:rPr>
          <w:noProof/>
        </w:rPr>
        <w:t>[</w:t>
      </w:r>
      <w:hyperlink w:anchor="_ENREF_129" w:tooltip="Mershin, 2012 #661" w:history="1">
        <w:r w:rsidR="00761C0F">
          <w:rPr>
            <w:noProof/>
          </w:rPr>
          <w:t>129</w:t>
        </w:r>
      </w:hyperlink>
      <w:r w:rsidR="00873857">
        <w:rPr>
          <w:noProof/>
        </w:rPr>
        <w:t xml:space="preserve">, </w:t>
      </w:r>
      <w:hyperlink w:anchor="_ENREF_172" w:tooltip="Sapp, 2002 #161" w:history="1">
        <w:r w:rsidR="00761C0F">
          <w:rPr>
            <w:noProof/>
          </w:rPr>
          <w:t>172</w:t>
        </w:r>
      </w:hyperlink>
      <w:r w:rsidR="00873857">
        <w:rPr>
          <w:noProof/>
        </w:rPr>
        <w:t xml:space="preserve">, </w:t>
      </w:r>
      <w:hyperlink w:anchor="_ENREF_200" w:tooltip="Nusbaumer, 2003 #182" w:history="1">
        <w:r w:rsidR="00761C0F">
          <w:rPr>
            <w:noProof/>
          </w:rPr>
          <w:t>200</w:t>
        </w:r>
      </w:hyperlink>
      <w:r w:rsidR="00873857">
        <w:rPr>
          <w:noProof/>
        </w:rPr>
        <w:t xml:space="preserve">, </w:t>
      </w:r>
      <w:hyperlink w:anchor="_ENREF_201" w:tooltip="Nusbaumer, 2001 #227" w:history="1">
        <w:r w:rsidR="00761C0F">
          <w:rPr>
            <w:noProof/>
          </w:rPr>
          <w:t>201</w:t>
        </w:r>
      </w:hyperlink>
      <w:r w:rsidR="00873857">
        <w:rPr>
          <w:noProof/>
        </w:rPr>
        <w:t>]</w:t>
      </w:r>
      <w:r w:rsidR="00C6615B">
        <w:fldChar w:fldCharType="end"/>
      </w:r>
      <w:r w:rsidRPr="00CB5735">
        <w:t>.</w:t>
      </w:r>
      <w:r w:rsidR="002A2A1C">
        <w:rPr>
          <w:position w:val="6"/>
        </w:rPr>
        <w:t xml:space="preserve"> </w:t>
      </w:r>
      <w:r w:rsidRPr="00CB5735">
        <w:t xml:space="preserve">However, studies have not attempted to reconcile the incompatible solubility and activity requirements for both synthetic redox mediators and PSI in a manner that also promotes greater IPCEs and photocurrent densities. </w:t>
      </w:r>
    </w:p>
    <w:p w14:paraId="3E394F94" w14:textId="7829F399" w:rsidR="003063E8" w:rsidRDefault="002A2A1C" w:rsidP="003063E8">
      <w:pPr>
        <w:spacing w:before="100" w:beforeAutospacing="1" w:after="100" w:afterAutospacing="1" w:line="360" w:lineRule="auto"/>
        <w:jc w:val="both"/>
      </w:pPr>
      <w:r w:rsidRPr="002A2A1C">
        <w:t>The work presented here focuses on the synthesis and characterization of cobalt-based redox mediator complexes and their ability to donate electrons to PSI. We have explored the effect of organic solvents and optimized a solvent system that balances the solubility and stability requirements of both the dye and PSI complex for biophotovoltaic device integration. The use of organic solvents in the liquid heterojunction of DSSCs is unfavorable for a number of reasons, including the high volatility, toxicity, and/or explosive nature of many of these solvents</w:t>
      </w:r>
      <w:r w:rsidRPr="003063E8">
        <w:t xml:space="preserve"> </w:t>
      </w:r>
      <w:r w:rsidRPr="003063E8">
        <w:fldChar w:fldCharType="begin"/>
      </w:r>
      <w:r w:rsidR="00A0706D">
        <w:instrText xml:space="preserve"> ADDIN EN.CITE &lt;EndNote&gt;&lt;Cite&gt;&lt;Author&gt;Boschloo&lt;/Author&gt;&lt;Year&gt;2009&lt;/Year&gt;&lt;RecNum&gt;361&lt;/RecNum&gt;&lt;DisplayText&gt;[217]&lt;/DisplayText&gt;&lt;record&gt;&lt;rec-number&gt;361&lt;/rec-number&gt;&lt;foreign-keys&gt;&lt;key app="EN" db-id="rf5pvres4eft93ezs0px2xa3z5papsw09ze9" timestamp="1556731386"&gt;361&lt;/key&gt;&lt;/foreign-keys&gt;&lt;ref-type name="Journal Article"&gt;17&lt;/ref-type&gt;&lt;contributors&gt;&lt;authors&gt;&lt;author&gt;Boschloo, G.&lt;/author&gt;&lt;author&gt;Hagfeldt, A.&lt;/author&gt;&lt;/authors&gt;&lt;/contributors&gt;&lt;auth-address&gt;Department of Physical and Analytical Chemistry, Uppsala University, Box 259, 75105 Uppsala, Sweden.&lt;/auth-address&gt;&lt;titles&gt;&lt;title&gt;Characteristics of the iodide/triiodide redox mediator in dye-sensitized solar cells&lt;/title&gt;&lt;secondary-title&gt;Acc Chem Res&lt;/secondary-title&gt;&lt;/titles&gt;&lt;periodical&gt;&lt;full-title&gt;Acc Chem Res&lt;/full-title&gt;&lt;/periodical&gt;&lt;pages&gt;1819-26&lt;/pages&gt;&lt;volume&gt;42&lt;/volume&gt;&lt;number&gt;11&lt;/number&gt;&lt;edition&gt;2009/10/23&lt;/edition&gt;&lt;dates&gt;&lt;year&gt;2009&lt;/year&gt;&lt;pub-dates&gt;&lt;date&gt;Nov 17&lt;/date&gt;&lt;/pub-dates&gt;&lt;/dates&gt;&lt;isbn&gt;1520-4898 (Electronic)&amp;#xD;0001-4842 (Linking)&lt;/isbn&gt;&lt;accession-num&gt;19845388&lt;/accession-num&gt;&lt;urls&gt;&lt;related-urls&gt;&lt;url&gt;https://www.ncbi.nlm.nih.gov/pubmed/19845388&lt;/url&gt;&lt;/related-urls&gt;&lt;/urls&gt;&lt;electronic-resource-num&gt;10.1021/ar900138m&lt;/electronic-resource-num&gt;&lt;/record&gt;&lt;/Cite&gt;&lt;/EndNote&gt;</w:instrText>
      </w:r>
      <w:r w:rsidRPr="003063E8">
        <w:fldChar w:fldCharType="separate"/>
      </w:r>
      <w:r w:rsidR="00A0706D">
        <w:rPr>
          <w:noProof/>
        </w:rPr>
        <w:t>[</w:t>
      </w:r>
      <w:hyperlink w:anchor="_ENREF_217" w:tooltip="Boschloo, 2009 #361" w:history="1">
        <w:r w:rsidR="00761C0F">
          <w:rPr>
            <w:noProof/>
          </w:rPr>
          <w:t>217</w:t>
        </w:r>
      </w:hyperlink>
      <w:r w:rsidR="00A0706D">
        <w:rPr>
          <w:noProof/>
        </w:rPr>
        <w:t>]</w:t>
      </w:r>
      <w:r w:rsidRPr="003063E8">
        <w:fldChar w:fldCharType="end"/>
      </w:r>
      <w:r w:rsidRPr="002A2A1C">
        <w:t xml:space="preserve"> along with leaking of water into the device </w:t>
      </w:r>
      <w:r w:rsidRPr="002A2A1C">
        <w:lastRenderedPageBreak/>
        <w:t xml:space="preserve">either </w:t>
      </w:r>
      <w:r w:rsidR="003063E8" w:rsidRPr="003063E8">
        <w:t xml:space="preserve">during manufacturing or during usage. A goal of DSSCs in terms of predicted performance is thin, </w:t>
      </w:r>
      <w:r w:rsidR="003063E8">
        <w:t>fl</w:t>
      </w:r>
      <w:r w:rsidR="003063E8" w:rsidRPr="003063E8">
        <w:t>exible, aqueous-based devices</w:t>
      </w:r>
      <w:r w:rsidR="003063E8">
        <w:t xml:space="preserve"> </w:t>
      </w:r>
      <w:r w:rsidR="003063E8">
        <w:fldChar w:fldCharType="begin">
          <w:fldData xml:space="preserve">PEVuZE5vdGU+PENpdGU+PEF1dGhvcj5CZWxsYTwvQXV0aG9yPjxZZWFyPjIwMTY8L1llYXI+PFJl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</w:fldData>
        </w:fldChar>
      </w:r>
      <w:r w:rsidR="00A0706D">
        <w:instrText xml:space="preserve"> ADDIN EN.CITE </w:instrText>
      </w:r>
      <w:r w:rsidR="00A0706D">
        <w:fldChar w:fldCharType="begin">
          <w:fldData xml:space="preserve">PEVuZE5vdGU+PENpdGU+PEF1dGhvcj5CZWxsYTwvQXV0aG9yPjxZZWFyPjIwMTY8L1llYXI+PFJl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</w:fldData>
        </w:fldChar>
      </w:r>
      <w:r w:rsidR="00A0706D">
        <w:instrText xml:space="preserve"> ADDIN EN.CITE.DATA </w:instrText>
      </w:r>
      <w:r w:rsidR="00A0706D">
        <w:fldChar w:fldCharType="end"/>
      </w:r>
      <w:r w:rsidR="003063E8">
        <w:fldChar w:fldCharType="separate"/>
      </w:r>
      <w:r w:rsidR="00A0706D">
        <w:rPr>
          <w:noProof/>
        </w:rPr>
        <w:t>[</w:t>
      </w:r>
      <w:hyperlink w:anchor="_ENREF_165" w:tooltip="Bella, 2015 #171" w:history="1">
        <w:r w:rsidR="00761C0F">
          <w:rPr>
            <w:noProof/>
          </w:rPr>
          <w:t>165-168</w:t>
        </w:r>
      </w:hyperlink>
      <w:r w:rsidR="00A0706D">
        <w:rPr>
          <w:noProof/>
        </w:rPr>
        <w:t xml:space="preserve">, </w:t>
      </w:r>
      <w:hyperlink w:anchor="_ENREF_220" w:tooltip="Bella, 2016 #897" w:history="1">
        <w:r w:rsidR="00761C0F">
          <w:rPr>
            <w:noProof/>
          </w:rPr>
          <w:t>220</w:t>
        </w:r>
      </w:hyperlink>
      <w:r w:rsidR="00A0706D">
        <w:rPr>
          <w:noProof/>
        </w:rPr>
        <w:t>]</w:t>
      </w:r>
      <w:r w:rsidR="003063E8">
        <w:fldChar w:fldCharType="end"/>
      </w:r>
      <w:r w:rsidR="003063E8" w:rsidRPr="003063E8">
        <w:t>.</w:t>
      </w:r>
      <w:r w:rsidR="00275568">
        <w:t xml:space="preserve"> </w:t>
      </w:r>
      <w:r w:rsidR="003063E8" w:rsidRPr="003063E8">
        <w:t>Though some work has been done on adjusting the properties of cobalt-based polypyridyl complexes to make them compatible with aqueous electrolytes, this remains an area of research where more work is needed</w:t>
      </w:r>
      <w:r w:rsidR="00275568">
        <w:t xml:space="preserve"> </w:t>
      </w:r>
      <w:r w:rsidR="00275568">
        <w:fldChar w:fldCharType="begin"/>
      </w:r>
      <w:r w:rsidR="00A0706D">
        <w:instrText xml:space="preserve"> ADDIN EN.CITE &lt;EndNote&gt;&lt;Cite&gt;&lt;Author&gt;Ellis&lt;/Author&gt;&lt;Year&gt;2016&lt;/Year&gt;&lt;RecNum&gt;354&lt;/RecNum&gt;&lt;DisplayText&gt;[168]&lt;/DisplayText&gt;&lt;record&gt;&lt;rec-number&gt;354&lt;/rec-number&gt;&lt;foreign-keys&gt;&lt;key app="EN" db-id="rf5pvres4eft93ezs0px2xa3z5papsw09ze9" timestamp="1552946481"&gt;354&lt;/key&gt;&lt;/foreign-keys&gt;&lt;ref-type name="Journal Article"&gt;17&lt;/ref-type&gt;&lt;contributors&gt;&lt;authors&gt;&lt;author&gt;Ellis, H.&lt;/author&gt;&lt;author&gt;Jiang, R.&lt;/author&gt;&lt;author&gt;Ye, S.&lt;/author&gt;&lt;author&gt;Hagfeldt, A.&lt;/author&gt;&lt;author&gt;Boschloo, G.&lt;/author&gt;&lt;/authors&gt;&lt;/contributors&gt;&lt;auth-address&gt;Physical Chemistry, Center of Molecular Devices, Department of Chemistry - Angstrom Laboratory, Uppsala University, SE-75120 Uppsala, Sweden. gerrit.boschloo@kemi.uu.se.&amp;#xD;Physical Chemistry, Center of Molecular Devices, Department of Chemistry - Angstrom Laboratory, Uppsala University, SE-75120 Uppsala, Sweden. gerrit.boschloo@kemi.uu.se and Ecole Polytechnique Federale de Lausanne, Laboratory of Photomolecular Science, Institute of Chemical Science and Engineering, EPFL-FSB-ISIC-LSPM, Station 6, CH-1015 Lausanne, Switzerland and Center of Excellence for Advanced Materials Research, King Abdulaziz University, Jeddah 215889, Saudi Arabia.&lt;/auth-address&gt;&lt;titles&gt;&lt;title&gt;Development of high efficiency 100% aqueous cobalt electrolyte dye-sensitised solar cells&lt;/title&gt;&lt;secondary-title&gt;Phys Chem Chem Phys&lt;/secondary-title&gt;&lt;/titles&gt;&lt;periodical&gt;&lt;full-title&gt;Phys Chem Chem Phys&lt;/full-title&gt;&lt;/periodical&gt;&lt;pages&gt;8419-27&lt;/pages&gt;&lt;volume&gt;18&lt;/volume&gt;&lt;number&gt;12&lt;/number&gt;&lt;edition&gt;2016/03/05&lt;/edition&gt;&lt;dates&gt;&lt;year&gt;2016&lt;/year&gt;&lt;pub-dates&gt;&lt;date&gt;Mar 28&lt;/date&gt;&lt;/pub-dates&gt;&lt;/dates&gt;&lt;isbn&gt;1463-9084 (Electronic)&amp;#xD;1463-9076 (Linking)&lt;/isbn&gt;&lt;accession-num&gt;26931779&lt;/accession-num&gt;&lt;urls&gt;&lt;related-urls&gt;&lt;url&gt;https://www.ncbi.nlm.nih.gov/pubmed/26931779&lt;/url&gt;&lt;/related-urls&gt;&lt;/urls&gt;&lt;electronic-resource-num&gt;10.1039/c6cp00264a&lt;/electronic-resource-num&gt;&lt;/record&gt;&lt;/Cite&gt;&lt;/EndNote&gt;</w:instrText>
      </w:r>
      <w:r w:rsidR="00275568">
        <w:fldChar w:fldCharType="separate"/>
      </w:r>
      <w:r w:rsidR="00A0706D">
        <w:rPr>
          <w:noProof/>
        </w:rPr>
        <w:t>[</w:t>
      </w:r>
      <w:hyperlink w:anchor="_ENREF_168" w:tooltip="Ellis, 2016 #354" w:history="1">
        <w:r w:rsidR="00761C0F">
          <w:rPr>
            <w:noProof/>
          </w:rPr>
          <w:t>168</w:t>
        </w:r>
      </w:hyperlink>
      <w:r w:rsidR="00A0706D">
        <w:rPr>
          <w:noProof/>
        </w:rPr>
        <w:t>]</w:t>
      </w:r>
      <w:r w:rsidR="00275568">
        <w:fldChar w:fldCharType="end"/>
      </w:r>
      <w:r w:rsidR="003063E8" w:rsidRPr="003063E8">
        <w:t xml:space="preserve">. </w:t>
      </w:r>
    </w:p>
    <w:p w14:paraId="0AFAA53D" w14:textId="7E109A45" w:rsidR="00B522FF" w:rsidRDefault="00B522FF" w:rsidP="00B522FF">
      <w:pPr>
        <w:spacing w:before="100" w:beforeAutospacing="1" w:after="100" w:afterAutospacing="1" w:line="360" w:lineRule="auto"/>
        <w:jc w:val="both"/>
      </w:pPr>
      <w:r w:rsidRPr="00B522FF">
        <w:t xml:space="preserve">There is a need to further investigate the effects of organic solvents on PSI stability and electron transfer kinetics for biophotovoltaics, beyond just the recent interest in the </w:t>
      </w:r>
      <w:r>
        <w:t>fi</w:t>
      </w:r>
      <w:r w:rsidRPr="00B522FF">
        <w:t>eld in moving away from organic solvents in liquid heterojunctions as electrolyte carriers for all DSSCs, not just biologically-based ones</w:t>
      </w:r>
      <w:r w:rsidR="00EE78AF">
        <w:t xml:space="preserve"> </w:t>
      </w:r>
      <w:r w:rsidR="00EE78AF">
        <w:fldChar w:fldCharType="begin"/>
      </w:r>
      <w:r w:rsidR="00A0706D">
        <w:instrText xml:space="preserve"> ADDIN EN.CITE &lt;EndNote&gt;&lt;Cite&gt;&lt;Author&gt;Bella&lt;/Author&gt;&lt;Year&gt;2015&lt;/Year&gt;&lt;RecNum&gt;171&lt;/RecNum&gt;&lt;DisplayText&gt;[165]&lt;/DisplayText&gt;&lt;record&gt;&lt;rec-number&gt;171&lt;/rec-number&gt;&lt;foreign-keys&gt;&lt;key app="EN" db-id="rf5pvres4eft93ezs0px2xa3z5papsw09ze9" timestamp="1532627000"&gt;171&lt;/key&gt;&lt;/foreign-keys&gt;&lt;ref-type name="Journal Article"&gt;17&lt;/ref-type&gt;&lt;contributors&gt;&lt;authors&gt;&lt;author&gt;Bella, F.&lt;/author&gt;&lt;author&gt;Gerbaldi, C.&lt;/author&gt;&lt;author&gt;Barolo, C.&lt;/author&gt;&lt;author&gt;Gratzel, M.&lt;/author&gt;&lt;/authors&gt;&lt;/contributors&gt;&lt;auth-address&gt;GAME Lab, CHENERGY Group, Department of Applied Science and Technology - DISAT, Politecnico di Torino, Corso Duca degli Abruzzi 24, 10129 Torino, Italy. federico.bella@polito.it.&lt;/auth-address&gt;&lt;titles&gt;&lt;title&gt;Aqueous dye-sensitized solar cells&lt;/title&gt;&lt;secondary-title&gt;Chem Soc Rev&lt;/secondary-title&gt;&lt;/titles&gt;&lt;periodical&gt;&lt;full-title&gt;Chem Soc Rev&lt;/full-title&gt;&lt;/periodical&gt;&lt;pages&gt;3431-73&lt;/pages&gt;&lt;volume&gt;44&lt;/volume&gt;&lt;number&gt;11&lt;/number&gt;&lt;edition&gt;2015/04/14&lt;/edition&gt;&lt;dates&gt;&lt;year&gt;2015&lt;/year&gt;&lt;pub-dates&gt;&lt;date&gt;Jun 7&lt;/date&gt;&lt;/pub-dates&gt;&lt;/dates&gt;&lt;isbn&gt;1460-4744 (Electronic)&amp;#xD;0306-0012 (Linking)&lt;/isbn&gt;&lt;accession-num&gt;25864577&lt;/accession-num&gt;&lt;urls&gt;&lt;related-urls&gt;&lt;url&gt;https://www.ncbi.nlm.nih.gov/pubmed/25864577&lt;/url&gt;&lt;url&gt;https://iris.unito.it/retrieve/handle/2318/1544734/171350/F.%20Bella%20et%20al.%2c%20Chem.%20Soc.%20Rev.%2044%20%282015%29%203431-3473.pdf&lt;/url&gt;&lt;/related-urls&gt;&lt;/urls&gt;&lt;electronic-resource-num&gt;10.1039/c4cs00456f&lt;/electronic-resource-num&gt;&lt;/record&gt;&lt;/Cite&gt;&lt;/EndNote&gt;</w:instrText>
      </w:r>
      <w:r w:rsidR="00EE78AF">
        <w:fldChar w:fldCharType="separate"/>
      </w:r>
      <w:r w:rsidR="00A0706D">
        <w:rPr>
          <w:noProof/>
        </w:rPr>
        <w:t>[</w:t>
      </w:r>
      <w:hyperlink w:anchor="_ENREF_165" w:tooltip="Bella, 2015 #171" w:history="1">
        <w:r w:rsidR="00761C0F">
          <w:rPr>
            <w:noProof/>
          </w:rPr>
          <w:t>165</w:t>
        </w:r>
      </w:hyperlink>
      <w:r w:rsidR="00A0706D">
        <w:rPr>
          <w:noProof/>
        </w:rPr>
        <w:t>]</w:t>
      </w:r>
      <w:r w:rsidR="00EE78AF">
        <w:fldChar w:fldCharType="end"/>
      </w:r>
      <w:r w:rsidRPr="00B522FF">
        <w:t>. Of particular interest are two reports</w:t>
      </w:r>
      <w:r w:rsidR="00EE78AF">
        <w:t xml:space="preserve"> </w:t>
      </w:r>
      <w:r w:rsidR="006471E4">
        <w:fldChar w:fldCharType="begin">
          <w:fldData xml:space="preserve">PEVuZE5vdGU+PENpdGU+PEF1dGhvcj5UZXJhc2FraTwvQXV0aG9yPjxZZWFyPjIwMDk8L1llYXI+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</w:fldData>
        </w:fldChar>
      </w:r>
      <w:r w:rsidR="00EE6323">
        <w:instrText xml:space="preserve"> ADDIN EN.CITE </w:instrText>
      </w:r>
      <w:r w:rsidR="00EE6323">
        <w:fldChar w:fldCharType="begin">
          <w:fldData xml:space="preserve">PEVuZE5vdGU+PENpdGU+PEF1dGhvcj5UZXJhc2FraTwvQXV0aG9yPjxZZWFyPjIwMDk8L1llYXI+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</w:fldData>
        </w:fldChar>
      </w:r>
      <w:r w:rsidR="00EE6323">
        <w:instrText xml:space="preserve"> ADDIN EN.CITE.DATA </w:instrText>
      </w:r>
      <w:r w:rsidR="00EE6323">
        <w:fldChar w:fldCharType="end"/>
      </w:r>
      <w:r w:rsidR="006471E4">
        <w:fldChar w:fldCharType="separate"/>
      </w:r>
      <w:r w:rsidR="00EE6323">
        <w:rPr>
          <w:noProof/>
        </w:rPr>
        <w:t>[</w:t>
      </w:r>
      <w:hyperlink w:anchor="_ENREF_204" w:tooltip="Terasaki, 2009 #221" w:history="1">
        <w:r w:rsidR="00761C0F">
          <w:rPr>
            <w:noProof/>
          </w:rPr>
          <w:t>204</w:t>
        </w:r>
      </w:hyperlink>
      <w:r w:rsidR="00EE6323">
        <w:rPr>
          <w:noProof/>
        </w:rPr>
        <w:t xml:space="preserve">, </w:t>
      </w:r>
      <w:hyperlink w:anchor="_ENREF_205" w:tooltip="Terasaki, 2007 #219" w:history="1">
        <w:r w:rsidR="00761C0F">
          <w:rPr>
            <w:noProof/>
          </w:rPr>
          <w:t>205</w:t>
        </w:r>
      </w:hyperlink>
      <w:r w:rsidR="00EE6323">
        <w:rPr>
          <w:noProof/>
        </w:rPr>
        <w:t>]</w:t>
      </w:r>
      <w:r w:rsidR="006471E4">
        <w:fldChar w:fldCharType="end"/>
      </w:r>
      <w:r w:rsidRPr="00B522FF">
        <w:t>, where a nearly 20-fold increase in current density was obtained when moving from a 50% diethyl ether to a fully aqueous liquid heterojunction. One of the highest reported photocurrent densities utilizing PSI as the dye in a DSSC have used cobalt- based synthetic redox mediators that require organic solvent electrolytes. However, the effects these electrolytes have on PSI were not assayed</w:t>
      </w:r>
      <w:r w:rsidR="00B14F5E">
        <w:t xml:space="preserve"> </w:t>
      </w:r>
      <w:r w:rsidR="00B14F5E">
        <w:fldChar w:fldCharType="begin"/>
      </w:r>
      <w:r w:rsidR="00873857">
        <w:instrText xml:space="preserve"> ADDIN EN.CITE &lt;EndNote&gt;&lt;Cite&gt;&lt;Author&gt;Mershin&lt;/Author&gt;&lt;Year&gt;2012&lt;/Year&gt;&lt;RecNum&gt;661&lt;/RecNum&gt;&lt;DisplayText&gt;[129]&lt;/DisplayText&gt;&lt;record&gt;&lt;rec-number&gt;661&lt;/rec-number&gt;&lt;foreign-keys&gt;&lt;key app="EN" db-id="rf5pvres4eft93ezs0px2xa3z5papsw09ze9" timestamp="1558707999"&gt;661&lt;/key&gt;&lt;/foreign-keys&gt;&lt;ref-type name="Journal Article"&gt;17&lt;/ref-type&gt;&lt;contributors&gt;&lt;authors&gt;&lt;author&gt;Mershin, A.&lt;/author&gt;&lt;author&gt;Matsumoto, K.&lt;/author&gt;&lt;author&gt;Kaiser, L.&lt;/author&gt;&lt;author&gt;Yu, D. Y.&lt;/author&gt;&lt;author&gt;Vaughn, M.&lt;/author&gt;&lt;author&gt;Nazeeruddin, M. K.&lt;/author&gt;&lt;author&gt;Bruce, B. D.&lt;/author&gt;&lt;author&gt;Graetzel, M.&lt;/author&gt;&lt;author&gt;Zhang, S. G.&lt;/author&gt;&lt;/authors&gt;&lt;/contributors&gt;&lt;auth-address&gt;MIT, Ctr Bits &amp;amp; Atoms, Cambridge, MA 02139 USA&amp;#xD;MIT, Lab Mol Self Assembly, Cambridge, MA 02139 USA&amp;#xD;Univ Tennessee, Knoxville, TN 37996 USA&amp;#xD;Ecole Polytech Fed Lausanne, Lab Photon &amp;amp; Interfaces, Inst Chem Sci &amp;amp; Engn, CH-1015 Lausanne, Switzerland&lt;/auth-address&gt;&lt;titles&gt;&lt;title&gt;Self-assembled photosystem-I biophotovoltaics on nanostructured TiO2 and ZnO&lt;/title&gt;&lt;secondary-title&gt;Scientific Reports&lt;/secondary-title&gt;&lt;alt-title&gt;Sci Rep-Uk&amp;#xD;Sci Rep-Uk&lt;/alt-title&gt;&lt;/titles&gt;&lt;periodical&gt;&lt;full-title&gt;Scientific Reports&lt;/full-title&gt;&lt;/periodical&gt;&lt;volume&gt;2&lt;/volume&gt;&lt;keywords&gt;&lt;keyword&gt;photosynthetic reaction centers&lt;/keyword&gt;&lt;keyword&gt;sensitized solar-cells&lt;/keyword&gt;&lt;keyword&gt;complex&lt;/keyword&gt;&lt;/keywords&gt;&lt;dates&gt;&lt;year&gt;2012&lt;/year&gt;&lt;pub-dates&gt;&lt;date&gt;Feb 2&lt;/date&gt;&lt;/pub-dates&gt;&lt;/dates&gt;&lt;isbn&gt;2045-2322&lt;/isbn&gt;&lt;accession-num&gt;WOS:000300577600001&lt;/accession-num&gt;&lt;urls&gt;&lt;related-urls&gt;&lt;url&gt;&amp;lt;Go to ISI&amp;gt;://WOS:000300577600001&lt;/url&gt;&lt;/related-urls&gt;&lt;/urls&gt;&lt;language&gt;English&lt;/language&gt;&lt;/record&gt;&lt;/Cite&gt;&lt;/EndNote&gt;</w:instrText>
      </w:r>
      <w:r w:rsidR="00B14F5E">
        <w:fldChar w:fldCharType="separate"/>
      </w:r>
      <w:r w:rsidR="00873857">
        <w:rPr>
          <w:noProof/>
        </w:rPr>
        <w:t>[</w:t>
      </w:r>
      <w:hyperlink w:anchor="_ENREF_129" w:tooltip="Mershin, 2012 #661" w:history="1">
        <w:r w:rsidR="00761C0F">
          <w:rPr>
            <w:noProof/>
          </w:rPr>
          <w:t>129</w:t>
        </w:r>
      </w:hyperlink>
      <w:r w:rsidR="00873857">
        <w:rPr>
          <w:noProof/>
        </w:rPr>
        <w:t>]</w:t>
      </w:r>
      <w:r w:rsidR="00B14F5E">
        <w:fldChar w:fldCharType="end"/>
      </w:r>
      <w:r w:rsidRPr="00B522FF">
        <w:t>. Here, our results showed that the electrolyte used in PSI-based biophotovoltaics plays a signi</w:t>
      </w:r>
      <w:r w:rsidR="00B14F5E">
        <w:t>fi</w:t>
      </w:r>
      <w:r w:rsidRPr="00B522FF">
        <w:t xml:space="preserve">cant role in PSI dye stability and activity as well as PSI reduction rates. </w:t>
      </w:r>
    </w:p>
    <w:p w14:paraId="785EFA28" w14:textId="4A4A369B" w:rsidR="00B14F5E" w:rsidRDefault="00B14F5E" w:rsidP="00B14F5E">
      <w:pPr>
        <w:spacing w:before="100" w:beforeAutospacing="1" w:after="100" w:afterAutospacing="1" w:line="360" w:lineRule="auto"/>
        <w:jc w:val="both"/>
      </w:pPr>
      <w:r w:rsidRPr="00B14F5E">
        <w:t>Key solubility conditions were investigated which enabled both PSI and synthetic redox mediators to be stabilized in solution in tandem. It was found that a 60% aqueous, 24% ethylene carbonate and 16% acetonitrile solution allowed for both PSI and PF</w:t>
      </w:r>
      <w:r w:rsidRPr="00B14F5E">
        <w:rPr>
          <w:vertAlign w:val="subscript"/>
        </w:rPr>
        <w:t>6</w:t>
      </w:r>
      <w:r w:rsidRPr="00B14F5E">
        <w:t xml:space="preserve"> or ClO</w:t>
      </w:r>
      <w:r w:rsidRPr="00B14F5E">
        <w:rPr>
          <w:vertAlign w:val="subscript"/>
        </w:rPr>
        <w:t>4</w:t>
      </w:r>
      <w:r w:rsidRPr="00B14F5E">
        <w:t xml:space="preserve"> </w:t>
      </w:r>
      <w:proofErr w:type="spellStart"/>
      <w:r w:rsidRPr="00B14F5E">
        <w:t>counteranion</w:t>
      </w:r>
      <w:proofErr w:type="spellEnd"/>
      <w:r w:rsidRPr="00B14F5E">
        <w:t xml:space="preserve">-based complexes to be soluble and retain enough activity to function together constructively for kinetics assays and for future biophotovoltaic integration. In binary solvent systems of acetonitrile up to 50%, a labile pool of up to 20% total chlorophyll was leached out of the protein–pigment complex. This imparts a twofold negative effect: the chlorophyll molecules not bound within the PSI complex reduce light harvesting capabilities of the complex, and free chlorophyll in solution competes for light with PSI, leading to more light that is not efficiently funneled into performing charge separation. However, in ethylene carbonate binary systems up to 60%, there was an approximate increase in free chlorophyll of only 5% over 24 hours. There are 201 water molecules in </w:t>
      </w:r>
      <w:r w:rsidRPr="00B14F5E">
        <w:lastRenderedPageBreak/>
        <w:t xml:space="preserve">the crystal structure of </w:t>
      </w:r>
      <w:r w:rsidRPr="00B14F5E">
        <w:rPr>
          <w:i/>
          <w:iCs/>
        </w:rPr>
        <w:t xml:space="preserve">T. </w:t>
      </w:r>
      <w:r w:rsidR="00DC4168" w:rsidRPr="00B14F5E">
        <w:rPr>
          <w:i/>
          <w:iCs/>
        </w:rPr>
        <w:t>E</w:t>
      </w:r>
      <w:r w:rsidRPr="00B14F5E">
        <w:rPr>
          <w:i/>
          <w:iCs/>
        </w:rPr>
        <w:t>longatus</w:t>
      </w:r>
      <w:r w:rsidRPr="00B14F5E">
        <w:t xml:space="preserve"> PSI</w:t>
      </w:r>
      <w:r>
        <w:t xml:space="preserve"> </w:t>
      </w:r>
      <w:r>
        <w:fldChar w:fldCharType="begin"/>
      </w:r>
      <w:r w:rsidR="003A240C">
        <w:instrText xml:space="preserve"> ADDIN EN.CITE &lt;EndNote&gt;&lt;Cite&gt;&lt;Author&gt;Jordan&lt;/Author&gt;&lt;Year&gt;2001&lt;/Year&gt;&lt;RecNum&gt;365&lt;/RecNum&gt;&lt;DisplayText&gt;[18]&lt;/DisplayText&gt;&lt;record&gt;&lt;rec-number&gt;365&lt;/rec-number&gt;&lt;foreign-keys&gt;&lt;key app="EN" db-id="rf5pvres4eft93ezs0px2xa3z5papsw09ze9" timestamp="1558244034"&gt;365&lt;/key&gt;&lt;/foreign-keys&gt;&lt;ref-type name="Journal Article"&gt;17&lt;/ref-type&gt;&lt;contributors&gt;&lt;authors&gt;&lt;author&gt;Jordan, P.&lt;/author&gt;&lt;author&gt;Fromme, P.&lt;/author&gt;&lt;author&gt;Witt, H. T.&lt;/author&gt;&lt;author&gt;Klukas, O.&lt;/author&gt;&lt;author&gt;Saenger, W.&lt;/author&gt;&lt;author&gt;Krauss, N.&lt;/author&gt;&lt;/authors&gt;&lt;/contributors&gt;&lt;auth-address&gt;Institut fur Chemie/Kristallographie, Freie Universitat Berlin, D-14195 Berlin, Takustrasse 6, Germany.&lt;/auth-address&gt;&lt;titles&gt;&lt;title&gt;Three-dimensional structure of cyanobacterial photosystem I at 2.5 A resolution&lt;/title&gt;&lt;secondary-title&gt;Nature&lt;/secondary-title&gt;&lt;/titles&gt;&lt;periodical&gt;&lt;full-title&gt;Nature&lt;/full-title&gt;&lt;/periodical&gt;&lt;pages&gt;909-17&lt;/pages&gt;&lt;volume&gt;411&lt;/volume&gt;&lt;number&gt;6840&lt;/number&gt;&lt;edition&gt;2001/06/22&lt;/edition&gt;&lt;keywords&gt;&lt;keyword&gt;Carotenoids/chemistry/physiology&lt;/keyword&gt;&lt;keyword&gt;Chlorophyll/physiology&lt;/keyword&gt;&lt;keyword&gt;Crystallography, X-Ray&lt;/keyword&gt;&lt;keyword&gt;Cyanobacteria/*chemistry/physiology&lt;/keyword&gt;&lt;keyword&gt;Electron Transport&lt;/keyword&gt;&lt;keyword&gt;Light-Harvesting Protein Complexes&lt;/keyword&gt;&lt;keyword&gt;Lipids/chemistry/physiology&lt;/keyword&gt;&lt;keyword&gt;Macromolecular Substances&lt;/keyword&gt;&lt;keyword&gt;Models, Molecular&lt;/keyword&gt;&lt;keyword&gt;Peptides/chemistry/physiology&lt;/keyword&gt;&lt;keyword&gt;Photosynthetic Reaction Center Complex Proteins/*chemistry/metabolism&lt;/keyword&gt;&lt;keyword&gt;Photosystem I Protein Complex&lt;/keyword&gt;&lt;keyword&gt;Protein Conformation&lt;/keyword&gt;&lt;/keywords&gt;&lt;dates&gt;&lt;year&gt;2001&lt;/year&gt;&lt;pub-dates&gt;&lt;date&gt;Jun 21&lt;/date&gt;&lt;/pub-dates&gt;&lt;/dates&gt;&lt;isbn&gt;0028-0836 (Print)&amp;#xD;0028-0836 (Linking)&lt;/isbn&gt;&lt;accession-num&gt;11418848&lt;/accession-num&gt;&lt;urls&gt;&lt;related-urls&gt;&lt;url&gt;https://www.ncbi.nlm.nih.gov/pubmed/11418848&lt;/url&gt;&lt;/related-urls&gt;&lt;/urls&gt;&lt;electronic-resource-num&gt;10.1038/35082000&lt;/electronic-resource-num&gt;&lt;/record&gt;&lt;/Cite&gt;&lt;/EndNote&gt;</w:instrText>
      </w:r>
      <w:r>
        <w:fldChar w:fldCharType="separate"/>
      </w:r>
      <w:r w:rsidR="003A240C">
        <w:rPr>
          <w:noProof/>
        </w:rPr>
        <w:t>[</w:t>
      </w:r>
      <w:hyperlink w:anchor="_ENREF_18" w:tooltip="Jordan, 2001 #365" w:history="1">
        <w:r w:rsidR="00761C0F">
          <w:rPr>
            <w:noProof/>
          </w:rPr>
          <w:t>18</w:t>
        </w:r>
      </w:hyperlink>
      <w:r w:rsidR="003A240C">
        <w:rPr>
          <w:noProof/>
        </w:rPr>
        <w:t>]</w:t>
      </w:r>
      <w:r>
        <w:fldChar w:fldCharType="end"/>
      </w:r>
      <w:r w:rsidRPr="00B14F5E">
        <w:t xml:space="preserve"> involved with coordination of antenna chlorophyll and protein subunits, of which the majority are coordinated with core protein </w:t>
      </w:r>
      <w:proofErr w:type="spellStart"/>
      <w:r w:rsidRPr="00B14F5E">
        <w:t>PsaA</w:t>
      </w:r>
      <w:proofErr w:type="spellEnd"/>
      <w:r w:rsidRPr="00B14F5E">
        <w:t xml:space="preserve"> and </w:t>
      </w:r>
      <w:proofErr w:type="spellStart"/>
      <w:r w:rsidRPr="00B14F5E">
        <w:t>PsaB</w:t>
      </w:r>
      <w:proofErr w:type="spellEnd"/>
      <w:r w:rsidRPr="00B14F5E">
        <w:t xml:space="preserve"> that also bind the internal cofactors used for electron transfer through the complex. Organic solvents may be disrupting this network of water-based hydrogen bonding, leading to the leaching of </w:t>
      </w:r>
      <w:proofErr w:type="gramStart"/>
      <w:r w:rsidRPr="00B14F5E">
        <w:t>chlorophyll</w:t>
      </w:r>
      <w:proofErr w:type="gramEnd"/>
      <w:r w:rsidRPr="00B14F5E">
        <w:t xml:space="preserve"> and slowed PSI reduction rates reported here. </w:t>
      </w:r>
    </w:p>
    <w:p w14:paraId="0ED03E07" w14:textId="53D4D7E2" w:rsidR="009C44A3" w:rsidRPr="002E54D4" w:rsidRDefault="00081986" w:rsidP="009C44A3">
      <w:pPr>
        <w:spacing w:before="100" w:beforeAutospacing="1" w:after="100" w:afterAutospacing="1" w:line="360" w:lineRule="auto"/>
        <w:jc w:val="both"/>
      </w:pPr>
      <w:r w:rsidRPr="00081986">
        <w:t xml:space="preserve">Herein, we have demonstrated that synthetic cobalt complexes are able to directly donate electrons to PSI, as no PSI reduction was seen in the absence of donor over 120 </w:t>
      </w:r>
      <w:proofErr w:type="gramStart"/>
      <w:r w:rsidRPr="00081986">
        <w:t>s, and</w:t>
      </w:r>
      <w:proofErr w:type="gramEnd"/>
      <w:r w:rsidRPr="00081986">
        <w:t xml:space="preserve"> is consistent with previous work using PSI </w:t>
      </w:r>
      <w:r w:rsidRPr="00081986">
        <w:rPr>
          <w:i/>
          <w:iCs/>
        </w:rPr>
        <w:t>in vitro</w:t>
      </w:r>
      <w:r w:rsidRPr="00081986">
        <w:t xml:space="preserve"> for energy conversion. In the previous work, no electron donation to PSI was observed when 1 mM ascorbate and no cytochrome </w:t>
      </w:r>
      <w:r w:rsidRPr="00081986">
        <w:rPr>
          <w:i/>
          <w:iCs/>
        </w:rPr>
        <w:t>c</w:t>
      </w:r>
      <w:r w:rsidRPr="00081986">
        <w:rPr>
          <w:i/>
          <w:iCs/>
          <w:vertAlign w:val="subscript"/>
        </w:rPr>
        <w:t>6</w:t>
      </w:r>
      <w:r w:rsidRPr="00081986">
        <w:t xml:space="preserve"> was present in a hydrogen producing cell</w:t>
      </w:r>
      <w:r w:rsidRPr="009C44A3">
        <w:t xml:space="preserve"> </w:t>
      </w:r>
      <w:r w:rsidR="00CC3C0E" w:rsidRPr="009C44A3">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instrText xml:space="preserve"> ADDIN EN.CITE </w:instrText>
      </w:r>
      <w:r w:rsidR="00A0706D">
        <w:fldChar w:fldCharType="begin">
          <w:fldData xml:space="preserve">PEVuZE5vdGU+PENpdGU+PEF1dGhvcj5Jd3VjaHVrd3U8L0F1dGhvcj48WWVhcj4yMDEwPC9ZZWFy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</w:fldData>
        </w:fldChar>
      </w:r>
      <w:r w:rsidR="00A0706D">
        <w:instrText xml:space="preserve"> ADDIN EN.CITE.DATA </w:instrText>
      </w:r>
      <w:r w:rsidR="00A0706D">
        <w:fldChar w:fldCharType="end"/>
      </w:r>
      <w:r w:rsidR="00CC3C0E" w:rsidRPr="009C44A3">
        <w:fldChar w:fldCharType="separate"/>
      </w:r>
      <w:r w:rsidR="00A0706D">
        <w:rPr>
          <w:noProof/>
        </w:rPr>
        <w:t>[</w:t>
      </w:r>
      <w:hyperlink w:anchor="_ENREF_77" w:tooltip="Iwuchukwu, 2010 #106" w:history="1">
        <w:r w:rsidR="00761C0F">
          <w:rPr>
            <w:noProof/>
          </w:rPr>
          <w:t>77</w:t>
        </w:r>
      </w:hyperlink>
      <w:r w:rsidR="00A0706D">
        <w:rPr>
          <w:noProof/>
        </w:rPr>
        <w:t>]</w:t>
      </w:r>
      <w:r w:rsidR="00CC3C0E" w:rsidRPr="009C44A3">
        <w:fldChar w:fldCharType="end"/>
      </w:r>
      <w:r w:rsidRPr="00081986">
        <w:t>. The electron transfer kinetics between PSI and Co#5, the tris(4,4</w:t>
      </w:r>
      <w:r w:rsidRPr="009C44A3">
        <w:t>’</w:t>
      </w:r>
      <w:r w:rsidRPr="00081986">
        <w:t>-di-methoxy-2,2</w:t>
      </w:r>
      <w:r w:rsidRPr="009C44A3">
        <w:t>’</w:t>
      </w:r>
      <w:r w:rsidRPr="00081986">
        <w:t>-</w:t>
      </w:r>
      <w:proofErr w:type="gramStart"/>
      <w:r w:rsidRPr="00081986">
        <w:t>bipyridine)cobalt</w:t>
      </w:r>
      <w:proofErr w:type="gramEnd"/>
      <w:r w:rsidRPr="00081986">
        <w:t xml:space="preserve">(II) chloride mediator are faster than the other cobalt complexes studied here, presumably due to solvation, structural and </w:t>
      </w:r>
      <w:proofErr w:type="spellStart"/>
      <w:r w:rsidRPr="00081986">
        <w:t>counteranion</w:t>
      </w:r>
      <w:proofErr w:type="spellEnd"/>
      <w:r w:rsidRPr="00081986">
        <w:t xml:space="preserve"> properties. We have shown that </w:t>
      </w:r>
      <w:r w:rsidR="009C44A3" w:rsidRPr="009C44A3">
        <w:t>this occurs in a linear dependence on concentration of donor when measuring PSI-P</w:t>
      </w:r>
      <w:r w:rsidR="009C44A3" w:rsidRPr="00FE66E4">
        <w:rPr>
          <w:vertAlign w:val="subscript"/>
        </w:rPr>
        <w:t>700</w:t>
      </w:r>
      <w:r w:rsidR="009C44A3" w:rsidRPr="009C44A3">
        <w:rPr>
          <w:vertAlign w:val="superscript"/>
        </w:rPr>
        <w:t>+</w:t>
      </w:r>
      <w:r w:rsidR="009C44A3" w:rsidRPr="009C44A3">
        <w:t xml:space="preserve"> reduction kinetics in solution, further supporting the claim of direct electron transfer from these cobalt complexes to PSI. Experiments testing effects on mediator concentration on photocurrent generation in bio- photovoltaic devices are the subject of future work. Moving to a fully aqueous system increased PSI reduction rates approximately 8</w:t>
      </w:r>
      <w:r w:rsidR="009C44A3">
        <w:t>-</w:t>
      </w:r>
      <w:r w:rsidR="009C44A3" w:rsidRPr="009C44A3">
        <w:t>fold for DCPIP, and approximately 38</w:t>
      </w:r>
      <w:r w:rsidR="00BF10F6">
        <w:t>-</w:t>
      </w:r>
      <w:r w:rsidR="009C44A3" w:rsidRPr="009C44A3">
        <w:t xml:space="preserve">fold </w:t>
      </w:r>
      <w:r w:rsidR="009C44A3" w:rsidRPr="002E54D4">
        <w:t>for the di-methoxy Cl</w:t>
      </w:r>
      <w:r w:rsidR="004C0763" w:rsidRPr="002E54D4">
        <w:rPr>
          <w:vertAlign w:val="superscript"/>
        </w:rPr>
        <w:t>-</w:t>
      </w:r>
      <w:r w:rsidR="009C44A3" w:rsidRPr="002E54D4">
        <w:t xml:space="preserve"> Co#5 variant of the cobalt complexes presented here. </w:t>
      </w:r>
    </w:p>
    <w:p w14:paraId="04F41487" w14:textId="77E9B765" w:rsidR="002E54D4" w:rsidRPr="00C01760" w:rsidRDefault="002E54D4" w:rsidP="002E54D4">
      <w:pPr>
        <w:spacing w:before="100" w:beforeAutospacing="1" w:after="100" w:afterAutospacing="1" w:line="360" w:lineRule="auto"/>
        <w:jc w:val="both"/>
      </w:pPr>
      <w:r w:rsidRPr="002E54D4">
        <w:t>We also report differential photocurrent generations for PSI- and Co-based redox mediator biophotovoltaic devices, with photocurrent under PSI-speci</w:t>
      </w:r>
      <w:r w:rsidR="00F94144">
        <w:t>fi</w:t>
      </w:r>
      <w:r w:rsidRPr="002E54D4">
        <w:t xml:space="preserve">c </w:t>
      </w:r>
      <w:proofErr w:type="gramStart"/>
      <w:r w:rsidRPr="002E54D4">
        <w:t>red light</w:t>
      </w:r>
      <w:proofErr w:type="gramEnd"/>
      <w:r w:rsidRPr="002E54D4">
        <w:t xml:space="preserve"> illumination seen for the aqueous di-methoxy Cl</w:t>
      </w:r>
      <w:r w:rsidR="00F94144">
        <w:rPr>
          <w:vertAlign w:val="superscript"/>
        </w:rPr>
        <w:t>-</w:t>
      </w:r>
      <w:r w:rsidRPr="002E54D4">
        <w:t xml:space="preserve"> mediator Co#5, and no photocurrent generated with the di-methoxy PF</w:t>
      </w:r>
      <w:r w:rsidRPr="002E54D4">
        <w:rPr>
          <w:vertAlign w:val="subscript"/>
        </w:rPr>
        <w:t>6</w:t>
      </w:r>
      <w:r w:rsidRPr="002E54D4">
        <w:t xml:space="preserve"> mediator Co#2 present in the ternary electrolyte described. This may be due to either interruption of PSI</w:t>
      </w:r>
      <w:r w:rsidR="00DC4168">
        <w:t>’</w:t>
      </w:r>
      <w:r w:rsidRPr="002E54D4">
        <w:t>s photoactivity or its ability to interact with the TiO</w:t>
      </w:r>
      <w:r w:rsidRPr="002E54D4">
        <w:rPr>
          <w:vertAlign w:val="subscript"/>
        </w:rPr>
        <w:t>2</w:t>
      </w:r>
      <w:r w:rsidRPr="002E54D4">
        <w:t xml:space="preserve"> semiconductor, though further studies are needed to assess this. Increased photocurrents up to 25 </w:t>
      </w:r>
      <w:r w:rsidR="002F15DD">
        <w:t>µ</w:t>
      </w:r>
      <w:r w:rsidRPr="002E54D4">
        <w:t>A</w:t>
      </w:r>
      <w:r w:rsidR="002F15DD">
        <w:t>/</w:t>
      </w:r>
      <w:r w:rsidRPr="002E54D4">
        <w:t>cm</w:t>
      </w:r>
      <w:r w:rsidRPr="002E54D4">
        <w:rPr>
          <w:vertAlign w:val="superscript"/>
        </w:rPr>
        <w:t>2</w:t>
      </w:r>
      <w:r w:rsidRPr="002E54D4">
        <w:t xml:space="preserve"> were seen in PSI –</w:t>
      </w:r>
      <w:r w:rsidR="002F15DD">
        <w:t xml:space="preserve"> </w:t>
      </w:r>
      <w:r w:rsidRPr="002E54D4">
        <w:t>Co di-methoxy bipy Cl</w:t>
      </w:r>
      <w:r w:rsidR="002F15DD">
        <w:rPr>
          <w:vertAlign w:val="superscript"/>
        </w:rPr>
        <w:t>-</w:t>
      </w:r>
      <w:r w:rsidRPr="002E54D4">
        <w:t xml:space="preserve"> Co#5 devices. Also of note is an early study on Co-based DSSC redox mediators, where the authors found that bulkier </w:t>
      </w:r>
      <w:proofErr w:type="spellStart"/>
      <w:r w:rsidRPr="002E54D4">
        <w:lastRenderedPageBreak/>
        <w:t>counteranions</w:t>
      </w:r>
      <w:proofErr w:type="spellEnd"/>
      <w:r w:rsidRPr="002E54D4">
        <w:t xml:space="preserve"> yielded lower photocurrent densities in devices</w:t>
      </w:r>
      <w:r w:rsidR="002F15DD">
        <w:t xml:space="preserve"> </w:t>
      </w:r>
      <w:r w:rsidR="002F15DD">
        <w:fldChar w:fldCharType="begin">
          <w:fldData xml:space="preserve">PEVuZE5vdGU+PENpdGU+PEF1dGhvcj5OdXNiYXVtZXI8L0F1dGhvcj48WWVhcj4yMDAzPC9ZZWFy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==
</w:fldData>
        </w:fldChar>
      </w:r>
      <w:r w:rsidR="00EE6323">
        <w:instrText xml:space="preserve"> ADDIN EN.CITE </w:instrText>
      </w:r>
      <w:r w:rsidR="00EE6323">
        <w:fldChar w:fldCharType="begin">
          <w:fldData xml:space="preserve">PEVuZE5vdGU+PENpdGU+PEF1dGhvcj5OdXNiYXVtZXI8L0F1dGhvcj48WWVhcj4yMDAzPC9ZZWFy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==
</w:fldData>
        </w:fldChar>
      </w:r>
      <w:r w:rsidR="00EE6323">
        <w:instrText xml:space="preserve"> ADDIN EN.CITE.DATA </w:instrText>
      </w:r>
      <w:r w:rsidR="00EE6323">
        <w:fldChar w:fldCharType="end"/>
      </w:r>
      <w:r w:rsidR="002F15DD">
        <w:fldChar w:fldCharType="separate"/>
      </w:r>
      <w:r w:rsidR="00EE6323">
        <w:rPr>
          <w:noProof/>
        </w:rPr>
        <w:t>[</w:t>
      </w:r>
      <w:hyperlink w:anchor="_ENREF_200" w:tooltip="Nusbaumer, 2003 #182" w:history="1">
        <w:r w:rsidR="00761C0F">
          <w:rPr>
            <w:noProof/>
          </w:rPr>
          <w:t>200</w:t>
        </w:r>
      </w:hyperlink>
      <w:r w:rsidR="00EE6323">
        <w:rPr>
          <w:noProof/>
        </w:rPr>
        <w:t xml:space="preserve">, </w:t>
      </w:r>
      <w:hyperlink w:anchor="_ENREF_221" w:tooltip="Saygili, 2019 #1028" w:history="1">
        <w:r w:rsidR="00761C0F">
          <w:rPr>
            <w:noProof/>
          </w:rPr>
          <w:t>221</w:t>
        </w:r>
      </w:hyperlink>
      <w:r w:rsidR="00EE6323">
        <w:rPr>
          <w:noProof/>
        </w:rPr>
        <w:t>]</w:t>
      </w:r>
      <w:r w:rsidR="002F15DD">
        <w:fldChar w:fldCharType="end"/>
      </w:r>
      <w:r w:rsidRPr="002E54D4">
        <w:t xml:space="preserve">. Further work by </w:t>
      </w:r>
      <w:proofErr w:type="spellStart"/>
      <w:r w:rsidRPr="002E54D4">
        <w:t>Masconi</w:t>
      </w:r>
      <w:proofErr w:type="spellEnd"/>
      <w:r w:rsidRPr="002E54D4">
        <w:t xml:space="preserve"> et al. on Co redox mediators found that these mediators o</w:t>
      </w:r>
      <w:r w:rsidR="002F15DD">
        <w:t>ft</w:t>
      </w:r>
      <w:r w:rsidRPr="002E54D4">
        <w:t>en form ion pairs with the very common ruthenium-based dyes used in DSSCs, leading to high levels of charge recombination and further decrease in photocurrents, which further strengthened our interest in pairing Co redox mediators with a biological dye like PSI</w:t>
      </w:r>
      <w:r w:rsidR="002F15DD">
        <w:t xml:space="preserve"> </w:t>
      </w:r>
      <w:r w:rsidR="00C01760">
        <w:fldChar w:fldCharType="begin"/>
      </w:r>
      <w:r w:rsidR="00A0706D">
        <w:instrText xml:space="preserve"> ADDIN EN.CITE &lt;EndNote&gt;&lt;Cite&gt;&lt;Author&gt;Mosconi&lt;/Author&gt;&lt;Year&gt;2012&lt;/Year&gt;&lt;RecNum&gt;1026&lt;/RecNum&gt;&lt;DisplayText&gt;[222]&lt;/DisplayText&gt;&lt;record&gt;&lt;rec-number&gt;1026&lt;/rec-number&gt;&lt;foreign-keys&gt;&lt;key app="EN" db-id="rf5pvres4eft93ezs0px2xa3z5papsw09ze9" timestamp="1604691263"&gt;1026&lt;/key&gt;&lt;/foreign-keys&gt;&lt;ref-type name="Journal Article"&gt;17&lt;/ref-type&gt;&lt;contributors&gt;&lt;authors&gt;&lt;author&gt;Mosconi, E.&lt;/author&gt;&lt;author&gt;Yum, J. H.&lt;/author&gt;&lt;author&gt;Kessler, F.&lt;/author&gt;&lt;author&gt;Gomez Garcia, C. J.&lt;/author&gt;&lt;author&gt;Zuccaccia, C.&lt;/author&gt;&lt;author&gt;Cinti, A.&lt;/author&gt;&lt;author&gt;Nazeeruddin, M. K.&lt;/author&gt;&lt;author&gt;Gratzel, M.&lt;/author&gt;&lt;author&gt;De Angelis, F.&lt;/author&gt;&lt;/authors&gt;&lt;/contributors&gt;&lt;auth-address&gt;Computational Laboratory for Hybrid and Organic Photovoltaics, Istituto CNR di Scienze e Tecnologie Molecolari, via Elce di Sotto 8, 06123 Perugia, Italy.&lt;/auth-address&gt;&lt;titles&gt;&lt;title&gt;Cobalt electrolyte/dye interactions in dye-sensitized solar cells: a combined computational and experimental study&lt;/title&gt;&lt;secondary-title&gt;J Am Chem Soc&lt;/secondary-title&gt;&lt;/titles&gt;&lt;periodical&gt;&lt;full-title&gt;J Am Chem Soc&lt;/full-title&gt;&lt;/periodical&gt;&lt;pages&gt;19438-53&lt;/pages&gt;&lt;volume&gt;134&lt;/volume&gt;&lt;number&gt;47&lt;/number&gt;&lt;edition&gt;2012/11/02&lt;/edition&gt;&lt;dates&gt;&lt;year&gt;2012&lt;/year&gt;&lt;pub-dates&gt;&lt;date&gt;Nov 28&lt;/date&gt;&lt;/pub-dates&gt;&lt;/dates&gt;&lt;isbn&gt;1520-5126 (Electronic)&amp;#xD;0002-7863 (Linking)&lt;/isbn&gt;&lt;accession-num&gt;23113640&lt;/accession-num&gt;&lt;urls&gt;&lt;related-urls&gt;&lt;url&gt;https://www.ncbi.nlm.nih.gov/pubmed/23113640&lt;/url&gt;&lt;/related-urls&gt;&lt;/urls&gt;&lt;electronic-resource-num&gt;10.1021/ja3079016&lt;/electronic-resource-num&gt;&lt;/record&gt;&lt;/Cite&gt;&lt;/EndNote&gt;</w:instrText>
      </w:r>
      <w:r w:rsidR="00C01760">
        <w:fldChar w:fldCharType="separate"/>
      </w:r>
      <w:r w:rsidR="00A0706D">
        <w:rPr>
          <w:noProof/>
        </w:rPr>
        <w:t>[</w:t>
      </w:r>
      <w:hyperlink w:anchor="_ENREF_222" w:tooltip="Mosconi, 2012 #1026" w:history="1">
        <w:r w:rsidR="00761C0F">
          <w:rPr>
            <w:noProof/>
          </w:rPr>
          <w:t>222</w:t>
        </w:r>
      </w:hyperlink>
      <w:r w:rsidR="00A0706D">
        <w:rPr>
          <w:noProof/>
        </w:rPr>
        <w:t>]</w:t>
      </w:r>
      <w:r w:rsidR="00C01760">
        <w:fldChar w:fldCharType="end"/>
      </w:r>
      <w:r w:rsidRPr="002E54D4">
        <w:t>.</w:t>
      </w:r>
      <w:r w:rsidR="00C01760">
        <w:t xml:space="preserve"> </w:t>
      </w:r>
      <w:r w:rsidRPr="002E54D4">
        <w:t>Future work will aim to help improve the electrode interfaces of these devices now that more information is known on dye/electrolyte interactions in our PSI-based biohybrid devices, as previous work on fully inorganic systems found signi</w:t>
      </w:r>
      <w:r w:rsidR="00C01760">
        <w:t>fi</w:t>
      </w:r>
      <w:r w:rsidRPr="002E54D4">
        <w:t>cant improvements when modifying the cathode material</w:t>
      </w:r>
      <w:r w:rsidR="00FE66E4">
        <w:t xml:space="preserve"> </w:t>
      </w:r>
      <w:r w:rsidR="00C01760" w:rsidRPr="00C01760">
        <w:fldChar w:fldCharType="begin"/>
      </w:r>
      <w:r w:rsidR="00A0706D">
        <w:instrText xml:space="preserve"> ADDIN EN.CITE &lt;EndNote&gt;&lt;Cite&gt;&lt;Author&gt;Tsao&lt;/Author&gt;&lt;Year&gt;2011&lt;/Year&gt;&lt;RecNum&gt;1027&lt;/RecNum&gt;&lt;DisplayText&gt;[216]&lt;/DisplayText&gt;&lt;record&gt;&lt;rec-number&gt;1027&lt;/rec-number&gt;&lt;foreign-keys&gt;&lt;key app="EN" db-id="rf5pvres4eft93ezs0px2xa3z5papsw09ze9" timestamp="1604691661"&gt;1027&lt;/key&gt;&lt;/foreign-keys&gt;&lt;ref-type name="Journal Article"&gt;17&lt;/ref-type&gt;&lt;contributors&gt;&lt;authors&gt;&lt;author&gt;Tsao, Hoi Nok&lt;/author&gt;&lt;author&gt;Burschka, Julian&lt;/author&gt;&lt;author&gt;Yi, Chenyi&lt;/author&gt;&lt;author&gt;Kessler, Florian&lt;/author&gt;&lt;author&gt;Nazeeruddin, Mohammad K.&lt;/author&gt;&lt;author&gt;Grätzel, Michael&lt;/author&gt;&lt;/authors&gt;&lt;/contributors&gt;&lt;titles&gt;&lt;title&gt;Influence of the interfacial charge-transfer resistance at the counter electrode in dye-sensitized solar cells employing cobalt redox shuttles&lt;/title&gt;&lt;secondary-title&gt;Energy &amp;amp; Environmental Science&lt;/secondary-title&gt;&lt;/titles&gt;&lt;periodical&gt;&lt;full-title&gt;Energy &amp;amp; Environmental Science&lt;/full-title&gt;&lt;abbr-1&gt;Energ Environ Sci&lt;/abbr-1&gt;&lt;/periodical&gt;&lt;volume&gt;4&lt;/volume&gt;&lt;number&gt;12&lt;/number&gt;&lt;section&gt;4921&lt;/section&gt;&lt;dates&gt;&lt;year&gt;2011&lt;/year&gt;&lt;/dates&gt;&lt;isbn&gt;1754-5692&amp;#xD;1754-5706&lt;/isbn&gt;&lt;urls&gt;&lt;/urls&gt;&lt;electronic-resource-num&gt;10.1039/c1ee02389f&lt;/electronic-resource-num&gt;&lt;/record&gt;&lt;/Cite&gt;&lt;/EndNote&gt;</w:instrText>
      </w:r>
      <w:r w:rsidR="00C01760" w:rsidRPr="00C01760">
        <w:fldChar w:fldCharType="separate"/>
      </w:r>
      <w:r w:rsidR="00A0706D">
        <w:rPr>
          <w:noProof/>
        </w:rPr>
        <w:t>[</w:t>
      </w:r>
      <w:hyperlink w:anchor="_ENREF_216" w:tooltip="Tsao, 2011 #1027" w:history="1">
        <w:r w:rsidR="00761C0F">
          <w:rPr>
            <w:noProof/>
          </w:rPr>
          <w:t>216</w:t>
        </w:r>
      </w:hyperlink>
      <w:r w:rsidR="00A0706D">
        <w:rPr>
          <w:noProof/>
        </w:rPr>
        <w:t>]</w:t>
      </w:r>
      <w:r w:rsidR="00C01760" w:rsidRPr="00C01760">
        <w:fldChar w:fldCharType="end"/>
      </w:r>
      <w:r w:rsidRPr="002E54D4">
        <w:t xml:space="preserve">. </w:t>
      </w:r>
    </w:p>
    <w:p w14:paraId="660B482B" w14:textId="49E731C5" w:rsidR="00C01760" w:rsidRPr="00C01760" w:rsidRDefault="00C01760" w:rsidP="00C01760">
      <w:pPr>
        <w:spacing w:before="100" w:beforeAutospacing="1" w:after="100" w:afterAutospacing="1" w:line="360" w:lineRule="auto"/>
        <w:jc w:val="both"/>
      </w:pPr>
      <w:r w:rsidRPr="00C01760">
        <w:t xml:space="preserve">To date, this is the </w:t>
      </w:r>
      <w:r>
        <w:t>fi</w:t>
      </w:r>
      <w:r w:rsidRPr="00C01760">
        <w:t>rst report on the stability and reduction kinetics of PSI by synthetic cobalt-based redox mediators in non-organic solvents with relevance for biophotovoltaic appli</w:t>
      </w:r>
      <w:r>
        <w:t>c</w:t>
      </w:r>
      <w:r w:rsidRPr="00C01760">
        <w:t xml:space="preserve">ations, many of which are commonly used to enhance exciton and </w:t>
      </w:r>
      <w:proofErr w:type="spellStart"/>
      <w:r w:rsidRPr="00C01760">
        <w:t>hole</w:t>
      </w:r>
      <w:proofErr w:type="spellEnd"/>
      <w:r w:rsidRPr="00C01760">
        <w:t xml:space="preserve"> generation in devices such as solar cells. This is also, to our knowledge, the </w:t>
      </w:r>
      <w:r>
        <w:t>fi</w:t>
      </w:r>
      <w:r w:rsidRPr="00C01760">
        <w:t xml:space="preserve">rst report focused on the design of Co redox mediators as PSI electron donors that allows for optimization in multiple areas including solvent compatibility, redox midpoint matching, reduction kinetics, avoidance of spectral overlap, </w:t>
      </w:r>
      <w:proofErr w:type="gramStart"/>
      <w:r w:rsidRPr="00C01760">
        <w:t>cost</w:t>
      </w:r>
      <w:proofErr w:type="gramEnd"/>
      <w:r w:rsidRPr="00C01760">
        <w:t xml:space="preserve"> and stability of both the redox mediator and PSI. Further efforts for </w:t>
      </w:r>
      <w:r w:rsidR="00BC0AF6">
        <w:t>fi</w:t>
      </w:r>
      <w:r w:rsidRPr="00C01760">
        <w:t xml:space="preserve">ne-tuning both solubility and increased affinity for PSI for synthetic redox mediators via introducing new functional groups and </w:t>
      </w:r>
      <w:proofErr w:type="spellStart"/>
      <w:r w:rsidRPr="00C01760">
        <w:t>counteranions</w:t>
      </w:r>
      <w:proofErr w:type="spellEnd"/>
      <w:r w:rsidRPr="00C01760">
        <w:t xml:space="preserve"> is clearly needed and ongoing, along with cathodic modi</w:t>
      </w:r>
      <w:r w:rsidR="00BC0AF6">
        <w:t>fi</w:t>
      </w:r>
      <w:r w:rsidRPr="00C01760">
        <w:t xml:space="preserve">cations in devices. Overall, this work suggests that one of the primary limitations for PSI-based biophotovoltaic devices utilizing synthetic redox mediators is solubility and incompatible solvent systems rather than any innate incompatibility between the synthetic redox mediators and PSI, and that bio-inorganic devices may yield improvements in device stability over time. Further research and improvements on PSI-based biophotovoltaics may yield more feasible bio-hybrid devices in the future with more competitive efficiencies and production costs. </w:t>
      </w:r>
    </w:p>
    <w:p w14:paraId="516F1ED3" w14:textId="2EFE5A26" w:rsidR="00E27A74" w:rsidRDefault="00E27A74">
      <w:r>
        <w:br w:type="page"/>
      </w:r>
    </w:p>
    <w:p w14:paraId="015DC626" w14:textId="3E4D2C83" w:rsidR="00E27A74" w:rsidRPr="00DF7C87" w:rsidRDefault="00E27A74" w:rsidP="00E27A74">
      <w:pPr>
        <w:pStyle w:val="Heading2"/>
      </w:pPr>
      <w:r w:rsidRPr="00DF7C87">
        <w:lastRenderedPageBreak/>
        <w:t>CHAPTER II</w:t>
      </w:r>
      <w:r>
        <w:t>I</w:t>
      </w:r>
      <w:r w:rsidRPr="00DF7C87">
        <w:br/>
      </w:r>
      <w:r>
        <w:t>Photosystem I integrated into mesoporous microspheres has enhanced stability and photoactivity in biohybrid solar cells</w:t>
      </w:r>
    </w:p>
    <w:p w14:paraId="6ED520F2" w14:textId="05875861" w:rsidR="00E27A74" w:rsidRDefault="00E27A74">
      <w:r>
        <w:br w:type="page"/>
      </w:r>
    </w:p>
    <w:p w14:paraId="6FD441C4" w14:textId="6F3273CC" w:rsidR="00E27A74" w:rsidRDefault="00E27A74" w:rsidP="00E27A74">
      <w:pPr>
        <w:spacing w:line="360" w:lineRule="auto"/>
        <w:jc w:val="both"/>
      </w:pPr>
      <w:r w:rsidRPr="00DF7C87">
        <w:lastRenderedPageBreak/>
        <w:t xml:space="preserve">A version of this chapter was originally published by </w:t>
      </w:r>
      <w:r>
        <w:t>Alexandra Teodor as first author</w:t>
      </w:r>
      <w:r w:rsidRPr="00DF7C87">
        <w:t xml:space="preserve"> </w:t>
      </w:r>
      <w:r>
        <w:t>and Barry D. Bruce as corresponding author</w:t>
      </w:r>
      <w:r w:rsidRPr="00DF7C87">
        <w:t>:</w:t>
      </w:r>
    </w:p>
    <w:p w14:paraId="3CEBFE81" w14:textId="77777777" w:rsidR="00E27A74" w:rsidRPr="00DF7C87" w:rsidRDefault="00E27A74" w:rsidP="00E27A74">
      <w:pPr>
        <w:spacing w:line="360" w:lineRule="auto"/>
        <w:jc w:val="both"/>
      </w:pPr>
    </w:p>
    <w:p w14:paraId="4F3ED1A0" w14:textId="77777777" w:rsidR="00B93F7A" w:rsidRDefault="00E27A74" w:rsidP="00B93F7A">
      <w:pPr>
        <w:spacing w:line="360" w:lineRule="auto"/>
        <w:jc w:val="both"/>
      </w:pPr>
      <w:r>
        <w:t xml:space="preserve">Teodor, A.H. </w:t>
      </w:r>
      <w:r>
        <w:rPr>
          <w:i/>
          <w:iCs/>
        </w:rPr>
        <w:t xml:space="preserve">et al. </w:t>
      </w:r>
      <w:r w:rsidRPr="00DF7C87">
        <w:t xml:space="preserve"> “</w:t>
      </w:r>
      <w:r>
        <w:rPr>
          <w:szCs w:val="28"/>
        </w:rPr>
        <w:t>Photosystem I integrated into mesoporous microspheres has enhanced stability and photoactivity in biohybrid solar cells</w:t>
      </w:r>
      <w:r w:rsidRPr="00DF7C87">
        <w:t xml:space="preserve">” </w:t>
      </w:r>
      <w:r w:rsidR="007D69A5">
        <w:rPr>
          <w:i/>
        </w:rPr>
        <w:t>Materials Today Bio</w:t>
      </w:r>
      <w:r w:rsidRPr="00DF7C87">
        <w:rPr>
          <w:i/>
        </w:rPr>
        <w:t xml:space="preserve"> </w:t>
      </w:r>
      <w:r>
        <w:t>11</w:t>
      </w:r>
      <w:r w:rsidRPr="00DF7C87">
        <w:t>(</w:t>
      </w:r>
      <w:r w:rsidR="007D69A5">
        <w:t>2021</w:t>
      </w:r>
      <w:r w:rsidRPr="00DF7C87">
        <w:t>): 10</w:t>
      </w:r>
      <w:r w:rsidR="007D69A5">
        <w:t>0122.</w:t>
      </w:r>
      <w:r w:rsidRPr="00DF7C87">
        <w:t xml:space="preserve"> </w:t>
      </w:r>
    </w:p>
    <w:p w14:paraId="78FBF8F3" w14:textId="77777777" w:rsidR="00B93F7A" w:rsidRDefault="00B93F7A" w:rsidP="00B93F7A">
      <w:pPr>
        <w:spacing w:line="360" w:lineRule="auto"/>
        <w:jc w:val="both"/>
      </w:pPr>
    </w:p>
    <w:p w14:paraId="18519934" w14:textId="6F4B0510" w:rsidR="00E27A74" w:rsidRDefault="00E27A74" w:rsidP="00B93F7A">
      <w:pPr>
        <w:spacing w:line="360" w:lineRule="auto"/>
        <w:jc w:val="both"/>
      </w:pPr>
      <w:r>
        <w:t xml:space="preserve">Alexandra Teodor is the first author of this published research article. She performed conceptualization, data collection and analysis, figure making, initial draft writing and was involved in the manuscript editing and review process at the journal </w:t>
      </w:r>
      <w:r w:rsidR="00A24981">
        <w:rPr>
          <w:i/>
          <w:iCs/>
        </w:rPr>
        <w:t>Materials Today Bio</w:t>
      </w:r>
      <w:r>
        <w:t xml:space="preserve">. Coauthors </w:t>
      </w:r>
      <w:r w:rsidR="007D69A5">
        <w:t>Lucas B. Thal, Shinduri Vijayakumar, Madison Chan, and Gabriela Little</w:t>
      </w:r>
      <w:r>
        <w:t xml:space="preserve"> were all involved in sample preparation</w:t>
      </w:r>
      <w:r w:rsidR="007D69A5">
        <w:t xml:space="preserve"> and data collection</w:t>
      </w:r>
      <w:r>
        <w:t>. Barry D. Bruce provided conceptualization, supervision, and aided in the manuscript review and editing process.</w:t>
      </w:r>
    </w:p>
    <w:p w14:paraId="17229DA8" w14:textId="26070395" w:rsidR="0073262E" w:rsidRDefault="0073262E" w:rsidP="00B93F7A">
      <w:pPr>
        <w:spacing w:line="360" w:lineRule="auto"/>
        <w:jc w:val="both"/>
      </w:pPr>
    </w:p>
    <w:p w14:paraId="4681EA08" w14:textId="00FC1E7C" w:rsidR="00256F14" w:rsidRPr="0073262E" w:rsidRDefault="0073262E" w:rsidP="0073262E">
      <w:pPr>
        <w:spacing w:before="100" w:beforeAutospacing="1" w:after="100" w:afterAutospacing="1" w:line="360" w:lineRule="auto"/>
        <w:jc w:val="center"/>
        <w:rPr>
          <w:b/>
          <w:bCs/>
        </w:rPr>
      </w:pPr>
      <w:r>
        <w:rPr>
          <w:b/>
          <w:bCs/>
        </w:rPr>
        <w:t xml:space="preserve">3.1 </w:t>
      </w:r>
      <w:r w:rsidRPr="0073262E">
        <w:rPr>
          <w:b/>
          <w:bCs/>
        </w:rPr>
        <w:t>Acknowledgments</w:t>
      </w:r>
    </w:p>
    <w:p w14:paraId="339C33AE" w14:textId="17A15BDC" w:rsidR="0073262E" w:rsidRPr="0073262E" w:rsidRDefault="0073262E" w:rsidP="0073262E">
      <w:pPr>
        <w:spacing w:before="100" w:beforeAutospacing="1" w:after="100" w:afterAutospacing="1" w:line="360" w:lineRule="auto"/>
        <w:jc w:val="both"/>
      </w:pPr>
      <w:r w:rsidRPr="0073262E">
        <w:t xml:space="preserve">AHT has been supported as a PEER fellow from an NIH R25 Award (R25GM086761). Support to B.D.B. and AHT has been provided from the Gibson Family Foundation, the Tennessee Plant Research Center, and the Dr Donald L. Akers Faculty Enrichment Fellowship. L.B.T. was supported via the TN-SCORE program and NSF </w:t>
      </w:r>
      <w:proofErr w:type="spellStart"/>
      <w:r w:rsidRPr="0073262E">
        <w:t>EPSCoR</w:t>
      </w:r>
      <w:proofErr w:type="spellEnd"/>
      <w:r w:rsidRPr="0073262E">
        <w:t xml:space="preserve"> Grant for Tennessee. GL was supported by a US Department of Education Award to the UTK Trio Educational Advancement Program (EAP) and the UTK Provost</w:t>
      </w:r>
      <w:r w:rsidR="00DC4168">
        <w:t>’</w:t>
      </w:r>
      <w:r w:rsidRPr="0073262E">
        <w:t xml:space="preserve">s Office for Summer Research Institute. This work was also supported by National Science Foundation support to B.D.B. (DGE-0801470 and EPS 1004083) and the Army Research Laboratory (ARL Contract #W91 1NF-11-2- 0029). A.H.T., M.C., and B.D.B. would like to thank Joseph J. Jackson for his assistance with FACS. A.H.T., M.C., L.B.T., and B.D.B. would like to thank John Dunlap at the UTK/ORNL Joint Institute for Advanced Materials for his assistance and kindness in collecting the SEM images. A.H.T. would like to thank Jyotirmoy Mondal for his general laboratory assistance and helpfulness in discussing results. </w:t>
      </w:r>
    </w:p>
    <w:p w14:paraId="0D6F1624" w14:textId="53E96B18" w:rsidR="00E27A74" w:rsidRPr="00DF7C87" w:rsidRDefault="00C02757" w:rsidP="00E27A74">
      <w:pPr>
        <w:pStyle w:val="Heading2"/>
        <w:spacing w:line="360" w:lineRule="auto"/>
        <w:rPr>
          <w:sz w:val="24"/>
          <w:szCs w:val="24"/>
        </w:rPr>
      </w:pPr>
      <w:r>
        <w:rPr>
          <w:sz w:val="24"/>
          <w:szCs w:val="24"/>
        </w:rPr>
        <w:lastRenderedPageBreak/>
        <w:t>3</w:t>
      </w:r>
      <w:r w:rsidR="00E27A74">
        <w:rPr>
          <w:sz w:val="24"/>
          <w:szCs w:val="24"/>
        </w:rPr>
        <w:t>.</w:t>
      </w:r>
      <w:r w:rsidR="0073262E">
        <w:rPr>
          <w:sz w:val="24"/>
          <w:szCs w:val="24"/>
        </w:rPr>
        <w:t>2</w:t>
      </w:r>
      <w:r w:rsidR="00E27A74">
        <w:rPr>
          <w:sz w:val="24"/>
          <w:szCs w:val="24"/>
        </w:rPr>
        <w:t xml:space="preserve"> </w:t>
      </w:r>
      <w:r w:rsidR="00E27A74" w:rsidRPr="00DF7C87">
        <w:rPr>
          <w:sz w:val="24"/>
          <w:szCs w:val="24"/>
        </w:rPr>
        <w:t>Abstract</w:t>
      </w:r>
    </w:p>
    <w:p w14:paraId="34563A09" w14:textId="5D8F0EEF" w:rsidR="00E27A74" w:rsidRDefault="007D69A5" w:rsidP="001D53C1">
      <w:pPr>
        <w:spacing w:before="100" w:beforeAutospacing="1" w:after="100" w:afterAutospacing="1" w:line="360" w:lineRule="auto"/>
        <w:jc w:val="both"/>
      </w:pPr>
      <w:r w:rsidRPr="007D69A5">
        <w:t xml:space="preserve">Isolated proteins, especially membrane proteins, are susceptible to aggregation and activity loss after purification. For therapeutics and biosensors usage, protein stability and longevity are especially important. It has been demonstrated that </w:t>
      </w:r>
      <w:r>
        <w:t>P</w:t>
      </w:r>
      <w:r w:rsidRPr="007D69A5">
        <w:t>hotosystem I (PSI) can be successfully integrated into biohybrid electronic devices to take advantage of its strong light-driven reducing potential (</w:t>
      </w:r>
      <w:r>
        <w:t>-</w:t>
      </w:r>
      <w:r w:rsidRPr="007D69A5">
        <w:t xml:space="preserve">1.2V vs. the Standard Hydrogen Electrode). Most devices utilize PSI isolated in a </w:t>
      </w:r>
      <w:proofErr w:type="spellStart"/>
      <w:r w:rsidRPr="007D69A5">
        <w:t>nanosize</w:t>
      </w:r>
      <w:proofErr w:type="spellEnd"/>
      <w:r w:rsidRPr="007D69A5">
        <w:t xml:space="preserve"> detergent micelle, which is difficult to visualize, quantitate, and manipulate. Isolated PSI is also susceptible to aggregation and/or loss of activity, especially after freeze/thaw cycles. CaCO</w:t>
      </w:r>
      <w:r w:rsidRPr="007D69A5">
        <w:rPr>
          <w:vertAlign w:val="subscript"/>
        </w:rPr>
        <w:t>3</w:t>
      </w:r>
      <w:r w:rsidRPr="007D69A5">
        <w:t xml:space="preserve"> microspheres (CCMs) have been shown to be a robust method of protein encapsulation for industrial and pharmaceutical applications, increasing the stability and activity of the encapsulated protein. However, CCMs have not been utilized with any membrane protein(s) to date. Herein, we examine the</w:t>
      </w:r>
      <w:r w:rsidR="00A4260B">
        <w:t xml:space="preserve"> encapsulation</w:t>
      </w:r>
      <w:r w:rsidRPr="007D69A5">
        <w:t xml:space="preserve"> of detergent-solubilized PSI in CCMs yielding uniform, monodisperse, mesoporous microspheres. This study reports both the first encapsulation of a membrane protein </w:t>
      </w:r>
      <w:proofErr w:type="gramStart"/>
      <w:r w:rsidRPr="007D69A5">
        <w:t>and also</w:t>
      </w:r>
      <w:proofErr w:type="gramEnd"/>
      <w:r w:rsidRPr="007D69A5">
        <w:t xml:space="preserve"> the largest protein to date stabilized by CCMs. These microspheres retain their spectral properties and lumenal surface exposure and are active when integrated into hybrid biophotovoltaic devices. CCMs may be a robust yet simple solution for long-term storage of large membrane proteins, showing success for very large, </w:t>
      </w:r>
      <w:proofErr w:type="spellStart"/>
      <w:r w:rsidRPr="007D69A5">
        <w:t>multisubunit</w:t>
      </w:r>
      <w:proofErr w:type="spellEnd"/>
      <w:r w:rsidRPr="007D69A5">
        <w:t xml:space="preserve"> complexes like PSI.</w:t>
      </w:r>
    </w:p>
    <w:p w14:paraId="7CB52C4E" w14:textId="6DA49D19" w:rsidR="00C17685" w:rsidRDefault="00C17685" w:rsidP="001D53C1">
      <w:pPr>
        <w:spacing w:line="360" w:lineRule="auto"/>
        <w:jc w:val="center"/>
        <w:rPr>
          <w:b/>
          <w:bCs/>
        </w:rPr>
      </w:pPr>
      <w:r w:rsidRPr="00C17685">
        <w:rPr>
          <w:b/>
          <w:bCs/>
        </w:rPr>
        <w:t>3.</w:t>
      </w:r>
      <w:r w:rsidR="0073262E">
        <w:rPr>
          <w:b/>
          <w:bCs/>
        </w:rPr>
        <w:t>3</w:t>
      </w:r>
      <w:r w:rsidRPr="00C17685">
        <w:rPr>
          <w:b/>
          <w:bCs/>
        </w:rPr>
        <w:t xml:space="preserve"> </w:t>
      </w:r>
      <w:r w:rsidR="001D53C1">
        <w:rPr>
          <w:b/>
          <w:bCs/>
        </w:rPr>
        <w:t>Introduction</w:t>
      </w:r>
    </w:p>
    <w:p w14:paraId="52377761" w14:textId="77777777" w:rsidR="001D53C1" w:rsidRDefault="001D53C1" w:rsidP="001D53C1">
      <w:pPr>
        <w:spacing w:line="360" w:lineRule="auto"/>
        <w:jc w:val="both"/>
        <w:rPr>
          <w:b/>
          <w:bCs/>
        </w:rPr>
      </w:pPr>
    </w:p>
    <w:p w14:paraId="0CBA99A8" w14:textId="7E7F633F" w:rsidR="001D53C1" w:rsidRDefault="001D53C1" w:rsidP="001D53C1">
      <w:pPr>
        <w:spacing w:line="360" w:lineRule="auto"/>
        <w:jc w:val="both"/>
      </w:pPr>
      <w:r w:rsidRPr="001D53C1">
        <w:t xml:space="preserve">Recombinant or purified proteins have been utilized in many applied areas of biotechnology including pharmaceutical use, industrial enzymatic applications, and more recently biohybrid devices </w:t>
      </w:r>
      <w:r w:rsidR="00FB56CC">
        <w:fldChar w:fldCharType="begin">
          <w:fldData xml:space="preserve">PEVuZE5vdGU+PENpdGU+PEF1dGhvcj5HYXJ0bGFuZDwvQXV0aG9yPjxZZWFyPjIwMTM8L1llYXI+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</w:fldData>
        </w:fldChar>
      </w:r>
      <w:r w:rsidR="00873857">
        <w:instrText xml:space="preserve"> ADDIN EN.CITE </w:instrText>
      </w:r>
      <w:r w:rsidR="00873857">
        <w:fldChar w:fldCharType="begin">
          <w:fldData xml:space="preserve">PEVuZE5vdGU+PENpdGU+PEF1dGhvcj5HYXJ0bGFuZDwvQXV0aG9yPjxZZWFyPjIwMTM8L1llYXI+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</w:fldData>
        </w:fldChar>
      </w:r>
      <w:r w:rsidR="00873857">
        <w:instrText xml:space="preserve"> ADDIN EN.CITE.DATA </w:instrText>
      </w:r>
      <w:r w:rsidR="00873857">
        <w:fldChar w:fldCharType="end"/>
      </w:r>
      <w:r w:rsidR="00FB56CC">
        <w:fldChar w:fldCharType="separate"/>
      </w:r>
      <w:r w:rsidR="00873857">
        <w:rPr>
          <w:noProof/>
        </w:rPr>
        <w:t>[</w:t>
      </w:r>
      <w:hyperlink w:anchor="_ENREF_118" w:tooltip="Teodor, 2020 #825" w:history="1">
        <w:r w:rsidR="00761C0F">
          <w:rPr>
            <w:noProof/>
          </w:rPr>
          <w:t>118</w:t>
        </w:r>
      </w:hyperlink>
      <w:r w:rsidR="00873857">
        <w:rPr>
          <w:noProof/>
        </w:rPr>
        <w:t xml:space="preserve">, </w:t>
      </w:r>
      <w:hyperlink w:anchor="_ENREF_223" w:tooltip="Gartland, 2013 #1054" w:history="1">
        <w:r w:rsidR="00761C0F">
          <w:rPr>
            <w:noProof/>
          </w:rPr>
          <w:t>223</w:t>
        </w:r>
      </w:hyperlink>
      <w:r w:rsidR="00873857">
        <w:rPr>
          <w:noProof/>
        </w:rPr>
        <w:t xml:space="preserve">, </w:t>
      </w:r>
      <w:hyperlink w:anchor="_ENREF_224" w:tooltip="Yoon, 2020 #1055" w:history="1">
        <w:r w:rsidR="00761C0F">
          <w:rPr>
            <w:noProof/>
          </w:rPr>
          <w:t>224</w:t>
        </w:r>
      </w:hyperlink>
      <w:r w:rsidR="00873857">
        <w:rPr>
          <w:noProof/>
        </w:rPr>
        <w:t>]</w:t>
      </w:r>
      <w:r w:rsidR="00FB56CC">
        <w:fldChar w:fldCharType="end"/>
      </w:r>
      <w:r w:rsidRPr="001D53C1">
        <w:t xml:space="preserve">. However, numerous issues must be overcome for successful integration of any biomaterial, including proteins, for biotechnological applications. These issues include decreased stability outside of the cellular environment, loss of activity, difficulties in manipulating/engineering the bio/- inorganic interface, and </w:t>
      </w:r>
      <w:r w:rsidRPr="001D53C1">
        <w:lastRenderedPageBreak/>
        <w:t>the low molecular weight and size of most proteins making them difficult to quantitate and disperse uniformly.</w:t>
      </w:r>
    </w:p>
    <w:p w14:paraId="226BBA5D" w14:textId="77777777" w:rsidR="00576559" w:rsidRPr="001D53C1" w:rsidRDefault="00576559" w:rsidP="001D53C1">
      <w:pPr>
        <w:spacing w:line="360" w:lineRule="auto"/>
        <w:jc w:val="both"/>
      </w:pPr>
    </w:p>
    <w:p w14:paraId="4B95B379" w14:textId="737F51ED" w:rsidR="001D53C1" w:rsidRDefault="001D53C1" w:rsidP="001D53C1">
      <w:pPr>
        <w:spacing w:line="360" w:lineRule="auto"/>
        <w:jc w:val="both"/>
      </w:pPr>
      <w:r w:rsidRPr="001D53C1">
        <w:t>The use of microspheres, specifically CaCO</w:t>
      </w:r>
      <w:r w:rsidRPr="00112B13">
        <w:rPr>
          <w:vertAlign w:val="subscript"/>
        </w:rPr>
        <w:t>3</w:t>
      </w:r>
      <w:r w:rsidRPr="001D53C1">
        <w:t xml:space="preserve"> microspheres (CCMs), as stabilization matrices for therapeutic and industrial use has been</w:t>
      </w:r>
      <w:r w:rsidR="007A4321">
        <w:t xml:space="preserve"> </w:t>
      </w:r>
      <w:r w:rsidR="007A4321" w:rsidRPr="007A4321">
        <w:t xml:space="preserve">previously documented </w:t>
      </w:r>
      <w:r w:rsidR="004C2002">
        <w:fldChar w:fldCharType="begin">
          <w:fldData xml:space="preserve">PEVuZE5vdGU+PENpdGU+PEF1dGhvcj5QZXRyb3Y8L0F1dGhvcj48WWVhcj4yMDA1PC9ZZWFyPjxS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</w:fldData>
        </w:fldChar>
      </w:r>
      <w:r w:rsidR="00A0706D">
        <w:instrText xml:space="preserve"> ADDIN EN.CITE </w:instrText>
      </w:r>
      <w:r w:rsidR="00A0706D">
        <w:fldChar w:fldCharType="begin">
          <w:fldData xml:space="preserve">PEVuZE5vdGU+PENpdGU+PEF1dGhvcj5QZXRyb3Y8L0F1dGhvcj48WWVhcj4yMDA1PC9ZZWFyPjxS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</w:fldData>
        </w:fldChar>
      </w:r>
      <w:r w:rsidR="00A0706D">
        <w:instrText xml:space="preserve"> ADDIN EN.CITE.DATA </w:instrText>
      </w:r>
      <w:r w:rsidR="00A0706D">
        <w:fldChar w:fldCharType="end"/>
      </w:r>
      <w:r w:rsidR="004C2002">
        <w:fldChar w:fldCharType="separate"/>
      </w:r>
      <w:r w:rsidR="00A0706D">
        <w:rPr>
          <w:noProof/>
        </w:rPr>
        <w:t>[</w:t>
      </w:r>
      <w:hyperlink w:anchor="_ENREF_225" w:tooltip="Petrov, 2005 #92" w:history="1">
        <w:r w:rsidR="00761C0F">
          <w:rPr>
            <w:noProof/>
          </w:rPr>
          <w:t>225-227</w:t>
        </w:r>
      </w:hyperlink>
      <w:r w:rsidR="00A0706D">
        <w:rPr>
          <w:noProof/>
        </w:rPr>
        <w:t>]</w:t>
      </w:r>
      <w:r w:rsidR="004C2002">
        <w:fldChar w:fldCharType="end"/>
      </w:r>
      <w:r w:rsidR="007A4321" w:rsidRPr="007A4321">
        <w:t>. CCMs are of particular interest to research communities because of (</w:t>
      </w:r>
      <w:proofErr w:type="spellStart"/>
      <w:r w:rsidR="007A4321" w:rsidRPr="007A4321">
        <w:t>i</w:t>
      </w:r>
      <w:proofErr w:type="spellEnd"/>
      <w:r w:rsidR="007A4321" w:rsidRPr="007A4321">
        <w:t xml:space="preserve">) a facile and inexpensive fabrication process, (ii) the large degree of control over their properties to generate uniform particles with diameters in the nano- to micro-meter range, and (iii) the material is biologically inert and non-toxic </w:t>
      </w:r>
      <w:r w:rsidR="007A4321">
        <w:fldChar w:fldCharType="begin"/>
      </w:r>
      <w:r w:rsidR="00A0706D">
        <w:instrText xml:space="preserve"> ADDIN EN.CITE &lt;EndNote&gt;&lt;Cite&gt;&lt;Author&gt;Fakhrullin&lt;/Author&gt;&lt;Year&gt;2009&lt;/Year&gt;&lt;RecNum&gt;1065&lt;/RecNum&gt;&lt;DisplayText&gt;[228]&lt;/DisplayText&gt;&lt;record&gt;&lt;rec-number&gt;1065&lt;/rec-number&gt;&lt;foreign-keys&gt;&lt;key app="EN" db-id="rf5pvres4eft93ezs0px2xa3z5papsw09ze9" timestamp="1613755413"&gt;1065&lt;/key&gt;&lt;/foreign-keys&gt;&lt;ref-type name="Journal Article"&gt;17&lt;/ref-type&gt;&lt;contributors&gt;&lt;authors&gt;&lt;author&gt;Fakhrullin, R. F.&lt;/author&gt;&lt;author&gt;Minullina, R. T.&lt;/author&gt;&lt;/authors&gt;&lt;/contributors&gt;&lt;auth-address&gt;Department of Biochemistry, Kazan State University, Kreml urami 18, Kazan, 420008 Tatarstan, Russian Federation. biosensor@bk.ru&lt;/auth-address&gt;&lt;titles&gt;&lt;title&gt;Hybrid cellular-inorganic core-shell microparticles: encapsulation of individual living cells in calcium carbonate microshells&lt;/title&gt;&lt;secondary-title&gt;Langmuir&lt;/secondary-title&gt;&lt;/titles&gt;&lt;periodical&gt;&lt;full-title&gt;Langmuir&lt;/full-title&gt;&lt;/periodical&gt;&lt;pages&gt;6617-21&lt;/pages&gt;&lt;volume&gt;25&lt;/volume&gt;&lt;number&gt;12&lt;/number&gt;&lt;edition&gt;2009/06/10&lt;/edition&gt;&lt;keywords&gt;&lt;keyword&gt;Calcium Carbonate/*chemistry&lt;/keyword&gt;&lt;keyword&gt;Microscopy, Electron, Scanning&lt;/keyword&gt;&lt;keyword&gt;Particle Size&lt;/keyword&gt;&lt;keyword&gt;Saccharomyces cerevisiae/*cytology&lt;/keyword&gt;&lt;keyword&gt;X-Ray Diffraction&lt;/keyword&gt;&lt;/keywords&gt;&lt;dates&gt;&lt;year&gt;2009&lt;/year&gt;&lt;pub-dates&gt;&lt;date&gt;Jun 16&lt;/date&gt;&lt;/pub-dates&gt;&lt;/dates&gt;&lt;isbn&gt;0743-7463 (Print)&amp;#xD;0743-7463 (Linking)&lt;/isbn&gt;&lt;accession-num&gt;19505153&lt;/accession-num&gt;&lt;urls&gt;&lt;related-urls&gt;&lt;url&gt;https://www.ncbi.nlm.nih.gov/pubmed/19505153&lt;/url&gt;&lt;/related-urls&gt;&lt;/urls&gt;&lt;electronic-resource-num&gt;10.1021/la901395z&lt;/electronic-resource-num&gt;&lt;/record&gt;&lt;/Cite&gt;&lt;/EndNote&gt;</w:instrText>
      </w:r>
      <w:r w:rsidR="007A4321">
        <w:fldChar w:fldCharType="separate"/>
      </w:r>
      <w:r w:rsidR="00A0706D">
        <w:rPr>
          <w:noProof/>
        </w:rPr>
        <w:t>[</w:t>
      </w:r>
      <w:hyperlink w:anchor="_ENREF_228" w:tooltip="Fakhrullin, 2009 #1065" w:history="1">
        <w:r w:rsidR="00761C0F">
          <w:rPr>
            <w:noProof/>
          </w:rPr>
          <w:t>228</w:t>
        </w:r>
      </w:hyperlink>
      <w:r w:rsidR="00A0706D">
        <w:rPr>
          <w:noProof/>
        </w:rPr>
        <w:t>]</w:t>
      </w:r>
      <w:r w:rsidR="007A4321">
        <w:fldChar w:fldCharType="end"/>
      </w:r>
      <w:r w:rsidR="007A4321" w:rsidRPr="007A4321">
        <w:t xml:space="preserve">. CCMs also have mild conditions for decomposition and removal of the template while preserving the encapsulated biological material after cross-linking, along with high porosity and surface area making them even more attractive for applications where catalytic activity enhancement is desired </w:t>
      </w:r>
      <w:r w:rsidR="00830798">
        <w:fldChar w:fldCharType="begin">
          <w:fldData xml:space="preserve">PEVuZE5vdGU+PENpdGU+PEF1dGhvcj5GZW9rdGlzdG92YTwvQXV0aG9yPjxZZWFyPjIwMTY8L1ll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</w:fldData>
        </w:fldChar>
      </w:r>
      <w:r w:rsidR="00A0706D">
        <w:instrText xml:space="preserve"> ADDIN EN.CITE </w:instrText>
      </w:r>
      <w:r w:rsidR="00A0706D">
        <w:fldChar w:fldCharType="begin">
          <w:fldData xml:space="preserve">PEVuZE5vdGU+PENpdGU+PEF1dGhvcj5GZW9rdGlzdG92YTwvQXV0aG9yPjxZZWFyPjIwMTY8L1ll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</w:fldData>
        </w:fldChar>
      </w:r>
      <w:r w:rsidR="00A0706D">
        <w:instrText xml:space="preserve"> ADDIN EN.CITE.DATA </w:instrText>
      </w:r>
      <w:r w:rsidR="00A0706D">
        <w:fldChar w:fldCharType="end"/>
      </w:r>
      <w:r w:rsidR="00830798">
        <w:fldChar w:fldCharType="separate"/>
      </w:r>
      <w:r w:rsidR="00A0706D">
        <w:rPr>
          <w:noProof/>
        </w:rPr>
        <w:t>[</w:t>
      </w:r>
      <w:hyperlink w:anchor="_ENREF_227" w:tooltip="Volodkin, 2014 #1057" w:history="1">
        <w:r w:rsidR="00761C0F">
          <w:rPr>
            <w:noProof/>
          </w:rPr>
          <w:t>227</w:t>
        </w:r>
      </w:hyperlink>
      <w:r w:rsidR="00A0706D">
        <w:rPr>
          <w:noProof/>
        </w:rPr>
        <w:t xml:space="preserve">, </w:t>
      </w:r>
      <w:hyperlink w:anchor="_ENREF_229" w:tooltip="Feoktistova, 2016 #87" w:history="1">
        <w:r w:rsidR="00761C0F">
          <w:rPr>
            <w:noProof/>
          </w:rPr>
          <w:t>229</w:t>
        </w:r>
      </w:hyperlink>
      <w:r w:rsidR="00A0706D">
        <w:rPr>
          <w:noProof/>
        </w:rPr>
        <w:t>]</w:t>
      </w:r>
      <w:r w:rsidR="00830798">
        <w:fldChar w:fldCharType="end"/>
      </w:r>
      <w:r w:rsidR="007A4321" w:rsidRPr="007A4321">
        <w:t>. Herein, we describe a fabrication protocol yielding uniform, non-aggregating CCM templates for the encapsulation of membrane proteins, specifically the protein-pigment complex, photosystem I (PSI).</w:t>
      </w:r>
      <w:r w:rsidR="008A13D2">
        <w:t xml:space="preserve"> </w:t>
      </w:r>
    </w:p>
    <w:p w14:paraId="14E239A1" w14:textId="77777777" w:rsidR="008A13D2" w:rsidRDefault="008A13D2" w:rsidP="001D53C1">
      <w:pPr>
        <w:spacing w:line="360" w:lineRule="auto"/>
        <w:jc w:val="both"/>
      </w:pPr>
    </w:p>
    <w:p w14:paraId="3111CA9A" w14:textId="38F667E8" w:rsidR="00862BB6" w:rsidRDefault="008A13D2" w:rsidP="001D53C1">
      <w:pPr>
        <w:spacing w:line="360" w:lineRule="auto"/>
        <w:jc w:val="both"/>
      </w:pPr>
      <w:r w:rsidRPr="008A13D2">
        <w:t xml:space="preserve">PSI is one of the two </w:t>
      </w:r>
      <w:proofErr w:type="spellStart"/>
      <w:r w:rsidRPr="008A13D2">
        <w:t>multisubunit</w:t>
      </w:r>
      <w:proofErr w:type="spellEnd"/>
      <w:r w:rsidRPr="008A13D2">
        <w:t xml:space="preserve"> protein-pigment complexes, known as reaction centers, central to the light reactions of oxygenic photosynthesis </w:t>
      </w:r>
      <w:r>
        <w:fldChar w:fldCharType="begin"/>
      </w:r>
      <w:r w:rsidR="0074708C">
        <w:instrText xml:space="preserve"> ADDIN EN.CITE &lt;EndNote&gt;&lt;Cite&gt;&lt;Author&gt;Blankenship&lt;/Author&gt;&lt;Year&gt;2014&lt;/Year&gt;&lt;RecNum&gt;253&lt;/RecNum&gt;&lt;DisplayText&gt;[1]&lt;/DisplayText&gt;&lt;record&gt;&lt;rec-number&gt;253&lt;/rec-number&gt;&lt;foreign-keys&gt;&lt;key app="EN" db-id="rf5pvres4eft93ezs0px2xa3z5papsw09ze9" timestamp="1538152452"&gt;253&lt;/key&gt;&lt;/foreign-keys&gt;&lt;ref-type name="Book"&gt;6&lt;/ref-type&gt;&lt;contributors&gt;&lt;authors&gt;&lt;author&gt;Blankenship, Robert E.&lt;/author&gt;&lt;/authors&gt;&lt;/contributors&gt;&lt;titles&gt;&lt;title&gt;Molecular mechanisms of photosynthesis&lt;/title&gt;&lt;/titles&gt;&lt;pages&gt;xv, 296 pages&lt;/pages&gt;&lt;edition&gt;Second edition.&lt;/edition&gt;&lt;keywords&gt;&lt;keyword&gt;Photosynthesis Molecular aspects.&lt;/keyword&gt;&lt;keyword&gt;Photosynthesis.&lt;/keyword&gt;&lt;keyword&gt;Molecular biology.&lt;/keyword&gt;&lt;/keywords&gt;&lt;dates&gt;&lt;year&gt;2014&lt;/year&gt;&lt;/dates&gt;&lt;pub-location&gt;Chichester, West Sussex&lt;/pub-location&gt;&lt;publisher&gt;Wiley/Blackwell&lt;/publisher&gt;&lt;isbn&gt;9781405189767 (cloth)&amp;#xD;9781405189750 (pbk.)&lt;/isbn&gt;&lt;accession-num&gt;17951366&lt;/accession-num&gt;&lt;call-num&gt;QK882 .B56 2014&lt;/call-num&gt;&lt;urls&gt;&lt;/urls&gt;&lt;/record&gt;&lt;/Cite&gt;&lt;/EndNote&gt;</w:instrText>
      </w:r>
      <w:r>
        <w:fldChar w:fldCharType="separate"/>
      </w:r>
      <w:r w:rsidR="0074708C">
        <w:rPr>
          <w:noProof/>
        </w:rPr>
        <w:t>[</w:t>
      </w:r>
      <w:hyperlink w:anchor="_ENREF_1" w:tooltip="Blankenship, 2014 #253" w:history="1">
        <w:r w:rsidR="00761C0F">
          <w:rPr>
            <w:noProof/>
          </w:rPr>
          <w:t>1</w:t>
        </w:r>
      </w:hyperlink>
      <w:r w:rsidR="0074708C">
        <w:rPr>
          <w:noProof/>
        </w:rPr>
        <w:t>]</w:t>
      </w:r>
      <w:r>
        <w:fldChar w:fldCharType="end"/>
      </w:r>
      <w:r w:rsidRPr="008A13D2">
        <w:t xml:space="preserve">. The other reaction center central to oxygenic photosynthesis, photosystem II (PSII), has previously been studied using a CCM template coated in a </w:t>
      </w:r>
      <w:proofErr w:type="spellStart"/>
      <w:r w:rsidRPr="008A13D2">
        <w:t>proteoliposome</w:t>
      </w:r>
      <w:proofErr w:type="spellEnd"/>
      <w:r w:rsidRPr="008A13D2">
        <w:t xml:space="preserve"> with ATPase present for ATP production </w:t>
      </w:r>
      <w:r w:rsidR="00721C0B">
        <w:fldChar w:fldCharType="begin">
          <w:fldData xml:space="preserve">PEVuZE5vdGU+PENpdGU+PEF1dGhvcj5GZW5nPC9BdXRob3I+PFllYXI+MjAxNjwvWWVhcj48UmVj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</w:fldData>
        </w:fldChar>
      </w:r>
      <w:r w:rsidR="00A0706D">
        <w:instrText xml:space="preserve"> ADDIN EN.CITE </w:instrText>
      </w:r>
      <w:r w:rsidR="00A0706D">
        <w:fldChar w:fldCharType="begin">
          <w:fldData xml:space="preserve">PEVuZE5vdGU+PENpdGU+PEF1dGhvcj5GZW5nPC9BdXRob3I+PFllYXI+MjAxNjwvWWVhcj48UmVj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</w:fldData>
        </w:fldChar>
      </w:r>
      <w:r w:rsidR="00A0706D">
        <w:instrText xml:space="preserve"> ADDIN EN.CITE.DATA </w:instrText>
      </w:r>
      <w:r w:rsidR="00A0706D">
        <w:fldChar w:fldCharType="end"/>
      </w:r>
      <w:r w:rsidR="00721C0B">
        <w:fldChar w:fldCharType="separate"/>
      </w:r>
      <w:r w:rsidR="00A0706D">
        <w:rPr>
          <w:noProof/>
        </w:rPr>
        <w:t>[</w:t>
      </w:r>
      <w:hyperlink w:anchor="_ENREF_230" w:tooltip="Feng, 2016 #1084" w:history="1">
        <w:r w:rsidR="00761C0F">
          <w:rPr>
            <w:noProof/>
          </w:rPr>
          <w:t>230</w:t>
        </w:r>
      </w:hyperlink>
      <w:r w:rsidR="00A0706D">
        <w:rPr>
          <w:noProof/>
        </w:rPr>
        <w:t>]</w:t>
      </w:r>
      <w:r w:rsidR="00721C0B">
        <w:fldChar w:fldCharType="end"/>
      </w:r>
      <w:r w:rsidRPr="008A13D2">
        <w:t xml:space="preserve">. However, PSII is remarkably unstable and is known to degrade after approximately only a dozen photoexcitation events, and the authors of this study did not investigate the stability of their system or long-term storage possibility. These reaction centers are responsible for the conversion of light into high-energy electrons needed for downstream carbon fixation in most photosynthetic organisms. PSI in most photosynthetic organisms comprises approximately 12–15 protein subunits, </w:t>
      </w:r>
      <w:r w:rsidR="00721C0B">
        <w:t>~</w:t>
      </w:r>
      <w:r w:rsidRPr="008A13D2">
        <w:t>100 chlorophyll molecules, 20 carotenoids, 2 phylloquinones, and 3 Fe</w:t>
      </w:r>
      <w:r w:rsidRPr="00721C0B">
        <w:rPr>
          <w:vertAlign w:val="subscript"/>
        </w:rPr>
        <w:t>4</w:t>
      </w:r>
      <w:r w:rsidRPr="008A13D2">
        <w:t>S</w:t>
      </w:r>
      <w:r w:rsidRPr="00721C0B">
        <w:rPr>
          <w:vertAlign w:val="subscript"/>
        </w:rPr>
        <w:t>4</w:t>
      </w:r>
      <w:r w:rsidRPr="008A13D2">
        <w:t xml:space="preserve"> clusters and even takes on higher oligomeric states, putting it among the most complex protein complexes in Nature and reaching sizes of 1.2 </w:t>
      </w:r>
      <w:proofErr w:type="spellStart"/>
      <w:r w:rsidRPr="008A13D2">
        <w:t>M</w:t>
      </w:r>
      <w:r w:rsidR="00DC4168" w:rsidRPr="008A13D2">
        <w:t>d</w:t>
      </w:r>
      <w:r w:rsidRPr="008A13D2">
        <w:t>a</w:t>
      </w:r>
      <w:proofErr w:type="spellEnd"/>
      <w:r w:rsidRPr="008A13D2">
        <w:t xml:space="preserve"> for its trimeric form </w:t>
      </w:r>
      <w:r w:rsidR="00721C0B">
        <w:fldChar w:fldCharType="begin">
          <w:fldData xml:space="preserve">PEVuZE5vdGU+PENpdGU+PEF1dGhvcj5Kb3JkYW48L0F1dGhvcj48WWVhcj4yMDAxPC9ZZWFyPjxS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</w:fldData>
        </w:fldChar>
      </w:r>
      <w:r w:rsidR="003A240C">
        <w:instrText xml:space="preserve"> ADDIN EN.CITE </w:instrText>
      </w:r>
      <w:r w:rsidR="003A240C">
        <w:fldChar w:fldCharType="begin">
          <w:fldData xml:space="preserve">PEVuZE5vdGU+PENpdGU+PEF1dGhvcj5Kb3JkYW48L0F1dGhvcj48WWVhcj4yMDAxPC9ZZWFyPjxS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</w:fldData>
        </w:fldChar>
      </w:r>
      <w:r w:rsidR="003A240C">
        <w:instrText xml:space="preserve"> ADDIN EN.CITE.DATA </w:instrText>
      </w:r>
      <w:r w:rsidR="003A240C">
        <w:fldChar w:fldCharType="end"/>
      </w:r>
      <w:r w:rsidR="00721C0B">
        <w:fldChar w:fldCharType="separate"/>
      </w:r>
      <w:r w:rsidR="003A240C">
        <w:rPr>
          <w:noProof/>
        </w:rPr>
        <w:t>[</w:t>
      </w:r>
      <w:hyperlink w:anchor="_ENREF_18" w:tooltip="Jordan, 2001 #365" w:history="1">
        <w:r w:rsidR="00761C0F">
          <w:rPr>
            <w:noProof/>
          </w:rPr>
          <w:t>18</w:t>
        </w:r>
      </w:hyperlink>
      <w:r w:rsidR="003A240C">
        <w:rPr>
          <w:noProof/>
        </w:rPr>
        <w:t xml:space="preserve">, </w:t>
      </w:r>
      <w:hyperlink w:anchor="_ENREF_21" w:tooltip="Li, 2019 #1218" w:history="1">
        <w:r w:rsidR="00761C0F">
          <w:rPr>
            <w:noProof/>
          </w:rPr>
          <w:t>21</w:t>
        </w:r>
      </w:hyperlink>
      <w:r w:rsidR="003A240C">
        <w:rPr>
          <w:noProof/>
        </w:rPr>
        <w:t xml:space="preserve">, </w:t>
      </w:r>
      <w:hyperlink w:anchor="_ENREF_25" w:tooltip="Ben-Shem, 2003 #763" w:history="1">
        <w:r w:rsidR="00761C0F">
          <w:rPr>
            <w:noProof/>
          </w:rPr>
          <w:t>25</w:t>
        </w:r>
      </w:hyperlink>
      <w:r w:rsidR="003A240C">
        <w:rPr>
          <w:noProof/>
        </w:rPr>
        <w:t xml:space="preserve">, </w:t>
      </w:r>
      <w:hyperlink w:anchor="_ENREF_26" w:tooltip="Caspy, 2018 #719" w:history="1">
        <w:r w:rsidR="00761C0F">
          <w:rPr>
            <w:noProof/>
          </w:rPr>
          <w:t>26</w:t>
        </w:r>
      </w:hyperlink>
      <w:r w:rsidR="003A240C">
        <w:rPr>
          <w:noProof/>
        </w:rPr>
        <w:t xml:space="preserve">, </w:t>
      </w:r>
      <w:hyperlink w:anchor="_ENREF_73" w:tooltip="Coruh, 2021 #1216" w:history="1">
        <w:r w:rsidR="00761C0F">
          <w:rPr>
            <w:noProof/>
          </w:rPr>
          <w:t>73</w:t>
        </w:r>
      </w:hyperlink>
      <w:r w:rsidR="003A240C">
        <w:rPr>
          <w:noProof/>
        </w:rPr>
        <w:t xml:space="preserve">, </w:t>
      </w:r>
      <w:hyperlink w:anchor="_ENREF_231" w:tooltip="Netzer-El, 2018 #720" w:history="1">
        <w:r w:rsidR="00761C0F">
          <w:rPr>
            <w:noProof/>
          </w:rPr>
          <w:t>231</w:t>
        </w:r>
      </w:hyperlink>
      <w:r w:rsidR="003A240C">
        <w:rPr>
          <w:noProof/>
        </w:rPr>
        <w:t xml:space="preserve">, </w:t>
      </w:r>
      <w:hyperlink w:anchor="_ENREF_232" w:tooltip="Golub, 2017 #1217" w:history="1">
        <w:r w:rsidR="00761C0F">
          <w:rPr>
            <w:noProof/>
          </w:rPr>
          <w:t>232</w:t>
        </w:r>
      </w:hyperlink>
      <w:r w:rsidR="003A240C">
        <w:rPr>
          <w:noProof/>
        </w:rPr>
        <w:t>]</w:t>
      </w:r>
      <w:r w:rsidR="00721C0B">
        <w:fldChar w:fldCharType="end"/>
      </w:r>
      <w:r w:rsidRPr="008A13D2">
        <w:t xml:space="preserve">. PSI generates the </w:t>
      </w:r>
      <w:r w:rsidR="0082303C">
        <w:t xml:space="preserve">greatest </w:t>
      </w:r>
      <w:r w:rsidRPr="008A13D2">
        <w:t>reducing potential in biological electron transfer (</w:t>
      </w:r>
      <w:r w:rsidR="0082303C">
        <w:t>-</w:t>
      </w:r>
      <w:r w:rsidRPr="008A13D2">
        <w:t xml:space="preserve">1.2 V vs. SHE) on photoexcitation, </w:t>
      </w:r>
      <w:r w:rsidRPr="008A13D2">
        <w:lastRenderedPageBreak/>
        <w:t xml:space="preserve">catalyzing an electron transfer across the reaction center from its lumenal to its stromal face </w:t>
      </w:r>
      <w:r w:rsidR="0082303C">
        <w:fldChar w:fldCharType="begin"/>
      </w:r>
      <w:r w:rsidR="00873857">
        <w:instrText xml:space="preserve"> ADDIN EN.CITE &lt;EndNote&gt;&lt;Cite&gt;&lt;Author&gt;Teodor&lt;/Author&gt;&lt;Year&gt;2020&lt;/Year&gt;&lt;RecNum&gt;825&lt;/RecNum&gt;&lt;DisplayText&gt;[118]&lt;/DisplayText&gt;&lt;record&gt;&lt;rec-number&gt;825&lt;/rec-number&gt;&lt;foreign-keys&gt;&lt;key app="EN" db-id="rf5pvres4eft93ezs0px2xa3z5papsw09ze9" timestamp="1596220435"&gt;825&lt;/key&gt;&lt;/foreign-keys&gt;&lt;ref-type name="Journal Article"&gt;17&lt;/ref-type&gt;&lt;contributors&gt;&lt;authors&gt;&lt;author&gt;Teodor, A. H.&lt;/author&gt;&lt;author&gt;Bruce, B. D.&lt;/author&gt;&lt;/authors&gt;&lt;/contributors&gt;&lt;auth-address&gt;Graduate School of Genome Science and Technology, University of Tennessee at Knoxville, Knoxville, TN 37996, USA; Oak Ridge National Laboratory, Oak Ridge, TN 37830, USA.&amp;#xD;Graduate School of Genome Science and Technology, University of Tennessee at Knoxville, Knoxville, TN 37996, USA; Oak Ridge National Laboratory, Oak Ridge, TN 37830, USA; Department of Biochemistry, Cellular, and Molecular Biology, University of Tennessee at Knoxville, Knoxville, TN 37996, USA; Department of Chemical and Biomolecular Engineering, University of Tennessee at Knoxville, Knoxville, TN 37996, USA. Electronic address: bbruce@utk.edu.&lt;/auth-address&gt;&lt;titles&gt;&lt;title&gt;Putting Photosystem I to Work: Truly Green Energy&lt;/title&gt;&lt;secondary-title&gt;Trends Biotechnol&lt;/secondary-title&gt;&lt;/titles&gt;&lt;periodical&gt;&lt;full-title&gt;Trends Biotechnol&lt;/full-title&gt;&lt;/periodical&gt;&lt;edition&gt;2020/05/26&lt;/edition&gt;&lt;keywords&gt;&lt;keyword&gt;bioengineering&lt;/keyword&gt;&lt;keyword&gt;biophotovoltaics&lt;/keyword&gt;&lt;keyword&gt;photosynthesis&lt;/keyword&gt;&lt;keyword&gt;photosystem I&lt;/keyword&gt;&lt;keyword&gt;solar cell&lt;/keyword&gt;&lt;/keywords&gt;&lt;dates&gt;&lt;year&gt;2020&lt;/year&gt;&lt;pub-dates&gt;&lt;date&gt;May 21&lt;/date&gt;&lt;/pub-dates&gt;&lt;/dates&gt;&lt;isbn&gt;1879-3096 (Electronic)&amp;#xD;0167-7799 (Linking)&lt;/isbn&gt;&lt;accession-num&gt;32448469&lt;/accession-num&gt;&lt;urls&gt;&lt;related-urls&gt;&lt;url&gt;https://www.ncbi.nlm.nih.gov/pubmed/32448469&lt;/url&gt;&lt;/related-urls&gt;&lt;/urls&gt;&lt;electronic-resource-num&gt;10.1016/j.tibtech.2020.04.004&lt;/electronic-resource-num&gt;&lt;/record&gt;&lt;/Cite&gt;&lt;/EndNote&gt;</w:instrText>
      </w:r>
      <w:r w:rsidR="0082303C">
        <w:fldChar w:fldCharType="separate"/>
      </w:r>
      <w:r w:rsidR="00873857">
        <w:rPr>
          <w:noProof/>
        </w:rPr>
        <w:t>[</w:t>
      </w:r>
      <w:hyperlink w:anchor="_ENREF_118" w:tooltip="Teodor, 2020 #825" w:history="1">
        <w:r w:rsidR="00761C0F">
          <w:rPr>
            <w:noProof/>
          </w:rPr>
          <w:t>118</w:t>
        </w:r>
      </w:hyperlink>
      <w:r w:rsidR="00873857">
        <w:rPr>
          <w:noProof/>
        </w:rPr>
        <w:t>]</w:t>
      </w:r>
      <w:r w:rsidR="0082303C">
        <w:fldChar w:fldCharType="end"/>
      </w:r>
      <w:r w:rsidRPr="008A13D2">
        <w:t xml:space="preserve">. </w:t>
      </w:r>
      <w:r w:rsidR="004F1C9A" w:rsidRPr="008A13D2">
        <w:t>After isolation and incorporation into biohybrid</w:t>
      </w:r>
      <w:r w:rsidR="004F1C9A">
        <w:t xml:space="preserve"> electronic</w:t>
      </w:r>
      <w:r w:rsidR="004F1C9A" w:rsidRPr="008A13D2">
        <w:t xml:space="preserve"> devices, PSI shows no significant loss in activity for over 90 days for cyanobacterial and at least 280 days for higher plant PSI </w:t>
      </w:r>
      <w:r w:rsidR="004F1C9A">
        <w:fldChar w:fldCharType="begin">
          <w:fldData xml:space="preserve">PEVuZE5vdGU+PENpdGU+PEF1dGhvcj5Jd3VjaHVrd3U8L0F1dGhvcj48WWVhcj4yMDEwPC9ZZWFy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</w:fldData>
        </w:fldChar>
      </w:r>
      <w:r w:rsidR="00A0706D">
        <w:instrText xml:space="preserve"> ADDIN EN.CITE </w:instrText>
      </w:r>
      <w:r w:rsidR="00A0706D">
        <w:fldChar w:fldCharType="begin">
          <w:fldData xml:space="preserve">PEVuZE5vdGU+PENpdGU+PEF1dGhvcj5Jd3VjaHVrd3U8L0F1dGhvcj48WWVhcj4yMDEwPC9ZZWFy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</w:fldData>
        </w:fldChar>
      </w:r>
      <w:r w:rsidR="00A0706D">
        <w:instrText xml:space="preserve"> ADDIN EN.CITE.DATA </w:instrText>
      </w:r>
      <w:r w:rsidR="00A0706D">
        <w:fldChar w:fldCharType="end"/>
      </w:r>
      <w:r w:rsidR="004F1C9A">
        <w:fldChar w:fldCharType="separate"/>
      </w:r>
      <w:r w:rsidR="00A0706D">
        <w:rPr>
          <w:noProof/>
        </w:rPr>
        <w:t>[</w:t>
      </w:r>
      <w:hyperlink w:anchor="_ENREF_77" w:tooltip="Iwuchukwu, 2010 #106" w:history="1">
        <w:r w:rsidR="00761C0F">
          <w:rPr>
            <w:noProof/>
          </w:rPr>
          <w:t>77</w:t>
        </w:r>
      </w:hyperlink>
      <w:r w:rsidR="00A0706D">
        <w:rPr>
          <w:noProof/>
        </w:rPr>
        <w:t xml:space="preserve">, </w:t>
      </w:r>
      <w:hyperlink w:anchor="_ENREF_79" w:tooltip="Ciesielski, 2010 #562" w:history="1">
        <w:r w:rsidR="00761C0F">
          <w:rPr>
            <w:noProof/>
          </w:rPr>
          <w:t>79</w:t>
        </w:r>
      </w:hyperlink>
      <w:r w:rsidR="00A0706D">
        <w:rPr>
          <w:noProof/>
        </w:rPr>
        <w:t>]</w:t>
      </w:r>
      <w:r w:rsidR="004F1C9A">
        <w:fldChar w:fldCharType="end"/>
      </w:r>
      <w:r w:rsidR="004F1C9A" w:rsidRPr="008A13D2">
        <w:t xml:space="preserve">. Furthermore, the most commonly used biological sources of PSI for biotechnology applications, </w:t>
      </w:r>
      <w:r w:rsidR="004F1C9A" w:rsidRPr="00711FB7">
        <w:rPr>
          <w:i/>
          <w:iCs/>
        </w:rPr>
        <w:t>Thermosynechococcus elongatus</w:t>
      </w:r>
      <w:r w:rsidR="004F1C9A" w:rsidRPr="008A13D2">
        <w:t xml:space="preserve"> BP-1, </w:t>
      </w:r>
      <w:r w:rsidR="004F1C9A" w:rsidRPr="00711FB7">
        <w:rPr>
          <w:i/>
          <w:iCs/>
        </w:rPr>
        <w:t>Chlamydomonas reinhardtii</w:t>
      </w:r>
      <w:r w:rsidR="004F1C9A" w:rsidRPr="008A13D2">
        <w:t xml:space="preserve">, and </w:t>
      </w:r>
      <w:proofErr w:type="spellStart"/>
      <w:r w:rsidR="004F1C9A" w:rsidRPr="00711FB7">
        <w:rPr>
          <w:i/>
          <w:iCs/>
        </w:rPr>
        <w:t>Spinacea</w:t>
      </w:r>
      <w:proofErr w:type="spellEnd"/>
      <w:r w:rsidR="004F1C9A" w:rsidRPr="00711FB7">
        <w:rPr>
          <w:i/>
          <w:iCs/>
        </w:rPr>
        <w:t xml:space="preserve"> oleracea</w:t>
      </w:r>
      <w:r w:rsidR="004F1C9A" w:rsidRPr="008A13D2">
        <w:t xml:space="preserve">, are all amenable to genetic modification of their reaction centers to engineer in desirable characteristics </w:t>
      </w:r>
      <w:r w:rsidR="00C23D22">
        <w:fldChar w:fldCharType="begin"/>
      </w:r>
      <w:r w:rsidR="00A0706D">
        <w:instrText xml:space="preserve"> ADDIN EN.CITE &lt;EndNote&gt;&lt;Cite&gt;&lt;Author&gt;Elshan Musazade&lt;/Author&gt;&lt;Year&gt;2018&lt;/Year&gt;&lt;RecNum&gt;349&lt;/RecNum&gt;&lt;DisplayText&gt;[180]&lt;/DisplayText&gt;&lt;record&gt;&lt;rec-number&gt;349&lt;/rec-number&gt;&lt;foreign-keys&gt;&lt;key app="EN" db-id="rf5pvres4eft93ezs0px2xa3z5papsw09ze9" timestamp="1551051278"&gt;349&lt;/key&gt;&lt;/foreign-keys&gt;&lt;ref-type name="Journal Article"&gt;17&lt;/ref-type&gt;&lt;contributors&gt;&lt;authors&gt;&lt;author&gt;Elshan Musazade, Roman Voloshin, Nathan Brady, Jyotirmoy Mondal, Samaya Atashova, Sergey K. Zharmukhamedov, Irada Huseynova,&lt;/author&gt;&lt;author&gt;Seeram Ramakrishna, Mohammad Mahdi Najafpour, Jian-Ren Shen,&lt;/author&gt;&lt;author&gt;Barry D. Bruce, Suleyman I. Allakhverdiev&lt;/author&gt;&lt;/authors&gt;&lt;/contributors&gt;&lt;titles&gt;&lt;title&gt;Biohybrid solar cells: Fundamentals, progress, and challenges&amp;#xD;&lt;/title&gt;&lt;secondary-title&gt;Journal of Photochemistry and Photobiology C: Photochemistry Reviews&lt;/secondary-title&gt;&lt;/titles&gt;&lt;periodical&gt;&lt;full-title&gt;Journal of Photochemistry and Photobiology C: Photochemistry Reviews&lt;/full-title&gt;&lt;/periodical&gt;&lt;pages&gt;134-156&lt;/pages&gt;&lt;volume&gt;35&lt;/volume&gt;&lt;dates&gt;&lt;year&gt;2018&lt;/year&gt;&lt;/dates&gt;&lt;urls&gt;&lt;/urls&gt;&lt;electronic-resource-num&gt;https://doi.org/10.1016/j.jphotochemrev.2018.04.001&lt;/electronic-resource-num&gt;&lt;/record&gt;&lt;/Cite&gt;&lt;/EndNote&gt;</w:instrText>
      </w:r>
      <w:r w:rsidR="00C23D22">
        <w:fldChar w:fldCharType="separate"/>
      </w:r>
      <w:r w:rsidR="00A0706D">
        <w:rPr>
          <w:noProof/>
        </w:rPr>
        <w:t>[</w:t>
      </w:r>
      <w:hyperlink w:anchor="_ENREF_180" w:tooltip="Elshan Musazade, 2018 #349" w:history="1">
        <w:r w:rsidR="00761C0F">
          <w:rPr>
            <w:noProof/>
          </w:rPr>
          <w:t>180</w:t>
        </w:r>
      </w:hyperlink>
      <w:r w:rsidR="00A0706D">
        <w:rPr>
          <w:noProof/>
        </w:rPr>
        <w:t>]</w:t>
      </w:r>
      <w:r w:rsidR="00C23D22">
        <w:fldChar w:fldCharType="end"/>
      </w:r>
      <w:r w:rsidR="004F1C9A" w:rsidRPr="008A13D2">
        <w:t xml:space="preserve">. </w:t>
      </w:r>
      <w:r w:rsidRPr="008A13D2">
        <w:t xml:space="preserve">PSI, in particular, has been of interest for the development of biohybrid technologies </w:t>
      </w:r>
      <w:r w:rsidR="0082303C">
        <w:fldChar w:fldCharType="begin">
          <w:fldData xml:space="preserve">PEVuZE5vdGU+PENpdGU+PEF1dGhvcj5HcmVlbmJhdW08L0F1dGhvcj48WWVhcj4yMDAyPC9ZZWFy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==
</w:fldData>
        </w:fldChar>
      </w:r>
      <w:r w:rsidR="00A0706D">
        <w:instrText xml:space="preserve"> ADDIN EN.CITE </w:instrText>
      </w:r>
      <w:r w:rsidR="00A0706D">
        <w:fldChar w:fldCharType="begin">
          <w:fldData xml:space="preserve">PEVuZE5vdGU+PENpdGU+PEF1dGhvcj5HcmVlbmJhdW08L0F1dGhvcj48WWVhcj4yMDAyPC9ZZWFy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==
</w:fldData>
        </w:fldChar>
      </w:r>
      <w:r w:rsidR="00A0706D">
        <w:instrText xml:space="preserve"> ADDIN EN.CITE.DATA </w:instrText>
      </w:r>
      <w:r w:rsidR="00A0706D">
        <w:fldChar w:fldCharType="end"/>
      </w:r>
      <w:r w:rsidR="0082303C">
        <w:fldChar w:fldCharType="separate"/>
      </w:r>
      <w:r w:rsidR="00A0706D">
        <w:rPr>
          <w:noProof/>
        </w:rPr>
        <w:t>[</w:t>
      </w:r>
      <w:hyperlink w:anchor="_ENREF_233" w:tooltip="Greenbaum, 2002 #1219" w:history="1">
        <w:r w:rsidR="00761C0F">
          <w:rPr>
            <w:noProof/>
          </w:rPr>
          <w:t>233-237</w:t>
        </w:r>
      </w:hyperlink>
      <w:r w:rsidR="00A0706D">
        <w:rPr>
          <w:noProof/>
        </w:rPr>
        <w:t>]</w:t>
      </w:r>
      <w:r w:rsidR="0082303C">
        <w:fldChar w:fldCharType="end"/>
      </w:r>
      <w:r w:rsidRPr="008A13D2">
        <w:t xml:space="preserve">, particularly photovoltaic devices based on dye-sensitized solar cells </w:t>
      </w:r>
      <w:r w:rsidR="00092DC6">
        <w:fldChar w:fldCharType="begin">
          <w:fldData xml:space="preserve">U2VsZi1hc3NlbWJsZWQlMjUyNTIwcGhvdG9zeXN0ZW0tSSUyNTI1MjBiaW9waG90b3ZvbHRhaWNz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</w:fldData>
        </w:fldChar>
      </w:r>
      <w:r w:rsidR="00873857">
        <w:instrText xml:space="preserve"> ADDIN EN.CITE </w:instrText>
      </w:r>
      <w:r w:rsidR="00873857">
        <w:fldChar w:fldCharType="begin">
          <w:fldData xml:space="preserve">PEVuZE5vdGU+PENpdGU+PEF1dGhvcj5Zb29uPC9BdXRob3I+PFllYXI+MjAyMDwvWWVhcj48UmVj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==
</w:fldData>
        </w:fldChar>
      </w:r>
      <w:r w:rsidR="00873857">
        <w:instrText xml:space="preserve"> ADDIN EN.CITE.DATA </w:instrText>
      </w:r>
      <w:r w:rsidR="00873857">
        <w:fldChar w:fldCharType="end"/>
      </w:r>
      <w:r w:rsidR="00873857">
        <w:fldChar w:fldCharType="begin">
          <w:fldData xml:space="preserve">U2VsZi1hc3NlbWJsZWQlMjUyNTIwcGhvdG9zeXN0ZW0tSSUyNTI1MjBiaW9waG90b3ZvbHRhaWNz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</w:fldData>
        </w:fldChar>
      </w:r>
      <w:r w:rsidR="00873857">
        <w:instrText xml:space="preserve"> ADDIN EN.CITE.DATA </w:instrText>
      </w:r>
      <w:r w:rsidR="00873857">
        <w:fldChar w:fldCharType="end"/>
      </w:r>
      <w:r w:rsidR="00092DC6">
        <w:fldChar w:fldCharType="separate"/>
      </w:r>
      <w:r w:rsidR="00873857">
        <w:rPr>
          <w:noProof/>
        </w:rPr>
        <w:t>[</w:t>
      </w:r>
      <w:hyperlink w:anchor="_ENREF_42" w:tooltip="Teodor, 2020 #1024" w:history="1">
        <w:r w:rsidR="00761C0F">
          <w:rPr>
            <w:noProof/>
          </w:rPr>
          <w:t>42</w:t>
        </w:r>
      </w:hyperlink>
      <w:r w:rsidR="00873857">
        <w:rPr>
          <w:noProof/>
        </w:rPr>
        <w:t xml:space="preserve">, </w:t>
      </w:r>
      <w:hyperlink w:anchor="_ENREF_54" w:tooltip="Teodor, 2021 #1083" w:history="1">
        <w:r w:rsidR="00761C0F">
          <w:rPr>
            <w:noProof/>
          </w:rPr>
          <w:t>54</w:t>
        </w:r>
      </w:hyperlink>
      <w:r w:rsidR="00873857">
        <w:rPr>
          <w:noProof/>
        </w:rPr>
        <w:t xml:space="preserve">, </w:t>
      </w:r>
      <w:hyperlink w:anchor="_ENREF_77" w:tooltip="Iwuchukwu, 2010 #106" w:history="1">
        <w:r w:rsidR="00761C0F">
          <w:rPr>
            <w:noProof/>
          </w:rPr>
          <w:t>77</w:t>
        </w:r>
      </w:hyperlink>
      <w:r w:rsidR="00873857">
        <w:rPr>
          <w:noProof/>
        </w:rPr>
        <w:t xml:space="preserve">, </w:t>
      </w:r>
      <w:hyperlink w:anchor="_ENREF_81" w:tooltip="Nguyen, 2014 #187" w:history="1">
        <w:r w:rsidR="00761C0F">
          <w:rPr>
            <w:noProof/>
          </w:rPr>
          <w:t>81</w:t>
        </w:r>
      </w:hyperlink>
      <w:r w:rsidR="00873857">
        <w:rPr>
          <w:noProof/>
        </w:rPr>
        <w:t xml:space="preserve">, </w:t>
      </w:r>
      <w:hyperlink w:anchor="_ENREF_85" w:tooltip="Darby, 2014 #373" w:history="1">
        <w:r w:rsidR="00761C0F">
          <w:rPr>
            <w:noProof/>
          </w:rPr>
          <w:t>85-87</w:t>
        </w:r>
      </w:hyperlink>
      <w:r w:rsidR="00873857">
        <w:rPr>
          <w:noProof/>
        </w:rPr>
        <w:t xml:space="preserve">, </w:t>
      </w:r>
      <w:hyperlink w:anchor="_ENREF_89" w:tooltip="Beam, 2015 #371" w:history="1">
        <w:r w:rsidR="00761C0F">
          <w:rPr>
            <w:noProof/>
          </w:rPr>
          <w:t>89</w:t>
        </w:r>
      </w:hyperlink>
      <w:r w:rsidR="00873857">
        <w:rPr>
          <w:noProof/>
        </w:rPr>
        <w:t xml:space="preserve">, </w:t>
      </w:r>
      <w:hyperlink w:anchor="_ENREF_94" w:tooltip="Yamanoi, 2012 #77" w:history="1">
        <w:r w:rsidR="00761C0F">
          <w:rPr>
            <w:noProof/>
          </w:rPr>
          <w:t>94</w:t>
        </w:r>
      </w:hyperlink>
      <w:r w:rsidR="00873857">
        <w:rPr>
          <w:noProof/>
        </w:rPr>
        <w:t xml:space="preserve">, </w:t>
      </w:r>
      <w:hyperlink w:anchor="_ENREF_107" w:tooltip="Miyachi, 2010 #780" w:history="1">
        <w:r w:rsidR="00761C0F">
          <w:rPr>
            <w:noProof/>
          </w:rPr>
          <w:t>107</w:t>
        </w:r>
      </w:hyperlink>
      <w:r w:rsidR="00873857">
        <w:rPr>
          <w:noProof/>
        </w:rPr>
        <w:t xml:space="preserve">, </w:t>
      </w:r>
      <w:hyperlink w:anchor="_ENREF_115" w:tooltip="LeBlanc, 2012 #556" w:history="1">
        <w:r w:rsidR="00761C0F">
          <w:rPr>
            <w:noProof/>
          </w:rPr>
          <w:t>115</w:t>
        </w:r>
      </w:hyperlink>
      <w:r w:rsidR="00873857">
        <w:rPr>
          <w:noProof/>
        </w:rPr>
        <w:t xml:space="preserve">, </w:t>
      </w:r>
      <w:hyperlink w:anchor="_ENREF_118" w:tooltip="Teodor, 2020 #825" w:history="1">
        <w:r w:rsidR="00761C0F">
          <w:rPr>
            <w:noProof/>
          </w:rPr>
          <w:t>118</w:t>
        </w:r>
      </w:hyperlink>
      <w:r w:rsidR="00873857">
        <w:rPr>
          <w:noProof/>
        </w:rPr>
        <w:t xml:space="preserve">, </w:t>
      </w:r>
      <w:hyperlink w:anchor="_ENREF_139" w:tooltip="Matsumoto, 2009 #749" w:history="1">
        <w:r w:rsidR="00761C0F">
          <w:rPr>
            <w:noProof/>
          </w:rPr>
          <w:t>139</w:t>
        </w:r>
      </w:hyperlink>
      <w:r w:rsidR="00873857">
        <w:rPr>
          <w:noProof/>
        </w:rPr>
        <w:t xml:space="preserve">, </w:t>
      </w:r>
      <w:hyperlink w:anchor="_ENREF_180" w:tooltip="Elshan Musazade, 2018 #349" w:history="1">
        <w:r w:rsidR="00761C0F">
          <w:rPr>
            <w:noProof/>
          </w:rPr>
          <w:t>180</w:t>
        </w:r>
      </w:hyperlink>
      <w:r w:rsidR="00873857">
        <w:rPr>
          <w:noProof/>
        </w:rPr>
        <w:t xml:space="preserve">, </w:t>
      </w:r>
      <w:hyperlink w:anchor="_ENREF_186" w:tooltip="Das, 2004 #784" w:history="1">
        <w:r w:rsidR="00761C0F">
          <w:rPr>
            <w:noProof/>
          </w:rPr>
          <w:t>186</w:t>
        </w:r>
      </w:hyperlink>
      <w:r w:rsidR="00873857">
        <w:rPr>
          <w:noProof/>
        </w:rPr>
        <w:t xml:space="preserve">, </w:t>
      </w:r>
      <w:hyperlink w:anchor="_ENREF_224" w:tooltip="Yoon, 2020 #1055" w:history="1">
        <w:r w:rsidR="00761C0F">
          <w:rPr>
            <w:noProof/>
          </w:rPr>
          <w:t>224</w:t>
        </w:r>
      </w:hyperlink>
      <w:r w:rsidR="00873857">
        <w:rPr>
          <w:noProof/>
        </w:rPr>
        <w:t xml:space="preserve">, </w:t>
      </w:r>
      <w:hyperlink w:anchor="_ENREF_238" w:tooltip="Gunther, 2013 #443" w:history="1">
        <w:r w:rsidR="00761C0F">
          <w:rPr>
            <w:noProof/>
          </w:rPr>
          <w:t>238-245</w:t>
        </w:r>
      </w:hyperlink>
      <w:r w:rsidR="00873857">
        <w:rPr>
          <w:noProof/>
        </w:rPr>
        <w:t>]</w:t>
      </w:r>
      <w:r w:rsidR="00092DC6">
        <w:fldChar w:fldCharType="end"/>
      </w:r>
      <w:r w:rsidRPr="008A13D2">
        <w:t xml:space="preserve">, with current densities in PSI-based photovoltaic devices improving over 6 orders of magnitude over the last decade and continuing to rise </w:t>
      </w:r>
      <w:r w:rsidR="00711FB7">
        <w:fldChar w:fldCharType="begin">
          <w:fldData xml:space="preserve">PEVuZE5vdGU+PENpdGU+PEF1dGhvcj5OZ3V5ZW48L0F1dGhvcj48WWVhcj4yMDE0PC9ZZWFyPjxS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</w:fldData>
        </w:fldChar>
      </w:r>
      <w:r w:rsidR="00873857">
        <w:instrText xml:space="preserve"> ADDIN EN.CITE </w:instrText>
      </w:r>
      <w:r w:rsidR="00873857">
        <w:fldChar w:fldCharType="begin">
          <w:fldData xml:space="preserve">PEVuZE5vdGU+PENpdGU+PEF1dGhvcj5OZ3V5ZW48L0F1dGhvcj48WWVhcj4yMDE0PC9ZZWFyPjxS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</w:fldData>
        </w:fldChar>
      </w:r>
      <w:r w:rsidR="00873857">
        <w:instrText xml:space="preserve"> ADDIN EN.CITE.DATA </w:instrText>
      </w:r>
      <w:r w:rsidR="00873857">
        <w:fldChar w:fldCharType="end"/>
      </w:r>
      <w:r w:rsidR="00711FB7">
        <w:fldChar w:fldCharType="separate"/>
      </w:r>
      <w:r w:rsidR="00873857">
        <w:rPr>
          <w:noProof/>
        </w:rPr>
        <w:t>[</w:t>
      </w:r>
      <w:hyperlink w:anchor="_ENREF_81" w:tooltip="Nguyen, 2014 #187" w:history="1">
        <w:r w:rsidR="00761C0F">
          <w:rPr>
            <w:noProof/>
          </w:rPr>
          <w:t>81</w:t>
        </w:r>
      </w:hyperlink>
      <w:r w:rsidR="00873857">
        <w:rPr>
          <w:noProof/>
        </w:rPr>
        <w:t xml:space="preserve">, </w:t>
      </w:r>
      <w:hyperlink w:anchor="_ENREF_118" w:tooltip="Teodor, 2020 #825" w:history="1">
        <w:r w:rsidR="00761C0F">
          <w:rPr>
            <w:noProof/>
          </w:rPr>
          <w:t>118</w:t>
        </w:r>
      </w:hyperlink>
      <w:r w:rsidR="00873857">
        <w:rPr>
          <w:noProof/>
        </w:rPr>
        <w:t>]</w:t>
      </w:r>
      <w:r w:rsidR="00711FB7">
        <w:fldChar w:fldCharType="end"/>
      </w:r>
      <w:r w:rsidRPr="008A13D2">
        <w:t>.</w:t>
      </w:r>
    </w:p>
    <w:p w14:paraId="109F07AA" w14:textId="77777777" w:rsidR="00862BB6" w:rsidRDefault="00862BB6" w:rsidP="001D53C1">
      <w:pPr>
        <w:spacing w:line="360" w:lineRule="auto"/>
        <w:jc w:val="both"/>
      </w:pPr>
    </w:p>
    <w:p w14:paraId="37D141F5" w14:textId="3D2DBA3B" w:rsidR="008A13D2" w:rsidRDefault="008A13D2" w:rsidP="001D53C1">
      <w:pPr>
        <w:spacing w:line="360" w:lineRule="auto"/>
        <w:jc w:val="both"/>
      </w:pPr>
      <w:r w:rsidRPr="008A13D2">
        <w:t xml:space="preserve">Yet, PSI as a membrane protein-pigment complex is susceptible to degradation under unfavorable conditions and is unable to withstand freeze-thaw cycles or lyophilization without aggregation and/or loss of activity. Furthermore, the relatively small size of PSI and other membrane proteins are hindrances for ease of handling for biotechnology applications, and the ability to generate larger super- structures such as </w:t>
      </w:r>
      <w:r w:rsidRPr="007E07A6">
        <w:t xml:space="preserve">microspheres will allow for greater ease of handling and manipulation, such as addition or removal from reaction vessels, microfluidics devices, or novel electrode architectures </w:t>
      </w:r>
      <w:r w:rsidR="00153E1A" w:rsidRPr="007E07A6">
        <w:fldChar w:fldCharType="begin">
          <w:fldData xml:space="preserve">PEVuZE5vdGU+PENpdGU+PEF1dGhvcj5TdGllZ2VyPC9BdXRob3I+PFllYXI+MjAxNjwvWWVhcj48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</w:fldData>
        </w:fldChar>
      </w:r>
      <w:r w:rsidR="00CF3C29">
        <w:instrText xml:space="preserve"> ADDIN EN.CITE </w:instrText>
      </w:r>
      <w:r w:rsidR="00CF3C29">
        <w:fldChar w:fldCharType="begin">
          <w:fldData xml:space="preserve">PEVuZE5vdGU+PENpdGU+PEF1dGhvcj5TdGllZ2VyPC9BdXRob3I+PFllYXI+MjAxNjwvWWVhcj48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</w:fldData>
        </w:fldChar>
      </w:r>
      <w:r w:rsidR="00CF3C29">
        <w:instrText xml:space="preserve"> ADDIN EN.CITE.DATA </w:instrText>
      </w:r>
      <w:r w:rsidR="00CF3C29">
        <w:fldChar w:fldCharType="end"/>
      </w:r>
      <w:r w:rsidR="00153E1A" w:rsidRPr="007E07A6">
        <w:fldChar w:fldCharType="separate"/>
      </w:r>
      <w:r w:rsidR="00CF3C29">
        <w:rPr>
          <w:noProof/>
        </w:rPr>
        <w:t>[</w:t>
      </w:r>
      <w:hyperlink w:anchor="_ENREF_101" w:tooltip="Stieger, 2016 #538" w:history="1">
        <w:r w:rsidR="00761C0F">
          <w:rPr>
            <w:noProof/>
          </w:rPr>
          <w:t>101</w:t>
        </w:r>
      </w:hyperlink>
      <w:r w:rsidR="00CF3C29">
        <w:rPr>
          <w:noProof/>
        </w:rPr>
        <w:t xml:space="preserve">, </w:t>
      </w:r>
      <w:hyperlink w:anchor="_ENREF_246" w:tooltip="Stieger, 2016 #787" w:history="1">
        <w:r w:rsidR="00761C0F">
          <w:rPr>
            <w:noProof/>
          </w:rPr>
          <w:t>246</w:t>
        </w:r>
      </w:hyperlink>
      <w:r w:rsidR="00CF3C29">
        <w:rPr>
          <w:noProof/>
        </w:rPr>
        <w:t xml:space="preserve">, </w:t>
      </w:r>
      <w:hyperlink w:anchor="_ENREF_247" w:tooltip="Donmez, 2017 #1079" w:history="1">
        <w:r w:rsidR="00761C0F">
          <w:rPr>
            <w:noProof/>
          </w:rPr>
          <w:t>247</w:t>
        </w:r>
      </w:hyperlink>
      <w:r w:rsidR="00CF3C29">
        <w:rPr>
          <w:noProof/>
        </w:rPr>
        <w:t>]</w:t>
      </w:r>
      <w:r w:rsidR="00153E1A" w:rsidRPr="007E07A6">
        <w:fldChar w:fldCharType="end"/>
      </w:r>
      <w:r w:rsidRPr="007E07A6">
        <w:t xml:space="preserve">. How- ever, many researchers in this field have focused on studying novel electrode materials and architectures including mesoporous inverse opal configurations to improve device performance and outputs </w:t>
      </w:r>
      <w:r w:rsidR="007E07A6">
        <w:fldChar w:fldCharType="begin"/>
      </w:r>
      <w:r w:rsidR="00CF3C29">
        <w:instrText xml:space="preserve"> ADDIN EN.CITE &lt;EndNote&gt;&lt;Cite&gt;&lt;Author&gt;Stieger&lt;/Author&gt;&lt;Year&gt;2016&lt;/Year&gt;&lt;RecNum&gt;538&lt;/RecNum&gt;&lt;DisplayText&gt;[101]&lt;/DisplayText&gt;&lt;record&gt;&lt;rec-number&gt;538&lt;/rec-number&gt;&lt;foreign-keys&gt;&lt;key app="EN" db-id="rf5pvres4eft93ezs0px2xa3z5papsw09ze9" timestamp="1558707999"&gt;538&lt;/key&gt;&lt;/foreign-keys&gt;&lt;ref-type name="Journal Article"&gt;17&lt;/ref-type&gt;&lt;contributors&gt;&lt;authors&gt;&lt;author&gt;Stieger, K. R.&lt;/author&gt;&lt;author&gt;Feifel, S. C.&lt;/author&gt;&lt;author&gt;Lokstein, H.&lt;/author&gt;&lt;author&gt;Hejazi, M.&lt;/author&gt;&lt;author&gt;Zouni, A.&lt;/author&gt;&lt;author&gt;Lisdat, F.&lt;/author&gt;&lt;/authors&gt;&lt;/contributors&gt;&lt;auth-address&gt;Tech Univ Appl Sci Wildau, Inst Appl Life Sci, Biosyst Technol, Hsch Ring 1, D-15745 Wildau, Germany&amp;#xD;Charles Univ Prague, Dept Chem Phys &amp;amp; Opt, Ke Karlovu 3, Prague 12116, Czech Republic&amp;#xD;Humboldt Univ, Inst Biol, Biophys Photosynth, Philippstr 13, D-10115 Berlin, Germany&lt;/auth-address&gt;&lt;titles&gt;&lt;title&gt;Biohybrid architectures for efficient light-to-current conversion based on photosystem I within scalable 3D mesoporous electrodes&lt;/title&gt;&lt;secondary-title&gt;Journal of Materials Chemistry A&lt;/secondary-title&gt;&lt;alt-title&gt;J Mater Chem A&amp;#xD;J Mater Chem A&lt;/alt-title&gt;&lt;/titles&gt;&lt;periodical&gt;&lt;full-title&gt;Journal of Materials Chemistry A&lt;/full-title&gt;&lt;/periodical&gt;&lt;pages&gt;17009-17017&lt;/pages&gt;&lt;volume&gt;4&lt;/volume&gt;&lt;number&gt;43&lt;/number&gt;&lt;keywords&gt;&lt;keyword&gt;indium tin oxide&lt;/keyword&gt;&lt;keyword&gt;enhanced photocurrent production&lt;/keyword&gt;&lt;keyword&gt;dependent glucose-dehydrogenase&lt;/keyword&gt;&lt;keyword&gt;solar-energy conversion&lt;/keyword&gt;&lt;keyword&gt;cytochrome-c&lt;/keyword&gt;&lt;keyword&gt;thermosynechococcus-elongatus&lt;/keyword&gt;&lt;keyword&gt;direct bioelectrocatalysis&lt;/keyword&gt;&lt;keyword&gt;biophotovoltaic cells&lt;/keyword&gt;&lt;keyword&gt;nanostructured tio2&lt;/keyword&gt;&lt;keyword&gt;reaction centers&lt;/keyword&gt;&lt;/keywords&gt;&lt;dates&gt;&lt;year&gt;2016&lt;/year&gt;&lt;/dates&gt;&lt;isbn&gt;2050-7488&lt;/isbn&gt;&lt;accession-num&gt;WOS:000387878700031&lt;/accession-num&gt;&lt;urls&gt;&lt;related-urls&gt;&lt;url&gt;&amp;lt;Go to ISI&amp;gt;://WOS:000387878700031&lt;/url&gt;&lt;/related-urls&gt;&lt;/urls&gt;&lt;language&gt;English&lt;/language&gt;&lt;/record&gt;&lt;/Cite&gt;&lt;/EndNote&gt;</w:instrText>
      </w:r>
      <w:r w:rsidR="007E07A6">
        <w:fldChar w:fldCharType="separate"/>
      </w:r>
      <w:r w:rsidR="00CF3C29">
        <w:rPr>
          <w:noProof/>
        </w:rPr>
        <w:t>[</w:t>
      </w:r>
      <w:hyperlink w:anchor="_ENREF_101" w:tooltip="Stieger, 2016 #538" w:history="1">
        <w:r w:rsidR="00761C0F">
          <w:rPr>
            <w:noProof/>
          </w:rPr>
          <w:t>101</w:t>
        </w:r>
      </w:hyperlink>
      <w:r w:rsidR="00CF3C29">
        <w:rPr>
          <w:noProof/>
        </w:rPr>
        <w:t>]</w:t>
      </w:r>
      <w:r w:rsidR="007E07A6">
        <w:fldChar w:fldCharType="end"/>
      </w:r>
      <w:r w:rsidRPr="007E07A6">
        <w:t xml:space="preserve">. Multiple strategies that have been proposed for stabilization of the protein component for biohybrid devices are based on the use of surfactant peptides. Previous work on engineering poly lactic-co-glycolic acid (PLGA) microparticles with PSI was shown to help keep PSI stable and retained photochemical properties </w:t>
      </w:r>
      <w:r w:rsidR="003F25B7">
        <w:fldChar w:fldCharType="begin">
          <w:fldData xml:space="preserve">PEVuZE5vdGU+PENpdGU+PEF1dGhvcj5DaGVydWJpbjwvQXV0aG9yPjxZZWFyPjIwMTk8L1llYXI+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</w:fldData>
        </w:fldChar>
      </w:r>
      <w:r w:rsidR="00873857">
        <w:instrText xml:space="preserve"> ADDIN EN.CITE </w:instrText>
      </w:r>
      <w:r w:rsidR="00873857">
        <w:fldChar w:fldCharType="begin">
          <w:fldData xml:space="preserve">PEVuZE5vdGU+PENpdGU+PEF1dGhvcj5DaGVydWJpbjwvQXV0aG9yPjxZZWFyPjIwMTk8L1llYXI+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</w:fldData>
        </w:fldChar>
      </w:r>
      <w:r w:rsidR="00873857">
        <w:instrText xml:space="preserve"> ADDIN EN.CITE.DATA </w:instrText>
      </w:r>
      <w:r w:rsidR="00873857">
        <w:fldChar w:fldCharType="end"/>
      </w:r>
      <w:r w:rsidR="003F25B7">
        <w:fldChar w:fldCharType="separate"/>
      </w:r>
      <w:r w:rsidR="00873857">
        <w:rPr>
          <w:noProof/>
        </w:rPr>
        <w:t>[</w:t>
      </w:r>
      <w:hyperlink w:anchor="_ENREF_141" w:tooltip="Cherubin, 2019 #773" w:history="1">
        <w:r w:rsidR="00761C0F">
          <w:rPr>
            <w:noProof/>
          </w:rPr>
          <w:t>141</w:t>
        </w:r>
      </w:hyperlink>
      <w:r w:rsidR="00873857">
        <w:rPr>
          <w:noProof/>
        </w:rPr>
        <w:t>]</w:t>
      </w:r>
      <w:r w:rsidR="003F25B7">
        <w:fldChar w:fldCharType="end"/>
      </w:r>
      <w:r w:rsidRPr="007E07A6">
        <w:t xml:space="preserve">. These microparticles, </w:t>
      </w:r>
      <w:proofErr w:type="gramStart"/>
      <w:r w:rsidRPr="007E07A6">
        <w:t>similar to</w:t>
      </w:r>
      <w:proofErr w:type="gramEnd"/>
      <w:r w:rsidRPr="007E07A6">
        <w:t xml:space="preserve"> CCMs, provide a protective three-dimensional matrix to stabilize PSI from the outside environment. However, PLGA is relatively expensive, and picking the right polymer by average size and chemical </w:t>
      </w:r>
      <w:r w:rsidRPr="007E07A6">
        <w:lastRenderedPageBreak/>
        <w:t xml:space="preserve">functionalization for a protein of interest may be difficult and may affect protein activity in unknown ways </w:t>
      </w:r>
      <w:r w:rsidR="003F25B7">
        <w:fldChar w:fldCharType="begin"/>
      </w:r>
      <w:r w:rsidR="00A0706D">
        <w:instrText xml:space="preserve"> ADDIN EN.CITE &lt;EndNote&gt;&lt;Cite&gt;&lt;Author&gt;Dinarvand&lt;/Author&gt;&lt;Year&gt;2011&lt;/Year&gt;&lt;RecNum&gt;1081&lt;/RecNum&gt;&lt;DisplayText&gt;[248]&lt;/DisplayText&gt;&lt;record&gt;&lt;rec-number&gt;1081&lt;/rec-number&gt;&lt;foreign-keys&gt;&lt;key app="EN" db-id="rf5pvres4eft93ezs0px2xa3z5papsw09ze9" timestamp="1616000084"&gt;1081&lt;/key&gt;&lt;/foreign-keys&gt;&lt;ref-type name="Journal Article"&gt;17&lt;/ref-type&gt;&lt;contributors&gt;&lt;authors&gt;&lt;author&gt;Dinarvand, R.&lt;/author&gt;&lt;author&gt;Sepehri, N.&lt;/author&gt;&lt;author&gt;Manoochehri, S.&lt;/author&gt;&lt;author&gt;Rouhani, H.&lt;/author&gt;&lt;author&gt;Atyabi, F.&lt;/author&gt;&lt;/authors&gt;&lt;/contributors&gt;&lt;auth-address&gt;Department of Pharmaceutics, Faculty of Pharmacy, Tehran University of Medical Sciences, Tehran, Iran. dinarvand@tums.ac.ir&lt;/auth-address&gt;&lt;titles&gt;&lt;title&gt;Polylactide-co-glycolide nanoparticles for controlled delivery of anticancer agents&lt;/title&gt;&lt;secondary-title&gt;Int J Nanomedicine&lt;/secondary-title&gt;&lt;/titles&gt;&lt;periodical&gt;&lt;full-title&gt;Int J Nanomedicine&lt;/full-title&gt;&lt;/periodical&gt;&lt;pages&gt;877-95&lt;/pages&gt;&lt;volume&gt;6&lt;/volume&gt;&lt;edition&gt;2011/07/02&lt;/edition&gt;&lt;keywords&gt;&lt;keyword&gt;Antineoplastic Agents/*administration &amp;amp; dosage/chemistry&lt;/keyword&gt;&lt;keyword&gt;Delayed-Action Preparations&lt;/keyword&gt;&lt;keyword&gt;*Drug Delivery Systems&lt;/keyword&gt;&lt;keyword&gt;Lactic Acid/*administration &amp;amp; dosage/chemistry&lt;/keyword&gt;&lt;keyword&gt;Nanotechnology&lt;/keyword&gt;&lt;keyword&gt;Polyglycolic Acid/*administration &amp;amp; dosage/chemistry&lt;/keyword&gt;&lt;keyword&gt;Polylactic Acid-Polyglycolic Acid Copolymer&lt;/keyword&gt;&lt;keyword&gt;anticancer agents&lt;/keyword&gt;&lt;keyword&gt;polymeric nanocarriers&lt;/keyword&gt;&lt;keyword&gt;surface modification&lt;/keyword&gt;&lt;keyword&gt;targeting&lt;/keyword&gt;&lt;/keywords&gt;&lt;dates&gt;&lt;year&gt;2011&lt;/year&gt;&lt;/dates&gt;&lt;isbn&gt;1178-2013 (Electronic)&amp;#xD;1176-9114 (Linking)&lt;/isbn&gt;&lt;accession-num&gt;21720501&lt;/accession-num&gt;&lt;urls&gt;&lt;related-urls&gt;&lt;url&gt;https://www.ncbi.nlm.nih.gov/pubmed/21720501&lt;/url&gt;&lt;/related-urls&gt;&lt;/urls&gt;&lt;custom2&gt;PMC3124394&lt;/custom2&gt;&lt;electronic-resource-num&gt;10.2147/IJN.S18905&lt;/electronic-resource-num&gt;&lt;/record&gt;&lt;/Cite&gt;&lt;/EndNote&gt;</w:instrText>
      </w:r>
      <w:r w:rsidR="003F25B7">
        <w:fldChar w:fldCharType="separate"/>
      </w:r>
      <w:r w:rsidR="00A0706D">
        <w:rPr>
          <w:noProof/>
        </w:rPr>
        <w:t>[</w:t>
      </w:r>
      <w:hyperlink w:anchor="_ENREF_248" w:tooltip="Dinarvand, 2011 #1081" w:history="1">
        <w:r w:rsidR="00761C0F">
          <w:rPr>
            <w:noProof/>
          </w:rPr>
          <w:t>248</w:t>
        </w:r>
      </w:hyperlink>
      <w:r w:rsidR="00A0706D">
        <w:rPr>
          <w:noProof/>
        </w:rPr>
        <w:t>]</w:t>
      </w:r>
      <w:r w:rsidR="003F25B7">
        <w:fldChar w:fldCharType="end"/>
      </w:r>
      <w:r w:rsidRPr="007E07A6">
        <w:t>.</w:t>
      </w:r>
    </w:p>
    <w:p w14:paraId="376FE0E9" w14:textId="77777777" w:rsidR="003F25B7" w:rsidRDefault="003F25B7" w:rsidP="001D53C1">
      <w:pPr>
        <w:spacing w:line="360" w:lineRule="auto"/>
        <w:jc w:val="both"/>
      </w:pPr>
    </w:p>
    <w:p w14:paraId="682511E9" w14:textId="54286A4E" w:rsidR="003F25B7" w:rsidRDefault="003F25B7" w:rsidP="001D53C1">
      <w:pPr>
        <w:spacing w:line="360" w:lineRule="auto"/>
        <w:jc w:val="both"/>
      </w:pPr>
      <w:r w:rsidRPr="003F25B7">
        <w:t>Herein, we utilize CCMs as a method of generating a three- dimensional template that has embedded PSI and a passive bridging protein, bovine serum albumin (BSA). After precipitation of the CaCO</w:t>
      </w:r>
      <w:r w:rsidRPr="003F25B7">
        <w:rPr>
          <w:vertAlign w:val="subscript"/>
        </w:rPr>
        <w:t>3</w:t>
      </w:r>
      <w:r w:rsidRPr="003F25B7">
        <w:t xml:space="preserve"> as a micron-sized spherical template, the two proteins are chemically crosslinked together with glutaraldehyde, forming intermolecular and intra- molecular covalent linkages between the surface exposed amino acids of PSI and BSA. Glutaraldehyde is one of the most widely used bifunctional cross-linking reagents </w:t>
      </w:r>
      <w:r>
        <w:fldChar w:fldCharType="begin"/>
      </w:r>
      <w:r w:rsidR="00A0706D">
        <w:instrText xml:space="preserve"> ADDIN EN.CITE &lt;EndNote&gt;&lt;Cite&gt;&lt;Author&gt;Barbosa&lt;/Author&gt;&lt;Year&gt;2014&lt;/Year&gt;&lt;RecNum&gt;1068&lt;/RecNum&gt;&lt;DisplayText&gt;[249]&lt;/DisplayText&gt;&lt;record&gt;&lt;rec-number&gt;1068&lt;/rec-number&gt;&lt;foreign-keys&gt;&lt;key app="EN" db-id="rf5pvres4eft93ezs0px2xa3z5papsw09ze9" timestamp="1614716541"&gt;1068&lt;/key&gt;&lt;/foreign-keys&gt;&lt;ref-type name="Journal Article"&gt;17&lt;/ref-type&gt;&lt;contributors&gt;&lt;authors&gt;&lt;author&gt;Barbosa, Oveimar&lt;/author&gt;&lt;author&gt;Ortiz, Claudia&lt;/author&gt;&lt;author&gt;Berenguer-Murcia, Ángel&lt;/author&gt;&lt;author&gt;Torres, Rodrigo&lt;/author&gt;&lt;author&gt;Rodrigues, Rafael C.&lt;/author&gt;&lt;author&gt;Fernandez-Lafuente, Roberto&lt;/author&gt;&lt;/authors&gt;&lt;/contributors&gt;&lt;titles&gt;&lt;title&gt;Glutaraldehyde in bio-catalysts design: a useful crosslinker and a versatile tool in enzyme immobilization&lt;/title&gt;&lt;secondary-title&gt;RSC Adv.&lt;/secondary-title&gt;&lt;/titles&gt;&lt;periodical&gt;&lt;full-title&gt;RSC Adv.&lt;/full-title&gt;&lt;/periodical&gt;&lt;pages&gt;1583-1600&lt;/pages&gt;&lt;volume&gt;4&lt;/volume&gt;&lt;number&gt;4&lt;/number&gt;&lt;section&gt;1583&lt;/section&gt;&lt;dates&gt;&lt;year&gt;2014&lt;/year&gt;&lt;/dates&gt;&lt;isbn&gt;2046-2069&lt;/isbn&gt;&lt;urls&gt;&lt;/urls&gt;&lt;electronic-resource-num&gt;10.1039/c3ra45991h&lt;/electronic-resource-num&gt;&lt;/record&gt;&lt;/Cite&gt;&lt;/EndNote&gt;</w:instrText>
      </w:r>
      <w:r>
        <w:fldChar w:fldCharType="separate"/>
      </w:r>
      <w:r w:rsidR="00A0706D">
        <w:rPr>
          <w:noProof/>
        </w:rPr>
        <w:t>[</w:t>
      </w:r>
      <w:hyperlink w:anchor="_ENREF_249" w:tooltip="Barbosa, 2014 #1068" w:history="1">
        <w:r w:rsidR="00761C0F">
          <w:rPr>
            <w:noProof/>
          </w:rPr>
          <w:t>249</w:t>
        </w:r>
      </w:hyperlink>
      <w:r w:rsidR="00A0706D">
        <w:rPr>
          <w:noProof/>
        </w:rPr>
        <w:t>]</w:t>
      </w:r>
      <w:r>
        <w:fldChar w:fldCharType="end"/>
      </w:r>
      <w:r w:rsidRPr="003F25B7">
        <w:t>. After cross-linking, the CaCO3 template is chelated with addition of ethylenediaminetetraacetic acid (EDTA). After the CaCO</w:t>
      </w:r>
      <w:r w:rsidRPr="003F25B7">
        <w:rPr>
          <w:vertAlign w:val="subscript"/>
        </w:rPr>
        <w:t>3</w:t>
      </w:r>
      <w:r w:rsidRPr="003F25B7">
        <w:t xml:space="preserve"> template is chelated away, it leaves relatively similar sized, mesoporous proteinaceous microspheres with an aqueously accessible interior. After fabrication, it is expected that the PSI encapsulated in</w:t>
      </w:r>
      <w:r>
        <w:t xml:space="preserve"> </w:t>
      </w:r>
      <w:r w:rsidRPr="003F25B7">
        <w:t xml:space="preserve">microspheres is in a stable state </w:t>
      </w:r>
      <w:proofErr w:type="gramStart"/>
      <w:r w:rsidRPr="003F25B7">
        <w:t>similar to</w:t>
      </w:r>
      <w:proofErr w:type="gramEnd"/>
      <w:r w:rsidRPr="003F25B7">
        <w:t xml:space="preserve"> free PSI</w:t>
      </w:r>
      <w:r>
        <w:t xml:space="preserve">, </w:t>
      </w:r>
      <w:r w:rsidRPr="003F25B7">
        <w:t xml:space="preserve">maintaining its photochemical properties while being immobilized into comparatively large and uniform microspheres that are easy to visualize and manipulate. To test PSI microsphere stability and performance as well as measure various parameters, particles were tested by low temperature fluorescence, pump-probe spectroscopy, dynamic light scattering (DLS), as well as SEM imaging and UV-vis spectroscopy. We also incorporated PSI microspheres into a biophotovoltaic device and report obtained photocurrents, showing the utility of the stabilized protein for </w:t>
      </w:r>
      <w:r w:rsidRPr="000948F9">
        <w:rPr>
          <w:i/>
          <w:iCs/>
        </w:rPr>
        <w:t>in vitro</w:t>
      </w:r>
      <w:r w:rsidRPr="003F25B7">
        <w:t xml:space="preserve"> applications.</w:t>
      </w:r>
    </w:p>
    <w:p w14:paraId="79DA410D" w14:textId="77777777" w:rsidR="0073262E" w:rsidRDefault="0073262E" w:rsidP="001D53C1">
      <w:pPr>
        <w:spacing w:line="360" w:lineRule="auto"/>
        <w:jc w:val="both"/>
      </w:pPr>
    </w:p>
    <w:p w14:paraId="40683359" w14:textId="39C0AC04" w:rsidR="00FE0C22" w:rsidRDefault="00FE0C22" w:rsidP="00FE0C22">
      <w:pPr>
        <w:spacing w:line="360" w:lineRule="auto"/>
        <w:jc w:val="center"/>
        <w:rPr>
          <w:b/>
          <w:bCs/>
        </w:rPr>
      </w:pPr>
      <w:r w:rsidRPr="00C17685">
        <w:rPr>
          <w:b/>
          <w:bCs/>
        </w:rPr>
        <w:t>3.</w:t>
      </w:r>
      <w:r w:rsidR="0073262E">
        <w:rPr>
          <w:b/>
          <w:bCs/>
        </w:rPr>
        <w:t>4</w:t>
      </w:r>
      <w:r w:rsidRPr="00C17685">
        <w:rPr>
          <w:b/>
          <w:bCs/>
        </w:rPr>
        <w:t xml:space="preserve"> </w:t>
      </w:r>
      <w:r>
        <w:rPr>
          <w:b/>
          <w:bCs/>
        </w:rPr>
        <w:t>Results</w:t>
      </w:r>
    </w:p>
    <w:p w14:paraId="2F93F9EF" w14:textId="5AE80F8D" w:rsidR="00766934" w:rsidRDefault="00766934" w:rsidP="00FE0C22">
      <w:pPr>
        <w:spacing w:line="360" w:lineRule="auto"/>
        <w:jc w:val="center"/>
        <w:rPr>
          <w:b/>
          <w:bCs/>
        </w:rPr>
      </w:pPr>
    </w:p>
    <w:p w14:paraId="13A98A3D" w14:textId="5DD4D171" w:rsidR="00766934" w:rsidRPr="00766934" w:rsidRDefault="00766934" w:rsidP="00766934">
      <w:pPr>
        <w:spacing w:line="360" w:lineRule="auto"/>
        <w:rPr>
          <w:i/>
          <w:iCs/>
        </w:rPr>
      </w:pPr>
      <w:r>
        <w:rPr>
          <w:i/>
          <w:iCs/>
        </w:rPr>
        <w:t>3.4.1 Synthesis and manipulation of PSI-CCM characteristics</w:t>
      </w:r>
    </w:p>
    <w:p w14:paraId="6F1C34BA" w14:textId="48E28781" w:rsidR="00470C4C" w:rsidRDefault="00470C4C" w:rsidP="00FE0C22">
      <w:pPr>
        <w:spacing w:line="360" w:lineRule="auto"/>
        <w:jc w:val="center"/>
        <w:rPr>
          <w:b/>
          <w:bCs/>
        </w:rPr>
      </w:pPr>
    </w:p>
    <w:p w14:paraId="3FE8D272" w14:textId="4DBECA31" w:rsidR="00470C4C" w:rsidRPr="00C728C5" w:rsidRDefault="00470C4C" w:rsidP="00470C4C">
      <w:pPr>
        <w:spacing w:line="360" w:lineRule="auto"/>
        <w:jc w:val="both"/>
      </w:pPr>
      <w:r w:rsidRPr="00C728C5">
        <w:t xml:space="preserve">We have developed a simple, scalable, easily modifiable fabrication method for highly uniform, non-aggregating CCMs that have the capacity for membrane proteins to be readily incorporated and accessible to substrates, </w:t>
      </w:r>
      <w:proofErr w:type="gramStart"/>
      <w:r w:rsidRPr="00C728C5">
        <w:t>i.e.</w:t>
      </w:r>
      <w:proofErr w:type="gramEnd"/>
      <w:r w:rsidRPr="00C728C5">
        <w:t xml:space="preserve"> redox mediators or catalytic substrates. A functional protein, such as PSI, can be incorporated along with a bulk, inert filler protein </w:t>
      </w:r>
      <w:r w:rsidRPr="00C728C5">
        <w:lastRenderedPageBreak/>
        <w:t>such as BSA to help further stabilize the microsphere. To best illustrate the structure of these PSI-based microspheres, a brief diagram of the fabrication protocol is given in Fig. 3.1A, with the complete fabrication protocol given in the Materials and Methods</w:t>
      </w:r>
      <w:r w:rsidR="00C728C5">
        <w:t xml:space="preserve"> chapter</w:t>
      </w:r>
      <w:r w:rsidRPr="00C728C5">
        <w:t>. This protocol helps to minimize alternative crystallization patterns of the CaCO</w:t>
      </w:r>
      <w:r w:rsidRPr="00C728C5">
        <w:rPr>
          <w:vertAlign w:val="subscript"/>
        </w:rPr>
        <w:t>3</w:t>
      </w:r>
      <w:r w:rsidRPr="00C728C5">
        <w:t xml:space="preserve"> template, allowing for formation nearly exclusively of the spherical vaterite crystal pattern and very little of the cubic calcite crystal pattern.</w:t>
      </w:r>
    </w:p>
    <w:p w14:paraId="281BAD96" w14:textId="77777777" w:rsidR="00470C4C" w:rsidRPr="00C728C5" w:rsidRDefault="00470C4C" w:rsidP="00470C4C">
      <w:pPr>
        <w:spacing w:line="360" w:lineRule="auto"/>
        <w:jc w:val="both"/>
      </w:pPr>
    </w:p>
    <w:p w14:paraId="35753B0D" w14:textId="1147B3D8" w:rsidR="00470C4C" w:rsidRDefault="00470C4C" w:rsidP="00470C4C">
      <w:pPr>
        <w:spacing w:line="360" w:lineRule="auto"/>
        <w:jc w:val="both"/>
      </w:pPr>
      <w:r w:rsidRPr="00C728C5">
        <w:t>The uniformity of particles produced can be seen easily by light microscopy even at relatively low magnifications as shown in the DIC microscopy in Fi</w:t>
      </w:r>
      <w:r w:rsidR="00C728C5">
        <w:t>gure 3.</w:t>
      </w:r>
      <w:r w:rsidRPr="00C728C5">
        <w:t>1B, where it is also clear that the particles are well dispersed and are not prone to self-association or aggregation, making them easier to observe, characterize, and manipulate. Further investigation at much higher magnification, by scanning electron microscopy (SEM), revealed the smooth surface of the CCM template surface before overnight chelation, in Fig</w:t>
      </w:r>
      <w:r w:rsidR="00C728C5">
        <w:t>ure</w:t>
      </w:r>
      <w:r w:rsidRPr="00C728C5">
        <w:t xml:space="preserve"> </w:t>
      </w:r>
      <w:r w:rsidR="00C728C5">
        <w:t>3.</w:t>
      </w:r>
      <w:r w:rsidRPr="00C728C5">
        <w:t xml:space="preserve">1C. Focused ion beam dissection of the same microsphere sample from </w:t>
      </w:r>
      <w:r w:rsidR="00C728C5">
        <w:t>Figure 3.</w:t>
      </w:r>
      <w:r w:rsidRPr="00C728C5">
        <w:t>1C shows that the microspheres produced are typically solid and uniform throughout, although there are rare cases of hollow particles forming, as seen in Fig</w:t>
      </w:r>
      <w:r w:rsidR="00C728C5">
        <w:t>ure 3.</w:t>
      </w:r>
      <w:r w:rsidRPr="00C728C5">
        <w:t>4F.</w:t>
      </w:r>
    </w:p>
    <w:p w14:paraId="7043678E" w14:textId="77777777" w:rsidR="00C728C5" w:rsidRDefault="00C728C5" w:rsidP="00C728C5">
      <w:pPr>
        <w:spacing w:line="360" w:lineRule="auto"/>
        <w:jc w:val="both"/>
      </w:pPr>
    </w:p>
    <w:p w14:paraId="17BDBD03" w14:textId="488ABCB0" w:rsidR="00A01EB5" w:rsidRDefault="00C728C5" w:rsidP="00C728C5">
      <w:pPr>
        <w:spacing w:line="360" w:lineRule="auto"/>
        <w:jc w:val="both"/>
      </w:pPr>
      <w:r>
        <w:t>The ability to control the physical properties and characteristics of these proteinaceous microspheres during the fabrication protocol is key in changing their properties to better suit specific applications and uses. In this work, we use BSA as a benign, space-filling protein to increase the number of protein cross-linking sites between the two macromolecules.</w:t>
      </w:r>
      <w:r w:rsidR="00A01EB5">
        <w:t xml:space="preserve"> </w:t>
      </w:r>
      <w:r w:rsidR="00A01EB5" w:rsidRPr="00A01EB5">
        <w:t xml:space="preserve">There are multiple methods for controlling the characteristics of produced microspheres </w:t>
      </w:r>
      <w:r w:rsidR="00D76B36">
        <w:fldChar w:fldCharType="begin">
          <w:fldData xml:space="preserve">PEVuZE5vdGU+PENpdGU+PEF1dGhvcj5Hb3dlcjwvQXV0aG9yPjxZZWFyPjIwMDg8L1llYXI+PFJl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</w:fldData>
        </w:fldChar>
      </w:r>
      <w:r w:rsidR="00A0706D">
        <w:instrText xml:space="preserve"> ADDIN EN.CITE </w:instrText>
      </w:r>
      <w:r w:rsidR="00A0706D">
        <w:fldChar w:fldCharType="begin">
          <w:fldData xml:space="preserve">PEVuZE5vdGU+PENpdGU+PEF1dGhvcj5Hb3dlcjwvQXV0aG9yPjxZZWFyPjIwMDg8L1llYXI+PFJl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</w:fldData>
        </w:fldChar>
      </w:r>
      <w:r w:rsidR="00A0706D">
        <w:instrText xml:space="preserve"> ADDIN EN.CITE.DATA </w:instrText>
      </w:r>
      <w:r w:rsidR="00A0706D">
        <w:fldChar w:fldCharType="end"/>
      </w:r>
      <w:r w:rsidR="00D76B36">
        <w:fldChar w:fldCharType="separate"/>
      </w:r>
      <w:r w:rsidR="00A0706D">
        <w:rPr>
          <w:noProof/>
        </w:rPr>
        <w:t>[</w:t>
      </w:r>
      <w:hyperlink w:anchor="_ENREF_250" w:tooltip="Gower, 2008 #1066" w:history="1">
        <w:r w:rsidR="00761C0F">
          <w:rPr>
            <w:noProof/>
          </w:rPr>
          <w:t>250</w:t>
        </w:r>
      </w:hyperlink>
      <w:r w:rsidR="00A0706D">
        <w:rPr>
          <w:noProof/>
        </w:rPr>
        <w:t xml:space="preserve">, </w:t>
      </w:r>
      <w:hyperlink w:anchor="_ENREF_251" w:tooltip="Hwang, 2013 #1067" w:history="1">
        <w:r w:rsidR="00761C0F">
          <w:rPr>
            <w:noProof/>
          </w:rPr>
          <w:t>251</w:t>
        </w:r>
      </w:hyperlink>
      <w:r w:rsidR="00A0706D">
        <w:rPr>
          <w:noProof/>
        </w:rPr>
        <w:t>]</w:t>
      </w:r>
      <w:r w:rsidR="00D76B36">
        <w:fldChar w:fldCharType="end"/>
      </w:r>
      <w:r w:rsidR="00A01EB5" w:rsidRPr="00A01EB5">
        <w:t xml:space="preserve">. However, by varying either the MW of this space-filling protein or the relative protein concentrations of the two starting protein solutions </w:t>
      </w:r>
    </w:p>
    <w:p w14:paraId="48FCD7F5" w14:textId="3ED371A2" w:rsidR="00A01EB5" w:rsidRDefault="00A01EB5" w:rsidP="00A01EB5">
      <w:pPr>
        <w:jc w:val="center"/>
      </w:pPr>
      <w:r>
        <w:lastRenderedPageBreak/>
        <w:fldChar w:fldCharType="begin"/>
      </w:r>
      <w:r>
        <w:instrText xml:space="preserve"> INCLUDEPICTURE "/var/folders/03/w61zt0ld671fdqjxyw0s5wrh0000gn/T/com.microsoft.Word/WebArchiveCopyPasteTempFiles/page4image39984656" \* MERGEFORMATINET </w:instrText>
      </w:r>
      <w:r>
        <w:fldChar w:fldCharType="separate"/>
      </w:r>
      <w:r>
        <w:rPr>
          <w:noProof/>
        </w:rPr>
        <w:drawing>
          <wp:inline distT="0" distB="0" distL="0" distR="0" wp14:anchorId="6EFE8F04" wp14:editId="7D65A0B6">
            <wp:extent cx="5114544" cy="3036504"/>
            <wp:effectExtent l="0" t="0" r="3810" b="0"/>
            <wp:docPr id="13" name="Picture 13" descr="page4image3998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3998465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46034" cy="3055200"/>
                    </a:xfrm>
                    <a:prstGeom prst="rect">
                      <a:avLst/>
                    </a:prstGeom>
                    <a:noFill/>
                    <a:ln>
                      <a:noFill/>
                    </a:ln>
                  </pic:spPr>
                </pic:pic>
              </a:graphicData>
            </a:graphic>
          </wp:inline>
        </w:drawing>
      </w:r>
      <w:r>
        <w:fldChar w:fldCharType="end"/>
      </w:r>
    </w:p>
    <w:p w14:paraId="1ED056AF" w14:textId="3C3E8364" w:rsidR="00A01EB5" w:rsidRDefault="00A01EB5" w:rsidP="00A01EB5">
      <w:pPr>
        <w:jc w:val="both"/>
        <w:rPr>
          <w:sz w:val="20"/>
          <w:szCs w:val="20"/>
        </w:rPr>
      </w:pPr>
      <w:r w:rsidRPr="00C728C5">
        <w:rPr>
          <w:b/>
          <w:bCs/>
          <w:sz w:val="20"/>
          <w:szCs w:val="20"/>
        </w:rPr>
        <w:t>Figure 3.1. Fabrication of mesoporous PSI microspheres.</w:t>
      </w:r>
      <w:r w:rsidRPr="00C728C5">
        <w:rPr>
          <w:sz w:val="20"/>
          <w:szCs w:val="20"/>
        </w:rPr>
        <w:t xml:space="preserve"> A. The fabrication protocol for uniform, dispersed microspheres showing the change in appearance before the CaCO</w:t>
      </w:r>
      <w:r w:rsidRPr="00A01EB5">
        <w:rPr>
          <w:sz w:val="20"/>
          <w:szCs w:val="20"/>
          <w:vertAlign w:val="subscript"/>
        </w:rPr>
        <w:t>3</w:t>
      </w:r>
      <w:r w:rsidRPr="00C728C5">
        <w:rPr>
          <w:sz w:val="20"/>
          <w:szCs w:val="20"/>
        </w:rPr>
        <w:t xml:space="preserve"> template is removed by chelation. B. The DIC image of fabricated template microspheres with no PSI, showing their monodispersion and uniform size. C. The scanning electron microscopy (SEM) image of a cluster of PSI-containing microspheres at a ratio of 500:1 </w:t>
      </w:r>
      <w:proofErr w:type="gramStart"/>
      <w:r w:rsidRPr="00C728C5">
        <w:rPr>
          <w:sz w:val="20"/>
          <w:szCs w:val="20"/>
        </w:rPr>
        <w:t>BSA:PSI</w:t>
      </w:r>
      <w:proofErr w:type="gramEnd"/>
      <w:r w:rsidRPr="00C728C5">
        <w:rPr>
          <w:sz w:val="20"/>
          <w:szCs w:val="20"/>
        </w:rPr>
        <w:t xml:space="preserve"> at the pre–cross-linking stage shows the smooth CaCO</w:t>
      </w:r>
      <w:r w:rsidRPr="00A01EB5">
        <w:rPr>
          <w:sz w:val="20"/>
          <w:szCs w:val="20"/>
          <w:vertAlign w:val="subscript"/>
        </w:rPr>
        <w:t>3</w:t>
      </w:r>
      <w:r w:rsidRPr="00C728C5">
        <w:rPr>
          <w:sz w:val="20"/>
          <w:szCs w:val="20"/>
        </w:rPr>
        <w:t xml:space="preserve"> template surface. A rare hollow microsphere is pointed out with a white arrow. D. Focused ion beam dissection of the same pre-chelation sample in </w:t>
      </w:r>
      <w:r>
        <w:rPr>
          <w:sz w:val="20"/>
          <w:szCs w:val="20"/>
        </w:rPr>
        <w:t>3.</w:t>
      </w:r>
      <w:r w:rsidRPr="00C728C5">
        <w:rPr>
          <w:sz w:val="20"/>
          <w:szCs w:val="20"/>
        </w:rPr>
        <w:t>1C reveals that the microspheres are solid and uniform throughout.</w:t>
      </w:r>
    </w:p>
    <w:p w14:paraId="681D5A0E" w14:textId="5BE8DF8F" w:rsidR="00A01EB5" w:rsidRDefault="00A01EB5" w:rsidP="00A01EB5">
      <w:r>
        <w:br w:type="page"/>
      </w:r>
    </w:p>
    <w:p w14:paraId="598EE451" w14:textId="14DB0793" w:rsidR="00A01EB5" w:rsidRDefault="00A01EB5">
      <w:r>
        <w:lastRenderedPageBreak/>
        <w:fldChar w:fldCharType="begin"/>
      </w:r>
      <w:r>
        <w:instrText xml:space="preserve"> INCLUDEPICTURE "/var/folders/03/w61zt0ld671fdqjxyw0s5wrh0000gn/T/com.microsoft.Word/WebArchiveCopyPasteTempFiles/page4image39988192" \* MERGEFORMATINET </w:instrText>
      </w:r>
      <w:r>
        <w:fldChar w:fldCharType="separate"/>
      </w:r>
      <w:r>
        <w:rPr>
          <w:noProof/>
        </w:rPr>
        <w:drawing>
          <wp:inline distT="0" distB="0" distL="0" distR="0" wp14:anchorId="04247EC0" wp14:editId="6EA04098">
            <wp:extent cx="5445153" cy="3254829"/>
            <wp:effectExtent l="0" t="0" r="3175" b="0"/>
            <wp:docPr id="14" name="Picture 14" descr="page4image3998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3998819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70945" cy="3270246"/>
                    </a:xfrm>
                    <a:prstGeom prst="rect">
                      <a:avLst/>
                    </a:prstGeom>
                    <a:noFill/>
                    <a:ln>
                      <a:noFill/>
                    </a:ln>
                  </pic:spPr>
                </pic:pic>
              </a:graphicData>
            </a:graphic>
          </wp:inline>
        </w:drawing>
      </w:r>
      <w:r>
        <w:fldChar w:fldCharType="end"/>
      </w:r>
    </w:p>
    <w:p w14:paraId="31BE4BB9" w14:textId="6C6BD052" w:rsidR="00A01EB5" w:rsidRDefault="00A01EB5"/>
    <w:p w14:paraId="7F23CB01" w14:textId="6C489871" w:rsidR="00A01EB5" w:rsidRPr="00A01EB5" w:rsidRDefault="00A01EB5" w:rsidP="00A01EB5">
      <w:pPr>
        <w:jc w:val="both"/>
        <w:rPr>
          <w:sz w:val="20"/>
          <w:szCs w:val="20"/>
        </w:rPr>
      </w:pPr>
      <w:r w:rsidRPr="00A01EB5">
        <w:rPr>
          <w:b/>
          <w:bCs/>
          <w:sz w:val="20"/>
          <w:szCs w:val="20"/>
        </w:rPr>
        <w:t>Figure 3.2. Control of PSI microsphere characteristics during the fabrication process.</w:t>
      </w:r>
      <w:r w:rsidRPr="00A01EB5">
        <w:rPr>
          <w:sz w:val="20"/>
          <w:szCs w:val="20"/>
        </w:rPr>
        <w:t xml:space="preserve"> A. Size of microspheres can be controlled during the fabrication process as a function of time. BSA-only</w:t>
      </w:r>
      <w:r>
        <w:rPr>
          <w:sz w:val="20"/>
          <w:szCs w:val="20"/>
        </w:rPr>
        <w:t xml:space="preserve"> </w:t>
      </w:r>
      <w:r w:rsidRPr="00A01EB5">
        <w:rPr>
          <w:sz w:val="20"/>
          <w:szCs w:val="20"/>
        </w:rPr>
        <w:t xml:space="preserve">containing template microspheres were fabricated and allowed to sit for various times immediately after initial vortexing. Size was measured via differential interference contrast (DIC) microscopy image analysis using ImageJ. B. A representative DIC microscopy image used for size analysis of PSI-containing microspheres after chelation, BSA:PSI ratio 500:1 and initial particle incubation of ~5 s. C. A representative image analysis showing the particles analyzed using ImageJ macros for size analysis measurement. All white particles are those automatically detected by the software and analyzed for shape and size. Samples here and analyzed in panel D contain only BSA protein. D. A histogram showing the size distribution of the particles in C including other images of the same sample, n </w:t>
      </w:r>
      <w:r>
        <w:rPr>
          <w:sz w:val="20"/>
          <w:szCs w:val="20"/>
        </w:rPr>
        <w:t xml:space="preserve">= </w:t>
      </w:r>
      <w:r w:rsidRPr="00A01EB5">
        <w:rPr>
          <w:sz w:val="20"/>
          <w:szCs w:val="20"/>
        </w:rPr>
        <w:t xml:space="preserve">576; bin size </w:t>
      </w:r>
      <w:r>
        <w:rPr>
          <w:sz w:val="20"/>
          <w:szCs w:val="20"/>
        </w:rPr>
        <w:t>=</w:t>
      </w:r>
      <w:r w:rsidRPr="00A01EB5">
        <w:rPr>
          <w:sz w:val="20"/>
          <w:szCs w:val="20"/>
        </w:rPr>
        <w:t xml:space="preserve"> 0.25 μm. E. The inclusion of PSI in template microspheres at increasing concentration (lower BSA:PSI ratios) leads to decreased diameter of microspheres after chelation. The diameter of particles was measured using DLS. The data represent 10 different full measurements of DLS of each sample, each to an </w:t>
      </w:r>
      <w:r>
        <w:rPr>
          <w:sz w:val="20"/>
          <w:szCs w:val="20"/>
        </w:rPr>
        <w:t>n</w:t>
      </w:r>
      <w:r w:rsidRPr="00A01EB5">
        <w:rPr>
          <w:sz w:val="20"/>
          <w:szCs w:val="20"/>
        </w:rPr>
        <w:t xml:space="preserve"> </w:t>
      </w:r>
      <w:r>
        <w:rPr>
          <w:sz w:val="20"/>
          <w:szCs w:val="20"/>
        </w:rPr>
        <w:t>=</w:t>
      </w:r>
      <w:r w:rsidRPr="00A01EB5">
        <w:rPr>
          <w:sz w:val="20"/>
          <w:szCs w:val="20"/>
        </w:rPr>
        <w:t xml:space="preserve"> 1,000,000.</w:t>
      </w:r>
    </w:p>
    <w:p w14:paraId="17F56492" w14:textId="380D2528" w:rsidR="00A01EB5" w:rsidRDefault="00A01EB5">
      <w:r>
        <w:br w:type="page"/>
      </w:r>
    </w:p>
    <w:p w14:paraId="136C47E9" w14:textId="11CA9439" w:rsidR="00C728C5" w:rsidRDefault="00A01EB5" w:rsidP="00C728C5">
      <w:pPr>
        <w:spacing w:line="360" w:lineRule="auto"/>
        <w:jc w:val="both"/>
      </w:pPr>
      <w:r w:rsidRPr="00A01EB5">
        <w:lastRenderedPageBreak/>
        <w:t xml:space="preserve">highlighted in Fig. </w:t>
      </w:r>
      <w:r w:rsidR="00BD01F4">
        <w:t>3.</w:t>
      </w:r>
      <w:r w:rsidRPr="00A01EB5">
        <w:t>2, microsphere characteristics such as size can be controlled as shown in Fig</w:t>
      </w:r>
      <w:r>
        <w:t>ure 3.</w:t>
      </w:r>
      <w:r w:rsidRPr="00A01EB5">
        <w:t xml:space="preserve">2E. Other researchers have noted that other characteristics such as porosity and rigidity of the produced CCMs can also be controlled by other factors of the synthesis process </w:t>
      </w:r>
      <w:r w:rsidR="008A579B">
        <w:fldChar w:fldCharType="begin"/>
      </w:r>
      <w:r w:rsidR="00A0706D">
        <w:instrText xml:space="preserve"> ADDIN EN.CITE &lt;EndNote&gt;&lt;Cite&gt;&lt;Author&gt;Lee&lt;/Author&gt;&lt;Year&gt;2020&lt;/Year&gt;&lt;RecNum&gt;1069&lt;/RecNum&gt;&lt;DisplayText&gt;[252]&lt;/DisplayText&gt;&lt;record&gt;&lt;rec-number&gt;1069&lt;/rec-number&gt;&lt;foreign-keys&gt;&lt;key app="EN" db-id="rf5pvres4eft93ezs0px2xa3z5papsw09ze9" timestamp="1614963836"&gt;1069&lt;/key&gt;&lt;/foreign-keys&gt;&lt;ref-type name="Journal Article"&gt;17&lt;/ref-type&gt;&lt;contributors&gt;&lt;authors&gt;&lt;author&gt;Lee, C. H.&lt;/author&gt;&lt;author&gt;Jin, E. S.&lt;/author&gt;&lt;author&gt;Lee, J. H.&lt;/author&gt;&lt;author&gt;Hwang, E. T.&lt;/author&gt;&lt;/authors&gt;&lt;/contributors&gt;&lt;auth-address&gt;Department of Life Science, Research Institute for Nature Sciences, Hanyang University, Seoul, South Korea.&amp;#xD;Center for Convergence Bioceramic Materials, Korea Institute of Ceramic Engineering and Technology, Cheongju-si, South Korea.&amp;#xD;Department of Food Biotechnology, Dong-A University, Busan, South Korea.&lt;/auth-address&gt;&lt;titles&gt;&lt;title&gt;Immobilization and Stabilization of Enzyme in Biomineralized Calcium Carbonate Microspheres&lt;/title&gt;&lt;secondary-title&gt;Front Bioeng Biotechnol&lt;/secondary-title&gt;&lt;/titles&gt;&lt;periodical&gt;&lt;full-title&gt;Front Bioeng Biotechnol&lt;/full-title&gt;&lt;/periodical&gt;&lt;pages&gt;553591&lt;/pages&gt;&lt;volume&gt;8&lt;/volume&gt;&lt;edition&gt;2020/11/10&lt;/edition&gt;&lt;keywords&gt;&lt;keyword&gt;biomineralization&lt;/keyword&gt;&lt;keyword&gt;calcium carbonate&lt;/keyword&gt;&lt;keyword&gt;cross-linking&lt;/keyword&gt;&lt;keyword&gt;enzyme immobilization&lt;/keyword&gt;&lt;keyword&gt;enzyme stabilization&lt;/keyword&gt;&lt;/keywords&gt;&lt;dates&gt;&lt;year&gt;2020&lt;/year&gt;&lt;/dates&gt;&lt;isbn&gt;2296-4185 (Print)&amp;#xD;2296-4185 (Linking)&lt;/isbn&gt;&lt;accession-num&gt;33163476&lt;/accession-num&gt;&lt;urls&gt;&lt;related-urls&gt;&lt;url&gt;https://www.ncbi.nlm.nih.gov/pubmed/33163476&lt;/url&gt;&lt;/related-urls&gt;&lt;/urls&gt;&lt;custom2&gt;PMC7581938&lt;/custom2&gt;&lt;electronic-resource-num&gt;10.3389/fbioe.2020.553591&lt;/electronic-resource-num&gt;&lt;/record&gt;&lt;/Cite&gt;&lt;/EndNote&gt;</w:instrText>
      </w:r>
      <w:r w:rsidR="008A579B">
        <w:fldChar w:fldCharType="separate"/>
      </w:r>
      <w:r w:rsidR="00A0706D">
        <w:rPr>
          <w:noProof/>
        </w:rPr>
        <w:t>[</w:t>
      </w:r>
      <w:hyperlink w:anchor="_ENREF_252" w:tooltip="Lee, 2020 #1069" w:history="1">
        <w:r w:rsidR="00761C0F">
          <w:rPr>
            <w:noProof/>
          </w:rPr>
          <w:t>252</w:t>
        </w:r>
      </w:hyperlink>
      <w:r w:rsidR="00A0706D">
        <w:rPr>
          <w:noProof/>
        </w:rPr>
        <w:t>]</w:t>
      </w:r>
      <w:r w:rsidR="008A579B">
        <w:fldChar w:fldCharType="end"/>
      </w:r>
      <w:r w:rsidRPr="00A01EB5">
        <w:t xml:space="preserve">. By varying the length of precipitation </w:t>
      </w:r>
      <w:proofErr w:type="gramStart"/>
      <w:r w:rsidRPr="00A01EB5">
        <w:t>time</w:t>
      </w:r>
      <w:proofErr w:type="gramEnd"/>
      <w:r w:rsidRPr="00A01EB5">
        <w:t xml:space="preserve"> the particles are allowed to ‘grow’ during this initial period before the first washing to remove excess Ca</w:t>
      </w:r>
      <w:r w:rsidRPr="008A579B">
        <w:rPr>
          <w:vertAlign w:val="superscript"/>
        </w:rPr>
        <w:t>2</w:t>
      </w:r>
      <w:r w:rsidR="008A579B" w:rsidRPr="008A579B">
        <w:rPr>
          <w:vertAlign w:val="superscript"/>
        </w:rPr>
        <w:t>+</w:t>
      </w:r>
      <w:r w:rsidR="008A579B">
        <w:t xml:space="preserve"> </w:t>
      </w:r>
      <w:r w:rsidRPr="00A01EB5">
        <w:t>and CO</w:t>
      </w:r>
      <w:r w:rsidR="008A579B">
        <w:rPr>
          <w:vertAlign w:val="subscript"/>
        </w:rPr>
        <w:t>3</w:t>
      </w:r>
      <w:r w:rsidR="008A579B">
        <w:rPr>
          <w:vertAlign w:val="superscript"/>
        </w:rPr>
        <w:t>2-</w:t>
      </w:r>
      <w:r w:rsidRPr="00A01EB5">
        <w:t xml:space="preserve"> ions present in the solution, it is possible to control the diameter and size of the particles produced. We found increases in size of over 200%, from approximately 3 μm which formed very rapidly (&lt;5 s) on mixing the Ca</w:t>
      </w:r>
      <w:r w:rsidR="008A579B">
        <w:rPr>
          <w:vertAlign w:val="superscript"/>
        </w:rPr>
        <w:t>2+</w:t>
      </w:r>
      <w:r w:rsidRPr="00A01EB5">
        <w:t xml:space="preserve"> and CO</w:t>
      </w:r>
      <w:r w:rsidR="008A579B">
        <w:rPr>
          <w:vertAlign w:val="subscript"/>
        </w:rPr>
        <w:t>3</w:t>
      </w:r>
      <w:r w:rsidR="008A579B">
        <w:rPr>
          <w:vertAlign w:val="superscript"/>
        </w:rPr>
        <w:t>2-</w:t>
      </w:r>
      <w:r w:rsidRPr="00A01EB5">
        <w:t xml:space="preserve"> ions to approximately</w:t>
      </w:r>
      <w:r w:rsidR="008A579B">
        <w:t xml:space="preserve"> </w:t>
      </w:r>
      <w:r w:rsidRPr="00A01EB5">
        <w:t xml:space="preserve">7 μm in particle diameter after 5 min. The range of sizes observed in the pre-washed samples was analyzed via quantitative image analysis in Fig. </w:t>
      </w:r>
      <w:r w:rsidR="00BD01F4">
        <w:t>3.</w:t>
      </w:r>
      <w:r w:rsidRPr="00A01EB5">
        <w:t xml:space="preserve">2A. The particle size quickly increased during the first 75 s before reaching a relatively stable plateau in particle diameter. However, by quenching the reaction by dilution, it is possible to achieve relatively uniform particles after a defined time. The size distribution of these particles is shown by light microscopy and image analysis in Fig. </w:t>
      </w:r>
      <w:r w:rsidR="00BD01F4">
        <w:t>3.</w:t>
      </w:r>
      <w:r w:rsidRPr="00A01EB5">
        <w:t xml:space="preserve">2B and C. The analysis of these particles was performed using ImageJ software to detect, measure, and allow graphing of the size distribution shown in Fig. </w:t>
      </w:r>
      <w:r w:rsidR="008A579B">
        <w:t>3.</w:t>
      </w:r>
      <w:r w:rsidRPr="00A01EB5">
        <w:t>2C. By performing analysis on multiple images to get a larger sample size (N &gt; 500 particles), we observed a Gaussian distribution of particle size centered on 3 μm as predicted from initial testing results. One additional factor that was found to affect the size of the fabricated</w:t>
      </w:r>
      <w:r>
        <w:t xml:space="preserve"> </w:t>
      </w:r>
      <w:r w:rsidRPr="00A01EB5">
        <w:t>microspheres was the ratio of BSA filler protein to PSI in the incorporated protein microparticles. The concentration of PSI used was kept constant while BSA was increased to fabricate particles with BSA:PSI ratios of 250:1, 500:1, and 1000:1. As the ratio of BSA:PSI increased and overall protein concentration increased, the diameters of the microparticles produced similarly increased in size, with an increase of over 1 μm in size noted going from the 250:1 to the 1000:1 ratio.</w:t>
      </w:r>
    </w:p>
    <w:p w14:paraId="4589CA7A" w14:textId="1851A482" w:rsidR="008A579B" w:rsidRDefault="008A579B" w:rsidP="00C728C5">
      <w:pPr>
        <w:spacing w:line="360" w:lineRule="auto"/>
        <w:jc w:val="both"/>
      </w:pPr>
    </w:p>
    <w:p w14:paraId="0F20CE78" w14:textId="13054A7E" w:rsidR="00090596" w:rsidRDefault="00090596" w:rsidP="00090596">
      <w:pPr>
        <w:spacing w:line="360" w:lineRule="auto"/>
        <w:rPr>
          <w:i/>
          <w:iCs/>
        </w:rPr>
      </w:pPr>
      <w:r>
        <w:rPr>
          <w:i/>
          <w:iCs/>
        </w:rPr>
        <w:t>3.4</w:t>
      </w:r>
      <w:r w:rsidR="00005BBC">
        <w:rPr>
          <w:i/>
          <w:iCs/>
        </w:rPr>
        <w:t>.</w:t>
      </w:r>
      <w:r>
        <w:rPr>
          <w:i/>
          <w:iCs/>
        </w:rPr>
        <w:t>2 Spectral and Optical Analysis of PSI incorporation in CCMs</w:t>
      </w:r>
    </w:p>
    <w:p w14:paraId="25255006" w14:textId="77777777" w:rsidR="00090596" w:rsidRPr="00090596" w:rsidRDefault="00090596" w:rsidP="00090596">
      <w:pPr>
        <w:spacing w:line="360" w:lineRule="auto"/>
        <w:rPr>
          <w:i/>
          <w:iCs/>
        </w:rPr>
      </w:pPr>
    </w:p>
    <w:p w14:paraId="7C303E76" w14:textId="7101297B" w:rsidR="008A579B" w:rsidRDefault="008A579B" w:rsidP="00C728C5">
      <w:pPr>
        <w:spacing w:line="360" w:lineRule="auto"/>
        <w:jc w:val="both"/>
      </w:pPr>
      <w:r w:rsidRPr="008A579B">
        <w:t>To test whether PSI is destabilized during microsphere synthesis, the incorporation of PSI into the template CCMs was more closely investigated via UV-vis spectroscopy</w:t>
      </w:r>
      <w:r>
        <w:t xml:space="preserve">, shown in </w:t>
      </w:r>
      <w:r w:rsidRPr="008A579B">
        <w:t xml:space="preserve">Fig. </w:t>
      </w:r>
      <w:r>
        <w:t>3.</w:t>
      </w:r>
      <w:r w:rsidRPr="008A579B">
        <w:t xml:space="preserve">3). Because of the large abundance of chlorophyll present bound in PSI that functions </w:t>
      </w:r>
    </w:p>
    <w:p w14:paraId="0995D4C6" w14:textId="022A6842" w:rsidR="008A579B" w:rsidRDefault="008A579B" w:rsidP="008A579B">
      <w:r>
        <w:lastRenderedPageBreak/>
        <w:fldChar w:fldCharType="begin"/>
      </w:r>
      <w:r>
        <w:instrText xml:space="preserve"> INCLUDEPICTURE "/var/folders/03/w61zt0ld671fdqjxyw0s5wrh0000gn/T/com.microsoft.Word/WebArchiveCopyPasteTempFiles/page5image40219232" \* MERGEFORMATINET </w:instrText>
      </w:r>
      <w:r>
        <w:fldChar w:fldCharType="separate"/>
      </w:r>
      <w:r>
        <w:rPr>
          <w:noProof/>
        </w:rPr>
        <w:drawing>
          <wp:inline distT="0" distB="0" distL="0" distR="0" wp14:anchorId="1A31F522" wp14:editId="229BD953">
            <wp:extent cx="5486400" cy="2899410"/>
            <wp:effectExtent l="0" t="0" r="0" b="0"/>
            <wp:docPr id="15" name="Picture 15" descr="page5image4021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5image4021923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2899410"/>
                    </a:xfrm>
                    <a:prstGeom prst="rect">
                      <a:avLst/>
                    </a:prstGeom>
                    <a:noFill/>
                    <a:ln>
                      <a:noFill/>
                    </a:ln>
                  </pic:spPr>
                </pic:pic>
              </a:graphicData>
            </a:graphic>
          </wp:inline>
        </w:drawing>
      </w:r>
      <w:r>
        <w:fldChar w:fldCharType="end"/>
      </w:r>
    </w:p>
    <w:p w14:paraId="2FEE6FF0" w14:textId="1819E557" w:rsidR="008A579B" w:rsidRPr="008A579B" w:rsidRDefault="008A579B" w:rsidP="008A579B">
      <w:pPr>
        <w:jc w:val="both"/>
        <w:rPr>
          <w:sz w:val="20"/>
          <w:szCs w:val="20"/>
        </w:rPr>
      </w:pPr>
      <w:r w:rsidRPr="008A579B">
        <w:rPr>
          <w:b/>
          <w:bCs/>
          <w:sz w:val="20"/>
          <w:szCs w:val="20"/>
        </w:rPr>
        <w:t>Fig</w:t>
      </w:r>
      <w:r>
        <w:rPr>
          <w:b/>
          <w:bCs/>
          <w:sz w:val="20"/>
          <w:szCs w:val="20"/>
        </w:rPr>
        <w:t>ure</w:t>
      </w:r>
      <w:r w:rsidRPr="008A579B">
        <w:rPr>
          <w:b/>
          <w:bCs/>
          <w:sz w:val="20"/>
          <w:szCs w:val="20"/>
        </w:rPr>
        <w:t xml:space="preserve"> </w:t>
      </w:r>
      <w:r>
        <w:rPr>
          <w:b/>
          <w:bCs/>
          <w:sz w:val="20"/>
          <w:szCs w:val="20"/>
        </w:rPr>
        <w:t>3.</w:t>
      </w:r>
      <w:r w:rsidRPr="008A579B">
        <w:rPr>
          <w:b/>
          <w:bCs/>
          <w:sz w:val="20"/>
          <w:szCs w:val="20"/>
        </w:rPr>
        <w:t>3. Incorporation of PSI into template CaCO</w:t>
      </w:r>
      <w:r w:rsidRPr="00297CDA">
        <w:rPr>
          <w:b/>
          <w:bCs/>
          <w:sz w:val="20"/>
          <w:szCs w:val="20"/>
          <w:vertAlign w:val="subscript"/>
        </w:rPr>
        <w:t>3</w:t>
      </w:r>
      <w:r w:rsidRPr="008A579B">
        <w:rPr>
          <w:b/>
          <w:bCs/>
          <w:sz w:val="20"/>
          <w:szCs w:val="20"/>
        </w:rPr>
        <w:t xml:space="preserve"> microspheres is stable and uniform.</w:t>
      </w:r>
      <w:r w:rsidRPr="008A579B">
        <w:rPr>
          <w:sz w:val="20"/>
          <w:szCs w:val="20"/>
        </w:rPr>
        <w:t xml:space="preserve"> A. Room temperature UV-vis absorbance spectra of free PSI as compared with PSI encapsulated in microspheres are shown. Free PSI is shown in black, and PSI microspheres with template BSA-only microsphere scattering subtracted are shown in red. Spectra were normalized to their maximum absorbance values. Microspheres were fabricated with a BSA:PSI ratio of 500:1. B. Flow cytometry of PSI- containing microspheres. Ratios indicate molar ratio of BSA to PSI. Two replicate sets of samples were run at n </w:t>
      </w:r>
      <w:r>
        <w:rPr>
          <w:sz w:val="20"/>
          <w:szCs w:val="20"/>
        </w:rPr>
        <w:t>=</w:t>
      </w:r>
      <w:r w:rsidRPr="008A579B">
        <w:rPr>
          <w:sz w:val="20"/>
          <w:szCs w:val="20"/>
        </w:rPr>
        <w:t xml:space="preserve"> 50,000 for accurate comparison. The panel on the left shows fluorescence distribution of PSI embedded within the particles due to chlorophyll autofluorescence. C. Low-temperature fluorescence of PSI microspheres. Ratios indicate the molar ratio of BSA to PSI. Samples were assessed at three stages of the microsphere fabrication process to assess the stability of encapsulated PSI during the fabrication process. PSI has a characteristic 77K fluorescence emission peak at 720 nm, and free chlorophyll has a characteristic emission peak at 660 nm. D. Z-stack confocal fluorescence microscopy of PSI microspheres at a ratio of 500:1 reveals uniform chlorophyll fluorescence throughout the microsphere.</w:t>
      </w:r>
    </w:p>
    <w:p w14:paraId="63CD512F" w14:textId="0380550C" w:rsidR="008A579B" w:rsidRDefault="008A579B" w:rsidP="00C728C5">
      <w:pPr>
        <w:spacing w:line="360" w:lineRule="auto"/>
        <w:jc w:val="both"/>
      </w:pPr>
    </w:p>
    <w:p w14:paraId="2F2A5BC5" w14:textId="77777777" w:rsidR="008A579B" w:rsidRDefault="008A579B">
      <w:r>
        <w:br w:type="page"/>
      </w:r>
    </w:p>
    <w:p w14:paraId="5E39C19E" w14:textId="54A135EA" w:rsidR="008A579B" w:rsidRDefault="00005BBC" w:rsidP="00C728C5">
      <w:pPr>
        <w:spacing w:line="360" w:lineRule="auto"/>
        <w:jc w:val="both"/>
      </w:pPr>
      <w:r w:rsidRPr="008A579B">
        <w:lastRenderedPageBreak/>
        <w:t xml:space="preserve">as a light-harvesting antenna, PSI has a significant and characteristic absorbance pattern in the UV-visible region of the electromagnetic spectrum. After washing the particles </w:t>
      </w:r>
      <w:r>
        <w:t>post-</w:t>
      </w:r>
      <w:r w:rsidR="008A579B" w:rsidRPr="008A579B">
        <w:t>chelation to remove the CaCO</w:t>
      </w:r>
      <w:r w:rsidR="008A579B" w:rsidRPr="008A579B">
        <w:rPr>
          <w:vertAlign w:val="subscript"/>
        </w:rPr>
        <w:t>3</w:t>
      </w:r>
      <w:r w:rsidR="008A579B" w:rsidRPr="008A579B">
        <w:t xml:space="preserve"> template, the absorbance of PSI-containing microspheres was compared with free PSI, the spectra of which can be seen in Fig. </w:t>
      </w:r>
      <w:r w:rsidR="008A579B">
        <w:t>3.</w:t>
      </w:r>
      <w:r w:rsidR="008A579B" w:rsidRPr="008A579B">
        <w:t>3A. Spectra of the free and microsphere-bound PSI were quite similar, with some increased absorbance from the PSI bound in microspheres, indicating that chlorophyll was successfully captured and cross-linked into the fabricated microspheres.</w:t>
      </w:r>
    </w:p>
    <w:p w14:paraId="34CB5235" w14:textId="77777777" w:rsidR="008A579B" w:rsidRDefault="008A579B" w:rsidP="00C728C5">
      <w:pPr>
        <w:spacing w:line="360" w:lineRule="auto"/>
        <w:jc w:val="both"/>
      </w:pPr>
    </w:p>
    <w:p w14:paraId="62E6E3C3" w14:textId="627AA1F0" w:rsidR="008A579B" w:rsidRDefault="008A579B" w:rsidP="00C728C5">
      <w:pPr>
        <w:spacing w:line="360" w:lineRule="auto"/>
        <w:jc w:val="both"/>
      </w:pPr>
      <w:r w:rsidRPr="008A579B">
        <w:t xml:space="preserve">To further assess the presence of chlorophyll and uniformity of PSI incorporation in microspheres, flow cytometry was performed, the results of which can be seen in Fig. </w:t>
      </w:r>
      <w:r>
        <w:t>3.</w:t>
      </w:r>
      <w:r w:rsidRPr="008A579B">
        <w:t>3B. This method allows tens of thou- sands of particles to be quickly analyzed to build a statistically significant histogram of both the chlorophyll fluorescence and the light scattering properties. These two parameters reflect the amount of PSI integrated per particle, and the light scattering yields a signal that is directly proportional to the particle diameter. Interestingly, microspheres formed at a BSA:PSI ratio of 1000:1 were found to have the most uniform chlorophyll fluorescence (PerCP 695/40 emission) (Fig. 3</w:t>
      </w:r>
      <w:r>
        <w:t>.3</w:t>
      </w:r>
      <w:r w:rsidRPr="008A579B">
        <w:t xml:space="preserve">B) as well as tightest size distribution based on forward angle light scattering in Fig. </w:t>
      </w:r>
      <w:r>
        <w:t>3.</w:t>
      </w:r>
      <w:r w:rsidRPr="008A579B">
        <w:t>3C. This suggests that the ratio of filler protein to protein of interest plays a role not only in the size of microspheres but also in the degree of</w:t>
      </w:r>
      <w:r>
        <w:t xml:space="preserve"> </w:t>
      </w:r>
      <w:r w:rsidRPr="008A579B">
        <w:t>incorporation of the protein of interest in the final product. The uniformity of chlorophyll incorporation in PSI-containing microspheres was further confirmed by three-dimensional confocal fluorescence microscopy as seen in Fig. 3</w:t>
      </w:r>
      <w:r>
        <w:t>.3</w:t>
      </w:r>
      <w:r w:rsidRPr="008A579B">
        <w:t>D, revealing maximal fluorescence was collected at the center z-slice, as well as consistent Gaussian emission spectra throughout the z-stack.</w:t>
      </w:r>
    </w:p>
    <w:p w14:paraId="15A34F27" w14:textId="77777777" w:rsidR="007C516D" w:rsidRDefault="007C516D" w:rsidP="00C728C5">
      <w:pPr>
        <w:spacing w:line="360" w:lineRule="auto"/>
        <w:jc w:val="both"/>
      </w:pPr>
    </w:p>
    <w:p w14:paraId="1C0D4F6F" w14:textId="0AB91B28" w:rsidR="007C516D" w:rsidRDefault="007C516D" w:rsidP="00C728C5">
      <w:pPr>
        <w:spacing w:line="360" w:lineRule="auto"/>
        <w:jc w:val="both"/>
      </w:pPr>
      <w:r w:rsidRPr="007C516D">
        <w:t xml:space="preserve">While flow cytometry and UV-vis absorbance spectroscopy are both informative on the micron scale, PSI is a complex </w:t>
      </w:r>
      <w:proofErr w:type="spellStart"/>
      <w:r w:rsidRPr="007C516D">
        <w:t>multisubunit</w:t>
      </w:r>
      <w:proofErr w:type="spellEnd"/>
      <w:r w:rsidRPr="007C516D">
        <w:t xml:space="preserve"> protein complex with many internal cofactors bound, and a complete characterization requires these data to be complemented with nanoscale observations and activity assessment. To assess the integrity of the PSI complex captured in microspheres, low-temperature fluorescence (LTF) spectroscopy was performed. Chlorophyll bound in its native conformation in PSI has a signature LTF </w:t>
      </w:r>
      <w:r w:rsidRPr="007C516D">
        <w:lastRenderedPageBreak/>
        <w:t xml:space="preserve">spectrum compared with free chlorophyll, with PSI-bound chlorophyll producing a characteristic emission peak at 720 nm. The lack of additional peaks at ~665 and ~680 nm indicates very little free chlorophyll or uncoupled chlorophyll within the PSI complex. Samples of microspheres at BSA:PSI ratios of 250:1, 500:1, and 1000:1 were assessed by LTF at three separate stages of the fabrication process, results of which are shown in Fig. </w:t>
      </w:r>
      <w:r w:rsidR="000C4FB4">
        <w:t>3.</w:t>
      </w:r>
      <w:r w:rsidRPr="007C516D">
        <w:t>3C. All samples at all BSA:PSI ratios showed the peak characteristic of chlorophyll bound stably in its native conformation in PSI, with a small amount of free chlorophyll present in the 500:1 post–cross-linking sample. These results suggest that the CCMs act as a stable template for membrane protein complexes such as PSI with minimal loss or disruption of the chlorophyll pigments during fabrication.</w:t>
      </w:r>
    </w:p>
    <w:p w14:paraId="7A5389FF" w14:textId="77777777" w:rsidR="000C4FB4" w:rsidRDefault="000C4FB4" w:rsidP="00C728C5">
      <w:pPr>
        <w:spacing w:line="360" w:lineRule="auto"/>
        <w:jc w:val="both"/>
      </w:pPr>
    </w:p>
    <w:p w14:paraId="32ACA979" w14:textId="74A5AE9C" w:rsidR="000C4FB4" w:rsidRDefault="000C4FB4" w:rsidP="00C728C5">
      <w:pPr>
        <w:spacing w:line="360" w:lineRule="auto"/>
        <w:jc w:val="both"/>
      </w:pPr>
      <w:r w:rsidRPr="000C4FB4">
        <w:t xml:space="preserve">After investigating the size distribution and uniformity of the fabricated particles, the surface characteristics were next investigated </w:t>
      </w:r>
      <w:proofErr w:type="gramStart"/>
      <w:r w:rsidRPr="000C4FB4">
        <w:t>through the use of</w:t>
      </w:r>
      <w:proofErr w:type="gramEnd"/>
      <w:r w:rsidRPr="000C4FB4">
        <w:t xml:space="preserve"> SEM. Representative electron micrographs captured of samples are shown in Fig. </w:t>
      </w:r>
      <w:r>
        <w:t>3.</w:t>
      </w:r>
      <w:r w:rsidRPr="000C4FB4">
        <w:t xml:space="preserve">4. Fig. </w:t>
      </w:r>
      <w:r>
        <w:t>3.</w:t>
      </w:r>
      <w:r w:rsidRPr="000C4FB4">
        <w:t>4A shows the difference in crystallization patterns between the vaterite and calcite crystallization patterns of the CCM template, generating spherical and cubic particles, respectively. An</w:t>
      </w:r>
      <w:r>
        <w:t xml:space="preserve"> </w:t>
      </w:r>
      <w:r w:rsidRPr="000C4FB4">
        <w:t xml:space="preserve">image of a sample of PSI-containing particles before cross-linking can be seen in Fig. </w:t>
      </w:r>
      <w:r>
        <w:t>3.</w:t>
      </w:r>
      <w:r w:rsidRPr="000C4FB4">
        <w:t>4B. After cross-linking, the particles can be seen in Fig.</w:t>
      </w:r>
      <w:r>
        <w:t xml:space="preserve"> 3.</w:t>
      </w:r>
      <w:r w:rsidRPr="000C4FB4">
        <w:t xml:space="preserve"> 4C with distinct delineations between the CaCO</w:t>
      </w:r>
      <w:r w:rsidRPr="000C4FB4">
        <w:rPr>
          <w:vertAlign w:val="subscript"/>
        </w:rPr>
        <w:t>3</w:t>
      </w:r>
      <w:r w:rsidRPr="000C4FB4">
        <w:t xml:space="preserve"> template appearing smoother on the surface and the PSI and BSA proteins included in the</w:t>
      </w:r>
      <w:r>
        <w:t xml:space="preserve"> </w:t>
      </w:r>
      <w:r w:rsidRPr="000C4FB4">
        <w:t xml:space="preserve">microsphere appearing rougher underneath the surface. Fig. </w:t>
      </w:r>
      <w:r>
        <w:t>3.</w:t>
      </w:r>
      <w:r w:rsidRPr="000C4FB4">
        <w:t xml:space="preserve">4D is a zoomed-in view of the same sample in </w:t>
      </w:r>
      <w:r>
        <w:t>Fig. 3.</w:t>
      </w:r>
      <w:r w:rsidRPr="000C4FB4">
        <w:t>4C and more clearly shows the difference in surface texture between the CaCO</w:t>
      </w:r>
      <w:r w:rsidRPr="000C4FB4">
        <w:rPr>
          <w:vertAlign w:val="subscript"/>
        </w:rPr>
        <w:t>3</w:t>
      </w:r>
      <w:r w:rsidRPr="000C4FB4">
        <w:t xml:space="preserve"> salt template and the rougher proteinaceous surface. In Fig. </w:t>
      </w:r>
      <w:r>
        <w:t>3.</w:t>
      </w:r>
      <w:r w:rsidRPr="000C4FB4">
        <w:t>4E, samples were imaged after</w:t>
      </w:r>
      <w:r>
        <w:t xml:space="preserve"> </w:t>
      </w:r>
      <w:r w:rsidRPr="000C4FB4">
        <w:t>chelation and removal of the CaCO</w:t>
      </w:r>
      <w:r w:rsidRPr="000C4FB4">
        <w:rPr>
          <w:vertAlign w:val="subscript"/>
        </w:rPr>
        <w:t>3</w:t>
      </w:r>
      <w:r w:rsidRPr="000C4FB4">
        <w:t xml:space="preserve"> template, revealing the textured mesoporous surface of the proteinaceous microspheres. Finally, in Fig. </w:t>
      </w:r>
      <w:r>
        <w:t>3.</w:t>
      </w:r>
      <w:r w:rsidRPr="000C4FB4">
        <w:t>4F, another example of a rare hollow microsphere can be seen.</w:t>
      </w:r>
    </w:p>
    <w:p w14:paraId="13288AD0" w14:textId="77777777" w:rsidR="00005BBC" w:rsidRDefault="00005BBC" w:rsidP="00C728C5">
      <w:pPr>
        <w:spacing w:line="360" w:lineRule="auto"/>
        <w:jc w:val="both"/>
      </w:pPr>
    </w:p>
    <w:p w14:paraId="3E739EF3" w14:textId="4D68BBE8" w:rsidR="00005BBC" w:rsidRDefault="00005BBC" w:rsidP="00005BBC">
      <w:pPr>
        <w:spacing w:line="360" w:lineRule="auto"/>
        <w:rPr>
          <w:i/>
          <w:iCs/>
        </w:rPr>
      </w:pPr>
      <w:r>
        <w:rPr>
          <w:i/>
          <w:iCs/>
        </w:rPr>
        <w:t>3.4.3 Retainment of PSI photoactivity and mesoporous nature in CCMs</w:t>
      </w:r>
    </w:p>
    <w:p w14:paraId="7EA5EC9F" w14:textId="77777777" w:rsidR="00005BBC" w:rsidRDefault="00005BBC" w:rsidP="00C728C5">
      <w:pPr>
        <w:spacing w:line="360" w:lineRule="auto"/>
        <w:jc w:val="both"/>
      </w:pPr>
    </w:p>
    <w:p w14:paraId="050770E1" w14:textId="77777777" w:rsidR="00005BBC" w:rsidRDefault="00E57BCC" w:rsidP="00C728C5">
      <w:pPr>
        <w:spacing w:line="360" w:lineRule="auto"/>
        <w:jc w:val="both"/>
      </w:pPr>
      <w:r w:rsidRPr="00E57BCC">
        <w:t xml:space="preserve">To assess the photoactivity of the PSI-containing particles, pump-probe spectroscopy was performed. In pump-probe spectroscopy, the sample is excited with one beam, ‘pumping’ </w:t>
      </w:r>
    </w:p>
    <w:p w14:paraId="5DC7EB51" w14:textId="77777777" w:rsidR="00005BBC" w:rsidRDefault="00005BBC" w:rsidP="00005BBC">
      <w:pPr>
        <w:spacing w:line="360" w:lineRule="auto"/>
        <w:jc w:val="both"/>
      </w:pPr>
      <w:r>
        <w:lastRenderedPageBreak/>
        <w:fldChar w:fldCharType="begin"/>
      </w:r>
      <w:r>
        <w:instrText xml:space="preserve"> INCLUDEPICTURE "/var/folders/03/w61zt0ld671fdqjxyw0s5wrh0000gn/T/com.microsoft.Word/WebArchiveCopyPasteTempFiles/page6image40294080" \* MERGEFORMATINET </w:instrText>
      </w:r>
      <w:r>
        <w:fldChar w:fldCharType="separate"/>
      </w:r>
      <w:r>
        <w:rPr>
          <w:noProof/>
        </w:rPr>
        <w:drawing>
          <wp:inline distT="0" distB="0" distL="0" distR="0" wp14:anchorId="3C290098" wp14:editId="0C089F90">
            <wp:extent cx="5431971" cy="2817314"/>
            <wp:effectExtent l="0" t="0" r="3810" b="2540"/>
            <wp:docPr id="16" name="Picture 16" descr="page6image4029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6image4029408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37982" cy="2820432"/>
                    </a:xfrm>
                    <a:prstGeom prst="rect">
                      <a:avLst/>
                    </a:prstGeom>
                    <a:noFill/>
                    <a:ln>
                      <a:noFill/>
                    </a:ln>
                  </pic:spPr>
                </pic:pic>
              </a:graphicData>
            </a:graphic>
          </wp:inline>
        </w:drawing>
      </w:r>
      <w:r>
        <w:fldChar w:fldCharType="end"/>
      </w:r>
    </w:p>
    <w:p w14:paraId="599B76CA" w14:textId="77777777" w:rsidR="00005BBC" w:rsidRDefault="00005BBC" w:rsidP="00005BBC">
      <w:pPr>
        <w:jc w:val="both"/>
        <w:rPr>
          <w:sz w:val="20"/>
          <w:szCs w:val="20"/>
        </w:rPr>
      </w:pPr>
      <w:r w:rsidRPr="00E57BCC">
        <w:rPr>
          <w:b/>
          <w:bCs/>
          <w:sz w:val="20"/>
          <w:szCs w:val="20"/>
        </w:rPr>
        <w:t>Fig</w:t>
      </w:r>
      <w:r>
        <w:rPr>
          <w:b/>
          <w:bCs/>
          <w:sz w:val="20"/>
          <w:szCs w:val="20"/>
        </w:rPr>
        <w:t>ure 3.</w:t>
      </w:r>
      <w:r w:rsidRPr="00E57BCC">
        <w:rPr>
          <w:b/>
          <w:bCs/>
          <w:sz w:val="20"/>
          <w:szCs w:val="20"/>
        </w:rPr>
        <w:t>4. Electron micrographs of PSI-containing microspheres reveal surface characteristics.</w:t>
      </w:r>
      <w:r w:rsidRPr="00E57BCC">
        <w:rPr>
          <w:sz w:val="20"/>
          <w:szCs w:val="20"/>
        </w:rPr>
        <w:t xml:space="preserve"> All images were captured using the Zeiss Auriga Dual Beam FIB/SEM, and all samples were sputter-coated with Au before imaging. All samples were at a BSA:PSI ratio of 500:1. A. An electron micrograph showing the difference between cubic calcite and spherical vaterite CaCO</w:t>
      </w:r>
      <w:r w:rsidRPr="00E57BCC">
        <w:rPr>
          <w:sz w:val="20"/>
          <w:szCs w:val="20"/>
          <w:vertAlign w:val="subscript"/>
        </w:rPr>
        <w:t>3</w:t>
      </w:r>
      <w:r w:rsidRPr="00E57BCC">
        <w:rPr>
          <w:sz w:val="20"/>
          <w:szCs w:val="20"/>
        </w:rPr>
        <w:t xml:space="preserve"> particles. B. PSI-containing microspheres before cross-linking. C. PSI-containing microspheres after cross-linking. D. A close-up of the same sample from D showing the difference in texture between the CaCO</w:t>
      </w:r>
      <w:r w:rsidRPr="00E57BCC">
        <w:rPr>
          <w:sz w:val="20"/>
          <w:szCs w:val="20"/>
          <w:vertAlign w:val="subscript"/>
        </w:rPr>
        <w:t>3</w:t>
      </w:r>
      <w:r w:rsidRPr="00E57BCC">
        <w:rPr>
          <w:sz w:val="20"/>
          <w:szCs w:val="20"/>
        </w:rPr>
        <w:t xml:space="preserve"> template and the protein encased. E. PSI- containing microspheres after chelation of the CaCO</w:t>
      </w:r>
      <w:r w:rsidRPr="00E57BCC">
        <w:rPr>
          <w:sz w:val="20"/>
          <w:szCs w:val="20"/>
          <w:vertAlign w:val="subscript"/>
        </w:rPr>
        <w:t>3</w:t>
      </w:r>
      <w:r w:rsidRPr="00E57BCC">
        <w:rPr>
          <w:sz w:val="20"/>
          <w:szCs w:val="20"/>
        </w:rPr>
        <w:t xml:space="preserve"> template. F. An example of a rare hollow microsphere after chelation. Nearly all microspheres are solid throughout as shown in Fig. </w:t>
      </w:r>
      <w:r>
        <w:rPr>
          <w:sz w:val="20"/>
          <w:szCs w:val="20"/>
        </w:rPr>
        <w:t>3.</w:t>
      </w:r>
      <w:r w:rsidRPr="00E57BCC">
        <w:rPr>
          <w:sz w:val="20"/>
          <w:szCs w:val="20"/>
        </w:rPr>
        <w:t>1.</w:t>
      </w:r>
    </w:p>
    <w:p w14:paraId="5E32CBF9" w14:textId="77777777" w:rsidR="00005BBC" w:rsidRDefault="00005BBC" w:rsidP="00C728C5">
      <w:pPr>
        <w:spacing w:line="360" w:lineRule="auto"/>
        <w:jc w:val="both"/>
      </w:pPr>
    </w:p>
    <w:p w14:paraId="5A27AE34" w14:textId="77777777" w:rsidR="002B523C" w:rsidRDefault="002B523C">
      <w:pPr>
        <w:rPr>
          <w:sz w:val="20"/>
          <w:szCs w:val="20"/>
        </w:rPr>
      </w:pPr>
      <w:r>
        <w:rPr>
          <w:sz w:val="20"/>
          <w:szCs w:val="20"/>
        </w:rPr>
        <w:br w:type="page"/>
      </w:r>
    </w:p>
    <w:p w14:paraId="0B703EC0" w14:textId="62E7990F" w:rsidR="002B523C" w:rsidRDefault="002B523C" w:rsidP="002B523C">
      <w:r>
        <w:lastRenderedPageBreak/>
        <w:fldChar w:fldCharType="begin"/>
      </w:r>
      <w:r>
        <w:instrText xml:space="preserve"> INCLUDEPICTURE "/var/folders/03/w61zt0ld671fdqjxyw0s5wrh0000gn/T/com.microsoft.Word/WebArchiveCopyPasteTempFiles/page6image40292832" \* MERGEFORMATINET </w:instrText>
      </w:r>
      <w:r>
        <w:fldChar w:fldCharType="separate"/>
      </w:r>
      <w:r>
        <w:rPr>
          <w:noProof/>
        </w:rPr>
        <w:drawing>
          <wp:inline distT="0" distB="0" distL="0" distR="0" wp14:anchorId="4BD37D06" wp14:editId="2787D679">
            <wp:extent cx="5410835" cy="4378960"/>
            <wp:effectExtent l="0" t="0" r="0" b="2540"/>
            <wp:docPr id="17" name="Picture 17" descr="page6image4029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6image402928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10835" cy="4378960"/>
                    </a:xfrm>
                    <a:prstGeom prst="rect">
                      <a:avLst/>
                    </a:prstGeom>
                    <a:noFill/>
                    <a:ln>
                      <a:noFill/>
                    </a:ln>
                  </pic:spPr>
                </pic:pic>
              </a:graphicData>
            </a:graphic>
          </wp:inline>
        </w:drawing>
      </w:r>
      <w:r>
        <w:fldChar w:fldCharType="end"/>
      </w:r>
    </w:p>
    <w:p w14:paraId="69E7C1EB" w14:textId="2BD3B091" w:rsidR="002B523C" w:rsidRPr="002B523C" w:rsidRDefault="002B523C" w:rsidP="002B523C">
      <w:pPr>
        <w:jc w:val="both"/>
        <w:rPr>
          <w:sz w:val="20"/>
          <w:szCs w:val="20"/>
        </w:rPr>
      </w:pPr>
      <w:r w:rsidRPr="002B523C">
        <w:rPr>
          <w:b/>
          <w:bCs/>
          <w:sz w:val="20"/>
          <w:szCs w:val="20"/>
        </w:rPr>
        <w:t>Fig</w:t>
      </w:r>
      <w:r>
        <w:rPr>
          <w:b/>
          <w:bCs/>
          <w:sz w:val="20"/>
          <w:szCs w:val="20"/>
        </w:rPr>
        <w:t>ure 3.</w:t>
      </w:r>
      <w:r w:rsidRPr="002B523C">
        <w:rPr>
          <w:b/>
          <w:bCs/>
          <w:sz w:val="20"/>
          <w:szCs w:val="20"/>
        </w:rPr>
        <w:t>5. PSI photoactivity is retained after incorporation into microspheres, and microspheres retain photoactivity after lyophilization.</w:t>
      </w:r>
      <w:r w:rsidRPr="002B523C">
        <w:rPr>
          <w:sz w:val="20"/>
          <w:szCs w:val="20"/>
        </w:rPr>
        <w:t xml:space="preserve"> Chelated microspheres containing PSI at a ratio of 500:1. A. Pump-probe spectroscopy was performed to assess PSI electron transfer capability after encapsulation in CaCO</w:t>
      </w:r>
      <w:r w:rsidRPr="002B523C">
        <w:rPr>
          <w:sz w:val="20"/>
          <w:szCs w:val="20"/>
          <w:vertAlign w:val="subscript"/>
        </w:rPr>
        <w:t>3</w:t>
      </w:r>
      <w:r w:rsidRPr="002B523C">
        <w:rPr>
          <w:sz w:val="20"/>
          <w:szCs w:val="20"/>
        </w:rPr>
        <w:t xml:space="preserve"> microspheres. B. Observed PSI reduction rates (</w:t>
      </w:r>
      <w:r>
        <w:rPr>
          <w:sz w:val="20"/>
          <w:szCs w:val="20"/>
        </w:rPr>
        <w:t>k</w:t>
      </w:r>
      <w:r w:rsidRPr="002B523C">
        <w:rPr>
          <w:sz w:val="20"/>
          <w:szCs w:val="20"/>
          <w:vertAlign w:val="subscript"/>
        </w:rPr>
        <w:t>obs</w:t>
      </w:r>
      <w:r w:rsidRPr="002B523C">
        <w:rPr>
          <w:sz w:val="20"/>
          <w:szCs w:val="20"/>
        </w:rPr>
        <w:t>) are plotted against the concentration of the donor during titration. C. PSI microsphere photoactivity was assessed before and after lyophilization to test long-term stability and compared with WT (free) PSI. Excipients sucrose and trehalose at 5% w/v were also included to assess their effects on lyophilization stability.</w:t>
      </w:r>
    </w:p>
    <w:p w14:paraId="3EED19E6" w14:textId="77777777" w:rsidR="002B523C" w:rsidRDefault="002B523C">
      <w:r>
        <w:br w:type="page"/>
      </w:r>
    </w:p>
    <w:p w14:paraId="7F33CED6" w14:textId="77777777" w:rsidR="00005BBC" w:rsidRDefault="00005BBC" w:rsidP="00005BBC">
      <w:pPr>
        <w:spacing w:line="360" w:lineRule="auto"/>
        <w:jc w:val="both"/>
      </w:pPr>
      <w:r w:rsidRPr="00E57BCC">
        <w:lastRenderedPageBreak/>
        <w:t xml:space="preserve">the sample, and the second beam ‘probes’ the sample to assess spectral changes of the sample at </w:t>
      </w:r>
      <w:proofErr w:type="gramStart"/>
      <w:r w:rsidRPr="00E57BCC">
        <w:t>particular wavelengths</w:t>
      </w:r>
      <w:proofErr w:type="gramEnd"/>
      <w:r w:rsidRPr="00E57BCC">
        <w:t xml:space="preserve">. After photo-oxidation, no reduction of the sample was seen when there was no electron donor in the form of DCPIP present, shown in Fig. </w:t>
      </w:r>
      <w:r>
        <w:t>3.</w:t>
      </w:r>
      <w:r w:rsidRPr="00E57BCC">
        <w:t>5A.</w:t>
      </w:r>
      <w:r>
        <w:t xml:space="preserve"> </w:t>
      </w:r>
      <w:r w:rsidRPr="00E57BCC">
        <w:t xml:space="preserve">However, as DCPIP was titrated in at increasing concentrations while the 500:1 </w:t>
      </w:r>
      <w:proofErr w:type="gramStart"/>
      <w:r w:rsidRPr="00E57BCC">
        <w:t>BSA:PSI</w:t>
      </w:r>
      <w:proofErr w:type="gramEnd"/>
      <w:r w:rsidRPr="00E57BCC">
        <w:t xml:space="preserve"> </w:t>
      </w:r>
    </w:p>
    <w:p w14:paraId="3E70880B" w14:textId="1F1041C4" w:rsidR="002B523C" w:rsidRDefault="00E57BCC" w:rsidP="00C728C5">
      <w:pPr>
        <w:spacing w:line="360" w:lineRule="auto"/>
        <w:jc w:val="both"/>
      </w:pPr>
      <w:r w:rsidRPr="00E57BCC">
        <w:t xml:space="preserve">microsphere concentration was kept constant, an increasing rate of reduction was similarly seen in Fig. </w:t>
      </w:r>
      <w:r>
        <w:t>3.</w:t>
      </w:r>
      <w:r w:rsidRPr="00E57BCC">
        <w:t>5A.</w:t>
      </w:r>
      <w:r w:rsidR="002B523C">
        <w:t xml:space="preserve"> </w:t>
      </w:r>
      <w:r w:rsidR="002B523C" w:rsidRPr="002B523C">
        <w:t>The observed data were fit to a one-</w:t>
      </w:r>
      <w:r w:rsidR="00127565">
        <w:t xml:space="preserve">phase </w:t>
      </w:r>
      <w:r w:rsidR="002B523C" w:rsidRPr="002B523C">
        <w:t>exponential association function to calculate observed rates (</w:t>
      </w:r>
      <w:r w:rsidR="002B523C">
        <w:t>k</w:t>
      </w:r>
      <w:r w:rsidR="002B523C" w:rsidRPr="002B523C">
        <w:rPr>
          <w:vertAlign w:val="subscript"/>
        </w:rPr>
        <w:t>obs</w:t>
      </w:r>
      <w:r w:rsidR="002B523C" w:rsidRPr="002B523C">
        <w:t xml:space="preserve">), which were then plotted against the concentration of the donor for each measured sample. As demonstrated in Fig. </w:t>
      </w:r>
      <w:r w:rsidR="002B523C">
        <w:t>3</w:t>
      </w:r>
      <w:r w:rsidR="00885A30">
        <w:t>.</w:t>
      </w:r>
      <w:r w:rsidR="002B523C" w:rsidRPr="002B523C">
        <w:t>5B, a linear trend in the observed PSI reduction rate was observed. Furthermore, all traces of PSI titration with DCPIP showed that all PSI photoexcitation signal was reduced back to the baseline, suggesting that all of PSI present in the microspheres was accessible to the DCPIP reductant, otherwise the signal would plateau before reaching the baseline. Taken together, these results suggest that the activity of PSI is both retained and stable after incorporation into the CCMs. These results also reveal that after cross- linking and template removal, the synthesized microspheres remain porous for exogenous addition of small molecule substrates to diffuse through and access the entirety of the protein bound within, a beneficial characteristic for industrial applications where high surface area for greater reactivity is desired.</w:t>
      </w:r>
    </w:p>
    <w:p w14:paraId="27504276" w14:textId="77777777" w:rsidR="002B523C" w:rsidRDefault="002B523C" w:rsidP="00C728C5">
      <w:pPr>
        <w:spacing w:line="360" w:lineRule="auto"/>
        <w:jc w:val="both"/>
      </w:pPr>
    </w:p>
    <w:p w14:paraId="054BDA54" w14:textId="4C017E2A" w:rsidR="00EF2736" w:rsidRDefault="002B523C" w:rsidP="00C728C5">
      <w:pPr>
        <w:spacing w:line="360" w:lineRule="auto"/>
        <w:jc w:val="both"/>
      </w:pPr>
      <w:r w:rsidRPr="002B523C">
        <w:t xml:space="preserve">The use of CCMs for long-term storage of PSI was also tested to see if CCMs are a viable long-term storage solution for proteins of interest, the results of which are seen in Fig. </w:t>
      </w:r>
      <w:r>
        <w:t>3.</w:t>
      </w:r>
      <w:r w:rsidRPr="002B523C">
        <w:t>5C. PSI-containing microspheres were lyophilized overnight with either no excipients or with 5% sucrose or trehalose purposed as cryopreservation agents</w:t>
      </w:r>
      <w:r>
        <w:t xml:space="preserve"> </w:t>
      </w:r>
      <w:r w:rsidR="001E7A4E">
        <w:fldChar w:fldCharType="begin">
          <w:fldData xml:space="preserve">PEVuZE5vdGU+PENpdGU+PEF1dGhvcj5TYW50YXJpdXM8L0F1dGhvcj48WWVhcj4xOTkwPC9ZZWFy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</w:fldData>
        </w:fldChar>
      </w:r>
      <w:r w:rsidR="00A0706D">
        <w:instrText xml:space="preserve"> ADDIN EN.CITE </w:instrText>
      </w:r>
      <w:r w:rsidR="00A0706D">
        <w:fldChar w:fldCharType="begin">
          <w:fldData xml:space="preserve">PEVuZE5vdGU+PENpdGU+PEF1dGhvcj5TYW50YXJpdXM8L0F1dGhvcj48WWVhcj4xOTkwPC9ZZWFy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</w:fldData>
        </w:fldChar>
      </w:r>
      <w:r w:rsidR="00A0706D">
        <w:instrText xml:space="preserve"> ADDIN EN.CITE.DATA </w:instrText>
      </w:r>
      <w:r w:rsidR="00A0706D">
        <w:fldChar w:fldCharType="end"/>
      </w:r>
      <w:r w:rsidR="001E7A4E">
        <w:fldChar w:fldCharType="separate"/>
      </w:r>
      <w:r w:rsidR="00A0706D">
        <w:rPr>
          <w:noProof/>
        </w:rPr>
        <w:t>[</w:t>
      </w:r>
      <w:hyperlink w:anchor="_ENREF_253" w:tooltip="Santarius, 1990 #1070" w:history="1">
        <w:r w:rsidR="00761C0F">
          <w:rPr>
            <w:noProof/>
          </w:rPr>
          <w:t>253-257</w:t>
        </w:r>
      </w:hyperlink>
      <w:r w:rsidR="00A0706D">
        <w:rPr>
          <w:noProof/>
        </w:rPr>
        <w:t>]</w:t>
      </w:r>
      <w:r w:rsidR="001E7A4E">
        <w:fldChar w:fldCharType="end"/>
      </w:r>
      <w:r w:rsidRPr="002B523C">
        <w:t>. Once the lyophilized samples were resuspended in buffer, we tested the photo- activity retention of the particles by comparing the photo-oxidation</w:t>
      </w:r>
      <w:r w:rsidR="001E7A4E">
        <w:t xml:space="preserve"> </w:t>
      </w:r>
      <w:r w:rsidR="001E7A4E" w:rsidRPr="001E7A4E">
        <w:t>magnitude of post-lyophilized samples to the pre-lyophilization control. Interestingly, we see a reduction of ~25% of the P</w:t>
      </w:r>
      <w:r w:rsidR="001E7A4E" w:rsidRPr="00885A30">
        <w:rPr>
          <w:vertAlign w:val="subscript"/>
        </w:rPr>
        <w:t>700</w:t>
      </w:r>
      <w:r w:rsidR="00885A30" w:rsidRPr="00885A30">
        <w:rPr>
          <w:vertAlign w:val="superscript"/>
        </w:rPr>
        <w:t>+</w:t>
      </w:r>
      <w:r w:rsidR="001E7A4E" w:rsidRPr="001E7A4E">
        <w:t xml:space="preserve"> photo- bleaching signal relative to the free PSI with or without excipients; we suspect that some of this may be due to the slow settling </w:t>
      </w:r>
      <w:r w:rsidR="001E7A4E">
        <w:t xml:space="preserve">of </w:t>
      </w:r>
      <w:r w:rsidR="001E7A4E" w:rsidRPr="001E7A4E">
        <w:t xml:space="preserve">microspheres during the measurement. However, less than five percent of the photoactivity of all microspheres was lost during the lyophilization process. Even though PSI captured in CCM-templated microspheres has </w:t>
      </w:r>
      <w:r w:rsidR="001E7A4E" w:rsidRPr="001E7A4E">
        <w:lastRenderedPageBreak/>
        <w:t xml:space="preserve">some reduction in photoactivity signal, the protein microspheres retained more activity after lyophilization with or without the addition of </w:t>
      </w:r>
      <w:proofErr w:type="spellStart"/>
      <w:r w:rsidR="001E7A4E" w:rsidRPr="001E7A4E">
        <w:t>cr</w:t>
      </w:r>
      <w:r w:rsidR="001E7A4E">
        <w:t>y</w:t>
      </w:r>
      <w:r w:rsidR="001E7A4E" w:rsidRPr="001E7A4E">
        <w:t>opreservants</w:t>
      </w:r>
      <w:proofErr w:type="spellEnd"/>
      <w:r w:rsidR="001E7A4E" w:rsidRPr="001E7A4E">
        <w:t>, which did not produce a significant preservative effect.</w:t>
      </w:r>
    </w:p>
    <w:p w14:paraId="1FE10423" w14:textId="1668734E" w:rsidR="005A05B0" w:rsidRDefault="005A05B0" w:rsidP="00C728C5">
      <w:pPr>
        <w:spacing w:line="360" w:lineRule="auto"/>
        <w:jc w:val="both"/>
      </w:pPr>
    </w:p>
    <w:p w14:paraId="401C40D7" w14:textId="7CC6DF87" w:rsidR="005A05B0" w:rsidRPr="005A05B0" w:rsidRDefault="005A05B0" w:rsidP="005A05B0">
      <w:pPr>
        <w:spacing w:line="360" w:lineRule="auto"/>
        <w:rPr>
          <w:i/>
          <w:iCs/>
        </w:rPr>
      </w:pPr>
      <w:r>
        <w:rPr>
          <w:i/>
          <w:iCs/>
        </w:rPr>
        <w:t>3.4.4 Incorporation of PSI-CCMs in a biophotovoltaic device</w:t>
      </w:r>
    </w:p>
    <w:p w14:paraId="03342B63" w14:textId="77777777" w:rsidR="00EF2736" w:rsidRDefault="00EF2736" w:rsidP="00C728C5">
      <w:pPr>
        <w:spacing w:line="360" w:lineRule="auto"/>
        <w:jc w:val="both"/>
      </w:pPr>
    </w:p>
    <w:p w14:paraId="3E5F382F" w14:textId="2486F285" w:rsidR="00EF2736" w:rsidRDefault="00EF2736" w:rsidP="00C728C5">
      <w:pPr>
        <w:spacing w:line="360" w:lineRule="auto"/>
        <w:jc w:val="both"/>
      </w:pPr>
      <w:r w:rsidRPr="00EF2736">
        <w:t xml:space="preserve">Once greater retainment of PSI photoactivity than that with free PSI after lyophilization was confirmed, we next wanted to test the application of these microspheres in a biophotovoltaic device to assess their ability to perform in one of the imagined biotechnology applications of these particles. Biophotovoltaic devices were fabricated, and 500:1 BSA:PSI ratio microspheres were chelated overnight and then drop- coated on the semiconductor-coated electrode. A carbon-coated counter electrode and an aqueous synthetic cobalt-based electrolyte </w:t>
      </w:r>
      <w:r w:rsidR="00EC6D76">
        <w:fldChar w:fldCharType="begin"/>
      </w:r>
      <w:r w:rsidR="00A0706D">
        <w:instrText xml:space="preserve"> ADDIN EN.CITE &lt;EndNote&gt;&lt;Cite&gt;&lt;Author&gt;Teodor&lt;/Author&gt;&lt;Year&gt;2021&lt;/Year&gt;&lt;RecNum&gt;1083&lt;/RecNum&gt;&lt;DisplayText&gt;[54]&lt;/DisplayText&gt;&lt;record&gt;&lt;rec-number&gt;1083&lt;/rec-number&gt;&lt;foreign-keys&gt;&lt;key app="EN" db-id="rf5pvres4eft93ezs0px2xa3z5papsw09ze9" timestamp="1622043761"&gt;1083&lt;/key&gt;&lt;/foreign-keys&gt;&lt;ref-type name="Journal Article"&gt;17&lt;/ref-type&gt;&lt;contributors&gt;&lt;authors&gt;&lt;author&gt;Teodor, Alexandra H.&lt;/author&gt;&lt;author&gt;Ooi, Eu-Jee&lt;/author&gt;&lt;author&gt;Medina, Jackeline&lt;/author&gt;&lt;author&gt;Alarcon, Miguel&lt;/author&gt;&lt;author&gt;Vaughn, Michael D.&lt;/author&gt;&lt;author&gt;Bruce, Barry D.&lt;/author&gt;&lt;author&gt;Bergkamp, Jesse J.&lt;/author&gt;&lt;/authors&gt;&lt;/contributors&gt;&lt;titles&gt;&lt;title&gt;Aqueous-soluble bipyridine cobalt(ii/iii) complexes act as direct redox mediators in photosystem I-based biophotovoltaic devices&lt;/title&gt;&lt;secondary-title&gt;RSC Advances&lt;/secondary-title&gt;&lt;/titles&gt;&lt;periodical&gt;&lt;full-title&gt;Rsc Advances&lt;/full-title&gt;&lt;abbr-1&gt;Rsc Adv&lt;/abbr-1&gt;&lt;/periodical&gt;&lt;pages&gt;10434-10450&lt;/pages&gt;&lt;volume&gt;11&lt;/volume&gt;&lt;number&gt;18&lt;/number&gt;&lt;section&gt;10434&lt;/section&gt;&lt;dates&gt;&lt;year&gt;2021&lt;/year&gt;&lt;/dates&gt;&lt;isbn&gt;2046-2069&lt;/isbn&gt;&lt;urls&gt;&lt;/urls&gt;&lt;electronic-resource-num&gt;10.1039/d0ra10221k&lt;/electronic-resource-num&gt;&lt;/record&gt;&lt;/Cite&gt;&lt;/EndNote&gt;</w:instrText>
      </w:r>
      <w:r w:rsidR="00EC6D76">
        <w:fldChar w:fldCharType="separate"/>
      </w:r>
      <w:r w:rsidR="00A0706D">
        <w:rPr>
          <w:noProof/>
        </w:rPr>
        <w:t>[</w:t>
      </w:r>
      <w:hyperlink w:anchor="_ENREF_54" w:tooltip="Teodor, 2021 #1083" w:history="1">
        <w:r w:rsidR="00761C0F">
          <w:rPr>
            <w:noProof/>
          </w:rPr>
          <w:t>54</w:t>
        </w:r>
      </w:hyperlink>
      <w:r w:rsidR="00A0706D">
        <w:rPr>
          <w:noProof/>
        </w:rPr>
        <w:t>]</w:t>
      </w:r>
      <w:r w:rsidR="00EC6D76">
        <w:fldChar w:fldCharType="end"/>
      </w:r>
      <w:r w:rsidRPr="00EF2736">
        <w:t xml:space="preserve"> were used to finish fabrication of the device.</w:t>
      </w:r>
    </w:p>
    <w:p w14:paraId="3E88AFE5" w14:textId="77777777" w:rsidR="00EC6D76" w:rsidRDefault="00EC6D76" w:rsidP="00C728C5">
      <w:pPr>
        <w:spacing w:line="360" w:lineRule="auto"/>
        <w:jc w:val="both"/>
      </w:pPr>
    </w:p>
    <w:p w14:paraId="3813A532" w14:textId="77777777" w:rsidR="00DC1D53" w:rsidRDefault="00EC6D76" w:rsidP="00DC1D53">
      <w:pPr>
        <w:spacing w:line="360" w:lineRule="auto"/>
        <w:jc w:val="both"/>
      </w:pPr>
      <w:r w:rsidRPr="00EC6D76">
        <w:t xml:space="preserve">PSI microsphere–containing biophotovoltaic devices </w:t>
      </w:r>
      <w:proofErr w:type="gramStart"/>
      <w:r w:rsidRPr="00EC6D76">
        <w:t>were capable of generating</w:t>
      </w:r>
      <w:proofErr w:type="gramEnd"/>
      <w:r w:rsidRPr="00EC6D76">
        <w:t xml:space="preserve"> photocurrent under not only broad-spectrum white light but also red light specific for PSI photoexcitation, as seen in Fig. </w:t>
      </w:r>
      <w:r>
        <w:t>3.</w:t>
      </w:r>
      <w:r w:rsidRPr="00EC6D76">
        <w:t>6A and B. The PSI contained in microspheres was capable of constructive interaction via electron injection into the TiO</w:t>
      </w:r>
      <w:r w:rsidRPr="00EC6D76">
        <w:rPr>
          <w:vertAlign w:val="subscript"/>
        </w:rPr>
        <w:t>2</w:t>
      </w:r>
      <w:r w:rsidRPr="00EC6D76">
        <w:t xml:space="preserve"> semiconductor to allow for current to flow through the device. At 500 </w:t>
      </w:r>
      <w:proofErr w:type="spellStart"/>
      <w:r w:rsidRPr="00EC6D76">
        <w:t>μmol</w:t>
      </w:r>
      <w:proofErr w:type="spellEnd"/>
      <w:r w:rsidRPr="00EC6D76">
        <w:t xml:space="preserve"> photons/m</w:t>
      </w:r>
      <w:r w:rsidRPr="00EC6D76">
        <w:rPr>
          <w:vertAlign w:val="superscript"/>
        </w:rPr>
        <w:t>2</w:t>
      </w:r>
      <w:r w:rsidRPr="00EC6D76">
        <w:t xml:space="preserve">/s of PSI-specific red actinic light, the microsphere-containing photovoltaic device produced stable photocurrent densities of 5 </w:t>
      </w:r>
      <w:proofErr w:type="spellStart"/>
      <w:r w:rsidRPr="00EC6D76">
        <w:t>μA</w:t>
      </w:r>
      <w:proofErr w:type="spellEnd"/>
      <w:r w:rsidRPr="00EC6D76">
        <w:t>/cm</w:t>
      </w:r>
      <w:r w:rsidRPr="00EC6D76">
        <w:rPr>
          <w:vertAlign w:val="superscript"/>
        </w:rPr>
        <w:t>2</w:t>
      </w:r>
      <w:r w:rsidRPr="00EC6D76">
        <w:t xml:space="preserve">. Under white light at nearly 2000 </w:t>
      </w:r>
      <w:proofErr w:type="spellStart"/>
      <w:r w:rsidRPr="00EC6D76">
        <w:t>μmol</w:t>
      </w:r>
      <w:proofErr w:type="spellEnd"/>
      <w:r w:rsidRPr="00EC6D76">
        <w:t xml:space="preserve"> photons/m</w:t>
      </w:r>
      <w:r w:rsidRPr="00EC6D76">
        <w:rPr>
          <w:vertAlign w:val="superscript"/>
        </w:rPr>
        <w:t>2</w:t>
      </w:r>
      <w:r w:rsidRPr="00EC6D76">
        <w:t xml:space="preserve">/s, photocurrent densities of ~60 </w:t>
      </w:r>
      <w:proofErr w:type="spellStart"/>
      <w:r w:rsidRPr="00EC6D76">
        <w:t>μA</w:t>
      </w:r>
      <w:proofErr w:type="spellEnd"/>
      <w:r w:rsidRPr="00EC6D76">
        <w:t>/cm</w:t>
      </w:r>
      <w:r w:rsidRPr="00EC6D76">
        <w:rPr>
          <w:vertAlign w:val="superscript"/>
        </w:rPr>
        <w:t>2</w:t>
      </w:r>
      <w:r w:rsidRPr="00EC6D76">
        <w:t xml:space="preserve"> were able to be obtained, with an initial spike over 90 </w:t>
      </w:r>
      <w:proofErr w:type="spellStart"/>
      <w:r w:rsidRPr="00EC6D76">
        <w:t>μA</w:t>
      </w:r>
      <w:proofErr w:type="spellEnd"/>
      <w:r w:rsidRPr="00EC6D76">
        <w:t>/ cm</w:t>
      </w:r>
      <w:r w:rsidRPr="00EC6D76">
        <w:rPr>
          <w:vertAlign w:val="superscript"/>
        </w:rPr>
        <w:t>2</w:t>
      </w:r>
      <w:r w:rsidRPr="00EC6D76">
        <w:t xml:space="preserve">. Shown in Fig. </w:t>
      </w:r>
      <w:r>
        <w:t>3.</w:t>
      </w:r>
      <w:r w:rsidRPr="00EC6D76">
        <w:t>6C, this photocurrent produced was dependent on light intensity, with increasing photocurrent as the photon flux density increased. Under the broad-spectrum white light, there is a much steeper increase in photocurrent density generated at high light intensities before leveling off, likely due to the slight photoactivity of the</w:t>
      </w:r>
      <w:r>
        <w:t xml:space="preserve"> </w:t>
      </w:r>
      <w:r w:rsidRPr="00EC6D76">
        <w:t>TiO2 semiconductor itself.</w:t>
      </w:r>
      <w:r w:rsidR="00DC1D53">
        <w:t xml:space="preserve"> </w:t>
      </w:r>
    </w:p>
    <w:p w14:paraId="160CC796" w14:textId="77777777" w:rsidR="00DC1D53" w:rsidRDefault="00DC1D53" w:rsidP="00DC1D53">
      <w:pPr>
        <w:spacing w:line="360" w:lineRule="auto"/>
        <w:jc w:val="both"/>
      </w:pPr>
    </w:p>
    <w:p w14:paraId="4DCCF8ED" w14:textId="77777777" w:rsidR="005A05B0" w:rsidRDefault="00DC1D53" w:rsidP="00DC1D53">
      <w:pPr>
        <w:spacing w:line="360" w:lineRule="auto"/>
        <w:jc w:val="both"/>
      </w:pPr>
      <w:r>
        <w:t xml:space="preserve">The stability of PSI microspheres and their electronic output were then assessed over multiple light-dark cycles, shown in Fig. 3.6D and E. The steady-state photocurrent density </w:t>
      </w:r>
    </w:p>
    <w:p w14:paraId="01693B7F" w14:textId="77777777" w:rsidR="005A05B0" w:rsidRDefault="005A05B0" w:rsidP="005A05B0">
      <w:r>
        <w:lastRenderedPageBreak/>
        <w:fldChar w:fldCharType="begin"/>
      </w:r>
      <w:r>
        <w:instrText xml:space="preserve"> INCLUDEPICTURE "/var/folders/03/w61zt0ld671fdqjxyw0s5wrh0000gn/T/com.microsoft.Word/WebArchiveCopyPasteTempFiles/page7image40167376" \* MERGEFORMATINET </w:instrText>
      </w:r>
      <w:r>
        <w:fldChar w:fldCharType="separate"/>
      </w:r>
      <w:r>
        <w:rPr>
          <w:noProof/>
        </w:rPr>
        <w:drawing>
          <wp:inline distT="0" distB="0" distL="0" distR="0" wp14:anchorId="0470C36C" wp14:editId="7505BC1B">
            <wp:extent cx="5486400" cy="2959100"/>
            <wp:effectExtent l="0" t="0" r="0" b="0"/>
            <wp:docPr id="18" name="Picture 18" descr="page7image40167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7image4016737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2959100"/>
                    </a:xfrm>
                    <a:prstGeom prst="rect">
                      <a:avLst/>
                    </a:prstGeom>
                    <a:noFill/>
                    <a:ln>
                      <a:noFill/>
                    </a:ln>
                  </pic:spPr>
                </pic:pic>
              </a:graphicData>
            </a:graphic>
          </wp:inline>
        </w:drawing>
      </w:r>
      <w:r>
        <w:fldChar w:fldCharType="end"/>
      </w:r>
    </w:p>
    <w:p w14:paraId="3D1C2751" w14:textId="77777777" w:rsidR="005A05B0" w:rsidRDefault="005A05B0" w:rsidP="005A05B0">
      <w:pPr>
        <w:jc w:val="both"/>
        <w:rPr>
          <w:sz w:val="20"/>
          <w:szCs w:val="20"/>
        </w:rPr>
      </w:pPr>
      <w:r w:rsidRPr="00FF11A1">
        <w:rPr>
          <w:b/>
          <w:bCs/>
          <w:sz w:val="20"/>
          <w:szCs w:val="20"/>
        </w:rPr>
        <w:t>Fig</w:t>
      </w:r>
      <w:r>
        <w:rPr>
          <w:b/>
          <w:bCs/>
          <w:sz w:val="20"/>
          <w:szCs w:val="20"/>
        </w:rPr>
        <w:t>ure 3.</w:t>
      </w:r>
      <w:r w:rsidRPr="00FF11A1">
        <w:rPr>
          <w:b/>
          <w:bCs/>
          <w:sz w:val="20"/>
          <w:szCs w:val="20"/>
        </w:rPr>
        <w:t xml:space="preserve">6. PSI stabilized in microspheres </w:t>
      </w:r>
      <w:proofErr w:type="gramStart"/>
      <w:r w:rsidRPr="00FF11A1">
        <w:rPr>
          <w:b/>
          <w:bCs/>
          <w:sz w:val="20"/>
          <w:szCs w:val="20"/>
        </w:rPr>
        <w:t>is capable of generating</w:t>
      </w:r>
      <w:proofErr w:type="gramEnd"/>
      <w:r w:rsidRPr="00FF11A1">
        <w:rPr>
          <w:b/>
          <w:bCs/>
          <w:sz w:val="20"/>
          <w:szCs w:val="20"/>
        </w:rPr>
        <w:t xml:space="preserve"> photocurrent in a biophotovoltaic device.</w:t>
      </w:r>
      <w:r w:rsidRPr="00DC1D53">
        <w:rPr>
          <w:sz w:val="20"/>
          <w:szCs w:val="20"/>
        </w:rPr>
        <w:t xml:space="preserve"> PSI microspheres in a biophotovoltaic device are capable of undergoing charge separation and injecting electrons into a semiconducting TiO</w:t>
      </w:r>
      <w:r w:rsidRPr="00FF11A1">
        <w:rPr>
          <w:sz w:val="20"/>
          <w:szCs w:val="20"/>
          <w:vertAlign w:val="subscript"/>
        </w:rPr>
        <w:t>2</w:t>
      </w:r>
      <w:r w:rsidRPr="00DC1D53">
        <w:rPr>
          <w:sz w:val="20"/>
          <w:szCs w:val="20"/>
        </w:rPr>
        <w:t xml:space="preserve"> layer on an electrode. A. Photocurrent density dependence on light intensity of full-spectrum white light is reported. Light intensity is reported in photon flux density, PFD (</w:t>
      </w:r>
      <w:proofErr w:type="spellStart"/>
      <w:r w:rsidRPr="00DC1D53">
        <w:rPr>
          <w:sz w:val="20"/>
          <w:szCs w:val="20"/>
        </w:rPr>
        <w:t>μmol</w:t>
      </w:r>
      <w:proofErr w:type="spellEnd"/>
      <w:r w:rsidRPr="00DC1D53">
        <w:rPr>
          <w:sz w:val="20"/>
          <w:szCs w:val="20"/>
        </w:rPr>
        <w:t>/m</w:t>
      </w:r>
      <w:r w:rsidRPr="00FF11A1">
        <w:rPr>
          <w:sz w:val="20"/>
          <w:szCs w:val="20"/>
          <w:vertAlign w:val="superscript"/>
        </w:rPr>
        <w:t>2</w:t>
      </w:r>
      <w:r w:rsidRPr="00DC1D53">
        <w:rPr>
          <w:sz w:val="20"/>
          <w:szCs w:val="20"/>
        </w:rPr>
        <w:t xml:space="preserve">/s). B. Photocurrent density dependence on light intensity for PSI-specific red actinic light is reported. Light intensity units are the same as panel A. C. Average photocurrent density was plotted against PFD to show the linearity of the response. D, E. Photocurrent density response is consistent over multiple light/dark cycles for both white (panel D) and PSI-specific red (panel E) light, respectively. The light intensity was 62.5 </w:t>
      </w:r>
      <w:proofErr w:type="spellStart"/>
      <w:r w:rsidRPr="00DC1D53">
        <w:rPr>
          <w:sz w:val="20"/>
          <w:szCs w:val="20"/>
        </w:rPr>
        <w:t>μmol</w:t>
      </w:r>
      <w:proofErr w:type="spellEnd"/>
      <w:r w:rsidRPr="00DC1D53">
        <w:rPr>
          <w:sz w:val="20"/>
          <w:szCs w:val="20"/>
        </w:rPr>
        <w:t xml:space="preserve"> photons/m</w:t>
      </w:r>
      <w:r w:rsidRPr="00FF11A1">
        <w:rPr>
          <w:sz w:val="20"/>
          <w:szCs w:val="20"/>
          <w:vertAlign w:val="superscript"/>
        </w:rPr>
        <w:t>2</w:t>
      </w:r>
      <w:r w:rsidRPr="00DC1D53">
        <w:rPr>
          <w:sz w:val="20"/>
          <w:szCs w:val="20"/>
        </w:rPr>
        <w:t xml:space="preserve">/s for the PSI-specific red actinic light and 350 </w:t>
      </w:r>
      <w:proofErr w:type="spellStart"/>
      <w:r w:rsidRPr="00DC1D53">
        <w:rPr>
          <w:sz w:val="20"/>
          <w:szCs w:val="20"/>
        </w:rPr>
        <w:t>μmol</w:t>
      </w:r>
      <w:proofErr w:type="spellEnd"/>
      <w:r w:rsidRPr="00DC1D53">
        <w:rPr>
          <w:sz w:val="20"/>
          <w:szCs w:val="20"/>
        </w:rPr>
        <w:t xml:space="preserve"> photons/m</w:t>
      </w:r>
      <w:r w:rsidRPr="00FF11A1">
        <w:rPr>
          <w:sz w:val="20"/>
          <w:szCs w:val="20"/>
          <w:vertAlign w:val="superscript"/>
        </w:rPr>
        <w:t>2</w:t>
      </w:r>
      <w:r w:rsidRPr="00DC1D53">
        <w:rPr>
          <w:sz w:val="20"/>
          <w:szCs w:val="20"/>
        </w:rPr>
        <w:t>/s for the broad-spectrum white light. F. The steady-state photocurrent density during light-on from panels D and E is quantified in panel F, with baseline current subtracted.</w:t>
      </w:r>
    </w:p>
    <w:p w14:paraId="7C1D2065" w14:textId="77777777" w:rsidR="005A05B0" w:rsidRDefault="005A05B0" w:rsidP="005A05B0">
      <w:pPr>
        <w:rPr>
          <w:sz w:val="20"/>
          <w:szCs w:val="20"/>
        </w:rPr>
      </w:pPr>
      <w:r>
        <w:rPr>
          <w:sz w:val="20"/>
          <w:szCs w:val="20"/>
        </w:rPr>
        <w:br w:type="page"/>
      </w:r>
    </w:p>
    <w:p w14:paraId="0FA35EE2" w14:textId="48D589B8" w:rsidR="00EC6D76" w:rsidRDefault="00DC1D53" w:rsidP="00DC1D53">
      <w:pPr>
        <w:spacing w:line="360" w:lineRule="auto"/>
        <w:jc w:val="both"/>
      </w:pPr>
      <w:r>
        <w:lastRenderedPageBreak/>
        <w:t xml:space="preserve">output for each light/dark cycle was plotted with baseline dark current subtracted in Fig. </w:t>
      </w:r>
      <w:r w:rsidR="00885A30">
        <w:t>3.</w:t>
      </w:r>
      <w:r>
        <w:t xml:space="preserve">6F. Under white light, the steady-state photocurrent density produced was stable over multiple cycles and did not degrade. Interestingly, for the PSI-specific red light, the photocurrent density output increased between all traces, suggesting that PSI contained in the microspheres in the device was able to </w:t>
      </w:r>
      <w:proofErr w:type="gramStart"/>
      <w:r>
        <w:t>more efficiently fill the electron holes of the semiconductor</w:t>
      </w:r>
      <w:proofErr w:type="gramEnd"/>
      <w:r>
        <w:t>, resulting in greater photocurrent density yields.</w:t>
      </w:r>
    </w:p>
    <w:p w14:paraId="5705F76C" w14:textId="77777777" w:rsidR="005A05B0" w:rsidRPr="00470C4C" w:rsidRDefault="005A05B0" w:rsidP="00DC1D53">
      <w:pPr>
        <w:spacing w:line="360" w:lineRule="auto"/>
        <w:jc w:val="both"/>
      </w:pPr>
    </w:p>
    <w:p w14:paraId="7DB0C687" w14:textId="510D3C71" w:rsidR="00A47257" w:rsidRDefault="00A47257" w:rsidP="00A47257">
      <w:pPr>
        <w:spacing w:line="360" w:lineRule="auto"/>
        <w:jc w:val="center"/>
        <w:rPr>
          <w:b/>
          <w:bCs/>
        </w:rPr>
      </w:pPr>
      <w:r w:rsidRPr="00C17685">
        <w:rPr>
          <w:b/>
          <w:bCs/>
        </w:rPr>
        <w:t>3.</w:t>
      </w:r>
      <w:r w:rsidR="00556C85">
        <w:rPr>
          <w:b/>
          <w:bCs/>
        </w:rPr>
        <w:t>5</w:t>
      </w:r>
      <w:r w:rsidRPr="00C17685">
        <w:rPr>
          <w:b/>
          <w:bCs/>
        </w:rPr>
        <w:t xml:space="preserve"> </w:t>
      </w:r>
      <w:r w:rsidR="0085032B">
        <w:rPr>
          <w:b/>
          <w:bCs/>
        </w:rPr>
        <w:t>Discussion</w:t>
      </w:r>
    </w:p>
    <w:p w14:paraId="30D0DC77" w14:textId="57A69945" w:rsidR="00A47257" w:rsidRDefault="00A47257" w:rsidP="00A47257">
      <w:pPr>
        <w:spacing w:line="360" w:lineRule="auto"/>
        <w:jc w:val="center"/>
        <w:rPr>
          <w:b/>
          <w:bCs/>
        </w:rPr>
      </w:pPr>
    </w:p>
    <w:p w14:paraId="2D52D651" w14:textId="52AD1EA0" w:rsidR="00A47257" w:rsidRDefault="00A47257" w:rsidP="00A47257">
      <w:pPr>
        <w:spacing w:line="360" w:lineRule="auto"/>
        <w:jc w:val="both"/>
      </w:pPr>
      <w:r w:rsidRPr="00A47257">
        <w:t xml:space="preserve">Biotechnology is an emerging area of research, and a growing industry worldwide, defined as the use of living organisms, systems, and processes for the benefit of society, industry, and the environment </w:t>
      </w:r>
      <w:r>
        <w:fldChar w:fldCharType="begin"/>
      </w:r>
      <w:r w:rsidR="00A0706D">
        <w:instrText xml:space="preserve"> ADDIN EN.CITE &lt;EndNote&gt;&lt;Cite&gt;&lt;Author&gt;Barcelos&lt;/Author&gt;&lt;Year&gt;2018&lt;/Year&gt;&lt;RecNum&gt;1060&lt;/RecNum&gt;&lt;DisplayText&gt;[258]&lt;/DisplayText&gt;&lt;record&gt;&lt;rec-number&gt;1060&lt;/rec-number&gt;&lt;foreign-keys&gt;&lt;key app="EN" db-id="rf5pvres4eft93ezs0px2xa3z5papsw09ze9" timestamp="1611594393"&gt;1060&lt;/key&gt;&lt;/foreign-keys&gt;&lt;ref-type name="Journal Article"&gt;17&lt;/ref-type&gt;&lt;contributors&gt;&lt;authors&gt;&lt;author&gt;Barcelos, M. C. S.&lt;/author&gt;&lt;author&gt;Lupki, F. B.&lt;/author&gt;&lt;author&gt;Campolina, G. A.&lt;/author&gt;&lt;author&gt;Nelson, D. L.&lt;/author&gt;&lt;author&gt;Molina, G.&lt;/author&gt;&lt;/authors&gt;&lt;/contributors&gt;&lt;auth-address&gt;Graduate program in Food Science and Technology (PPGCTA), Institute of Science and Technology, UFVJM, Diamantina, Minas Gerais, Brazil.&lt;/auth-address&gt;&lt;titles&gt;&lt;title&gt;The colors of biotechnology: general overview and developments of white, green and blue areas&lt;/title&gt;&lt;secondary-title&gt;FEMS Microbiol Lett&lt;/secondary-title&gt;&lt;/titles&gt;&lt;periodical&gt;&lt;full-title&gt;FEMS Microbiol Lett&lt;/full-title&gt;&lt;/periodical&gt;&lt;volume&gt;365&lt;/volume&gt;&lt;number&gt;21&lt;/number&gt;&lt;edition&gt;2018/09/27&lt;/edition&gt;&lt;keywords&gt;&lt;keyword&gt;*Agriculture&lt;/keyword&gt;&lt;keyword&gt;Biotechnology/*trends&lt;/keyword&gt;&lt;keyword&gt;Color&lt;/keyword&gt;&lt;keyword&gt;Genetic Engineering&lt;/keyword&gt;&lt;keyword&gt;*Industrial Development&lt;/keyword&gt;&lt;keyword&gt;Research/trends&lt;/keyword&gt;&lt;/keywords&gt;&lt;dates&gt;&lt;year&gt;2018&lt;/year&gt;&lt;pub-dates&gt;&lt;date&gt;Nov 1&lt;/date&gt;&lt;/pub-dates&gt;&lt;/dates&gt;&lt;isbn&gt;1574-6968 (Electronic)&amp;#xD;0378-1097 (Linking)&lt;/isbn&gt;&lt;accession-num&gt;30256942&lt;/accession-num&gt;&lt;urls&gt;&lt;related-urls&gt;&lt;url&gt;https://www.ncbi.nlm.nih.gov/pubmed/30256942&lt;/url&gt;&lt;/related-urls&gt;&lt;/urls&gt;&lt;electronic-resource-num&gt;10.1093/femsle/fny239&lt;/electronic-resource-num&gt;&lt;/record&gt;&lt;/Cite&gt;&lt;/EndNote&gt;</w:instrText>
      </w:r>
      <w:r>
        <w:fldChar w:fldCharType="separate"/>
      </w:r>
      <w:r w:rsidR="00A0706D">
        <w:rPr>
          <w:noProof/>
        </w:rPr>
        <w:t>[</w:t>
      </w:r>
      <w:hyperlink w:anchor="_ENREF_258" w:tooltip="Barcelos, 2018 #1060" w:history="1">
        <w:r w:rsidR="00761C0F">
          <w:rPr>
            <w:noProof/>
          </w:rPr>
          <w:t>258</w:t>
        </w:r>
      </w:hyperlink>
      <w:r w:rsidR="00A0706D">
        <w:rPr>
          <w:noProof/>
        </w:rPr>
        <w:t>]</w:t>
      </w:r>
      <w:r>
        <w:fldChar w:fldCharType="end"/>
      </w:r>
      <w:r w:rsidRPr="00A47257">
        <w:t xml:space="preserve">. The United States is the current world leader in the development of a biotechnology industry, with annual revenues from companies totaling over $300 billion USD in 2012. This is estimated to further grow over 10% each year, making it one of the fastest growing economic areas </w:t>
      </w:r>
      <w:r w:rsidR="008339E7">
        <w:fldChar w:fldCharType="begin"/>
      </w:r>
      <w:r w:rsidR="00A0706D">
        <w:instrText xml:space="preserve"> ADDIN EN.CITE &lt;EndNote&gt;&lt;Cite&gt;&lt;Author&gt;Carlson&lt;/Author&gt;&lt;Year&gt;2016&lt;/Year&gt;&lt;RecNum&gt;1059&lt;/RecNum&gt;&lt;DisplayText&gt;[259]&lt;/DisplayText&gt;&lt;record&gt;&lt;rec-number&gt;1059&lt;/rec-number&gt;&lt;foreign-keys&gt;&lt;key app="EN" db-id="rf5pvres4eft93ezs0px2xa3z5papsw09ze9" timestamp="1611594289"&gt;1059&lt;/key&gt;&lt;/foreign-keys&gt;&lt;ref-type name="Journal Article"&gt;17&lt;/ref-type&gt;&lt;contributors&gt;&lt;authors&gt;&lt;author&gt;Carlson, R.&lt;/author&gt;&lt;/authors&gt;&lt;/contributors&gt;&lt;auth-address&gt;Bioeconomy Capital LLC and Biodesic LLC, Seattle, Washington, USA.&lt;/auth-address&gt;&lt;titles&gt;&lt;title&gt;Estimating the biotech sector&amp;apos;s contribution to the US economy&lt;/title&gt;&lt;secondary-title&gt;Nat Biotechnol&lt;/secondary-title&gt;&lt;/titles&gt;&lt;periodical&gt;&lt;full-title&gt;Nat Biotechnol&lt;/full-title&gt;&lt;/periodical&gt;&lt;pages&gt;247-55&lt;/pages&gt;&lt;volume&gt;34&lt;/volume&gt;&lt;number&gt;3&lt;/number&gt;&lt;edition&gt;2016/03/11&lt;/edition&gt;&lt;keywords&gt;&lt;keyword&gt;Biotechnology/*economics&lt;/keyword&gt;&lt;keyword&gt;Drug Industry/*economics&lt;/keyword&gt;&lt;keyword&gt;Humans&lt;/keyword&gt;&lt;keyword&gt;United States&lt;/keyword&gt;&lt;/keywords&gt;&lt;dates&gt;&lt;year&gt;2016&lt;/year&gt;&lt;pub-dates&gt;&lt;date&gt;Mar&lt;/date&gt;&lt;/pub-dates&gt;&lt;/dates&gt;&lt;isbn&gt;1546-1696 (Electronic)&amp;#xD;1087-0156 (Linking)&lt;/isbn&gt;&lt;accession-num&gt;26963545&lt;/accession-num&gt;&lt;urls&gt;&lt;related-urls&gt;&lt;url&gt;https://www.ncbi.nlm.nih.gov/pubmed/26963545&lt;/url&gt;&lt;/related-urls&gt;&lt;/urls&gt;&lt;electronic-resource-num&gt;10.1038/nbt.3491&lt;/electronic-resource-num&gt;&lt;/record&gt;&lt;/Cite&gt;&lt;/EndNote&gt;</w:instrText>
      </w:r>
      <w:r w:rsidR="008339E7">
        <w:fldChar w:fldCharType="separate"/>
      </w:r>
      <w:r w:rsidR="00A0706D">
        <w:rPr>
          <w:noProof/>
        </w:rPr>
        <w:t>[</w:t>
      </w:r>
      <w:hyperlink w:anchor="_ENREF_259" w:tooltip="Carlson, 2016 #1059" w:history="1">
        <w:r w:rsidR="00761C0F">
          <w:rPr>
            <w:noProof/>
          </w:rPr>
          <w:t>259</w:t>
        </w:r>
      </w:hyperlink>
      <w:r w:rsidR="00A0706D">
        <w:rPr>
          <w:noProof/>
        </w:rPr>
        <w:t>]</w:t>
      </w:r>
      <w:r w:rsidR="008339E7">
        <w:fldChar w:fldCharType="end"/>
      </w:r>
      <w:r w:rsidRPr="00A47257">
        <w:t xml:space="preserve">. However, there are numerous challenges to continued growth and development of novel biotechnology applications, many of which are related to longevity and stability of the biomaterial of interest </w:t>
      </w:r>
      <w:r w:rsidR="008339E7">
        <w:fldChar w:fldCharType="begin">
          <w:fldData xml:space="preserve">PEVuZE5vdGU+PENpdGU+PEF1dGhvcj5LaWxleTwvQXV0aG9yPjxZZWFyPjIwMDU8L1llYXI+PFJl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</w:fldData>
        </w:fldChar>
      </w:r>
      <w:r w:rsidR="00873857">
        <w:instrText xml:space="preserve"> ADDIN EN.CITE </w:instrText>
      </w:r>
      <w:r w:rsidR="00873857">
        <w:fldChar w:fldCharType="begin">
          <w:fldData xml:space="preserve">PEVuZE5vdGU+PENpdGU+PEF1dGhvcj5LaWxleTwvQXV0aG9yPjxZZWFyPjIwMDU8L1llYXI+PFJl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</w:fldData>
        </w:fldChar>
      </w:r>
      <w:r w:rsidR="00873857">
        <w:instrText xml:space="preserve"> ADDIN EN.CITE.DATA </w:instrText>
      </w:r>
      <w:r w:rsidR="00873857">
        <w:fldChar w:fldCharType="end"/>
      </w:r>
      <w:r w:rsidR="008339E7">
        <w:fldChar w:fldCharType="separate"/>
      </w:r>
      <w:r w:rsidR="00873857">
        <w:rPr>
          <w:noProof/>
        </w:rPr>
        <w:t>[</w:t>
      </w:r>
      <w:hyperlink w:anchor="_ENREF_139" w:tooltip="Matsumoto, 2009 #749" w:history="1">
        <w:r w:rsidR="00761C0F">
          <w:rPr>
            <w:noProof/>
          </w:rPr>
          <w:t>139</w:t>
        </w:r>
      </w:hyperlink>
      <w:r w:rsidR="00873857">
        <w:rPr>
          <w:noProof/>
        </w:rPr>
        <w:t xml:space="preserve">, </w:t>
      </w:r>
      <w:hyperlink w:anchor="_ENREF_260" w:tooltip="Kiley, 2005 #364" w:history="1">
        <w:r w:rsidR="00761C0F">
          <w:rPr>
            <w:noProof/>
          </w:rPr>
          <w:t>260</w:t>
        </w:r>
      </w:hyperlink>
      <w:r w:rsidR="00873857">
        <w:rPr>
          <w:noProof/>
        </w:rPr>
        <w:t>]</w:t>
      </w:r>
      <w:r w:rsidR="008339E7">
        <w:fldChar w:fldCharType="end"/>
      </w:r>
      <w:r w:rsidRPr="00A47257">
        <w:t xml:space="preserve">. More generally, many biotechnologies rely on the use of proteins, which are susceptible to aggregation, degradation, and loss of activity along with issues of long-term storage exacerbating many of those issues. PSI specifically has been shown to have promise for the development of bioelectronic electrodes and biohybrid photovoltaic devices. There has been some work interested in the stabilization of PSI for biotechnology applications, including design of designer surfactant peptides and fully aqueous electrolyte systems, but the successful stabilization of proteins for long-term usage in vitro remains a burgeoning research area </w:t>
      </w:r>
      <w:r w:rsidR="008339E7">
        <w:fldChar w:fldCharType="begin">
          <w:fldData xml:space="preserve">PEVuZE5vdGU+PENpdGU+PEF1dGhvcj5UZW9kb3I8L0F1dGhvcj48WWVhcj4yMDIxPC9ZZWFyPjxS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</w:fldData>
        </w:fldChar>
      </w:r>
      <w:r w:rsidR="00873857">
        <w:instrText xml:space="preserve"> ADDIN EN.CITE </w:instrText>
      </w:r>
      <w:r w:rsidR="00873857">
        <w:fldChar w:fldCharType="begin">
          <w:fldData xml:space="preserve">PEVuZE5vdGU+PENpdGU+PEF1dGhvcj5UZW9kb3I8L0F1dGhvcj48WWVhcj4yMDIxPC9ZZWFyPjxS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</w:fldData>
        </w:fldChar>
      </w:r>
      <w:r w:rsidR="00873857">
        <w:instrText xml:space="preserve"> ADDIN EN.CITE.DATA </w:instrText>
      </w:r>
      <w:r w:rsidR="00873857">
        <w:fldChar w:fldCharType="end"/>
      </w:r>
      <w:r w:rsidR="008339E7">
        <w:fldChar w:fldCharType="separate"/>
      </w:r>
      <w:r w:rsidR="00873857">
        <w:rPr>
          <w:noProof/>
        </w:rPr>
        <w:t>[</w:t>
      </w:r>
      <w:hyperlink w:anchor="_ENREF_54" w:tooltip="Teodor, 2021 #1083" w:history="1">
        <w:r w:rsidR="00761C0F">
          <w:rPr>
            <w:noProof/>
          </w:rPr>
          <w:t>54</w:t>
        </w:r>
      </w:hyperlink>
      <w:r w:rsidR="00873857">
        <w:rPr>
          <w:noProof/>
        </w:rPr>
        <w:t xml:space="preserve">, </w:t>
      </w:r>
      <w:hyperlink w:anchor="_ENREF_139" w:tooltip="Matsumoto, 2009 #749" w:history="1">
        <w:r w:rsidR="00761C0F">
          <w:rPr>
            <w:noProof/>
          </w:rPr>
          <w:t>139</w:t>
        </w:r>
      </w:hyperlink>
      <w:r w:rsidR="00873857">
        <w:rPr>
          <w:noProof/>
        </w:rPr>
        <w:t xml:space="preserve">, </w:t>
      </w:r>
      <w:hyperlink w:anchor="_ENREF_260" w:tooltip="Kiley, 2005 #364" w:history="1">
        <w:r w:rsidR="00761C0F">
          <w:rPr>
            <w:noProof/>
          </w:rPr>
          <w:t>260</w:t>
        </w:r>
      </w:hyperlink>
      <w:r w:rsidR="00873857">
        <w:rPr>
          <w:noProof/>
        </w:rPr>
        <w:t>]</w:t>
      </w:r>
      <w:r w:rsidR="008339E7">
        <w:fldChar w:fldCharType="end"/>
      </w:r>
      <w:r w:rsidRPr="00A47257">
        <w:t>. Herein, we describe applications of calcium carbonate microspheres, CCMs, as templates for the encapsulation of the protein-pigment complex PSI, forming aqueous, mesoporous non-aggregating proteinaceous microspheres. CCMs have been described previously as drug delivery vehicles in the pharmaceutical industry because of their biocompatible nature and ability to be facilely functionalized and modified</w:t>
      </w:r>
      <w:r w:rsidR="008339E7">
        <w:t xml:space="preserve"> </w:t>
      </w:r>
      <w:r w:rsidR="00A7795C">
        <w:fldChar w:fldCharType="begin">
          <w:fldData xml:space="preserve">PEVuZE5vdGU+PENpdGU+PEF1dGhvcj5Ucm9maW1vdjwvQXV0aG9yPjxZZWFyPjIwMTg8L1llYXI+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=
</w:fldData>
        </w:fldChar>
      </w:r>
      <w:r w:rsidR="00A0706D">
        <w:instrText xml:space="preserve"> ADDIN EN.CITE </w:instrText>
      </w:r>
      <w:r w:rsidR="00A0706D">
        <w:fldChar w:fldCharType="begin">
          <w:fldData xml:space="preserve">PEVuZE5vdGU+PENpdGU+PEF1dGhvcj5Ucm9maW1vdjwvQXV0aG9yPjxZZWFyPjIwMTg8L1llYXI+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=
</w:fldData>
        </w:fldChar>
      </w:r>
      <w:r w:rsidR="00A0706D">
        <w:instrText xml:space="preserve"> ADDIN EN.CITE.DATA </w:instrText>
      </w:r>
      <w:r w:rsidR="00A0706D">
        <w:fldChar w:fldCharType="end"/>
      </w:r>
      <w:r w:rsidR="00A7795C">
        <w:fldChar w:fldCharType="separate"/>
      </w:r>
      <w:r w:rsidR="00A0706D">
        <w:rPr>
          <w:noProof/>
        </w:rPr>
        <w:t>[</w:t>
      </w:r>
      <w:hyperlink w:anchor="_ENREF_226" w:tooltip="Trofimov, 2018 #1056" w:history="1">
        <w:r w:rsidR="00761C0F">
          <w:rPr>
            <w:noProof/>
          </w:rPr>
          <w:t>226</w:t>
        </w:r>
      </w:hyperlink>
      <w:r w:rsidR="00A0706D">
        <w:rPr>
          <w:noProof/>
        </w:rPr>
        <w:t>]</w:t>
      </w:r>
      <w:r w:rsidR="00A7795C">
        <w:fldChar w:fldCharType="end"/>
      </w:r>
      <w:r w:rsidRPr="00A47257">
        <w:t xml:space="preserve">. We modified existing synthesis protocols for CCMs to accommodate the </w:t>
      </w:r>
      <w:r w:rsidRPr="00A47257">
        <w:lastRenderedPageBreak/>
        <w:t>encapsulation of cyanobacterial PSI, a membrane bound protein-pigment complex while retaining photoactivity and improving its long-term storage capabilities.</w:t>
      </w:r>
    </w:p>
    <w:p w14:paraId="78242BC4" w14:textId="77777777" w:rsidR="00D741BF" w:rsidRDefault="00D741BF" w:rsidP="00A47257">
      <w:pPr>
        <w:spacing w:line="360" w:lineRule="auto"/>
        <w:jc w:val="both"/>
      </w:pPr>
    </w:p>
    <w:p w14:paraId="7109BD05" w14:textId="0A983C82" w:rsidR="00D741BF" w:rsidRDefault="00D741BF" w:rsidP="00A47257">
      <w:pPr>
        <w:spacing w:line="360" w:lineRule="auto"/>
        <w:jc w:val="both"/>
      </w:pPr>
      <w:r w:rsidRPr="00D741BF">
        <w:t>We have developed a method of synthesizing and using CCMs to encapsulate PSI without loss of structural stability or protein activity, which can likely be modified as needed for other membrane proteins. This synthesis protocol yields highly uniform particles in both size distribution and protein distribution within the fabricated microspheres. The size of these microspheres was found to be dependent on both length of salt precipitation during initial formation and on the amount of inert filler protein added as well. These uniform particles are also non-aggregating and monodispersed, making them ideal candidates for use in flow cytometry or microfluidics applications. Chelation with EDTA after cross-linking of the protein of interest with filler BSA went essentially to completion, leaving behind proteinaceous mesoporous micro- spheres. After chelation to remove the CaCO</w:t>
      </w:r>
      <w:r w:rsidRPr="00D741BF">
        <w:rPr>
          <w:vertAlign w:val="subscript"/>
        </w:rPr>
        <w:t>3</w:t>
      </w:r>
      <w:r w:rsidRPr="00D741BF">
        <w:t xml:space="preserve"> template, we have shown that the final mesoporous microspheres are porous and their interiors are accessible to small molecules, as our PSI-containing particles are able to be exogenously reduced by treatment with DCPIP. This may prove beneficial for further biopharmaceutical development to help target activation of encapsulated proteins after delivery.</w:t>
      </w:r>
    </w:p>
    <w:p w14:paraId="0D55F9CE" w14:textId="77777777" w:rsidR="00D741BF" w:rsidRDefault="00D741BF" w:rsidP="00A47257">
      <w:pPr>
        <w:spacing w:line="360" w:lineRule="auto"/>
        <w:jc w:val="both"/>
      </w:pPr>
    </w:p>
    <w:p w14:paraId="7E9A5DD8" w14:textId="185A7379" w:rsidR="00D741BF" w:rsidRDefault="00D741BF" w:rsidP="00D741BF">
      <w:pPr>
        <w:spacing w:line="360" w:lineRule="auto"/>
        <w:jc w:val="both"/>
      </w:pPr>
      <w:r w:rsidRPr="00D741BF">
        <w:t>Although some fraction of total PSI photoactivity was lost during the encapsulation and fabrication process, the majority was retained. This further suggests the structural integrity of the membrane protein encapsulated was retained, as PSI utilizes a complex series of internal cofactors for electron transfer and must coordinate a large chlorophyll antenna that is highly specifically placed in the complex for optimal light-</w:t>
      </w:r>
      <w:r>
        <w:t xml:space="preserve">harvesting capabilities. The encapsulated PSI also proved to be more resistant to freeze-thaw stress and the lyophilization process, retaining a greater fraction of its photoactivity than free PSI. Most interestingly, the synthesized PSI microspheres maintained their photoactivity when in- </w:t>
      </w:r>
      <w:proofErr w:type="spellStart"/>
      <w:r>
        <w:t>tegrated</w:t>
      </w:r>
      <w:proofErr w:type="spellEnd"/>
      <w:r>
        <w:t xml:space="preserve"> into a biophotovoltaic device. This produced photocurrent was dependent on the light intensity as expected, with increasing photocurrent density as light intensity increased. Photocurrent was produced even under PSI-specific red actinic light, suggesting that this </w:t>
      </w:r>
      <w:r>
        <w:lastRenderedPageBreak/>
        <w:t>photocurrent is being driven from the encapsulated reaction center. The biophotovoltaic devices were also stable over multiple traces, with no loss of photocurrent under broad-spectrum white light and a slight increase under the PSI-specific light. This may be due to PSI filling more of the electron holes of the semiconductor over time. This device design confirms the ability of PSI to simultaneously inject electrons into the TiO</w:t>
      </w:r>
      <w:r w:rsidRPr="00D741BF">
        <w:rPr>
          <w:vertAlign w:val="subscript"/>
        </w:rPr>
        <w:t>2</w:t>
      </w:r>
      <w:r>
        <w:t xml:space="preserve"> semiconductor </w:t>
      </w:r>
      <w:proofErr w:type="gramStart"/>
      <w:r>
        <w:t>and also</w:t>
      </w:r>
      <w:proofErr w:type="gramEnd"/>
      <w:r>
        <w:t xml:space="preserve"> accept electrons from the water soluble, </w:t>
      </w:r>
      <w:proofErr w:type="spellStart"/>
      <w:r>
        <w:t>Co</w:t>
      </w:r>
      <w:r>
        <w:rPr>
          <w:vertAlign w:val="superscript"/>
        </w:rPr>
        <w:t>II</w:t>
      </w:r>
      <w:proofErr w:type="spellEnd"/>
      <w:r>
        <w:rPr>
          <w:vertAlign w:val="superscript"/>
        </w:rPr>
        <w:t>/III</w:t>
      </w:r>
      <w:r>
        <w:t xml:space="preserve"> electron donor. These concurrent properties are most probably derived from the mesoporous nature of the microspheres, confirm the ability of PSI to interact very closely with the semiconducting material, and potentially demonstrate the ability for exciton transfer between adjacent, cross-linked PSI complexes. The role of BSA acts as spacer protein yet does not seem to block electron transfer at either surface or act as an insulator, potentially driving the photocurrent down or preventing forward electron injection from the PSI into the TiO</w:t>
      </w:r>
      <w:r w:rsidRPr="00D741BF">
        <w:rPr>
          <w:vertAlign w:val="subscript"/>
        </w:rPr>
        <w:t>2</w:t>
      </w:r>
      <w:r>
        <w:t xml:space="preserve"> semiconductor. Future work will try other spacer proteins besides BSA to further optimize the composition and porosity of the microspheres for future bioelectronics applications, and other avenues of interest include addition of various light-harvesting antennas to increase the wavelengths of light available for PSI photoexcitation.</w:t>
      </w:r>
    </w:p>
    <w:p w14:paraId="78624153" w14:textId="77777777" w:rsidR="00D741BF" w:rsidRDefault="00D741BF" w:rsidP="00D741BF">
      <w:pPr>
        <w:spacing w:line="360" w:lineRule="auto"/>
        <w:jc w:val="both"/>
      </w:pPr>
    </w:p>
    <w:p w14:paraId="35B8331F" w14:textId="47856585" w:rsidR="00D741BF" w:rsidRPr="00D741BF" w:rsidRDefault="00D741BF" w:rsidP="00D741BF">
      <w:pPr>
        <w:spacing w:line="360" w:lineRule="auto"/>
        <w:jc w:val="both"/>
      </w:pPr>
      <w:r>
        <w:t>Taken together, this work suggests that CCM encapsulation may be a viable strategy for improved activity, longevity, and storage of membrane proteins of interest for various biotechnology applications. This is, to our knowledge, not only the first report of a membrane protein being encapsulated utilizing CCMs but also the largest protein to be stabilized by this method. This is also, to our knowledge, the first report of microsphere-encapsulated proteins being incorporated into a biohybrid electronic device.</w:t>
      </w:r>
    </w:p>
    <w:p w14:paraId="7716DE8E" w14:textId="77777777" w:rsidR="00D741BF" w:rsidRPr="00A47257" w:rsidRDefault="00D741BF" w:rsidP="00A47257">
      <w:pPr>
        <w:spacing w:line="360" w:lineRule="auto"/>
        <w:jc w:val="both"/>
      </w:pPr>
    </w:p>
    <w:p w14:paraId="351793CB" w14:textId="77777777" w:rsidR="00C17685" w:rsidRPr="00A47257" w:rsidRDefault="00C17685" w:rsidP="00A47257">
      <w:pPr>
        <w:jc w:val="both"/>
        <w:rPr>
          <w:sz w:val="20"/>
          <w:szCs w:val="20"/>
        </w:rPr>
      </w:pPr>
    </w:p>
    <w:p w14:paraId="7207CBE3" w14:textId="77777777" w:rsidR="00C17685" w:rsidRDefault="00C17685" w:rsidP="00936D1C">
      <w:pPr>
        <w:spacing w:before="100" w:beforeAutospacing="1" w:after="100" w:afterAutospacing="1" w:line="360" w:lineRule="auto"/>
        <w:jc w:val="both"/>
      </w:pPr>
    </w:p>
    <w:p w14:paraId="070978F2" w14:textId="77777777" w:rsidR="00C17685" w:rsidRDefault="00C17685" w:rsidP="00936D1C">
      <w:pPr>
        <w:spacing w:before="100" w:beforeAutospacing="1" w:after="100" w:afterAutospacing="1" w:line="360" w:lineRule="auto"/>
        <w:jc w:val="both"/>
      </w:pPr>
    </w:p>
    <w:p w14:paraId="6F102270" w14:textId="2253B5A6" w:rsidR="00510B18" w:rsidRPr="00DF7C87" w:rsidRDefault="00510B18" w:rsidP="00510B18">
      <w:pPr>
        <w:pStyle w:val="Heading2"/>
      </w:pPr>
      <w:r w:rsidRPr="00DF7C87">
        <w:lastRenderedPageBreak/>
        <w:t>CHAPTER I</w:t>
      </w:r>
      <w:r>
        <w:t>V</w:t>
      </w:r>
      <w:r w:rsidRPr="00DF7C87">
        <w:br/>
      </w:r>
      <w:r>
        <w:t xml:space="preserve">PEDOT-Carbon Nanotube Counter Electrodes and Bipyridine </w:t>
      </w:r>
      <w:proofErr w:type="gramStart"/>
      <w:r>
        <w:t>Cobalt(</w:t>
      </w:r>
      <w:proofErr w:type="gramEnd"/>
      <w:r>
        <w:t xml:space="preserve">II/III) Mediators As Universally Compatible Components in </w:t>
      </w:r>
      <w:proofErr w:type="spellStart"/>
      <w:r>
        <w:t>Biosensitized</w:t>
      </w:r>
      <w:proofErr w:type="spellEnd"/>
      <w:r>
        <w:t xml:space="preserve"> Solar Cells Using Photosystem I and Bacteriorhodopsin</w:t>
      </w:r>
    </w:p>
    <w:p w14:paraId="5906152D" w14:textId="77777777" w:rsidR="00510B18" w:rsidRDefault="00510B18" w:rsidP="00510B18">
      <w:r>
        <w:br w:type="page"/>
      </w:r>
    </w:p>
    <w:p w14:paraId="59674E2A" w14:textId="121817EA" w:rsidR="00510B18" w:rsidRDefault="00510B18" w:rsidP="00510B18">
      <w:pPr>
        <w:spacing w:line="360" w:lineRule="auto"/>
        <w:jc w:val="both"/>
      </w:pPr>
      <w:r w:rsidRPr="00DF7C87">
        <w:lastRenderedPageBreak/>
        <w:t xml:space="preserve">A version of this chapter was originally </w:t>
      </w:r>
      <w:r w:rsidR="00A24981">
        <w:t>written</w:t>
      </w:r>
      <w:r w:rsidRPr="00DF7C87">
        <w:t xml:space="preserve"> by </w:t>
      </w:r>
      <w:r>
        <w:t xml:space="preserve">Alexandra Teodor as </w:t>
      </w:r>
      <w:r w:rsidR="00A24981">
        <w:t>co-</w:t>
      </w:r>
      <w:r>
        <w:t>first author</w:t>
      </w:r>
      <w:r w:rsidRPr="00DF7C87">
        <w:t xml:space="preserve"> </w:t>
      </w:r>
      <w:r>
        <w:t>and Barry D. Bruce</w:t>
      </w:r>
      <w:r w:rsidR="00A24981">
        <w:t xml:space="preserve"> and Cl</w:t>
      </w:r>
      <w:r w:rsidR="00534B1E">
        <w:t>a</w:t>
      </w:r>
      <w:r w:rsidR="00A24981">
        <w:t>udia Villareal</w:t>
      </w:r>
      <w:r>
        <w:t xml:space="preserve"> as corresponding author</w:t>
      </w:r>
      <w:r w:rsidR="00A24981">
        <w:t>s</w:t>
      </w:r>
      <w:r w:rsidRPr="00DF7C87">
        <w:t>:</w:t>
      </w:r>
    </w:p>
    <w:p w14:paraId="6B2E93E5" w14:textId="77777777" w:rsidR="00510B18" w:rsidRPr="00DF7C87" w:rsidRDefault="00510B18" w:rsidP="00510B18">
      <w:pPr>
        <w:spacing w:line="360" w:lineRule="auto"/>
        <w:jc w:val="both"/>
      </w:pPr>
    </w:p>
    <w:p w14:paraId="74ECB4F2" w14:textId="360D8EB5" w:rsidR="00510B18" w:rsidRDefault="00510B18" w:rsidP="00510B18">
      <w:pPr>
        <w:spacing w:line="360" w:lineRule="auto"/>
        <w:jc w:val="both"/>
      </w:pPr>
      <w:r>
        <w:t xml:space="preserve">Teodor, A.H. </w:t>
      </w:r>
      <w:r>
        <w:rPr>
          <w:i/>
          <w:iCs/>
        </w:rPr>
        <w:t xml:space="preserve">et al. </w:t>
      </w:r>
      <w:r w:rsidRPr="00DF7C87">
        <w:t xml:space="preserve"> “</w:t>
      </w:r>
      <w:r w:rsidR="00A24981">
        <w:rPr>
          <w:szCs w:val="28"/>
        </w:rPr>
        <w:t xml:space="preserve">PEDOT-Carbon Nanotube Counter Electrodes and Bipyridine </w:t>
      </w:r>
      <w:proofErr w:type="gramStart"/>
      <w:r w:rsidR="00A24981">
        <w:rPr>
          <w:szCs w:val="28"/>
        </w:rPr>
        <w:t>Cobalt(</w:t>
      </w:r>
      <w:proofErr w:type="gramEnd"/>
      <w:r w:rsidR="00A24981">
        <w:rPr>
          <w:szCs w:val="28"/>
        </w:rPr>
        <w:t xml:space="preserve">II/III) Mediators As Universally Compatible Components in </w:t>
      </w:r>
      <w:proofErr w:type="spellStart"/>
      <w:r w:rsidR="00A24981">
        <w:rPr>
          <w:szCs w:val="28"/>
        </w:rPr>
        <w:t>Biosensitized</w:t>
      </w:r>
      <w:proofErr w:type="spellEnd"/>
      <w:r w:rsidR="00A24981">
        <w:rPr>
          <w:szCs w:val="28"/>
        </w:rPr>
        <w:t xml:space="preserve"> Solar Cells using Photosystem I and Bacteriorhodopsin</w:t>
      </w:r>
      <w:r w:rsidRPr="00DF7C87">
        <w:t xml:space="preserve">” </w:t>
      </w:r>
      <w:r w:rsidR="00A24981">
        <w:rPr>
          <w:i/>
        </w:rPr>
        <w:t xml:space="preserve">International Journal of Molecular Sciences </w:t>
      </w:r>
      <w:r w:rsidR="00A24981">
        <w:rPr>
          <w:iCs/>
        </w:rPr>
        <w:t>(</w:t>
      </w:r>
      <w:r w:rsidR="00885A30">
        <w:rPr>
          <w:iCs/>
        </w:rPr>
        <w:t xml:space="preserve">2022) </w:t>
      </w:r>
      <w:r w:rsidR="00885A30">
        <w:rPr>
          <w:i/>
        </w:rPr>
        <w:t>23</w:t>
      </w:r>
      <w:r w:rsidR="00885A30">
        <w:rPr>
          <w:iCs/>
        </w:rPr>
        <w:t>, 3865.</w:t>
      </w:r>
      <w:r w:rsidRPr="00DF7C87">
        <w:t xml:space="preserve"> </w:t>
      </w:r>
    </w:p>
    <w:p w14:paraId="37E69263" w14:textId="77777777" w:rsidR="00510B18" w:rsidRDefault="00510B18" w:rsidP="00510B18">
      <w:pPr>
        <w:spacing w:line="360" w:lineRule="auto"/>
        <w:jc w:val="both"/>
      </w:pPr>
    </w:p>
    <w:p w14:paraId="1CAD9E02" w14:textId="632A2BE6" w:rsidR="00510B18" w:rsidRDefault="00510B18" w:rsidP="00510B18">
      <w:pPr>
        <w:spacing w:line="360" w:lineRule="auto"/>
        <w:jc w:val="both"/>
      </w:pPr>
      <w:r>
        <w:t xml:space="preserve">Alexandra Teodor is the </w:t>
      </w:r>
      <w:r w:rsidR="00A24981">
        <w:t>co-</w:t>
      </w:r>
      <w:r>
        <w:t xml:space="preserve">first author of this published research article. She performed conceptualization, data collection and analysis, figure making, initial draft writing and </w:t>
      </w:r>
      <w:r w:rsidR="00A24981">
        <w:t>i</w:t>
      </w:r>
      <w:r>
        <w:t>s involved in the manuscript editing and review process at the journal</w:t>
      </w:r>
      <w:r w:rsidR="00A24981">
        <w:rPr>
          <w:i/>
          <w:iCs/>
        </w:rPr>
        <w:t xml:space="preserve"> International Journal of Molecular Sciences</w:t>
      </w:r>
      <w:r>
        <w:t xml:space="preserve">. </w:t>
      </w:r>
      <w:r w:rsidR="00A24981">
        <w:t xml:space="preserve">Stephanie Monge is the co-first author and was involved in all the same </w:t>
      </w:r>
      <w:r w:rsidR="00A20361">
        <w:t>portions of preparing this manuscript.</w:t>
      </w:r>
      <w:r w:rsidR="00534B1E">
        <w:t xml:space="preserve"> </w:t>
      </w:r>
      <w:r>
        <w:t xml:space="preserve">Coauthors </w:t>
      </w:r>
      <w:proofErr w:type="spellStart"/>
      <w:r w:rsidR="00A20361">
        <w:t>Dariana</w:t>
      </w:r>
      <w:proofErr w:type="spellEnd"/>
      <w:r w:rsidR="00A20361">
        <w:t xml:space="preserve"> Aguilar and Alexandra Tames were involved in data curation. Coauthors Jesse J. Bergkamp, Roger Nunez, Elaine Gonzalez, Ricardo </w:t>
      </w:r>
      <w:proofErr w:type="spellStart"/>
      <w:r w:rsidR="00A20361">
        <w:t>Starbird</w:t>
      </w:r>
      <w:proofErr w:type="spellEnd"/>
      <w:r w:rsidR="00A20361">
        <w:t xml:space="preserve">, and </w:t>
      </w:r>
      <w:proofErr w:type="spellStart"/>
      <w:r w:rsidR="00A20361">
        <w:t>Renugopalakrishnan</w:t>
      </w:r>
      <w:proofErr w:type="spellEnd"/>
      <w:r w:rsidR="00A20361">
        <w:t xml:space="preserve"> Venkatesan were involved in resource management and availability. Coauthors Juan J. Montero Rodriguez, Jesse J. Bergkamp, </w:t>
      </w:r>
      <w:proofErr w:type="spellStart"/>
      <w:r w:rsidR="00A20361">
        <w:t>Renugopalakrishnan</w:t>
      </w:r>
      <w:proofErr w:type="spellEnd"/>
      <w:r w:rsidR="00A20361">
        <w:t xml:space="preserve"> Venkatesan, Ricardo </w:t>
      </w:r>
      <w:proofErr w:type="spellStart"/>
      <w:r w:rsidR="00A20361">
        <w:t>Starbird</w:t>
      </w:r>
      <w:proofErr w:type="spellEnd"/>
      <w:r w:rsidR="00A20361">
        <w:t>, Barry D. Bruce, and Claudia Villareal were involved in the supervision, manuscript editing and review process.</w:t>
      </w:r>
    </w:p>
    <w:p w14:paraId="63E300E1" w14:textId="77777777" w:rsidR="00256F14" w:rsidRDefault="00256F14" w:rsidP="00510B18">
      <w:pPr>
        <w:spacing w:line="360" w:lineRule="auto"/>
        <w:jc w:val="both"/>
      </w:pPr>
    </w:p>
    <w:p w14:paraId="4B938346" w14:textId="3D070CC0" w:rsidR="00510B18" w:rsidRPr="0073262E" w:rsidRDefault="00984C2B" w:rsidP="00510B18">
      <w:pPr>
        <w:spacing w:before="100" w:beforeAutospacing="1" w:after="100" w:afterAutospacing="1" w:line="360" w:lineRule="auto"/>
        <w:jc w:val="center"/>
        <w:rPr>
          <w:b/>
          <w:bCs/>
        </w:rPr>
      </w:pPr>
      <w:r>
        <w:rPr>
          <w:b/>
          <w:bCs/>
        </w:rPr>
        <w:t>4</w:t>
      </w:r>
      <w:r w:rsidR="00510B18">
        <w:rPr>
          <w:b/>
          <w:bCs/>
        </w:rPr>
        <w:t xml:space="preserve">.1 </w:t>
      </w:r>
      <w:r w:rsidR="00510B18" w:rsidRPr="0073262E">
        <w:rPr>
          <w:b/>
          <w:bCs/>
        </w:rPr>
        <w:t>Acknowledgments</w:t>
      </w:r>
    </w:p>
    <w:p w14:paraId="49C868C7" w14:textId="32540B74" w:rsidR="003B645F" w:rsidRDefault="003B645F" w:rsidP="00256F14">
      <w:pPr>
        <w:pStyle w:val="Heading2"/>
        <w:spacing w:line="360" w:lineRule="auto"/>
        <w:jc w:val="both"/>
        <w:rPr>
          <w:b w:val="0"/>
          <w:bCs w:val="0"/>
          <w:iCs w:val="0"/>
          <w:sz w:val="24"/>
          <w:szCs w:val="24"/>
        </w:rPr>
      </w:pPr>
      <w:r w:rsidRPr="003B645F">
        <w:rPr>
          <w:b w:val="0"/>
          <w:bCs w:val="0"/>
          <w:iCs w:val="0"/>
          <w:sz w:val="24"/>
          <w:szCs w:val="24"/>
        </w:rPr>
        <w:t>S.M. and A.H.T. would like to thank Dr. Neal Evans for his assistance with the scanning electron microscop</w:t>
      </w:r>
      <w:r>
        <w:rPr>
          <w:b w:val="0"/>
          <w:bCs w:val="0"/>
          <w:iCs w:val="0"/>
          <w:sz w:val="24"/>
          <w:szCs w:val="24"/>
        </w:rPr>
        <w:t>y at the Institute for Advanced Materials and Manufacturing</w:t>
      </w:r>
      <w:r w:rsidRPr="003B645F">
        <w:rPr>
          <w:b w:val="0"/>
          <w:bCs w:val="0"/>
          <w:iCs w:val="0"/>
          <w:sz w:val="24"/>
          <w:szCs w:val="24"/>
        </w:rPr>
        <w:t>. A.H.T. would like to thank Dr. Michael Vaughn</w:t>
      </w:r>
      <w:r w:rsidR="00256F14">
        <w:rPr>
          <w:b w:val="0"/>
          <w:bCs w:val="0"/>
          <w:iCs w:val="0"/>
          <w:sz w:val="24"/>
          <w:szCs w:val="24"/>
        </w:rPr>
        <w:t xml:space="preserve"> and Dr. Enrique Quiroga</w:t>
      </w:r>
      <w:r w:rsidRPr="003B645F">
        <w:rPr>
          <w:b w:val="0"/>
          <w:bCs w:val="0"/>
          <w:iCs w:val="0"/>
          <w:sz w:val="24"/>
          <w:szCs w:val="24"/>
        </w:rPr>
        <w:t xml:space="preserve"> for </w:t>
      </w:r>
      <w:r w:rsidR="00256F14">
        <w:rPr>
          <w:b w:val="0"/>
          <w:bCs w:val="0"/>
          <w:iCs w:val="0"/>
          <w:sz w:val="24"/>
          <w:szCs w:val="24"/>
        </w:rPr>
        <w:t>their</w:t>
      </w:r>
      <w:r w:rsidRPr="003B645F">
        <w:rPr>
          <w:b w:val="0"/>
          <w:bCs w:val="0"/>
          <w:iCs w:val="0"/>
          <w:sz w:val="24"/>
          <w:szCs w:val="24"/>
        </w:rPr>
        <w:t xml:space="preserve"> insightful and educational help with electrochemistry and solar cell analysis discussions. B.D.B and A.HT. would like to thank General Graphene for their generous gift of graphene electrodes.</w:t>
      </w:r>
    </w:p>
    <w:p w14:paraId="5D48385B" w14:textId="36A6E562" w:rsidR="00256F14" w:rsidRDefault="00256F14" w:rsidP="00256F14"/>
    <w:p w14:paraId="3BBAB0C7" w14:textId="77777777" w:rsidR="00256F14" w:rsidRPr="00256F14" w:rsidRDefault="00256F14" w:rsidP="00256F14"/>
    <w:p w14:paraId="6688AD47" w14:textId="16A59361" w:rsidR="00510B18" w:rsidRDefault="00256F14" w:rsidP="00256F14">
      <w:pPr>
        <w:pStyle w:val="Heading2"/>
        <w:spacing w:line="360" w:lineRule="auto"/>
        <w:rPr>
          <w:sz w:val="24"/>
          <w:szCs w:val="24"/>
        </w:rPr>
      </w:pPr>
      <w:r>
        <w:rPr>
          <w:sz w:val="24"/>
          <w:szCs w:val="24"/>
        </w:rPr>
        <w:lastRenderedPageBreak/>
        <w:t>4</w:t>
      </w:r>
      <w:r w:rsidR="00510B18">
        <w:rPr>
          <w:sz w:val="24"/>
          <w:szCs w:val="24"/>
        </w:rPr>
        <w:t xml:space="preserve">.2 </w:t>
      </w:r>
      <w:r w:rsidR="00510B18" w:rsidRPr="00DF7C87">
        <w:rPr>
          <w:sz w:val="24"/>
          <w:szCs w:val="24"/>
        </w:rPr>
        <w:t>Abstract</w:t>
      </w:r>
    </w:p>
    <w:p w14:paraId="5DD6E04D" w14:textId="77777777" w:rsidR="00256F14" w:rsidRPr="00256F14" w:rsidRDefault="00256F14" w:rsidP="00256F14"/>
    <w:p w14:paraId="63044556" w14:textId="61582A2C" w:rsidR="00256F14" w:rsidRDefault="00256F14" w:rsidP="00256F14">
      <w:pPr>
        <w:spacing w:line="360" w:lineRule="auto"/>
        <w:jc w:val="both"/>
      </w:pPr>
      <w:r w:rsidRPr="00256F14">
        <w:t>In nature, solar energy is captured by different types of light harvesting protein-pigment com-</w:t>
      </w:r>
      <w:proofErr w:type="spellStart"/>
      <w:r w:rsidRPr="00256F14">
        <w:t>plexes</w:t>
      </w:r>
      <w:proofErr w:type="spellEnd"/>
      <w:r w:rsidRPr="00256F14">
        <w:t xml:space="preserve">. Two of these photoactivatable proteins are bacteriorhodopsin (bR), which utilizes a retinal moiety to function as a proton pump, and Photosystem I (PSI) that uses a chlorophyll antenna to catalyze unidirectional electron transfer. Both PSI and bR are well characterized biochemically and have been integrated into solar photovoltaic (PV) devices built from sustainable materials. Both PSI and bR are some of the best performing photosensitizers in the </w:t>
      </w:r>
      <w:proofErr w:type="spellStart"/>
      <w:r w:rsidRPr="00256F14">
        <w:t>biosensitized</w:t>
      </w:r>
      <w:proofErr w:type="spellEnd"/>
      <w:r w:rsidRPr="00256F14">
        <w:t xml:space="preserve"> PV field, yet relatively little attention has been devoted to development of more sustainable, biocompatible alternative counter electrodes and electrolytes for </w:t>
      </w:r>
      <w:proofErr w:type="spellStart"/>
      <w:r w:rsidRPr="00256F14">
        <w:t>biosensitized</w:t>
      </w:r>
      <w:proofErr w:type="spellEnd"/>
      <w:r w:rsidRPr="00256F14">
        <w:t xml:space="preserve"> solar cells. Careful selection of the electrolyte, and counter electrode components is critical to designing </w:t>
      </w:r>
      <w:proofErr w:type="spellStart"/>
      <w:r w:rsidRPr="00256F14">
        <w:t>biosensitized</w:t>
      </w:r>
      <w:proofErr w:type="spellEnd"/>
      <w:r w:rsidRPr="00256F14">
        <w:t xml:space="preserve"> solar cells with more sustainable materials and improved device performance. This work explores use of poly(3,4-ethylenedioxythiophene) (PEDOT) modified with carbon nanotubes as counter electrodes and aqueous-soluble bipyridine </w:t>
      </w:r>
      <w:proofErr w:type="spellStart"/>
      <w:r w:rsidRPr="00256F14">
        <w:t>cobaltII</w:t>
      </w:r>
      <w:proofErr w:type="spellEnd"/>
      <w:r w:rsidRPr="00256F14">
        <w:t xml:space="preserve">/III complexes as direct redox mediators for both PSI and bR devices. We report a unique counter electrode and redox mediator system that remarkably can perform well for both bio-photosensitizers that have evolved independently over millions of years. Such compatibility of disparate proteins with common mediators and counter electrodes may further the improvement of </w:t>
      </w:r>
      <w:proofErr w:type="spellStart"/>
      <w:r w:rsidRPr="00256F14">
        <w:t>biosensitized</w:t>
      </w:r>
      <w:proofErr w:type="spellEnd"/>
      <w:r w:rsidRPr="00256F14">
        <w:t xml:space="preserve"> PV design in a way that is more universally biocompatible for device outputs and longevity.</w:t>
      </w:r>
    </w:p>
    <w:p w14:paraId="0E56B686" w14:textId="2FA4F2AB" w:rsidR="00256F14" w:rsidRDefault="00256F14" w:rsidP="00256F14">
      <w:pPr>
        <w:spacing w:line="360" w:lineRule="auto"/>
        <w:jc w:val="both"/>
      </w:pPr>
    </w:p>
    <w:p w14:paraId="6BFFDE05" w14:textId="67D2997C" w:rsidR="00256F14" w:rsidRDefault="00256F14" w:rsidP="00256F14">
      <w:pPr>
        <w:pStyle w:val="Heading2"/>
        <w:spacing w:line="360" w:lineRule="auto"/>
        <w:rPr>
          <w:sz w:val="24"/>
          <w:szCs w:val="24"/>
        </w:rPr>
      </w:pPr>
      <w:r>
        <w:rPr>
          <w:sz w:val="24"/>
          <w:szCs w:val="24"/>
        </w:rPr>
        <w:t>4.3 Introduction</w:t>
      </w:r>
    </w:p>
    <w:p w14:paraId="65FE689B" w14:textId="578A92C7" w:rsidR="00256F14" w:rsidRDefault="00256F14" w:rsidP="00256F14">
      <w:pPr>
        <w:spacing w:line="360" w:lineRule="auto"/>
        <w:jc w:val="both"/>
      </w:pPr>
    </w:p>
    <w:p w14:paraId="7A2DCB69" w14:textId="61D85D65" w:rsidR="00256F14" w:rsidRDefault="00256F14" w:rsidP="00256F14">
      <w:pPr>
        <w:spacing w:line="360" w:lineRule="auto"/>
        <w:jc w:val="both"/>
      </w:pPr>
      <w:r w:rsidRPr="00256F14">
        <w:t xml:space="preserve">Current annual energy demands worldwide are increasing greatly, and current technologies based on carbon fuel combustion has led to significant increases in atmospheric CO2 levels worldwide </w:t>
      </w:r>
      <w:r>
        <w:fldChar w:fldCharType="begin"/>
      </w:r>
      <w:r w:rsidR="00A0706D">
        <w:instrText xml:space="preserve"> ADDIN EN.CITE &lt;EndNote&gt;&lt;Cite&gt;&lt;Author&gt;Cronshaw&lt;/Author&gt;&lt;Year&gt;2015&lt;/Year&gt;&lt;RecNum&gt;176&lt;/RecNum&gt;&lt;DisplayText&gt;[29]&lt;/DisplayText&gt;&lt;record&gt;&lt;rec-number&gt;176&lt;/rec-number&gt;&lt;foreign-keys&gt;&lt;key app="EN" db-id="rf5pvres4eft93ezs0px2xa3z5papsw09ze9" timestamp="1532645362"&gt;176&lt;/key&gt;&lt;/foreign-keys&gt;&lt;ref-type name="Journal Article"&gt;17&lt;/ref-type&gt;&lt;contributors&gt;&lt;authors&gt;&lt;author&gt;Cronshaw, I.&lt;/author&gt;&lt;/authors&gt;&lt;/contributors&gt;&lt;auth-address&gt;Australian Natl Univ, Canberra, ACT, Australia&lt;/auth-address&gt;&lt;titles&gt;&lt;title&gt;World Energy Outlook 2014 projections to 2040: natural gas and coal trade, and the role of China&lt;/title&gt;&lt;secondary-title&gt;Australian Journal of Agricultural and Resource Economics&lt;/secondary-title&gt;&lt;alt-title&gt;Aust J Agr Resour Ec&lt;/alt-title&gt;&lt;/titles&gt;&lt;periodical&gt;&lt;full-title&gt;Australian Journal of Agricultural and Resource Economics&lt;/full-title&gt;&lt;abbr-1&gt;Aust J Agr Resour Ec&lt;/abbr-1&gt;&lt;/periodical&gt;&lt;alt-periodical&gt;&lt;full-title&gt;Australian Journal of Agricultural and Resource Economics&lt;/full-title&gt;&lt;abbr-1&gt;Aust J Agr Resour Ec&lt;/abbr-1&gt;&lt;/alt-periodical&gt;&lt;pages&gt;571-585&lt;/pages&gt;&lt;volume&gt;59&lt;/volume&gt;&lt;number&gt;4&lt;/number&gt;&lt;dates&gt;&lt;year&gt;2015&lt;/year&gt;&lt;pub-dates&gt;&lt;date&gt;Oct&lt;/date&gt;&lt;/pub-dates&gt;&lt;/dates&gt;&lt;isbn&gt;1364-985x&lt;/isbn&gt;&lt;accession-num&gt;WOS:000362820500006&lt;/accession-num&gt;&lt;urls&gt;&lt;related-urls&gt;&lt;url&gt;&amp;lt;Go to ISI&amp;gt;://WOS:000362820500006&lt;/url&gt;&lt;url&gt;https://onlinelibrary.wiley.com/doi/pdf/10.1111/1467-8489.12120&lt;/url&gt;&lt;/related-urls&gt;&lt;/urls&gt;&lt;electronic-resource-num&gt;10.1111/1467-8489.12120&lt;/electronic-resource-num&gt;&lt;language&gt;English&lt;/language&gt;&lt;/record&gt;&lt;/Cite&gt;&lt;/EndNote&gt;</w:instrText>
      </w:r>
      <w:r>
        <w:fldChar w:fldCharType="separate"/>
      </w:r>
      <w:r w:rsidR="00A0706D">
        <w:rPr>
          <w:noProof/>
        </w:rPr>
        <w:t>[</w:t>
      </w:r>
      <w:hyperlink w:anchor="_ENREF_29" w:tooltip="Cronshaw, 2015 #176" w:history="1">
        <w:r w:rsidR="00761C0F">
          <w:rPr>
            <w:noProof/>
          </w:rPr>
          <w:t>29</w:t>
        </w:r>
      </w:hyperlink>
      <w:r w:rsidR="00A0706D">
        <w:rPr>
          <w:noProof/>
        </w:rPr>
        <w:t>]</w:t>
      </w:r>
      <w:r>
        <w:fldChar w:fldCharType="end"/>
      </w:r>
      <w:r w:rsidRPr="00256F14">
        <w:t xml:space="preserve">. Renewable energy harvesting from the environment is an attractive alternative, such as solar energy conversion through photovoltaic devices (PVs) which aim to harness a portion of the nearly 175,000 terajoules of solar photonic energy striking the Earth annually </w:t>
      </w:r>
      <w:r>
        <w:fldChar w:fldCharType="begin">
          <w:fldData xml:space="preserve">PEVuZE5vdGU+PENpdGU+PEF1dGhvcj5MZXdpczwvQXV0aG9yPjxZZWFyPjIwMDc8L1llYXI+PFJl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</w:fldData>
        </w:fldChar>
      </w:r>
      <w:r w:rsidR="00A0706D">
        <w:instrText xml:space="preserve"> ADDIN EN.CITE </w:instrText>
      </w:r>
      <w:r w:rsidR="00A0706D">
        <w:fldChar w:fldCharType="begin">
          <w:fldData xml:space="preserve">PEVuZE5vdGU+PENpdGU+PEF1dGhvcj5MZXdpczwvQXV0aG9yPjxZZWFyPjIwMDc8L1llYXI+PFJl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</w:fldData>
        </w:fldChar>
      </w:r>
      <w:r w:rsidR="00A0706D">
        <w:instrText xml:space="preserve"> ADDIN EN.CITE.DATA </w:instrText>
      </w:r>
      <w:r w:rsidR="00A0706D">
        <w:fldChar w:fldCharType="end"/>
      </w:r>
      <w:r>
        <w:fldChar w:fldCharType="separate"/>
      </w:r>
      <w:r w:rsidR="00A0706D">
        <w:rPr>
          <w:noProof/>
        </w:rPr>
        <w:t>[</w:t>
      </w:r>
      <w:hyperlink w:anchor="_ENREF_41" w:tooltip="Sherman, 2014 #833" w:history="1">
        <w:r w:rsidR="00761C0F">
          <w:rPr>
            <w:noProof/>
          </w:rPr>
          <w:t>41</w:t>
        </w:r>
      </w:hyperlink>
      <w:r w:rsidR="00A0706D">
        <w:rPr>
          <w:noProof/>
        </w:rPr>
        <w:t xml:space="preserve">, </w:t>
      </w:r>
      <w:hyperlink w:anchor="_ENREF_261" w:tooltip="Lewis, 2007 #717" w:history="1">
        <w:r w:rsidR="00761C0F">
          <w:rPr>
            <w:noProof/>
          </w:rPr>
          <w:t>261</w:t>
        </w:r>
      </w:hyperlink>
      <w:r w:rsidR="00A0706D">
        <w:rPr>
          <w:noProof/>
        </w:rPr>
        <w:t>]</w:t>
      </w:r>
      <w:r>
        <w:fldChar w:fldCharType="end"/>
      </w:r>
      <w:r w:rsidRPr="00256F14">
        <w:t xml:space="preserve">. Current PV technologies on the market are made of inorganic </w:t>
      </w:r>
      <w:r w:rsidRPr="00256F14">
        <w:lastRenderedPageBreak/>
        <w:t xml:space="preserve">materials including toxic heavy metals and rare-earth elements, </w:t>
      </w:r>
      <w:proofErr w:type="gramStart"/>
      <w:r w:rsidRPr="00256F14">
        <w:t>and also</w:t>
      </w:r>
      <w:proofErr w:type="gramEnd"/>
      <w:r w:rsidRPr="00256F14">
        <w:t xml:space="preserve"> have prohibitive manufacturing processes, costs, and limited mobility post-installation. Further, current first-generation PVs are estimated to generate nearly 80 million metric tons of waste by 2050 due to specific recycling requirements </w:t>
      </w:r>
      <w:r w:rsidR="00BC2304">
        <w:fldChar w:fldCharType="begin">
          <w:fldData xml:space="preserve">PEVuZE5vdGU+PENpdGU+PEF1dGhvcj5DaG93ZGh1cnk8L0F1dGhvcj48WWVhcj4yMDIwPC9ZZWFy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</w:fldData>
        </w:fldChar>
      </w:r>
      <w:r w:rsidR="00A0706D">
        <w:instrText xml:space="preserve"> ADDIN EN.CITE </w:instrText>
      </w:r>
      <w:r w:rsidR="00A0706D">
        <w:fldChar w:fldCharType="begin">
          <w:fldData xml:space="preserve">PEVuZE5vdGU+PENpdGU+PEF1dGhvcj5DaG93ZGh1cnk8L0F1dGhvcj48WWVhcj4yMDIwPC9ZZWFy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</w:fldData>
        </w:fldChar>
      </w:r>
      <w:r w:rsidR="00A0706D">
        <w:instrText xml:space="preserve"> ADDIN EN.CITE.DATA </w:instrText>
      </w:r>
      <w:r w:rsidR="00A0706D">
        <w:fldChar w:fldCharType="end"/>
      </w:r>
      <w:r w:rsidR="00BC2304">
        <w:fldChar w:fldCharType="separate"/>
      </w:r>
      <w:r w:rsidR="00A0706D">
        <w:rPr>
          <w:noProof/>
        </w:rPr>
        <w:t>[</w:t>
      </w:r>
      <w:hyperlink w:anchor="_ENREF_48" w:tooltip="Chowdhury, 2020 #1277" w:history="1">
        <w:r w:rsidR="00761C0F">
          <w:rPr>
            <w:noProof/>
          </w:rPr>
          <w:t>48</w:t>
        </w:r>
      </w:hyperlink>
      <w:r w:rsidR="00A0706D">
        <w:rPr>
          <w:noProof/>
        </w:rPr>
        <w:t>]</w:t>
      </w:r>
      <w:r w:rsidR="00BC2304">
        <w:fldChar w:fldCharType="end"/>
      </w:r>
      <w:r w:rsidRPr="00256F14">
        <w:t xml:space="preserve">. As such, it is clear further improvement on current PV technologies is needed to address future energy demands.  </w:t>
      </w:r>
      <w:proofErr w:type="spellStart"/>
      <w:r w:rsidRPr="00256F14">
        <w:t>Biosensitized</w:t>
      </w:r>
      <w:proofErr w:type="spellEnd"/>
      <w:r w:rsidRPr="00256F14">
        <w:t xml:space="preserve"> solar cells (BSSCs) offer a promising way of addressing these issues, with simple manufacturing processes with less-toxic and earth-abundant elements. BSSCs are based on dye-sensitized solar cells first developed by </w:t>
      </w:r>
      <w:proofErr w:type="spellStart"/>
      <w:r w:rsidRPr="00256F14">
        <w:t>Grätzel</w:t>
      </w:r>
      <w:proofErr w:type="spellEnd"/>
      <w:r w:rsidRPr="00256F14">
        <w:t xml:space="preserve"> and </w:t>
      </w:r>
      <w:proofErr w:type="spellStart"/>
      <w:r w:rsidRPr="00256F14">
        <w:t>O’Reagan</w:t>
      </w:r>
      <w:proofErr w:type="spellEnd"/>
      <w:r w:rsidRPr="00256F14">
        <w:t xml:space="preserve">, which pioneered the design of a photosensitizing dye incorporated in a thin-layer style device utilizing much more relaxed manufacturing requirements and the ability to incorporate many different types of materials in device fabrication </w:t>
      </w:r>
      <w:r w:rsidR="00BC2304">
        <w:fldChar w:fldCharType="begin"/>
      </w:r>
      <w:r w:rsidR="00A0706D">
        <w:instrText xml:space="preserve"> ADDIN EN.CITE &lt;EndNote&gt;&lt;Cite&gt;&lt;Author&gt;Oregan&lt;/Author&gt;&lt;Year&gt;1991&lt;/Year&gt;&lt;RecNum&gt;167&lt;/RecNum&gt;&lt;DisplayText&gt;[50]&lt;/DisplayText&gt;&lt;record&gt;&lt;rec-number&gt;167&lt;/rec-number&gt;&lt;foreign-keys&gt;&lt;key app="EN" db-id="rf5pvres4eft93ezs0px2xa3z5papsw09ze9" timestamp="1532617614"&gt;167&lt;/key&gt;&lt;/foreign-keys&gt;&lt;ref-type name="Journal Article"&gt;17&lt;/ref-type&gt;&lt;contributors&gt;&lt;authors&gt;&lt;author&gt;Oregan, B.&lt;/author&gt;&lt;author&gt;Gratzel, M.&lt;/author&gt;&lt;/authors&gt;&lt;/contributors&gt;&lt;auth-address&gt;Swiss Fed Inst Technol, Inst Phys Chem, Ch-1015 Lausanne, Switzerland&lt;/auth-address&gt;&lt;titles&gt;&lt;title&gt;A Low-Cost, High-Efficiency Solar-Cell Based on Dye-Sensitized Colloidal Tio2 Films&lt;/title&gt;&lt;secondary-title&gt;Nature&lt;/secondary-title&gt;&lt;alt-title&gt;Nature&lt;/alt-title&gt;&lt;/titles&gt;&lt;periodical&gt;&lt;full-title&gt;Nature&lt;/full-title&gt;&lt;/periodical&gt;&lt;alt-periodical&gt;&lt;full-title&gt;Nature&lt;/full-title&gt;&lt;/alt-periodical&gt;&lt;pages&gt;737-740&lt;/pages&gt;&lt;volume&gt;353&lt;/volume&gt;&lt;number&gt;6346&lt;/number&gt;&lt;keywords&gt;&lt;keyword&gt;photoelectrochemical conversion&lt;/keyword&gt;&lt;keyword&gt;electrochemistry&lt;/keyword&gt;&lt;keyword&gt;complexes&lt;/keyword&gt;&lt;keyword&gt;light&lt;/keyword&gt;&lt;keyword&gt;photochemistry&lt;/keyword&gt;&lt;keyword&gt;electricity&lt;/keyword&gt;&lt;keyword&gt;electrodes&lt;/keyword&gt;&lt;/keywords&gt;&lt;dates&gt;&lt;year&gt;1991&lt;/year&gt;&lt;pub-dates&gt;&lt;date&gt;Oct 24&lt;/date&gt;&lt;/pub-dates&gt;&lt;/dates&gt;&lt;isbn&gt;0028-0836&lt;/isbn&gt;&lt;accession-num&gt;WOS:A1991GL69600062&lt;/accession-num&gt;&lt;urls&gt;&lt;related-urls&gt;&lt;url&gt;&amp;lt;Go to ISI&amp;gt;://WOS:A1991GL69600062&lt;/url&gt;&lt;url&gt;https://www.nature.com/articles/353737a0.pdf&lt;/url&gt;&lt;/related-urls&gt;&lt;/urls&gt;&lt;electronic-resource-num&gt;DOI 10.1038/353737a0&lt;/electronic-resource-num&gt;&lt;language&gt;English&lt;/language&gt;&lt;/record&gt;&lt;/Cite&gt;&lt;/EndNote&gt;</w:instrText>
      </w:r>
      <w:r w:rsidR="00BC2304">
        <w:fldChar w:fldCharType="separate"/>
      </w:r>
      <w:r w:rsidR="00A0706D">
        <w:rPr>
          <w:noProof/>
        </w:rPr>
        <w:t>[</w:t>
      </w:r>
      <w:hyperlink w:anchor="_ENREF_50" w:tooltip="Oregan, 1991 #167" w:history="1">
        <w:r w:rsidR="00761C0F">
          <w:rPr>
            <w:noProof/>
          </w:rPr>
          <w:t>50</w:t>
        </w:r>
      </w:hyperlink>
      <w:r w:rsidR="00A0706D">
        <w:rPr>
          <w:noProof/>
        </w:rPr>
        <w:t>]</w:t>
      </w:r>
      <w:r w:rsidR="00BC2304">
        <w:fldChar w:fldCharType="end"/>
      </w:r>
      <w:r w:rsidRPr="00256F14">
        <w:t xml:space="preserve">. The construction and development of devices incorporating the main components of natural biological photosynthesis – mainly the solar-to-electrical energy converting protein-pigment complexes – has emerged as an area of research interest over the past few years. These </w:t>
      </w:r>
      <w:proofErr w:type="spellStart"/>
      <w:r w:rsidRPr="00256F14">
        <w:t>biosensitized</w:t>
      </w:r>
      <w:proofErr w:type="spellEnd"/>
      <w:r w:rsidRPr="00256F14">
        <w:t xml:space="preserve"> devices could be used for potential future applications such as photo-switchable biosensors, solar-to-chemical or solar-to-electrical energy converting systems and establish the basis towards a renewable energy economy </w:t>
      </w:r>
      <w:r w:rsidR="00BC2304">
        <w:fldChar w:fldCharType="begin">
          <w:fldData xml:space="preserve">PEVuZE5vdGU+PENpdGU+PEF1dGhvcj5UZW9kb3I8L0F1dGhvcj48WWVhcj4yMDIwPC9ZZWFyPjxS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</w:fldData>
        </w:fldChar>
      </w:r>
      <w:r w:rsidR="00873857">
        <w:instrText xml:space="preserve"> ADDIN EN.CITE </w:instrText>
      </w:r>
      <w:r w:rsidR="00873857">
        <w:fldChar w:fldCharType="begin">
          <w:fldData xml:space="preserve">PEVuZE5vdGU+PENpdGU+PEF1dGhvcj5UZW9kb3I8L0F1dGhvcj48WWVhcj4yMDIwPC9ZZWFyPjxS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</w:fldData>
        </w:fldChar>
      </w:r>
      <w:r w:rsidR="00873857">
        <w:instrText xml:space="preserve"> ADDIN EN.CITE.DATA </w:instrText>
      </w:r>
      <w:r w:rsidR="00873857">
        <w:fldChar w:fldCharType="end"/>
      </w:r>
      <w:r w:rsidR="00BC2304">
        <w:fldChar w:fldCharType="separate"/>
      </w:r>
      <w:r w:rsidR="00873857">
        <w:rPr>
          <w:noProof/>
        </w:rPr>
        <w:t>[</w:t>
      </w:r>
      <w:hyperlink w:anchor="_ENREF_42" w:tooltip="Teodor, 2020 #1024" w:history="1">
        <w:r w:rsidR="00761C0F">
          <w:rPr>
            <w:noProof/>
          </w:rPr>
          <w:t>42</w:t>
        </w:r>
      </w:hyperlink>
      <w:r w:rsidR="00873857">
        <w:rPr>
          <w:noProof/>
        </w:rPr>
        <w:t xml:space="preserve">, </w:t>
      </w:r>
      <w:hyperlink w:anchor="_ENREF_118" w:tooltip="Teodor, 2020 #825" w:history="1">
        <w:r w:rsidR="00761C0F">
          <w:rPr>
            <w:noProof/>
          </w:rPr>
          <w:t>118</w:t>
        </w:r>
      </w:hyperlink>
      <w:r w:rsidR="00873857">
        <w:rPr>
          <w:noProof/>
        </w:rPr>
        <w:t xml:space="preserve">, </w:t>
      </w:r>
      <w:hyperlink w:anchor="_ENREF_164" w:tooltip="Villarreal, 2022 #1343" w:history="1">
        <w:r w:rsidR="00761C0F">
          <w:rPr>
            <w:noProof/>
          </w:rPr>
          <w:t>164</w:t>
        </w:r>
      </w:hyperlink>
      <w:r w:rsidR="00873857">
        <w:rPr>
          <w:noProof/>
        </w:rPr>
        <w:t xml:space="preserve">, </w:t>
      </w:r>
      <w:hyperlink w:anchor="_ENREF_180" w:tooltip="Elshan Musazade, 2018 #349" w:history="1">
        <w:r w:rsidR="00761C0F">
          <w:rPr>
            <w:noProof/>
          </w:rPr>
          <w:t>180</w:t>
        </w:r>
      </w:hyperlink>
      <w:r w:rsidR="00873857">
        <w:rPr>
          <w:noProof/>
        </w:rPr>
        <w:t xml:space="preserve">, </w:t>
      </w:r>
      <w:hyperlink w:anchor="_ENREF_262" w:tooltip="Ashwini, 2017 #1362" w:history="1">
        <w:r w:rsidR="00761C0F">
          <w:rPr>
            <w:noProof/>
          </w:rPr>
          <w:t>262</w:t>
        </w:r>
      </w:hyperlink>
      <w:r w:rsidR="00873857">
        <w:rPr>
          <w:noProof/>
        </w:rPr>
        <w:t>]</w:t>
      </w:r>
      <w:r w:rsidR="00BC2304">
        <w:fldChar w:fldCharType="end"/>
      </w:r>
      <w:r w:rsidRPr="00256F14">
        <w:t>.</w:t>
      </w:r>
    </w:p>
    <w:p w14:paraId="2004881E" w14:textId="68E6B6D8" w:rsidR="008713B8" w:rsidRDefault="008713B8" w:rsidP="00256F14">
      <w:pPr>
        <w:spacing w:line="360" w:lineRule="auto"/>
        <w:jc w:val="both"/>
      </w:pPr>
    </w:p>
    <w:p w14:paraId="526747CC" w14:textId="0036764D" w:rsidR="00BF0ACC" w:rsidRDefault="008713B8" w:rsidP="00256F14">
      <w:pPr>
        <w:spacing w:line="360" w:lineRule="auto"/>
        <w:jc w:val="both"/>
      </w:pPr>
      <w:r w:rsidRPr="008713B8">
        <w:t xml:space="preserve">Two protein-pigment complexes that have shown great promise in this area of </w:t>
      </w:r>
      <w:proofErr w:type="spellStart"/>
      <w:r w:rsidRPr="008713B8">
        <w:t>biologi</w:t>
      </w:r>
      <w:proofErr w:type="spellEnd"/>
      <w:r w:rsidRPr="008713B8">
        <w:t>-</w:t>
      </w:r>
      <w:proofErr w:type="spellStart"/>
      <w:r w:rsidRPr="008713B8">
        <w:t>cally</w:t>
      </w:r>
      <w:proofErr w:type="spellEnd"/>
      <w:r w:rsidRPr="008713B8">
        <w:t xml:space="preserve">-based electronic devices are bacteriorhodopsin (bR) and photosystem I (PSI). PSI is one of the primary reaction centers that is central to oxygenic photosynthesis, and is comprised of approximately 12-14 protein subunits, 100 chlorophyll molecules, 2 </w:t>
      </w:r>
      <w:proofErr w:type="spellStart"/>
      <w:r w:rsidRPr="008713B8">
        <w:t>phyl-loquinones</w:t>
      </w:r>
      <w:proofErr w:type="spellEnd"/>
      <w:r w:rsidRPr="008713B8">
        <w:t xml:space="preserve">, 3 [4Fe-4S] clusters and 20 carotenoids. Further, PSI is able to form higher oligomeric states in many different photosynthetic organisms, reaching sizes of 1.4 </w:t>
      </w:r>
      <w:proofErr w:type="spellStart"/>
      <w:r w:rsidRPr="008713B8">
        <w:t>M</w:t>
      </w:r>
      <w:r w:rsidR="00DC4168" w:rsidRPr="008713B8">
        <w:t>d</w:t>
      </w:r>
      <w:r w:rsidRPr="008713B8">
        <w:t>a</w:t>
      </w:r>
      <w:proofErr w:type="spellEnd"/>
      <w:r w:rsidRPr="008713B8">
        <w:t xml:space="preserve">, making it among the most complex protein complexes found in </w:t>
      </w:r>
      <w:r w:rsidR="001F6D5D">
        <w:t>n</w:t>
      </w:r>
      <w:r w:rsidRPr="008713B8">
        <w:t xml:space="preserve">ature </w:t>
      </w:r>
      <w:r>
        <w:fldChar w:fldCharType="begin">
          <w:fldData xml:space="preserve">PEVuZE5vdGU+PENpdGU+PEF1dGhvcj5Kb3JkYW48L0F1dGhvcj48WWVhcj4yMDAxPC9ZZWFyPjxS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</w:fldData>
        </w:fldChar>
      </w:r>
      <w:r w:rsidR="003A240C">
        <w:instrText xml:space="preserve"> ADDIN EN.CITE </w:instrText>
      </w:r>
      <w:r w:rsidR="003A240C">
        <w:fldChar w:fldCharType="begin">
          <w:fldData xml:space="preserve">PEVuZE5vdGU+PENpdGU+PEF1dGhvcj5Kb3JkYW48L0F1dGhvcj48WWVhcj4yMDAxPC9ZZWFyPjxS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</w:fldData>
        </w:fldChar>
      </w:r>
      <w:r w:rsidR="003A240C">
        <w:instrText xml:space="preserve"> ADDIN EN.CITE.DATA </w:instrText>
      </w:r>
      <w:r w:rsidR="003A240C">
        <w:fldChar w:fldCharType="end"/>
      </w:r>
      <w:r>
        <w:fldChar w:fldCharType="separate"/>
      </w:r>
      <w:r w:rsidR="003A240C">
        <w:rPr>
          <w:noProof/>
        </w:rPr>
        <w:t>[</w:t>
      </w:r>
      <w:hyperlink w:anchor="_ENREF_18" w:tooltip="Jordan, 2001 #365" w:history="1">
        <w:r w:rsidR="00761C0F">
          <w:rPr>
            <w:noProof/>
          </w:rPr>
          <w:t>18</w:t>
        </w:r>
      </w:hyperlink>
      <w:r w:rsidR="003A240C">
        <w:rPr>
          <w:noProof/>
        </w:rPr>
        <w:t xml:space="preserve">, </w:t>
      </w:r>
      <w:hyperlink w:anchor="_ENREF_21" w:tooltip="Li, 2019 #1218" w:history="1">
        <w:r w:rsidR="00761C0F">
          <w:rPr>
            <w:noProof/>
          </w:rPr>
          <w:t>21</w:t>
        </w:r>
      </w:hyperlink>
      <w:r w:rsidR="003A240C">
        <w:rPr>
          <w:noProof/>
        </w:rPr>
        <w:t xml:space="preserve">, </w:t>
      </w:r>
      <w:hyperlink w:anchor="_ENREF_22" w:tooltip="Li, 2014 #331" w:history="1">
        <w:r w:rsidR="00761C0F">
          <w:rPr>
            <w:noProof/>
          </w:rPr>
          <w:t>22</w:t>
        </w:r>
      </w:hyperlink>
      <w:r w:rsidR="003A240C">
        <w:rPr>
          <w:noProof/>
        </w:rPr>
        <w:t xml:space="preserve">, </w:t>
      </w:r>
      <w:hyperlink w:anchor="_ENREF_25" w:tooltip="Ben-Shem, 2003 #763" w:history="1">
        <w:r w:rsidR="00761C0F">
          <w:rPr>
            <w:noProof/>
          </w:rPr>
          <w:t>25</w:t>
        </w:r>
      </w:hyperlink>
      <w:r w:rsidR="003A240C">
        <w:rPr>
          <w:noProof/>
        </w:rPr>
        <w:t xml:space="preserve">, </w:t>
      </w:r>
      <w:hyperlink w:anchor="_ENREF_26" w:tooltip="Caspy, 2018 #719" w:history="1">
        <w:r w:rsidR="00761C0F">
          <w:rPr>
            <w:noProof/>
          </w:rPr>
          <w:t>26</w:t>
        </w:r>
      </w:hyperlink>
      <w:r w:rsidR="003A240C">
        <w:rPr>
          <w:noProof/>
        </w:rPr>
        <w:t xml:space="preserve">, </w:t>
      </w:r>
      <w:hyperlink w:anchor="_ENREF_231" w:tooltip="Netzer-El, 2018 #720" w:history="1">
        <w:r w:rsidR="00761C0F">
          <w:rPr>
            <w:noProof/>
          </w:rPr>
          <w:t>231</w:t>
        </w:r>
      </w:hyperlink>
      <w:r w:rsidR="003A240C">
        <w:rPr>
          <w:noProof/>
        </w:rPr>
        <w:t>]</w:t>
      </w:r>
      <w:r>
        <w:fldChar w:fldCharType="end"/>
      </w:r>
      <w:r w:rsidRPr="008713B8">
        <w:t xml:space="preserve">. PSI </w:t>
      </w:r>
      <w:r w:rsidRPr="004D5D08">
        <w:rPr>
          <w:i/>
          <w:iCs/>
        </w:rPr>
        <w:t>in vivo</w:t>
      </w:r>
      <w:r w:rsidRPr="008713B8">
        <w:t xml:space="preserve"> acts as a photoactivated cytochrome </w:t>
      </w:r>
      <w:proofErr w:type="spellStart"/>
      <w:r w:rsidRPr="004D5D08">
        <w:rPr>
          <w:i/>
          <w:iCs/>
        </w:rPr>
        <w:t>c</w:t>
      </w:r>
      <w:r w:rsidRPr="008713B8">
        <w:t>:ferredoxin</w:t>
      </w:r>
      <w:proofErr w:type="spellEnd"/>
      <w:r w:rsidRPr="008713B8">
        <w:t xml:space="preserve"> oxidoreductase, catalyzing a light dependent unidirectional electron transfer across the thylakoid membrane </w:t>
      </w:r>
      <w:r w:rsidR="004D5D08">
        <w:fldChar w:fldCharType="begin"/>
      </w:r>
      <w:r w:rsidR="0074708C">
        <w:instrText xml:space="preserve"> ADDIN EN.CITE &lt;EndNote&gt;&lt;Cite&gt;&lt;Author&gt;Blankenship&lt;/Author&gt;&lt;Year&gt;2014&lt;/Year&gt;&lt;RecNum&gt;253&lt;/RecNum&gt;&lt;DisplayText&gt;[1]&lt;/DisplayText&gt;&lt;record&gt;&lt;rec-number&gt;253&lt;/rec-number&gt;&lt;foreign-keys&gt;&lt;key app="EN" db-id="rf5pvres4eft93ezs0px2xa3z5papsw09ze9" timestamp="1538152452"&gt;253&lt;/key&gt;&lt;/foreign-keys&gt;&lt;ref-type name="Book"&gt;6&lt;/ref-type&gt;&lt;contributors&gt;&lt;authors&gt;&lt;author&gt;Blankenship, Robert E.&lt;/author&gt;&lt;/authors&gt;&lt;/contributors&gt;&lt;titles&gt;&lt;title&gt;Molecular mechanisms of photosynthesis&lt;/title&gt;&lt;/titles&gt;&lt;pages&gt;xv, 296 pages&lt;/pages&gt;&lt;edition&gt;Second edition.&lt;/edition&gt;&lt;keywords&gt;&lt;keyword&gt;Photosynthesis Molecular aspects.&lt;/keyword&gt;&lt;keyword&gt;Photosynthesis.&lt;/keyword&gt;&lt;keyword&gt;Molecular biology.&lt;/keyword&gt;&lt;/keywords&gt;&lt;dates&gt;&lt;year&gt;2014&lt;/year&gt;&lt;/dates&gt;&lt;pub-location&gt;Chichester, West Sussex&lt;/pub-location&gt;&lt;publisher&gt;Wiley/Blackwell&lt;/publisher&gt;&lt;isbn&gt;9781405189767 (cloth)&amp;#xD;9781405189750 (pbk.)&lt;/isbn&gt;&lt;accession-num&gt;17951366&lt;/accession-num&gt;&lt;call-num&gt;QK882 .B56 2014&lt;/call-num&gt;&lt;urls&gt;&lt;/urls&gt;&lt;/record&gt;&lt;/Cite&gt;&lt;/EndNote&gt;</w:instrText>
      </w:r>
      <w:r w:rsidR="004D5D08">
        <w:fldChar w:fldCharType="separate"/>
      </w:r>
      <w:r w:rsidR="0074708C">
        <w:rPr>
          <w:noProof/>
        </w:rPr>
        <w:t>[</w:t>
      </w:r>
      <w:hyperlink w:anchor="_ENREF_1" w:tooltip="Blankenship, 2014 #253" w:history="1">
        <w:r w:rsidR="00761C0F">
          <w:rPr>
            <w:noProof/>
          </w:rPr>
          <w:t>1</w:t>
        </w:r>
      </w:hyperlink>
      <w:r w:rsidR="0074708C">
        <w:rPr>
          <w:noProof/>
        </w:rPr>
        <w:t>]</w:t>
      </w:r>
      <w:r w:rsidR="004D5D08">
        <w:fldChar w:fldCharType="end"/>
      </w:r>
      <w:r w:rsidRPr="008713B8">
        <w:t xml:space="preserve">. bR is a membrane-bound protein-pigment complex found in archaebacteria such as </w:t>
      </w:r>
      <w:proofErr w:type="spellStart"/>
      <w:r w:rsidRPr="004D5D08">
        <w:rPr>
          <w:i/>
          <w:iCs/>
        </w:rPr>
        <w:t>Halobacte-rium</w:t>
      </w:r>
      <w:proofErr w:type="spellEnd"/>
      <w:r w:rsidRPr="004D5D08">
        <w:rPr>
          <w:i/>
          <w:iCs/>
        </w:rPr>
        <w:t xml:space="preserve"> </w:t>
      </w:r>
      <w:proofErr w:type="spellStart"/>
      <w:r w:rsidRPr="004D5D08">
        <w:rPr>
          <w:i/>
          <w:iCs/>
        </w:rPr>
        <w:t>salinarum</w:t>
      </w:r>
      <w:proofErr w:type="spellEnd"/>
      <w:r w:rsidRPr="008713B8">
        <w:t xml:space="preserve">, and is comprised of a single 27 kDa subunit and a single Schiff </w:t>
      </w:r>
    </w:p>
    <w:p w14:paraId="55CE2BCC" w14:textId="6018D892" w:rsidR="00BF0ACC" w:rsidRDefault="00BF0ACC" w:rsidP="007E0B3C">
      <w:pPr>
        <w:spacing w:line="360" w:lineRule="auto"/>
        <w:jc w:val="center"/>
      </w:pPr>
      <w:r w:rsidRPr="00BF0ACC">
        <w:rPr>
          <w:noProof/>
        </w:rPr>
        <w:lastRenderedPageBreak/>
        <w:drawing>
          <wp:inline distT="0" distB="0" distL="0" distR="0" wp14:anchorId="25083BB4" wp14:editId="13429949">
            <wp:extent cx="5097101" cy="3966182"/>
            <wp:effectExtent l="0" t="0" r="0" b="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a:blip r:embed="rId41"/>
                    <a:stretch>
                      <a:fillRect/>
                    </a:stretch>
                  </pic:blipFill>
                  <pic:spPr>
                    <a:xfrm>
                      <a:off x="0" y="0"/>
                      <a:ext cx="5107900" cy="3974585"/>
                    </a:xfrm>
                    <a:prstGeom prst="rect">
                      <a:avLst/>
                    </a:prstGeom>
                  </pic:spPr>
                </pic:pic>
              </a:graphicData>
            </a:graphic>
          </wp:inline>
        </w:drawing>
      </w:r>
    </w:p>
    <w:p w14:paraId="343939C6" w14:textId="01877B52" w:rsidR="00BF0ACC" w:rsidRDefault="00BF0ACC" w:rsidP="00BF0ACC">
      <w:pPr>
        <w:jc w:val="both"/>
        <w:rPr>
          <w:sz w:val="20"/>
          <w:szCs w:val="20"/>
        </w:rPr>
      </w:pPr>
      <w:r w:rsidRPr="00BF0ACC">
        <w:rPr>
          <w:b/>
          <w:bCs/>
          <w:sz w:val="20"/>
          <w:szCs w:val="20"/>
        </w:rPr>
        <w:t>Figure 4.1. Structure of bacteriorhodopsin and Photosystem I.</w:t>
      </w:r>
      <w:r w:rsidRPr="00BF0ACC">
        <w:rPr>
          <w:sz w:val="20"/>
          <w:szCs w:val="20"/>
        </w:rPr>
        <w:t xml:space="preserve"> Three-dimensional structure of pigment-protein complexes: (A) bacteriorhodopsin side view and (B) top view. (C) Photosystem I side view and (D) top view. The three subunits of bR are shown in orange, purple, and green respectively with retinal shown in blue. In PSI, all the protein is shown in teal with the chlorophyll light harvesting antenna shown in green. For both proteins, the dashed line represents position of the membrane each complex is embedded in vivo.</w:t>
      </w:r>
    </w:p>
    <w:p w14:paraId="45929AA8" w14:textId="2443FCC5" w:rsidR="00BF0ACC" w:rsidRDefault="00BF0ACC" w:rsidP="00BF0ACC">
      <w:pPr>
        <w:jc w:val="both"/>
        <w:rPr>
          <w:sz w:val="20"/>
          <w:szCs w:val="20"/>
        </w:rPr>
      </w:pPr>
    </w:p>
    <w:p w14:paraId="48942645" w14:textId="0321AD64" w:rsidR="00ED59D8" w:rsidRDefault="00ED59D8" w:rsidP="00BF0ACC">
      <w:pPr>
        <w:jc w:val="both"/>
        <w:rPr>
          <w:sz w:val="20"/>
          <w:szCs w:val="20"/>
        </w:rPr>
      </w:pPr>
    </w:p>
    <w:p w14:paraId="3E05879B" w14:textId="77777777" w:rsidR="007E0B3C" w:rsidRDefault="007E0B3C" w:rsidP="00BF0ACC">
      <w:pPr>
        <w:jc w:val="both"/>
        <w:rPr>
          <w:sz w:val="20"/>
          <w:szCs w:val="20"/>
        </w:rPr>
      </w:pPr>
    </w:p>
    <w:p w14:paraId="1DC76C6C" w14:textId="7CFF4E0C" w:rsidR="00E903BB" w:rsidRDefault="00E903BB" w:rsidP="00BF0ACC">
      <w:pPr>
        <w:jc w:val="both"/>
        <w:rPr>
          <w:sz w:val="20"/>
          <w:szCs w:val="20"/>
        </w:rPr>
      </w:pPr>
    </w:p>
    <w:p w14:paraId="69621BF7" w14:textId="16C8F28D" w:rsidR="007E0B3C" w:rsidRDefault="007E0B3C" w:rsidP="00BF0ACC">
      <w:pPr>
        <w:jc w:val="both"/>
        <w:rPr>
          <w:sz w:val="20"/>
          <w:szCs w:val="20"/>
        </w:rPr>
      </w:pPr>
    </w:p>
    <w:p w14:paraId="360DCA63" w14:textId="4A1A1686" w:rsidR="007E0B3C" w:rsidRDefault="007E0B3C" w:rsidP="00BF0ACC">
      <w:pPr>
        <w:jc w:val="both"/>
        <w:rPr>
          <w:sz w:val="20"/>
          <w:szCs w:val="20"/>
        </w:rPr>
      </w:pPr>
    </w:p>
    <w:p w14:paraId="65DEF55C" w14:textId="77777777" w:rsidR="007E0B3C" w:rsidRDefault="007E0B3C" w:rsidP="00BF0ACC">
      <w:pPr>
        <w:jc w:val="both"/>
        <w:rPr>
          <w:sz w:val="20"/>
          <w:szCs w:val="20"/>
        </w:rPr>
      </w:pPr>
    </w:p>
    <w:p w14:paraId="38A4796E" w14:textId="77777777" w:rsidR="007E0B3C" w:rsidRDefault="007E0B3C" w:rsidP="00BF0ACC">
      <w:pPr>
        <w:jc w:val="both"/>
        <w:rPr>
          <w:sz w:val="20"/>
          <w:szCs w:val="20"/>
        </w:rPr>
      </w:pPr>
    </w:p>
    <w:p w14:paraId="45B2B089" w14:textId="3677516A" w:rsidR="00BF0ACC" w:rsidRPr="00BF0ACC" w:rsidRDefault="00BF0ACC" w:rsidP="00A5114A">
      <w:pPr>
        <w:pStyle w:val="MDPI31text"/>
        <w:spacing w:before="240" w:after="60"/>
        <w:ind w:left="0" w:firstLine="2"/>
        <w:outlineLvl w:val="0"/>
        <w:rPr>
          <w:rFonts w:ascii="Times New Roman" w:hAnsi="Times New Roman"/>
          <w:iCs/>
          <w:szCs w:val="20"/>
        </w:rPr>
      </w:pPr>
      <w:r w:rsidRPr="00BF0ACC">
        <w:rPr>
          <w:rFonts w:ascii="Times New Roman" w:hAnsi="Times New Roman"/>
          <w:b/>
          <w:bCs/>
          <w:iCs/>
          <w:szCs w:val="20"/>
        </w:rPr>
        <w:t xml:space="preserve">Table </w:t>
      </w:r>
      <w:r w:rsidR="00E903BB">
        <w:rPr>
          <w:rFonts w:ascii="Times New Roman" w:hAnsi="Times New Roman"/>
          <w:b/>
          <w:bCs/>
          <w:iCs/>
          <w:szCs w:val="20"/>
        </w:rPr>
        <w:t xml:space="preserve">4. </w:t>
      </w:r>
      <w:r w:rsidRPr="00BF0ACC">
        <w:rPr>
          <w:rFonts w:ascii="Times New Roman" w:hAnsi="Times New Roman"/>
          <w:b/>
          <w:bCs/>
          <w:iCs/>
          <w:szCs w:val="20"/>
        </w:rPr>
        <w:t>1. Properties of the pigment-protein complexes bacteriorhodopsin and photosystem I</w:t>
      </w:r>
      <w:r w:rsidR="00E903BB">
        <w:rPr>
          <w:rFonts w:ascii="Times New Roman" w:hAnsi="Times New Roman"/>
          <w:b/>
          <w:bCs/>
          <w:iCs/>
          <w:szCs w:val="20"/>
        </w:rPr>
        <w:t>.</w:t>
      </w:r>
    </w:p>
    <w:tbl>
      <w:tblPr>
        <w:tblpPr w:leftFromText="180" w:rightFromText="180" w:vertAnchor="text" w:horzAnchor="margin" w:tblpY="16"/>
        <w:tblOverlap w:val="never"/>
        <w:tblW w:w="8484"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810"/>
        <w:gridCol w:w="1080"/>
        <w:gridCol w:w="1291"/>
        <w:gridCol w:w="1049"/>
        <w:gridCol w:w="12"/>
        <w:gridCol w:w="798"/>
        <w:gridCol w:w="1260"/>
        <w:gridCol w:w="1170"/>
        <w:gridCol w:w="1014"/>
      </w:tblGrid>
      <w:tr w:rsidR="00BF0ACC" w:rsidRPr="00612972" w14:paraId="22B7E47F" w14:textId="77777777" w:rsidTr="007E0B3C">
        <w:trPr>
          <w:trHeight w:val="370"/>
        </w:trPr>
        <w:tc>
          <w:tcPr>
            <w:tcW w:w="810" w:type="dxa"/>
            <w:tcBorders>
              <w:top w:val="single" w:sz="8" w:space="0" w:color="auto"/>
              <w:left w:val="nil"/>
              <w:bottom w:val="single" w:sz="4" w:space="0" w:color="auto"/>
              <w:right w:val="nil"/>
            </w:tcBorders>
            <w:vAlign w:val="center"/>
            <w:hideMark/>
          </w:tcPr>
          <w:p w14:paraId="53CCFA90"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Protein</w:t>
            </w:r>
          </w:p>
        </w:tc>
        <w:tc>
          <w:tcPr>
            <w:tcW w:w="1080" w:type="dxa"/>
            <w:tcBorders>
              <w:top w:val="single" w:sz="8" w:space="0" w:color="auto"/>
              <w:left w:val="nil"/>
              <w:bottom w:val="single" w:sz="4" w:space="0" w:color="auto"/>
              <w:right w:val="nil"/>
            </w:tcBorders>
            <w:vAlign w:val="center"/>
          </w:tcPr>
          <w:p w14:paraId="79B55773"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Pigment</w:t>
            </w:r>
          </w:p>
        </w:tc>
        <w:tc>
          <w:tcPr>
            <w:tcW w:w="1291" w:type="dxa"/>
            <w:tcBorders>
              <w:top w:val="single" w:sz="8" w:space="0" w:color="auto"/>
              <w:left w:val="nil"/>
              <w:bottom w:val="single" w:sz="4" w:space="0" w:color="auto"/>
              <w:right w:val="nil"/>
            </w:tcBorders>
            <w:vAlign w:val="center"/>
            <w:hideMark/>
          </w:tcPr>
          <w:p w14:paraId="3CE8E19F" w14:textId="26227419"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Pigments per monomer</w:t>
            </w:r>
          </w:p>
        </w:tc>
        <w:tc>
          <w:tcPr>
            <w:tcW w:w="1049" w:type="dxa"/>
            <w:tcBorders>
              <w:top w:val="single" w:sz="8" w:space="0" w:color="auto"/>
              <w:left w:val="nil"/>
              <w:bottom w:val="single" w:sz="4" w:space="0" w:color="auto"/>
              <w:right w:val="nil"/>
            </w:tcBorders>
            <w:vAlign w:val="center"/>
            <w:hideMark/>
          </w:tcPr>
          <w:p w14:paraId="4D245A91"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MW per</w:t>
            </w:r>
          </w:p>
          <w:p w14:paraId="06B3434C"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monomer</w:t>
            </w:r>
          </w:p>
        </w:tc>
        <w:tc>
          <w:tcPr>
            <w:tcW w:w="810" w:type="dxa"/>
            <w:gridSpan w:val="2"/>
            <w:tcBorders>
              <w:top w:val="single" w:sz="8" w:space="0" w:color="auto"/>
              <w:left w:val="nil"/>
              <w:bottom w:val="single" w:sz="4" w:space="0" w:color="auto"/>
              <w:right w:val="nil"/>
            </w:tcBorders>
            <w:vAlign w:val="center"/>
          </w:tcPr>
          <w:p w14:paraId="26296D30"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Abs. Max. (nm)</w:t>
            </w:r>
          </w:p>
        </w:tc>
        <w:tc>
          <w:tcPr>
            <w:tcW w:w="1260" w:type="dxa"/>
            <w:tcBorders>
              <w:top w:val="single" w:sz="8" w:space="0" w:color="auto"/>
              <w:left w:val="nil"/>
              <w:bottom w:val="single" w:sz="4" w:space="0" w:color="auto"/>
              <w:right w:val="nil"/>
            </w:tcBorders>
            <w:vAlign w:val="center"/>
          </w:tcPr>
          <w:p w14:paraId="1E4E9538" w14:textId="795EAF0E"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 xml:space="preserve">Ext. Coeff. </w:t>
            </w:r>
            <w:r w:rsidR="00DC4168" w:rsidRPr="007E0B3C">
              <w:rPr>
                <w:rFonts w:ascii="Times New Roman" w:hAnsi="Times New Roman"/>
                <w:b/>
              </w:rPr>
              <w:t>A</w:t>
            </w:r>
            <w:r w:rsidRPr="007E0B3C">
              <w:rPr>
                <w:rFonts w:ascii="Times New Roman" w:hAnsi="Times New Roman"/>
                <w:b/>
              </w:rPr>
              <w:t>t Abs. Max. (mM</w:t>
            </w:r>
            <w:r w:rsidRPr="007E0B3C">
              <w:rPr>
                <w:rFonts w:ascii="Times New Roman" w:hAnsi="Times New Roman"/>
                <w:b/>
                <w:vertAlign w:val="superscript"/>
              </w:rPr>
              <w:t>-1</w:t>
            </w:r>
            <w:r w:rsidRPr="007E0B3C">
              <w:rPr>
                <w:rFonts w:ascii="Times New Roman" w:hAnsi="Times New Roman"/>
                <w:b/>
              </w:rPr>
              <w:t xml:space="preserve"> cm</w:t>
            </w:r>
            <w:r w:rsidRPr="007E0B3C">
              <w:rPr>
                <w:rFonts w:ascii="Times New Roman" w:hAnsi="Times New Roman"/>
                <w:b/>
                <w:vertAlign w:val="superscript"/>
              </w:rPr>
              <w:t>-1</w:t>
            </w:r>
            <w:r w:rsidRPr="007E0B3C">
              <w:rPr>
                <w:rFonts w:ascii="Times New Roman" w:hAnsi="Times New Roman"/>
                <w:b/>
              </w:rPr>
              <w:t>)</w:t>
            </w:r>
          </w:p>
        </w:tc>
        <w:tc>
          <w:tcPr>
            <w:tcW w:w="1170" w:type="dxa"/>
            <w:tcBorders>
              <w:top w:val="single" w:sz="8" w:space="0" w:color="auto"/>
              <w:left w:val="nil"/>
              <w:bottom w:val="single" w:sz="4" w:space="0" w:color="auto"/>
              <w:right w:val="nil"/>
            </w:tcBorders>
            <w:vAlign w:val="center"/>
          </w:tcPr>
          <w:p w14:paraId="47BF4376"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Organism Source</w:t>
            </w:r>
          </w:p>
        </w:tc>
        <w:tc>
          <w:tcPr>
            <w:tcW w:w="1014" w:type="dxa"/>
            <w:tcBorders>
              <w:top w:val="single" w:sz="8" w:space="0" w:color="auto"/>
              <w:left w:val="nil"/>
              <w:bottom w:val="single" w:sz="4" w:space="0" w:color="auto"/>
              <w:right w:val="nil"/>
            </w:tcBorders>
            <w:vAlign w:val="center"/>
          </w:tcPr>
          <w:p w14:paraId="0F8BCF9A" w14:textId="77777777" w:rsidR="00BF0ACC" w:rsidRPr="007E0B3C" w:rsidRDefault="00BF0ACC" w:rsidP="007E0B3C">
            <w:pPr>
              <w:pStyle w:val="MDPI42tablebody"/>
              <w:spacing w:line="240" w:lineRule="auto"/>
              <w:ind w:left="140"/>
              <w:rPr>
                <w:rFonts w:ascii="Times New Roman" w:hAnsi="Times New Roman"/>
                <w:b/>
                <w:i/>
                <w:iCs/>
              </w:rPr>
            </w:pPr>
            <w:r w:rsidRPr="007E0B3C">
              <w:rPr>
                <w:rFonts w:ascii="Times New Roman" w:hAnsi="Times New Roman"/>
                <w:b/>
                <w:i/>
                <w:iCs/>
              </w:rPr>
              <w:t>in vivo</w:t>
            </w:r>
          </w:p>
          <w:p w14:paraId="01A7F03C" w14:textId="77777777" w:rsidR="00BF0ACC" w:rsidRPr="007E0B3C" w:rsidRDefault="00BF0ACC" w:rsidP="007E0B3C">
            <w:pPr>
              <w:pStyle w:val="MDPI42tablebody"/>
              <w:spacing w:line="240" w:lineRule="auto"/>
              <w:ind w:left="140"/>
              <w:rPr>
                <w:rFonts w:ascii="Times New Roman" w:hAnsi="Times New Roman"/>
                <w:b/>
              </w:rPr>
            </w:pPr>
            <w:r w:rsidRPr="007E0B3C">
              <w:rPr>
                <w:rFonts w:ascii="Times New Roman" w:hAnsi="Times New Roman"/>
                <w:b/>
              </w:rPr>
              <w:t>Function</w:t>
            </w:r>
          </w:p>
        </w:tc>
      </w:tr>
      <w:tr w:rsidR="00BF0ACC" w:rsidRPr="00612972" w14:paraId="742F8D72" w14:textId="77777777" w:rsidTr="007E0B3C">
        <w:trPr>
          <w:trHeight w:val="370"/>
        </w:trPr>
        <w:tc>
          <w:tcPr>
            <w:tcW w:w="810" w:type="dxa"/>
            <w:tcBorders>
              <w:top w:val="nil"/>
              <w:left w:val="nil"/>
              <w:bottom w:val="nil"/>
              <w:right w:val="nil"/>
            </w:tcBorders>
            <w:vAlign w:val="center"/>
            <w:hideMark/>
          </w:tcPr>
          <w:p w14:paraId="03C5A68C"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Bacteriorhodopsin (bR)</w:t>
            </w:r>
          </w:p>
        </w:tc>
        <w:tc>
          <w:tcPr>
            <w:tcW w:w="1080" w:type="dxa"/>
            <w:tcBorders>
              <w:top w:val="nil"/>
              <w:left w:val="nil"/>
              <w:bottom w:val="nil"/>
              <w:right w:val="nil"/>
            </w:tcBorders>
            <w:vAlign w:val="center"/>
          </w:tcPr>
          <w:p w14:paraId="5092EFA2"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Retinal</w:t>
            </w:r>
          </w:p>
        </w:tc>
        <w:tc>
          <w:tcPr>
            <w:tcW w:w="1291" w:type="dxa"/>
            <w:tcBorders>
              <w:top w:val="nil"/>
              <w:left w:val="nil"/>
              <w:bottom w:val="nil"/>
              <w:right w:val="nil"/>
            </w:tcBorders>
            <w:vAlign w:val="center"/>
            <w:hideMark/>
          </w:tcPr>
          <w:p w14:paraId="300006D6"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1</w:t>
            </w:r>
          </w:p>
        </w:tc>
        <w:tc>
          <w:tcPr>
            <w:tcW w:w="1061" w:type="dxa"/>
            <w:gridSpan w:val="2"/>
            <w:tcBorders>
              <w:top w:val="nil"/>
              <w:left w:val="nil"/>
              <w:bottom w:val="nil"/>
              <w:right w:val="nil"/>
            </w:tcBorders>
            <w:vAlign w:val="center"/>
            <w:hideMark/>
          </w:tcPr>
          <w:p w14:paraId="0C130DF9"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27 kDa</w:t>
            </w:r>
          </w:p>
        </w:tc>
        <w:tc>
          <w:tcPr>
            <w:tcW w:w="798" w:type="dxa"/>
            <w:tcBorders>
              <w:top w:val="nil"/>
              <w:left w:val="nil"/>
              <w:bottom w:val="nil"/>
              <w:right w:val="nil"/>
            </w:tcBorders>
            <w:vAlign w:val="center"/>
          </w:tcPr>
          <w:p w14:paraId="520BAED8"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560 (green)</w:t>
            </w:r>
          </w:p>
        </w:tc>
        <w:tc>
          <w:tcPr>
            <w:tcW w:w="1260" w:type="dxa"/>
            <w:tcBorders>
              <w:top w:val="nil"/>
              <w:left w:val="nil"/>
              <w:bottom w:val="nil"/>
              <w:right w:val="nil"/>
            </w:tcBorders>
            <w:vAlign w:val="center"/>
          </w:tcPr>
          <w:p w14:paraId="253F86D0"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63</w:t>
            </w:r>
          </w:p>
        </w:tc>
        <w:tc>
          <w:tcPr>
            <w:tcW w:w="1170" w:type="dxa"/>
            <w:tcBorders>
              <w:top w:val="nil"/>
              <w:left w:val="nil"/>
              <w:bottom w:val="nil"/>
              <w:right w:val="nil"/>
            </w:tcBorders>
            <w:vAlign w:val="center"/>
          </w:tcPr>
          <w:p w14:paraId="11239416" w14:textId="5CA1D9B3"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i/>
                <w:iCs/>
              </w:rPr>
              <w:t>H</w:t>
            </w:r>
            <w:r w:rsidR="007E0B3C">
              <w:rPr>
                <w:rFonts w:ascii="Times New Roman" w:hAnsi="Times New Roman"/>
                <w:i/>
                <w:iCs/>
              </w:rPr>
              <w:t>.</w:t>
            </w:r>
            <w:r w:rsidRPr="007E0B3C">
              <w:rPr>
                <w:rFonts w:ascii="Times New Roman" w:hAnsi="Times New Roman"/>
                <w:i/>
                <w:iCs/>
              </w:rPr>
              <w:t xml:space="preserve"> </w:t>
            </w:r>
            <w:proofErr w:type="spellStart"/>
            <w:r w:rsidRPr="007E0B3C">
              <w:rPr>
                <w:rFonts w:ascii="Times New Roman" w:hAnsi="Times New Roman"/>
                <w:i/>
                <w:iCs/>
              </w:rPr>
              <w:t>salinarum</w:t>
            </w:r>
            <w:proofErr w:type="spellEnd"/>
            <w:r w:rsidRPr="007E0B3C">
              <w:rPr>
                <w:rFonts w:ascii="Times New Roman" w:hAnsi="Times New Roman"/>
                <w:i/>
                <w:iCs/>
              </w:rPr>
              <w:t xml:space="preserve"> </w:t>
            </w:r>
            <w:r w:rsidRPr="007E0B3C">
              <w:rPr>
                <w:rFonts w:ascii="Times New Roman" w:hAnsi="Times New Roman"/>
              </w:rPr>
              <w:t>S9</w:t>
            </w:r>
          </w:p>
        </w:tc>
        <w:tc>
          <w:tcPr>
            <w:tcW w:w="1014" w:type="dxa"/>
            <w:tcBorders>
              <w:top w:val="nil"/>
              <w:left w:val="nil"/>
              <w:bottom w:val="nil"/>
              <w:right w:val="nil"/>
            </w:tcBorders>
            <w:vAlign w:val="center"/>
          </w:tcPr>
          <w:p w14:paraId="1CF4BE27"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H</w:t>
            </w:r>
            <w:r w:rsidRPr="007E0B3C">
              <w:rPr>
                <w:rFonts w:ascii="Times New Roman" w:hAnsi="Times New Roman"/>
                <w:vertAlign w:val="superscript"/>
              </w:rPr>
              <w:t xml:space="preserve">+ </w:t>
            </w:r>
            <w:r w:rsidRPr="007E0B3C">
              <w:rPr>
                <w:rFonts w:ascii="Times New Roman" w:hAnsi="Times New Roman"/>
              </w:rPr>
              <w:t>pump</w:t>
            </w:r>
          </w:p>
        </w:tc>
      </w:tr>
      <w:tr w:rsidR="00BF0ACC" w:rsidRPr="00612972" w14:paraId="2F51CA5A" w14:textId="77777777" w:rsidTr="007E0B3C">
        <w:trPr>
          <w:trHeight w:val="370"/>
        </w:trPr>
        <w:tc>
          <w:tcPr>
            <w:tcW w:w="810" w:type="dxa"/>
            <w:tcBorders>
              <w:top w:val="nil"/>
              <w:left w:val="nil"/>
              <w:bottom w:val="single" w:sz="8" w:space="0" w:color="auto"/>
              <w:right w:val="nil"/>
            </w:tcBorders>
            <w:vAlign w:val="center"/>
            <w:hideMark/>
          </w:tcPr>
          <w:p w14:paraId="5F523FDB"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Photosystem I (PSI)</w:t>
            </w:r>
          </w:p>
        </w:tc>
        <w:tc>
          <w:tcPr>
            <w:tcW w:w="1080" w:type="dxa"/>
            <w:tcBorders>
              <w:top w:val="nil"/>
              <w:left w:val="nil"/>
              <w:bottom w:val="single" w:sz="8" w:space="0" w:color="auto"/>
              <w:right w:val="nil"/>
            </w:tcBorders>
            <w:vAlign w:val="center"/>
          </w:tcPr>
          <w:p w14:paraId="71688EB2" w14:textId="77777777" w:rsidR="00BF0ACC" w:rsidRPr="007E0B3C" w:rsidRDefault="00BF0ACC" w:rsidP="007E0B3C">
            <w:pPr>
              <w:pStyle w:val="MDPI42tablebody"/>
              <w:spacing w:line="240" w:lineRule="auto"/>
              <w:ind w:left="140"/>
              <w:rPr>
                <w:rFonts w:ascii="Times New Roman" w:hAnsi="Times New Roman"/>
                <w:i/>
                <w:iCs/>
              </w:rPr>
            </w:pPr>
            <w:r w:rsidRPr="007E0B3C">
              <w:rPr>
                <w:rFonts w:ascii="Times New Roman" w:hAnsi="Times New Roman"/>
              </w:rPr>
              <w:t xml:space="preserve">Chlorophyll </w:t>
            </w:r>
            <w:r w:rsidRPr="007E0B3C">
              <w:rPr>
                <w:rFonts w:ascii="Times New Roman" w:hAnsi="Times New Roman"/>
                <w:i/>
                <w:iCs/>
              </w:rPr>
              <w:t>a</w:t>
            </w:r>
          </w:p>
        </w:tc>
        <w:tc>
          <w:tcPr>
            <w:tcW w:w="1291" w:type="dxa"/>
            <w:tcBorders>
              <w:top w:val="nil"/>
              <w:left w:val="nil"/>
              <w:bottom w:val="single" w:sz="8" w:space="0" w:color="auto"/>
              <w:right w:val="nil"/>
            </w:tcBorders>
            <w:vAlign w:val="center"/>
            <w:hideMark/>
          </w:tcPr>
          <w:p w14:paraId="53373035"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~100</w:t>
            </w:r>
          </w:p>
        </w:tc>
        <w:tc>
          <w:tcPr>
            <w:tcW w:w="1061" w:type="dxa"/>
            <w:gridSpan w:val="2"/>
            <w:tcBorders>
              <w:top w:val="nil"/>
              <w:left w:val="nil"/>
              <w:bottom w:val="single" w:sz="8" w:space="0" w:color="auto"/>
              <w:right w:val="nil"/>
            </w:tcBorders>
            <w:vAlign w:val="center"/>
            <w:hideMark/>
          </w:tcPr>
          <w:p w14:paraId="074150AD"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~400 kDa</w:t>
            </w:r>
          </w:p>
        </w:tc>
        <w:tc>
          <w:tcPr>
            <w:tcW w:w="798" w:type="dxa"/>
            <w:tcBorders>
              <w:top w:val="nil"/>
              <w:left w:val="nil"/>
              <w:bottom w:val="single" w:sz="8" w:space="0" w:color="auto"/>
              <w:right w:val="nil"/>
            </w:tcBorders>
            <w:vAlign w:val="center"/>
          </w:tcPr>
          <w:p w14:paraId="6FC0B424"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680 (red)</w:t>
            </w:r>
          </w:p>
        </w:tc>
        <w:tc>
          <w:tcPr>
            <w:tcW w:w="1260" w:type="dxa"/>
            <w:tcBorders>
              <w:top w:val="nil"/>
              <w:left w:val="nil"/>
              <w:bottom w:val="single" w:sz="8" w:space="0" w:color="auto"/>
              <w:right w:val="nil"/>
            </w:tcBorders>
            <w:vAlign w:val="center"/>
          </w:tcPr>
          <w:p w14:paraId="4ECBCB3A"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57</w:t>
            </w:r>
          </w:p>
        </w:tc>
        <w:tc>
          <w:tcPr>
            <w:tcW w:w="1170" w:type="dxa"/>
            <w:tcBorders>
              <w:top w:val="nil"/>
              <w:left w:val="nil"/>
              <w:bottom w:val="single" w:sz="8" w:space="0" w:color="auto"/>
              <w:right w:val="nil"/>
            </w:tcBorders>
            <w:vAlign w:val="center"/>
          </w:tcPr>
          <w:p w14:paraId="6F515F6E" w14:textId="18D74D9B" w:rsidR="00BF0ACC" w:rsidRPr="007E0B3C" w:rsidRDefault="007E0B3C" w:rsidP="007E0B3C">
            <w:pPr>
              <w:pStyle w:val="MDPI42tablebody"/>
              <w:spacing w:line="240" w:lineRule="auto"/>
              <w:ind w:left="140"/>
              <w:rPr>
                <w:rFonts w:ascii="Times New Roman" w:hAnsi="Times New Roman"/>
                <w:i/>
                <w:iCs/>
              </w:rPr>
            </w:pPr>
            <w:r>
              <w:rPr>
                <w:rFonts w:ascii="Times New Roman" w:hAnsi="Times New Roman"/>
                <w:i/>
                <w:iCs/>
              </w:rPr>
              <w:t xml:space="preserve">T. </w:t>
            </w:r>
            <w:r w:rsidR="00BF0ACC" w:rsidRPr="007E0B3C">
              <w:rPr>
                <w:rFonts w:ascii="Times New Roman" w:hAnsi="Times New Roman"/>
                <w:i/>
                <w:iCs/>
              </w:rPr>
              <w:t xml:space="preserve">elongatus </w:t>
            </w:r>
            <w:r w:rsidR="00BF0ACC" w:rsidRPr="007E0B3C">
              <w:rPr>
                <w:rFonts w:ascii="Times New Roman" w:hAnsi="Times New Roman"/>
              </w:rPr>
              <w:t>BP-1</w:t>
            </w:r>
          </w:p>
        </w:tc>
        <w:tc>
          <w:tcPr>
            <w:tcW w:w="1014" w:type="dxa"/>
            <w:tcBorders>
              <w:top w:val="nil"/>
              <w:left w:val="nil"/>
              <w:bottom w:val="single" w:sz="8" w:space="0" w:color="auto"/>
              <w:right w:val="nil"/>
            </w:tcBorders>
            <w:vAlign w:val="center"/>
          </w:tcPr>
          <w:p w14:paraId="1FC6F92C" w14:textId="77777777" w:rsidR="00BF0ACC" w:rsidRPr="007E0B3C" w:rsidRDefault="00BF0ACC" w:rsidP="007E0B3C">
            <w:pPr>
              <w:pStyle w:val="MDPI42tablebody"/>
              <w:spacing w:line="240" w:lineRule="auto"/>
              <w:ind w:left="140"/>
              <w:rPr>
                <w:rFonts w:ascii="Times New Roman" w:hAnsi="Times New Roman"/>
              </w:rPr>
            </w:pPr>
            <w:r w:rsidRPr="007E0B3C">
              <w:rPr>
                <w:rFonts w:ascii="Times New Roman" w:hAnsi="Times New Roman"/>
              </w:rPr>
              <w:t>unidirectional e</w:t>
            </w:r>
            <w:r w:rsidRPr="007E0B3C">
              <w:rPr>
                <w:rFonts w:ascii="Times New Roman" w:hAnsi="Times New Roman"/>
                <w:vertAlign w:val="superscript"/>
              </w:rPr>
              <w:t>-</w:t>
            </w:r>
            <w:r w:rsidRPr="007E0B3C">
              <w:rPr>
                <w:rFonts w:ascii="Times New Roman" w:hAnsi="Times New Roman"/>
              </w:rPr>
              <w:t xml:space="preserve"> transfer</w:t>
            </w:r>
          </w:p>
        </w:tc>
      </w:tr>
    </w:tbl>
    <w:p w14:paraId="76017566" w14:textId="61DA7DED" w:rsidR="008713B8" w:rsidRDefault="001F6D5D" w:rsidP="00256F14">
      <w:pPr>
        <w:spacing w:line="360" w:lineRule="auto"/>
        <w:jc w:val="both"/>
      </w:pPr>
      <w:r w:rsidRPr="008713B8">
        <w:lastRenderedPageBreak/>
        <w:t xml:space="preserve">base linked retinal pigment. Intriguingly, bR forms a trimeric structure </w:t>
      </w:r>
      <w:r w:rsidRPr="00BF0ACC">
        <w:rPr>
          <w:i/>
          <w:iCs/>
        </w:rPr>
        <w:t>in vivo</w:t>
      </w:r>
      <w:r w:rsidRPr="008713B8">
        <w:t xml:space="preserve"> similar to PSI </w:t>
      </w:r>
      <w:r>
        <w:fldChar w:fldCharType="begin"/>
      </w:r>
      <w:r>
        <w:instrText xml:space="preserve"> ADDIN EN.CITE &lt;EndNote&gt;&lt;Cite&gt;&lt;Author&gt;Hasegawa&lt;/Author&gt;&lt;Year&gt;2018&lt;/Year&gt;&lt;RecNum&gt;1285&lt;/RecNum&gt;&lt;DisplayText&gt;[263]&lt;/DisplayText&gt;&lt;record&gt;&lt;rec-number&gt;1285&lt;/rec-number&gt;&lt;foreign-keys&gt;&lt;key app="EN" db-id="rf5pvres4eft93ezs0px2xa3z5papsw09ze9" timestamp="1632939955"&gt;1285&lt;/key&gt;&lt;/foreign-keys&gt;&lt;ref-type name="Journal Article"&gt;17&lt;/ref-type&gt;&lt;contributors&gt;&lt;authors&gt;&lt;author&gt;Hasegawa, N.&lt;/author&gt;&lt;author&gt;Jonotsuka, H.&lt;/author&gt;&lt;author&gt;Miki, K.&lt;/author&gt;&lt;author&gt;Takeda, K.&lt;/author&gt;&lt;/authors&gt;&lt;/contributors&gt;&lt;auth-address&gt;Department of Chemistry, Graduate School of Science, Kyoto University, Sakyo-ku, Kyoto, 606-8502, Japan.&amp;#xD;Department of Chemistry, Graduate School of Science, Kyoto University, Sakyo-ku, Kyoto, 606-8502, Japan. ktakeda@kuchem.kyoto-u.ac.jp.&lt;/auth-address&gt;&lt;titles&gt;&lt;title&gt;X-ray structure analysis of bacteriorhodopsin at 1.3 A resolution&lt;/title&gt;&lt;secondary-title&gt;Sci Rep&lt;/secondary-title&gt;&lt;/titles&gt;&lt;periodical&gt;&lt;full-title&gt;Sci Rep&lt;/full-title&gt;&lt;/periodical&gt;&lt;pages&gt;13123&lt;/pages&gt;&lt;volume&gt;8&lt;/volume&gt;&lt;number&gt;1&lt;/number&gt;&lt;edition&gt;2018/09/05&lt;/edition&gt;&lt;keywords&gt;&lt;keyword&gt;Bacteriorhodopsins/*chemistry/genetics/isolation &amp;amp; purification/metabolism&lt;/keyword&gt;&lt;keyword&gt;Crystallography, X-Ray&lt;/keyword&gt;&lt;keyword&gt;Gene Expression&lt;/keyword&gt;&lt;keyword&gt;Halobacterium salinarum/*chemistry/metabolism/radiation effects&lt;/keyword&gt;&lt;keyword&gt;Hydrogen Bonding&lt;/keyword&gt;&lt;keyword&gt;Ion Transport&lt;/keyword&gt;&lt;keyword&gt;Light&lt;/keyword&gt;&lt;keyword&gt;Light Signal Transduction&lt;/keyword&gt;&lt;keyword&gt;Models, Molecular&lt;/keyword&gt;&lt;keyword&gt;Protein Conformation&lt;/keyword&gt;&lt;keyword&gt;*Protons&lt;/keyword&gt;&lt;keyword&gt;Retinaldehyde/*chemistry/metabolism&lt;/keyword&gt;&lt;/keywords&gt;&lt;dates&gt;&lt;year&gt;2018&lt;/year&gt;&lt;pub-dates&gt;&lt;date&gt;Sep 3&lt;/date&gt;&lt;/pub-dates&gt;&lt;/dates&gt;&lt;isbn&gt;2045-2322 (Electronic)&amp;#xD;2045-2322 (Linking)&lt;/isbn&gt;&lt;accession-num&gt;30177765&lt;/accession-num&gt;&lt;urls&gt;&lt;related-urls&gt;&lt;url&gt;https://www.ncbi.nlm.nih.gov/pubmed/30177765&lt;/url&gt;&lt;/related-urls&gt;&lt;/urls&gt;&lt;custom2&gt;PMC6120890&lt;/custom2&gt;&lt;electronic-resource-num&gt;10.1038/s41598-018-31370-0&lt;/electronic-resource-num&gt;&lt;/record&gt;&lt;/Cite&gt;&lt;/EndNote&gt;</w:instrText>
      </w:r>
      <w:r>
        <w:fldChar w:fldCharType="separate"/>
      </w:r>
      <w:r>
        <w:rPr>
          <w:noProof/>
        </w:rPr>
        <w:t>[</w:t>
      </w:r>
      <w:hyperlink w:anchor="_ENREF_263" w:tooltip="Hasegawa, 2018 #1285" w:history="1">
        <w:r w:rsidR="00761C0F">
          <w:rPr>
            <w:noProof/>
          </w:rPr>
          <w:t>263</w:t>
        </w:r>
      </w:hyperlink>
      <w:r>
        <w:rPr>
          <w:noProof/>
        </w:rPr>
        <w:t>]</w:t>
      </w:r>
      <w:r>
        <w:fldChar w:fldCharType="end"/>
      </w:r>
      <w:r w:rsidRPr="008713B8">
        <w:t xml:space="preserve">. The </w:t>
      </w:r>
      <w:r w:rsidR="008713B8" w:rsidRPr="008713B8">
        <w:t xml:space="preserve">three-dimensional structure of both proteins and locations of their pigment moieties are shown in Figure </w:t>
      </w:r>
      <w:proofErr w:type="gramStart"/>
      <w:r w:rsidR="00BF0ACC">
        <w:t>4.</w:t>
      </w:r>
      <w:r w:rsidR="008713B8" w:rsidRPr="008713B8">
        <w:t>1 ,</w:t>
      </w:r>
      <w:proofErr w:type="gramEnd"/>
      <w:r w:rsidR="008713B8" w:rsidRPr="008713B8">
        <w:t xml:space="preserve"> and Table </w:t>
      </w:r>
      <w:r w:rsidR="00BF0ACC">
        <w:t>4.</w:t>
      </w:r>
      <w:r w:rsidR="008713B8" w:rsidRPr="008713B8">
        <w:t xml:space="preserve">1 summarizes the structural and optical properties of both as well as the organismal source of both proteins used in this study. However, bR uses photoexcitation to catalyze the transfer of protons across the membrane it is embedded in </w:t>
      </w:r>
      <w:r w:rsidR="00E903BB">
        <w:t xml:space="preserve"> </w:t>
      </w:r>
      <w:r w:rsidR="00E903BB">
        <w:fldChar w:fldCharType="begin"/>
      </w:r>
      <w:r w:rsidR="00A0706D">
        <w:instrText xml:space="preserve"> ADDIN EN.CITE &lt;EndNote&gt;&lt;Cite&gt;&lt;Author&gt;Subramaniam&lt;/Author&gt;&lt;Year&gt;1999&lt;/Year&gt;&lt;RecNum&gt;1283&lt;/RecNum&gt;&lt;DisplayText&gt;[264]&lt;/DisplayText&gt;&lt;record&gt;&lt;rec-number&gt;1283&lt;/rec-number&gt;&lt;foreign-keys&gt;&lt;key app="EN" db-id="rf5pvres4eft93ezs0px2xa3z5papsw09ze9" timestamp="1632930024"&gt;1283&lt;/key&gt;&lt;/foreign-keys&gt;&lt;ref-type name="Journal Article"&gt;17&lt;/ref-type&gt;&lt;contributors&gt;&lt;authors&gt;&lt;author&gt;Subramaniam, S.&lt;/author&gt;&lt;/authors&gt;&lt;/contributors&gt;&lt;auth-address&gt;MRC Laboratory of Molecular Biology, Hills Road, Cambridge, CB2 2QH, UK. sriram@mrc-lmb.cam.qc.ul&lt;/auth-address&gt;&lt;titles&gt;&lt;title&gt;The structure of bacteriorhodopsin: an emerging consensus&lt;/title&gt;&lt;secondary-title&gt;Curr Opin Struct Biol&lt;/secondary-title&gt;&lt;/titles&gt;&lt;periodical&gt;&lt;full-title&gt;Curr Opin Struct Biol&lt;/full-title&gt;&lt;/periodical&gt;&lt;pages&gt;462-8&lt;/pages&gt;&lt;volume&gt;9&lt;/volume&gt;&lt;number&gt;4&lt;/number&gt;&lt;edition&gt;1999/08/17&lt;/edition&gt;&lt;keywords&gt;&lt;keyword&gt;Bacteriorhodopsins/*chemistry/radiation effects/ultrastructure&lt;/keyword&gt;&lt;keyword&gt;Crystallography&lt;/keyword&gt;&lt;keyword&gt;Crystallography, X-Ray&lt;/keyword&gt;&lt;keyword&gt;Microscopy, Electron&lt;/keyword&gt;&lt;keyword&gt;*Models, Molecular&lt;/keyword&gt;&lt;keyword&gt;*Protein Conformation&lt;/keyword&gt;&lt;keyword&gt;Protons&lt;/keyword&gt;&lt;/keywords&gt;&lt;dates&gt;&lt;year&gt;1999&lt;/year&gt;&lt;pub-dates&gt;&lt;date&gt;Aug&lt;/date&gt;&lt;/pub-dates&gt;&lt;/dates&gt;&lt;isbn&gt;0959-440X (Print)&amp;#xD;0959-440X (Linking)&lt;/isbn&gt;&lt;accession-num&gt;10449372&lt;/accession-num&gt;&lt;urls&gt;&lt;related-urls&gt;&lt;url&gt;https://www.ncbi.nlm.nih.gov/pubmed/10449372&lt;/url&gt;&lt;/related-urls&gt;&lt;/urls&gt;&lt;electronic-resource-num&gt;10.1016/S0959-440X(99)80065-7&lt;/electronic-resource-num&gt;&lt;/record&gt;&lt;/Cite&gt;&lt;/EndNote&gt;</w:instrText>
      </w:r>
      <w:r w:rsidR="00E903BB">
        <w:fldChar w:fldCharType="separate"/>
      </w:r>
      <w:r w:rsidR="00A0706D">
        <w:rPr>
          <w:noProof/>
        </w:rPr>
        <w:t>[</w:t>
      </w:r>
      <w:hyperlink w:anchor="_ENREF_264" w:tooltip="Subramaniam, 1999 #1283" w:history="1">
        <w:r w:rsidR="00761C0F">
          <w:rPr>
            <w:noProof/>
          </w:rPr>
          <w:t>264</w:t>
        </w:r>
      </w:hyperlink>
      <w:r w:rsidR="00A0706D">
        <w:rPr>
          <w:noProof/>
        </w:rPr>
        <w:t>]</w:t>
      </w:r>
      <w:r w:rsidR="00E903BB">
        <w:fldChar w:fldCharType="end"/>
      </w:r>
      <w:r w:rsidR="008713B8" w:rsidRPr="008713B8">
        <w:t xml:space="preserve">. Both of these protein-pigment complexes have shown remarkable thermal stability and their structural, biochemical, and photophysical properties have been extensively studied </w:t>
      </w:r>
      <w:r w:rsidR="00E903BB">
        <w:fldChar w:fldCharType="begin">
          <w:fldData xml:space="preserve">PEVuZE5vdGU+PENpdGU+PEF1dGhvcj5MYW55aTwvQXV0aG9yPjxZZWFyPjIwMDQ8L1llYXI+PFJl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</w:fldData>
        </w:fldChar>
      </w:r>
      <w:r w:rsidR="00166A73">
        <w:instrText xml:space="preserve"> ADDIN EN.CITE </w:instrText>
      </w:r>
      <w:r w:rsidR="00166A73">
        <w:fldChar w:fldCharType="begin">
          <w:fldData xml:space="preserve">PEVuZE5vdGU+PENpdGU+PEF1dGhvcj5MYW55aTwvQXV0aG9yPjxZZWFyPjIwMDQ8L1llYXI+PFJl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</w:fldData>
        </w:fldChar>
      </w:r>
      <w:r w:rsidR="00166A73">
        <w:instrText xml:space="preserve"> ADDIN EN.CITE.DATA </w:instrText>
      </w:r>
      <w:r w:rsidR="00166A73">
        <w:fldChar w:fldCharType="end"/>
      </w:r>
      <w:r w:rsidR="00E903BB">
        <w:fldChar w:fldCharType="separate"/>
      </w:r>
      <w:r w:rsidR="00166A73">
        <w:rPr>
          <w:noProof/>
        </w:rPr>
        <w:t>[</w:t>
      </w:r>
      <w:hyperlink w:anchor="_ENREF_42" w:tooltip="Teodor, 2020 #1024" w:history="1">
        <w:r w:rsidR="00761C0F">
          <w:rPr>
            <w:noProof/>
          </w:rPr>
          <w:t>42</w:t>
        </w:r>
      </w:hyperlink>
      <w:r w:rsidR="00166A73">
        <w:rPr>
          <w:noProof/>
        </w:rPr>
        <w:t xml:space="preserve">, </w:t>
      </w:r>
      <w:hyperlink w:anchor="_ENREF_265" w:tooltip="Lanyi, 2004 #1327" w:history="1">
        <w:r w:rsidR="00761C0F">
          <w:rPr>
            <w:noProof/>
          </w:rPr>
          <w:t>265</w:t>
        </w:r>
      </w:hyperlink>
      <w:r w:rsidR="00166A73">
        <w:rPr>
          <w:noProof/>
        </w:rPr>
        <w:t>]</w:t>
      </w:r>
      <w:r w:rsidR="00E903BB">
        <w:fldChar w:fldCharType="end"/>
      </w:r>
      <w:r w:rsidR="008713B8" w:rsidRPr="008713B8">
        <w:t xml:space="preserve">. Similarly, both PSI and bR have also been widely used in a variety of biotechnological applications, most notably in BSSCs </w:t>
      </w:r>
      <w:r w:rsidR="00877CF0">
        <w:fldChar w:fldCharType="begin">
          <w:fldData xml:space="preserve">LnRzaW5naHVhLmVkdS5jbi4mI3hEO1RzaW5naHVhIE5hdGlvbmFsIExhYm9yYXRvcnkgZm9yIElu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</w:fldData>
        </w:fldChar>
      </w:r>
      <w:r w:rsidR="00873857">
        <w:instrText xml:space="preserve"> ADDIN EN.CITE </w:instrText>
      </w:r>
      <w:r w:rsidR="00873857">
        <w:fldChar w:fldCharType="begin">
          <w:fldData xml:space="preserve">PEVuZE5vdGU+PENpdGU+PEF1dGhvcj5CYWR1cmE8L0F1dGhvcj48WWVhcj4yMDExPC9ZZWFyPjxS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==
</w:fldData>
        </w:fldChar>
      </w:r>
      <w:r w:rsidR="00873857">
        <w:instrText xml:space="preserve"> ADDIN EN.CITE.DATA </w:instrText>
      </w:r>
      <w:r w:rsidR="00873857">
        <w:fldChar w:fldCharType="end"/>
      </w:r>
      <w:r w:rsidR="00873857">
        <w:fldChar w:fldCharType="begin">
          <w:fldData xml:space="preserve">Ly93d3cubmNiaS5ubG0ubmloLmdvdi9wdWJtZWQvMjYzNDgzMjM8L3VybD48L3JlbGF0ZWQtdXJs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==
</w:fldData>
        </w:fldChar>
      </w:r>
      <w:r w:rsidR="00873857">
        <w:instrText xml:space="preserve"> ADDIN EN.CITE.DATA </w:instrText>
      </w:r>
      <w:r w:rsidR="00873857">
        <w:fldChar w:fldCharType="end"/>
      </w:r>
      <w:r w:rsidR="00873857">
        <w:fldChar w:fldCharType="begin">
          <w:fldData xml:space="preserve">dW1lPjxudW1iZXI+MTg8L251bWJlcj48c2VjdGlvbj4xMDQzNDwvc2VjdGlvbj48ZGF0ZXM+PHll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==
</w:fldData>
        </w:fldChar>
      </w:r>
      <w:r w:rsidR="00873857">
        <w:instrText xml:space="preserve"> ADDIN EN.CITE.DATA </w:instrText>
      </w:r>
      <w:r w:rsidR="00873857">
        <w:fldChar w:fldCharType="end"/>
      </w:r>
      <w:r w:rsidR="00873857">
        <w:fldChar w:fldCharType="begin">
          <w:fldData xml:space="preserve">LnRzaW5naHVhLmVkdS5jbi4mI3hEO1RzaW5naHVhIE5hdGlvbmFsIExhYm9yYXRvcnkgZm9yIElu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</w:fldData>
        </w:fldChar>
      </w:r>
      <w:r w:rsidR="00873857">
        <w:instrText xml:space="preserve"> ADDIN EN.CITE.DATA </w:instrText>
      </w:r>
      <w:r w:rsidR="00873857">
        <w:fldChar w:fldCharType="end"/>
      </w:r>
      <w:r w:rsidR="00877CF0">
        <w:fldChar w:fldCharType="separate"/>
      </w:r>
      <w:r w:rsidR="00873857">
        <w:rPr>
          <w:noProof/>
        </w:rPr>
        <w:t>[</w:t>
      </w:r>
      <w:hyperlink w:anchor="_ENREF_42" w:tooltip="Teodor, 2020 #1024" w:history="1">
        <w:r w:rsidR="00761C0F">
          <w:rPr>
            <w:noProof/>
          </w:rPr>
          <w:t>42</w:t>
        </w:r>
      </w:hyperlink>
      <w:r w:rsidR="00873857">
        <w:rPr>
          <w:noProof/>
        </w:rPr>
        <w:t xml:space="preserve">, </w:t>
      </w:r>
      <w:hyperlink w:anchor="_ENREF_54" w:tooltip="Teodor, 2021 #1083" w:history="1">
        <w:r w:rsidR="00761C0F">
          <w:rPr>
            <w:noProof/>
          </w:rPr>
          <w:t>54</w:t>
        </w:r>
      </w:hyperlink>
      <w:r w:rsidR="00873857">
        <w:rPr>
          <w:noProof/>
        </w:rPr>
        <w:t xml:space="preserve">, </w:t>
      </w:r>
      <w:hyperlink w:anchor="_ENREF_79" w:tooltip="Ciesielski, 2010 #562" w:history="1">
        <w:r w:rsidR="00761C0F">
          <w:rPr>
            <w:noProof/>
          </w:rPr>
          <w:t>79</w:t>
        </w:r>
      </w:hyperlink>
      <w:r w:rsidR="00873857">
        <w:rPr>
          <w:noProof/>
        </w:rPr>
        <w:t xml:space="preserve">, </w:t>
      </w:r>
      <w:hyperlink w:anchor="_ENREF_81" w:tooltip="Nguyen, 2014 #187" w:history="1">
        <w:r w:rsidR="00761C0F">
          <w:rPr>
            <w:noProof/>
          </w:rPr>
          <w:t>81-83</w:t>
        </w:r>
      </w:hyperlink>
      <w:r w:rsidR="00873857">
        <w:rPr>
          <w:noProof/>
        </w:rPr>
        <w:t xml:space="preserve">, </w:t>
      </w:r>
      <w:hyperlink w:anchor="_ENREF_85" w:tooltip="Darby, 2014 #373" w:history="1">
        <w:r w:rsidR="00761C0F">
          <w:rPr>
            <w:noProof/>
          </w:rPr>
          <w:t>85-89</w:t>
        </w:r>
      </w:hyperlink>
      <w:r w:rsidR="00873857">
        <w:rPr>
          <w:noProof/>
        </w:rPr>
        <w:t xml:space="preserve">, </w:t>
      </w:r>
      <w:hyperlink w:anchor="_ENREF_91" w:tooltip="Kazemzadeh, 2017 #395" w:history="1">
        <w:r w:rsidR="00761C0F">
          <w:rPr>
            <w:noProof/>
          </w:rPr>
          <w:t>91</w:t>
        </w:r>
      </w:hyperlink>
      <w:r w:rsidR="00873857">
        <w:rPr>
          <w:noProof/>
        </w:rPr>
        <w:t xml:space="preserve">, </w:t>
      </w:r>
      <w:hyperlink w:anchor="_ENREF_92" w:tooltip="Robinson, 2018 #369" w:history="1">
        <w:r w:rsidR="00761C0F">
          <w:rPr>
            <w:noProof/>
          </w:rPr>
          <w:t>92</w:t>
        </w:r>
      </w:hyperlink>
      <w:r w:rsidR="00873857">
        <w:rPr>
          <w:noProof/>
        </w:rPr>
        <w:t xml:space="preserve">, </w:t>
      </w:r>
      <w:hyperlink w:anchor="_ENREF_95" w:tooltip="Baker, 2014 #220" w:history="1">
        <w:r w:rsidR="00761C0F">
          <w:rPr>
            <w:noProof/>
          </w:rPr>
          <w:t>95</w:t>
        </w:r>
      </w:hyperlink>
      <w:r w:rsidR="00873857">
        <w:rPr>
          <w:noProof/>
        </w:rPr>
        <w:t xml:space="preserve">, </w:t>
      </w:r>
      <w:hyperlink w:anchor="_ENREF_104" w:tooltip="Ciornii, 2017 #527" w:history="1">
        <w:r w:rsidR="00761C0F">
          <w:rPr>
            <w:noProof/>
          </w:rPr>
          <w:t>104</w:t>
        </w:r>
      </w:hyperlink>
      <w:r w:rsidR="00873857">
        <w:rPr>
          <w:noProof/>
        </w:rPr>
        <w:t xml:space="preserve">, </w:t>
      </w:r>
      <w:hyperlink w:anchor="_ENREF_114" w:tooltip="Feifel, 2015 #439" w:history="1">
        <w:r w:rsidR="00761C0F">
          <w:rPr>
            <w:noProof/>
          </w:rPr>
          <w:t>114-118</w:t>
        </w:r>
      </w:hyperlink>
      <w:r w:rsidR="00873857">
        <w:rPr>
          <w:noProof/>
        </w:rPr>
        <w:t xml:space="preserve">, </w:t>
      </w:r>
      <w:hyperlink w:anchor="_ENREF_129" w:tooltip="Mershin, 2012 #661" w:history="1">
        <w:r w:rsidR="00761C0F">
          <w:rPr>
            <w:noProof/>
          </w:rPr>
          <w:t>129</w:t>
        </w:r>
      </w:hyperlink>
      <w:r w:rsidR="00873857">
        <w:rPr>
          <w:noProof/>
        </w:rPr>
        <w:t xml:space="preserve">, </w:t>
      </w:r>
      <w:hyperlink w:anchor="_ENREF_130" w:tooltip="Ciesielski, 2010 #561" w:history="1">
        <w:r w:rsidR="00761C0F">
          <w:rPr>
            <w:noProof/>
          </w:rPr>
          <w:t>130</w:t>
        </w:r>
      </w:hyperlink>
      <w:r w:rsidR="00873857">
        <w:rPr>
          <w:noProof/>
        </w:rPr>
        <w:t xml:space="preserve">, </w:t>
      </w:r>
      <w:hyperlink w:anchor="_ENREF_162" w:tooltip="Zhao, 2019 #376" w:history="1">
        <w:r w:rsidR="00761C0F">
          <w:rPr>
            <w:noProof/>
          </w:rPr>
          <w:t>162</w:t>
        </w:r>
      </w:hyperlink>
      <w:r w:rsidR="00873857">
        <w:rPr>
          <w:noProof/>
        </w:rPr>
        <w:t xml:space="preserve">, </w:t>
      </w:r>
      <w:hyperlink w:anchor="_ENREF_163" w:tooltip="Chellamuthu, 2016 #1350" w:history="1">
        <w:r w:rsidR="00761C0F">
          <w:rPr>
            <w:noProof/>
          </w:rPr>
          <w:t>163</w:t>
        </w:r>
      </w:hyperlink>
      <w:r w:rsidR="00873857">
        <w:rPr>
          <w:noProof/>
        </w:rPr>
        <w:t xml:space="preserve">, </w:t>
      </w:r>
      <w:hyperlink w:anchor="_ENREF_179" w:tooltip="Das, 2019 #846" w:history="1">
        <w:r w:rsidR="00761C0F">
          <w:rPr>
            <w:noProof/>
          </w:rPr>
          <w:t>179</w:t>
        </w:r>
      </w:hyperlink>
      <w:r w:rsidR="00873857">
        <w:rPr>
          <w:noProof/>
        </w:rPr>
        <w:t xml:space="preserve">, </w:t>
      </w:r>
      <w:hyperlink w:anchor="_ENREF_202" w:tooltip="Badura, 2011 #218" w:history="1">
        <w:r w:rsidR="00761C0F">
          <w:rPr>
            <w:noProof/>
          </w:rPr>
          <w:t>202</w:t>
        </w:r>
      </w:hyperlink>
      <w:r w:rsidR="00873857">
        <w:rPr>
          <w:noProof/>
        </w:rPr>
        <w:t xml:space="preserve">, </w:t>
      </w:r>
      <w:hyperlink w:anchor="_ENREF_204" w:tooltip="Terasaki, 2009 #221" w:history="1">
        <w:r w:rsidR="00761C0F">
          <w:rPr>
            <w:noProof/>
          </w:rPr>
          <w:t>204</w:t>
        </w:r>
      </w:hyperlink>
      <w:r w:rsidR="00873857">
        <w:rPr>
          <w:noProof/>
        </w:rPr>
        <w:t xml:space="preserve">, </w:t>
      </w:r>
      <w:hyperlink w:anchor="_ENREF_238" w:tooltip="Gunther, 2013 #443" w:history="1">
        <w:r w:rsidR="00761C0F">
          <w:rPr>
            <w:noProof/>
          </w:rPr>
          <w:t>238</w:t>
        </w:r>
      </w:hyperlink>
      <w:r w:rsidR="00873857">
        <w:rPr>
          <w:noProof/>
        </w:rPr>
        <w:t xml:space="preserve">, </w:t>
      </w:r>
      <w:hyperlink w:anchor="_ENREF_239" w:tooltip="LeBlanc, 2013 #553" w:history="1">
        <w:r w:rsidR="00761C0F">
          <w:rPr>
            <w:noProof/>
          </w:rPr>
          <w:t>239</w:t>
        </w:r>
      </w:hyperlink>
      <w:r w:rsidR="00873857">
        <w:rPr>
          <w:noProof/>
        </w:rPr>
        <w:t xml:space="preserve">, </w:t>
      </w:r>
      <w:hyperlink w:anchor="_ENREF_243" w:tooltip="Baker, 2012 #419" w:history="1">
        <w:r w:rsidR="00761C0F">
          <w:rPr>
            <w:noProof/>
          </w:rPr>
          <w:t>243</w:t>
        </w:r>
      </w:hyperlink>
      <w:r w:rsidR="00873857">
        <w:rPr>
          <w:noProof/>
        </w:rPr>
        <w:t xml:space="preserve">, </w:t>
      </w:r>
      <w:hyperlink w:anchor="_ENREF_244" w:tooltip="Manocchi, 2013 #555" w:history="1">
        <w:r w:rsidR="00761C0F">
          <w:rPr>
            <w:noProof/>
          </w:rPr>
          <w:t>244</w:t>
        </w:r>
      </w:hyperlink>
      <w:r w:rsidR="00873857">
        <w:rPr>
          <w:noProof/>
        </w:rPr>
        <w:t xml:space="preserve">, </w:t>
      </w:r>
      <w:hyperlink w:anchor="_ENREF_262" w:tooltip="Ashwini, 2017 #1362" w:history="1">
        <w:r w:rsidR="00761C0F">
          <w:rPr>
            <w:noProof/>
          </w:rPr>
          <w:t>262</w:t>
        </w:r>
      </w:hyperlink>
      <w:r w:rsidR="00873857">
        <w:rPr>
          <w:noProof/>
        </w:rPr>
        <w:t xml:space="preserve">, </w:t>
      </w:r>
      <w:hyperlink w:anchor="_ENREF_266" w:tooltip="Bhardwaj, 1981 #429" w:history="1">
        <w:r w:rsidR="00761C0F">
          <w:rPr>
            <w:noProof/>
          </w:rPr>
          <w:t>266-295</w:t>
        </w:r>
      </w:hyperlink>
      <w:r w:rsidR="00873857">
        <w:rPr>
          <w:noProof/>
        </w:rPr>
        <w:t>]</w:t>
      </w:r>
      <w:r w:rsidR="00877CF0">
        <w:fldChar w:fldCharType="end"/>
      </w:r>
      <w:r w:rsidR="008713B8" w:rsidRPr="008713B8">
        <w:t>.</w:t>
      </w:r>
    </w:p>
    <w:p w14:paraId="5CBD99B9" w14:textId="70BF3083" w:rsidR="00ED59D8" w:rsidRDefault="00ED59D8" w:rsidP="00256F14">
      <w:pPr>
        <w:spacing w:line="360" w:lineRule="auto"/>
        <w:jc w:val="both"/>
      </w:pPr>
    </w:p>
    <w:p w14:paraId="71B4F76A" w14:textId="6DA57340" w:rsidR="00ED59D8" w:rsidRDefault="00ED59D8" w:rsidP="00256F14">
      <w:pPr>
        <w:spacing w:line="360" w:lineRule="auto"/>
        <w:jc w:val="both"/>
      </w:pPr>
      <w:r w:rsidRPr="00ED59D8">
        <w:t>BSSCs consist of a biological pigment immobilized on a semiconductor photoanode, connected to a cathode through a redox system solution and supporting electrolyte [5]. The conventional architecture of a BSSC consists of four primary components, which are: (</w:t>
      </w:r>
      <w:proofErr w:type="spellStart"/>
      <w:r w:rsidRPr="00ED59D8">
        <w:t>i</w:t>
      </w:r>
      <w:proofErr w:type="spellEnd"/>
      <w:r w:rsidRPr="00ED59D8">
        <w:t>) a photosensitive biological dye, (ii) a transparent photoanode (iii) a redox electrolyte for dye regeneration and finally (iv) a counter electrode</w:t>
      </w:r>
      <w:r>
        <w:t xml:space="preserve"> </w:t>
      </w:r>
      <w:r w:rsidR="00520894">
        <w:fldChar w:fldCharType="begin">
          <w:fldData xml:space="preserve">PEVuZE5vdGU+PENpdGU+PEF1dGhvcj5UZW9kb3I8L0F1dGhvcj48WWVhcj4yMDIwPC9ZZWFyPjxS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</w:fldData>
        </w:fldChar>
      </w:r>
      <w:r w:rsidR="00873857">
        <w:instrText xml:space="preserve"> ADDIN EN.CITE </w:instrText>
      </w:r>
      <w:r w:rsidR="00873857">
        <w:fldChar w:fldCharType="begin">
          <w:fldData xml:space="preserve">PEVuZE5vdGU+PENpdGU+PEF1dGhvcj5UZW9kb3I8L0F1dGhvcj48WWVhcj4yMDIwPC9ZZWFyPjxS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</w:fldData>
        </w:fldChar>
      </w:r>
      <w:r w:rsidR="00873857">
        <w:instrText xml:space="preserve"> ADDIN EN.CITE.DATA </w:instrText>
      </w:r>
      <w:r w:rsidR="00873857">
        <w:fldChar w:fldCharType="end"/>
      </w:r>
      <w:r w:rsidR="00520894">
        <w:fldChar w:fldCharType="separate"/>
      </w:r>
      <w:r w:rsidR="00873857">
        <w:rPr>
          <w:noProof/>
        </w:rPr>
        <w:t>[</w:t>
      </w:r>
      <w:hyperlink w:anchor="_ENREF_42" w:tooltip="Teodor, 2020 #1024" w:history="1">
        <w:r w:rsidR="00761C0F">
          <w:rPr>
            <w:noProof/>
          </w:rPr>
          <w:t>42</w:t>
        </w:r>
      </w:hyperlink>
      <w:r w:rsidR="00873857">
        <w:rPr>
          <w:noProof/>
        </w:rPr>
        <w:t xml:space="preserve">, </w:t>
      </w:r>
      <w:hyperlink w:anchor="_ENREF_51" w:tooltip="Kumara, 2017 #1280" w:history="1">
        <w:r w:rsidR="00761C0F">
          <w:rPr>
            <w:noProof/>
          </w:rPr>
          <w:t>51</w:t>
        </w:r>
      </w:hyperlink>
      <w:r w:rsidR="00873857">
        <w:rPr>
          <w:noProof/>
        </w:rPr>
        <w:t xml:space="preserve">, </w:t>
      </w:r>
      <w:hyperlink w:anchor="_ENREF_52" w:tooltip="Devadiga, 2021 #1281" w:history="1">
        <w:r w:rsidR="00761C0F">
          <w:rPr>
            <w:noProof/>
          </w:rPr>
          <w:t>52</w:t>
        </w:r>
      </w:hyperlink>
      <w:r w:rsidR="00873857">
        <w:rPr>
          <w:noProof/>
        </w:rPr>
        <w:t xml:space="preserve">, </w:t>
      </w:r>
      <w:hyperlink w:anchor="_ENREF_118" w:tooltip="Teodor, 2020 #825" w:history="1">
        <w:r w:rsidR="00761C0F">
          <w:rPr>
            <w:noProof/>
          </w:rPr>
          <w:t>118</w:t>
        </w:r>
      </w:hyperlink>
      <w:r w:rsidR="00873857">
        <w:rPr>
          <w:noProof/>
        </w:rPr>
        <w:t xml:space="preserve">, </w:t>
      </w:r>
      <w:hyperlink w:anchor="_ENREF_296" w:tooltip="Ghernaout, 2020 #1279" w:history="1">
        <w:r w:rsidR="00761C0F">
          <w:rPr>
            <w:noProof/>
          </w:rPr>
          <w:t>296</w:t>
        </w:r>
      </w:hyperlink>
      <w:r w:rsidR="00873857">
        <w:rPr>
          <w:noProof/>
        </w:rPr>
        <w:t>]</w:t>
      </w:r>
      <w:r w:rsidR="00520894">
        <w:fldChar w:fldCharType="end"/>
      </w:r>
      <w:r w:rsidRPr="00ED59D8">
        <w:t>.</w:t>
      </w:r>
    </w:p>
    <w:p w14:paraId="4A677729" w14:textId="77777777" w:rsidR="00DF3247" w:rsidRDefault="00DF3247" w:rsidP="00256F14">
      <w:pPr>
        <w:spacing w:line="360" w:lineRule="auto"/>
        <w:jc w:val="both"/>
      </w:pPr>
    </w:p>
    <w:p w14:paraId="3141A8A1" w14:textId="299153CE" w:rsidR="00DF3247" w:rsidRDefault="00DF3247" w:rsidP="00256F14">
      <w:pPr>
        <w:spacing w:line="360" w:lineRule="auto"/>
        <w:jc w:val="both"/>
      </w:pPr>
      <w:r w:rsidRPr="00DF3247">
        <w:t xml:space="preserve">A majority of BSSCs also </w:t>
      </w:r>
      <w:r w:rsidR="00DC4168">
        <w:t>I</w:t>
      </w:r>
      <w:r w:rsidRPr="00DF3247">
        <w:t xml:space="preserve">ncorporate a fifth component, (v) a semiconductor coating on the photoanode </w:t>
      </w:r>
      <w:r>
        <w:fldChar w:fldCharType="begin">
          <w:fldData xml:space="preserve">PEVuZE5vdGU+PENpdGU+PEF1dGhvcj5PcmVnYW48L0F1dGhvcj48WWVhcj4xOTkxPC9ZZWFyPjxS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</w:fldData>
        </w:fldChar>
      </w:r>
      <w:r w:rsidR="00873857">
        <w:instrText xml:space="preserve"> ADDIN EN.CITE </w:instrText>
      </w:r>
      <w:r w:rsidR="00873857">
        <w:fldChar w:fldCharType="begin">
          <w:fldData xml:space="preserve">PEVuZE5vdGU+PENpdGU+PEF1dGhvcj5PcmVnYW48L0F1dGhvcj48WWVhcj4xOTkxPC9ZZWFyPjxS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</w:fldData>
        </w:fldChar>
      </w:r>
      <w:r w:rsidR="00873857">
        <w:instrText xml:space="preserve"> ADDIN EN.CITE.DATA </w:instrText>
      </w:r>
      <w:r w:rsidR="00873857">
        <w:fldChar w:fldCharType="end"/>
      </w:r>
      <w:r>
        <w:fldChar w:fldCharType="separate"/>
      </w:r>
      <w:r w:rsidR="00873857">
        <w:rPr>
          <w:noProof/>
        </w:rPr>
        <w:t>[</w:t>
      </w:r>
      <w:hyperlink w:anchor="_ENREF_50" w:tooltip="Oregan, 1991 #167" w:history="1">
        <w:r w:rsidR="00761C0F">
          <w:rPr>
            <w:noProof/>
          </w:rPr>
          <w:t>50</w:t>
        </w:r>
      </w:hyperlink>
      <w:r w:rsidR="00873857">
        <w:rPr>
          <w:noProof/>
        </w:rPr>
        <w:t xml:space="preserve">, </w:t>
      </w:r>
      <w:hyperlink w:anchor="_ENREF_118" w:tooltip="Teodor, 2020 #825" w:history="1">
        <w:r w:rsidR="00761C0F">
          <w:rPr>
            <w:noProof/>
          </w:rPr>
          <w:t>118</w:t>
        </w:r>
      </w:hyperlink>
      <w:r w:rsidR="00873857">
        <w:rPr>
          <w:noProof/>
        </w:rPr>
        <w:t>]</w:t>
      </w:r>
      <w:r>
        <w:fldChar w:fldCharType="end"/>
      </w:r>
      <w:r w:rsidRPr="00DF3247">
        <w:t>. After photonic excitation, the dye molecules are excited from their ground state to a higher energy state, and the electrons are promoted from the HOMO orbital to the LUMO orbital, generating electron–hole pairs</w:t>
      </w:r>
      <w:r>
        <w:t xml:space="preserve"> </w:t>
      </w:r>
      <w:r>
        <w:fldChar w:fldCharType="begin"/>
      </w:r>
      <w:r w:rsidR="00A0706D">
        <w:instrText xml:space="preserve"> ADDIN EN.CITE &lt;EndNote&gt;&lt;Cite&gt;&lt;Author&gt;Kumara&lt;/Author&gt;&lt;Year&gt;2017&lt;/Year&gt;&lt;RecNum&gt;1280&lt;/RecNum&gt;&lt;DisplayText&gt;[51]&lt;/DisplayText&gt;&lt;record&gt;&lt;rec-number&gt;1280&lt;/rec-number&gt;&lt;foreign-keys&gt;&lt;key app="EN" db-id="rf5pvres4eft93ezs0px2xa3z5papsw09ze9" timestamp="1632841203"&gt;1280&lt;/key&gt;&lt;/foreign-keys&gt;&lt;ref-type name="Journal Article"&gt;17&lt;/ref-type&gt;&lt;contributors&gt;&lt;authors&gt;&lt;author&gt;Kumara, N. T. R. N.&lt;/author&gt;&lt;author&gt;Lim, Andery&lt;/author&gt;&lt;author&gt;Lim, Chee Ming&lt;/author&gt;&lt;author&gt;Petra, Mohamad Iskandar&lt;/author&gt;&lt;author&gt;Ekanayake, Piyasiri&lt;/author&gt;&lt;/authors&gt;&lt;/contributors&gt;&lt;titles&gt;&lt;title&gt;Recent progress and utilization of natural pigments in dye sensitized solar cells: A review&lt;/title&gt;&lt;secondary-title&gt;Renewable and Sustainable Energy Reviews&lt;/secondary-title&gt;&lt;/titles&gt;&lt;pages&gt;301-317&lt;/pages&gt;&lt;volume&gt;78&lt;/volume&gt;&lt;section&gt;301&lt;/section&gt;&lt;dates&gt;&lt;year&gt;2017&lt;/year&gt;&lt;/dates&gt;&lt;isbn&gt;13640321&lt;/isbn&gt;&lt;urls&gt;&lt;/urls&gt;&lt;electronic-resource-num&gt;10.1016/j.rser.2017.04.075&lt;/electronic-resource-num&gt;&lt;/record&gt;&lt;/Cite&gt;&lt;/EndNote&gt;</w:instrText>
      </w:r>
      <w:r>
        <w:fldChar w:fldCharType="separate"/>
      </w:r>
      <w:r w:rsidR="00A0706D">
        <w:rPr>
          <w:noProof/>
        </w:rPr>
        <w:t>[</w:t>
      </w:r>
      <w:hyperlink w:anchor="_ENREF_51" w:tooltip="Kumara, 2017 #1280" w:history="1">
        <w:r w:rsidR="00761C0F">
          <w:rPr>
            <w:noProof/>
          </w:rPr>
          <w:t>51</w:t>
        </w:r>
      </w:hyperlink>
      <w:r w:rsidR="00A0706D">
        <w:rPr>
          <w:noProof/>
        </w:rPr>
        <w:t>]</w:t>
      </w:r>
      <w:r>
        <w:fldChar w:fldCharType="end"/>
      </w:r>
      <w:r w:rsidRPr="00DF3247">
        <w:t xml:space="preserve">. Then, effective charge separation is achieved by oxidation of the excited sensitizer molecule, and the generated electron is injected to the conduction band of the semiconductor or photoanode, and the hole remains behind in the oxidized dye molecule </w:t>
      </w:r>
      <w:r w:rsidR="00DC4FCD">
        <w:fldChar w:fldCharType="begin"/>
      </w:r>
      <w:r w:rsidR="00A0706D">
        <w:instrText xml:space="preserve"> ADDIN EN.CITE &lt;EndNote&gt;&lt;Cite&gt;&lt;Author&gt;Oregan&lt;/Author&gt;&lt;Year&gt;1991&lt;/Year&gt;&lt;RecNum&gt;167&lt;/RecNum&gt;&lt;DisplayText&gt;[50]&lt;/DisplayText&gt;&lt;record&gt;&lt;rec-number&gt;167&lt;/rec-number&gt;&lt;foreign-keys&gt;&lt;key app="EN" db-id="rf5pvres4eft93ezs0px2xa3z5papsw09ze9" timestamp="1532617614"&gt;167&lt;/key&gt;&lt;/foreign-keys&gt;&lt;ref-type name="Journal Article"&gt;17&lt;/ref-type&gt;&lt;contributors&gt;&lt;authors&gt;&lt;author&gt;Oregan, B.&lt;/author&gt;&lt;author&gt;Gratzel, M.&lt;/author&gt;&lt;/authors&gt;&lt;/contributors&gt;&lt;auth-address&gt;Swiss Fed Inst Technol, Inst Phys Chem, Ch-1015 Lausanne, Switzerland&lt;/auth-address&gt;&lt;titles&gt;&lt;title&gt;A Low-Cost, High-Efficiency Solar-Cell Based on Dye-Sensitized Colloidal Tio2 Films&lt;/title&gt;&lt;secondary-title&gt;Nature&lt;/secondary-title&gt;&lt;alt-title&gt;Nature&lt;/alt-title&gt;&lt;/titles&gt;&lt;periodical&gt;&lt;full-title&gt;Nature&lt;/full-title&gt;&lt;/periodical&gt;&lt;alt-periodical&gt;&lt;full-title&gt;Nature&lt;/full-title&gt;&lt;/alt-periodical&gt;&lt;pages&gt;737-740&lt;/pages&gt;&lt;volume&gt;353&lt;/volume&gt;&lt;number&gt;6346&lt;/number&gt;&lt;keywords&gt;&lt;keyword&gt;photoelectrochemical conversion&lt;/keyword&gt;&lt;keyword&gt;electrochemistry&lt;/keyword&gt;&lt;keyword&gt;complexes&lt;/keyword&gt;&lt;keyword&gt;light&lt;/keyword&gt;&lt;keyword&gt;photochemistry&lt;/keyword&gt;&lt;keyword&gt;electricity&lt;/keyword&gt;&lt;keyword&gt;electrodes&lt;/keyword&gt;&lt;/keywords&gt;&lt;dates&gt;&lt;year&gt;1991&lt;/year&gt;&lt;pub-dates&gt;&lt;date&gt;Oct 24&lt;/date&gt;&lt;/pub-dates&gt;&lt;/dates&gt;&lt;isbn&gt;0028-0836&lt;/isbn&gt;&lt;accession-num&gt;WOS:A1991GL69600062&lt;/accession-num&gt;&lt;urls&gt;&lt;related-urls&gt;&lt;url&gt;&amp;lt;Go to ISI&amp;gt;://WOS:A1991GL69600062&lt;/url&gt;&lt;url&gt;https://www.nature.com/articles/353737a0.pdf&lt;/url&gt;&lt;/related-urls&gt;&lt;/urls&gt;&lt;electronic-resource-num&gt;DOI 10.1038/353737a0&lt;/electronic-resource-num&gt;&lt;language&gt;English&lt;/language&gt;&lt;/record&gt;&lt;/Cite&gt;&lt;/EndNote&gt;</w:instrText>
      </w:r>
      <w:r w:rsidR="00DC4FCD">
        <w:fldChar w:fldCharType="separate"/>
      </w:r>
      <w:r w:rsidR="00A0706D">
        <w:rPr>
          <w:noProof/>
        </w:rPr>
        <w:t>[</w:t>
      </w:r>
      <w:hyperlink w:anchor="_ENREF_50" w:tooltip="Oregan, 1991 #167" w:history="1">
        <w:r w:rsidR="00761C0F">
          <w:rPr>
            <w:noProof/>
          </w:rPr>
          <w:t>50</w:t>
        </w:r>
      </w:hyperlink>
      <w:r w:rsidR="00A0706D">
        <w:rPr>
          <w:noProof/>
        </w:rPr>
        <w:t>]</w:t>
      </w:r>
      <w:r w:rsidR="00DC4FCD">
        <w:fldChar w:fldCharType="end"/>
      </w:r>
      <w:r w:rsidRPr="00DF3247">
        <w:t xml:space="preserve">. The electrons then diffuse through the semiconductor to the photoanode substrate where they then travel through an external circuit and perform work before arriving at the cathode, generating the current. During that time, the redox mediators in the electrolyte regenerate the sensitizer molecule. In return, the oxidized redox mediator diffuses to the counter electrode (CE) and gets regenerated </w:t>
      </w:r>
      <w:r w:rsidR="00DC4FCD">
        <w:fldChar w:fldCharType="begin"/>
      </w:r>
      <w:r w:rsidR="00CF3C29">
        <w:instrText xml:space="preserve"> ADDIN EN.CITE &lt;EndNote&gt;&lt;Cite&gt;&lt;Author&gt;Robinson&lt;/Author&gt;&lt;Year&gt;2018&lt;/Year&gt;&lt;RecNum&gt;369&lt;/RecNum&gt;&lt;DisplayText&gt;[92]&lt;/DisplayText&gt;&lt;record&gt;&lt;rec-number&gt;369&lt;/rec-number&gt;&lt;foreign-keys&gt;&lt;key app="EN" db-id="rf5pvres4eft93ezs0px2xa3z5papsw09ze9" timestamp="1558640927"&gt;369&lt;/key&gt;&lt;/foreign-keys&gt;&lt;ref-type name="Journal Article"&gt;17&lt;/ref-type&gt;&lt;contributors&gt;&lt;authors&gt;&lt;author&gt;Robinson, M. T.&lt;/author&gt;&lt;author&gt;Cliffel, D. E.&lt;/author&gt;&lt;author&gt;Jennings, G. K.&lt;/author&gt;&lt;/authors&gt;&lt;/contributors&gt;&lt;auth-address&gt;Department of Chemical and Biomolecular Engineering, Vanderbilt University , Nashville, Tennessee 37235, United States.&amp;#xD;Department of Chemistry, Vanderbilt University , Nashville, Tennessee 37235, United States.&lt;/auth-address&gt;&lt;titles&gt;&lt;title&gt;An Electrochemical Reaction-Diffusion Model of the Photocatalytic Effect of Photosystem I Multilayer Films&lt;/title&gt;&lt;secondary-title&gt;J Phys Chem B&lt;/secondary-title&gt;&lt;/titles&gt;&lt;periodical&gt;&lt;full-title&gt;Journal of Physical Chemistry B&lt;/full-title&gt;&lt;abbr-1&gt;J Phys Chem B&lt;/abbr-1&gt;&lt;/periodical&gt;&lt;pages&gt;117-125&lt;/pages&gt;&lt;volume&gt;122&lt;/volume&gt;&lt;number&gt;1&lt;/number&gt;&lt;edition&gt;2017/12/08&lt;/edition&gt;&lt;keywords&gt;&lt;keyword&gt;Bioelectric Energy Sources&lt;/keyword&gt;&lt;keyword&gt;Catalysis&lt;/keyword&gt;&lt;keyword&gt;Diffusion&lt;/keyword&gt;&lt;keyword&gt;Electrochemistry&lt;/keyword&gt;&lt;keyword&gt;Electrodes&lt;/keyword&gt;&lt;keyword&gt;Kinetics&lt;/keyword&gt;&lt;keyword&gt;Models, Chemical&lt;/keyword&gt;&lt;keyword&gt;Oxidation-Reduction&lt;/keyword&gt;&lt;keyword&gt;Photochemical Processes&lt;/keyword&gt;&lt;keyword&gt;Photosystem I Protein Complex/*chemistry/*radiation effects&lt;/keyword&gt;&lt;keyword&gt;Spinacia oleracea/enzymology&lt;/keyword&gt;&lt;/keywords&gt;&lt;dates&gt;&lt;year&gt;2018&lt;/year&gt;&lt;pub-dates&gt;&lt;date&gt;Jan 11&lt;/date&gt;&lt;/pub-dates&gt;&lt;/dates&gt;&lt;isbn&gt;1520-5207 (Electronic)&amp;#xD;1520-5207 (Linking)&lt;/isbn&gt;&lt;accession-num&gt;29212322&lt;/accession-num&gt;&lt;urls&gt;&lt;related-urls&gt;&lt;url&gt;https://www.ncbi.nlm.nih.gov/pubmed/29212322&lt;/url&gt;&lt;/related-urls&gt;&lt;/urls&gt;&lt;electronic-resource-num&gt;10.1021/acs.jpcb.7b10374&lt;/electronic-resource-num&gt;&lt;/record&gt;&lt;/Cite&gt;&lt;/EndNote&gt;</w:instrText>
      </w:r>
      <w:r w:rsidR="00DC4FCD">
        <w:fldChar w:fldCharType="separate"/>
      </w:r>
      <w:r w:rsidR="00CF3C29">
        <w:rPr>
          <w:noProof/>
        </w:rPr>
        <w:t>[</w:t>
      </w:r>
      <w:hyperlink w:anchor="_ENREF_92" w:tooltip="Robinson, 2018 #369" w:history="1">
        <w:r w:rsidR="00761C0F">
          <w:rPr>
            <w:noProof/>
          </w:rPr>
          <w:t>92</w:t>
        </w:r>
      </w:hyperlink>
      <w:r w:rsidR="00CF3C29">
        <w:rPr>
          <w:noProof/>
        </w:rPr>
        <w:t>]</w:t>
      </w:r>
      <w:r w:rsidR="00DC4FCD">
        <w:fldChar w:fldCharType="end"/>
      </w:r>
      <w:r w:rsidRPr="00DF3247">
        <w:t xml:space="preserve">. Within this basic operational outline, there is great flexibility in the selection and </w:t>
      </w:r>
      <w:r w:rsidRPr="00DF3247">
        <w:lastRenderedPageBreak/>
        <w:t>design of materials, along with many different interfaces to optimize for device improvement.</w:t>
      </w:r>
    </w:p>
    <w:p w14:paraId="5099C238" w14:textId="77777777" w:rsidR="001F6D5D" w:rsidRDefault="001F6D5D" w:rsidP="00256F14">
      <w:pPr>
        <w:spacing w:line="360" w:lineRule="auto"/>
        <w:jc w:val="both"/>
      </w:pPr>
    </w:p>
    <w:p w14:paraId="65DA3831" w14:textId="5035F5C9" w:rsidR="002F43DE" w:rsidRPr="002F43DE" w:rsidRDefault="002F43DE" w:rsidP="002F43DE">
      <w:pPr>
        <w:spacing w:line="360" w:lineRule="auto"/>
        <w:jc w:val="both"/>
        <w:rPr>
          <w:lang w:bidi="en-US"/>
        </w:rPr>
      </w:pPr>
      <w:r w:rsidRPr="002F43DE">
        <w:rPr>
          <w:lang w:bidi="en-US"/>
        </w:rPr>
        <w:t>In BSSCs, the CE catalyzes the reduction of the electrolyte after electron injection. The CE is expected to be both highly conductive and highly catalytic. Large surface areas and small particle sizes are preferred to generate more active sites and enhance the electrocatalytic activity of the CE</w:t>
      </w:r>
      <w:r w:rsidRPr="002F43DE" w:rsidDel="005934AA">
        <w:rPr>
          <w:lang w:bidi="en-US"/>
        </w:rPr>
        <w:t xml:space="preserve"> </w:t>
      </w:r>
      <w:r w:rsidRPr="002F43DE">
        <w:rPr>
          <w:lang w:bidi="en-US"/>
        </w:rPr>
        <w:fldChar w:fldCharType="begin">
          <w:fldData xml:space="preserve">PEVuZE5vdGU+PENpdGU+PEF1dGhvcj5OZ2lkaTwvQXV0aG9yPjxZZWFyPjIwMTk8L1llYXI+PFJl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</w:fldData>
        </w:fldChar>
      </w:r>
      <w:r w:rsidR="004C4483">
        <w:rPr>
          <w:lang w:bidi="en-US"/>
        </w:rPr>
        <w:instrText xml:space="preserve"> ADDIN EN.CITE </w:instrText>
      </w:r>
      <w:r w:rsidR="004C4483">
        <w:rPr>
          <w:lang w:bidi="en-US"/>
        </w:rPr>
        <w:fldChar w:fldCharType="begin">
          <w:fldData xml:space="preserve">PEVuZE5vdGU+PENpdGU+PEF1dGhvcj5OZ2lkaTwvQXV0aG9yPjxZZWFyPjIwMTk8L1llYXI+PFJl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</w:fldData>
        </w:fldChar>
      </w:r>
      <w:r w:rsidR="004C4483">
        <w:rPr>
          <w:lang w:bidi="en-US"/>
        </w:rPr>
        <w:instrText xml:space="preserve"> ADDIN EN.CITE.DATA </w:instrText>
      </w:r>
      <w:r w:rsidR="004C4483">
        <w:rPr>
          <w:lang w:bidi="en-US"/>
        </w:rPr>
      </w:r>
      <w:r w:rsidR="004C4483">
        <w:rPr>
          <w:lang w:bidi="en-US"/>
        </w:rPr>
        <w:fldChar w:fldCharType="end"/>
      </w:r>
      <w:r w:rsidRPr="002F43DE">
        <w:rPr>
          <w:lang w:bidi="en-US"/>
        </w:rPr>
      </w:r>
      <w:r w:rsidRPr="002F43DE">
        <w:rPr>
          <w:lang w:bidi="en-US"/>
        </w:rPr>
        <w:fldChar w:fldCharType="separate"/>
      </w:r>
      <w:r w:rsidR="004C4483">
        <w:rPr>
          <w:noProof/>
          <w:lang w:bidi="en-US"/>
        </w:rPr>
        <w:t>[</w:t>
      </w:r>
      <w:hyperlink w:anchor="_ENREF_297" w:tooltip="Ngidi, 2019 #1286" w:history="1">
        <w:r w:rsidR="00761C0F">
          <w:rPr>
            <w:noProof/>
            <w:lang w:bidi="en-US"/>
          </w:rPr>
          <w:t>297</w:t>
        </w:r>
      </w:hyperlink>
      <w:r w:rsidR="004C4483">
        <w:rPr>
          <w:noProof/>
          <w:lang w:bidi="en-US"/>
        </w:rPr>
        <w:t xml:space="preserve">, </w:t>
      </w:r>
      <w:hyperlink w:anchor="_ENREF_298" w:tooltip="Yoon, 2008 #1287" w:history="1">
        <w:r w:rsidR="00761C0F">
          <w:rPr>
            <w:noProof/>
            <w:lang w:bidi="en-US"/>
          </w:rPr>
          <w:t>298</w:t>
        </w:r>
      </w:hyperlink>
      <w:r w:rsidR="004C4483">
        <w:rPr>
          <w:noProof/>
          <w:lang w:bidi="en-US"/>
        </w:rPr>
        <w:t>]</w:t>
      </w:r>
      <w:r w:rsidRPr="002F43DE">
        <w:fldChar w:fldCharType="end"/>
      </w:r>
      <w:r w:rsidRPr="002F43DE">
        <w:rPr>
          <w:lang w:bidi="en-US"/>
        </w:rPr>
        <w:t xml:space="preserve">. In most cases, platinum-coated conductive glass has been used for CEs due to its high conductivity and catalytic activity. However, Pt is expensive and is susceptible to corrosion and irreversible redox reactions </w:t>
      </w:r>
      <w:r w:rsidRPr="002F43DE">
        <w:rPr>
          <w:lang w:bidi="en-US"/>
        </w:rPr>
        <w:fldChar w:fldCharType="begin"/>
      </w:r>
      <w:r w:rsidR="004C4483">
        <w:rPr>
          <w:lang w:bidi="en-US"/>
        </w:rPr>
        <w:instrText xml:space="preserve"> ADDIN EN.CITE &lt;EndNote&gt;&lt;Cite&gt;&lt;Author&gt;Ghanem&lt;/Author&gt;&lt;Year&gt;2007&lt;/Year&gt;&lt;RecNum&gt;1353&lt;/RecNum&gt;&lt;DisplayText&gt;[299]&lt;/DisplayText&gt;&lt;record&gt;&lt;rec-number&gt;1353&lt;/rec-number&gt;&lt;foreign-keys&gt;&lt;key app="EN" db-id="rf5pvres4eft93ezs0px2xa3z5papsw09ze9" timestamp="1644428231"&gt;1353&lt;/key&gt;&lt;/foreign-keys&gt;&lt;ref-type name="Journal Article"&gt;17&lt;/ref-type&gt;&lt;contributors&gt;&lt;authors&gt;&lt;author&gt;Ghanem, M. A.&lt;/author&gt;&lt;/authors&gt;&lt;/contributors&gt;&lt;auth-address&gt;Univ Bath, Dept Chem, Bath BA2 7AY, Avon, England&amp;#xD;Fac Petr &amp;amp; Min Engn, Dept Math Sci, Suez, Egypt&lt;/auth-address&gt;&lt;titles&gt;&lt;title&gt;Electrocatalytic activity and simultaneous determination of catechol and hydroquinone at mesoporous platinum electrode&lt;/title&gt;&lt;secondary-title&gt;Electrochemistry Communications&lt;/secondary-title&gt;&lt;alt-title&gt;Electrochem Commun&lt;/alt-title&gt;&lt;/titles&gt;&lt;periodical&gt;&lt;full-title&gt;Electrochemistry Communications&lt;/full-title&gt;&lt;abbr-1&gt;Electrochem Commun&lt;/abbr-1&gt;&lt;/periodical&gt;&lt;alt-periodical&gt;&lt;full-title&gt;Electrochemistry Communications&lt;/full-title&gt;&lt;abbr-1&gt;Electrochem Commun&lt;/abbr-1&gt;&lt;/alt-periodical&gt;&lt;pages&gt;2501-2506&lt;/pages&gt;&lt;volume&gt;9&lt;/volume&gt;&lt;number&gt;10&lt;/number&gt;&lt;keywords&gt;&lt;keyword&gt;cyclic voltammetry&lt;/keyword&gt;&lt;keyword&gt;differential pulse&lt;/keyword&gt;&lt;keyword&gt;nanostructured mesoporous platinum&lt;/keyword&gt;&lt;keyword&gt;catechol&lt;/keyword&gt;&lt;keyword&gt;hydroquinone&lt;/keyword&gt;&lt;keyword&gt;simultaneous determination&lt;/keyword&gt;&lt;keyword&gt;liquid&lt;/keyword&gt;&lt;keyword&gt;films&lt;/keyword&gt;&lt;keyword&gt;oxygen&lt;/keyword&gt;&lt;/keywords&gt;&lt;dates&gt;&lt;year&gt;2007&lt;/year&gt;&lt;pub-dates&gt;&lt;date&gt;Oct&lt;/date&gt;&lt;/pub-dates&gt;&lt;/dates&gt;&lt;isbn&gt;1388-2481&lt;/isbn&gt;&lt;accession-num&gt;WOS:000250368700009&lt;/accession-num&gt;&lt;urls&gt;&lt;related-urls&gt;&lt;url&gt;&amp;lt;Go to ISI&amp;gt;://WOS:000250368700009&lt;/url&gt;&lt;/related-urls&gt;&lt;/urls&gt;&lt;electronic-resource-num&gt;10.1016/j.elecom.2007.07.023&lt;/electronic-resource-num&gt;&lt;language&gt;English&lt;/language&gt;&lt;/record&gt;&lt;/Cite&gt;&lt;/EndNote&gt;</w:instrText>
      </w:r>
      <w:r w:rsidRPr="002F43DE">
        <w:rPr>
          <w:lang w:bidi="en-US"/>
        </w:rPr>
        <w:fldChar w:fldCharType="separate"/>
      </w:r>
      <w:r w:rsidR="004C4483">
        <w:rPr>
          <w:noProof/>
          <w:lang w:bidi="en-US"/>
        </w:rPr>
        <w:t>[</w:t>
      </w:r>
      <w:hyperlink w:anchor="_ENREF_299" w:tooltip="Ghanem, 2007 #1353" w:history="1">
        <w:r w:rsidR="00761C0F">
          <w:rPr>
            <w:noProof/>
            <w:lang w:bidi="en-US"/>
          </w:rPr>
          <w:t>299</w:t>
        </w:r>
      </w:hyperlink>
      <w:r w:rsidR="004C4483">
        <w:rPr>
          <w:noProof/>
          <w:lang w:bidi="en-US"/>
        </w:rPr>
        <w:t>]</w:t>
      </w:r>
      <w:r w:rsidRPr="002F43DE">
        <w:fldChar w:fldCharType="end"/>
      </w:r>
      <w:r w:rsidRPr="002F43DE">
        <w:rPr>
          <w:lang w:bidi="en-US"/>
        </w:rPr>
        <w:t xml:space="preserve">, making it a poor material choice for incorporation into some sustainable devices, especially BSSCs, which strive to utilize more abundant resources for CE materials. Different forms of carbon allotropes, inorganic materials, and conductive polymers are emerging as promising CEs, and among the most promising are poly (3,4-ethylene </w:t>
      </w:r>
      <w:proofErr w:type="spellStart"/>
      <w:r w:rsidRPr="002F43DE">
        <w:rPr>
          <w:lang w:bidi="en-US"/>
        </w:rPr>
        <w:t>dioxythiophene</w:t>
      </w:r>
      <w:proofErr w:type="spellEnd"/>
      <w:r w:rsidRPr="002F43DE">
        <w:rPr>
          <w:lang w:bidi="en-US"/>
        </w:rPr>
        <w:t xml:space="preserve">) (PEDOT) and alternative carbon nanomaterials </w:t>
      </w:r>
      <w:r w:rsidRPr="002F43DE">
        <w:rPr>
          <w:lang w:bidi="en-US"/>
        </w:rPr>
        <w:fldChar w:fldCharType="begin">
          <w:fldData xml:space="preserve">PEVuZE5vdGU+PENpdGU+PEF1dGhvcj5LdW1hcmFzaW5naGU8L0F1dGhvcj48WWVhcj4yMDE5PC9Z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</w:fldData>
        </w:fldChar>
      </w:r>
      <w:r w:rsidR="004C4483">
        <w:rPr>
          <w:lang w:bidi="en-US"/>
        </w:rPr>
        <w:instrText xml:space="preserve"> ADDIN EN.CITE </w:instrText>
      </w:r>
      <w:r w:rsidR="004C4483">
        <w:rPr>
          <w:lang w:bidi="en-US"/>
        </w:rPr>
        <w:fldChar w:fldCharType="begin">
          <w:fldData xml:space="preserve">PEVuZE5vdGU+PENpdGU+PEF1dGhvcj5LdW1hcmFzaW5naGU8L0F1dGhvcj48WWVhcj4yMDE5PC9Z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</w:fldData>
        </w:fldChar>
      </w:r>
      <w:r w:rsidR="004C4483">
        <w:rPr>
          <w:lang w:bidi="en-US"/>
        </w:rPr>
        <w:instrText xml:space="preserve"> ADDIN EN.CITE.DATA </w:instrText>
      </w:r>
      <w:r w:rsidR="004C4483">
        <w:rPr>
          <w:lang w:bidi="en-US"/>
        </w:rPr>
      </w:r>
      <w:r w:rsidR="004C4483">
        <w:rPr>
          <w:lang w:bidi="en-US"/>
        </w:rPr>
        <w:fldChar w:fldCharType="end"/>
      </w:r>
      <w:r w:rsidRPr="002F43DE">
        <w:rPr>
          <w:lang w:bidi="en-US"/>
        </w:rPr>
      </w:r>
      <w:r w:rsidRPr="002F43DE">
        <w:rPr>
          <w:lang w:bidi="en-US"/>
        </w:rPr>
        <w:fldChar w:fldCharType="separate"/>
      </w:r>
      <w:r w:rsidR="004C4483">
        <w:rPr>
          <w:noProof/>
          <w:lang w:bidi="en-US"/>
        </w:rPr>
        <w:t>[</w:t>
      </w:r>
      <w:hyperlink w:anchor="_ENREF_168" w:tooltip="Ellis, 2016 #354" w:history="1">
        <w:r w:rsidR="00761C0F">
          <w:rPr>
            <w:noProof/>
            <w:lang w:bidi="en-US"/>
          </w:rPr>
          <w:t>168</w:t>
        </w:r>
      </w:hyperlink>
      <w:r w:rsidR="004C4483">
        <w:rPr>
          <w:noProof/>
          <w:lang w:bidi="en-US"/>
        </w:rPr>
        <w:t xml:space="preserve">, </w:t>
      </w:r>
      <w:hyperlink w:anchor="_ENREF_300" w:tooltip="Kumarasinghe, 2019 #1288" w:history="1">
        <w:r w:rsidR="00761C0F">
          <w:rPr>
            <w:noProof/>
            <w:lang w:bidi="en-US"/>
          </w:rPr>
          <w:t>300-306</w:t>
        </w:r>
      </w:hyperlink>
      <w:r w:rsidR="004C4483">
        <w:rPr>
          <w:noProof/>
          <w:lang w:bidi="en-US"/>
        </w:rPr>
        <w:t>]</w:t>
      </w:r>
      <w:r w:rsidRPr="002F43DE">
        <w:fldChar w:fldCharType="end"/>
      </w:r>
      <w:r w:rsidRPr="002F43DE">
        <w:rPr>
          <w:lang w:bidi="en-US"/>
        </w:rPr>
        <w:t xml:space="preserve">. PEDOT is a conductive polymer with desirable physical properties including optical transparency, smooth surface morphology, solution processability, light weight, low cost, electrochemical stability, mechanical flexibility, and a high work function </w:t>
      </w:r>
      <w:r w:rsidRPr="002F43DE">
        <w:rPr>
          <w:lang w:bidi="en-US"/>
        </w:rPr>
        <w:fldChar w:fldCharType="begin"/>
      </w:r>
      <w:r w:rsidR="004C4483">
        <w:rPr>
          <w:lang w:bidi="en-US"/>
        </w:rPr>
        <w:instrText xml:space="preserve"> ADDIN EN.CITE &lt;EndNote&gt;&lt;Cite&gt;&lt;Author&gt;Rudd&lt;/Author&gt;&lt;Year&gt;2022&lt;/Year&gt;&lt;RecNum&gt;1354&lt;/RecNum&gt;&lt;DisplayText&gt;[307]&lt;/DisplayText&gt;&lt;record&gt;&lt;rec-number&gt;1354&lt;/rec-number&gt;&lt;foreign-keys&gt;&lt;key app="EN" db-id="rf5pvres4eft93ezs0px2xa3z5papsw09ze9" timestamp="1644428510"&gt;1354&lt;/key&gt;&lt;/foreign-keys&gt;&lt;ref-type name="Journal Article"&gt;17&lt;/ref-type&gt;&lt;contributors&gt;&lt;authors&gt;&lt;author&gt;Rudd, S.&lt;/author&gt;&lt;author&gt;Evans, D.&lt;/author&gt;&lt;/authors&gt;&lt;/contributors&gt;&lt;auth-address&gt;Univ South Australia, Future Ind Inst, Adelaide, SA 5001, Australia&lt;/auth-address&gt;&lt;titles&gt;&lt;title&gt;Recent advances in the aqueous applications of PEDOT&lt;/title&gt;&lt;secondary-title&gt;Nanoscale Advances&lt;/secondary-title&gt;&lt;alt-title&gt;Nanoscale Adv&lt;/alt-title&gt;&lt;/titles&gt;&lt;periodical&gt;&lt;full-title&gt;Nanoscale Advances&lt;/full-title&gt;&lt;abbr-1&gt;Nanoscale Adv&lt;/abbr-1&gt;&lt;/periodical&gt;&lt;alt-periodical&gt;&lt;full-title&gt;Nanoscale Advances&lt;/full-title&gt;&lt;abbr-1&gt;Nanoscale Adv&lt;/abbr-1&gt;&lt;/alt-periodical&gt;&lt;pages&gt;733-741&lt;/pages&gt;&lt;volume&gt;4&lt;/volume&gt;&lt;number&gt;3&lt;/number&gt;&lt;keywords&gt;&lt;keyword&gt;methyl-orange&lt;/keyword&gt;&lt;keyword&gt;ion-exchange&lt;/keyword&gt;&lt;keyword&gt;removal&lt;/keyword&gt;&lt;keyword&gt;biocompatibility&lt;/keyword&gt;&lt;keyword&gt;polymerization&lt;/keyword&gt;&lt;keyword&gt;water&lt;/keyword&gt;&lt;/keywords&gt;&lt;dates&gt;&lt;year&gt;2022&lt;/year&gt;&lt;pub-dates&gt;&lt;date&gt;Feb 1&lt;/date&gt;&lt;/pub-dates&gt;&lt;/dates&gt;&lt;isbn&gt;2516-0230&lt;/isbn&gt;&lt;accession-num&gt;WOS:000725720400001&lt;/accession-num&gt;&lt;urls&gt;&lt;related-urls&gt;&lt;url&gt;&amp;lt;Go to ISI&amp;gt;://WOS:000725720400001&lt;/url&gt;&lt;/related-urls&gt;&lt;/urls&gt;&lt;electronic-resource-num&gt;10.1039/d1na00748c&lt;/electronic-resource-num&gt;&lt;language&gt;English&lt;/language&gt;&lt;/record&gt;&lt;/Cite&gt;&lt;/EndNote&gt;</w:instrText>
      </w:r>
      <w:r w:rsidRPr="002F43DE">
        <w:rPr>
          <w:lang w:bidi="en-US"/>
        </w:rPr>
        <w:fldChar w:fldCharType="separate"/>
      </w:r>
      <w:r w:rsidR="004C4483">
        <w:rPr>
          <w:noProof/>
          <w:lang w:bidi="en-US"/>
        </w:rPr>
        <w:t>[</w:t>
      </w:r>
      <w:hyperlink w:anchor="_ENREF_307" w:tooltip="Rudd, 2022 #1354" w:history="1">
        <w:r w:rsidR="00761C0F">
          <w:rPr>
            <w:noProof/>
            <w:lang w:bidi="en-US"/>
          </w:rPr>
          <w:t>307</w:t>
        </w:r>
      </w:hyperlink>
      <w:r w:rsidR="004C4483">
        <w:rPr>
          <w:noProof/>
          <w:lang w:bidi="en-US"/>
        </w:rPr>
        <w:t>]</w:t>
      </w:r>
      <w:r w:rsidRPr="002F43DE">
        <w:fldChar w:fldCharType="end"/>
      </w:r>
      <w:r w:rsidRPr="002F43DE">
        <w:rPr>
          <w:lang w:bidi="en-US"/>
        </w:rPr>
        <w:t xml:space="preserve">. However, due to the acidity and extremely hygroscopic nature of PEDOT films, it is often modified during the electrodeposition process to incorporate additives that tune its properties for specific systems and enhance its performance as a CE in BSSCs. These include carbon nanostructures such as carbon nanotubes (CNTs), which have many advantages such as high surface area, exceptional charge carrier mobility, and remarkable mechanical strength and stability, beyond the abundance of carbon on Earth </w:t>
      </w:r>
      <w:r w:rsidRPr="002F43DE">
        <w:rPr>
          <w:lang w:bidi="en-US"/>
        </w:rPr>
        <w:fldChar w:fldCharType="begin"/>
      </w:r>
      <w:r w:rsidR="004C4483">
        <w:rPr>
          <w:lang w:bidi="en-US"/>
        </w:rPr>
        <w:instrText xml:space="preserve"> ADDIN EN.CITE &lt;EndNote&gt;&lt;Cite&gt;&lt;Author&gt;Gupta&lt;/Author&gt;&lt;Year&gt;2019&lt;/Year&gt;&lt;RecNum&gt;1333&lt;/RecNum&gt;&lt;DisplayText&gt;[308]&lt;/DisplayText&gt;&lt;record&gt;&lt;rec-number&gt;1333&lt;/rec-number&gt;&lt;foreign-keys&gt;&lt;key app="EN" db-id="rf5pvres4eft93ezs0px2xa3z5papsw09ze9" timestamp="1643042287"&gt;1333&lt;/key&gt;&lt;/foreign-keys&gt;&lt;ref-type name="Journal Article"&gt;17&lt;/ref-type&gt;&lt;contributors&gt;&lt;authors&gt;&lt;author&gt;Gupta, Nikita&lt;/author&gt;&lt;author&gt;Gupta, Shipra Mital&lt;/author&gt;&lt;author&gt;Sharma, S. K.&lt;/author&gt;&lt;/authors&gt;&lt;/contributors&gt;&lt;titles&gt;&lt;title&gt;Carbon nanotubes: synthesis, properties and engineering applications&lt;/title&gt;&lt;secondary-title&gt;Carbon Letters&lt;/secondary-title&gt;&lt;/titles&gt;&lt;pages&gt;419-447&lt;/pages&gt;&lt;volume&gt;29&lt;/volume&gt;&lt;number&gt;5&lt;/number&gt;&lt;section&gt;419&lt;/section&gt;&lt;dates&gt;&lt;year&gt;2019&lt;/year&gt;&lt;/dates&gt;&lt;isbn&gt;1976-4251&amp;#xD;2233-4998&lt;/isbn&gt;&lt;urls&gt;&lt;/urls&gt;&lt;electronic-resource-num&gt;10.1007/s42823-019-00068-2&lt;/electronic-resource-num&gt;&lt;/record&gt;&lt;/Cite&gt;&lt;/EndNote&gt;</w:instrText>
      </w:r>
      <w:r w:rsidRPr="002F43DE">
        <w:rPr>
          <w:lang w:bidi="en-US"/>
        </w:rPr>
        <w:fldChar w:fldCharType="separate"/>
      </w:r>
      <w:r w:rsidR="004C4483">
        <w:rPr>
          <w:noProof/>
          <w:lang w:bidi="en-US"/>
        </w:rPr>
        <w:t>[</w:t>
      </w:r>
      <w:hyperlink w:anchor="_ENREF_308" w:tooltip="Gupta, 2019 #1333" w:history="1">
        <w:r w:rsidR="00761C0F">
          <w:rPr>
            <w:noProof/>
            <w:lang w:bidi="en-US"/>
          </w:rPr>
          <w:t>308</w:t>
        </w:r>
      </w:hyperlink>
      <w:r w:rsidR="004C4483">
        <w:rPr>
          <w:noProof/>
          <w:lang w:bidi="en-US"/>
        </w:rPr>
        <w:t>]</w:t>
      </w:r>
      <w:r w:rsidRPr="002F43DE">
        <w:fldChar w:fldCharType="end"/>
      </w:r>
      <w:r w:rsidRPr="002F43DE">
        <w:rPr>
          <w:lang w:bidi="en-US"/>
        </w:rPr>
        <w:t xml:space="preserve">. Considering the many beneficial physical properties of PEDOT and CNTs, it can be predicted that the composites of PEDOT and carbon nanostructures may be more efficient in enhancing the performance of BSSCs compared to other materials that have already been reported for transparent charge transport layer applications </w:t>
      </w:r>
      <w:r w:rsidRPr="002F43DE">
        <w:rPr>
          <w:lang w:bidi="en-US"/>
        </w:rPr>
        <w:fldChar w:fldCharType="begin">
          <w:fldData xml:space="preserve">PEVuZE5vdGU+PENpdGU+PEF1dGhvcj5TdWJyYW1hbnlhbTwvQXV0aG9yPjxZZWFyPjIwMTk8L1ll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</w:fldData>
        </w:fldChar>
      </w:r>
      <w:r w:rsidR="004C4483">
        <w:rPr>
          <w:lang w:bidi="en-US"/>
        </w:rPr>
        <w:instrText xml:space="preserve"> ADDIN EN.CITE </w:instrText>
      </w:r>
      <w:r w:rsidR="004C4483">
        <w:rPr>
          <w:lang w:bidi="en-US"/>
        </w:rPr>
        <w:fldChar w:fldCharType="begin">
          <w:fldData xml:space="preserve">PEVuZE5vdGU+PENpdGU+PEF1dGhvcj5TdWJyYW1hbnlhbTwvQXV0aG9yPjxZZWFyPjIwMTk8L1ll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</w:fldData>
        </w:fldChar>
      </w:r>
      <w:r w:rsidR="004C4483">
        <w:rPr>
          <w:lang w:bidi="en-US"/>
        </w:rPr>
        <w:instrText xml:space="preserve"> ADDIN EN.CITE.DATA </w:instrText>
      </w:r>
      <w:r w:rsidR="004C4483">
        <w:rPr>
          <w:lang w:bidi="en-US"/>
        </w:rPr>
      </w:r>
      <w:r w:rsidR="004C4483">
        <w:rPr>
          <w:lang w:bidi="en-US"/>
        </w:rPr>
        <w:fldChar w:fldCharType="end"/>
      </w:r>
      <w:r w:rsidRPr="002F43DE">
        <w:rPr>
          <w:lang w:bidi="en-US"/>
        </w:rPr>
      </w:r>
      <w:r w:rsidRPr="002F43DE">
        <w:rPr>
          <w:lang w:bidi="en-US"/>
        </w:rPr>
        <w:fldChar w:fldCharType="separate"/>
      </w:r>
      <w:r w:rsidR="004C4483">
        <w:rPr>
          <w:noProof/>
          <w:lang w:bidi="en-US"/>
        </w:rPr>
        <w:t>[</w:t>
      </w:r>
      <w:hyperlink w:anchor="_ENREF_309" w:tooltip="Subramanyam, 2019 #1290" w:history="1">
        <w:r w:rsidR="00761C0F">
          <w:rPr>
            <w:noProof/>
            <w:lang w:bidi="en-US"/>
          </w:rPr>
          <w:t>309</w:t>
        </w:r>
      </w:hyperlink>
      <w:r w:rsidR="004C4483">
        <w:rPr>
          <w:noProof/>
          <w:lang w:bidi="en-US"/>
        </w:rPr>
        <w:t>]</w:t>
      </w:r>
      <w:r w:rsidRPr="002F43DE">
        <w:fldChar w:fldCharType="end"/>
      </w:r>
      <w:r w:rsidRPr="002F43DE">
        <w:rPr>
          <w:lang w:bidi="en-US"/>
        </w:rPr>
        <w:t>. Other commonly used carbon allotropes for CEs include graphene-based systems. Pi-system modified graphene-based CEs have already been reported on for use in PSI-sensitized solar cells with photocurrent densities of 135 µA/cm</w:t>
      </w:r>
      <w:r w:rsidRPr="002F43DE">
        <w:rPr>
          <w:vertAlign w:val="superscript"/>
          <w:lang w:bidi="en-US"/>
        </w:rPr>
        <w:t xml:space="preserve">2 </w:t>
      </w:r>
      <w:r w:rsidRPr="002F43DE">
        <w:rPr>
          <w:lang w:bidi="en-US"/>
        </w:rPr>
        <w:fldChar w:fldCharType="begin"/>
      </w:r>
      <w:r w:rsidR="004C4483">
        <w:rPr>
          <w:lang w:bidi="en-US"/>
        </w:rPr>
        <w:instrText xml:space="preserve"> ADDIN EN.CITE &lt;EndNote&gt;&lt;Cite&gt;&lt;Author&gt;Feifel&lt;/Author&gt;&lt;Year&gt;2015&lt;/Year&gt;&lt;RecNum&gt;439&lt;/RecNum&gt;&lt;DisplayText&gt;[114]&lt;/DisplayText&gt;&lt;record&gt;&lt;rec-number&gt;439&lt;/rec-number&gt;&lt;foreign-keys&gt;&lt;key app="EN" db-id="rf5pvres4eft93ezs0px2xa3z5papsw09ze9" timestamp="1558707998"&gt;439&lt;/key&gt;&lt;/foreign-keys&gt;&lt;ref-type name="Journal Article"&gt;17&lt;/ref-type&gt;&lt;contributors&gt;&lt;authors&gt;&lt;author&gt;Feifel, S. C.&lt;/author&gt;&lt;author&gt;Lokstein, H.&lt;/author&gt;&lt;author&gt;Hejazi, M.&lt;/author&gt;&lt;author&gt;Zouni, A.&lt;/author&gt;&lt;author&gt;Lisdat, F.&lt;/author&gt;&lt;/authors&gt;&lt;/contributors&gt;&lt;auth-address&gt;Technical University of Applied Sciences Wildau , Hochschulring 1, 15745 Wildau, Germany.&amp;#xD;Institute of Molecular, Cell and System Biology, University of Glasgow , 120 University Place, Glasgow G12 8TA, Scotland.&amp;#xD;Humboldt-Universitat zu Berlin, Insitut fur Biologie , Philippstrasse 13, 10099 Berlin, Germany.&lt;/auth-address&gt;&lt;titles&gt;&lt;title&gt;Unidirectional Photocurrent of Photosystem I on pi-System-Modified Graphene Electrodes: Nanobionic Approaches for the Construction of Photobiohybrid Systems&lt;/title&gt;&lt;secondary-title&gt;Langmuir&lt;/secondary-title&gt;&lt;/titles&gt;&lt;periodical&gt;&lt;full-title&gt;Langmuir&lt;/full-title&gt;&lt;/periodical&gt;&lt;pages&gt;10590-8&lt;/pages&gt;&lt;volume&gt;31&lt;/volume&gt;&lt;number&gt;38&lt;/number&gt;&lt;edition&gt;2015/09/09&lt;/edition&gt;&lt;keywords&gt;&lt;keyword&gt;Adsorption&lt;/keyword&gt;&lt;keyword&gt;*Electrochemistry&lt;/keyword&gt;&lt;keyword&gt;Electrodes&lt;/keyword&gt;&lt;keyword&gt;Graphite/chemistry/*metabolism&lt;/keyword&gt;&lt;keyword&gt;Molecular Structure&lt;/keyword&gt;&lt;keyword&gt;Nanostructures/*chemistry&lt;/keyword&gt;&lt;keyword&gt;*Photochemistry&lt;/keyword&gt;&lt;keyword&gt;Photosystem I Protein Complex/chemistry/*metabolism&lt;/keyword&gt;&lt;keyword&gt;Surface Properties&lt;/keyword&gt;&lt;/keywords&gt;&lt;dates&gt;&lt;year&gt;2015&lt;/year&gt;&lt;pub-dates&gt;&lt;date&gt;Sep 29&lt;/date&gt;&lt;/pub-dates&gt;&lt;/dates&gt;&lt;isbn&gt;1520-5827 (Electronic)&amp;#xD;0743-7463 (Linking)&lt;/isbn&gt;&lt;accession-num&gt;26348323&lt;/accession-num&gt;&lt;urls&gt;&lt;related-urls&gt;&lt;url&gt;https://www.ncbi.nlm.nih.gov/pubmed/26348323&lt;/url&gt;&lt;/related-urls&gt;&lt;/urls&gt;&lt;electronic-resource-num&gt;10.1021/acs.langmuir.5b01625&lt;/electronic-resource-num&gt;&lt;/record&gt;&lt;/Cite&gt;&lt;/EndNote&gt;</w:instrText>
      </w:r>
      <w:r w:rsidRPr="002F43DE">
        <w:rPr>
          <w:lang w:bidi="en-US"/>
        </w:rPr>
        <w:fldChar w:fldCharType="separate"/>
      </w:r>
      <w:r w:rsidR="004C4483">
        <w:rPr>
          <w:noProof/>
          <w:lang w:bidi="en-US"/>
        </w:rPr>
        <w:t>[</w:t>
      </w:r>
      <w:hyperlink w:anchor="_ENREF_114" w:tooltip="Feifel, 2015 #439" w:history="1">
        <w:r w:rsidR="00761C0F">
          <w:rPr>
            <w:noProof/>
            <w:lang w:bidi="en-US"/>
          </w:rPr>
          <w:t>114</w:t>
        </w:r>
      </w:hyperlink>
      <w:r w:rsidR="004C4483">
        <w:rPr>
          <w:noProof/>
          <w:lang w:bidi="en-US"/>
        </w:rPr>
        <w:t>]</w:t>
      </w:r>
      <w:r w:rsidRPr="002F43DE">
        <w:fldChar w:fldCharType="end"/>
      </w:r>
      <w:r w:rsidRPr="002F43DE">
        <w:rPr>
          <w:lang w:bidi="en-US"/>
        </w:rPr>
        <w:t xml:space="preserve">. Graphene </w:t>
      </w:r>
      <w:r w:rsidRPr="002F43DE">
        <w:rPr>
          <w:lang w:bidi="en-US"/>
        </w:rPr>
        <w:lastRenderedPageBreak/>
        <w:t xml:space="preserve">has excellent conductivity compared to certain other carbon allotropes and is highly abundant, both of which are desirable characteristics for sustainable BSSC designs </w:t>
      </w:r>
      <w:r w:rsidRPr="002F43DE">
        <w:rPr>
          <w:lang w:bidi="en-US"/>
        </w:rPr>
        <w:fldChar w:fldCharType="begin"/>
      </w:r>
      <w:r w:rsidR="004C4483">
        <w:rPr>
          <w:lang w:bidi="en-US"/>
        </w:rPr>
        <w:instrText xml:space="preserve"> ADDIN EN.CITE &lt;EndNote&gt;&lt;Cite&gt;&lt;Author&gt;Wang&lt;/Author&gt;&lt;Year&gt;2012&lt;/Year&gt;&lt;RecNum&gt;1403&lt;/RecNum&gt;&lt;DisplayText&gt;[310]&lt;/DisplayText&gt;&lt;record&gt;&lt;rec-number&gt;1403&lt;/rec-number&gt;&lt;foreign-keys&gt;&lt;key app="EN" db-id="rf5pvres4eft93ezs0px2xa3z5papsw09ze9" timestamp="1648239367"&gt;1403&lt;/key&gt;&lt;/foreign-keys&gt;&lt;ref-type name="Journal Article"&gt;17&lt;/ref-type&gt;&lt;contributors&gt;&lt;authors&gt;&lt;author&gt;Wang, Hui&lt;/author&gt;&lt;author&gt;Hu, Yun Hang&lt;/author&gt;&lt;/authors&gt;&lt;/contributors&gt;&lt;titles&gt;&lt;title&gt;Graphene as a counter electrode material for dye-sensitized solar cells&lt;/title&gt;&lt;secondary-title&gt;Energy &amp;amp; Environmental Science&lt;/secondary-title&gt;&lt;/titles&gt;&lt;periodical&gt;&lt;full-title&gt;Energy &amp;amp; Environmental Science&lt;/full-title&gt;&lt;abbr-1&gt;Energ Environ Sci&lt;/abbr-1&gt;&lt;/periodical&gt;&lt;volume&gt;5&lt;/volume&gt;&lt;number&gt;8&lt;/number&gt;&lt;section&gt;8182&lt;/section&gt;&lt;dates&gt;&lt;year&gt;2012&lt;/year&gt;&lt;/dates&gt;&lt;isbn&gt;1754-5692&amp;#xD;1754-5706&lt;/isbn&gt;&lt;urls&gt;&lt;/urls&gt;&lt;electronic-resource-num&gt;10.1039/c2ee21905k&lt;/electronic-resource-num&gt;&lt;/record&gt;&lt;/Cite&gt;&lt;/EndNote&gt;</w:instrText>
      </w:r>
      <w:r w:rsidRPr="002F43DE">
        <w:rPr>
          <w:lang w:bidi="en-US"/>
        </w:rPr>
        <w:fldChar w:fldCharType="separate"/>
      </w:r>
      <w:r w:rsidR="004C4483">
        <w:rPr>
          <w:noProof/>
          <w:lang w:bidi="en-US"/>
        </w:rPr>
        <w:t>[</w:t>
      </w:r>
      <w:hyperlink w:anchor="_ENREF_310" w:tooltip="Wang, 2012 #1403" w:history="1">
        <w:r w:rsidR="00761C0F">
          <w:rPr>
            <w:noProof/>
            <w:lang w:bidi="en-US"/>
          </w:rPr>
          <w:t>310</w:t>
        </w:r>
      </w:hyperlink>
      <w:r w:rsidR="004C4483">
        <w:rPr>
          <w:noProof/>
          <w:lang w:bidi="en-US"/>
        </w:rPr>
        <w:t>]</w:t>
      </w:r>
      <w:r w:rsidRPr="002F43DE">
        <w:fldChar w:fldCharType="end"/>
      </w:r>
      <w:r w:rsidRPr="002F43DE">
        <w:rPr>
          <w:lang w:bidi="en-US"/>
        </w:rPr>
        <w:t>.</w:t>
      </w:r>
    </w:p>
    <w:p w14:paraId="37F9F7D3" w14:textId="0BA538D1" w:rsidR="00356C52" w:rsidRDefault="00356C52" w:rsidP="00256F14">
      <w:pPr>
        <w:spacing w:line="360" w:lineRule="auto"/>
        <w:jc w:val="both"/>
      </w:pPr>
    </w:p>
    <w:p w14:paraId="6C87F4A6" w14:textId="251A0149" w:rsidR="008C46BE" w:rsidRPr="008C46BE" w:rsidRDefault="008C46BE" w:rsidP="008C46BE">
      <w:pPr>
        <w:spacing w:line="360" w:lineRule="auto"/>
        <w:jc w:val="both"/>
        <w:rPr>
          <w:lang w:bidi="en-US"/>
        </w:rPr>
      </w:pPr>
      <w:r w:rsidRPr="008C46BE">
        <w:rPr>
          <w:lang w:bidi="en-US"/>
        </w:rPr>
        <w:t xml:space="preserve">In BSSCs, the electrolyte is responsible for reduction of the photosensitizer back to its ground state and selection of a proper electrolyte and redox mediator are crucial to device performance and longevity. As such, careful selection of the redox mediator is crucial for the alignment of its midpoint potential </w:t>
      </w:r>
      <w:r w:rsidRPr="008C46BE">
        <w:rPr>
          <w:i/>
          <w:iCs/>
          <w:lang w:bidi="en-US"/>
        </w:rPr>
        <w:t>E</w:t>
      </w:r>
      <w:r w:rsidRPr="008C46BE">
        <w:rPr>
          <w:i/>
          <w:iCs/>
          <w:vertAlign w:val="subscript"/>
          <w:lang w:bidi="en-US"/>
        </w:rPr>
        <w:t>m</w:t>
      </w:r>
      <w:r w:rsidRPr="008C46BE">
        <w:rPr>
          <w:i/>
          <w:iCs/>
          <w:lang w:bidi="en-US"/>
        </w:rPr>
        <w:t xml:space="preserve"> </w:t>
      </w:r>
      <w:r w:rsidRPr="008C46BE">
        <w:rPr>
          <w:lang w:bidi="en-US"/>
        </w:rPr>
        <w:t>for donation to the HOMO of the dye after photoexcitation, as depicted in step 4 in Figure 2B. This allows for the minimization of overpotential losses in BSSCs. BSSCs have historically used the canonical I</w:t>
      </w:r>
      <w:r w:rsidRPr="008C46BE">
        <w:rPr>
          <w:vertAlign w:val="superscript"/>
          <w:lang w:bidi="en-US"/>
        </w:rPr>
        <w:t>-</w:t>
      </w:r>
      <w:r w:rsidRPr="008C46BE">
        <w:rPr>
          <w:lang w:bidi="en-US"/>
        </w:rPr>
        <w:t>/I</w:t>
      </w:r>
      <w:r w:rsidRPr="008C46BE">
        <w:rPr>
          <w:vertAlign w:val="subscript"/>
          <w:lang w:bidi="en-US"/>
        </w:rPr>
        <w:t>3</w:t>
      </w:r>
      <w:r w:rsidRPr="008C46BE">
        <w:rPr>
          <w:vertAlign w:val="superscript"/>
          <w:lang w:bidi="en-US"/>
        </w:rPr>
        <w:t>-</w:t>
      </w:r>
      <w:r w:rsidRPr="008C46BE">
        <w:rPr>
          <w:lang w:bidi="en-US"/>
        </w:rPr>
        <w:t xml:space="preserve"> redox mediator pair, yet this system has multiple drawbacks including high corrosivity and toxicity, generation of radical species, significant absorption in the same region of the UV-visible spectrum as biological photosensitizers, and an unfavorable midpoint potential (</w:t>
      </w:r>
      <w:r w:rsidRPr="008C46BE">
        <w:rPr>
          <w:i/>
          <w:lang w:bidi="en-US"/>
        </w:rPr>
        <w:t>E</w:t>
      </w:r>
      <w:r w:rsidRPr="008C46BE">
        <w:rPr>
          <w:vertAlign w:val="subscript"/>
          <w:lang w:bidi="en-US"/>
        </w:rPr>
        <w:t>m</w:t>
      </w:r>
      <w:r w:rsidRPr="008C46BE">
        <w:rPr>
          <w:lang w:bidi="en-US"/>
        </w:rPr>
        <w:t>) as compared</w:t>
      </w:r>
      <w:r w:rsidRPr="008C46BE" w:rsidDel="0082328E">
        <w:rPr>
          <w:lang w:bidi="en-US"/>
        </w:rPr>
        <w:t xml:space="preserve"> t</w:t>
      </w:r>
      <w:r w:rsidRPr="008C46BE" w:rsidDel="00EB4C34">
        <w:rPr>
          <w:lang w:bidi="en-US"/>
        </w:rPr>
        <w:t>o</w:t>
      </w:r>
      <w:r w:rsidRPr="008C46BE">
        <w:rPr>
          <w:lang w:bidi="en-US"/>
        </w:rPr>
        <w:t xml:space="preserve"> the HOMO of many biological materials giving low driving potentials for improved electron transfer rates </w:t>
      </w:r>
      <w:r w:rsidRPr="008C46BE">
        <w:rPr>
          <w:lang w:bidi="en-US"/>
        </w:rPr>
        <w:fldChar w:fldCharType="begin"/>
      </w:r>
      <w:r w:rsidR="00365B9E">
        <w:rPr>
          <w:lang w:bidi="en-US"/>
        </w:rPr>
        <w:instrText xml:space="preserve"> ADDIN EN.CITE &lt;EndNote&gt;&lt;Cite&gt;&lt;Author&gt;Boschloo&lt;/Author&gt;&lt;Year&gt;2009&lt;/Year&gt;&lt;RecNum&gt;361&lt;/RecNum&gt;&lt;DisplayText&gt;[217]&lt;/DisplayText&gt;&lt;record&gt;&lt;rec-number&gt;361&lt;/rec-number&gt;&lt;foreign-keys&gt;&lt;key app="EN" db-id="rf5pvres4eft93ezs0px2xa3z5papsw09ze9" timestamp="1556731386"&gt;361&lt;/key&gt;&lt;/foreign-keys&gt;&lt;ref-type name="Journal Article"&gt;17&lt;/ref-type&gt;&lt;contributors&gt;&lt;authors&gt;&lt;author&gt;Boschloo, G.&lt;/author&gt;&lt;author&gt;Hagfeldt, A.&lt;/author&gt;&lt;/authors&gt;&lt;/contributors&gt;&lt;auth-address&gt;Department of Physical and Analytical Chemistry, Uppsala University, Box 259, 75105 Uppsala, Sweden.&lt;/auth-address&gt;&lt;titles&gt;&lt;title&gt;Characteristics of the iodide/triiodide redox mediator in dye-sensitized solar cells&lt;/title&gt;&lt;secondary-title&gt;Acc Chem Res&lt;/secondary-title&gt;&lt;/titles&gt;&lt;periodical&gt;&lt;full-title&gt;Acc Chem Res&lt;/full-title&gt;&lt;/periodical&gt;&lt;pages&gt;1819-26&lt;/pages&gt;&lt;volume&gt;42&lt;/volume&gt;&lt;number&gt;11&lt;/number&gt;&lt;edition&gt;2009/10/23&lt;/edition&gt;&lt;dates&gt;&lt;year&gt;2009&lt;/year&gt;&lt;pub-dates&gt;&lt;date&gt;Nov 17&lt;/date&gt;&lt;/pub-dates&gt;&lt;/dates&gt;&lt;isbn&gt;1520-4898 (Electronic)&amp;#xD;0001-4842 (Linking)&lt;/isbn&gt;&lt;accession-num&gt;19845388&lt;/accession-num&gt;&lt;urls&gt;&lt;related-urls&gt;&lt;url&gt;https://www.ncbi.nlm.nih.gov/pubmed/19845388&lt;/url&gt;&lt;/related-urls&gt;&lt;/urls&gt;&lt;electronic-resource-num&gt;10.1021/ar900138m&lt;/electronic-resource-num&gt;&lt;/record&gt;&lt;/Cite&gt;&lt;/EndNote&gt;</w:instrText>
      </w:r>
      <w:r w:rsidRPr="008C46BE">
        <w:rPr>
          <w:lang w:bidi="en-US"/>
        </w:rPr>
        <w:fldChar w:fldCharType="separate"/>
      </w:r>
      <w:r w:rsidR="00365B9E">
        <w:rPr>
          <w:noProof/>
          <w:lang w:bidi="en-US"/>
        </w:rPr>
        <w:t>[</w:t>
      </w:r>
      <w:hyperlink w:anchor="_ENREF_217" w:tooltip="Boschloo, 2009 #361" w:history="1">
        <w:r w:rsidR="00761C0F">
          <w:rPr>
            <w:noProof/>
            <w:lang w:bidi="en-US"/>
          </w:rPr>
          <w:t>217</w:t>
        </w:r>
      </w:hyperlink>
      <w:r w:rsidR="00365B9E">
        <w:rPr>
          <w:noProof/>
          <w:lang w:bidi="en-US"/>
        </w:rPr>
        <w:t>]</w:t>
      </w:r>
      <w:r w:rsidRPr="008C46BE">
        <w:fldChar w:fldCharType="end"/>
      </w:r>
      <w:r w:rsidRPr="008C46BE">
        <w:rPr>
          <w:lang w:bidi="en-US"/>
        </w:rPr>
        <w:t xml:space="preserve">. Further, the iodide/tri-iodide pair is also commonly dissolved in organic solvents which are undesirable in BSSCs due to their high volatility, toxicity, and/or explosive nature of many of these solvents, along with water leakage into the device either during fabrication or while being used </w:t>
      </w:r>
      <w:r w:rsidRPr="008C46BE">
        <w:rPr>
          <w:lang w:bidi="en-US"/>
        </w:rPr>
        <w:fldChar w:fldCharType="begin"/>
      </w:r>
      <w:r w:rsidR="00365B9E">
        <w:rPr>
          <w:lang w:bidi="en-US"/>
        </w:rPr>
        <w:instrText xml:space="preserve"> ADDIN EN.CITE &lt;EndNote&gt;&lt;Cite&gt;&lt;Author&gt;Bella&lt;/Author&gt;&lt;Year&gt;2015&lt;/Year&gt;&lt;RecNum&gt;171&lt;/RecNum&gt;&lt;DisplayText&gt;[165]&lt;/DisplayText&gt;&lt;record&gt;&lt;rec-number&gt;171&lt;/rec-number&gt;&lt;foreign-keys&gt;&lt;key app="EN" db-id="rf5pvres4eft93ezs0px2xa3z5papsw09ze9" timestamp="1532627000"&gt;171&lt;/key&gt;&lt;/foreign-keys&gt;&lt;ref-type name="Journal Article"&gt;17&lt;/ref-type&gt;&lt;contributors&gt;&lt;authors&gt;&lt;author&gt;Bella, F.&lt;/author&gt;&lt;author&gt;Gerbaldi, C.&lt;/author&gt;&lt;author&gt;Barolo, C.&lt;/author&gt;&lt;author&gt;Gratzel, M.&lt;/author&gt;&lt;/authors&gt;&lt;/contributors&gt;&lt;auth-address&gt;GAME Lab, CHENERGY Group, Department of Applied Science and Technology - DISAT, Politecnico di Torino, Corso Duca degli Abruzzi 24, 10129 Torino, Italy. federico.bella@polito.it.&lt;/auth-address&gt;&lt;titles&gt;&lt;title&gt;Aqueous dye-sensitized solar cells&lt;/title&gt;&lt;secondary-title&gt;Chem Soc Rev&lt;/secondary-title&gt;&lt;/titles&gt;&lt;periodical&gt;&lt;full-title&gt;Chem Soc Rev&lt;/full-title&gt;&lt;/periodical&gt;&lt;pages&gt;3431-73&lt;/pages&gt;&lt;volume&gt;44&lt;/volume&gt;&lt;number&gt;11&lt;/number&gt;&lt;edition&gt;2015/04/14&lt;/edition&gt;&lt;dates&gt;&lt;year&gt;2015&lt;/year&gt;&lt;pub-dates&gt;&lt;date&gt;Jun 7&lt;/date&gt;&lt;/pub-dates&gt;&lt;/dates&gt;&lt;isbn&gt;1460-4744 (Electronic)&amp;#xD;0306-0012 (Linking)&lt;/isbn&gt;&lt;accession-num&gt;25864577&lt;/accession-num&gt;&lt;urls&gt;&lt;related-urls&gt;&lt;url&gt;https://www.ncbi.nlm.nih.gov/pubmed/25864577&lt;/url&gt;&lt;url&gt;https://iris.unito.it/retrieve/handle/2318/1544734/171350/F.%20Bella%20et%20al.%2c%20Chem.%20Soc.%20Rev.%2044%20%282015%29%203431-3473.pdf&lt;/url&gt;&lt;/related-urls&gt;&lt;/urls&gt;&lt;electronic-resource-num&gt;10.1039/c4cs00456f&lt;/electronic-resource-num&gt;&lt;/record&gt;&lt;/Cite&gt;&lt;/EndNote&gt;</w:instrText>
      </w:r>
      <w:r w:rsidRPr="008C46BE">
        <w:rPr>
          <w:lang w:bidi="en-US"/>
        </w:rPr>
        <w:fldChar w:fldCharType="separate"/>
      </w:r>
      <w:r w:rsidR="00365B9E">
        <w:rPr>
          <w:noProof/>
          <w:lang w:bidi="en-US"/>
        </w:rPr>
        <w:t>[</w:t>
      </w:r>
      <w:hyperlink w:anchor="_ENREF_165" w:tooltip="Bella, 2015 #171" w:history="1">
        <w:r w:rsidR="00761C0F">
          <w:rPr>
            <w:noProof/>
            <w:lang w:bidi="en-US"/>
          </w:rPr>
          <w:t>165</w:t>
        </w:r>
      </w:hyperlink>
      <w:r w:rsidR="00365B9E">
        <w:rPr>
          <w:noProof/>
          <w:lang w:bidi="en-US"/>
        </w:rPr>
        <w:t>]</w:t>
      </w:r>
      <w:r w:rsidRPr="008C46BE">
        <w:fldChar w:fldCharType="end"/>
      </w:r>
      <w:r w:rsidRPr="008C46BE">
        <w:rPr>
          <w:lang w:bidi="en-US"/>
        </w:rPr>
        <w:t>. As such, the development of aqueous, biocompatible electrolytes and redox mediators is key. Most work in the field of DSSCs has focused on the use of cobalt-based redox mediators to try and replace the I</w:t>
      </w:r>
      <w:r w:rsidRPr="008C46BE">
        <w:rPr>
          <w:vertAlign w:val="superscript"/>
          <w:lang w:bidi="en-US"/>
        </w:rPr>
        <w:t>-</w:t>
      </w:r>
      <w:r w:rsidRPr="008C46BE">
        <w:rPr>
          <w:lang w:bidi="en-US"/>
        </w:rPr>
        <w:t>/I</w:t>
      </w:r>
      <w:r w:rsidRPr="008C46BE">
        <w:rPr>
          <w:vertAlign w:val="subscript"/>
          <w:lang w:bidi="en-US"/>
        </w:rPr>
        <w:t>3</w:t>
      </w:r>
      <w:r w:rsidRPr="008C46BE">
        <w:rPr>
          <w:vertAlign w:val="superscript"/>
          <w:lang w:bidi="en-US"/>
        </w:rPr>
        <w:t>-</w:t>
      </w:r>
      <w:r w:rsidRPr="008C46BE">
        <w:rPr>
          <w:lang w:bidi="en-US"/>
        </w:rPr>
        <w:t xml:space="preserve"> pair </w:t>
      </w:r>
      <w:r w:rsidRPr="008C46BE">
        <w:rPr>
          <w:lang w:bidi="en-US"/>
        </w:rPr>
        <w:fldChar w:fldCharType="begin">
          <w:fldData xml:space="preserve">PEVuZE5vdGU+PENpdGU+PEF1dGhvcj5NYXRoZXc8L0F1dGhvcj48WWVhcj4yMDE0PC9ZZWFyPjxS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</w:fldData>
        </w:fldChar>
      </w:r>
      <w:r w:rsidR="00365B9E">
        <w:rPr>
          <w:lang w:bidi="en-US"/>
        </w:rPr>
        <w:instrText xml:space="preserve"> ADDIN EN.CITE </w:instrText>
      </w:r>
      <w:r w:rsidR="00365B9E">
        <w:rPr>
          <w:lang w:bidi="en-US"/>
        </w:rPr>
        <w:fldChar w:fldCharType="begin">
          <w:fldData xml:space="preserve">PEVuZE5vdGU+PENpdGU+PEF1dGhvcj5NYXRoZXc8L0F1dGhvcj48WWVhcj4yMDE0PC9ZZWFyPjxS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</w:fldData>
        </w:fldChar>
      </w:r>
      <w:r w:rsidR="00365B9E">
        <w:rPr>
          <w:lang w:bidi="en-US"/>
        </w:rPr>
        <w:instrText xml:space="preserve"> ADDIN EN.CITE.DATA </w:instrText>
      </w:r>
      <w:r w:rsidR="00365B9E">
        <w:rPr>
          <w:lang w:bidi="en-US"/>
        </w:rPr>
      </w:r>
      <w:r w:rsidR="00365B9E">
        <w:rPr>
          <w:lang w:bidi="en-US"/>
        </w:rPr>
        <w:fldChar w:fldCharType="end"/>
      </w:r>
      <w:r w:rsidRPr="008C46BE">
        <w:rPr>
          <w:lang w:bidi="en-US"/>
        </w:rPr>
      </w:r>
      <w:r w:rsidRPr="008C46BE">
        <w:rPr>
          <w:lang w:bidi="en-US"/>
        </w:rPr>
        <w:fldChar w:fldCharType="separate"/>
      </w:r>
      <w:r w:rsidR="00365B9E">
        <w:rPr>
          <w:noProof/>
          <w:lang w:bidi="en-US"/>
        </w:rPr>
        <w:t>[</w:t>
      </w:r>
      <w:hyperlink w:anchor="_ENREF_168" w:tooltip="Ellis, 2016 #354" w:history="1">
        <w:r w:rsidR="00761C0F">
          <w:rPr>
            <w:noProof/>
            <w:lang w:bidi="en-US"/>
          </w:rPr>
          <w:t>168</w:t>
        </w:r>
      </w:hyperlink>
      <w:r w:rsidR="00365B9E">
        <w:rPr>
          <w:noProof/>
          <w:lang w:bidi="en-US"/>
        </w:rPr>
        <w:t xml:space="preserve">, </w:t>
      </w:r>
      <w:hyperlink w:anchor="_ENREF_200" w:tooltip="Nusbaumer, 2003 #182" w:history="1">
        <w:r w:rsidR="00761C0F">
          <w:rPr>
            <w:noProof/>
            <w:lang w:bidi="en-US"/>
          </w:rPr>
          <w:t>200</w:t>
        </w:r>
      </w:hyperlink>
      <w:r w:rsidR="00365B9E">
        <w:rPr>
          <w:noProof/>
          <w:lang w:bidi="en-US"/>
        </w:rPr>
        <w:t xml:space="preserve">, </w:t>
      </w:r>
      <w:hyperlink w:anchor="_ENREF_201" w:tooltip="Nusbaumer, 2001 #227" w:history="1">
        <w:r w:rsidR="00761C0F">
          <w:rPr>
            <w:noProof/>
            <w:lang w:bidi="en-US"/>
          </w:rPr>
          <w:t>201</w:t>
        </w:r>
      </w:hyperlink>
      <w:r w:rsidR="00365B9E">
        <w:rPr>
          <w:noProof/>
          <w:lang w:bidi="en-US"/>
        </w:rPr>
        <w:t xml:space="preserve">, </w:t>
      </w:r>
      <w:hyperlink w:anchor="_ENREF_218" w:tooltip="Mathew, 2014 #199" w:history="1">
        <w:r w:rsidR="00761C0F">
          <w:rPr>
            <w:noProof/>
            <w:lang w:bidi="en-US"/>
          </w:rPr>
          <w:t>218</w:t>
        </w:r>
      </w:hyperlink>
      <w:r w:rsidR="00365B9E">
        <w:rPr>
          <w:noProof/>
          <w:lang w:bidi="en-US"/>
        </w:rPr>
        <w:t xml:space="preserve">, </w:t>
      </w:r>
      <w:hyperlink w:anchor="_ENREF_219" w:tooltip="Gregg, 2001 #169" w:history="1">
        <w:r w:rsidR="00761C0F">
          <w:rPr>
            <w:noProof/>
            <w:lang w:bidi="en-US"/>
          </w:rPr>
          <w:t>219</w:t>
        </w:r>
      </w:hyperlink>
      <w:r w:rsidR="00365B9E">
        <w:rPr>
          <w:noProof/>
          <w:lang w:bidi="en-US"/>
        </w:rPr>
        <w:t xml:space="preserve">, </w:t>
      </w:r>
      <w:hyperlink w:anchor="_ENREF_221" w:tooltip="Saygili, 2019 #1028" w:history="1">
        <w:r w:rsidR="00761C0F">
          <w:rPr>
            <w:noProof/>
            <w:lang w:bidi="en-US"/>
          </w:rPr>
          <w:t>221</w:t>
        </w:r>
      </w:hyperlink>
      <w:r w:rsidR="00365B9E">
        <w:rPr>
          <w:noProof/>
          <w:lang w:bidi="en-US"/>
        </w:rPr>
        <w:t xml:space="preserve">, </w:t>
      </w:r>
      <w:hyperlink w:anchor="_ENREF_222" w:tooltip="Mosconi, 2012 #1026" w:history="1">
        <w:r w:rsidR="00761C0F">
          <w:rPr>
            <w:noProof/>
            <w:lang w:bidi="en-US"/>
          </w:rPr>
          <w:t>222</w:t>
        </w:r>
      </w:hyperlink>
      <w:r w:rsidR="00365B9E">
        <w:rPr>
          <w:noProof/>
          <w:lang w:bidi="en-US"/>
        </w:rPr>
        <w:t>]</w:t>
      </w:r>
      <w:r w:rsidRPr="008C46BE">
        <w:fldChar w:fldCharType="end"/>
      </w:r>
      <w:r w:rsidRPr="008C46BE">
        <w:rPr>
          <w:lang w:bidi="en-US"/>
        </w:rPr>
        <w:t xml:space="preserve"> due to the high abundance of cobalt and its stable, reversible redox properties. Previous work from our group has described the synthesis and characterization of novel aqueous-soluble cobalt-based redox mediators and their ability to directly reduce PSI </w:t>
      </w:r>
      <w:r w:rsidRPr="008C46BE">
        <w:rPr>
          <w:iCs/>
          <w:lang w:bidi="en-US"/>
        </w:rPr>
        <w:t>in vitro</w:t>
      </w:r>
      <w:r w:rsidRPr="008C46BE">
        <w:rPr>
          <w:i/>
          <w:lang w:bidi="en-US"/>
        </w:rPr>
        <w:t xml:space="preserve"> </w:t>
      </w:r>
      <w:r w:rsidRPr="008C46BE">
        <w:rPr>
          <w:lang w:bidi="en-US"/>
        </w:rPr>
        <w:t xml:space="preserve">and the fabrication of fully aqueous BSSCs using the same mediator </w:t>
      </w:r>
      <w:r w:rsidRPr="008C46BE">
        <w:rPr>
          <w:lang w:bidi="en-US"/>
        </w:rPr>
        <w:fldChar w:fldCharType="begin"/>
      </w:r>
      <w:r w:rsidR="00365B9E">
        <w:rPr>
          <w:lang w:bidi="en-US"/>
        </w:rPr>
        <w:instrText xml:space="preserve"> ADDIN EN.CITE &lt;EndNote&gt;&lt;Cite&gt;&lt;Author&gt;Teodor&lt;/Author&gt;&lt;Year&gt;2021&lt;/Year&gt;&lt;RecNum&gt;1083&lt;/RecNum&gt;&lt;DisplayText&gt;[54]&lt;/DisplayText&gt;&lt;record&gt;&lt;rec-number&gt;1083&lt;/rec-number&gt;&lt;foreign-keys&gt;&lt;key app="EN" db-id="rf5pvres4eft93ezs0px2xa3z5papsw09ze9" timestamp="1622043761"&gt;1083&lt;/key&gt;&lt;/foreign-keys&gt;&lt;ref-type name="Journal Article"&gt;17&lt;/ref-type&gt;&lt;contributors&gt;&lt;authors&gt;&lt;author&gt;Teodor, Alexandra H.&lt;/author&gt;&lt;author&gt;Ooi, Eu-Jee&lt;/author&gt;&lt;author&gt;Medina, Jackeline&lt;/author&gt;&lt;author&gt;Alarcon, Miguel&lt;/author&gt;&lt;author&gt;Vaughn, Michael D.&lt;/author&gt;&lt;author&gt;Bruce, Barry D.&lt;/author&gt;&lt;author&gt;Bergkamp, Jesse J.&lt;/author&gt;&lt;/authors&gt;&lt;/contributors&gt;&lt;titles&gt;&lt;title&gt;Aqueous-soluble bipyridine cobalt(ii/iii) complexes act as direct redox mediators in photosystem I-based biophotovoltaic devices&lt;/title&gt;&lt;secondary-title&gt;RSC Advances&lt;/secondary-title&gt;&lt;/titles&gt;&lt;periodical&gt;&lt;full-title&gt;Rsc Advances&lt;/full-title&gt;&lt;abbr-1&gt;Rsc Adv&lt;/abbr-1&gt;&lt;/periodical&gt;&lt;pages&gt;10434-10450&lt;/pages&gt;&lt;volume&gt;11&lt;/volume&gt;&lt;number&gt;18&lt;/number&gt;&lt;section&gt;10434&lt;/section&gt;&lt;dates&gt;&lt;year&gt;2021&lt;/year&gt;&lt;/dates&gt;&lt;isbn&gt;2046-2069&lt;/isbn&gt;&lt;urls&gt;&lt;/urls&gt;&lt;electronic-resource-num&gt;10.1039/d0ra10221k&lt;/electronic-resource-num&gt;&lt;/record&gt;&lt;/Cite&gt;&lt;/EndNote&gt;</w:instrText>
      </w:r>
      <w:r w:rsidRPr="008C46BE">
        <w:rPr>
          <w:lang w:bidi="en-US"/>
        </w:rPr>
        <w:fldChar w:fldCharType="separate"/>
      </w:r>
      <w:r w:rsidR="00365B9E">
        <w:rPr>
          <w:noProof/>
          <w:lang w:bidi="en-US"/>
        </w:rPr>
        <w:t>[</w:t>
      </w:r>
      <w:hyperlink w:anchor="_ENREF_54" w:tooltip="Teodor, 2021 #1083" w:history="1">
        <w:r w:rsidR="00761C0F">
          <w:rPr>
            <w:noProof/>
            <w:lang w:bidi="en-US"/>
          </w:rPr>
          <w:t>54</w:t>
        </w:r>
      </w:hyperlink>
      <w:r w:rsidR="00365B9E">
        <w:rPr>
          <w:noProof/>
          <w:lang w:bidi="en-US"/>
        </w:rPr>
        <w:t>]</w:t>
      </w:r>
      <w:r w:rsidRPr="008C46BE">
        <w:fldChar w:fldCharType="end"/>
      </w:r>
      <w:r w:rsidRPr="008C46BE">
        <w:rPr>
          <w:lang w:bidi="en-US"/>
        </w:rPr>
        <w:t>.</w:t>
      </w:r>
    </w:p>
    <w:p w14:paraId="6B8884F5" w14:textId="77777777" w:rsidR="00BA26B8" w:rsidRDefault="00BA26B8" w:rsidP="00256F14">
      <w:pPr>
        <w:spacing w:line="360" w:lineRule="auto"/>
        <w:jc w:val="both"/>
      </w:pPr>
    </w:p>
    <w:p w14:paraId="7E4B6E20" w14:textId="77777777" w:rsidR="004C4483" w:rsidRDefault="00BA26B8" w:rsidP="004C4483">
      <w:pPr>
        <w:spacing w:line="360" w:lineRule="auto"/>
        <w:jc w:val="both"/>
      </w:pPr>
      <w:r w:rsidRPr="00BA26B8">
        <w:t xml:space="preserve">In this study we describe a facile technique of fabrication of a CE based on highly con-ducting PEDOT doped with multi wall carbon nanotubes (MWCNTs), and the use of these PEDOT/CNT counter-electrodes with an aqueous bipyridine-based cobalt redox mediator to fabricate BSSCs using both PSI and </w:t>
      </w:r>
      <w:proofErr w:type="spellStart"/>
      <w:r w:rsidRPr="00BA26B8">
        <w:t>bR.</w:t>
      </w:r>
      <w:proofErr w:type="spellEnd"/>
      <w:r w:rsidRPr="00BA26B8">
        <w:t xml:space="preserve"> A schematic of the energy levels and device design is shown in Fig</w:t>
      </w:r>
      <w:r>
        <w:t>.</w:t>
      </w:r>
      <w:r w:rsidRPr="00BA26B8">
        <w:t xml:space="preserve"> </w:t>
      </w:r>
      <w:r>
        <w:t>4.</w:t>
      </w:r>
      <w:r w:rsidRPr="00BA26B8">
        <w:t xml:space="preserve">2A and 2B, along with an overlaid visible absorbance spectrum </w:t>
      </w:r>
    </w:p>
    <w:p w14:paraId="2DD28E81" w14:textId="092F7FED" w:rsidR="004C4483" w:rsidRDefault="004C4483" w:rsidP="004C4483">
      <w:pPr>
        <w:spacing w:line="360" w:lineRule="auto"/>
        <w:jc w:val="both"/>
      </w:pPr>
      <w:r>
        <w:rPr>
          <w:noProof/>
        </w:rPr>
        <w:lastRenderedPageBreak/>
        <w:drawing>
          <wp:inline distT="0" distB="0" distL="0" distR="0" wp14:anchorId="4309D0CE" wp14:editId="6A9C4C7E">
            <wp:extent cx="5493475" cy="3254829"/>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2">
                      <a:extLst>
                        <a:ext uri="{28A0092B-C50C-407E-A947-70E740481C1C}">
                          <a14:useLocalDpi xmlns:a14="http://schemas.microsoft.com/office/drawing/2010/main" val="0"/>
                        </a:ext>
                      </a:extLst>
                    </a:blip>
                    <a:stretch>
                      <a:fillRect/>
                    </a:stretch>
                  </pic:blipFill>
                  <pic:spPr>
                    <a:xfrm>
                      <a:off x="0" y="0"/>
                      <a:ext cx="5511731" cy="3265646"/>
                    </a:xfrm>
                    <a:prstGeom prst="rect">
                      <a:avLst/>
                    </a:prstGeom>
                  </pic:spPr>
                </pic:pic>
              </a:graphicData>
            </a:graphic>
          </wp:inline>
        </w:drawing>
      </w:r>
    </w:p>
    <w:p w14:paraId="01B1B3D9" w14:textId="2ECCC952" w:rsidR="004C4483" w:rsidRDefault="004C4483" w:rsidP="004C4483">
      <w:pPr>
        <w:jc w:val="both"/>
        <w:rPr>
          <w:sz w:val="20"/>
          <w:szCs w:val="20"/>
        </w:rPr>
      </w:pPr>
      <w:r w:rsidRPr="005F4F2D">
        <w:rPr>
          <w:b/>
          <w:bCs/>
          <w:sz w:val="20"/>
          <w:szCs w:val="20"/>
        </w:rPr>
        <w:t>Figure 4.2. Schematics of PSI or bR sensitized BSSCs.</w:t>
      </w:r>
      <w:r w:rsidRPr="005F4F2D">
        <w:rPr>
          <w:sz w:val="20"/>
          <w:szCs w:val="20"/>
        </w:rPr>
        <w:t xml:space="preserve">  A. Energy diagram of all device components used in this study. Other values and conversions used come from references [40, 41] B. Fundamental processes and constituent components of a </w:t>
      </w:r>
      <w:proofErr w:type="spellStart"/>
      <w:r w:rsidRPr="005F4F2D">
        <w:rPr>
          <w:sz w:val="20"/>
          <w:szCs w:val="20"/>
        </w:rPr>
        <w:t>biosensitized</w:t>
      </w:r>
      <w:proofErr w:type="spellEnd"/>
      <w:r w:rsidRPr="005F4F2D">
        <w:rPr>
          <w:sz w:val="20"/>
          <w:szCs w:val="20"/>
        </w:rPr>
        <w:t xml:space="preserve"> solar cell (BSSC). C. UV-vis absorbance spectra of PSI and </w:t>
      </w:r>
      <w:proofErr w:type="spellStart"/>
      <w:r w:rsidRPr="005F4F2D">
        <w:rPr>
          <w:sz w:val="20"/>
          <w:szCs w:val="20"/>
        </w:rPr>
        <w:t>bR.</w:t>
      </w:r>
      <w:proofErr w:type="spellEnd"/>
    </w:p>
    <w:p w14:paraId="015426D5" w14:textId="77777777" w:rsidR="004C4483" w:rsidRPr="005F4F2D" w:rsidRDefault="004C4483" w:rsidP="004C4483">
      <w:pPr>
        <w:jc w:val="both"/>
        <w:rPr>
          <w:sz w:val="20"/>
          <w:szCs w:val="20"/>
        </w:rPr>
      </w:pPr>
    </w:p>
    <w:p w14:paraId="216C62E9" w14:textId="77777777" w:rsidR="004C4483" w:rsidRDefault="004C4483">
      <w:r>
        <w:br w:type="page"/>
      </w:r>
    </w:p>
    <w:p w14:paraId="603349FC" w14:textId="14627D44" w:rsidR="00080E13" w:rsidRDefault="00BA26B8" w:rsidP="00256F14">
      <w:pPr>
        <w:spacing w:line="360" w:lineRule="auto"/>
        <w:jc w:val="both"/>
      </w:pPr>
      <w:r w:rsidRPr="00BA26B8">
        <w:lastRenderedPageBreak/>
        <w:t xml:space="preserve">of these complexes (Fig </w:t>
      </w:r>
      <w:r>
        <w:t>4.</w:t>
      </w:r>
      <w:r w:rsidRPr="00BA26B8">
        <w:t>2C) showcasing the potential for devices with multiple biological photosensitizers to utilize a greater optical cross-section for photocurrent generation. The compatibility of this novel counter-electrode and redox mediator scheme with more than one biological photosensitizer is remarkable and may serve as a platform for developing more broadly biocompatible BSSC components to improve the biological-inorganic interface.</w:t>
      </w:r>
    </w:p>
    <w:p w14:paraId="5EE9FF9F" w14:textId="129F2D49" w:rsidR="00080E13" w:rsidRDefault="00080E13" w:rsidP="00080E13">
      <w:pPr>
        <w:spacing w:line="360" w:lineRule="auto"/>
        <w:jc w:val="center"/>
        <w:rPr>
          <w:b/>
          <w:bCs/>
        </w:rPr>
      </w:pPr>
      <w:r>
        <w:rPr>
          <w:b/>
          <w:bCs/>
        </w:rPr>
        <w:t>4.4 Results</w:t>
      </w:r>
    </w:p>
    <w:p w14:paraId="156B2DE1" w14:textId="77777777" w:rsidR="005F4F2D" w:rsidRDefault="005F4F2D" w:rsidP="00080E13">
      <w:pPr>
        <w:spacing w:line="360" w:lineRule="auto"/>
        <w:jc w:val="center"/>
        <w:rPr>
          <w:b/>
          <w:bCs/>
        </w:rPr>
      </w:pPr>
    </w:p>
    <w:p w14:paraId="6842526D" w14:textId="53D1BE24" w:rsidR="00080E13" w:rsidRDefault="00AC16AA" w:rsidP="005F4F2D">
      <w:pPr>
        <w:spacing w:line="360" w:lineRule="auto"/>
        <w:jc w:val="both"/>
        <w:rPr>
          <w:i/>
          <w:iCs/>
        </w:rPr>
      </w:pPr>
      <w:r>
        <w:rPr>
          <w:i/>
          <w:iCs/>
        </w:rPr>
        <w:t>4</w:t>
      </w:r>
      <w:r w:rsidR="005F4F2D" w:rsidRPr="005F4F2D">
        <w:rPr>
          <w:i/>
          <w:iCs/>
        </w:rPr>
        <w:t>.</w:t>
      </w:r>
      <w:r>
        <w:rPr>
          <w:i/>
          <w:iCs/>
        </w:rPr>
        <w:t>4.</w:t>
      </w:r>
      <w:r w:rsidR="005F4F2D" w:rsidRPr="005F4F2D">
        <w:rPr>
          <w:i/>
          <w:iCs/>
        </w:rPr>
        <w:t>1 Counter Electrode characterization</w:t>
      </w:r>
    </w:p>
    <w:p w14:paraId="44B0E1BE" w14:textId="77777777" w:rsidR="005F4F2D" w:rsidRDefault="005F4F2D" w:rsidP="005F4F2D">
      <w:pPr>
        <w:spacing w:line="360" w:lineRule="auto"/>
        <w:jc w:val="both"/>
        <w:rPr>
          <w:i/>
          <w:iCs/>
        </w:rPr>
      </w:pPr>
    </w:p>
    <w:p w14:paraId="43E599A3" w14:textId="33DD9030" w:rsidR="00C20020" w:rsidRPr="00C20020" w:rsidRDefault="00C20020" w:rsidP="00C20020">
      <w:pPr>
        <w:spacing w:line="360" w:lineRule="auto"/>
        <w:jc w:val="both"/>
        <w:rPr>
          <w:lang w:bidi="en-US"/>
        </w:rPr>
      </w:pPr>
      <w:r>
        <w:rPr>
          <w:lang w:bidi="en-US"/>
        </w:rPr>
        <w:t>T</w:t>
      </w:r>
      <w:r w:rsidRPr="00C20020">
        <w:rPr>
          <w:lang w:bidi="en-US"/>
        </w:rPr>
        <w:t>he performance and characteristics of three different electrode materials, PEDOT/CNT, platinum nanoparticles (Pt NPs), and graphene, prepared on FTO glass substrates</w:t>
      </w:r>
      <w:r>
        <w:rPr>
          <w:lang w:bidi="en-US"/>
        </w:rPr>
        <w:t>, was analyzed</w:t>
      </w:r>
      <w:r w:rsidRPr="00C20020">
        <w:rPr>
          <w:lang w:bidi="en-US"/>
        </w:rPr>
        <w:t xml:space="preserve">. Then </w:t>
      </w:r>
      <w:r>
        <w:rPr>
          <w:lang w:bidi="en-US"/>
        </w:rPr>
        <w:t>the</w:t>
      </w:r>
      <w:r w:rsidRPr="00C20020">
        <w:rPr>
          <w:lang w:bidi="en-US"/>
        </w:rPr>
        <w:t xml:space="preserve"> performance </w:t>
      </w:r>
      <w:proofErr w:type="gramStart"/>
      <w:r w:rsidRPr="00C20020">
        <w:rPr>
          <w:lang w:bidi="en-US"/>
        </w:rPr>
        <w:t>of  BSSC</w:t>
      </w:r>
      <w:r>
        <w:rPr>
          <w:lang w:bidi="en-US"/>
        </w:rPr>
        <w:t>s</w:t>
      </w:r>
      <w:proofErr w:type="gramEnd"/>
      <w:r w:rsidRPr="00C20020">
        <w:rPr>
          <w:lang w:bidi="en-US"/>
        </w:rPr>
        <w:t xml:space="preserve"> using these substrates as counter electrodes</w:t>
      </w:r>
      <w:r>
        <w:rPr>
          <w:lang w:bidi="en-US"/>
        </w:rPr>
        <w:t xml:space="preserve"> was assessed</w:t>
      </w:r>
      <w:r w:rsidRPr="00C20020">
        <w:rPr>
          <w:lang w:bidi="en-US"/>
        </w:rPr>
        <w:t xml:space="preserve">. The morphology and surface characteristics of the photoanodes and all counter electrodes used in this study were analyzed using scanning electron microscopy (SEM). The resulting micrographs can be seen in Figure </w:t>
      </w:r>
      <w:r w:rsidR="00C81D0C">
        <w:rPr>
          <w:lang w:bidi="en-US"/>
        </w:rPr>
        <w:t>4.</w:t>
      </w:r>
      <w:r w:rsidRPr="00C20020">
        <w:rPr>
          <w:lang w:bidi="en-US"/>
        </w:rPr>
        <w:t xml:space="preserve">3. In Figure </w:t>
      </w:r>
      <w:r w:rsidR="00C81D0C">
        <w:rPr>
          <w:lang w:bidi="en-US"/>
        </w:rPr>
        <w:t>4.</w:t>
      </w:r>
      <w:r w:rsidRPr="00C20020">
        <w:rPr>
          <w:lang w:bidi="en-US"/>
        </w:rPr>
        <w:t xml:space="preserve">3A, the surface topography of the PEDOT/CNT counter electrode can be observed in this top-down image of the electrode face. The spherical structures, ca. 400–500 nm in size, are likely the PEDOT polymer, while the small protrusions are where the doped carbon nanotubes have integrated into the polymeric structure during </w:t>
      </w:r>
      <w:proofErr w:type="spellStart"/>
      <w:r w:rsidRPr="00C20020">
        <w:rPr>
          <w:lang w:bidi="en-US"/>
        </w:rPr>
        <w:t>electropolymerization</w:t>
      </w:r>
      <w:proofErr w:type="spellEnd"/>
      <w:r w:rsidRPr="00C20020">
        <w:rPr>
          <w:lang w:bidi="en-US"/>
        </w:rPr>
        <w:t>. The rough surface area of the spherical polymer particles may allow for an improved contact to reduce the mediator in the electrolyte.</w:t>
      </w:r>
    </w:p>
    <w:p w14:paraId="1F3CD536" w14:textId="6078CF09" w:rsidR="00A93EA7" w:rsidRDefault="00A93EA7" w:rsidP="005F4F2D">
      <w:pPr>
        <w:spacing w:line="360" w:lineRule="auto"/>
        <w:jc w:val="both"/>
      </w:pPr>
    </w:p>
    <w:p w14:paraId="3789200D" w14:textId="22E39709" w:rsidR="004C4483" w:rsidRDefault="00A93EA7" w:rsidP="005F4F2D">
      <w:pPr>
        <w:spacing w:line="360" w:lineRule="auto"/>
        <w:jc w:val="both"/>
      </w:pPr>
      <w:r w:rsidRPr="00A93EA7">
        <w:t>In Fig</w:t>
      </w:r>
      <w:r>
        <w:t>. 4.</w:t>
      </w:r>
      <w:r w:rsidRPr="00A93EA7">
        <w:t>3B, an edge view of the sintered TiO</w:t>
      </w:r>
      <w:r w:rsidRPr="00A93EA7">
        <w:rPr>
          <w:vertAlign w:val="subscript"/>
        </w:rPr>
        <w:t>2</w:t>
      </w:r>
      <w:r w:rsidRPr="00A93EA7">
        <w:t xml:space="preserve"> layer on the photoanode is depicted showing the even thickness of the deposited semiconducting layer. The nanoparticles of TiO</w:t>
      </w:r>
      <w:r w:rsidRPr="000323AD">
        <w:rPr>
          <w:vertAlign w:val="subscript"/>
        </w:rPr>
        <w:t>2</w:t>
      </w:r>
      <w:r w:rsidRPr="00A93EA7">
        <w:t xml:space="preserve"> produced in our fabrication process are quite homogenous and smaller than the ultrastructure of the PEDOT/CNT nanoparticles, with an approximate average size of ~200-300 nm diameter for the larger spherical particles produced. The highly porous three-dimensional nature of the sintered semiconductor TiO</w:t>
      </w:r>
      <w:r w:rsidRPr="000323AD">
        <w:rPr>
          <w:vertAlign w:val="subscript"/>
        </w:rPr>
        <w:t>2</w:t>
      </w:r>
      <w:r w:rsidRPr="00A93EA7">
        <w:t xml:space="preserve"> layer is especially notable in the top-down view of the electrode surface in Fig</w:t>
      </w:r>
      <w:r w:rsidR="000323AD">
        <w:t>. 4.</w:t>
      </w:r>
      <w:r w:rsidRPr="00A93EA7">
        <w:t xml:space="preserve">3C, which allows for improved adsorption </w:t>
      </w:r>
    </w:p>
    <w:p w14:paraId="5C885D76" w14:textId="5765940D" w:rsidR="004C4483" w:rsidRDefault="00C20020" w:rsidP="004C4483">
      <w:pPr>
        <w:jc w:val="both"/>
      </w:pPr>
      <w:r w:rsidRPr="00CF6D94">
        <w:rPr>
          <w:noProof/>
        </w:rPr>
        <w:lastRenderedPageBreak/>
        <w:drawing>
          <wp:inline distT="0" distB="0" distL="0" distR="0" wp14:anchorId="2F7237A5" wp14:editId="3C7B89EE">
            <wp:extent cx="5503827" cy="1448790"/>
            <wp:effectExtent l="0" t="0" r="0" b="0"/>
            <wp:docPr id="37" name="Picture 37" descr="A picture containing text,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outdoor&#10;&#10;Description automatically generated"/>
                    <pic:cNvPicPr/>
                  </pic:nvPicPr>
                  <pic:blipFill>
                    <a:blip r:embed="rId43"/>
                    <a:stretch>
                      <a:fillRect/>
                    </a:stretch>
                  </pic:blipFill>
                  <pic:spPr>
                    <a:xfrm>
                      <a:off x="0" y="0"/>
                      <a:ext cx="5590771" cy="1471677"/>
                    </a:xfrm>
                    <a:prstGeom prst="rect">
                      <a:avLst/>
                    </a:prstGeom>
                  </pic:spPr>
                </pic:pic>
              </a:graphicData>
            </a:graphic>
          </wp:inline>
        </w:drawing>
      </w:r>
    </w:p>
    <w:p w14:paraId="76765D9E" w14:textId="7F53660C" w:rsidR="004C4483" w:rsidRDefault="004C4483" w:rsidP="004C4483">
      <w:pPr>
        <w:jc w:val="both"/>
        <w:rPr>
          <w:sz w:val="20"/>
          <w:szCs w:val="20"/>
        </w:rPr>
      </w:pPr>
      <w:r w:rsidRPr="009E14A9">
        <w:rPr>
          <w:b/>
          <w:bCs/>
          <w:sz w:val="20"/>
          <w:szCs w:val="20"/>
        </w:rPr>
        <w:t xml:space="preserve">Figure </w:t>
      </w:r>
      <w:r>
        <w:rPr>
          <w:b/>
          <w:bCs/>
          <w:sz w:val="20"/>
          <w:szCs w:val="20"/>
        </w:rPr>
        <w:t>4.</w:t>
      </w:r>
      <w:r w:rsidRPr="009E14A9">
        <w:rPr>
          <w:b/>
          <w:bCs/>
          <w:sz w:val="20"/>
          <w:szCs w:val="20"/>
        </w:rPr>
        <w:t>3 Surface characteristics of photoanodes and counter electrodes.</w:t>
      </w:r>
      <w:r w:rsidRPr="009E14A9">
        <w:rPr>
          <w:sz w:val="20"/>
          <w:szCs w:val="20"/>
        </w:rPr>
        <w:t xml:space="preserve"> SEM micrographs of A. PEDOT/CNT B. </w:t>
      </w:r>
      <w:r w:rsidR="00A36A7A">
        <w:rPr>
          <w:sz w:val="20"/>
          <w:szCs w:val="20"/>
        </w:rPr>
        <w:t>cross-section edge</w:t>
      </w:r>
      <w:r w:rsidRPr="009E14A9">
        <w:rPr>
          <w:sz w:val="20"/>
          <w:szCs w:val="20"/>
        </w:rPr>
        <w:t xml:space="preserve"> view and C. top view of sintered TiO</w:t>
      </w:r>
      <w:r w:rsidRPr="009E14A9">
        <w:rPr>
          <w:sz w:val="20"/>
          <w:szCs w:val="20"/>
          <w:vertAlign w:val="subscript"/>
        </w:rPr>
        <w:t>2</w:t>
      </w:r>
      <w:r w:rsidRPr="009E14A9">
        <w:rPr>
          <w:sz w:val="20"/>
          <w:szCs w:val="20"/>
        </w:rPr>
        <w:t xml:space="preserve"> all on FTO.</w:t>
      </w:r>
    </w:p>
    <w:p w14:paraId="075422B9" w14:textId="77777777" w:rsidR="004C4483" w:rsidRDefault="004C4483">
      <w:pPr>
        <w:rPr>
          <w:sz w:val="20"/>
          <w:szCs w:val="20"/>
        </w:rPr>
      </w:pPr>
      <w:r>
        <w:rPr>
          <w:sz w:val="20"/>
          <w:szCs w:val="20"/>
        </w:rPr>
        <w:br w:type="page"/>
      </w:r>
    </w:p>
    <w:p w14:paraId="15AB8582" w14:textId="1025E760" w:rsidR="00A93EA7" w:rsidRDefault="00C81D0C" w:rsidP="005F4F2D">
      <w:pPr>
        <w:spacing w:line="360" w:lineRule="auto"/>
        <w:jc w:val="both"/>
      </w:pPr>
      <w:r w:rsidRPr="00A93EA7">
        <w:lastRenderedPageBreak/>
        <w:t xml:space="preserve">of </w:t>
      </w:r>
      <w:proofErr w:type="spellStart"/>
      <w:r w:rsidRPr="00A93EA7">
        <w:t>photosensitzers</w:t>
      </w:r>
      <w:proofErr w:type="spellEnd"/>
      <w:r w:rsidRPr="00A93EA7">
        <w:t xml:space="preserve"> such as PSI and </w:t>
      </w:r>
      <w:proofErr w:type="spellStart"/>
      <w:r w:rsidRPr="00A93EA7">
        <w:t>bR.</w:t>
      </w:r>
      <w:proofErr w:type="spellEnd"/>
      <w:r w:rsidRPr="00A93EA7">
        <w:t xml:space="preserve"> The graphene- and P</w:t>
      </w:r>
      <w:r>
        <w:t>t NP</w:t>
      </w:r>
      <w:r w:rsidRPr="00A93EA7">
        <w:t xml:space="preserve">-coated counter electrodes were also imaged by SEM, yet due to the atomically thin nature of the graphene layers used and the small size of the platinum particles in Platisol, those samples were essentially visually identical to the bare FTO electrodes. As such, those micrographs were </w:t>
      </w:r>
      <w:r w:rsidR="00A93EA7" w:rsidRPr="00A93EA7">
        <w:t>not included. The macroscopic surface characteristics of all counter electrodes and PSI deposited on the TiO</w:t>
      </w:r>
      <w:r w:rsidR="00A93EA7" w:rsidRPr="000323AD">
        <w:rPr>
          <w:vertAlign w:val="subscript"/>
        </w:rPr>
        <w:t>2</w:t>
      </w:r>
      <w:r w:rsidR="00A93EA7" w:rsidRPr="00A93EA7">
        <w:t>-coated photoanode can be seen in Fig</w:t>
      </w:r>
      <w:r w:rsidR="000323AD">
        <w:t>. 4.</w:t>
      </w:r>
      <w:r w:rsidR="00A93EA7" w:rsidRPr="00A93EA7">
        <w:t>4A.</w:t>
      </w:r>
    </w:p>
    <w:p w14:paraId="4CCC8361" w14:textId="77777777" w:rsidR="000E64EA" w:rsidRDefault="000E64EA" w:rsidP="005F4F2D">
      <w:pPr>
        <w:spacing w:line="360" w:lineRule="auto"/>
        <w:jc w:val="both"/>
      </w:pPr>
    </w:p>
    <w:p w14:paraId="62BA4526" w14:textId="0BBDAF99" w:rsidR="00C81D0C" w:rsidRPr="00C81D0C" w:rsidRDefault="00C81D0C" w:rsidP="00C81D0C">
      <w:pPr>
        <w:spacing w:line="360" w:lineRule="auto"/>
        <w:jc w:val="both"/>
        <w:rPr>
          <w:lang w:bidi="en-US"/>
        </w:rPr>
      </w:pPr>
      <w:r w:rsidRPr="00C81D0C">
        <w:rPr>
          <w:lang w:bidi="en-US"/>
        </w:rPr>
        <w:t xml:space="preserve">The ability of PEDOT/CNT, graphene, and Pt NPs to interact constructively with our aqueous-soluble </w:t>
      </w:r>
      <w:proofErr w:type="spellStart"/>
      <w:r w:rsidRPr="00C81D0C">
        <w:rPr>
          <w:lang w:bidi="en-US"/>
        </w:rPr>
        <w:t>Co</w:t>
      </w:r>
      <w:r w:rsidRPr="00C81D0C">
        <w:rPr>
          <w:vertAlign w:val="superscript"/>
          <w:lang w:bidi="en-US"/>
        </w:rPr>
        <w:t>II</w:t>
      </w:r>
      <w:proofErr w:type="spellEnd"/>
      <w:r w:rsidRPr="00C81D0C">
        <w:rPr>
          <w:vertAlign w:val="superscript"/>
          <w:lang w:bidi="en-US"/>
        </w:rPr>
        <w:t xml:space="preserve">/III </w:t>
      </w:r>
      <w:r w:rsidRPr="00C81D0C">
        <w:rPr>
          <w:lang w:bidi="en-US"/>
        </w:rPr>
        <w:t xml:space="preserve">redox mediator was then tested by cyclic voltammetry, using the variable counter electrodes as the working electrode in an analytical electrochemical setup. The resultant voltammograms are shown in Figure 4B, with glassy carbon and Pt wire used as standard working electrodes for comparison. Each voltammogram was normalized for peak height to </w:t>
      </w:r>
      <w:proofErr w:type="gramStart"/>
      <w:r w:rsidRPr="00C81D0C">
        <w:rPr>
          <w:lang w:bidi="en-US"/>
        </w:rPr>
        <w:t>take into account</w:t>
      </w:r>
      <w:proofErr w:type="gramEnd"/>
      <w:r w:rsidRPr="00C81D0C">
        <w:rPr>
          <w:lang w:bidi="en-US"/>
        </w:rPr>
        <w:t xml:space="preserve"> variable working electrode area. The specific redox reaction measured in Figure 4B is described in Equation (1) and Figure </w:t>
      </w:r>
      <w:r>
        <w:rPr>
          <w:lang w:bidi="en-US"/>
        </w:rPr>
        <w:t>4.</w:t>
      </w:r>
      <w:r w:rsidRPr="00C81D0C">
        <w:rPr>
          <w:lang w:bidi="en-US"/>
        </w:rPr>
        <w:t xml:space="preserve">5 below </w:t>
      </w:r>
      <w:r w:rsidRPr="00C81D0C">
        <w:rPr>
          <w:lang w:bidi="en-US"/>
        </w:rPr>
        <w:fldChar w:fldCharType="begin">
          <w:fldData xml:space="preserve">PEVuZE5vdGU+PENpdGU+PEF1dGhvcj5TYXBwPC9BdXRob3I+PFllYXI+MjAwMjwvWWVhcj48UmVj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</w:fldData>
        </w:fldChar>
      </w:r>
      <w:r>
        <w:rPr>
          <w:lang w:bidi="en-US"/>
        </w:rPr>
        <w:instrText xml:space="preserve"> ADDIN EN.CITE </w:instrText>
      </w:r>
      <w:r>
        <w:rPr>
          <w:lang w:bidi="en-US"/>
        </w:rPr>
        <w:fldChar w:fldCharType="begin">
          <w:fldData xml:space="preserve">PEVuZE5vdGU+PENpdGU+PEF1dGhvcj5TYXBwPC9BdXRob3I+PFllYXI+MjAwMjwvWWVhcj48UmVj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</w:fldData>
        </w:fldChar>
      </w:r>
      <w:r>
        <w:rPr>
          <w:lang w:bidi="en-US"/>
        </w:rPr>
        <w:instrText xml:space="preserve"> ADDIN EN.CITE.DATA </w:instrText>
      </w:r>
      <w:r>
        <w:rPr>
          <w:lang w:bidi="en-US"/>
        </w:rPr>
      </w:r>
      <w:r>
        <w:rPr>
          <w:lang w:bidi="en-US"/>
        </w:rPr>
        <w:fldChar w:fldCharType="end"/>
      </w:r>
      <w:r w:rsidRPr="00C81D0C">
        <w:rPr>
          <w:lang w:bidi="en-US"/>
        </w:rPr>
      </w:r>
      <w:r w:rsidRPr="00C81D0C">
        <w:rPr>
          <w:lang w:bidi="en-US"/>
        </w:rPr>
        <w:fldChar w:fldCharType="separate"/>
      </w:r>
      <w:r>
        <w:rPr>
          <w:noProof/>
          <w:lang w:bidi="en-US"/>
        </w:rPr>
        <w:t>[</w:t>
      </w:r>
      <w:hyperlink w:anchor="_ENREF_54" w:tooltip="Teodor, 2021 #1083" w:history="1">
        <w:r w:rsidR="00761C0F">
          <w:rPr>
            <w:noProof/>
            <w:lang w:bidi="en-US"/>
          </w:rPr>
          <w:t>54</w:t>
        </w:r>
      </w:hyperlink>
      <w:r>
        <w:rPr>
          <w:noProof/>
          <w:lang w:bidi="en-US"/>
        </w:rPr>
        <w:t xml:space="preserve">, </w:t>
      </w:r>
      <w:hyperlink w:anchor="_ENREF_172" w:tooltip="Sapp, 2002 #161" w:history="1">
        <w:r w:rsidR="00761C0F">
          <w:rPr>
            <w:noProof/>
            <w:lang w:bidi="en-US"/>
          </w:rPr>
          <w:t>172</w:t>
        </w:r>
      </w:hyperlink>
      <w:r>
        <w:rPr>
          <w:noProof/>
          <w:lang w:bidi="en-US"/>
        </w:rPr>
        <w:t>]</w:t>
      </w:r>
      <w:r w:rsidRPr="00C81D0C">
        <w:fldChar w:fldCharType="end"/>
      </w:r>
      <w:r w:rsidRPr="00C81D0C">
        <w:rPr>
          <w:lang w:bidi="en-US"/>
        </w:rPr>
        <w:t>, where R = tris(4,4′-di-methoxy-2,2′-bipyridine).</w:t>
      </w:r>
    </w:p>
    <w:p w14:paraId="7809C3D1" w14:textId="77777777" w:rsidR="00511881" w:rsidRDefault="00511881" w:rsidP="00511881">
      <w:pPr>
        <w:spacing w:line="360" w:lineRule="auto"/>
        <w:jc w:val="both"/>
      </w:pPr>
    </w:p>
    <w:p w14:paraId="470D52F0" w14:textId="780DE673" w:rsidR="009E14A9" w:rsidRDefault="00511881" w:rsidP="00511881">
      <w:pPr>
        <w:spacing w:line="360" w:lineRule="auto"/>
        <w:jc w:val="center"/>
      </w:pPr>
      <w:r w:rsidRPr="00B11B9C">
        <w:rPr>
          <w:b/>
          <w:bCs/>
        </w:rPr>
        <w:t xml:space="preserve">Equation 1: </w:t>
      </w:r>
      <m:oMath>
        <m:sSup>
          <m:sSupPr>
            <m:ctrlPr>
              <w:rPr>
                <w:rFonts w:ascii="Cambria Math" w:hAnsi="Cambria Math"/>
                <w:i/>
              </w:rPr>
            </m:ctrlPr>
          </m:sSupPr>
          <m:e>
            <m:sSub>
              <m:sSubPr>
                <m:ctrlPr>
                  <w:rPr>
                    <w:rFonts w:ascii="Cambria Math" w:hAnsi="Cambria Math"/>
                    <w:i/>
                  </w:rPr>
                </m:ctrlPr>
              </m:sSubPr>
              <m:e>
                <m:r>
                  <m:rPr>
                    <m:sty m:val="p"/>
                  </m:rPr>
                  <w:rPr>
                    <w:rFonts w:ascii="Cambria Math" w:hAnsi="Cambria Math"/>
                  </w:rPr>
                  <m:t>[Co(bpy-</m:t>
                </m:r>
                <m:sSub>
                  <m:sSubPr>
                    <m:ctrlPr>
                      <w:rPr>
                        <w:rFonts w:ascii="Cambria Math" w:hAnsi="Cambria Math"/>
                        <w:iCs/>
                      </w:rPr>
                    </m:ctrlPr>
                  </m:sSubPr>
                  <m:e>
                    <m:r>
                      <w:rPr>
                        <w:rFonts w:ascii="Cambria Math" w:hAnsi="Cambria Math"/>
                      </w:rPr>
                      <m:t>R</m:t>
                    </m:r>
                  </m:e>
                  <m:sub>
                    <m:r>
                      <w:rPr>
                        <w:rFonts w:ascii="Cambria Math" w:hAnsi="Cambria Math"/>
                      </w:rPr>
                      <m:t>2</m:t>
                    </m:r>
                  </m:sub>
                </m:sSub>
                <m:r>
                  <w:rPr>
                    <w:rFonts w:ascii="Cambria Math" w:hAnsi="Cambria Math"/>
                  </w:rPr>
                  <m:t>)</m:t>
                </m:r>
              </m:e>
              <m:sub>
                <m:r>
                  <w:rPr>
                    <w:rFonts w:ascii="Cambria Math" w:hAnsi="Cambria Math"/>
                  </w:rPr>
                  <m:t>3</m:t>
                </m:r>
              </m:sub>
            </m:sSub>
            <m:sSub>
              <m:sSubPr>
                <m:ctrlPr>
                  <w:rPr>
                    <w:rFonts w:ascii="Cambria Math" w:hAnsi="Cambria Math"/>
                    <w:i/>
                  </w:rPr>
                </m:ctrlPr>
              </m:sSubPr>
              <m:e>
                <m:r>
                  <m:rPr>
                    <m:sty m:val="p"/>
                  </m:rPr>
                  <w:rPr>
                    <w:rFonts w:ascii="Cambria Math" w:hAnsi="Cambria Math"/>
                  </w:rPr>
                  <m:t>Cl</m:t>
                </m:r>
              </m:e>
              <m:sub>
                <m:r>
                  <w:rPr>
                    <w:rFonts w:ascii="Cambria Math" w:hAnsi="Cambria Math"/>
                  </w:rPr>
                  <m:t xml:space="preserve">2 </m:t>
                </m:r>
              </m:sub>
            </m:sSub>
            <m:r>
              <w:rPr>
                <w:rFonts w:ascii="Cambria Math" w:hAnsi="Cambria Math"/>
              </w:rPr>
              <m:t xml:space="preserve">] </m:t>
            </m:r>
          </m:e>
          <m:sup>
            <m:r>
              <w:rPr>
                <w:rFonts w:ascii="Cambria Math" w:hAnsi="Cambria Math"/>
              </w:rPr>
              <m:t>3+</m:t>
            </m:r>
          </m:sup>
        </m:sSup>
        <m:r>
          <w:rPr>
            <w:rFonts w:ascii="Cambria Math"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sty m:val="p"/>
                  </m:rPr>
                  <w:rPr>
                    <w:rFonts w:ascii="Cambria Math" w:hAnsi="Cambria Math"/>
                  </w:rPr>
                  <m:t>[Co(bpy-</m:t>
                </m:r>
                <m:sSub>
                  <m:sSubPr>
                    <m:ctrlPr>
                      <w:rPr>
                        <w:rFonts w:ascii="Cambria Math" w:hAnsi="Cambria Math"/>
                        <w:iCs/>
                      </w:rPr>
                    </m:ctrlPr>
                  </m:sSubPr>
                  <m:e>
                    <m:r>
                      <w:rPr>
                        <w:rFonts w:ascii="Cambria Math" w:hAnsi="Cambria Math"/>
                      </w:rPr>
                      <m:t>R</m:t>
                    </m:r>
                  </m:e>
                  <m:sub>
                    <m:r>
                      <w:rPr>
                        <w:rFonts w:ascii="Cambria Math" w:hAnsi="Cambria Math"/>
                      </w:rPr>
                      <m:t>2</m:t>
                    </m:r>
                  </m:sub>
                </m:sSub>
                <m:r>
                  <w:rPr>
                    <w:rFonts w:ascii="Cambria Math" w:hAnsi="Cambria Math"/>
                  </w:rPr>
                  <m:t>)</m:t>
                </m:r>
              </m:e>
              <m:sub>
                <m:r>
                  <w:rPr>
                    <w:rFonts w:ascii="Cambria Math" w:hAnsi="Cambria Math"/>
                  </w:rPr>
                  <m:t>3</m:t>
                </m:r>
              </m:sub>
            </m:sSub>
            <m:sSub>
              <m:sSubPr>
                <m:ctrlPr>
                  <w:rPr>
                    <w:rFonts w:ascii="Cambria Math" w:hAnsi="Cambria Math"/>
                    <w:i/>
                  </w:rPr>
                </m:ctrlPr>
              </m:sSubPr>
              <m:e>
                <m:r>
                  <m:rPr>
                    <m:sty m:val="p"/>
                  </m:rPr>
                  <w:rPr>
                    <w:rFonts w:ascii="Cambria Math" w:hAnsi="Cambria Math"/>
                  </w:rPr>
                  <m:t>Cl</m:t>
                </m:r>
              </m:e>
              <m:sub>
                <m:r>
                  <w:rPr>
                    <w:rFonts w:ascii="Cambria Math" w:hAnsi="Cambria Math"/>
                  </w:rPr>
                  <m:t xml:space="preserve">2 </m:t>
                </m:r>
              </m:sub>
            </m:sSub>
            <m:r>
              <w:rPr>
                <w:rFonts w:ascii="Cambria Math" w:hAnsi="Cambria Math"/>
              </w:rPr>
              <m:t xml:space="preserve">] </m:t>
            </m:r>
          </m:e>
          <m:sup>
            <m:r>
              <w:rPr>
                <w:rFonts w:ascii="Cambria Math" w:hAnsi="Cambria Math"/>
              </w:rPr>
              <m:t>2+</m:t>
            </m:r>
          </m:sup>
        </m:sSup>
      </m:oMath>
    </w:p>
    <w:p w14:paraId="41AAB31E" w14:textId="602A3AA0" w:rsidR="009E14A9" w:rsidRDefault="009E14A9" w:rsidP="009E14A9">
      <w:pPr>
        <w:jc w:val="both"/>
        <w:rPr>
          <w:sz w:val="20"/>
          <w:szCs w:val="20"/>
        </w:rPr>
      </w:pPr>
    </w:p>
    <w:p w14:paraId="54B7CE60" w14:textId="044FCF75" w:rsidR="00D35C62" w:rsidRPr="00D35C62" w:rsidRDefault="00D35C62" w:rsidP="00D35C62">
      <w:pPr>
        <w:spacing w:line="360" w:lineRule="auto"/>
        <w:jc w:val="both"/>
        <w:rPr>
          <w:lang w:bidi="en-US"/>
        </w:rPr>
      </w:pPr>
      <w:r w:rsidRPr="00D35C62">
        <w:rPr>
          <w:lang w:bidi="en-US"/>
        </w:rPr>
        <w:t xml:space="preserve">The oxidation potential </w:t>
      </w:r>
      <w:r w:rsidRPr="00D35C62">
        <w:rPr>
          <w:i/>
          <w:lang w:bidi="en-US"/>
        </w:rPr>
        <w:t>E</w:t>
      </w:r>
      <w:r w:rsidRPr="00D35C62">
        <w:rPr>
          <w:vertAlign w:val="subscript"/>
          <w:lang w:bidi="en-US"/>
        </w:rPr>
        <w:t>ox</w:t>
      </w:r>
      <w:r w:rsidRPr="00D35C62">
        <w:rPr>
          <w:lang w:bidi="en-US"/>
        </w:rPr>
        <w:t xml:space="preserve">, reduction potential </w:t>
      </w:r>
      <w:r w:rsidRPr="00D35C62">
        <w:rPr>
          <w:i/>
          <w:lang w:bidi="en-US"/>
        </w:rPr>
        <w:t>E</w:t>
      </w:r>
      <w:r w:rsidRPr="00D35C62">
        <w:rPr>
          <w:vertAlign w:val="subscript"/>
          <w:lang w:bidi="en-US"/>
        </w:rPr>
        <w:t>red</w:t>
      </w:r>
      <w:r w:rsidRPr="00D35C62">
        <w:rPr>
          <w:lang w:bidi="en-US"/>
        </w:rPr>
        <w:t xml:space="preserve">, and midpoint potential </w:t>
      </w:r>
      <w:r w:rsidRPr="00D35C62">
        <w:rPr>
          <w:i/>
          <w:lang w:bidi="en-US"/>
        </w:rPr>
        <w:t>E</w:t>
      </w:r>
      <w:r w:rsidRPr="00D35C62">
        <w:rPr>
          <w:vertAlign w:val="subscript"/>
          <w:lang w:bidi="en-US"/>
        </w:rPr>
        <w:t>m</w:t>
      </w:r>
      <w:r w:rsidRPr="00D35C62">
        <w:rPr>
          <w:lang w:bidi="en-US"/>
        </w:rPr>
        <w:t xml:space="preserve">, of the </w:t>
      </w:r>
      <w:proofErr w:type="spellStart"/>
      <w:r w:rsidRPr="00D35C62">
        <w:rPr>
          <w:lang w:bidi="en-US"/>
        </w:rPr>
        <w:t>Co</w:t>
      </w:r>
      <w:r w:rsidRPr="00D35C62">
        <w:rPr>
          <w:vertAlign w:val="superscript"/>
          <w:lang w:bidi="en-US"/>
        </w:rPr>
        <w:t>II</w:t>
      </w:r>
      <w:proofErr w:type="spellEnd"/>
      <w:r w:rsidRPr="00D35C62">
        <w:rPr>
          <w:vertAlign w:val="superscript"/>
          <w:lang w:bidi="en-US"/>
        </w:rPr>
        <w:t xml:space="preserve">/III </w:t>
      </w:r>
      <w:r w:rsidRPr="00D35C62">
        <w:rPr>
          <w:lang w:bidi="en-US"/>
        </w:rPr>
        <w:t xml:space="preserve">redox mediator were measured using each electrode and the obtained values are reported in Table 2. The aqueous-soluble </w:t>
      </w:r>
      <w:proofErr w:type="spellStart"/>
      <w:r w:rsidRPr="00D35C62">
        <w:rPr>
          <w:lang w:bidi="en-US"/>
        </w:rPr>
        <w:t>Co</w:t>
      </w:r>
      <w:r w:rsidRPr="00D35C62">
        <w:rPr>
          <w:vertAlign w:val="superscript"/>
          <w:lang w:bidi="en-US"/>
        </w:rPr>
        <w:t>II</w:t>
      </w:r>
      <w:proofErr w:type="spellEnd"/>
      <w:r w:rsidRPr="00D35C62">
        <w:rPr>
          <w:vertAlign w:val="superscript"/>
          <w:lang w:bidi="en-US"/>
        </w:rPr>
        <w:t xml:space="preserve">/III </w:t>
      </w:r>
      <w:r w:rsidRPr="00D35C62">
        <w:rPr>
          <w:lang w:bidi="en-US"/>
        </w:rPr>
        <w:t xml:space="preserve">redox mediator was able to interact electrochemically with each </w:t>
      </w:r>
      <w:proofErr w:type="spellStart"/>
      <w:r w:rsidRPr="00D35C62">
        <w:rPr>
          <w:lang w:bidi="en-US"/>
        </w:rPr>
        <w:t>eletrode</w:t>
      </w:r>
      <w:proofErr w:type="spellEnd"/>
      <w:r w:rsidRPr="00D35C62">
        <w:rPr>
          <w:lang w:bidi="en-US"/>
        </w:rPr>
        <w:t xml:space="preserve"> material, displaying quasi-reversibility. The </w:t>
      </w:r>
      <w:r w:rsidRPr="00D35C62">
        <w:rPr>
          <w:i/>
          <w:lang w:bidi="en-US"/>
        </w:rPr>
        <w:t>E</w:t>
      </w:r>
      <w:r w:rsidRPr="00D35C62">
        <w:rPr>
          <w:vertAlign w:val="subscript"/>
          <w:lang w:bidi="en-US"/>
        </w:rPr>
        <w:t xml:space="preserve">m </w:t>
      </w:r>
      <w:r w:rsidRPr="00D35C62">
        <w:rPr>
          <w:lang w:bidi="en-US"/>
        </w:rPr>
        <w:t xml:space="preserve">measured (−0.045–0.236 V vs. NHE) was higher than the HOMO of both PSI and bR with all electrodes tested. The </w:t>
      </w:r>
      <w:r w:rsidRPr="00D35C62">
        <w:rPr>
          <w:i/>
          <w:lang w:bidi="en-US"/>
        </w:rPr>
        <w:t>E</w:t>
      </w:r>
      <w:r w:rsidRPr="00D35C62">
        <w:rPr>
          <w:vertAlign w:val="subscript"/>
          <w:lang w:bidi="en-US"/>
        </w:rPr>
        <w:t>m</w:t>
      </w:r>
      <w:r w:rsidRPr="00D35C62">
        <w:rPr>
          <w:lang w:bidi="en-US"/>
        </w:rPr>
        <w:t xml:space="preserve"> of the mediator being more negative than the</w:t>
      </w:r>
      <w:r w:rsidRPr="00D35C62" w:rsidDel="003662AA">
        <w:rPr>
          <w:lang w:bidi="en-US"/>
        </w:rPr>
        <w:t xml:space="preserve"> </w:t>
      </w:r>
      <w:r w:rsidRPr="00D35C62">
        <w:rPr>
          <w:lang w:bidi="en-US"/>
        </w:rPr>
        <w:t xml:space="preserve">HOMO of bR </w:t>
      </w:r>
      <w:r w:rsidRPr="00D35C62">
        <w:rPr>
          <w:lang w:bidi="en-US"/>
        </w:rPr>
        <w:fldChar w:fldCharType="begin"/>
      </w:r>
      <w:r>
        <w:rPr>
          <w:lang w:bidi="en-US"/>
        </w:rPr>
        <w:instrText xml:space="preserve"> ADDIN EN.CITE &lt;EndNote&gt;&lt;Cite&gt;&lt;Author&gt;Ueno&lt;/Author&gt;&lt;Year&gt;2003&lt;/Year&gt;&lt;RecNum&gt;1399&lt;/RecNum&gt;&lt;DisplayText&gt;[311]&lt;/DisplayText&gt;&lt;record&gt;&lt;rec-number&gt;1399&lt;/rec-number&gt;&lt;foreign-keys&gt;&lt;key app="EN" db-id="rf5pvres4eft93ezs0px2xa3z5papsw09ze9" timestamp="1648237953"&gt;1399&lt;/key&gt;&lt;/foreign-keys&gt;&lt;ref-type name="Journal Article"&gt;17&lt;/ref-type&gt;&lt;contributors&gt;&lt;authors&gt;&lt;author&gt;Ueno, Satoru&lt;/author&gt;&lt;author&gt;Shibata, Akira&lt;/author&gt;&lt;author&gt;Yorimitsu, Ayako&lt;/author&gt;&lt;author&gt;Baba, Yoshinobu&lt;/author&gt;&lt;author&gt;Kamo, Naoki&lt;/author&gt;&lt;/authors&gt;&lt;/contributors&gt;&lt;titles&gt;&lt;title&gt;Redox potentials of the oriented film of the wild-type, the E194Q-, E204Q- and D96N-mutated bacteriorhodopsins&lt;/title&gt;&lt;secondary-title&gt;Biochimica et Biophysica Acta (BBA) - Biomembranes&lt;/secondary-title&gt;&lt;/titles&gt;&lt;pages&gt;109-114&lt;/pages&gt;&lt;volume&gt;1609&lt;/volume&gt;&lt;number&gt;1&lt;/number&gt;&lt;section&gt;109&lt;/section&gt;&lt;dates&gt;&lt;year&gt;2003&lt;/year&gt;&lt;/dates&gt;&lt;isbn&gt;00052736&lt;/isbn&gt;&lt;urls&gt;&lt;/urls&gt;&lt;electronic-resource-num&gt;10.1016/s0005-2736(02)00660-0&lt;/electronic-resource-num&gt;&lt;/record&gt;&lt;/Cite&gt;&lt;/EndNote&gt;</w:instrText>
      </w:r>
      <w:r w:rsidRPr="00D35C62">
        <w:rPr>
          <w:lang w:bidi="en-US"/>
        </w:rPr>
        <w:fldChar w:fldCharType="separate"/>
      </w:r>
      <w:r>
        <w:rPr>
          <w:noProof/>
          <w:lang w:bidi="en-US"/>
        </w:rPr>
        <w:t>[</w:t>
      </w:r>
      <w:hyperlink w:anchor="_ENREF_311" w:tooltip="Ueno, 2003 #1399" w:history="1">
        <w:r w:rsidR="00761C0F">
          <w:rPr>
            <w:noProof/>
            <w:lang w:bidi="en-US"/>
          </w:rPr>
          <w:t>311</w:t>
        </w:r>
      </w:hyperlink>
      <w:r>
        <w:rPr>
          <w:noProof/>
          <w:lang w:bidi="en-US"/>
        </w:rPr>
        <w:t>]</w:t>
      </w:r>
      <w:r w:rsidRPr="00D35C62">
        <w:fldChar w:fldCharType="end"/>
      </w:r>
      <w:r w:rsidRPr="00D35C62">
        <w:rPr>
          <w:lang w:bidi="en-US"/>
        </w:rPr>
        <w:t xml:space="preserve"> and of PSI </w:t>
      </w:r>
      <w:r w:rsidRPr="00D35C62">
        <w:rPr>
          <w:lang w:bidi="en-US"/>
        </w:rPr>
        <w:fldChar w:fldCharType="begin"/>
      </w:r>
      <w:r>
        <w:rPr>
          <w:lang w:bidi="en-US"/>
        </w:rPr>
        <w:instrText xml:space="preserve"> ADDIN EN.CITE &lt;EndNote&gt;&lt;Cite&gt;&lt;Author&gt;Nakamura&lt;/Author&gt;&lt;Year&gt;2011&lt;/Year&gt;&lt;RecNum&gt;205&lt;/RecNum&gt;&lt;DisplayText&gt;[206]&lt;/DisplayText&gt;&lt;record&gt;&lt;rec-number&gt;205&lt;/rec-number&gt;&lt;foreign-keys&gt;&lt;key app="EN" db-id="rf5pvres4eft93ezs0px2xa3z5papsw09ze9" timestamp="1533320729"&gt;205&lt;/key&gt;&lt;/foreign-keys&gt;&lt;ref-type name="Journal Article"&gt;17&lt;/ref-type&gt;&lt;contributors&gt;&lt;authors&gt;&lt;author&gt;Nakamura, A.&lt;/author&gt;&lt;author&gt;Suzawa, T.&lt;/author&gt;&lt;author&gt;Kato, Y.&lt;/author&gt;&lt;author&gt;Watanabe, T.&lt;/author&gt;&lt;/authors&gt;&lt;/contributors&gt;&lt;auth-address&gt;Institute of Industrial Science, the University of Tokyo, 4-6-1 Komaba, Meguro-ku, Tokyo 153-8505, Japan.&lt;/auth-address&gt;&lt;titles&gt;&lt;title&gt;Species dependence of the redox potential of the primary electron donor p700 in photosystem I of oxygenic photosynthetic organisms revealed by spectroelectrochemistry&lt;/title&gt;&lt;secondary-title&gt;Plant Cell Physiol&lt;/secondary-title&gt;&lt;/titles&gt;&lt;periodical&gt;&lt;full-title&gt;Plant Cell Physiol&lt;/full-title&gt;&lt;/periodical&gt;&lt;pages&gt;815-23&lt;/pages&gt;&lt;volume&gt;52&lt;/volume&gt;&lt;number&gt;5&lt;/number&gt;&lt;edition&gt;2011/03/25&lt;/edition&gt;&lt;keywords&gt;&lt;keyword&gt;Absorption&lt;/keyword&gt;&lt;keyword&gt;Cyanobacteria/metabolism&lt;/keyword&gt;&lt;keyword&gt;Electrochemical Techniques/*methods&lt;/keyword&gt;&lt;keyword&gt;Electron Transport&lt;/keyword&gt;&lt;keyword&gt;*Electrons&lt;/keyword&gt;&lt;keyword&gt;Oxidation-Reduction&lt;/keyword&gt;&lt;keyword&gt;Oxygen/*metabolism&lt;/keyword&gt;&lt;keyword&gt;*Photosynthesis&lt;/keyword&gt;&lt;keyword&gt;Photosystem I Protein Complex/*metabolism&lt;/keyword&gt;&lt;keyword&gt;Plants/metabolism&lt;/keyword&gt;&lt;keyword&gt;Species Specificity&lt;/keyword&gt;&lt;keyword&gt;Spectrum Analysis/*methods&lt;/keyword&gt;&lt;/keywords&gt;&lt;dates&gt;&lt;year&gt;2011&lt;/year&gt;&lt;pub-dates&gt;&lt;date&gt;May&lt;/date&gt;&lt;/pub-dates&gt;&lt;/dates&gt;&lt;isbn&gt;1471-9053 (Electronic)&amp;#xD;0032-0781 (Linking)&lt;/isbn&gt;&lt;accession-num&gt;21429906&lt;/accession-num&gt;&lt;urls&gt;&lt;related-urls&gt;&lt;url&gt;https://www.ncbi.nlm.nih.gov/pubmed/21429906&lt;/url&gt;&lt;/related-urls&gt;&lt;/urls&gt;&lt;electronic-resource-num&gt;10.1093/pcp/pcr034&lt;/electronic-resource-num&gt;&lt;/record&gt;&lt;/Cite&gt;&lt;/EndNote&gt;</w:instrText>
      </w:r>
      <w:r w:rsidRPr="00D35C62">
        <w:rPr>
          <w:lang w:bidi="en-US"/>
        </w:rPr>
        <w:fldChar w:fldCharType="separate"/>
      </w:r>
      <w:r>
        <w:rPr>
          <w:noProof/>
          <w:lang w:bidi="en-US"/>
        </w:rPr>
        <w:t>[</w:t>
      </w:r>
      <w:hyperlink w:anchor="_ENREF_206" w:tooltip="Nakamura, 2011 #205" w:history="1">
        <w:r w:rsidR="00761C0F">
          <w:rPr>
            <w:noProof/>
            <w:lang w:bidi="en-US"/>
          </w:rPr>
          <w:t>206</w:t>
        </w:r>
      </w:hyperlink>
      <w:r>
        <w:rPr>
          <w:noProof/>
          <w:lang w:bidi="en-US"/>
        </w:rPr>
        <w:t>]</w:t>
      </w:r>
      <w:r w:rsidRPr="00D35C62">
        <w:fldChar w:fldCharType="end"/>
      </w:r>
      <w:r w:rsidRPr="00D35C62">
        <w:rPr>
          <w:lang w:bidi="en-US"/>
        </w:rPr>
        <w:t xml:space="preserve"> indicates that electron transfer from the </w:t>
      </w:r>
      <w:proofErr w:type="spellStart"/>
      <w:r w:rsidRPr="00D35C62">
        <w:rPr>
          <w:lang w:bidi="en-US"/>
        </w:rPr>
        <w:t>Co</w:t>
      </w:r>
      <w:r w:rsidRPr="00D35C62">
        <w:rPr>
          <w:vertAlign w:val="superscript"/>
          <w:lang w:bidi="en-US"/>
        </w:rPr>
        <w:t>II</w:t>
      </w:r>
      <w:proofErr w:type="spellEnd"/>
      <w:r w:rsidRPr="00D35C62">
        <w:rPr>
          <w:vertAlign w:val="superscript"/>
          <w:lang w:bidi="en-US"/>
        </w:rPr>
        <w:t xml:space="preserve">/III </w:t>
      </w:r>
      <w:r w:rsidRPr="00D35C62">
        <w:rPr>
          <w:lang w:bidi="en-US"/>
        </w:rPr>
        <w:t xml:space="preserve">redox mediator to either PSI or bR is thermodynamically favorable, and a closer </w:t>
      </w:r>
      <w:r w:rsidRPr="00D35C62">
        <w:rPr>
          <w:i/>
          <w:lang w:bidi="en-US"/>
        </w:rPr>
        <w:t>E</w:t>
      </w:r>
      <w:r w:rsidRPr="00D35C62">
        <w:rPr>
          <w:vertAlign w:val="subscript"/>
          <w:lang w:bidi="en-US"/>
        </w:rPr>
        <w:t xml:space="preserve">m </w:t>
      </w:r>
      <w:r w:rsidRPr="00D35C62">
        <w:rPr>
          <w:lang w:bidi="en-US"/>
        </w:rPr>
        <w:t xml:space="preserve">value to those of the protein–pigment complexes represents lower overpotential losses </w:t>
      </w:r>
      <w:r w:rsidRPr="00D35C62">
        <w:rPr>
          <w:lang w:bidi="en-US"/>
        </w:rPr>
        <w:fldChar w:fldCharType="begin"/>
      </w:r>
      <w:r>
        <w:rPr>
          <w:lang w:bidi="en-US"/>
        </w:rPr>
        <w:instrText xml:space="preserve"> ADDIN EN.CITE &lt;EndNote&gt;&lt;Cite&gt;&lt;Author&gt;Saygili&lt;/Author&gt;&lt;Year&gt;2019&lt;/Year&gt;&lt;RecNum&gt;1028&lt;/RecNum&gt;&lt;DisplayText&gt;[221]&lt;/DisplayText&gt;&lt;record&gt;&lt;rec-number&gt;1028&lt;/rec-number&gt;&lt;foreign-keys&gt;&lt;key app="EN" db-id="rf5pvres4eft93ezs0px2xa3z5papsw09ze9" timestamp="1604692012"&gt;1028&lt;/key&gt;&lt;/foreign-keys&gt;&lt;ref-type name="Journal Article"&gt;17&lt;/ref-type&gt;&lt;contributors&gt;&lt;authors&gt;&lt;author&gt;Saygili, Yasemin&lt;/author&gt;&lt;author&gt;Stojanovic, Marko&lt;/author&gt;&lt;author&gt;Flores-Díaz, Natalie&lt;/author&gt;&lt;author&gt;Zakeeruddin, Shaik M.&lt;/author&gt;&lt;author&gt;Vlachopoulos, Nick&lt;/author&gt;&lt;author&gt;Grätzel, Michael&lt;/author&gt;&lt;author&gt;Hagfeldt, Anders&lt;/author&gt;&lt;/authors&gt;&lt;/contributors&gt;&lt;titles&gt;&lt;title&gt;Metal Coordination Complexes as Redox Mediators in Regenerative Dye-Sensitized Solar Cells&lt;/title&gt;&lt;secondary-title&gt;Inorganics&lt;/secondary-title&gt;&lt;/titles&gt;&lt;periodical&gt;&lt;full-title&gt;Inorganics&lt;/full-title&gt;&lt;/periodical&gt;&lt;volume&gt;7&lt;/volume&gt;&lt;number&gt;3&lt;/number&gt;&lt;section&gt;30&lt;/section&gt;&lt;dates&gt;&lt;year&gt;2019&lt;/year&gt;&lt;/dates&gt;&lt;isbn&gt;2304-6740&lt;/isbn&gt;&lt;urls&gt;&lt;/urls&gt;&lt;electronic-resource-num&gt;10.3390/inorganics7030030&lt;/electronic-resource-num&gt;&lt;/record&gt;&lt;/Cite&gt;&lt;/EndNote&gt;</w:instrText>
      </w:r>
      <w:r w:rsidRPr="00D35C62">
        <w:rPr>
          <w:lang w:bidi="en-US"/>
        </w:rPr>
        <w:fldChar w:fldCharType="separate"/>
      </w:r>
      <w:r>
        <w:rPr>
          <w:noProof/>
          <w:lang w:bidi="en-US"/>
        </w:rPr>
        <w:t>[</w:t>
      </w:r>
      <w:hyperlink w:anchor="_ENREF_221" w:tooltip="Saygili, 2019 #1028" w:history="1">
        <w:r w:rsidR="00761C0F">
          <w:rPr>
            <w:noProof/>
            <w:lang w:bidi="en-US"/>
          </w:rPr>
          <w:t>221</w:t>
        </w:r>
      </w:hyperlink>
      <w:r>
        <w:rPr>
          <w:noProof/>
          <w:lang w:bidi="en-US"/>
        </w:rPr>
        <w:t>]</w:t>
      </w:r>
      <w:r w:rsidRPr="00D35C62">
        <w:fldChar w:fldCharType="end"/>
      </w:r>
      <w:r w:rsidRPr="00D35C62">
        <w:rPr>
          <w:lang w:bidi="en-US"/>
        </w:rPr>
        <w:t>.</w:t>
      </w:r>
    </w:p>
    <w:p w14:paraId="6E4FFE43" w14:textId="0DDA448F" w:rsidR="00F83C15" w:rsidRPr="00F83C15" w:rsidRDefault="00F83C15" w:rsidP="00F83C15">
      <w:pPr>
        <w:spacing w:line="360" w:lineRule="auto"/>
        <w:jc w:val="both"/>
      </w:pPr>
    </w:p>
    <w:p w14:paraId="0984CAF0" w14:textId="1B8F11DB" w:rsidR="00F83C15" w:rsidRDefault="00F83C15" w:rsidP="00F83C15">
      <w:pPr>
        <w:spacing w:line="360" w:lineRule="auto"/>
        <w:jc w:val="both"/>
      </w:pPr>
      <w:r w:rsidRPr="00F83C15">
        <w:t xml:space="preserve">The varying counter electrodes were next used for functional comparison by incorporation in PSI-sensitized solar cells (PSI-SSCs) and testing for photovoltaic performance and </w:t>
      </w:r>
    </w:p>
    <w:p w14:paraId="3FCD928E" w14:textId="77777777" w:rsidR="004C4483" w:rsidRDefault="004C4483" w:rsidP="004C4483">
      <w:pPr>
        <w:jc w:val="center"/>
        <w:rPr>
          <w:sz w:val="20"/>
          <w:szCs w:val="20"/>
        </w:rPr>
      </w:pPr>
      <w:r>
        <w:rPr>
          <w:noProof/>
        </w:rPr>
        <w:lastRenderedPageBreak/>
        <w:drawing>
          <wp:inline distT="0" distB="0" distL="0" distR="0" wp14:anchorId="547AD0AC" wp14:editId="0307FBDC">
            <wp:extent cx="4832002" cy="2627453"/>
            <wp:effectExtent l="0" t="0" r="0" b="1905"/>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44"/>
                    <a:stretch>
                      <a:fillRect/>
                    </a:stretch>
                  </pic:blipFill>
                  <pic:spPr>
                    <a:xfrm>
                      <a:off x="0" y="0"/>
                      <a:ext cx="4898074" cy="2663380"/>
                    </a:xfrm>
                    <a:prstGeom prst="rect">
                      <a:avLst/>
                    </a:prstGeom>
                  </pic:spPr>
                </pic:pic>
              </a:graphicData>
            </a:graphic>
          </wp:inline>
        </w:drawing>
      </w:r>
    </w:p>
    <w:p w14:paraId="4C7C37F0" w14:textId="2B4E853D" w:rsidR="004C4483" w:rsidRDefault="004C4483" w:rsidP="004C4483">
      <w:pPr>
        <w:jc w:val="both"/>
        <w:rPr>
          <w:sz w:val="20"/>
          <w:szCs w:val="20"/>
        </w:rPr>
      </w:pPr>
      <w:r w:rsidRPr="00511881">
        <w:rPr>
          <w:b/>
          <w:bCs/>
          <w:sz w:val="20"/>
          <w:szCs w:val="20"/>
        </w:rPr>
        <w:t>Figure 4.4. Counter electrode characterization.</w:t>
      </w:r>
      <w:r w:rsidRPr="00511881">
        <w:rPr>
          <w:sz w:val="20"/>
          <w:szCs w:val="20"/>
        </w:rPr>
        <w:t xml:space="preserve"> A. Photograph of the three PSI-SSC with different counter electrodes (left) and PSI-sensitized TiO2 photoanodes (right) on FTO glass. B. Cyclic voltammograms of the of aqueous-soluble bipyridine </w:t>
      </w:r>
      <w:proofErr w:type="gramStart"/>
      <w:r w:rsidRPr="00511881">
        <w:rPr>
          <w:sz w:val="20"/>
          <w:szCs w:val="20"/>
        </w:rPr>
        <w:t>Cobalt(</w:t>
      </w:r>
      <w:proofErr w:type="gramEnd"/>
      <w:r w:rsidRPr="00511881">
        <w:rPr>
          <w:sz w:val="20"/>
          <w:szCs w:val="20"/>
        </w:rPr>
        <w:t xml:space="preserve">II/III) redox mediator using different working electrodes. All voltammograms were measured at 100mV/s, baseline </w:t>
      </w:r>
      <w:proofErr w:type="gramStart"/>
      <w:r w:rsidRPr="00511881">
        <w:rPr>
          <w:sz w:val="20"/>
          <w:szCs w:val="20"/>
        </w:rPr>
        <w:t>corrected</w:t>
      </w:r>
      <w:proofErr w:type="gramEnd"/>
      <w:r w:rsidRPr="00511881">
        <w:rPr>
          <w:sz w:val="20"/>
          <w:szCs w:val="20"/>
        </w:rPr>
        <w:t xml:space="preserve"> and current was normalized to account for variation in working electrode surface area. Pt wire and a saturated calomel electrode were used in all measurements as the counter and reference electrodes, respectively.</w:t>
      </w:r>
    </w:p>
    <w:p w14:paraId="7E5A42C8" w14:textId="67C0F9C0" w:rsidR="00E836DA" w:rsidRDefault="00E836DA" w:rsidP="004C4483">
      <w:pPr>
        <w:jc w:val="both"/>
        <w:rPr>
          <w:sz w:val="20"/>
          <w:szCs w:val="20"/>
        </w:rPr>
      </w:pPr>
    </w:p>
    <w:p w14:paraId="713A27C5" w14:textId="5F14956B" w:rsidR="00E836DA" w:rsidRDefault="00E836DA" w:rsidP="004C4483">
      <w:pPr>
        <w:jc w:val="both"/>
        <w:rPr>
          <w:sz w:val="20"/>
          <w:szCs w:val="20"/>
        </w:rPr>
      </w:pPr>
    </w:p>
    <w:p w14:paraId="33B51698" w14:textId="45308E33" w:rsidR="00E836DA" w:rsidRDefault="00E836DA" w:rsidP="004C4483">
      <w:pPr>
        <w:jc w:val="both"/>
        <w:rPr>
          <w:sz w:val="20"/>
          <w:szCs w:val="20"/>
        </w:rPr>
      </w:pPr>
    </w:p>
    <w:p w14:paraId="72CC1137" w14:textId="19BD7141" w:rsidR="00E836DA" w:rsidRDefault="00E836DA" w:rsidP="004C4483">
      <w:pPr>
        <w:jc w:val="both"/>
        <w:rPr>
          <w:sz w:val="20"/>
          <w:szCs w:val="20"/>
        </w:rPr>
      </w:pPr>
    </w:p>
    <w:p w14:paraId="13AE9146" w14:textId="2B07E8EC" w:rsidR="00E836DA" w:rsidRDefault="00E836DA" w:rsidP="004C4483">
      <w:pPr>
        <w:jc w:val="both"/>
        <w:rPr>
          <w:sz w:val="20"/>
          <w:szCs w:val="20"/>
        </w:rPr>
      </w:pPr>
    </w:p>
    <w:p w14:paraId="697F6BF1" w14:textId="585CDDF5" w:rsidR="00E836DA" w:rsidRDefault="00E836DA" w:rsidP="004C4483">
      <w:pPr>
        <w:jc w:val="both"/>
        <w:rPr>
          <w:sz w:val="20"/>
          <w:szCs w:val="20"/>
        </w:rPr>
      </w:pPr>
    </w:p>
    <w:p w14:paraId="7DBBDEEF" w14:textId="2B647C59" w:rsidR="00E836DA" w:rsidRDefault="00E836DA" w:rsidP="004C4483">
      <w:pPr>
        <w:jc w:val="both"/>
        <w:rPr>
          <w:sz w:val="20"/>
          <w:szCs w:val="20"/>
        </w:rPr>
      </w:pPr>
    </w:p>
    <w:p w14:paraId="4903302F" w14:textId="1A5C4A5A" w:rsidR="00E836DA" w:rsidRDefault="00E836DA" w:rsidP="004C4483">
      <w:pPr>
        <w:jc w:val="both"/>
        <w:rPr>
          <w:sz w:val="20"/>
          <w:szCs w:val="20"/>
        </w:rPr>
      </w:pPr>
    </w:p>
    <w:p w14:paraId="619D18EA" w14:textId="62D1A804" w:rsidR="00E836DA" w:rsidRDefault="00E836DA" w:rsidP="004C4483">
      <w:pPr>
        <w:jc w:val="both"/>
        <w:rPr>
          <w:sz w:val="20"/>
          <w:szCs w:val="20"/>
        </w:rPr>
      </w:pPr>
    </w:p>
    <w:p w14:paraId="20278795" w14:textId="278928B6" w:rsidR="00E836DA" w:rsidRDefault="00E836DA" w:rsidP="004C4483">
      <w:pPr>
        <w:jc w:val="both"/>
        <w:rPr>
          <w:sz w:val="20"/>
          <w:szCs w:val="20"/>
        </w:rPr>
      </w:pPr>
    </w:p>
    <w:p w14:paraId="09E719A1" w14:textId="6455D573" w:rsidR="00E836DA" w:rsidRDefault="00E836DA" w:rsidP="004C4483">
      <w:pPr>
        <w:jc w:val="both"/>
        <w:rPr>
          <w:sz w:val="20"/>
          <w:szCs w:val="20"/>
        </w:rPr>
      </w:pPr>
    </w:p>
    <w:p w14:paraId="4BEA9544" w14:textId="77777777" w:rsidR="00D35C62" w:rsidRDefault="00D35C62" w:rsidP="004C4483">
      <w:pPr>
        <w:jc w:val="both"/>
        <w:rPr>
          <w:sz w:val="20"/>
          <w:szCs w:val="20"/>
        </w:rPr>
      </w:pPr>
    </w:p>
    <w:p w14:paraId="79A0FF57" w14:textId="30709D73" w:rsidR="00E836DA" w:rsidRDefault="00E836DA" w:rsidP="004C4483">
      <w:pPr>
        <w:jc w:val="both"/>
        <w:rPr>
          <w:sz w:val="20"/>
          <w:szCs w:val="20"/>
        </w:rPr>
      </w:pPr>
    </w:p>
    <w:p w14:paraId="6B552475" w14:textId="3C649AFC" w:rsidR="00E836DA" w:rsidRDefault="00E836DA" w:rsidP="004C4483">
      <w:pPr>
        <w:jc w:val="both"/>
        <w:rPr>
          <w:sz w:val="20"/>
          <w:szCs w:val="20"/>
        </w:rPr>
      </w:pPr>
    </w:p>
    <w:p w14:paraId="7A9A8066" w14:textId="143CB481" w:rsidR="00E836DA" w:rsidRDefault="00E836DA" w:rsidP="004C4483">
      <w:pPr>
        <w:jc w:val="both"/>
        <w:rPr>
          <w:sz w:val="20"/>
          <w:szCs w:val="20"/>
        </w:rPr>
      </w:pPr>
    </w:p>
    <w:p w14:paraId="77E57E9E" w14:textId="3A3777B9" w:rsidR="00E836DA" w:rsidRDefault="00E836DA" w:rsidP="004C4483">
      <w:pPr>
        <w:jc w:val="both"/>
        <w:rPr>
          <w:sz w:val="20"/>
          <w:szCs w:val="20"/>
        </w:rPr>
      </w:pPr>
    </w:p>
    <w:p w14:paraId="7CF8C5A7" w14:textId="6EC38283" w:rsidR="00E836DA" w:rsidRDefault="00E836DA" w:rsidP="004C4483">
      <w:pPr>
        <w:jc w:val="both"/>
        <w:rPr>
          <w:sz w:val="20"/>
          <w:szCs w:val="20"/>
        </w:rPr>
      </w:pPr>
    </w:p>
    <w:p w14:paraId="5D72DCB1" w14:textId="77777777" w:rsidR="00E836DA" w:rsidRDefault="00E836DA" w:rsidP="004C4483">
      <w:pPr>
        <w:jc w:val="both"/>
        <w:rPr>
          <w:sz w:val="20"/>
          <w:szCs w:val="20"/>
        </w:rPr>
      </w:pPr>
    </w:p>
    <w:p w14:paraId="7C0AB8D8" w14:textId="0B9D4436" w:rsidR="00E836DA" w:rsidRPr="00E61438" w:rsidRDefault="00E836DA" w:rsidP="00E836DA">
      <w:r w:rsidRPr="00364CDA">
        <w:rPr>
          <w:b/>
          <w:bCs/>
          <w:iCs/>
          <w:sz w:val="20"/>
          <w:szCs w:val="20"/>
        </w:rPr>
        <w:t xml:space="preserve">Table </w:t>
      </w:r>
      <w:r>
        <w:rPr>
          <w:b/>
          <w:bCs/>
          <w:iCs/>
          <w:sz w:val="20"/>
          <w:szCs w:val="20"/>
        </w:rPr>
        <w:t>4.</w:t>
      </w:r>
      <w:r w:rsidRPr="00364CDA">
        <w:rPr>
          <w:b/>
          <w:bCs/>
          <w:iCs/>
          <w:sz w:val="20"/>
          <w:szCs w:val="20"/>
        </w:rPr>
        <w:t xml:space="preserve">2. Electrochemical parameters of aqueous </w:t>
      </w:r>
      <w:proofErr w:type="spellStart"/>
      <w:r w:rsidRPr="00364CDA">
        <w:rPr>
          <w:b/>
          <w:bCs/>
          <w:iCs/>
          <w:sz w:val="20"/>
          <w:szCs w:val="20"/>
        </w:rPr>
        <w:t>Co</w:t>
      </w:r>
      <w:r w:rsidRPr="00364CDA">
        <w:rPr>
          <w:b/>
          <w:bCs/>
          <w:iCs/>
          <w:sz w:val="20"/>
          <w:szCs w:val="20"/>
          <w:vertAlign w:val="superscript"/>
        </w:rPr>
        <w:t>II</w:t>
      </w:r>
      <w:proofErr w:type="spellEnd"/>
      <w:r w:rsidRPr="00364CDA">
        <w:rPr>
          <w:b/>
          <w:bCs/>
          <w:iCs/>
          <w:sz w:val="20"/>
          <w:szCs w:val="20"/>
          <w:vertAlign w:val="superscript"/>
        </w:rPr>
        <w:t xml:space="preserve">/III </w:t>
      </w:r>
      <w:r w:rsidRPr="00364CDA">
        <w:rPr>
          <w:b/>
          <w:bCs/>
          <w:iCs/>
          <w:sz w:val="20"/>
          <w:szCs w:val="20"/>
        </w:rPr>
        <w:t>redox mediator with varying electrodes.</w:t>
      </w:r>
    </w:p>
    <w:tbl>
      <w:tblPr>
        <w:tblpPr w:leftFromText="180" w:rightFromText="180" w:vertAnchor="text" w:horzAnchor="margin" w:tblpXSpec="center" w:tblpY="146"/>
        <w:tblOverlap w:val="never"/>
        <w:tblW w:w="5084"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392"/>
        <w:gridCol w:w="1150"/>
        <w:gridCol w:w="1271"/>
        <w:gridCol w:w="1271"/>
      </w:tblGrid>
      <w:tr w:rsidR="00E836DA" w:rsidRPr="00364CDA" w14:paraId="6CD887AA" w14:textId="77777777" w:rsidTr="008B11B5">
        <w:trPr>
          <w:trHeight w:val="363"/>
        </w:trPr>
        <w:tc>
          <w:tcPr>
            <w:tcW w:w="1392" w:type="dxa"/>
            <w:tcBorders>
              <w:top w:val="single" w:sz="8" w:space="0" w:color="auto"/>
              <w:left w:val="nil"/>
              <w:bottom w:val="single" w:sz="4" w:space="0" w:color="auto"/>
              <w:right w:val="nil"/>
            </w:tcBorders>
            <w:vAlign w:val="center"/>
            <w:hideMark/>
          </w:tcPr>
          <w:p w14:paraId="42623CAA" w14:textId="77777777" w:rsidR="00E836DA" w:rsidRPr="00364CDA" w:rsidRDefault="00E836DA" w:rsidP="008B11B5">
            <w:pPr>
              <w:pStyle w:val="MDPI42tablebody"/>
              <w:spacing w:line="240" w:lineRule="auto"/>
              <w:rPr>
                <w:rFonts w:ascii="Times New Roman" w:hAnsi="Times New Roman"/>
                <w:b/>
              </w:rPr>
            </w:pPr>
            <w:r w:rsidRPr="00364CDA">
              <w:rPr>
                <w:rFonts w:ascii="Times New Roman" w:hAnsi="Times New Roman"/>
                <w:b/>
              </w:rPr>
              <w:t>Electrode Material</w:t>
            </w:r>
          </w:p>
        </w:tc>
        <w:tc>
          <w:tcPr>
            <w:tcW w:w="1150" w:type="dxa"/>
            <w:tcBorders>
              <w:top w:val="single" w:sz="8" w:space="0" w:color="auto"/>
              <w:left w:val="nil"/>
              <w:bottom w:val="single" w:sz="4" w:space="0" w:color="auto"/>
              <w:right w:val="nil"/>
            </w:tcBorders>
            <w:vAlign w:val="center"/>
          </w:tcPr>
          <w:p w14:paraId="4DBE2BE2" w14:textId="77777777" w:rsidR="00E836DA" w:rsidRPr="00364CDA" w:rsidRDefault="00E836DA" w:rsidP="008B11B5">
            <w:pPr>
              <w:pStyle w:val="MDPI42tablebody"/>
              <w:spacing w:line="240" w:lineRule="auto"/>
              <w:rPr>
                <w:rFonts w:ascii="Times New Roman" w:hAnsi="Times New Roman"/>
                <w:b/>
                <w:bCs/>
              </w:rPr>
            </w:pPr>
            <w:r w:rsidRPr="00364CDA">
              <w:rPr>
                <w:rFonts w:ascii="Times New Roman" w:hAnsi="Times New Roman"/>
                <w:b/>
                <w:bCs/>
                <w:i/>
                <w:iCs/>
              </w:rPr>
              <w:t>E</w:t>
            </w:r>
            <w:r w:rsidRPr="00364CDA">
              <w:rPr>
                <w:rFonts w:ascii="Times New Roman" w:hAnsi="Times New Roman"/>
                <w:b/>
                <w:bCs/>
                <w:vertAlign w:val="subscript"/>
              </w:rPr>
              <w:t>ox</w:t>
            </w:r>
          </w:p>
          <w:p w14:paraId="13A66D0C" w14:textId="77777777" w:rsidR="00E836DA" w:rsidRPr="00364CDA" w:rsidRDefault="00E836DA" w:rsidP="008B11B5">
            <w:pPr>
              <w:pStyle w:val="MDPI42tablebody"/>
              <w:spacing w:line="240" w:lineRule="auto"/>
              <w:rPr>
                <w:rFonts w:ascii="Times New Roman" w:hAnsi="Times New Roman"/>
                <w:b/>
              </w:rPr>
            </w:pPr>
            <w:r w:rsidRPr="00364CDA">
              <w:rPr>
                <w:rFonts w:ascii="Times New Roman" w:hAnsi="Times New Roman"/>
                <w:b/>
              </w:rPr>
              <w:t>(V vs NHE)</w:t>
            </w:r>
          </w:p>
        </w:tc>
        <w:tc>
          <w:tcPr>
            <w:tcW w:w="1271" w:type="dxa"/>
            <w:tcBorders>
              <w:top w:val="single" w:sz="8" w:space="0" w:color="auto"/>
              <w:left w:val="nil"/>
              <w:bottom w:val="single" w:sz="4" w:space="0" w:color="auto"/>
              <w:right w:val="nil"/>
            </w:tcBorders>
            <w:vAlign w:val="center"/>
            <w:hideMark/>
          </w:tcPr>
          <w:p w14:paraId="72B22712" w14:textId="77777777" w:rsidR="00E836DA" w:rsidRPr="00364CDA" w:rsidRDefault="00E836DA" w:rsidP="008B11B5">
            <w:pPr>
              <w:pStyle w:val="MDPI42tablebody"/>
              <w:spacing w:line="240" w:lineRule="auto"/>
              <w:rPr>
                <w:rFonts w:ascii="Times New Roman" w:hAnsi="Times New Roman"/>
                <w:b/>
                <w:bCs/>
              </w:rPr>
            </w:pPr>
            <w:r w:rsidRPr="00364CDA">
              <w:rPr>
                <w:rFonts w:ascii="Times New Roman" w:hAnsi="Times New Roman"/>
                <w:b/>
                <w:bCs/>
                <w:i/>
                <w:iCs/>
              </w:rPr>
              <w:t>E</w:t>
            </w:r>
            <w:r w:rsidRPr="00364CDA">
              <w:rPr>
                <w:rFonts w:ascii="Times New Roman" w:hAnsi="Times New Roman"/>
                <w:b/>
                <w:bCs/>
                <w:vertAlign w:val="subscript"/>
              </w:rPr>
              <w:t>red</w:t>
            </w:r>
          </w:p>
          <w:p w14:paraId="3791C2D8" w14:textId="77777777" w:rsidR="00E836DA" w:rsidRPr="00364CDA" w:rsidRDefault="00E836DA" w:rsidP="008B11B5">
            <w:pPr>
              <w:pStyle w:val="MDPI42tablebody"/>
              <w:spacing w:line="240" w:lineRule="auto"/>
              <w:rPr>
                <w:rFonts w:ascii="Times New Roman" w:hAnsi="Times New Roman"/>
                <w:b/>
              </w:rPr>
            </w:pPr>
            <w:r w:rsidRPr="00364CDA">
              <w:rPr>
                <w:rFonts w:ascii="Times New Roman" w:hAnsi="Times New Roman"/>
                <w:b/>
              </w:rPr>
              <w:t>(V vs NHE)</w:t>
            </w:r>
          </w:p>
        </w:tc>
        <w:tc>
          <w:tcPr>
            <w:tcW w:w="1271" w:type="dxa"/>
            <w:tcBorders>
              <w:top w:val="single" w:sz="8" w:space="0" w:color="auto"/>
              <w:left w:val="nil"/>
              <w:bottom w:val="single" w:sz="4" w:space="0" w:color="auto"/>
              <w:right w:val="nil"/>
            </w:tcBorders>
            <w:vAlign w:val="center"/>
            <w:hideMark/>
          </w:tcPr>
          <w:p w14:paraId="6DECA21F" w14:textId="77777777" w:rsidR="00E836DA" w:rsidRPr="00364CDA" w:rsidRDefault="00E836DA" w:rsidP="008B11B5">
            <w:pPr>
              <w:pStyle w:val="MDPI42tablebody"/>
              <w:spacing w:line="240" w:lineRule="auto"/>
              <w:rPr>
                <w:rFonts w:ascii="Times New Roman" w:hAnsi="Times New Roman"/>
                <w:b/>
              </w:rPr>
            </w:pPr>
            <w:r w:rsidRPr="00364CDA">
              <w:rPr>
                <w:rFonts w:ascii="Times New Roman" w:hAnsi="Times New Roman"/>
                <w:b/>
                <w:i/>
              </w:rPr>
              <w:t>E</w:t>
            </w:r>
            <w:r w:rsidRPr="00364CDA">
              <w:rPr>
                <w:rFonts w:ascii="Times New Roman" w:hAnsi="Times New Roman"/>
                <w:b/>
                <w:vertAlign w:val="subscript"/>
              </w:rPr>
              <w:t>m</w:t>
            </w:r>
          </w:p>
          <w:p w14:paraId="2A146E4F" w14:textId="77777777" w:rsidR="00E836DA" w:rsidRPr="00364CDA" w:rsidRDefault="00E836DA" w:rsidP="008B11B5">
            <w:pPr>
              <w:pStyle w:val="MDPI42tablebody"/>
              <w:spacing w:line="240" w:lineRule="auto"/>
              <w:rPr>
                <w:rFonts w:ascii="Times New Roman" w:hAnsi="Times New Roman"/>
                <w:b/>
              </w:rPr>
            </w:pPr>
            <w:r w:rsidRPr="00364CDA">
              <w:rPr>
                <w:rFonts w:ascii="Times New Roman" w:hAnsi="Times New Roman"/>
                <w:b/>
              </w:rPr>
              <w:t>(V vs NHE)</w:t>
            </w:r>
          </w:p>
        </w:tc>
      </w:tr>
      <w:tr w:rsidR="00E836DA" w:rsidRPr="00364CDA" w14:paraId="7A0C6DB6" w14:textId="77777777" w:rsidTr="008B11B5">
        <w:trPr>
          <w:trHeight w:val="306"/>
        </w:trPr>
        <w:tc>
          <w:tcPr>
            <w:tcW w:w="1392" w:type="dxa"/>
            <w:tcBorders>
              <w:top w:val="nil"/>
              <w:left w:val="nil"/>
              <w:bottom w:val="nil"/>
              <w:right w:val="nil"/>
            </w:tcBorders>
            <w:vAlign w:val="center"/>
            <w:hideMark/>
          </w:tcPr>
          <w:p w14:paraId="49D98316"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Graphene</w:t>
            </w:r>
          </w:p>
        </w:tc>
        <w:tc>
          <w:tcPr>
            <w:tcW w:w="1150" w:type="dxa"/>
            <w:tcBorders>
              <w:top w:val="nil"/>
              <w:left w:val="nil"/>
              <w:bottom w:val="nil"/>
              <w:right w:val="nil"/>
            </w:tcBorders>
            <w:vAlign w:val="center"/>
          </w:tcPr>
          <w:p w14:paraId="3886C66C" w14:textId="41CCCCD2"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w:t>
            </w:r>
            <w:r>
              <w:rPr>
                <w:rFonts w:ascii="Times New Roman" w:hAnsi="Times New Roman"/>
              </w:rPr>
              <w:t>448</w:t>
            </w:r>
          </w:p>
        </w:tc>
        <w:tc>
          <w:tcPr>
            <w:tcW w:w="1271" w:type="dxa"/>
            <w:tcBorders>
              <w:top w:val="nil"/>
              <w:left w:val="nil"/>
              <w:bottom w:val="nil"/>
              <w:right w:val="nil"/>
            </w:tcBorders>
            <w:vAlign w:val="center"/>
            <w:hideMark/>
          </w:tcPr>
          <w:p w14:paraId="2576F880" w14:textId="1459CF08"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-0.4</w:t>
            </w:r>
            <w:r>
              <w:rPr>
                <w:rFonts w:ascii="Times New Roman" w:hAnsi="Times New Roman"/>
              </w:rPr>
              <w:t>9</w:t>
            </w:r>
            <w:r w:rsidRPr="00364CDA">
              <w:rPr>
                <w:rFonts w:ascii="Times New Roman" w:hAnsi="Times New Roman"/>
              </w:rPr>
              <w:t>3</w:t>
            </w:r>
          </w:p>
        </w:tc>
        <w:tc>
          <w:tcPr>
            <w:tcW w:w="1271" w:type="dxa"/>
            <w:tcBorders>
              <w:top w:val="nil"/>
              <w:left w:val="nil"/>
              <w:bottom w:val="nil"/>
              <w:right w:val="nil"/>
            </w:tcBorders>
            <w:vAlign w:val="center"/>
            <w:hideMark/>
          </w:tcPr>
          <w:p w14:paraId="6028031E" w14:textId="0E5FA2C8"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-0.0</w:t>
            </w:r>
            <w:r>
              <w:rPr>
                <w:rFonts w:ascii="Times New Roman" w:hAnsi="Times New Roman"/>
              </w:rPr>
              <w:t>45</w:t>
            </w:r>
          </w:p>
        </w:tc>
      </w:tr>
      <w:tr w:rsidR="00E836DA" w:rsidRPr="00364CDA" w14:paraId="4CE774B5" w14:textId="77777777" w:rsidTr="008B11B5">
        <w:trPr>
          <w:trHeight w:val="306"/>
        </w:trPr>
        <w:tc>
          <w:tcPr>
            <w:tcW w:w="1392" w:type="dxa"/>
            <w:tcBorders>
              <w:top w:val="nil"/>
              <w:left w:val="nil"/>
              <w:bottom w:val="nil"/>
              <w:right w:val="nil"/>
            </w:tcBorders>
            <w:vAlign w:val="center"/>
            <w:hideMark/>
          </w:tcPr>
          <w:p w14:paraId="49D9DAD3"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PEDOT/CNT</w:t>
            </w:r>
          </w:p>
        </w:tc>
        <w:tc>
          <w:tcPr>
            <w:tcW w:w="1150" w:type="dxa"/>
            <w:tcBorders>
              <w:top w:val="nil"/>
              <w:left w:val="nil"/>
              <w:bottom w:val="nil"/>
              <w:right w:val="nil"/>
            </w:tcBorders>
            <w:vAlign w:val="center"/>
          </w:tcPr>
          <w:p w14:paraId="45ACA64C"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0.468</w:t>
            </w:r>
          </w:p>
        </w:tc>
        <w:tc>
          <w:tcPr>
            <w:tcW w:w="1271" w:type="dxa"/>
            <w:tcBorders>
              <w:top w:val="nil"/>
              <w:left w:val="nil"/>
              <w:bottom w:val="nil"/>
              <w:right w:val="nil"/>
            </w:tcBorders>
            <w:vAlign w:val="center"/>
            <w:hideMark/>
          </w:tcPr>
          <w:p w14:paraId="0B747CB1"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0.003</w:t>
            </w:r>
          </w:p>
        </w:tc>
        <w:tc>
          <w:tcPr>
            <w:tcW w:w="1271" w:type="dxa"/>
            <w:tcBorders>
              <w:top w:val="nil"/>
              <w:left w:val="nil"/>
              <w:bottom w:val="nil"/>
              <w:right w:val="nil"/>
            </w:tcBorders>
            <w:vAlign w:val="center"/>
            <w:hideMark/>
          </w:tcPr>
          <w:p w14:paraId="0EE045EE"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0.236</w:t>
            </w:r>
          </w:p>
        </w:tc>
      </w:tr>
      <w:tr w:rsidR="00E836DA" w:rsidRPr="00364CDA" w14:paraId="22F808FD" w14:textId="77777777" w:rsidTr="008B11B5">
        <w:trPr>
          <w:trHeight w:val="306"/>
        </w:trPr>
        <w:tc>
          <w:tcPr>
            <w:tcW w:w="1392" w:type="dxa"/>
            <w:tcBorders>
              <w:top w:val="nil"/>
              <w:left w:val="nil"/>
              <w:bottom w:val="nil"/>
              <w:right w:val="nil"/>
            </w:tcBorders>
            <w:vAlign w:val="center"/>
          </w:tcPr>
          <w:p w14:paraId="667514E6"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Platisol</w:t>
            </w:r>
          </w:p>
        </w:tc>
        <w:tc>
          <w:tcPr>
            <w:tcW w:w="1150" w:type="dxa"/>
            <w:tcBorders>
              <w:top w:val="nil"/>
              <w:left w:val="nil"/>
              <w:bottom w:val="nil"/>
              <w:right w:val="nil"/>
            </w:tcBorders>
            <w:vAlign w:val="center"/>
          </w:tcPr>
          <w:p w14:paraId="34AFB0E5"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0.221</w:t>
            </w:r>
          </w:p>
        </w:tc>
        <w:tc>
          <w:tcPr>
            <w:tcW w:w="1271" w:type="dxa"/>
            <w:tcBorders>
              <w:top w:val="nil"/>
              <w:left w:val="nil"/>
              <w:bottom w:val="nil"/>
              <w:right w:val="nil"/>
            </w:tcBorders>
            <w:vAlign w:val="center"/>
          </w:tcPr>
          <w:p w14:paraId="532205E6"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0.023</w:t>
            </w:r>
          </w:p>
        </w:tc>
        <w:tc>
          <w:tcPr>
            <w:tcW w:w="1271" w:type="dxa"/>
            <w:tcBorders>
              <w:top w:val="nil"/>
              <w:left w:val="nil"/>
              <w:bottom w:val="nil"/>
              <w:right w:val="nil"/>
            </w:tcBorders>
            <w:vAlign w:val="center"/>
          </w:tcPr>
          <w:p w14:paraId="5B49380C"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0.122</w:t>
            </w:r>
          </w:p>
        </w:tc>
      </w:tr>
      <w:tr w:rsidR="00E836DA" w:rsidRPr="00364CDA" w14:paraId="4ECF60BF" w14:textId="77777777" w:rsidTr="008B11B5">
        <w:trPr>
          <w:trHeight w:val="306"/>
        </w:trPr>
        <w:tc>
          <w:tcPr>
            <w:tcW w:w="1392" w:type="dxa"/>
            <w:tcBorders>
              <w:top w:val="nil"/>
              <w:left w:val="nil"/>
              <w:bottom w:val="nil"/>
              <w:right w:val="nil"/>
            </w:tcBorders>
            <w:vAlign w:val="center"/>
          </w:tcPr>
          <w:p w14:paraId="207DA994"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Pt wire</w:t>
            </w:r>
          </w:p>
        </w:tc>
        <w:tc>
          <w:tcPr>
            <w:tcW w:w="1150" w:type="dxa"/>
            <w:tcBorders>
              <w:top w:val="nil"/>
              <w:left w:val="nil"/>
              <w:bottom w:val="nil"/>
              <w:right w:val="nil"/>
            </w:tcBorders>
            <w:vAlign w:val="center"/>
          </w:tcPr>
          <w:p w14:paraId="0FDF5A2D"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0.173</w:t>
            </w:r>
          </w:p>
        </w:tc>
        <w:tc>
          <w:tcPr>
            <w:tcW w:w="1271" w:type="dxa"/>
            <w:tcBorders>
              <w:top w:val="nil"/>
              <w:left w:val="nil"/>
              <w:bottom w:val="nil"/>
              <w:right w:val="nil"/>
            </w:tcBorders>
            <w:vAlign w:val="center"/>
          </w:tcPr>
          <w:p w14:paraId="069327CC"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0.081</w:t>
            </w:r>
          </w:p>
        </w:tc>
        <w:tc>
          <w:tcPr>
            <w:tcW w:w="1271" w:type="dxa"/>
            <w:tcBorders>
              <w:top w:val="nil"/>
              <w:left w:val="nil"/>
              <w:bottom w:val="nil"/>
              <w:right w:val="nil"/>
            </w:tcBorders>
            <w:vAlign w:val="center"/>
          </w:tcPr>
          <w:p w14:paraId="566A8078"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0.127</w:t>
            </w:r>
          </w:p>
        </w:tc>
      </w:tr>
      <w:tr w:rsidR="00E836DA" w:rsidRPr="00364CDA" w14:paraId="0ACF07CB" w14:textId="77777777" w:rsidTr="008B11B5">
        <w:trPr>
          <w:trHeight w:val="306"/>
        </w:trPr>
        <w:tc>
          <w:tcPr>
            <w:tcW w:w="1392" w:type="dxa"/>
            <w:tcBorders>
              <w:top w:val="nil"/>
              <w:left w:val="nil"/>
              <w:bottom w:val="single" w:sz="8" w:space="0" w:color="auto"/>
              <w:right w:val="nil"/>
            </w:tcBorders>
            <w:vAlign w:val="center"/>
          </w:tcPr>
          <w:p w14:paraId="04BF6179"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Glassy Carbon</w:t>
            </w:r>
          </w:p>
        </w:tc>
        <w:tc>
          <w:tcPr>
            <w:tcW w:w="1150" w:type="dxa"/>
            <w:tcBorders>
              <w:top w:val="nil"/>
              <w:left w:val="nil"/>
              <w:bottom w:val="single" w:sz="8" w:space="0" w:color="auto"/>
              <w:right w:val="nil"/>
            </w:tcBorders>
            <w:vAlign w:val="center"/>
          </w:tcPr>
          <w:p w14:paraId="3D0B0984"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0.205</w:t>
            </w:r>
          </w:p>
        </w:tc>
        <w:tc>
          <w:tcPr>
            <w:tcW w:w="1271" w:type="dxa"/>
            <w:tcBorders>
              <w:top w:val="nil"/>
              <w:left w:val="nil"/>
              <w:bottom w:val="single" w:sz="8" w:space="0" w:color="auto"/>
              <w:right w:val="nil"/>
            </w:tcBorders>
            <w:vAlign w:val="center"/>
          </w:tcPr>
          <w:p w14:paraId="6B78ED62"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0.069</w:t>
            </w:r>
          </w:p>
        </w:tc>
        <w:tc>
          <w:tcPr>
            <w:tcW w:w="1271" w:type="dxa"/>
            <w:tcBorders>
              <w:top w:val="nil"/>
              <w:left w:val="nil"/>
              <w:bottom w:val="single" w:sz="8" w:space="0" w:color="auto"/>
              <w:right w:val="nil"/>
            </w:tcBorders>
            <w:vAlign w:val="center"/>
          </w:tcPr>
          <w:p w14:paraId="1937C00A" w14:textId="77777777" w:rsidR="00E836DA" w:rsidRPr="00364CDA" w:rsidRDefault="00E836DA" w:rsidP="008B11B5">
            <w:pPr>
              <w:pStyle w:val="MDPI42tablebody"/>
              <w:spacing w:line="240" w:lineRule="auto"/>
              <w:rPr>
                <w:rFonts w:ascii="Times New Roman" w:hAnsi="Times New Roman"/>
              </w:rPr>
            </w:pPr>
            <w:r w:rsidRPr="00364CDA">
              <w:rPr>
                <w:rFonts w:ascii="Times New Roman" w:hAnsi="Times New Roman"/>
              </w:rPr>
              <w:t>0.137</w:t>
            </w:r>
          </w:p>
        </w:tc>
      </w:tr>
    </w:tbl>
    <w:p w14:paraId="436AA726" w14:textId="77777777" w:rsidR="00E836DA" w:rsidRPr="00364CDA" w:rsidRDefault="00E836DA" w:rsidP="00E836DA">
      <w:pPr>
        <w:ind w:left="2700"/>
        <w:rPr>
          <w:iCs/>
          <w:sz w:val="20"/>
          <w:szCs w:val="20"/>
        </w:rPr>
      </w:pPr>
    </w:p>
    <w:p w14:paraId="6D9B43AE" w14:textId="77777777" w:rsidR="00E836DA" w:rsidRPr="00364CDA" w:rsidRDefault="00E836DA" w:rsidP="00E836DA">
      <w:pPr>
        <w:rPr>
          <w:i/>
          <w:sz w:val="20"/>
          <w:szCs w:val="20"/>
        </w:rPr>
      </w:pPr>
    </w:p>
    <w:p w14:paraId="7880531B" w14:textId="77777777" w:rsidR="00E836DA" w:rsidRPr="00364CDA" w:rsidRDefault="00E836DA" w:rsidP="00E836DA">
      <w:pPr>
        <w:ind w:left="2700"/>
        <w:rPr>
          <w:i/>
          <w:sz w:val="20"/>
          <w:szCs w:val="20"/>
        </w:rPr>
      </w:pPr>
    </w:p>
    <w:p w14:paraId="6E013E66" w14:textId="77777777" w:rsidR="00E836DA" w:rsidRPr="00364CDA" w:rsidRDefault="00E836DA" w:rsidP="00E836DA">
      <w:pPr>
        <w:ind w:left="2700"/>
        <w:rPr>
          <w:i/>
          <w:sz w:val="20"/>
          <w:szCs w:val="20"/>
        </w:rPr>
      </w:pPr>
    </w:p>
    <w:p w14:paraId="40C3B82E" w14:textId="77777777" w:rsidR="00E836DA" w:rsidRPr="00364CDA" w:rsidRDefault="00E836DA" w:rsidP="00E836DA">
      <w:pPr>
        <w:ind w:left="2700"/>
        <w:rPr>
          <w:i/>
          <w:sz w:val="20"/>
          <w:szCs w:val="20"/>
        </w:rPr>
      </w:pPr>
    </w:p>
    <w:p w14:paraId="2F7D908F" w14:textId="77777777" w:rsidR="00E836DA" w:rsidRPr="00364CDA" w:rsidRDefault="00E836DA" w:rsidP="00E836DA">
      <w:pPr>
        <w:ind w:left="90"/>
        <w:rPr>
          <w:i/>
          <w:sz w:val="20"/>
          <w:szCs w:val="20"/>
        </w:rPr>
      </w:pPr>
    </w:p>
    <w:p w14:paraId="7F1F7B3D" w14:textId="77777777" w:rsidR="00E836DA" w:rsidRPr="00364CDA" w:rsidRDefault="00E836DA" w:rsidP="00E836DA">
      <w:pPr>
        <w:jc w:val="both"/>
        <w:rPr>
          <w:sz w:val="20"/>
          <w:szCs w:val="20"/>
        </w:rPr>
      </w:pPr>
    </w:p>
    <w:p w14:paraId="3D662FAF" w14:textId="75C7C353" w:rsidR="004C4483" w:rsidRDefault="004C4483">
      <w:pPr>
        <w:rPr>
          <w:sz w:val="20"/>
          <w:szCs w:val="20"/>
        </w:rPr>
      </w:pPr>
    </w:p>
    <w:p w14:paraId="2E9CD394" w14:textId="516DA2C4" w:rsidR="00E836DA" w:rsidRDefault="00E836DA">
      <w:pPr>
        <w:rPr>
          <w:sz w:val="20"/>
          <w:szCs w:val="20"/>
        </w:rPr>
      </w:pPr>
    </w:p>
    <w:p w14:paraId="760A1669" w14:textId="77777777" w:rsidR="00E836DA" w:rsidRDefault="00E836DA">
      <w:pPr>
        <w:rPr>
          <w:sz w:val="20"/>
          <w:szCs w:val="20"/>
        </w:rPr>
      </w:pPr>
    </w:p>
    <w:p w14:paraId="5DDB8D62" w14:textId="57712F0F" w:rsidR="00C81D0C" w:rsidRDefault="00C81D0C" w:rsidP="00C81D0C">
      <w:pPr>
        <w:jc w:val="center"/>
        <w:rPr>
          <w:sz w:val="20"/>
          <w:szCs w:val="20"/>
        </w:rPr>
      </w:pPr>
      <w:r>
        <w:rPr>
          <w:b/>
          <w:noProof/>
          <w:sz w:val="16"/>
          <w:szCs w:val="16"/>
        </w:rPr>
        <w:lastRenderedPageBreak/>
        <w:drawing>
          <wp:inline distT="0" distB="0" distL="0" distR="0" wp14:anchorId="062B9803" wp14:editId="5173544D">
            <wp:extent cx="2690495" cy="2648585"/>
            <wp:effectExtent l="0" t="0" r="0" b="0"/>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90495" cy="2648585"/>
                    </a:xfrm>
                    <a:prstGeom prst="rect">
                      <a:avLst/>
                    </a:prstGeom>
                  </pic:spPr>
                </pic:pic>
              </a:graphicData>
            </a:graphic>
          </wp:inline>
        </w:drawing>
      </w:r>
    </w:p>
    <w:p w14:paraId="696B21C8" w14:textId="5657F69C" w:rsidR="00E836DA" w:rsidRPr="00E836DA" w:rsidRDefault="00E836DA" w:rsidP="00E836DA">
      <w:pPr>
        <w:pStyle w:val="MDPI51figurecaption"/>
        <w:ind w:left="0"/>
        <w:jc w:val="left"/>
        <w:rPr>
          <w:rFonts w:ascii="Times New Roman" w:hAnsi="Times New Roman"/>
          <w:b/>
          <w:sz w:val="20"/>
        </w:rPr>
      </w:pPr>
      <w:r w:rsidRPr="00E836DA">
        <w:rPr>
          <w:rFonts w:ascii="Times New Roman" w:hAnsi="Times New Roman"/>
          <w:b/>
          <w:sz w:val="20"/>
        </w:rPr>
        <w:t xml:space="preserve">Figure </w:t>
      </w:r>
      <w:r w:rsidR="007323AD">
        <w:rPr>
          <w:rFonts w:ascii="Times New Roman" w:hAnsi="Times New Roman"/>
          <w:b/>
          <w:sz w:val="20"/>
        </w:rPr>
        <w:t>4.</w:t>
      </w:r>
      <w:r w:rsidRPr="00E836DA">
        <w:rPr>
          <w:rFonts w:ascii="Times New Roman" w:hAnsi="Times New Roman"/>
          <w:b/>
          <w:sz w:val="20"/>
        </w:rPr>
        <w:t xml:space="preserve">5. </w:t>
      </w:r>
      <w:r w:rsidRPr="00D35C62">
        <w:rPr>
          <w:rFonts w:ascii="Times New Roman" w:hAnsi="Times New Roman"/>
          <w:b/>
          <w:bCs/>
          <w:sz w:val="20"/>
        </w:rPr>
        <w:t xml:space="preserve">Chemical structure of aqueous-soluble </w:t>
      </w:r>
      <w:proofErr w:type="spellStart"/>
      <w:r w:rsidRPr="00D35C62">
        <w:rPr>
          <w:rFonts w:ascii="Times New Roman" w:hAnsi="Times New Roman"/>
          <w:b/>
          <w:bCs/>
          <w:sz w:val="20"/>
        </w:rPr>
        <w:t>Co</w:t>
      </w:r>
      <w:r w:rsidRPr="00D35C62">
        <w:rPr>
          <w:rFonts w:ascii="Times New Roman" w:hAnsi="Times New Roman"/>
          <w:b/>
          <w:bCs/>
          <w:sz w:val="20"/>
          <w:vertAlign w:val="superscript"/>
        </w:rPr>
        <w:t>II</w:t>
      </w:r>
      <w:proofErr w:type="spellEnd"/>
      <w:r w:rsidRPr="00D35C62">
        <w:rPr>
          <w:rFonts w:ascii="Times New Roman" w:hAnsi="Times New Roman"/>
          <w:b/>
          <w:bCs/>
          <w:sz w:val="20"/>
          <w:vertAlign w:val="superscript"/>
        </w:rPr>
        <w:t xml:space="preserve">/III </w:t>
      </w:r>
      <w:r w:rsidRPr="00D35C62">
        <w:rPr>
          <w:rFonts w:ascii="Times New Roman" w:hAnsi="Times New Roman"/>
          <w:b/>
          <w:bCs/>
          <w:sz w:val="20"/>
        </w:rPr>
        <w:t>redox mediator.</w:t>
      </w:r>
    </w:p>
    <w:p w14:paraId="2C273F3F" w14:textId="4DFBF569" w:rsidR="00C81D0C" w:rsidRDefault="00C81D0C">
      <w:pPr>
        <w:rPr>
          <w:sz w:val="20"/>
          <w:szCs w:val="20"/>
        </w:rPr>
      </w:pPr>
    </w:p>
    <w:p w14:paraId="311D9887" w14:textId="77777777" w:rsidR="00C81D0C" w:rsidRDefault="00C81D0C">
      <w:pPr>
        <w:rPr>
          <w:sz w:val="20"/>
          <w:szCs w:val="20"/>
        </w:rPr>
      </w:pPr>
    </w:p>
    <w:p w14:paraId="5D4E903D" w14:textId="77777777" w:rsidR="00E836DA" w:rsidRDefault="00E836DA">
      <w:r>
        <w:br w:type="page"/>
      </w:r>
    </w:p>
    <w:p w14:paraId="31655296" w14:textId="77777777" w:rsidR="007323AD" w:rsidRDefault="007323AD" w:rsidP="007323AD">
      <w:pPr>
        <w:spacing w:before="100" w:beforeAutospacing="1" w:after="100" w:afterAutospacing="1"/>
        <w:jc w:val="both"/>
        <w:rPr>
          <w:b/>
          <w:bCs/>
          <w:sz w:val="20"/>
          <w:szCs w:val="20"/>
        </w:rPr>
      </w:pPr>
      <w:r w:rsidRPr="0051774A">
        <w:rPr>
          <w:noProof/>
        </w:rPr>
        <w:lastRenderedPageBreak/>
        <w:drawing>
          <wp:inline distT="0" distB="0" distL="0" distR="0" wp14:anchorId="365ECECE" wp14:editId="6E3090D8">
            <wp:extent cx="5447212" cy="2595202"/>
            <wp:effectExtent l="0" t="0" r="1270" b="0"/>
            <wp:docPr id="1029"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descr="Chart&#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57031" cy="2599880"/>
                    </a:xfrm>
                    <a:prstGeom prst="rect">
                      <a:avLst/>
                    </a:prstGeom>
                    <a:noFill/>
                    <a:ln>
                      <a:noFill/>
                    </a:ln>
                    <a:effectLst/>
                  </pic:spPr>
                </pic:pic>
              </a:graphicData>
            </a:graphic>
          </wp:inline>
        </w:drawing>
      </w:r>
    </w:p>
    <w:p w14:paraId="171E102C" w14:textId="77777777" w:rsidR="007323AD" w:rsidRDefault="007323AD" w:rsidP="007323AD">
      <w:pPr>
        <w:spacing w:before="100" w:beforeAutospacing="1" w:after="100" w:afterAutospacing="1"/>
        <w:jc w:val="both"/>
        <w:rPr>
          <w:sz w:val="20"/>
          <w:szCs w:val="20"/>
        </w:rPr>
      </w:pPr>
      <w:r w:rsidRPr="00E61438">
        <w:rPr>
          <w:b/>
          <w:bCs/>
          <w:sz w:val="20"/>
          <w:szCs w:val="20"/>
        </w:rPr>
        <w:t>Figure 4.</w:t>
      </w:r>
      <w:r>
        <w:rPr>
          <w:b/>
          <w:bCs/>
          <w:sz w:val="20"/>
          <w:szCs w:val="20"/>
        </w:rPr>
        <w:t>6</w:t>
      </w:r>
      <w:r w:rsidRPr="00E61438">
        <w:rPr>
          <w:b/>
          <w:bCs/>
          <w:sz w:val="20"/>
          <w:szCs w:val="20"/>
        </w:rPr>
        <w:t xml:space="preserve"> Design and performance of PSI-sensitized solar cells (PSI-SSC) with variable counter electrodes.</w:t>
      </w:r>
      <w:r w:rsidRPr="00E61438">
        <w:rPr>
          <w:sz w:val="20"/>
          <w:szCs w:val="20"/>
        </w:rPr>
        <w:t xml:space="preserve"> </w:t>
      </w:r>
      <w:proofErr w:type="spellStart"/>
      <w:proofErr w:type="gramStart"/>
      <w:r w:rsidRPr="00E61438">
        <w:rPr>
          <w:sz w:val="20"/>
          <w:szCs w:val="20"/>
        </w:rPr>
        <w:t>A.Representative</w:t>
      </w:r>
      <w:proofErr w:type="spellEnd"/>
      <w:proofErr w:type="gramEnd"/>
      <w:r w:rsidRPr="00E61438">
        <w:rPr>
          <w:sz w:val="20"/>
          <w:szCs w:val="20"/>
        </w:rPr>
        <w:t xml:space="preserve"> chronoamperometry curves of the three PSI-SSCs illuminated with white light. B. White light-illuminated current density-voltage (J-V) curves of the three PSI-SSCs.</w:t>
      </w:r>
    </w:p>
    <w:p w14:paraId="775F2CFE" w14:textId="77777777" w:rsidR="007323AD" w:rsidRDefault="007323AD" w:rsidP="007323AD">
      <w:pPr>
        <w:spacing w:before="100" w:beforeAutospacing="1" w:after="100" w:afterAutospacing="1"/>
        <w:jc w:val="both"/>
        <w:rPr>
          <w:sz w:val="20"/>
          <w:szCs w:val="20"/>
        </w:rPr>
      </w:pPr>
    </w:p>
    <w:p w14:paraId="194DF148" w14:textId="77777777" w:rsidR="007323AD" w:rsidRDefault="007323AD" w:rsidP="007323AD">
      <w:pPr>
        <w:spacing w:before="100" w:beforeAutospacing="1" w:after="100" w:afterAutospacing="1"/>
        <w:jc w:val="both"/>
        <w:rPr>
          <w:sz w:val="20"/>
          <w:szCs w:val="20"/>
        </w:rPr>
      </w:pPr>
    </w:p>
    <w:p w14:paraId="5E2E04F0" w14:textId="77777777" w:rsidR="007323AD" w:rsidRDefault="007323AD" w:rsidP="007323AD">
      <w:pPr>
        <w:spacing w:before="100" w:beforeAutospacing="1" w:after="100" w:afterAutospacing="1"/>
        <w:jc w:val="both"/>
        <w:rPr>
          <w:sz w:val="20"/>
          <w:szCs w:val="20"/>
        </w:rPr>
      </w:pPr>
    </w:p>
    <w:p w14:paraId="2680445B" w14:textId="77777777" w:rsidR="007323AD" w:rsidRDefault="007323AD" w:rsidP="007323AD">
      <w:pPr>
        <w:spacing w:before="100" w:beforeAutospacing="1" w:after="100" w:afterAutospacing="1"/>
        <w:jc w:val="both"/>
        <w:rPr>
          <w:sz w:val="20"/>
          <w:szCs w:val="20"/>
        </w:rPr>
      </w:pPr>
    </w:p>
    <w:p w14:paraId="21CB1062" w14:textId="77777777" w:rsidR="007323AD" w:rsidRDefault="007323AD" w:rsidP="007323AD">
      <w:pPr>
        <w:pStyle w:val="MDPI41tablecaption"/>
        <w:ind w:left="0"/>
        <w:jc w:val="both"/>
        <w:rPr>
          <w:rFonts w:eastAsia="Calibri"/>
          <w:b/>
        </w:rPr>
      </w:pPr>
    </w:p>
    <w:p w14:paraId="0640315C" w14:textId="77777777" w:rsidR="007323AD" w:rsidRDefault="007323AD" w:rsidP="007323AD">
      <w:pPr>
        <w:pStyle w:val="MDPI41tablecaption"/>
        <w:ind w:left="0"/>
        <w:jc w:val="both"/>
        <w:rPr>
          <w:rFonts w:eastAsia="Calibri"/>
          <w:b/>
        </w:rPr>
      </w:pPr>
    </w:p>
    <w:p w14:paraId="67B23AE9" w14:textId="77777777" w:rsidR="007323AD" w:rsidRDefault="007323AD" w:rsidP="007323AD">
      <w:pPr>
        <w:pStyle w:val="MDPI41tablecaption"/>
        <w:ind w:left="0"/>
        <w:jc w:val="both"/>
        <w:rPr>
          <w:rFonts w:eastAsia="Calibri"/>
          <w:b/>
        </w:rPr>
      </w:pPr>
    </w:p>
    <w:p w14:paraId="3B8AE818" w14:textId="77777777" w:rsidR="007323AD" w:rsidRDefault="007323AD" w:rsidP="007323AD">
      <w:pPr>
        <w:pStyle w:val="MDPI41tablecaption"/>
        <w:ind w:left="0"/>
        <w:jc w:val="both"/>
        <w:rPr>
          <w:rFonts w:eastAsia="Calibri"/>
          <w:b/>
        </w:rPr>
      </w:pPr>
    </w:p>
    <w:p w14:paraId="5AF6A653" w14:textId="77777777" w:rsidR="007323AD" w:rsidRPr="00E836DA" w:rsidRDefault="007323AD" w:rsidP="007323AD">
      <w:pPr>
        <w:pStyle w:val="MDPI41tablecaption"/>
        <w:ind w:left="0"/>
        <w:jc w:val="both"/>
        <w:rPr>
          <w:rFonts w:ascii="Times New Roman" w:eastAsia="Calibri" w:hAnsi="Times New Roman" w:cs="Times New Roman"/>
          <w:b/>
          <w:sz w:val="20"/>
          <w:szCs w:val="20"/>
        </w:rPr>
      </w:pPr>
    </w:p>
    <w:p w14:paraId="629AD82C" w14:textId="77777777" w:rsidR="007323AD" w:rsidRDefault="007323AD" w:rsidP="007323AD">
      <w:pPr>
        <w:pStyle w:val="MDPI41tablecaption"/>
        <w:ind w:left="0"/>
        <w:jc w:val="both"/>
        <w:rPr>
          <w:rFonts w:ascii="Times New Roman" w:eastAsia="Calibri" w:hAnsi="Times New Roman" w:cs="Times New Roman"/>
          <w:b/>
          <w:sz w:val="20"/>
          <w:szCs w:val="20"/>
        </w:rPr>
      </w:pPr>
    </w:p>
    <w:p w14:paraId="4357B48A" w14:textId="6FBDE22D" w:rsidR="007323AD" w:rsidRPr="00E836DA" w:rsidRDefault="007323AD" w:rsidP="007323AD">
      <w:pPr>
        <w:pStyle w:val="MDPI41tablecaption"/>
        <w:ind w:left="0"/>
        <w:jc w:val="both"/>
        <w:rPr>
          <w:rFonts w:ascii="Times New Roman" w:hAnsi="Times New Roman" w:cs="Times New Roman"/>
          <w:sz w:val="20"/>
          <w:szCs w:val="20"/>
        </w:rPr>
      </w:pPr>
      <w:r w:rsidRPr="00E836DA">
        <w:rPr>
          <w:rFonts w:ascii="Times New Roman" w:eastAsia="Calibri" w:hAnsi="Times New Roman" w:cs="Times New Roman"/>
          <w:b/>
          <w:sz w:val="20"/>
          <w:szCs w:val="20"/>
        </w:rPr>
        <w:t xml:space="preserve">Table </w:t>
      </w:r>
      <w:r>
        <w:rPr>
          <w:rFonts w:ascii="Times New Roman" w:eastAsia="Calibri" w:hAnsi="Times New Roman" w:cs="Times New Roman"/>
          <w:b/>
          <w:sz w:val="20"/>
          <w:szCs w:val="20"/>
        </w:rPr>
        <w:t>4.</w:t>
      </w:r>
      <w:r w:rsidRPr="00E836DA">
        <w:rPr>
          <w:rFonts w:ascii="Times New Roman" w:eastAsia="Calibri" w:hAnsi="Times New Roman" w:cs="Times New Roman"/>
          <w:b/>
          <w:sz w:val="20"/>
          <w:szCs w:val="20"/>
        </w:rPr>
        <w:t xml:space="preserve">3. </w:t>
      </w:r>
      <w:r w:rsidRPr="00D35C62">
        <w:rPr>
          <w:rFonts w:ascii="Times New Roman" w:hAnsi="Times New Roman" w:cs="Times New Roman"/>
          <w:b/>
          <w:bCs/>
          <w:sz w:val="20"/>
          <w:szCs w:val="20"/>
        </w:rPr>
        <w:t xml:space="preserve">PSI-sensitized solar cells (PSI-SSC) performance using different counter electrodes and a liquid-based aqueous </w:t>
      </w:r>
      <w:proofErr w:type="spellStart"/>
      <w:r w:rsidRPr="00D35C62">
        <w:rPr>
          <w:rFonts w:ascii="Times New Roman" w:hAnsi="Times New Roman" w:cs="Times New Roman"/>
          <w:b/>
          <w:bCs/>
          <w:sz w:val="20"/>
          <w:szCs w:val="20"/>
        </w:rPr>
        <w:t>Co</w:t>
      </w:r>
      <w:r w:rsidRPr="00D35C62">
        <w:rPr>
          <w:rFonts w:ascii="Times New Roman" w:hAnsi="Times New Roman" w:cs="Times New Roman"/>
          <w:b/>
          <w:bCs/>
          <w:sz w:val="20"/>
          <w:szCs w:val="20"/>
          <w:vertAlign w:val="superscript"/>
        </w:rPr>
        <w:t>II</w:t>
      </w:r>
      <w:proofErr w:type="spellEnd"/>
      <w:r w:rsidRPr="00D35C62">
        <w:rPr>
          <w:rFonts w:ascii="Times New Roman" w:hAnsi="Times New Roman" w:cs="Times New Roman"/>
          <w:b/>
          <w:bCs/>
          <w:sz w:val="20"/>
          <w:szCs w:val="20"/>
          <w:vertAlign w:val="superscript"/>
        </w:rPr>
        <w:t>/III</w:t>
      </w:r>
      <w:r w:rsidRPr="00D35C62">
        <w:rPr>
          <w:rFonts w:ascii="Times New Roman" w:hAnsi="Times New Roman" w:cs="Times New Roman"/>
          <w:b/>
          <w:bCs/>
          <w:sz w:val="20"/>
          <w:szCs w:val="20"/>
        </w:rPr>
        <w:t xml:space="preserve"> electrolyte.</w:t>
      </w:r>
    </w:p>
    <w:tbl>
      <w:tblPr>
        <w:tblStyle w:val="TableGrid"/>
        <w:tblpPr w:leftFromText="180" w:rightFromText="180" w:vertAnchor="page" w:horzAnchor="margin" w:tblpXSpec="center" w:tblpY="12250"/>
        <w:tblW w:w="7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2381"/>
        <w:gridCol w:w="1146"/>
        <w:gridCol w:w="1668"/>
        <w:gridCol w:w="1283"/>
        <w:gridCol w:w="1379"/>
      </w:tblGrid>
      <w:tr w:rsidR="007323AD" w:rsidRPr="00C8627F" w14:paraId="77B73AE5" w14:textId="77777777" w:rsidTr="007323AD">
        <w:tc>
          <w:tcPr>
            <w:tcW w:w="2381" w:type="dxa"/>
            <w:tcBorders>
              <w:top w:val="single" w:sz="8" w:space="0" w:color="auto"/>
              <w:bottom w:val="single" w:sz="4" w:space="0" w:color="auto"/>
            </w:tcBorders>
            <w:shd w:val="clear" w:color="auto" w:fill="auto"/>
            <w:vAlign w:val="center"/>
          </w:tcPr>
          <w:p w14:paraId="16B5EBAD" w14:textId="77777777" w:rsidR="007323AD" w:rsidRPr="00C8627F" w:rsidRDefault="007323AD" w:rsidP="007323AD">
            <w:pPr>
              <w:autoSpaceDE w:val="0"/>
              <w:autoSpaceDN w:val="0"/>
              <w:adjustRightInd w:val="0"/>
              <w:snapToGrid w:val="0"/>
              <w:jc w:val="center"/>
              <w:rPr>
                <w:rFonts w:eastAsia="Palatino Linotype" w:cs="Palatino Linotype"/>
                <w:b/>
                <w:snapToGrid w:val="0"/>
                <w:szCs w:val="16"/>
                <w:lang w:eastAsia="de-DE" w:bidi="en-US"/>
              </w:rPr>
            </w:pPr>
          </w:p>
        </w:tc>
        <w:tc>
          <w:tcPr>
            <w:tcW w:w="1146" w:type="dxa"/>
            <w:tcBorders>
              <w:top w:val="single" w:sz="8" w:space="0" w:color="auto"/>
              <w:bottom w:val="single" w:sz="4" w:space="0" w:color="auto"/>
            </w:tcBorders>
            <w:shd w:val="clear" w:color="auto" w:fill="auto"/>
            <w:vAlign w:val="center"/>
          </w:tcPr>
          <w:p w14:paraId="5C1F01A5" w14:textId="77777777" w:rsidR="007323AD" w:rsidRPr="00C8627F" w:rsidRDefault="007323AD" w:rsidP="007323AD">
            <w:pPr>
              <w:autoSpaceDE w:val="0"/>
              <w:autoSpaceDN w:val="0"/>
              <w:adjustRightInd w:val="0"/>
              <w:snapToGrid w:val="0"/>
              <w:jc w:val="center"/>
              <w:rPr>
                <w:rFonts w:eastAsia="Palatino Linotype" w:cs="Palatino Linotype"/>
                <w:b/>
                <w:snapToGrid w:val="0"/>
                <w:szCs w:val="16"/>
                <w:lang w:eastAsia="de-DE" w:bidi="en-US"/>
              </w:rPr>
            </w:pPr>
            <w:r w:rsidRPr="00C8627F">
              <w:rPr>
                <w:rFonts w:eastAsia="Palatino Linotype" w:cs="Palatino Linotype"/>
                <w:b/>
                <w:i/>
                <w:snapToGrid w:val="0"/>
                <w:szCs w:val="16"/>
                <w:lang w:eastAsia="de-DE" w:bidi="en-US"/>
              </w:rPr>
              <w:t>V</w:t>
            </w:r>
            <w:r w:rsidRPr="00C8627F">
              <w:rPr>
                <w:rFonts w:eastAsia="Palatino Linotype" w:cs="Palatino Linotype"/>
                <w:b/>
                <w:i/>
                <w:snapToGrid w:val="0"/>
                <w:szCs w:val="16"/>
                <w:vertAlign w:val="subscript"/>
                <w:lang w:eastAsia="de-DE" w:bidi="en-US"/>
              </w:rPr>
              <w:t>OC</w:t>
            </w:r>
            <w:r w:rsidRPr="00C8627F">
              <w:rPr>
                <w:rFonts w:eastAsia="Palatino Linotype" w:cs="Palatino Linotype"/>
                <w:b/>
                <w:snapToGrid w:val="0"/>
                <w:szCs w:val="16"/>
                <w:vertAlign w:val="subscript"/>
                <w:lang w:eastAsia="de-DE" w:bidi="en-US"/>
              </w:rPr>
              <w:t xml:space="preserve"> </w:t>
            </w:r>
            <w:r w:rsidRPr="00C8627F">
              <w:rPr>
                <w:rFonts w:eastAsia="Palatino Linotype" w:cs="Palatino Linotype"/>
                <w:b/>
                <w:snapToGrid w:val="0"/>
                <w:szCs w:val="16"/>
                <w:lang w:eastAsia="de-DE" w:bidi="en-US"/>
              </w:rPr>
              <w:t>(mV)</w:t>
            </w:r>
          </w:p>
        </w:tc>
        <w:tc>
          <w:tcPr>
            <w:tcW w:w="1668" w:type="dxa"/>
            <w:tcBorders>
              <w:top w:val="single" w:sz="8" w:space="0" w:color="auto"/>
              <w:bottom w:val="single" w:sz="4" w:space="0" w:color="auto"/>
            </w:tcBorders>
            <w:shd w:val="clear" w:color="auto" w:fill="auto"/>
            <w:vAlign w:val="center"/>
          </w:tcPr>
          <w:p w14:paraId="2C8F00D1" w14:textId="77777777" w:rsidR="007323AD" w:rsidRPr="00C8627F" w:rsidRDefault="007323AD" w:rsidP="007323AD">
            <w:pPr>
              <w:autoSpaceDE w:val="0"/>
              <w:autoSpaceDN w:val="0"/>
              <w:adjustRightInd w:val="0"/>
              <w:snapToGrid w:val="0"/>
              <w:jc w:val="center"/>
              <w:rPr>
                <w:rFonts w:eastAsia="Palatino Linotype" w:cs="Palatino Linotype"/>
                <w:b/>
                <w:bCs/>
                <w:snapToGrid w:val="0"/>
                <w:szCs w:val="16"/>
                <w:lang w:eastAsia="de-DE" w:bidi="en-US"/>
              </w:rPr>
            </w:pPr>
            <w:r w:rsidRPr="00C8627F">
              <w:rPr>
                <w:rFonts w:eastAsia="Palatino Linotype" w:cs="Palatino Linotype"/>
                <w:b/>
                <w:bCs/>
                <w:i/>
                <w:snapToGrid w:val="0"/>
                <w:szCs w:val="16"/>
                <w:lang w:eastAsia="de-DE" w:bidi="en-US"/>
              </w:rPr>
              <w:t>J</w:t>
            </w:r>
            <w:r w:rsidRPr="00C8627F">
              <w:rPr>
                <w:rFonts w:eastAsia="Palatino Linotype" w:cs="Palatino Linotype"/>
                <w:b/>
                <w:bCs/>
                <w:i/>
                <w:snapToGrid w:val="0"/>
                <w:szCs w:val="16"/>
                <w:vertAlign w:val="subscript"/>
                <w:lang w:eastAsia="de-DE" w:bidi="en-US"/>
              </w:rPr>
              <w:t>SC</w:t>
            </w:r>
            <w:r w:rsidRPr="00C8627F">
              <w:rPr>
                <w:rFonts w:eastAsia="Palatino Linotype" w:cs="Palatino Linotype"/>
                <w:b/>
                <w:bCs/>
                <w:i/>
                <w:snapToGrid w:val="0"/>
                <w:szCs w:val="16"/>
                <w:lang w:eastAsia="de-DE" w:bidi="en-US"/>
              </w:rPr>
              <w:t xml:space="preserve"> </w:t>
            </w:r>
            <w:r w:rsidRPr="00C8627F">
              <w:rPr>
                <w:rFonts w:eastAsia="Palatino Linotype" w:cs="Palatino Linotype"/>
                <w:b/>
                <w:bCs/>
                <w:snapToGrid w:val="0"/>
                <w:szCs w:val="16"/>
                <w:lang w:eastAsia="de-DE" w:bidi="en-US"/>
              </w:rPr>
              <w:t>(µA/cm</w:t>
            </w:r>
            <w:r w:rsidRPr="00C8627F">
              <w:rPr>
                <w:rFonts w:eastAsia="Palatino Linotype" w:cs="Palatino Linotype"/>
                <w:b/>
                <w:bCs/>
                <w:snapToGrid w:val="0"/>
                <w:szCs w:val="16"/>
                <w:vertAlign w:val="superscript"/>
                <w:lang w:eastAsia="de-DE" w:bidi="en-US"/>
              </w:rPr>
              <w:t>2</w:t>
            </w:r>
            <w:r w:rsidRPr="00C8627F">
              <w:rPr>
                <w:rFonts w:eastAsia="Palatino Linotype" w:cs="Palatino Linotype"/>
                <w:b/>
                <w:bCs/>
                <w:snapToGrid w:val="0"/>
                <w:szCs w:val="16"/>
                <w:lang w:eastAsia="de-DE" w:bidi="en-US"/>
              </w:rPr>
              <w:t>)</w:t>
            </w:r>
          </w:p>
        </w:tc>
        <w:tc>
          <w:tcPr>
            <w:tcW w:w="1283" w:type="dxa"/>
            <w:tcBorders>
              <w:top w:val="single" w:sz="8" w:space="0" w:color="auto"/>
              <w:bottom w:val="single" w:sz="4" w:space="0" w:color="auto"/>
            </w:tcBorders>
            <w:shd w:val="clear" w:color="auto" w:fill="auto"/>
            <w:vAlign w:val="center"/>
          </w:tcPr>
          <w:p w14:paraId="051F1EA8" w14:textId="77777777" w:rsidR="007323AD" w:rsidRPr="00C8627F" w:rsidRDefault="007323AD" w:rsidP="007323AD">
            <w:pPr>
              <w:autoSpaceDE w:val="0"/>
              <w:autoSpaceDN w:val="0"/>
              <w:adjustRightInd w:val="0"/>
              <w:snapToGrid w:val="0"/>
              <w:jc w:val="center"/>
              <w:rPr>
                <w:rFonts w:eastAsia="Palatino Linotype" w:cs="Palatino Linotype"/>
                <w:b/>
                <w:snapToGrid w:val="0"/>
                <w:szCs w:val="16"/>
                <w:lang w:eastAsia="de-DE" w:bidi="en-US"/>
              </w:rPr>
            </w:pPr>
            <w:r w:rsidRPr="00C8627F">
              <w:rPr>
                <w:rFonts w:eastAsia="Palatino Linotype" w:cs="Palatino Linotype"/>
                <w:b/>
                <w:snapToGrid w:val="0"/>
                <w:szCs w:val="16"/>
                <w:lang w:eastAsia="de-DE" w:bidi="en-US"/>
              </w:rPr>
              <w:t>FF %</w:t>
            </w:r>
          </w:p>
        </w:tc>
        <w:tc>
          <w:tcPr>
            <w:tcW w:w="1379" w:type="dxa"/>
            <w:tcBorders>
              <w:top w:val="single" w:sz="8" w:space="0" w:color="auto"/>
              <w:bottom w:val="single" w:sz="4" w:space="0" w:color="auto"/>
            </w:tcBorders>
            <w:shd w:val="clear" w:color="auto" w:fill="auto"/>
            <w:vAlign w:val="center"/>
          </w:tcPr>
          <w:p w14:paraId="15E7C683" w14:textId="77777777" w:rsidR="007323AD" w:rsidRPr="00C8627F" w:rsidRDefault="007323AD" w:rsidP="007323AD">
            <w:pPr>
              <w:autoSpaceDE w:val="0"/>
              <w:autoSpaceDN w:val="0"/>
              <w:adjustRightInd w:val="0"/>
              <w:snapToGrid w:val="0"/>
              <w:jc w:val="center"/>
              <w:rPr>
                <w:rFonts w:eastAsia="Palatino Linotype" w:cs="Palatino Linotype"/>
                <w:b/>
                <w:snapToGrid w:val="0"/>
                <w:szCs w:val="16"/>
                <w:lang w:eastAsia="de-DE" w:bidi="en-US"/>
              </w:rPr>
            </w:pPr>
            <w:r w:rsidRPr="00C8627F">
              <w:rPr>
                <w:rFonts w:eastAsia="Palatino Linotype" w:cs="Palatino Linotype"/>
                <w:b/>
                <w:snapToGrid w:val="0"/>
                <w:szCs w:val="16"/>
                <w:lang w:eastAsia="de-DE" w:bidi="en-US"/>
              </w:rPr>
              <w:t>PCE %</w:t>
            </w:r>
          </w:p>
        </w:tc>
      </w:tr>
      <w:tr w:rsidR="007323AD" w:rsidRPr="00C8627F" w14:paraId="45D66B70" w14:textId="77777777" w:rsidTr="007323AD">
        <w:tc>
          <w:tcPr>
            <w:tcW w:w="2381" w:type="dxa"/>
            <w:tcBorders>
              <w:top w:val="single" w:sz="4" w:space="0" w:color="auto"/>
            </w:tcBorders>
            <w:shd w:val="clear" w:color="auto" w:fill="auto"/>
            <w:vAlign w:val="center"/>
          </w:tcPr>
          <w:p w14:paraId="4B5B62F2"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PEDOT/CNTs</w:t>
            </w:r>
          </w:p>
        </w:tc>
        <w:tc>
          <w:tcPr>
            <w:tcW w:w="1146" w:type="dxa"/>
            <w:tcBorders>
              <w:top w:val="single" w:sz="4" w:space="0" w:color="auto"/>
            </w:tcBorders>
            <w:shd w:val="clear" w:color="auto" w:fill="auto"/>
            <w:vAlign w:val="center"/>
          </w:tcPr>
          <w:p w14:paraId="0BEFAC38"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Pr>
                <w:rFonts w:eastAsia="Palatino Linotype" w:cs="Palatino Linotype"/>
                <w:snapToGrid w:val="0"/>
                <w:szCs w:val="16"/>
                <w:lang w:eastAsia="de-DE" w:bidi="en-US"/>
              </w:rPr>
              <w:t>−</w:t>
            </w:r>
            <w:r w:rsidRPr="00C8627F">
              <w:rPr>
                <w:rFonts w:eastAsia="Palatino Linotype" w:cs="Palatino Linotype"/>
                <w:snapToGrid w:val="0"/>
                <w:szCs w:val="16"/>
                <w:lang w:eastAsia="de-DE" w:bidi="en-US"/>
              </w:rPr>
              <w:t>132</w:t>
            </w:r>
          </w:p>
        </w:tc>
        <w:tc>
          <w:tcPr>
            <w:tcW w:w="1668" w:type="dxa"/>
            <w:tcBorders>
              <w:top w:val="single" w:sz="4" w:space="0" w:color="auto"/>
            </w:tcBorders>
            <w:shd w:val="clear" w:color="auto" w:fill="auto"/>
            <w:vAlign w:val="center"/>
          </w:tcPr>
          <w:p w14:paraId="04AE8CB5"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10.00</w:t>
            </w:r>
          </w:p>
        </w:tc>
        <w:tc>
          <w:tcPr>
            <w:tcW w:w="1283" w:type="dxa"/>
            <w:tcBorders>
              <w:top w:val="single" w:sz="4" w:space="0" w:color="auto"/>
            </w:tcBorders>
            <w:shd w:val="clear" w:color="auto" w:fill="auto"/>
            <w:vAlign w:val="center"/>
          </w:tcPr>
          <w:p w14:paraId="37589D3F"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25</w:t>
            </w:r>
          </w:p>
        </w:tc>
        <w:tc>
          <w:tcPr>
            <w:tcW w:w="1379" w:type="dxa"/>
            <w:tcBorders>
              <w:top w:val="single" w:sz="4" w:space="0" w:color="auto"/>
            </w:tcBorders>
            <w:shd w:val="clear" w:color="auto" w:fill="auto"/>
            <w:vAlign w:val="center"/>
          </w:tcPr>
          <w:p w14:paraId="5D955B24"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0.33</w:t>
            </w:r>
          </w:p>
        </w:tc>
      </w:tr>
      <w:tr w:rsidR="007323AD" w:rsidRPr="00C8627F" w14:paraId="4A1930EC" w14:textId="77777777" w:rsidTr="007323AD">
        <w:tc>
          <w:tcPr>
            <w:tcW w:w="2381" w:type="dxa"/>
            <w:shd w:val="clear" w:color="auto" w:fill="auto"/>
            <w:vAlign w:val="center"/>
          </w:tcPr>
          <w:p w14:paraId="4DE48F17"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Pt NPs</w:t>
            </w:r>
          </w:p>
        </w:tc>
        <w:tc>
          <w:tcPr>
            <w:tcW w:w="1146" w:type="dxa"/>
            <w:shd w:val="clear" w:color="auto" w:fill="auto"/>
            <w:vAlign w:val="center"/>
          </w:tcPr>
          <w:p w14:paraId="5452324E"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Pr>
                <w:rFonts w:eastAsia="Palatino Linotype" w:cs="Palatino Linotype"/>
                <w:snapToGrid w:val="0"/>
                <w:szCs w:val="16"/>
                <w:lang w:eastAsia="de-DE" w:bidi="en-US"/>
              </w:rPr>
              <w:t>−</w:t>
            </w:r>
            <w:r w:rsidRPr="00C8627F">
              <w:rPr>
                <w:rFonts w:eastAsia="Palatino Linotype" w:cs="Palatino Linotype"/>
                <w:snapToGrid w:val="0"/>
                <w:szCs w:val="16"/>
                <w:lang w:eastAsia="de-DE" w:bidi="en-US"/>
              </w:rPr>
              <w:t>104</w:t>
            </w:r>
          </w:p>
        </w:tc>
        <w:tc>
          <w:tcPr>
            <w:tcW w:w="1668" w:type="dxa"/>
            <w:shd w:val="clear" w:color="auto" w:fill="auto"/>
            <w:vAlign w:val="center"/>
          </w:tcPr>
          <w:p w14:paraId="7060C914"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2.22</w:t>
            </w:r>
          </w:p>
        </w:tc>
        <w:tc>
          <w:tcPr>
            <w:tcW w:w="1283" w:type="dxa"/>
            <w:shd w:val="clear" w:color="auto" w:fill="auto"/>
            <w:vAlign w:val="center"/>
          </w:tcPr>
          <w:p w14:paraId="4C0EEFF0"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28</w:t>
            </w:r>
          </w:p>
        </w:tc>
        <w:tc>
          <w:tcPr>
            <w:tcW w:w="1379" w:type="dxa"/>
            <w:shd w:val="clear" w:color="auto" w:fill="auto"/>
            <w:vAlign w:val="center"/>
          </w:tcPr>
          <w:p w14:paraId="7417A4C6"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0.06</w:t>
            </w:r>
          </w:p>
        </w:tc>
      </w:tr>
      <w:tr w:rsidR="007323AD" w:rsidRPr="00C8627F" w14:paraId="3C9B8C36" w14:textId="77777777" w:rsidTr="007323AD">
        <w:tc>
          <w:tcPr>
            <w:tcW w:w="2381" w:type="dxa"/>
            <w:tcBorders>
              <w:bottom w:val="single" w:sz="8" w:space="0" w:color="auto"/>
            </w:tcBorders>
            <w:shd w:val="clear" w:color="auto" w:fill="auto"/>
            <w:vAlign w:val="center"/>
          </w:tcPr>
          <w:p w14:paraId="4376A447"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Graphene</w:t>
            </w:r>
          </w:p>
        </w:tc>
        <w:tc>
          <w:tcPr>
            <w:tcW w:w="1146" w:type="dxa"/>
            <w:tcBorders>
              <w:bottom w:val="single" w:sz="8" w:space="0" w:color="auto"/>
            </w:tcBorders>
            <w:shd w:val="clear" w:color="auto" w:fill="auto"/>
            <w:vAlign w:val="center"/>
          </w:tcPr>
          <w:p w14:paraId="398909C4"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Pr>
                <w:rFonts w:eastAsia="Palatino Linotype" w:cs="Palatino Linotype"/>
                <w:snapToGrid w:val="0"/>
                <w:szCs w:val="16"/>
                <w:lang w:eastAsia="de-DE" w:bidi="en-US"/>
              </w:rPr>
              <w:t>−</w:t>
            </w:r>
            <w:r w:rsidRPr="00C8627F">
              <w:rPr>
                <w:rFonts w:eastAsia="Palatino Linotype" w:cs="Palatino Linotype"/>
                <w:snapToGrid w:val="0"/>
                <w:szCs w:val="16"/>
                <w:lang w:eastAsia="de-DE" w:bidi="en-US"/>
              </w:rPr>
              <w:t>93</w:t>
            </w:r>
          </w:p>
        </w:tc>
        <w:tc>
          <w:tcPr>
            <w:tcW w:w="1668" w:type="dxa"/>
            <w:tcBorders>
              <w:bottom w:val="single" w:sz="8" w:space="0" w:color="auto"/>
            </w:tcBorders>
            <w:shd w:val="clear" w:color="auto" w:fill="auto"/>
            <w:vAlign w:val="center"/>
          </w:tcPr>
          <w:p w14:paraId="5948731A"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1.30</w:t>
            </w:r>
          </w:p>
        </w:tc>
        <w:tc>
          <w:tcPr>
            <w:tcW w:w="1283" w:type="dxa"/>
            <w:tcBorders>
              <w:bottom w:val="single" w:sz="8" w:space="0" w:color="auto"/>
            </w:tcBorders>
            <w:shd w:val="clear" w:color="auto" w:fill="auto"/>
            <w:vAlign w:val="center"/>
          </w:tcPr>
          <w:p w14:paraId="4B74908D"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24</w:t>
            </w:r>
          </w:p>
        </w:tc>
        <w:tc>
          <w:tcPr>
            <w:tcW w:w="1379" w:type="dxa"/>
            <w:tcBorders>
              <w:bottom w:val="single" w:sz="8" w:space="0" w:color="auto"/>
            </w:tcBorders>
            <w:shd w:val="clear" w:color="auto" w:fill="auto"/>
            <w:vAlign w:val="center"/>
          </w:tcPr>
          <w:p w14:paraId="51DA3E79" w14:textId="77777777" w:rsidR="007323AD" w:rsidRPr="00C8627F" w:rsidRDefault="007323AD" w:rsidP="007323AD">
            <w:pPr>
              <w:autoSpaceDE w:val="0"/>
              <w:autoSpaceDN w:val="0"/>
              <w:adjustRightInd w:val="0"/>
              <w:snapToGrid w:val="0"/>
              <w:jc w:val="center"/>
              <w:rPr>
                <w:rFonts w:eastAsia="Palatino Linotype" w:cs="Palatino Linotype"/>
                <w:snapToGrid w:val="0"/>
                <w:szCs w:val="16"/>
                <w:lang w:eastAsia="de-DE" w:bidi="en-US"/>
              </w:rPr>
            </w:pPr>
            <w:r w:rsidRPr="00C8627F">
              <w:rPr>
                <w:rFonts w:eastAsia="Palatino Linotype" w:cs="Palatino Linotype"/>
                <w:snapToGrid w:val="0"/>
                <w:szCs w:val="16"/>
                <w:lang w:eastAsia="de-DE" w:bidi="en-US"/>
              </w:rPr>
              <w:t>0.03</w:t>
            </w:r>
          </w:p>
        </w:tc>
      </w:tr>
    </w:tbl>
    <w:p w14:paraId="709C7FA3" w14:textId="4050E5D0" w:rsidR="00E61438" w:rsidRDefault="00E836DA" w:rsidP="00F83C15">
      <w:pPr>
        <w:spacing w:line="360" w:lineRule="auto"/>
        <w:jc w:val="both"/>
      </w:pPr>
      <w:r w:rsidRPr="00F83C15">
        <w:lastRenderedPageBreak/>
        <w:t xml:space="preserve">output. The resulting </w:t>
      </w:r>
      <w:proofErr w:type="spellStart"/>
      <w:r w:rsidRPr="00F83C15">
        <w:t>photochronoamperometry</w:t>
      </w:r>
      <w:proofErr w:type="spellEnd"/>
      <w:r w:rsidRPr="00F83C15">
        <w:t xml:space="preserve"> and current density-voltage (</w:t>
      </w:r>
      <w:r w:rsidRPr="00F83C15">
        <w:rPr>
          <w:i/>
          <w:iCs/>
        </w:rPr>
        <w:t>J</w:t>
      </w:r>
      <w:r w:rsidRPr="00F83C15">
        <w:t xml:space="preserve">-V) curves can be seen in Figure </w:t>
      </w:r>
      <w:r>
        <w:t>4.6</w:t>
      </w:r>
      <w:r w:rsidRPr="00F83C15">
        <w:t>.</w:t>
      </w:r>
      <w:r>
        <w:t xml:space="preserve"> </w:t>
      </w:r>
      <w:r w:rsidR="00C81D0C" w:rsidRPr="006F5B49">
        <w:t>The photovoltaic parameters of the three devices, short-circuit current (</w:t>
      </w:r>
      <w:proofErr w:type="spellStart"/>
      <w:r w:rsidR="00C81D0C" w:rsidRPr="0062105D">
        <w:t>J</w:t>
      </w:r>
      <w:r w:rsidR="00C81D0C" w:rsidRPr="006F5B49">
        <w:rPr>
          <w:vertAlign w:val="subscript"/>
        </w:rPr>
        <w:t>sc</w:t>
      </w:r>
      <w:proofErr w:type="spellEnd"/>
      <w:r w:rsidR="00C81D0C" w:rsidRPr="006F5B49">
        <w:t>), open-circuit voltage (V</w:t>
      </w:r>
      <w:r w:rsidR="00C81D0C" w:rsidRPr="006F5B49">
        <w:rPr>
          <w:vertAlign w:val="subscript"/>
        </w:rPr>
        <w:t>OC</w:t>
      </w:r>
      <w:r w:rsidR="00C81D0C" w:rsidRPr="006F5B49">
        <w:t xml:space="preserve">), fill factor (FF), and power conversion efficiency (PCE) are summarized in Table </w:t>
      </w:r>
      <w:r w:rsidR="007323AD">
        <w:t>4.</w:t>
      </w:r>
      <w:r w:rsidR="00C81D0C" w:rsidRPr="006F5B49">
        <w:t>3. The greatest V</w:t>
      </w:r>
      <w:r w:rsidR="00C81D0C" w:rsidRPr="0062105D">
        <w:rPr>
          <w:vertAlign w:val="subscript"/>
        </w:rPr>
        <w:t>OC</w:t>
      </w:r>
      <w:r w:rsidR="00C81D0C" w:rsidRPr="006F5B49">
        <w:t xml:space="preserve">, </w:t>
      </w:r>
      <w:proofErr w:type="spellStart"/>
      <w:r w:rsidR="00C81D0C" w:rsidRPr="006F5B49">
        <w:t>J</w:t>
      </w:r>
      <w:r w:rsidR="00C81D0C" w:rsidRPr="0062105D">
        <w:rPr>
          <w:vertAlign w:val="subscript"/>
        </w:rPr>
        <w:t>sc</w:t>
      </w:r>
      <w:proofErr w:type="spellEnd"/>
      <w:r w:rsidR="00C81D0C" w:rsidRPr="006F5B49">
        <w:t xml:space="preserve"> and PCE were obtained with the PEDOT/CNT-based PSI-SSC, outperforming both the graphene and Platisol counter electrodes. The V</w:t>
      </w:r>
      <w:r w:rsidR="00C81D0C" w:rsidRPr="0062105D">
        <w:rPr>
          <w:vertAlign w:val="subscript"/>
        </w:rPr>
        <w:t>OC</w:t>
      </w:r>
      <w:r w:rsidR="00C81D0C" w:rsidRPr="006F5B49">
        <w:t xml:space="preserve">, </w:t>
      </w:r>
      <w:proofErr w:type="spellStart"/>
      <w:r w:rsidR="00C81D0C" w:rsidRPr="006F5B49">
        <w:t>J</w:t>
      </w:r>
      <w:r w:rsidR="00C81D0C" w:rsidRPr="0062105D">
        <w:rPr>
          <w:vertAlign w:val="subscript"/>
        </w:rPr>
        <w:t>sc</w:t>
      </w:r>
      <w:proofErr w:type="spellEnd"/>
      <w:r w:rsidR="00C81D0C" w:rsidRPr="006F5B49">
        <w:t xml:space="preserve"> and </w:t>
      </w:r>
      <w:r w:rsidR="006F5B49" w:rsidRPr="006F5B49">
        <w:t>PCE of the PEDOT/CNT</w:t>
      </w:r>
      <w:r w:rsidR="0062105D">
        <w:t xml:space="preserve"> device</w:t>
      </w:r>
      <w:r w:rsidR="006F5B49" w:rsidRPr="006F5B49">
        <w:t xml:space="preserve"> were -132 mV, 10.0 µA/cm</w:t>
      </w:r>
      <w:r w:rsidR="006F5B49" w:rsidRPr="0062105D">
        <w:rPr>
          <w:vertAlign w:val="superscript"/>
        </w:rPr>
        <w:t>2</w:t>
      </w:r>
      <w:r w:rsidR="006F5B49" w:rsidRPr="006F5B49">
        <w:t xml:space="preserve"> and 0.33%, respectively. The photocurrent density response of the PEDOT/CNT PSI-SSC was nearly five times larger than that of Platisol (2.22 </w:t>
      </w:r>
      <w:proofErr w:type="spellStart"/>
      <w:r w:rsidR="006F5B49" w:rsidRPr="006F5B49">
        <w:t>μA</w:t>
      </w:r>
      <w:proofErr w:type="spellEnd"/>
      <w:r w:rsidR="006F5B49" w:rsidRPr="006F5B49">
        <w:t>/cm</w:t>
      </w:r>
      <w:r w:rsidR="006F5B49" w:rsidRPr="00AB61FE">
        <w:rPr>
          <w:vertAlign w:val="superscript"/>
        </w:rPr>
        <w:t>2</w:t>
      </w:r>
      <w:r w:rsidR="006F5B49" w:rsidRPr="006F5B49">
        <w:t xml:space="preserve">) and eight times greater than graphene’s (1.3 </w:t>
      </w:r>
      <w:proofErr w:type="spellStart"/>
      <w:r w:rsidR="006F5B49" w:rsidRPr="006F5B49">
        <w:t>μA</w:t>
      </w:r>
      <w:proofErr w:type="spellEnd"/>
      <w:r w:rsidR="006F5B49" w:rsidRPr="006F5B49">
        <w:t>/cm</w:t>
      </w:r>
      <w:r w:rsidR="006F5B49" w:rsidRPr="00AB61FE">
        <w:rPr>
          <w:vertAlign w:val="superscript"/>
        </w:rPr>
        <w:t>2</w:t>
      </w:r>
      <w:r w:rsidR="006F5B49" w:rsidRPr="006F5B49">
        <w:t>). The photocurrent response of the PSI-SS</w:t>
      </w:r>
      <w:r w:rsidR="00AB61FE">
        <w:t>C</w:t>
      </w:r>
      <w:r w:rsidR="006F5B49" w:rsidRPr="006F5B49">
        <w:t>s at the V</w:t>
      </w:r>
      <w:r w:rsidR="006F5B49" w:rsidRPr="00631D2A">
        <w:rPr>
          <w:vertAlign w:val="subscript"/>
        </w:rPr>
        <w:t>OC</w:t>
      </w:r>
      <w:r w:rsidR="006F5B49" w:rsidRPr="006F5B49">
        <w:t xml:space="preserve"> is plotted in Fig</w:t>
      </w:r>
      <w:r w:rsidR="00631D2A">
        <w:t>. 4.</w:t>
      </w:r>
      <w:r>
        <w:t>6</w:t>
      </w:r>
      <w:r w:rsidR="006F5B49" w:rsidRPr="006F5B49">
        <w:t xml:space="preserve">A. All the PSI-SSCs exhibit a current increase in response to illumination, with PEDOT/CNT and Platisol giving similar photocurrent </w:t>
      </w:r>
      <w:r w:rsidR="00B15758">
        <w:t>greater</w:t>
      </w:r>
      <w:r w:rsidR="006F5B49" w:rsidRPr="006F5B49">
        <w:t xml:space="preserve"> than that of the graphene counter electrode.</w:t>
      </w:r>
    </w:p>
    <w:p w14:paraId="52F1BDA9" w14:textId="1F05DB08" w:rsidR="00AC16AA" w:rsidRDefault="00AC16AA" w:rsidP="00F83C15">
      <w:pPr>
        <w:spacing w:line="360" w:lineRule="auto"/>
        <w:jc w:val="both"/>
      </w:pPr>
    </w:p>
    <w:p w14:paraId="14F286FD" w14:textId="5AC4EABF" w:rsidR="00AC16AA" w:rsidRDefault="00AC16AA" w:rsidP="00AC16AA">
      <w:pPr>
        <w:spacing w:line="360" w:lineRule="auto"/>
        <w:jc w:val="both"/>
        <w:rPr>
          <w:i/>
          <w:iCs/>
        </w:rPr>
      </w:pPr>
      <w:r>
        <w:rPr>
          <w:i/>
          <w:iCs/>
        </w:rPr>
        <w:t>4.4</w:t>
      </w:r>
      <w:r w:rsidRPr="005F4F2D">
        <w:rPr>
          <w:i/>
          <w:iCs/>
        </w:rPr>
        <w:t>.</w:t>
      </w:r>
      <w:r w:rsidR="00E0646D">
        <w:rPr>
          <w:i/>
          <w:iCs/>
        </w:rPr>
        <w:t>2</w:t>
      </w:r>
      <w:r w:rsidRPr="005F4F2D">
        <w:rPr>
          <w:i/>
          <w:iCs/>
        </w:rPr>
        <w:t xml:space="preserve"> </w:t>
      </w:r>
      <w:r>
        <w:rPr>
          <w:i/>
          <w:iCs/>
        </w:rPr>
        <w:t>Comparison of liquid and gel electrolyte composition on PSI-SSC output and efficiency</w:t>
      </w:r>
    </w:p>
    <w:p w14:paraId="2C9E7F15" w14:textId="577E0758" w:rsidR="00AC16AA" w:rsidRDefault="00AC16AA" w:rsidP="00AC16AA">
      <w:pPr>
        <w:spacing w:line="360" w:lineRule="auto"/>
        <w:jc w:val="both"/>
        <w:rPr>
          <w:i/>
          <w:iCs/>
        </w:rPr>
      </w:pPr>
    </w:p>
    <w:p w14:paraId="14807E30" w14:textId="1C867AE2" w:rsidR="00E836DA" w:rsidRDefault="00AC16AA" w:rsidP="00AC16AA">
      <w:pPr>
        <w:spacing w:line="360" w:lineRule="auto"/>
        <w:jc w:val="both"/>
      </w:pPr>
      <w:r w:rsidRPr="00AC16AA">
        <w:t xml:space="preserve">Once the PEDOT/CNT counter electrode was determined to be the best performing with the aqueous </w:t>
      </w:r>
      <w:proofErr w:type="spellStart"/>
      <w:r w:rsidRPr="00AC16AA">
        <w:t>Co</w:t>
      </w:r>
      <w:r w:rsidRPr="00AC16AA">
        <w:rPr>
          <w:vertAlign w:val="superscript"/>
        </w:rPr>
        <w:t>II</w:t>
      </w:r>
      <w:proofErr w:type="spellEnd"/>
      <w:r w:rsidRPr="00AC16AA">
        <w:rPr>
          <w:vertAlign w:val="superscript"/>
        </w:rPr>
        <w:t>/III</w:t>
      </w:r>
      <w:r w:rsidRPr="00AC16AA">
        <w:t xml:space="preserve"> mediator and PSI as photosensitizer, the electrolyte was next varied to compare gel vs liquid consistencies for BSSC device performance. Previous studies on gel-based electrolytes have reported on their abilities to overcome some of the largest issues of liquid electrolyte-containing devices, such as sealant failure, volatile solvent evaporation, greater electron recombination, and device leakage over time</w:t>
      </w:r>
      <w:r>
        <w:t xml:space="preserve"> </w:t>
      </w:r>
      <w:r>
        <w:fldChar w:fldCharType="begin">
          <w:fldData xml:space="preserve">PEVuZE5vdGU+PENpdGU+PEF1dGhvcj5Tb25haTwvQXV0aG9yPjxZZWFyPjIwMTc8L1llYXI+PFJl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</w:fldData>
        </w:fldChar>
      </w:r>
      <w:r w:rsidR="00D35C62">
        <w:instrText xml:space="preserve"> ADDIN EN.CITE </w:instrText>
      </w:r>
      <w:r w:rsidR="00D35C62">
        <w:fldChar w:fldCharType="begin">
          <w:fldData xml:space="preserve">PEVuZE5vdGU+PENpdGU+PEF1dGhvcj5Tb25haTwvQXV0aG9yPjxZZWFyPjIwMTc8L1llYXI+PFJl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</w:fldData>
        </w:fldChar>
      </w:r>
      <w:r w:rsidR="00D35C62">
        <w:instrText xml:space="preserve"> ADDIN EN.CITE.DATA </w:instrText>
      </w:r>
      <w:r w:rsidR="00D35C62">
        <w:fldChar w:fldCharType="end"/>
      </w:r>
      <w:r>
        <w:fldChar w:fldCharType="separate"/>
      </w:r>
      <w:r w:rsidR="00D35C62">
        <w:rPr>
          <w:noProof/>
        </w:rPr>
        <w:t>[</w:t>
      </w:r>
      <w:hyperlink w:anchor="_ENREF_279" w:tooltip="Passantino, 2020 #1337" w:history="1">
        <w:r w:rsidR="00761C0F">
          <w:rPr>
            <w:noProof/>
          </w:rPr>
          <w:t>279</w:t>
        </w:r>
      </w:hyperlink>
      <w:r w:rsidR="00D35C62">
        <w:rPr>
          <w:noProof/>
        </w:rPr>
        <w:t xml:space="preserve">, </w:t>
      </w:r>
      <w:hyperlink w:anchor="_ENREF_312" w:tooltip="Sonai, 2017 #1336" w:history="1">
        <w:r w:rsidR="00761C0F">
          <w:rPr>
            <w:noProof/>
          </w:rPr>
          <w:t>312</w:t>
        </w:r>
      </w:hyperlink>
      <w:r w:rsidR="00D35C62">
        <w:rPr>
          <w:noProof/>
        </w:rPr>
        <w:t>]</w:t>
      </w:r>
      <w:r>
        <w:fldChar w:fldCharType="end"/>
      </w:r>
      <w:r w:rsidRPr="00AC16AA">
        <w:t xml:space="preserve">. In Figure </w:t>
      </w:r>
      <w:r w:rsidR="003644D1">
        <w:t>4.</w:t>
      </w:r>
      <w:r w:rsidR="007323AD">
        <w:t>7</w:t>
      </w:r>
      <w:r w:rsidRPr="00AC16AA">
        <w:t xml:space="preserve">, a gel-based electrolyte system was compared to the liquid electrolyte to compare their performances with the PEDOT/CNT counter electrode in PSI-SSCs. </w:t>
      </w:r>
      <w:r w:rsidRPr="00AC16AA">
        <w:rPr>
          <w:i/>
          <w:iCs/>
        </w:rPr>
        <w:t>J</w:t>
      </w:r>
      <w:r w:rsidRPr="00AC16AA">
        <w:t xml:space="preserve">-V curves comparing gel and liquid electrolytes can be seen in Figure </w:t>
      </w:r>
      <w:r w:rsidR="003644D1">
        <w:t>4.</w:t>
      </w:r>
      <w:r w:rsidR="00D35C62">
        <w:t>7</w:t>
      </w:r>
      <w:r w:rsidRPr="00AC16AA">
        <w:t xml:space="preserve">A, with the calculated photovoltaic parameters reported in Table </w:t>
      </w:r>
      <w:r w:rsidR="00D35C62">
        <w:t>4.</w:t>
      </w:r>
      <w:r w:rsidRPr="00AC16AA">
        <w:t>4. The V</w:t>
      </w:r>
      <w:r w:rsidRPr="00AC16AA">
        <w:rPr>
          <w:vertAlign w:val="subscript"/>
        </w:rPr>
        <w:t>OC</w:t>
      </w:r>
      <w:r w:rsidRPr="00AC16AA">
        <w:t xml:space="preserve"> of the gel electrolyte-based device was improved by -60 mV relative to the liquid electrolyte device. The gel and liquid electrolyte devices had comparable fill factors of 26 and 25%, and </w:t>
      </w:r>
      <w:proofErr w:type="spellStart"/>
      <w:r w:rsidRPr="00AC16AA">
        <w:t>J</w:t>
      </w:r>
      <w:r w:rsidRPr="00AC16AA">
        <w:rPr>
          <w:vertAlign w:val="subscript"/>
        </w:rPr>
        <w:t>sc</w:t>
      </w:r>
      <w:proofErr w:type="spellEnd"/>
      <w:r w:rsidRPr="00AC16AA">
        <w:t xml:space="preserve"> of 9.67 and 9.94 (µA/cm</w:t>
      </w:r>
      <w:r w:rsidRPr="00AC16AA">
        <w:rPr>
          <w:vertAlign w:val="superscript"/>
        </w:rPr>
        <w:t>2</w:t>
      </w:r>
      <w:r w:rsidRPr="00AC16AA">
        <w:t xml:space="preserve">) respectively, yet the gel electrolyte device had improved an PCE of 0.48% compared to </w:t>
      </w:r>
    </w:p>
    <w:p w14:paraId="58CC6BAB" w14:textId="77777777" w:rsidR="007323AD" w:rsidRDefault="007323AD" w:rsidP="007323AD">
      <w:pPr>
        <w:jc w:val="both"/>
        <w:rPr>
          <w:sz w:val="20"/>
          <w:szCs w:val="20"/>
        </w:rPr>
      </w:pPr>
      <w:r w:rsidRPr="007819C0">
        <w:rPr>
          <w:b/>
          <w:noProof/>
          <w:sz w:val="16"/>
          <w:szCs w:val="16"/>
        </w:rPr>
        <w:lastRenderedPageBreak/>
        <w:drawing>
          <wp:anchor distT="0" distB="0" distL="114300" distR="114300" simplePos="0" relativeHeight="251665408" behindDoc="0" locked="0" layoutInCell="1" allowOverlap="1" wp14:anchorId="54E20031" wp14:editId="3420F759">
            <wp:simplePos x="0" y="0"/>
            <wp:positionH relativeFrom="column">
              <wp:align>left</wp:align>
            </wp:positionH>
            <wp:positionV relativeFrom="paragraph">
              <wp:posOffset>47841</wp:posOffset>
            </wp:positionV>
            <wp:extent cx="5458968" cy="2368296"/>
            <wp:effectExtent l="0" t="0" r="2540" b="0"/>
            <wp:wrapSquare wrapText="bothSides"/>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58968" cy="2368296"/>
                    </a:xfrm>
                    <a:prstGeom prst="rect">
                      <a:avLst/>
                    </a:prstGeom>
                  </pic:spPr>
                </pic:pic>
              </a:graphicData>
            </a:graphic>
            <wp14:sizeRelH relativeFrom="page">
              <wp14:pctWidth>0</wp14:pctWidth>
            </wp14:sizeRelH>
            <wp14:sizeRelV relativeFrom="page">
              <wp14:pctHeight>0</wp14:pctHeight>
            </wp14:sizeRelV>
          </wp:anchor>
        </w:drawing>
      </w:r>
    </w:p>
    <w:p w14:paraId="08CC2CED" w14:textId="1488A270" w:rsidR="007323AD" w:rsidRPr="007323AD" w:rsidRDefault="007323AD" w:rsidP="007323AD">
      <w:pPr>
        <w:jc w:val="both"/>
        <w:rPr>
          <w:sz w:val="20"/>
          <w:szCs w:val="20"/>
        </w:rPr>
      </w:pPr>
      <w:r w:rsidRPr="003644D1">
        <w:rPr>
          <w:b/>
          <w:bCs/>
          <w:sz w:val="20"/>
          <w:szCs w:val="20"/>
        </w:rPr>
        <w:t xml:space="preserve">Figure </w:t>
      </w:r>
      <w:r>
        <w:rPr>
          <w:b/>
          <w:bCs/>
          <w:sz w:val="20"/>
          <w:szCs w:val="20"/>
        </w:rPr>
        <w:t>4.</w:t>
      </w:r>
      <w:r w:rsidRPr="003644D1">
        <w:rPr>
          <w:b/>
          <w:bCs/>
          <w:sz w:val="20"/>
          <w:szCs w:val="20"/>
        </w:rPr>
        <w:t xml:space="preserve">6. Electrochemical analysis and performance of PSI-sensitized solar cells (PSI-SSC) using liquid and gel aqueous-soluble bipyridine </w:t>
      </w:r>
      <w:proofErr w:type="spellStart"/>
      <w:r w:rsidRPr="003644D1">
        <w:rPr>
          <w:b/>
          <w:bCs/>
          <w:sz w:val="20"/>
          <w:szCs w:val="20"/>
        </w:rPr>
        <w:t>Co</w:t>
      </w:r>
      <w:r w:rsidRPr="003644D1">
        <w:rPr>
          <w:b/>
          <w:bCs/>
          <w:sz w:val="20"/>
          <w:szCs w:val="20"/>
          <w:vertAlign w:val="superscript"/>
        </w:rPr>
        <w:t>II</w:t>
      </w:r>
      <w:proofErr w:type="spellEnd"/>
      <w:r w:rsidRPr="003644D1">
        <w:rPr>
          <w:b/>
          <w:bCs/>
          <w:sz w:val="20"/>
          <w:szCs w:val="20"/>
          <w:vertAlign w:val="superscript"/>
        </w:rPr>
        <w:t>/III</w:t>
      </w:r>
      <w:r w:rsidRPr="003644D1">
        <w:rPr>
          <w:b/>
          <w:bCs/>
          <w:sz w:val="20"/>
          <w:szCs w:val="20"/>
        </w:rPr>
        <w:t xml:space="preserve">-based electrolytes. </w:t>
      </w:r>
      <w:r w:rsidRPr="003644D1">
        <w:rPr>
          <w:sz w:val="20"/>
          <w:szCs w:val="20"/>
        </w:rPr>
        <w:t>A. Dark and white light-illuminated J-V curves of the fabricated devices using liquid and gel electrolytes. B. Representative chronoamperometry experiments measured at different white light illumination intensities.</w:t>
      </w:r>
    </w:p>
    <w:p w14:paraId="1BE42CC2" w14:textId="77777777" w:rsidR="007323AD" w:rsidRDefault="007323AD" w:rsidP="007323AD">
      <w:pPr>
        <w:spacing w:before="100" w:beforeAutospacing="1" w:after="100" w:afterAutospacing="1"/>
        <w:jc w:val="both"/>
        <w:rPr>
          <w:sz w:val="20"/>
          <w:szCs w:val="20"/>
        </w:rPr>
      </w:pPr>
    </w:p>
    <w:p w14:paraId="1B95DA39" w14:textId="77777777" w:rsidR="007323AD" w:rsidRDefault="007323AD" w:rsidP="007323AD">
      <w:pPr>
        <w:spacing w:before="100" w:beforeAutospacing="1" w:after="100" w:afterAutospacing="1"/>
        <w:jc w:val="both"/>
        <w:rPr>
          <w:sz w:val="20"/>
          <w:szCs w:val="20"/>
        </w:rPr>
      </w:pPr>
    </w:p>
    <w:p w14:paraId="5EE1796F" w14:textId="77777777" w:rsidR="007323AD" w:rsidRDefault="007323AD" w:rsidP="007323AD">
      <w:pPr>
        <w:spacing w:line="260" w:lineRule="exact"/>
        <w:rPr>
          <w:rFonts w:eastAsia="Calibri"/>
          <w:b/>
          <w:bCs/>
          <w:color w:val="000000" w:themeColor="text1"/>
          <w:sz w:val="20"/>
          <w:szCs w:val="20"/>
        </w:rPr>
      </w:pPr>
    </w:p>
    <w:p w14:paraId="0AFC8CC7" w14:textId="77777777" w:rsidR="007323AD" w:rsidRDefault="007323AD" w:rsidP="007323AD">
      <w:pPr>
        <w:spacing w:line="260" w:lineRule="exact"/>
        <w:rPr>
          <w:rFonts w:eastAsia="Calibri"/>
          <w:b/>
          <w:bCs/>
          <w:color w:val="000000" w:themeColor="text1"/>
          <w:sz w:val="20"/>
          <w:szCs w:val="20"/>
        </w:rPr>
      </w:pPr>
    </w:p>
    <w:p w14:paraId="15B16A3D" w14:textId="77777777" w:rsidR="007323AD" w:rsidRDefault="007323AD" w:rsidP="007323AD">
      <w:pPr>
        <w:spacing w:line="260" w:lineRule="exact"/>
        <w:rPr>
          <w:rFonts w:eastAsia="Calibri"/>
          <w:b/>
          <w:bCs/>
          <w:color w:val="000000" w:themeColor="text1"/>
          <w:sz w:val="20"/>
          <w:szCs w:val="20"/>
        </w:rPr>
      </w:pPr>
    </w:p>
    <w:p w14:paraId="524565A0" w14:textId="77777777" w:rsidR="007323AD" w:rsidRDefault="007323AD" w:rsidP="007323AD">
      <w:pPr>
        <w:spacing w:line="260" w:lineRule="exact"/>
        <w:rPr>
          <w:rFonts w:eastAsia="Calibri"/>
          <w:b/>
          <w:bCs/>
          <w:color w:val="000000" w:themeColor="text1"/>
          <w:sz w:val="20"/>
          <w:szCs w:val="20"/>
        </w:rPr>
      </w:pPr>
    </w:p>
    <w:p w14:paraId="4B587F32" w14:textId="77777777" w:rsidR="007323AD" w:rsidRDefault="007323AD" w:rsidP="007323AD">
      <w:pPr>
        <w:spacing w:line="260" w:lineRule="exact"/>
        <w:rPr>
          <w:rFonts w:eastAsia="Calibri"/>
          <w:b/>
          <w:bCs/>
          <w:color w:val="000000" w:themeColor="text1"/>
          <w:sz w:val="20"/>
          <w:szCs w:val="20"/>
        </w:rPr>
      </w:pPr>
    </w:p>
    <w:p w14:paraId="1D14735D" w14:textId="77777777" w:rsidR="007323AD" w:rsidRDefault="007323AD" w:rsidP="007323AD">
      <w:pPr>
        <w:spacing w:line="260" w:lineRule="exact"/>
        <w:rPr>
          <w:rFonts w:eastAsia="Calibri"/>
          <w:b/>
          <w:bCs/>
          <w:color w:val="000000" w:themeColor="text1"/>
          <w:sz w:val="20"/>
          <w:szCs w:val="20"/>
        </w:rPr>
      </w:pPr>
    </w:p>
    <w:p w14:paraId="349A743A" w14:textId="77777777" w:rsidR="007323AD" w:rsidRDefault="007323AD" w:rsidP="007323AD">
      <w:pPr>
        <w:spacing w:line="260" w:lineRule="exact"/>
        <w:rPr>
          <w:rFonts w:eastAsia="Calibri"/>
          <w:b/>
          <w:bCs/>
          <w:color w:val="000000" w:themeColor="text1"/>
          <w:sz w:val="20"/>
          <w:szCs w:val="20"/>
        </w:rPr>
      </w:pPr>
    </w:p>
    <w:p w14:paraId="2469ACD0" w14:textId="77777777" w:rsidR="007323AD" w:rsidRDefault="007323AD" w:rsidP="007323AD">
      <w:pPr>
        <w:spacing w:line="260" w:lineRule="exact"/>
        <w:rPr>
          <w:rFonts w:eastAsia="Calibri"/>
          <w:b/>
          <w:bCs/>
          <w:color w:val="000000" w:themeColor="text1"/>
          <w:sz w:val="20"/>
          <w:szCs w:val="20"/>
        </w:rPr>
      </w:pPr>
    </w:p>
    <w:p w14:paraId="051775F1" w14:textId="7020904B" w:rsidR="007323AD" w:rsidRDefault="007323AD" w:rsidP="007323AD">
      <w:pPr>
        <w:spacing w:line="260" w:lineRule="exact"/>
        <w:rPr>
          <w:rFonts w:eastAsia="Calibri"/>
          <w:b/>
          <w:bCs/>
          <w:color w:val="000000" w:themeColor="text1"/>
          <w:sz w:val="20"/>
          <w:szCs w:val="20"/>
        </w:rPr>
      </w:pPr>
    </w:p>
    <w:p w14:paraId="2C4C922C" w14:textId="77777777" w:rsidR="00D35C62" w:rsidRDefault="00D35C62" w:rsidP="007323AD">
      <w:pPr>
        <w:spacing w:line="260" w:lineRule="exact"/>
        <w:rPr>
          <w:rFonts w:eastAsia="Calibri"/>
          <w:b/>
          <w:bCs/>
          <w:color w:val="000000" w:themeColor="text1"/>
          <w:sz w:val="20"/>
          <w:szCs w:val="20"/>
        </w:rPr>
      </w:pPr>
    </w:p>
    <w:p w14:paraId="701451E0" w14:textId="77777777" w:rsidR="007323AD" w:rsidRDefault="007323AD" w:rsidP="007323AD">
      <w:pPr>
        <w:spacing w:line="260" w:lineRule="exact"/>
        <w:rPr>
          <w:rFonts w:eastAsia="Calibri"/>
          <w:b/>
          <w:bCs/>
          <w:color w:val="000000" w:themeColor="text1"/>
          <w:sz w:val="20"/>
          <w:szCs w:val="20"/>
        </w:rPr>
      </w:pPr>
    </w:p>
    <w:p w14:paraId="5695E879" w14:textId="77777777" w:rsidR="007323AD" w:rsidRDefault="007323AD" w:rsidP="007323AD">
      <w:pPr>
        <w:spacing w:line="260" w:lineRule="exact"/>
        <w:rPr>
          <w:rFonts w:eastAsia="Calibri"/>
          <w:b/>
          <w:bCs/>
          <w:color w:val="000000" w:themeColor="text1"/>
          <w:sz w:val="20"/>
          <w:szCs w:val="20"/>
        </w:rPr>
      </w:pPr>
    </w:p>
    <w:p w14:paraId="50044B97" w14:textId="77777777" w:rsidR="007323AD" w:rsidRDefault="007323AD" w:rsidP="007323AD">
      <w:pPr>
        <w:spacing w:line="260" w:lineRule="exact"/>
        <w:rPr>
          <w:rFonts w:eastAsia="Calibri"/>
          <w:b/>
          <w:bCs/>
          <w:color w:val="000000" w:themeColor="text1"/>
          <w:sz w:val="20"/>
          <w:szCs w:val="20"/>
        </w:rPr>
      </w:pPr>
    </w:p>
    <w:p w14:paraId="4FD4AD55" w14:textId="77777777" w:rsidR="007323AD" w:rsidRDefault="007323AD" w:rsidP="007323AD">
      <w:pPr>
        <w:spacing w:line="260" w:lineRule="exact"/>
        <w:rPr>
          <w:rFonts w:eastAsia="Calibri"/>
          <w:b/>
          <w:bCs/>
          <w:color w:val="000000" w:themeColor="text1"/>
          <w:sz w:val="20"/>
          <w:szCs w:val="20"/>
        </w:rPr>
      </w:pPr>
    </w:p>
    <w:p w14:paraId="2D0A68AD" w14:textId="77777777" w:rsidR="007323AD" w:rsidRDefault="007323AD" w:rsidP="007323AD">
      <w:pPr>
        <w:spacing w:line="260" w:lineRule="exact"/>
        <w:rPr>
          <w:rFonts w:eastAsia="Calibri"/>
          <w:b/>
          <w:bCs/>
          <w:color w:val="000000" w:themeColor="text1"/>
          <w:sz w:val="20"/>
          <w:szCs w:val="20"/>
        </w:rPr>
      </w:pPr>
    </w:p>
    <w:p w14:paraId="035E83AD" w14:textId="5251FA82" w:rsidR="007323AD" w:rsidRPr="00DA7576" w:rsidRDefault="007323AD" w:rsidP="007323AD">
      <w:pPr>
        <w:spacing w:line="260" w:lineRule="exact"/>
        <w:rPr>
          <w:b/>
          <w:bCs/>
          <w:sz w:val="20"/>
          <w:szCs w:val="20"/>
        </w:rPr>
      </w:pPr>
      <w:r w:rsidRPr="00E0646D">
        <w:rPr>
          <w:rFonts w:eastAsia="Calibri"/>
          <w:b/>
          <w:bCs/>
          <w:color w:val="000000" w:themeColor="text1"/>
          <w:sz w:val="20"/>
          <w:szCs w:val="20"/>
        </w:rPr>
        <w:t>Table 4.</w:t>
      </w:r>
      <w:r w:rsidR="00D35C62">
        <w:rPr>
          <w:rFonts w:eastAsia="Calibri"/>
          <w:b/>
          <w:bCs/>
          <w:color w:val="000000" w:themeColor="text1"/>
          <w:sz w:val="20"/>
          <w:szCs w:val="20"/>
        </w:rPr>
        <w:t>4</w:t>
      </w:r>
      <w:r w:rsidRPr="00E0646D">
        <w:rPr>
          <w:rFonts w:eastAsia="Calibri"/>
          <w:b/>
          <w:bCs/>
          <w:color w:val="000000" w:themeColor="text1"/>
          <w:sz w:val="20"/>
          <w:szCs w:val="20"/>
        </w:rPr>
        <w:t xml:space="preserve"> PSI-sensitized solar cells (PSI-SSC) performance </w:t>
      </w:r>
      <w:r w:rsidRPr="00E0646D">
        <w:rPr>
          <w:b/>
          <w:bCs/>
          <w:sz w:val="20"/>
          <w:szCs w:val="20"/>
        </w:rPr>
        <w:t xml:space="preserve">using liquid and gel-based electrolytes using aqueous-soluble </w:t>
      </w:r>
      <w:proofErr w:type="spellStart"/>
      <w:r w:rsidRPr="00E0646D">
        <w:rPr>
          <w:b/>
          <w:bCs/>
          <w:sz w:val="20"/>
          <w:szCs w:val="20"/>
        </w:rPr>
        <w:t>Co</w:t>
      </w:r>
      <w:r w:rsidRPr="00E0646D">
        <w:rPr>
          <w:b/>
          <w:bCs/>
          <w:sz w:val="20"/>
          <w:szCs w:val="20"/>
          <w:vertAlign w:val="superscript"/>
        </w:rPr>
        <w:t>II</w:t>
      </w:r>
      <w:proofErr w:type="spellEnd"/>
      <w:r w:rsidRPr="00E0646D">
        <w:rPr>
          <w:b/>
          <w:bCs/>
          <w:sz w:val="20"/>
          <w:szCs w:val="20"/>
          <w:vertAlign w:val="superscript"/>
        </w:rPr>
        <w:t>/III</w:t>
      </w:r>
      <w:r w:rsidRPr="00E0646D">
        <w:rPr>
          <w:b/>
          <w:bCs/>
          <w:sz w:val="20"/>
          <w:szCs w:val="20"/>
        </w:rPr>
        <w:t xml:space="preserve"> redox mediators.</w:t>
      </w:r>
    </w:p>
    <w:tbl>
      <w:tblPr>
        <w:tblStyle w:val="TableGrid"/>
        <w:tblpPr w:leftFromText="180" w:rightFromText="180" w:vertAnchor="text" w:horzAnchor="margin" w:tblpXSpec="center" w:tblpY="113"/>
        <w:tblW w:w="4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766"/>
        <w:gridCol w:w="688"/>
        <w:gridCol w:w="1018"/>
        <w:gridCol w:w="709"/>
        <w:gridCol w:w="881"/>
      </w:tblGrid>
      <w:tr w:rsidR="007323AD" w14:paraId="0883A0BB" w14:textId="77777777" w:rsidTr="008B11B5">
        <w:trPr>
          <w:trHeight w:val="623"/>
        </w:trPr>
        <w:tc>
          <w:tcPr>
            <w:tcW w:w="766" w:type="dxa"/>
            <w:tcBorders>
              <w:top w:val="single" w:sz="4" w:space="0" w:color="auto"/>
              <w:bottom w:val="single" w:sz="4" w:space="0" w:color="auto"/>
            </w:tcBorders>
            <w:vAlign w:val="center"/>
          </w:tcPr>
          <w:p w14:paraId="5BEE3A9E"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p>
        </w:tc>
        <w:tc>
          <w:tcPr>
            <w:tcW w:w="688" w:type="dxa"/>
            <w:tcBorders>
              <w:top w:val="single" w:sz="4" w:space="0" w:color="auto"/>
              <w:bottom w:val="single" w:sz="4" w:space="0" w:color="auto"/>
            </w:tcBorders>
            <w:vAlign w:val="center"/>
          </w:tcPr>
          <w:p w14:paraId="5D4BB722" w14:textId="77777777" w:rsidR="007323AD" w:rsidRPr="00E0646D" w:rsidRDefault="007323AD" w:rsidP="008B11B5">
            <w:pPr>
              <w:spacing w:line="260" w:lineRule="exact"/>
              <w:jc w:val="center"/>
              <w:rPr>
                <w:rFonts w:eastAsia="Palatino Linotype" w:cs="Palatino Linotype"/>
                <w:b/>
                <w:snapToGrid w:val="0"/>
                <w:sz w:val="20"/>
                <w:szCs w:val="20"/>
                <w:lang w:eastAsia="de-DE" w:bidi="en-US"/>
              </w:rPr>
            </w:pPr>
            <w:r w:rsidRPr="00E0646D">
              <w:rPr>
                <w:rFonts w:eastAsia="Palatino Linotype" w:cs="Palatino Linotype"/>
                <w:b/>
                <w:snapToGrid w:val="0"/>
                <w:sz w:val="20"/>
                <w:szCs w:val="20"/>
                <w:lang w:eastAsia="de-DE" w:bidi="en-US"/>
              </w:rPr>
              <w:t xml:space="preserve"> V</w:t>
            </w:r>
            <w:r w:rsidRPr="00E0646D">
              <w:rPr>
                <w:rFonts w:eastAsia="Palatino Linotype" w:cs="Palatino Linotype"/>
                <w:b/>
                <w:snapToGrid w:val="0"/>
                <w:sz w:val="20"/>
                <w:szCs w:val="20"/>
                <w:vertAlign w:val="subscript"/>
                <w:lang w:eastAsia="de-DE" w:bidi="en-US"/>
              </w:rPr>
              <w:t>OC</w:t>
            </w:r>
            <w:r w:rsidRPr="00E0646D">
              <w:rPr>
                <w:rFonts w:eastAsia="Palatino Linotype" w:cs="Palatino Linotype"/>
                <w:b/>
                <w:snapToGrid w:val="0"/>
                <w:sz w:val="20"/>
                <w:szCs w:val="20"/>
                <w:lang w:eastAsia="de-DE" w:bidi="en-US"/>
              </w:rPr>
              <w:t xml:space="preserve"> (mV)</w:t>
            </w:r>
          </w:p>
        </w:tc>
        <w:tc>
          <w:tcPr>
            <w:tcW w:w="1018" w:type="dxa"/>
            <w:tcBorders>
              <w:top w:val="single" w:sz="4" w:space="0" w:color="auto"/>
              <w:bottom w:val="single" w:sz="4" w:space="0" w:color="auto"/>
            </w:tcBorders>
            <w:vAlign w:val="center"/>
          </w:tcPr>
          <w:p w14:paraId="3CBD773B" w14:textId="77777777" w:rsidR="007323AD" w:rsidRPr="00E0646D" w:rsidRDefault="007323AD" w:rsidP="008B11B5">
            <w:pPr>
              <w:spacing w:line="260" w:lineRule="exact"/>
              <w:jc w:val="center"/>
              <w:rPr>
                <w:rFonts w:eastAsia="Palatino Linotype" w:cs="Palatino Linotype"/>
                <w:b/>
                <w:snapToGrid w:val="0"/>
                <w:sz w:val="20"/>
                <w:szCs w:val="20"/>
                <w:lang w:eastAsia="de-DE" w:bidi="en-US"/>
              </w:rPr>
            </w:pPr>
            <w:proofErr w:type="spellStart"/>
            <w:r w:rsidRPr="00E0646D">
              <w:rPr>
                <w:rFonts w:eastAsia="Palatino Linotype" w:cs="Palatino Linotype"/>
                <w:b/>
                <w:snapToGrid w:val="0"/>
                <w:sz w:val="20"/>
                <w:szCs w:val="20"/>
                <w:lang w:eastAsia="de-DE" w:bidi="en-US"/>
              </w:rPr>
              <w:t>Jsc</w:t>
            </w:r>
            <w:proofErr w:type="spellEnd"/>
            <w:r w:rsidRPr="00E0646D">
              <w:rPr>
                <w:rFonts w:eastAsia="Palatino Linotype" w:cs="Palatino Linotype"/>
                <w:b/>
                <w:snapToGrid w:val="0"/>
                <w:sz w:val="20"/>
                <w:szCs w:val="20"/>
                <w:lang w:eastAsia="de-DE" w:bidi="en-US"/>
              </w:rPr>
              <w:t xml:space="preserve"> (µA/cm</w:t>
            </w:r>
            <w:r w:rsidRPr="00E0646D">
              <w:rPr>
                <w:rFonts w:eastAsia="Palatino Linotype" w:cs="Palatino Linotype"/>
                <w:b/>
                <w:snapToGrid w:val="0"/>
                <w:sz w:val="20"/>
                <w:szCs w:val="20"/>
                <w:vertAlign w:val="superscript"/>
                <w:lang w:eastAsia="de-DE" w:bidi="en-US"/>
              </w:rPr>
              <w:t>2</w:t>
            </w:r>
            <w:r w:rsidRPr="00E0646D">
              <w:rPr>
                <w:rFonts w:eastAsia="Palatino Linotype" w:cs="Palatino Linotype"/>
                <w:b/>
                <w:snapToGrid w:val="0"/>
                <w:sz w:val="20"/>
                <w:szCs w:val="20"/>
                <w:lang w:eastAsia="de-DE" w:bidi="en-US"/>
              </w:rPr>
              <w:t>)</w:t>
            </w:r>
          </w:p>
        </w:tc>
        <w:tc>
          <w:tcPr>
            <w:tcW w:w="709" w:type="dxa"/>
            <w:tcBorders>
              <w:top w:val="single" w:sz="4" w:space="0" w:color="auto"/>
              <w:bottom w:val="single" w:sz="4" w:space="0" w:color="auto"/>
            </w:tcBorders>
            <w:vAlign w:val="center"/>
          </w:tcPr>
          <w:p w14:paraId="4B93F124" w14:textId="77777777" w:rsidR="007323AD" w:rsidRPr="00E0646D" w:rsidRDefault="007323AD" w:rsidP="008B11B5">
            <w:pPr>
              <w:spacing w:line="260" w:lineRule="exact"/>
              <w:jc w:val="center"/>
              <w:rPr>
                <w:rFonts w:eastAsia="Palatino Linotype" w:cs="Palatino Linotype"/>
                <w:b/>
                <w:snapToGrid w:val="0"/>
                <w:sz w:val="20"/>
                <w:szCs w:val="20"/>
                <w:lang w:eastAsia="de-DE" w:bidi="en-US"/>
              </w:rPr>
            </w:pPr>
            <w:r w:rsidRPr="00E0646D">
              <w:rPr>
                <w:rFonts w:eastAsia="Palatino Linotype" w:cs="Palatino Linotype"/>
                <w:b/>
                <w:snapToGrid w:val="0"/>
                <w:sz w:val="20"/>
                <w:szCs w:val="20"/>
                <w:lang w:eastAsia="de-DE" w:bidi="en-US"/>
              </w:rPr>
              <w:t>FF %</w:t>
            </w:r>
          </w:p>
        </w:tc>
        <w:tc>
          <w:tcPr>
            <w:tcW w:w="881" w:type="dxa"/>
            <w:tcBorders>
              <w:top w:val="single" w:sz="4" w:space="0" w:color="auto"/>
              <w:bottom w:val="single" w:sz="4" w:space="0" w:color="auto"/>
            </w:tcBorders>
            <w:vAlign w:val="center"/>
          </w:tcPr>
          <w:p w14:paraId="0596E2B3" w14:textId="77777777" w:rsidR="007323AD" w:rsidRPr="00E0646D" w:rsidRDefault="007323AD" w:rsidP="008B11B5">
            <w:pPr>
              <w:spacing w:line="260" w:lineRule="exact"/>
              <w:jc w:val="center"/>
              <w:rPr>
                <w:rFonts w:eastAsia="Palatino Linotype" w:cs="Palatino Linotype"/>
                <w:b/>
                <w:snapToGrid w:val="0"/>
                <w:sz w:val="20"/>
                <w:szCs w:val="20"/>
                <w:lang w:eastAsia="de-DE" w:bidi="en-US"/>
              </w:rPr>
            </w:pPr>
            <w:r w:rsidRPr="00E0646D">
              <w:rPr>
                <w:rFonts w:eastAsia="Palatino Linotype" w:cs="Palatino Linotype"/>
                <w:b/>
                <w:snapToGrid w:val="0"/>
                <w:sz w:val="20"/>
                <w:szCs w:val="20"/>
                <w:lang w:eastAsia="de-DE" w:bidi="en-US"/>
              </w:rPr>
              <w:t>PCE %</w:t>
            </w:r>
          </w:p>
        </w:tc>
      </w:tr>
      <w:tr w:rsidR="007323AD" w14:paraId="1359C54F" w14:textId="77777777" w:rsidTr="008B11B5">
        <w:trPr>
          <w:trHeight w:val="319"/>
        </w:trPr>
        <w:tc>
          <w:tcPr>
            <w:tcW w:w="766" w:type="dxa"/>
            <w:tcBorders>
              <w:top w:val="single" w:sz="4" w:space="0" w:color="auto"/>
            </w:tcBorders>
            <w:vAlign w:val="center"/>
          </w:tcPr>
          <w:p w14:paraId="3CB9E626"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Gel</w:t>
            </w:r>
          </w:p>
        </w:tc>
        <w:tc>
          <w:tcPr>
            <w:tcW w:w="688" w:type="dxa"/>
            <w:tcBorders>
              <w:top w:val="single" w:sz="4" w:space="0" w:color="auto"/>
            </w:tcBorders>
            <w:vAlign w:val="center"/>
          </w:tcPr>
          <w:p w14:paraId="42BF0CD5"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-190</w:t>
            </w:r>
          </w:p>
        </w:tc>
        <w:tc>
          <w:tcPr>
            <w:tcW w:w="1018" w:type="dxa"/>
            <w:tcBorders>
              <w:top w:val="single" w:sz="4" w:space="0" w:color="auto"/>
            </w:tcBorders>
            <w:vAlign w:val="center"/>
          </w:tcPr>
          <w:p w14:paraId="365C16BB"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9.67</w:t>
            </w:r>
          </w:p>
        </w:tc>
        <w:tc>
          <w:tcPr>
            <w:tcW w:w="709" w:type="dxa"/>
            <w:tcBorders>
              <w:top w:val="single" w:sz="4" w:space="0" w:color="auto"/>
            </w:tcBorders>
            <w:vAlign w:val="center"/>
          </w:tcPr>
          <w:p w14:paraId="05E0C520"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26</w:t>
            </w:r>
          </w:p>
        </w:tc>
        <w:tc>
          <w:tcPr>
            <w:tcW w:w="881" w:type="dxa"/>
            <w:tcBorders>
              <w:top w:val="single" w:sz="4" w:space="0" w:color="auto"/>
            </w:tcBorders>
            <w:vAlign w:val="center"/>
          </w:tcPr>
          <w:p w14:paraId="1AF71127"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0.48</w:t>
            </w:r>
          </w:p>
        </w:tc>
      </w:tr>
      <w:tr w:rsidR="007323AD" w14:paraId="26A09ADF" w14:textId="77777777" w:rsidTr="008B11B5">
        <w:trPr>
          <w:trHeight w:val="319"/>
        </w:trPr>
        <w:tc>
          <w:tcPr>
            <w:tcW w:w="766" w:type="dxa"/>
            <w:tcBorders>
              <w:bottom w:val="single" w:sz="4" w:space="0" w:color="auto"/>
            </w:tcBorders>
            <w:vAlign w:val="center"/>
          </w:tcPr>
          <w:p w14:paraId="75F32DC1"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Liquid</w:t>
            </w:r>
          </w:p>
        </w:tc>
        <w:tc>
          <w:tcPr>
            <w:tcW w:w="688" w:type="dxa"/>
            <w:tcBorders>
              <w:bottom w:val="single" w:sz="4" w:space="0" w:color="auto"/>
            </w:tcBorders>
            <w:vAlign w:val="center"/>
          </w:tcPr>
          <w:p w14:paraId="0D2F3EF3"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-132</w:t>
            </w:r>
          </w:p>
        </w:tc>
        <w:tc>
          <w:tcPr>
            <w:tcW w:w="1018" w:type="dxa"/>
            <w:tcBorders>
              <w:bottom w:val="single" w:sz="4" w:space="0" w:color="auto"/>
            </w:tcBorders>
            <w:vAlign w:val="center"/>
          </w:tcPr>
          <w:p w14:paraId="688EB13D"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9.94</w:t>
            </w:r>
          </w:p>
        </w:tc>
        <w:tc>
          <w:tcPr>
            <w:tcW w:w="709" w:type="dxa"/>
            <w:tcBorders>
              <w:bottom w:val="single" w:sz="4" w:space="0" w:color="auto"/>
            </w:tcBorders>
            <w:vAlign w:val="center"/>
          </w:tcPr>
          <w:p w14:paraId="45325D82"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25</w:t>
            </w:r>
          </w:p>
        </w:tc>
        <w:tc>
          <w:tcPr>
            <w:tcW w:w="881" w:type="dxa"/>
            <w:tcBorders>
              <w:bottom w:val="single" w:sz="4" w:space="0" w:color="auto"/>
            </w:tcBorders>
            <w:vAlign w:val="center"/>
          </w:tcPr>
          <w:p w14:paraId="383A10BB" w14:textId="77777777" w:rsidR="007323AD" w:rsidRPr="00E0646D" w:rsidRDefault="007323AD" w:rsidP="008B11B5">
            <w:pPr>
              <w:spacing w:line="260" w:lineRule="exact"/>
              <w:jc w:val="center"/>
              <w:rPr>
                <w:rFonts w:eastAsia="Palatino Linotype" w:cs="Palatino Linotype"/>
                <w:snapToGrid w:val="0"/>
                <w:sz w:val="20"/>
                <w:szCs w:val="20"/>
                <w:lang w:eastAsia="de-DE" w:bidi="en-US"/>
              </w:rPr>
            </w:pPr>
            <w:r w:rsidRPr="00E0646D">
              <w:rPr>
                <w:rFonts w:eastAsia="Palatino Linotype" w:cs="Palatino Linotype"/>
                <w:snapToGrid w:val="0"/>
                <w:sz w:val="20"/>
                <w:szCs w:val="20"/>
                <w:lang w:eastAsia="de-DE" w:bidi="en-US"/>
              </w:rPr>
              <w:t>0.33</w:t>
            </w:r>
          </w:p>
        </w:tc>
      </w:tr>
    </w:tbl>
    <w:p w14:paraId="7A6214AE" w14:textId="77777777" w:rsidR="007323AD" w:rsidRPr="00DB42DB" w:rsidRDefault="007323AD" w:rsidP="007323AD">
      <w:pPr>
        <w:spacing w:line="260" w:lineRule="exact"/>
        <w:rPr>
          <w:i/>
          <w:vertAlign w:val="superscript"/>
        </w:rPr>
      </w:pPr>
    </w:p>
    <w:p w14:paraId="1FC055D8" w14:textId="77777777" w:rsidR="007323AD" w:rsidRPr="00090C74" w:rsidRDefault="007323AD" w:rsidP="007323AD">
      <w:pPr>
        <w:pStyle w:val="MDPI22heading2"/>
        <w:spacing w:before="0"/>
        <w:rPr>
          <w:i w:val="0"/>
          <w:sz w:val="16"/>
          <w:szCs w:val="16"/>
        </w:rPr>
      </w:pPr>
      <w:r>
        <w:rPr>
          <w:i w:val="0"/>
        </w:rPr>
        <w:tab/>
      </w:r>
    </w:p>
    <w:p w14:paraId="30A9F20C" w14:textId="77777777" w:rsidR="007323AD" w:rsidRPr="00090C74" w:rsidRDefault="007323AD" w:rsidP="007323AD">
      <w:pPr>
        <w:pStyle w:val="MDPI22heading2"/>
        <w:spacing w:before="0"/>
        <w:rPr>
          <w:i w:val="0"/>
          <w:sz w:val="16"/>
          <w:szCs w:val="16"/>
        </w:rPr>
      </w:pPr>
    </w:p>
    <w:p w14:paraId="02B78124" w14:textId="77777777" w:rsidR="007323AD" w:rsidRDefault="007323AD" w:rsidP="007323AD">
      <w:pPr>
        <w:pStyle w:val="MDPI22heading2"/>
        <w:spacing w:before="0"/>
        <w:rPr>
          <w:i w:val="0"/>
        </w:rPr>
      </w:pPr>
    </w:p>
    <w:p w14:paraId="2A261C8B" w14:textId="7D535ED4" w:rsidR="00AC16AA" w:rsidRDefault="00D35C62" w:rsidP="00AC16AA">
      <w:pPr>
        <w:spacing w:line="360" w:lineRule="auto"/>
        <w:jc w:val="both"/>
      </w:pPr>
      <w:r w:rsidRPr="00AC16AA">
        <w:lastRenderedPageBreak/>
        <w:t>0.33% for the liquid electrolyte device. Based on the improved V</w:t>
      </w:r>
      <w:r w:rsidRPr="00AC16AA">
        <w:rPr>
          <w:vertAlign w:val="subscript"/>
        </w:rPr>
        <w:t xml:space="preserve">OC </w:t>
      </w:r>
      <w:r w:rsidRPr="00AC16AA">
        <w:t>and PCE</w:t>
      </w:r>
      <w:r w:rsidRPr="00AC16AA">
        <w:rPr>
          <w:vertAlign w:val="subscript"/>
        </w:rPr>
        <w:t xml:space="preserve"> </w:t>
      </w:r>
      <w:r w:rsidRPr="00AC16AA">
        <w:t xml:space="preserve">of the gel electrolyte device, </w:t>
      </w:r>
      <w:r w:rsidR="00AC16AA" w:rsidRPr="00AC16AA">
        <w:t xml:space="preserve">the gel-based system was able to reduce resistance losses and improve device performance. The </w:t>
      </w:r>
      <w:proofErr w:type="spellStart"/>
      <w:r w:rsidR="00AC16AA" w:rsidRPr="00AC16AA">
        <w:t>J</w:t>
      </w:r>
      <w:r w:rsidR="00AC16AA" w:rsidRPr="00AC16AA">
        <w:rPr>
          <w:vertAlign w:val="subscript"/>
        </w:rPr>
        <w:t>sc</w:t>
      </w:r>
      <w:proofErr w:type="spellEnd"/>
      <w:r w:rsidR="00AC16AA" w:rsidRPr="00AC16AA">
        <w:rPr>
          <w:vertAlign w:val="subscript"/>
        </w:rPr>
        <w:t xml:space="preserve"> </w:t>
      </w:r>
      <w:r w:rsidR="00AC16AA" w:rsidRPr="00AC16AA">
        <w:t>is unchanged</w:t>
      </w:r>
      <w:r w:rsidR="00AC16AA" w:rsidRPr="00AC16AA">
        <w:rPr>
          <w:vertAlign w:val="subscript"/>
        </w:rPr>
        <w:t xml:space="preserve"> </w:t>
      </w:r>
      <w:r w:rsidR="00AC16AA" w:rsidRPr="00AC16AA">
        <w:t>as light absorption and transduction into current should not</w:t>
      </w:r>
      <w:r w:rsidR="00E0646D">
        <w:t xml:space="preserve"> be</w:t>
      </w:r>
      <w:r w:rsidR="00AC16AA" w:rsidRPr="00AC16AA">
        <w:t xml:space="preserve"> affected by the electrolyte composition.</w:t>
      </w:r>
    </w:p>
    <w:p w14:paraId="2CA57BA5" w14:textId="638537FD" w:rsidR="00E0646D" w:rsidRDefault="00E0646D" w:rsidP="00AC16AA">
      <w:pPr>
        <w:spacing w:line="360" w:lineRule="auto"/>
        <w:jc w:val="both"/>
      </w:pPr>
    </w:p>
    <w:p w14:paraId="08C1D6F4" w14:textId="715EB9BF" w:rsidR="00E0646D" w:rsidRPr="00AC16AA" w:rsidRDefault="00E0646D" w:rsidP="00AC16AA">
      <w:pPr>
        <w:spacing w:line="360" w:lineRule="auto"/>
        <w:jc w:val="both"/>
      </w:pPr>
      <w:proofErr w:type="spellStart"/>
      <w:r w:rsidRPr="00E0646D">
        <w:t>P</w:t>
      </w:r>
      <w:r w:rsidRPr="00E0646D">
        <w:rPr>
          <w:iCs/>
        </w:rPr>
        <w:t>hotochoronamperometry</w:t>
      </w:r>
      <w:proofErr w:type="spellEnd"/>
      <w:r w:rsidRPr="00E0646D">
        <w:rPr>
          <w:iCs/>
        </w:rPr>
        <w:t xml:space="preserve"> experiments were next performed to measure the photocurrent as a response to illumination and the results are shown in Figure 5B. Both liquid- and gel electrolyte-based devices showed improved current as illumination was increased, as expected. The gel electrolyte-based device generated a larger photocurrent than the liquid-based device, and even upon stabilization of the photocurrent the gel-based device had comparable current density output to the liquid-based device under 50% less irradiance. Taken together, the gel electrolyte with PEDOT/CNT counter electrode-based device has the best performance of all systems tested in this study for PSI-sensitized BSSCs.</w:t>
      </w:r>
    </w:p>
    <w:p w14:paraId="18EC9616" w14:textId="77777777" w:rsidR="00AC16AA" w:rsidRDefault="00AC16AA" w:rsidP="00AC16AA">
      <w:pPr>
        <w:spacing w:line="360" w:lineRule="auto"/>
        <w:jc w:val="both"/>
        <w:rPr>
          <w:i/>
          <w:iCs/>
        </w:rPr>
      </w:pPr>
    </w:p>
    <w:p w14:paraId="3CD128F4" w14:textId="1B4731E4" w:rsidR="00E0646D" w:rsidRPr="00E0646D" w:rsidRDefault="00E0646D" w:rsidP="00E0646D">
      <w:pPr>
        <w:spacing w:line="360" w:lineRule="auto"/>
        <w:jc w:val="both"/>
        <w:rPr>
          <w:i/>
          <w:lang w:bidi="en-US"/>
        </w:rPr>
      </w:pPr>
      <w:r>
        <w:rPr>
          <w:bCs/>
          <w:i/>
          <w:iCs/>
          <w:lang w:bidi="en-US"/>
        </w:rPr>
        <w:t>4.4</w:t>
      </w:r>
      <w:r w:rsidRPr="00E0646D">
        <w:rPr>
          <w:bCs/>
          <w:i/>
          <w:iCs/>
          <w:lang w:bidi="en-US"/>
        </w:rPr>
        <w:t xml:space="preserve">.3 </w:t>
      </w:r>
      <w:r w:rsidR="00D35C62" w:rsidRPr="00D35C62">
        <w:rPr>
          <w:bCs/>
          <w:i/>
          <w:iCs/>
          <w:lang w:bidi="en-US"/>
        </w:rPr>
        <w:t xml:space="preserve">Aqueous </w:t>
      </w:r>
      <w:proofErr w:type="spellStart"/>
      <w:r w:rsidR="00D35C62" w:rsidRPr="00D35C62">
        <w:rPr>
          <w:bCs/>
          <w:i/>
          <w:iCs/>
          <w:lang w:bidi="en-US"/>
        </w:rPr>
        <w:t>Co</w:t>
      </w:r>
      <w:r w:rsidR="00D35C62" w:rsidRPr="00D35C62">
        <w:rPr>
          <w:bCs/>
          <w:i/>
          <w:iCs/>
          <w:vertAlign w:val="superscript"/>
          <w:lang w:bidi="en-US"/>
        </w:rPr>
        <w:t>II</w:t>
      </w:r>
      <w:proofErr w:type="spellEnd"/>
      <w:r w:rsidR="00D35C62" w:rsidRPr="00D35C62">
        <w:rPr>
          <w:bCs/>
          <w:i/>
          <w:iCs/>
          <w:vertAlign w:val="superscript"/>
          <w:lang w:bidi="en-US"/>
        </w:rPr>
        <w:t xml:space="preserve">/III </w:t>
      </w:r>
      <w:r w:rsidR="00D35C62" w:rsidRPr="00D35C62">
        <w:rPr>
          <w:bCs/>
          <w:i/>
          <w:iCs/>
          <w:lang w:bidi="en-US"/>
        </w:rPr>
        <w:t>Redox Mediator Gel Electrolytes and PEDOT/CNT Counter Electrodes Are Compatible with Multiple Proteins</w:t>
      </w:r>
    </w:p>
    <w:p w14:paraId="69579862" w14:textId="77777777" w:rsidR="00E0646D" w:rsidRDefault="00E0646D" w:rsidP="00F83C15">
      <w:pPr>
        <w:spacing w:line="360" w:lineRule="auto"/>
        <w:jc w:val="both"/>
      </w:pPr>
    </w:p>
    <w:p w14:paraId="6AFDA54C" w14:textId="63BD8840" w:rsidR="00E0646D" w:rsidRDefault="00E0646D" w:rsidP="00E0646D">
      <w:pPr>
        <w:spacing w:line="360" w:lineRule="auto"/>
        <w:jc w:val="both"/>
      </w:pPr>
      <w:r w:rsidRPr="00E0646D">
        <w:t>Once an improved counter electrode and electrolyte system for PSI-SSCs was able to be identified, the suitability of this novel device fabrication scheme for other biological</w:t>
      </w:r>
      <w:r w:rsidR="00D35C62">
        <w:t xml:space="preserve"> </w:t>
      </w:r>
      <w:r w:rsidRPr="00E0646D">
        <w:t>sensitizers was tested by utilization of the protein bacteriorhodopsin (bR) instead of PSI.</w:t>
      </w:r>
      <w:r w:rsidR="00D35C62">
        <w:t xml:space="preserve"> </w:t>
      </w:r>
      <w:r w:rsidRPr="00E0646D">
        <w:t xml:space="preserve">While PSI essentially behaves as a biological diode, bR </w:t>
      </w:r>
      <w:r w:rsidRPr="00E0646D">
        <w:rPr>
          <w:i/>
          <w:iCs/>
        </w:rPr>
        <w:t xml:space="preserve">in vivo </w:t>
      </w:r>
      <w:r w:rsidRPr="00E0646D">
        <w:t xml:space="preserve">performs activity as a light-activated proton pump. Similarly, while both protein-pigment complexes are membrane-bound and are typically purified using detergents, they have significantly different buffer requirements for photoactivity retainment and stability of their protein-pigment complex </w:t>
      </w:r>
      <w:r w:rsidRPr="00E0646D">
        <w:rPr>
          <w:lang w:val="es-ES"/>
        </w:rPr>
        <w:fldChar w:fldCharType="begin">
          <w:fldData xml:space="preserve">PEVuZE5vdGU+PENpdGU+PEF1dGhvcj5OZ3V5ZW48L0F1dGhvcj48WWVhcj4yMDE3PC9ZZWFyPjxS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</w:fldData>
        </w:fldChar>
      </w:r>
      <w:r w:rsidR="00D35C62">
        <w:rPr>
          <w:lang w:val="es-ES"/>
        </w:rPr>
        <w:instrText xml:space="preserve"> ADDIN EN.CITE </w:instrText>
      </w:r>
      <w:r w:rsidR="00D35C62">
        <w:rPr>
          <w:lang w:val="es-ES"/>
        </w:rPr>
        <w:fldChar w:fldCharType="begin">
          <w:fldData xml:space="preserve">PEVuZE5vdGU+PENpdGU+PEF1dGhvcj5OZ3V5ZW48L0F1dGhvcj48WWVhcj4yMDE3PC9ZZWFyPjxS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</w:fldData>
        </w:fldChar>
      </w:r>
      <w:r w:rsidR="00D35C62">
        <w:rPr>
          <w:lang w:val="es-ES"/>
        </w:rPr>
        <w:instrText xml:space="preserve"> ADDIN EN.CITE.DATA </w:instrText>
      </w:r>
      <w:r w:rsidR="00D35C62">
        <w:rPr>
          <w:lang w:val="es-ES"/>
        </w:rPr>
      </w:r>
      <w:r w:rsidR="00D35C62">
        <w:rPr>
          <w:lang w:val="es-ES"/>
        </w:rPr>
        <w:fldChar w:fldCharType="end"/>
      </w:r>
      <w:r w:rsidRPr="00E0646D">
        <w:rPr>
          <w:lang w:val="es-ES"/>
        </w:rPr>
      </w:r>
      <w:r w:rsidRPr="00E0646D">
        <w:rPr>
          <w:lang w:val="es-ES"/>
        </w:rPr>
        <w:fldChar w:fldCharType="separate"/>
      </w:r>
      <w:r w:rsidR="00D35C62">
        <w:rPr>
          <w:noProof/>
          <w:lang w:val="es-ES"/>
        </w:rPr>
        <w:t>[</w:t>
      </w:r>
      <w:hyperlink w:anchor="_ENREF_169" w:tooltip="Zhang, 2008 #204" w:history="1">
        <w:r w:rsidR="00761C0F">
          <w:rPr>
            <w:noProof/>
            <w:lang w:val="es-ES"/>
          </w:rPr>
          <w:t>169</w:t>
        </w:r>
      </w:hyperlink>
      <w:r w:rsidR="00D35C62">
        <w:rPr>
          <w:noProof/>
          <w:lang w:val="es-ES"/>
        </w:rPr>
        <w:t xml:space="preserve">, </w:t>
      </w:r>
      <w:hyperlink w:anchor="_ENREF_170" w:tooltip="MacKinney, 1941 #201" w:history="1">
        <w:r w:rsidR="00761C0F">
          <w:rPr>
            <w:noProof/>
            <w:lang w:val="es-ES"/>
          </w:rPr>
          <w:t>170</w:t>
        </w:r>
      </w:hyperlink>
      <w:r w:rsidR="00D35C62">
        <w:rPr>
          <w:noProof/>
          <w:lang w:val="es-ES"/>
        </w:rPr>
        <w:t xml:space="preserve">, </w:t>
      </w:r>
      <w:hyperlink w:anchor="_ENREF_211" w:tooltip="Nguyen, 2017 #108" w:history="1">
        <w:r w:rsidR="00761C0F">
          <w:rPr>
            <w:noProof/>
            <w:lang w:val="es-ES"/>
          </w:rPr>
          <w:t>211</w:t>
        </w:r>
      </w:hyperlink>
      <w:r w:rsidR="00D35C62">
        <w:rPr>
          <w:noProof/>
          <w:lang w:val="es-ES"/>
        </w:rPr>
        <w:t xml:space="preserve">, </w:t>
      </w:r>
      <w:hyperlink w:anchor="_ENREF_293" w:tooltip="Toth-Boconadi, 2000 #1338" w:history="1">
        <w:r w:rsidR="00761C0F">
          <w:rPr>
            <w:noProof/>
            <w:lang w:val="es-ES"/>
          </w:rPr>
          <w:t>293</w:t>
        </w:r>
      </w:hyperlink>
      <w:r w:rsidR="00D35C62">
        <w:rPr>
          <w:noProof/>
          <w:lang w:val="es-ES"/>
        </w:rPr>
        <w:t xml:space="preserve">, </w:t>
      </w:r>
      <w:hyperlink w:anchor="_ENREF_313" w:tooltip="Liu, 1991 #1339" w:history="1">
        <w:r w:rsidR="00761C0F">
          <w:rPr>
            <w:noProof/>
            <w:lang w:val="es-ES"/>
          </w:rPr>
          <w:t>313</w:t>
        </w:r>
      </w:hyperlink>
      <w:r w:rsidR="00D35C62">
        <w:rPr>
          <w:noProof/>
          <w:lang w:val="es-ES"/>
        </w:rPr>
        <w:t xml:space="preserve">, </w:t>
      </w:r>
      <w:hyperlink w:anchor="_ENREF_314" w:tooltip="Al-Mohsin, 2017 #398" w:history="1">
        <w:r w:rsidR="00761C0F">
          <w:rPr>
            <w:noProof/>
            <w:lang w:val="es-ES"/>
          </w:rPr>
          <w:t>314</w:t>
        </w:r>
      </w:hyperlink>
      <w:r w:rsidR="00D35C62">
        <w:rPr>
          <w:noProof/>
          <w:lang w:val="es-ES"/>
        </w:rPr>
        <w:t>]</w:t>
      </w:r>
      <w:r w:rsidRPr="00E0646D">
        <w:fldChar w:fldCharType="end"/>
      </w:r>
      <w:r w:rsidRPr="00E0646D">
        <w:t>. This is generally true for any biological components that may be incorporated in BSSCs, and to date improvement of biocompatibility remains a research area of much interest.</w:t>
      </w:r>
    </w:p>
    <w:p w14:paraId="54F1562C" w14:textId="4983A675" w:rsidR="008D31D5" w:rsidRDefault="008D31D5" w:rsidP="00E0646D">
      <w:pPr>
        <w:spacing w:line="360" w:lineRule="auto"/>
        <w:jc w:val="both"/>
      </w:pPr>
    </w:p>
    <w:p w14:paraId="28CE9F47" w14:textId="4FA52709" w:rsidR="008D31D5" w:rsidRDefault="008D31D5" w:rsidP="008D31D5">
      <w:pPr>
        <w:spacing w:line="360" w:lineRule="auto"/>
        <w:jc w:val="both"/>
      </w:pPr>
      <w:r w:rsidRPr="008D31D5">
        <w:t xml:space="preserve">To test how generally biocompatible our electrolyte and counter electrode scheme were, a series of BSSCs were fabricated that all utilized the same gel-based electrolyte using the </w:t>
      </w:r>
      <w:r w:rsidRPr="008D31D5">
        <w:lastRenderedPageBreak/>
        <w:t xml:space="preserve">aqueous </w:t>
      </w:r>
      <w:proofErr w:type="spellStart"/>
      <w:r w:rsidRPr="008D31D5">
        <w:t>Co</w:t>
      </w:r>
      <w:r w:rsidRPr="008D31D5">
        <w:rPr>
          <w:vertAlign w:val="superscript"/>
        </w:rPr>
        <w:t>II</w:t>
      </w:r>
      <w:proofErr w:type="spellEnd"/>
      <w:r w:rsidRPr="008D31D5">
        <w:rPr>
          <w:vertAlign w:val="superscript"/>
        </w:rPr>
        <w:t>/III</w:t>
      </w:r>
      <w:r w:rsidRPr="008D31D5">
        <w:t xml:space="preserve"> redox mediator and PEDOT/CNT counter electrodes, but were sensitized with either PSI, bR, or a mixture of both proteins. For these devices, </w:t>
      </w:r>
      <w:r w:rsidRPr="008D31D5">
        <w:rPr>
          <w:i/>
        </w:rPr>
        <w:t>J</w:t>
      </w:r>
      <w:r w:rsidRPr="008D31D5">
        <w:t xml:space="preserve">-V curves and photocurrent density under different illumination regimes were measured, due to the different absorption spectra of the two protein-pigment complexes (Figure 2C). The irradiance spectra from the illumination source with different filters is shown in Figure </w:t>
      </w:r>
      <w:r w:rsidR="009174A2">
        <w:t>4.8D</w:t>
      </w:r>
      <w:r w:rsidRPr="008D31D5">
        <w:t xml:space="preserve">.  The </w:t>
      </w:r>
      <w:proofErr w:type="spellStart"/>
      <w:r w:rsidRPr="008D31D5">
        <w:t>photochronoamperometry</w:t>
      </w:r>
      <w:proofErr w:type="spellEnd"/>
      <w:r w:rsidRPr="008D31D5">
        <w:t xml:space="preserve"> </w:t>
      </w:r>
      <w:r w:rsidR="00D35C62">
        <w:t>experiments</w:t>
      </w:r>
      <w:r w:rsidRPr="008D31D5">
        <w:t xml:space="preserve"> showing light response are shown below in Figure </w:t>
      </w:r>
      <w:r w:rsidR="009174A2">
        <w:t>4.8</w:t>
      </w:r>
      <w:r w:rsidRPr="008D31D5">
        <w:t>B-C. The calculated V</w:t>
      </w:r>
      <w:r w:rsidRPr="008D31D5">
        <w:rPr>
          <w:vertAlign w:val="subscript"/>
        </w:rPr>
        <w:t>OC</w:t>
      </w:r>
      <w:r w:rsidRPr="008D31D5">
        <w:t xml:space="preserve">, </w:t>
      </w:r>
      <w:proofErr w:type="spellStart"/>
      <w:r w:rsidRPr="008D31D5">
        <w:t>J</w:t>
      </w:r>
      <w:r w:rsidRPr="008D31D5">
        <w:rPr>
          <w:vertAlign w:val="subscript"/>
        </w:rPr>
        <w:t>sc</w:t>
      </w:r>
      <w:proofErr w:type="spellEnd"/>
      <w:r w:rsidRPr="008D31D5">
        <w:t xml:space="preserve">, FF, and PCE for each cell based on the </w:t>
      </w:r>
      <w:r w:rsidRPr="008D31D5">
        <w:rPr>
          <w:i/>
        </w:rPr>
        <w:t>J</w:t>
      </w:r>
      <w:r w:rsidRPr="008D31D5">
        <w:t>-V curves</w:t>
      </w:r>
      <w:r w:rsidR="009174A2">
        <w:t xml:space="preserve"> in Figure 4.8A</w:t>
      </w:r>
      <w:r w:rsidRPr="008D31D5">
        <w:t xml:space="preserve"> are summarized in Table </w:t>
      </w:r>
      <w:r w:rsidR="009174A2">
        <w:t>4.</w:t>
      </w:r>
      <w:r w:rsidRPr="008D31D5">
        <w:t>5 below. The bR-SSC had the best overall performance, with a V</w:t>
      </w:r>
      <w:r w:rsidRPr="008D31D5">
        <w:rPr>
          <w:vertAlign w:val="subscript"/>
        </w:rPr>
        <w:t>OC</w:t>
      </w:r>
      <w:r w:rsidRPr="008D31D5">
        <w:t xml:space="preserve"> nearly 40 mV more negative than the PSI-based device, and nearly 2.4 more µA/cm</w:t>
      </w:r>
      <w:r w:rsidRPr="008D31D5">
        <w:rPr>
          <w:vertAlign w:val="superscript"/>
        </w:rPr>
        <w:t>2</w:t>
      </w:r>
      <w:r w:rsidRPr="008D31D5">
        <w:t xml:space="preserve"> photocurrent density, The PCE was also markedly improved in </w:t>
      </w:r>
      <w:r>
        <w:t xml:space="preserve">the </w:t>
      </w:r>
      <w:r w:rsidRPr="008D31D5">
        <w:t xml:space="preserve">bR-SSC by approximately 0.3% compared to the PSI-SSC. </w:t>
      </w:r>
    </w:p>
    <w:p w14:paraId="5F09CD21" w14:textId="77777777" w:rsidR="00035B95" w:rsidRDefault="00035B95" w:rsidP="008D31D5">
      <w:pPr>
        <w:spacing w:line="360" w:lineRule="auto"/>
        <w:jc w:val="both"/>
      </w:pPr>
    </w:p>
    <w:p w14:paraId="49258CD9" w14:textId="6B967B31" w:rsidR="009174A2" w:rsidRDefault="009174A2" w:rsidP="009174A2">
      <w:pPr>
        <w:spacing w:line="360" w:lineRule="auto"/>
        <w:jc w:val="both"/>
        <w:rPr>
          <w:lang w:bidi="en-US"/>
        </w:rPr>
      </w:pPr>
      <w:r w:rsidRPr="009174A2">
        <w:rPr>
          <w:lang w:bidi="en-US"/>
        </w:rPr>
        <w:t>The photocurrent response to varying light regimes for differing photoactivation of the devices was next tested, as the two protein–pigment complexes are optimally excited by differing wavelengths of light. For the PSI-SSC, the photocurrent density reached ~1 µA/cm</w:t>
      </w:r>
      <w:r w:rsidRPr="009174A2">
        <w:rPr>
          <w:vertAlign w:val="superscript"/>
          <w:lang w:bidi="en-US"/>
        </w:rPr>
        <w:t>2</w:t>
      </w:r>
      <w:r w:rsidRPr="009174A2">
        <w:rPr>
          <w:lang w:bidi="en-US"/>
        </w:rPr>
        <w:t xml:space="preserve"> under green illumination (~525 nm) and ~0.15 µA/cm</w:t>
      </w:r>
      <w:r w:rsidRPr="009174A2">
        <w:rPr>
          <w:vertAlign w:val="superscript"/>
          <w:lang w:bidi="en-US"/>
        </w:rPr>
        <w:t>2</w:t>
      </w:r>
      <w:r w:rsidRPr="009174A2">
        <w:rPr>
          <w:lang w:bidi="en-US"/>
        </w:rPr>
        <w:t xml:space="preserve"> under red light illumination (~620 nm). The bR-SSC had similar photocurrent densities under the green light illumination, despite its improved photoactivation. PSI likely still had significant photocurrent compared to the blank cell due to its greater number of pigment per PSI monomer (~100) </w:t>
      </w:r>
      <w:r w:rsidRPr="009174A2">
        <w:rPr>
          <w:lang w:val="es-ES"/>
        </w:rPr>
        <w:fldChar w:fldCharType="begin"/>
      </w:r>
      <w:r>
        <w:rPr>
          <w:lang w:val="es-ES"/>
        </w:rPr>
        <w:instrText xml:space="preserve"> ADDIN EN.CITE &lt;EndNote&gt;&lt;Cite&gt;&lt;Author&gt;Jordan&lt;/Author&gt;&lt;Year&gt;2001&lt;/Year&gt;&lt;RecNum&gt;365&lt;/RecNum&gt;&lt;DisplayText&gt;[18]&lt;/DisplayText&gt;&lt;record&gt;&lt;rec-number&gt;365&lt;/rec-number&gt;&lt;foreign-keys&gt;&lt;key app="EN" db-id="rf5pvres4eft93ezs0px2xa3z5papsw09ze9" timestamp="1558244034"&gt;365&lt;/key&gt;&lt;/foreign-keys&gt;&lt;ref-type name="Journal Article"&gt;17&lt;/ref-type&gt;&lt;contributors&gt;&lt;authors&gt;&lt;author&gt;Jordan, P.&lt;/author&gt;&lt;author&gt;Fromme, P.&lt;/author&gt;&lt;author&gt;Witt, H. T.&lt;/author&gt;&lt;author&gt;Klukas, O.&lt;/author&gt;&lt;author&gt;Saenger, W.&lt;/author&gt;&lt;author&gt;Krauss, N.&lt;/author&gt;&lt;/authors&gt;&lt;/contributors&gt;&lt;auth-address&gt;Institut fur Chemie/Kristallographie, Freie Universitat Berlin, D-14195 Berlin, Takustrasse 6, Germany.&lt;/auth-address&gt;&lt;titles&gt;&lt;title&gt;Three-dimensional structure of cyanobacterial photosystem I at 2.5 A resolution&lt;/title&gt;&lt;secondary-title&gt;Nature&lt;/secondary-title&gt;&lt;/titles&gt;&lt;periodical&gt;&lt;full-title&gt;Nature&lt;/full-title&gt;&lt;/periodical&gt;&lt;pages&gt;909-17&lt;/pages&gt;&lt;volume&gt;411&lt;/volume&gt;&lt;number&gt;6840&lt;/number&gt;&lt;edition&gt;2001/06/22&lt;/edition&gt;&lt;keywords&gt;&lt;keyword&gt;Carotenoids/chemistry/physiology&lt;/keyword&gt;&lt;keyword&gt;Chlorophyll/physiology&lt;/keyword&gt;&lt;keyword&gt;Crystallography, X-Ray&lt;/keyword&gt;&lt;keyword&gt;Cyanobacteria/*chemistry/physiology&lt;/keyword&gt;&lt;keyword&gt;Electron Transport&lt;/keyword&gt;&lt;keyword&gt;Light-Harvesting Protein Complexes&lt;/keyword&gt;&lt;keyword&gt;Lipids/chemistry/physiology&lt;/keyword&gt;&lt;keyword&gt;Macromolecular Substances&lt;/keyword&gt;&lt;keyword&gt;Models, Molecular&lt;/keyword&gt;&lt;keyword&gt;Peptides/chemistry/physiology&lt;/keyword&gt;&lt;keyword&gt;Photosynthetic Reaction Center Complex Proteins/*chemistry/metabolism&lt;/keyword&gt;&lt;keyword&gt;Photosystem I Protein Complex&lt;/keyword&gt;&lt;keyword&gt;Protein Conformation&lt;/keyword&gt;&lt;/keywords&gt;&lt;dates&gt;&lt;year&gt;2001&lt;/year&gt;&lt;pub-dates&gt;&lt;date&gt;Jun 21&lt;/date&gt;&lt;/pub-dates&gt;&lt;/dates&gt;&lt;isbn&gt;0028-0836 (Print)&amp;#xD;0028-0836 (Linking)&lt;/isbn&gt;&lt;accession-num&gt;11418848&lt;/accession-num&gt;&lt;urls&gt;&lt;related-urls&gt;&lt;url&gt;https://www.ncbi.nlm.nih.gov/pubmed/11418848&lt;/url&gt;&lt;/related-urls&gt;&lt;/urls&gt;&lt;electronic-resource-num&gt;10.1038/35082000&lt;/electronic-resource-num&gt;&lt;/record&gt;&lt;/Cite&gt;&lt;/EndNote&gt;</w:instrText>
      </w:r>
      <w:r w:rsidRPr="009174A2">
        <w:rPr>
          <w:lang w:val="es-ES"/>
        </w:rPr>
        <w:fldChar w:fldCharType="separate"/>
      </w:r>
      <w:r w:rsidRPr="009174A2">
        <w:rPr>
          <w:noProof/>
          <w:lang w:bidi="en-US"/>
        </w:rPr>
        <w:t>[</w:t>
      </w:r>
      <w:hyperlink w:anchor="_ENREF_18" w:tooltip="Jordan, 2001 #365" w:history="1">
        <w:r w:rsidR="00761C0F" w:rsidRPr="009174A2">
          <w:rPr>
            <w:noProof/>
            <w:lang w:bidi="en-US"/>
          </w:rPr>
          <w:t>18</w:t>
        </w:r>
      </w:hyperlink>
      <w:r w:rsidRPr="009174A2">
        <w:rPr>
          <w:noProof/>
          <w:lang w:bidi="en-US"/>
        </w:rPr>
        <w:t>]</w:t>
      </w:r>
      <w:r w:rsidRPr="009174A2">
        <w:fldChar w:fldCharType="end"/>
      </w:r>
      <w:r w:rsidRPr="009174A2">
        <w:rPr>
          <w:lang w:bidi="en-US"/>
        </w:rPr>
        <w:t xml:space="preserve"> than bR (1) allowing for more efficient light harvesting. As PSI absorbs lower energy wavelengths more readily than bR, the PSI-SSC yielded an improved photocurrent density as compared to the bR-SSC under red light illumination (~620 nm) (Figure 7C). Both sensitized cells yielded improved photocurrent densities upon illumination as compared to the blanks, suggesting that the PEDOT/CNT counter electrode and aqueous gel </w:t>
      </w:r>
      <w:proofErr w:type="spellStart"/>
      <w:r w:rsidRPr="009174A2">
        <w:rPr>
          <w:lang w:bidi="en-US"/>
        </w:rPr>
        <w:t>Co</w:t>
      </w:r>
      <w:r w:rsidRPr="009174A2">
        <w:rPr>
          <w:vertAlign w:val="superscript"/>
          <w:lang w:bidi="en-US"/>
        </w:rPr>
        <w:t>II</w:t>
      </w:r>
      <w:proofErr w:type="spellEnd"/>
      <w:r w:rsidRPr="009174A2">
        <w:rPr>
          <w:vertAlign w:val="superscript"/>
          <w:lang w:bidi="en-US"/>
        </w:rPr>
        <w:t xml:space="preserve">/III </w:t>
      </w:r>
      <w:r w:rsidRPr="009174A2">
        <w:rPr>
          <w:lang w:bidi="en-US"/>
        </w:rPr>
        <w:t xml:space="preserve">electrolyte fabrication scheme is compatible with both membrane protein–pigment complexes and allows for direct reduction of bR by the bipyridine-based mediator we have previously reported on for PSI-SSCs </w:t>
      </w:r>
      <w:r w:rsidRPr="009174A2">
        <w:rPr>
          <w:lang w:val="es-ES"/>
        </w:rPr>
        <w:fldChar w:fldCharType="begin"/>
      </w:r>
      <w:r>
        <w:rPr>
          <w:lang w:val="es-ES"/>
        </w:rPr>
        <w:instrText xml:space="preserve"> ADDIN EN.CITE &lt;EndNote&gt;&lt;Cite&gt;&lt;Author&gt;Teodor&lt;/Author&gt;&lt;Year&gt;2021&lt;/Year&gt;&lt;RecNum&gt;1083&lt;/RecNum&gt;&lt;DisplayText&gt;[54]&lt;/DisplayText&gt;&lt;record&gt;&lt;rec-number&gt;1083&lt;/rec-number&gt;&lt;foreign-keys&gt;&lt;key app="EN" db-id="rf5pvres4eft93ezs0px2xa3z5papsw09ze9" timestamp="1622043761"&gt;1083&lt;/key&gt;&lt;/foreign-keys&gt;&lt;ref-type name="Journal Article"&gt;17&lt;/ref-type&gt;&lt;contributors&gt;&lt;authors&gt;&lt;author&gt;Teodor, Alexandra H.&lt;/author&gt;&lt;author&gt;Ooi, Eu-Jee&lt;/author&gt;&lt;author&gt;Medina, Jackeline&lt;/author&gt;&lt;author&gt;Alarcon, Miguel&lt;/author&gt;&lt;author&gt;Vaughn, Michael D.&lt;/author&gt;&lt;author&gt;Bruce, Barry D.&lt;/author&gt;&lt;author&gt;Bergkamp, Jesse J.&lt;/author&gt;&lt;/authors&gt;&lt;/contributors&gt;&lt;titles&gt;&lt;title&gt;Aqueous-soluble bipyridine cobalt(ii/iii) complexes act as direct redox mediators in photosystem I-based biophotovoltaic devices&lt;/title&gt;&lt;secondary-title&gt;RSC Advances&lt;/secondary-title&gt;&lt;/titles&gt;&lt;periodical&gt;&lt;full-title&gt;Rsc Advances&lt;/full-title&gt;&lt;abbr-1&gt;Rsc Adv&lt;/abbr-1&gt;&lt;/periodical&gt;&lt;pages&gt;10434-10450&lt;/pages&gt;&lt;volume&gt;11&lt;/volume&gt;&lt;number&gt;18&lt;/number&gt;&lt;section&gt;10434&lt;/section&gt;&lt;dates&gt;&lt;year&gt;2021&lt;/year&gt;&lt;/dates&gt;&lt;isbn&gt;2046-2069&lt;/isbn&gt;&lt;urls&gt;&lt;/urls&gt;&lt;electronic-resource-num&gt;10.1039/d0ra10221k&lt;/electronic-resource-num&gt;&lt;/record&gt;&lt;/Cite&gt;&lt;/EndNote&gt;</w:instrText>
      </w:r>
      <w:r w:rsidRPr="009174A2">
        <w:rPr>
          <w:lang w:val="es-ES"/>
        </w:rPr>
        <w:fldChar w:fldCharType="separate"/>
      </w:r>
      <w:r w:rsidRPr="009174A2">
        <w:rPr>
          <w:noProof/>
          <w:lang w:bidi="en-US"/>
        </w:rPr>
        <w:t>[</w:t>
      </w:r>
      <w:hyperlink w:anchor="_ENREF_54" w:tooltip="Teodor, 2021 #1083" w:history="1">
        <w:r w:rsidR="00761C0F" w:rsidRPr="009174A2">
          <w:rPr>
            <w:noProof/>
            <w:lang w:bidi="en-US"/>
          </w:rPr>
          <w:t>54</w:t>
        </w:r>
      </w:hyperlink>
      <w:r w:rsidRPr="009174A2">
        <w:rPr>
          <w:noProof/>
          <w:lang w:bidi="en-US"/>
        </w:rPr>
        <w:t>]</w:t>
      </w:r>
      <w:r w:rsidRPr="009174A2">
        <w:fldChar w:fldCharType="end"/>
      </w:r>
      <w:r w:rsidRPr="009174A2">
        <w:rPr>
          <w:lang w:bidi="en-US"/>
        </w:rPr>
        <w:t>.</w:t>
      </w:r>
    </w:p>
    <w:p w14:paraId="44864D66" w14:textId="77777777" w:rsidR="009174A2" w:rsidRDefault="009174A2" w:rsidP="009174A2">
      <w:pPr>
        <w:spacing w:line="360" w:lineRule="auto"/>
        <w:jc w:val="both"/>
        <w:rPr>
          <w:lang w:bidi="en-US"/>
        </w:rPr>
      </w:pPr>
    </w:p>
    <w:p w14:paraId="3BC3CED3" w14:textId="3DF0E7AC" w:rsidR="009174A2" w:rsidRPr="009174A2" w:rsidRDefault="009174A2" w:rsidP="009174A2">
      <w:pPr>
        <w:spacing w:line="360" w:lineRule="auto"/>
        <w:jc w:val="both"/>
        <w:rPr>
          <w:lang w:bidi="en-US"/>
        </w:rPr>
      </w:pPr>
      <w:r w:rsidRPr="007879A1">
        <w:rPr>
          <w:iCs/>
          <w:lang w:bidi="en-US"/>
        </w:rPr>
        <w:t>The</w:t>
      </w:r>
      <w:r>
        <w:rPr>
          <w:iCs/>
          <w:lang w:bidi="en-US"/>
        </w:rPr>
        <w:t xml:space="preserve"> differing</w:t>
      </w:r>
      <w:r w:rsidRPr="007879A1">
        <w:rPr>
          <w:iCs/>
          <w:lang w:bidi="en-US"/>
        </w:rPr>
        <w:t xml:space="preserve"> photocurrent response to illumination on either the anodic or cathodic side of the PSI- and bR-sensitized devices was also tested, shown in Figure </w:t>
      </w:r>
      <w:r>
        <w:rPr>
          <w:iCs/>
          <w:lang w:bidi="en-US"/>
        </w:rPr>
        <w:t>4.9</w:t>
      </w:r>
      <w:r w:rsidRPr="007879A1">
        <w:rPr>
          <w:iCs/>
          <w:lang w:bidi="en-US"/>
        </w:rPr>
        <w:t>8A. Measured</w:t>
      </w:r>
    </w:p>
    <w:p w14:paraId="3629354E" w14:textId="5B5F8EB2" w:rsidR="00035B95" w:rsidRDefault="009174A2" w:rsidP="009174A2">
      <w:pPr>
        <w:spacing w:line="360" w:lineRule="auto"/>
        <w:jc w:val="center"/>
      </w:pPr>
      <w:r w:rsidRPr="00831DB7">
        <w:rPr>
          <w:rFonts w:eastAsia="Calibri"/>
          <w:noProof/>
        </w:rPr>
        <w:lastRenderedPageBreak/>
        <w:drawing>
          <wp:inline distT="0" distB="0" distL="0" distR="0" wp14:anchorId="2DF04FE5" wp14:editId="19253882">
            <wp:extent cx="4968815" cy="4204382"/>
            <wp:effectExtent l="0" t="0" r="0" b="0"/>
            <wp:docPr id="3075"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Char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73554" cy="4208392"/>
                    </a:xfrm>
                    <a:prstGeom prst="rect">
                      <a:avLst/>
                    </a:prstGeom>
                    <a:noFill/>
                    <a:ln>
                      <a:noFill/>
                    </a:ln>
                    <a:effectLst/>
                  </pic:spPr>
                </pic:pic>
              </a:graphicData>
            </a:graphic>
          </wp:inline>
        </w:drawing>
      </w:r>
    </w:p>
    <w:p w14:paraId="43D58A82" w14:textId="1EF26F63" w:rsidR="00035B95" w:rsidRPr="00035B95" w:rsidRDefault="00035B95" w:rsidP="00035B95">
      <w:pPr>
        <w:jc w:val="both"/>
        <w:rPr>
          <w:b/>
          <w:bCs/>
          <w:sz w:val="20"/>
          <w:szCs w:val="20"/>
        </w:rPr>
      </w:pPr>
      <w:r w:rsidRPr="00035B95" w:rsidDel="6B991E53">
        <w:rPr>
          <w:b/>
          <w:bCs/>
          <w:sz w:val="20"/>
          <w:szCs w:val="20"/>
        </w:rPr>
        <w:t xml:space="preserve">Figure </w:t>
      </w:r>
      <w:r w:rsidR="00F91BF7">
        <w:rPr>
          <w:b/>
          <w:bCs/>
          <w:sz w:val="20"/>
          <w:szCs w:val="20"/>
        </w:rPr>
        <w:t>4.</w:t>
      </w:r>
      <w:r w:rsidR="009174A2">
        <w:rPr>
          <w:b/>
          <w:bCs/>
          <w:sz w:val="20"/>
          <w:szCs w:val="20"/>
        </w:rPr>
        <w:t>8</w:t>
      </w:r>
      <w:r w:rsidRPr="00035B95">
        <w:rPr>
          <w:b/>
          <w:bCs/>
          <w:sz w:val="20"/>
          <w:szCs w:val="20"/>
        </w:rPr>
        <w:t>.</w:t>
      </w:r>
      <w:r w:rsidRPr="00035B95" w:rsidDel="6B991E53">
        <w:rPr>
          <w:b/>
          <w:bCs/>
          <w:sz w:val="20"/>
          <w:szCs w:val="20"/>
        </w:rPr>
        <w:t xml:space="preserve">  </w:t>
      </w:r>
      <w:r w:rsidRPr="00035B95">
        <w:rPr>
          <w:b/>
          <w:bCs/>
          <w:sz w:val="20"/>
          <w:szCs w:val="20"/>
        </w:rPr>
        <w:t xml:space="preserve">PEDOT/CNT counter electrodes and a gel-based </w:t>
      </w:r>
      <w:proofErr w:type="spellStart"/>
      <w:r w:rsidRPr="00035B95">
        <w:rPr>
          <w:b/>
          <w:bCs/>
          <w:sz w:val="20"/>
          <w:szCs w:val="20"/>
        </w:rPr>
        <w:t>Co</w:t>
      </w:r>
      <w:r w:rsidRPr="00035B95">
        <w:rPr>
          <w:b/>
          <w:bCs/>
          <w:sz w:val="20"/>
          <w:szCs w:val="20"/>
          <w:vertAlign w:val="superscript"/>
        </w:rPr>
        <w:t>II</w:t>
      </w:r>
      <w:proofErr w:type="spellEnd"/>
      <w:r w:rsidRPr="00035B95">
        <w:rPr>
          <w:b/>
          <w:bCs/>
          <w:sz w:val="20"/>
          <w:szCs w:val="20"/>
          <w:vertAlign w:val="superscript"/>
        </w:rPr>
        <w:t xml:space="preserve">/III </w:t>
      </w:r>
      <w:r w:rsidRPr="00035B95">
        <w:rPr>
          <w:b/>
          <w:bCs/>
          <w:sz w:val="20"/>
          <w:szCs w:val="20"/>
        </w:rPr>
        <w:t>electrolyte are also compatible with bR-SSCs.</w:t>
      </w:r>
      <w:r w:rsidRPr="00035B95">
        <w:rPr>
          <w:sz w:val="20"/>
          <w:szCs w:val="20"/>
        </w:rPr>
        <w:t xml:space="preserve"> A. </w:t>
      </w:r>
      <w:r w:rsidRPr="00035B95">
        <w:rPr>
          <w:i/>
          <w:iCs/>
          <w:sz w:val="20"/>
          <w:szCs w:val="20"/>
        </w:rPr>
        <w:t>J</w:t>
      </w:r>
      <w:r w:rsidRPr="00035B95">
        <w:rPr>
          <w:sz w:val="20"/>
          <w:szCs w:val="20"/>
        </w:rPr>
        <w:t>-V curves of different BSSCs illuminated under white irradiance at 100% lamp intensity output. Chronoamperometry measured at 0 V under B. 50% green light and C. 50% red light illumination. Black traces in B and C are blank cells, with green traces showing PSI-SSC data and blue traces showing bR-SSC data. D. Plot showing the spectral irradiance of the LED illumination source at 10% intensity.</w:t>
      </w:r>
    </w:p>
    <w:p w14:paraId="29D4BF98" w14:textId="6F8A7CC0" w:rsidR="00035B95" w:rsidRDefault="00035B95" w:rsidP="00035B95">
      <w:pPr>
        <w:spacing w:line="360" w:lineRule="auto"/>
        <w:jc w:val="both"/>
      </w:pPr>
    </w:p>
    <w:p w14:paraId="1A25DF4E" w14:textId="561915FB" w:rsidR="00751CC5" w:rsidRDefault="00751CC5" w:rsidP="00035B95">
      <w:pPr>
        <w:spacing w:line="360" w:lineRule="auto"/>
        <w:jc w:val="both"/>
      </w:pPr>
    </w:p>
    <w:p w14:paraId="441BA457" w14:textId="77777777" w:rsidR="007879A1" w:rsidRDefault="007879A1" w:rsidP="00035B95">
      <w:pPr>
        <w:spacing w:line="360" w:lineRule="auto"/>
        <w:jc w:val="both"/>
      </w:pPr>
    </w:p>
    <w:p w14:paraId="192DE2DA" w14:textId="77777777" w:rsidR="00BA1ABA" w:rsidRDefault="00BA1ABA" w:rsidP="00035B95">
      <w:pPr>
        <w:spacing w:line="360" w:lineRule="auto"/>
        <w:jc w:val="both"/>
      </w:pPr>
    </w:p>
    <w:p w14:paraId="156DDC73" w14:textId="77777777" w:rsidR="00035B95" w:rsidRDefault="00035B95" w:rsidP="00035B95">
      <w:pPr>
        <w:spacing w:line="360" w:lineRule="auto"/>
        <w:jc w:val="both"/>
      </w:pPr>
    </w:p>
    <w:p w14:paraId="791312E6" w14:textId="6CFEEE2C" w:rsidR="00751CC5" w:rsidRPr="00751CC5" w:rsidRDefault="00751CC5" w:rsidP="00751CC5">
      <w:pPr>
        <w:spacing w:line="260" w:lineRule="exact"/>
        <w:rPr>
          <w:b/>
          <w:bCs/>
          <w:sz w:val="20"/>
          <w:szCs w:val="20"/>
        </w:rPr>
      </w:pPr>
      <w:r w:rsidRPr="00751CC5">
        <w:rPr>
          <w:rFonts w:eastAsia="Calibri"/>
          <w:b/>
          <w:bCs/>
          <w:color w:val="000000" w:themeColor="text1"/>
          <w:sz w:val="20"/>
          <w:szCs w:val="20"/>
        </w:rPr>
        <w:t xml:space="preserve">Table </w:t>
      </w:r>
      <w:r>
        <w:rPr>
          <w:rFonts w:eastAsia="Calibri"/>
          <w:b/>
          <w:bCs/>
          <w:color w:val="000000" w:themeColor="text1"/>
          <w:sz w:val="20"/>
          <w:szCs w:val="20"/>
        </w:rPr>
        <w:t>4.</w:t>
      </w:r>
      <w:r w:rsidR="009174A2">
        <w:rPr>
          <w:rFonts w:eastAsia="Calibri"/>
          <w:b/>
          <w:bCs/>
          <w:color w:val="000000" w:themeColor="text1"/>
          <w:sz w:val="20"/>
          <w:szCs w:val="20"/>
        </w:rPr>
        <w:t>5</w:t>
      </w:r>
      <w:r w:rsidRPr="00751CC5">
        <w:rPr>
          <w:rFonts w:eastAsia="Calibri"/>
          <w:b/>
          <w:bCs/>
          <w:color w:val="000000" w:themeColor="text1"/>
          <w:sz w:val="20"/>
          <w:szCs w:val="20"/>
        </w:rPr>
        <w:t>.  Bio-sensitized solar cells (BSSC</w:t>
      </w:r>
      <w:r w:rsidR="00DE21ED">
        <w:rPr>
          <w:rFonts w:eastAsia="Calibri"/>
          <w:b/>
          <w:bCs/>
          <w:color w:val="000000" w:themeColor="text1"/>
          <w:sz w:val="20"/>
          <w:szCs w:val="20"/>
        </w:rPr>
        <w:t>s</w:t>
      </w:r>
      <w:r w:rsidRPr="00751CC5">
        <w:rPr>
          <w:rFonts w:eastAsia="Calibri"/>
          <w:b/>
          <w:bCs/>
          <w:color w:val="000000" w:themeColor="text1"/>
          <w:sz w:val="20"/>
          <w:szCs w:val="20"/>
        </w:rPr>
        <w:t xml:space="preserve">) performance using </w:t>
      </w:r>
      <w:r w:rsidRPr="00751CC5">
        <w:rPr>
          <w:b/>
          <w:bCs/>
          <w:sz w:val="20"/>
          <w:szCs w:val="20"/>
        </w:rPr>
        <w:t>different proteins.</w:t>
      </w:r>
    </w:p>
    <w:p w14:paraId="6BC8EF3F" w14:textId="77777777" w:rsidR="00751CC5" w:rsidRPr="00751CC5" w:rsidRDefault="00751CC5" w:rsidP="00751CC5">
      <w:pPr>
        <w:spacing w:line="260" w:lineRule="exact"/>
        <w:ind w:left="2700"/>
        <w:rPr>
          <w:rFonts w:eastAsia="Calibri"/>
          <w:b/>
          <w:bCs/>
          <w:color w:val="000000" w:themeColor="text1"/>
          <w:sz w:val="20"/>
          <w:szCs w:val="20"/>
        </w:rPr>
      </w:pPr>
    </w:p>
    <w:tbl>
      <w:tblPr>
        <w:tblStyle w:val="TableGrid"/>
        <w:tblW w:w="4613" w:type="dxa"/>
        <w:tblInd w:w="2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755"/>
        <w:gridCol w:w="767"/>
        <w:gridCol w:w="1077"/>
        <w:gridCol w:w="1103"/>
        <w:gridCol w:w="911"/>
      </w:tblGrid>
      <w:tr w:rsidR="00751CC5" w:rsidRPr="00751CC5" w14:paraId="4B474569" w14:textId="77777777" w:rsidTr="00751CC5">
        <w:trPr>
          <w:trHeight w:val="634"/>
        </w:trPr>
        <w:tc>
          <w:tcPr>
            <w:tcW w:w="755" w:type="dxa"/>
            <w:tcBorders>
              <w:top w:val="single" w:sz="4" w:space="0" w:color="auto"/>
              <w:bottom w:val="single" w:sz="4" w:space="0" w:color="auto"/>
            </w:tcBorders>
            <w:shd w:val="clear" w:color="auto" w:fill="auto"/>
            <w:vAlign w:val="center"/>
          </w:tcPr>
          <w:p w14:paraId="168F4118" w14:textId="77777777" w:rsidR="00751CC5" w:rsidRPr="00751CC5" w:rsidRDefault="00751CC5" w:rsidP="00F90F13">
            <w:pPr>
              <w:spacing w:line="260" w:lineRule="exact"/>
              <w:rPr>
                <w:rFonts w:eastAsia="Palatino Linotype" w:cs="Palatino Linotype"/>
                <w:b/>
                <w:sz w:val="20"/>
                <w:szCs w:val="20"/>
              </w:rPr>
            </w:pPr>
          </w:p>
        </w:tc>
        <w:tc>
          <w:tcPr>
            <w:tcW w:w="767" w:type="dxa"/>
            <w:tcBorders>
              <w:top w:val="single" w:sz="4" w:space="0" w:color="auto"/>
              <w:bottom w:val="single" w:sz="4" w:space="0" w:color="auto"/>
            </w:tcBorders>
            <w:vAlign w:val="center"/>
          </w:tcPr>
          <w:p w14:paraId="10C0FD47" w14:textId="77777777" w:rsidR="00751CC5" w:rsidRPr="00751CC5" w:rsidRDefault="00751CC5" w:rsidP="00F90F13">
            <w:pPr>
              <w:spacing w:line="260" w:lineRule="exact"/>
              <w:jc w:val="center"/>
              <w:rPr>
                <w:rFonts w:eastAsia="Palatino Linotype" w:cs="Palatino Linotype"/>
                <w:b/>
                <w:sz w:val="20"/>
                <w:szCs w:val="20"/>
              </w:rPr>
            </w:pPr>
            <w:r w:rsidRPr="00751CC5">
              <w:rPr>
                <w:rFonts w:eastAsia="Palatino Linotype" w:cs="Palatino Linotype"/>
                <w:b/>
                <w:sz w:val="20"/>
                <w:szCs w:val="20"/>
              </w:rPr>
              <w:t>V</w:t>
            </w:r>
            <w:r w:rsidRPr="00751CC5">
              <w:rPr>
                <w:rFonts w:eastAsia="Palatino Linotype" w:cs="Palatino Linotype"/>
                <w:b/>
                <w:sz w:val="20"/>
                <w:szCs w:val="20"/>
                <w:vertAlign w:val="subscript"/>
              </w:rPr>
              <w:t>OC</w:t>
            </w:r>
            <w:r w:rsidRPr="00751CC5">
              <w:rPr>
                <w:rFonts w:eastAsia="Palatino Linotype" w:cs="Palatino Linotype"/>
                <w:b/>
                <w:sz w:val="20"/>
                <w:szCs w:val="20"/>
              </w:rPr>
              <w:t xml:space="preserve"> (mV)</w:t>
            </w:r>
          </w:p>
        </w:tc>
        <w:tc>
          <w:tcPr>
            <w:tcW w:w="1077" w:type="dxa"/>
            <w:tcBorders>
              <w:top w:val="single" w:sz="4" w:space="0" w:color="auto"/>
              <w:bottom w:val="single" w:sz="4" w:space="0" w:color="auto"/>
            </w:tcBorders>
            <w:vAlign w:val="center"/>
          </w:tcPr>
          <w:p w14:paraId="56C1522D" w14:textId="77777777" w:rsidR="00751CC5" w:rsidRPr="00751CC5" w:rsidRDefault="00751CC5" w:rsidP="00F90F13">
            <w:pPr>
              <w:spacing w:line="260" w:lineRule="exact"/>
              <w:jc w:val="center"/>
              <w:rPr>
                <w:rFonts w:eastAsia="Palatino Linotype" w:cs="Palatino Linotype"/>
                <w:b/>
                <w:sz w:val="20"/>
                <w:szCs w:val="20"/>
              </w:rPr>
            </w:pPr>
            <w:proofErr w:type="spellStart"/>
            <w:r w:rsidRPr="00751CC5">
              <w:rPr>
                <w:rFonts w:eastAsia="Palatino Linotype" w:cs="Palatino Linotype"/>
                <w:b/>
                <w:sz w:val="20"/>
                <w:szCs w:val="20"/>
              </w:rPr>
              <w:t>J</w:t>
            </w:r>
            <w:r w:rsidRPr="00751CC5">
              <w:rPr>
                <w:rFonts w:eastAsia="Palatino Linotype" w:cs="Palatino Linotype"/>
                <w:b/>
                <w:sz w:val="20"/>
                <w:szCs w:val="20"/>
                <w:vertAlign w:val="subscript"/>
              </w:rPr>
              <w:t>sc</w:t>
            </w:r>
            <w:proofErr w:type="spellEnd"/>
            <w:r w:rsidRPr="00751CC5">
              <w:rPr>
                <w:rFonts w:eastAsia="Palatino Linotype" w:cs="Palatino Linotype"/>
                <w:b/>
                <w:sz w:val="20"/>
                <w:szCs w:val="20"/>
              </w:rPr>
              <w:t xml:space="preserve"> (µA/cm</w:t>
            </w:r>
            <w:r w:rsidRPr="00751CC5">
              <w:rPr>
                <w:rFonts w:eastAsia="Palatino Linotype" w:cs="Palatino Linotype"/>
                <w:b/>
                <w:sz w:val="20"/>
                <w:szCs w:val="20"/>
                <w:vertAlign w:val="superscript"/>
              </w:rPr>
              <w:t>2</w:t>
            </w:r>
            <w:r w:rsidRPr="00751CC5">
              <w:rPr>
                <w:rFonts w:eastAsia="Palatino Linotype" w:cs="Palatino Linotype"/>
                <w:b/>
                <w:sz w:val="20"/>
                <w:szCs w:val="20"/>
              </w:rPr>
              <w:t>)</w:t>
            </w:r>
          </w:p>
        </w:tc>
        <w:tc>
          <w:tcPr>
            <w:tcW w:w="1103" w:type="dxa"/>
            <w:tcBorders>
              <w:top w:val="single" w:sz="4" w:space="0" w:color="auto"/>
              <w:bottom w:val="single" w:sz="4" w:space="0" w:color="auto"/>
            </w:tcBorders>
            <w:vAlign w:val="center"/>
          </w:tcPr>
          <w:p w14:paraId="517A69D4" w14:textId="77777777" w:rsidR="00751CC5" w:rsidRPr="00751CC5" w:rsidRDefault="00751CC5" w:rsidP="00F90F13">
            <w:pPr>
              <w:spacing w:line="260" w:lineRule="exact"/>
              <w:jc w:val="center"/>
              <w:rPr>
                <w:rFonts w:eastAsia="Palatino Linotype" w:cs="Palatino Linotype"/>
                <w:b/>
                <w:sz w:val="20"/>
                <w:szCs w:val="20"/>
              </w:rPr>
            </w:pPr>
            <w:r w:rsidRPr="00751CC5">
              <w:rPr>
                <w:rFonts w:eastAsia="Palatino Linotype" w:cs="Palatino Linotype"/>
                <w:b/>
                <w:sz w:val="20"/>
                <w:szCs w:val="20"/>
              </w:rPr>
              <w:t>FF %</w:t>
            </w:r>
          </w:p>
        </w:tc>
        <w:tc>
          <w:tcPr>
            <w:tcW w:w="911" w:type="dxa"/>
            <w:tcBorders>
              <w:top w:val="single" w:sz="4" w:space="0" w:color="auto"/>
              <w:bottom w:val="single" w:sz="4" w:space="0" w:color="auto"/>
            </w:tcBorders>
            <w:vAlign w:val="center"/>
          </w:tcPr>
          <w:p w14:paraId="603ACFEB" w14:textId="77777777" w:rsidR="00751CC5" w:rsidRPr="00751CC5" w:rsidRDefault="00751CC5" w:rsidP="00F90F13">
            <w:pPr>
              <w:spacing w:line="260" w:lineRule="exact"/>
              <w:jc w:val="center"/>
              <w:rPr>
                <w:rFonts w:eastAsia="Palatino Linotype" w:cs="Palatino Linotype"/>
                <w:b/>
                <w:sz w:val="20"/>
                <w:szCs w:val="20"/>
              </w:rPr>
            </w:pPr>
            <w:r w:rsidRPr="00751CC5">
              <w:rPr>
                <w:rFonts w:eastAsia="Palatino Linotype" w:cs="Palatino Linotype"/>
                <w:b/>
                <w:sz w:val="20"/>
                <w:szCs w:val="20"/>
              </w:rPr>
              <w:t>PCE %</w:t>
            </w:r>
          </w:p>
        </w:tc>
      </w:tr>
      <w:tr w:rsidR="00751CC5" w:rsidRPr="00751CC5" w14:paraId="169173DD" w14:textId="77777777" w:rsidTr="00751CC5">
        <w:trPr>
          <w:trHeight w:val="325"/>
        </w:trPr>
        <w:tc>
          <w:tcPr>
            <w:tcW w:w="755" w:type="dxa"/>
            <w:tcBorders>
              <w:top w:val="single" w:sz="4" w:space="0" w:color="auto"/>
            </w:tcBorders>
            <w:vAlign w:val="center"/>
          </w:tcPr>
          <w:p w14:paraId="083E9B39"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bR</w:t>
            </w:r>
          </w:p>
        </w:tc>
        <w:tc>
          <w:tcPr>
            <w:tcW w:w="767" w:type="dxa"/>
            <w:tcBorders>
              <w:top w:val="single" w:sz="4" w:space="0" w:color="auto"/>
            </w:tcBorders>
            <w:vAlign w:val="center"/>
          </w:tcPr>
          <w:p w14:paraId="64D59785"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-298</w:t>
            </w:r>
          </w:p>
        </w:tc>
        <w:tc>
          <w:tcPr>
            <w:tcW w:w="1077" w:type="dxa"/>
            <w:tcBorders>
              <w:top w:val="single" w:sz="4" w:space="0" w:color="auto"/>
            </w:tcBorders>
            <w:vAlign w:val="center"/>
          </w:tcPr>
          <w:p w14:paraId="7122C3E5"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13.67</w:t>
            </w:r>
          </w:p>
        </w:tc>
        <w:tc>
          <w:tcPr>
            <w:tcW w:w="1103" w:type="dxa"/>
            <w:tcBorders>
              <w:top w:val="single" w:sz="4" w:space="0" w:color="auto"/>
            </w:tcBorders>
            <w:vAlign w:val="center"/>
          </w:tcPr>
          <w:p w14:paraId="5DC22EB0"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26</w:t>
            </w:r>
          </w:p>
        </w:tc>
        <w:tc>
          <w:tcPr>
            <w:tcW w:w="911" w:type="dxa"/>
            <w:tcBorders>
              <w:top w:val="single" w:sz="4" w:space="0" w:color="auto"/>
            </w:tcBorders>
            <w:vAlign w:val="center"/>
          </w:tcPr>
          <w:p w14:paraId="7D85F192"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1.04</w:t>
            </w:r>
          </w:p>
        </w:tc>
      </w:tr>
      <w:tr w:rsidR="00751CC5" w:rsidRPr="00751CC5" w14:paraId="57AFFDB2" w14:textId="77777777" w:rsidTr="00751CC5">
        <w:trPr>
          <w:trHeight w:val="325"/>
        </w:trPr>
        <w:tc>
          <w:tcPr>
            <w:tcW w:w="755" w:type="dxa"/>
            <w:vAlign w:val="center"/>
          </w:tcPr>
          <w:p w14:paraId="6516A8A5"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PSI</w:t>
            </w:r>
          </w:p>
        </w:tc>
        <w:tc>
          <w:tcPr>
            <w:tcW w:w="767" w:type="dxa"/>
            <w:vAlign w:val="center"/>
          </w:tcPr>
          <w:p w14:paraId="3150A719"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-259</w:t>
            </w:r>
          </w:p>
        </w:tc>
        <w:tc>
          <w:tcPr>
            <w:tcW w:w="1077" w:type="dxa"/>
            <w:vAlign w:val="center"/>
          </w:tcPr>
          <w:p w14:paraId="7E2725CC"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11.25</w:t>
            </w:r>
          </w:p>
        </w:tc>
        <w:tc>
          <w:tcPr>
            <w:tcW w:w="1103" w:type="dxa"/>
            <w:vAlign w:val="center"/>
          </w:tcPr>
          <w:p w14:paraId="3EE1FA65" w14:textId="77777777" w:rsidR="00751CC5" w:rsidRPr="00751CC5" w:rsidRDefault="00751CC5" w:rsidP="00F90F13">
            <w:pPr>
              <w:spacing w:line="260" w:lineRule="exact"/>
              <w:jc w:val="center"/>
              <w:rPr>
                <w:rFonts w:eastAsia="Palatino Linotype" w:cs="Palatino Linotype"/>
                <w:color w:val="202B33"/>
                <w:sz w:val="20"/>
                <w:szCs w:val="20"/>
              </w:rPr>
            </w:pPr>
            <w:r w:rsidRPr="00751CC5" w:rsidDel="005D6BB2">
              <w:rPr>
                <w:rFonts w:eastAsia="Palatino Linotype" w:cs="Palatino Linotype"/>
                <w:color w:val="202B33"/>
                <w:sz w:val="20"/>
                <w:szCs w:val="20"/>
              </w:rPr>
              <w:t>24</w:t>
            </w:r>
          </w:p>
        </w:tc>
        <w:tc>
          <w:tcPr>
            <w:tcW w:w="911" w:type="dxa"/>
            <w:vAlign w:val="center"/>
          </w:tcPr>
          <w:p w14:paraId="7E4FD51F"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0.70</w:t>
            </w:r>
          </w:p>
        </w:tc>
      </w:tr>
      <w:tr w:rsidR="00751CC5" w:rsidRPr="00751CC5" w14:paraId="41680D9C" w14:textId="77777777" w:rsidTr="00751CC5">
        <w:trPr>
          <w:trHeight w:val="325"/>
        </w:trPr>
        <w:tc>
          <w:tcPr>
            <w:tcW w:w="755" w:type="dxa"/>
            <w:tcBorders>
              <w:bottom w:val="single" w:sz="4" w:space="0" w:color="auto"/>
            </w:tcBorders>
            <w:vAlign w:val="center"/>
          </w:tcPr>
          <w:p w14:paraId="15A48430"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Blank</w:t>
            </w:r>
          </w:p>
        </w:tc>
        <w:tc>
          <w:tcPr>
            <w:tcW w:w="767" w:type="dxa"/>
            <w:tcBorders>
              <w:bottom w:val="single" w:sz="4" w:space="0" w:color="auto"/>
            </w:tcBorders>
            <w:vAlign w:val="center"/>
          </w:tcPr>
          <w:p w14:paraId="636FD5D7"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-192</w:t>
            </w:r>
          </w:p>
        </w:tc>
        <w:tc>
          <w:tcPr>
            <w:tcW w:w="1077" w:type="dxa"/>
            <w:tcBorders>
              <w:bottom w:val="single" w:sz="4" w:space="0" w:color="auto"/>
            </w:tcBorders>
            <w:vAlign w:val="center"/>
          </w:tcPr>
          <w:p w14:paraId="546B7FFB"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7.44</w:t>
            </w:r>
          </w:p>
        </w:tc>
        <w:tc>
          <w:tcPr>
            <w:tcW w:w="1103" w:type="dxa"/>
            <w:tcBorders>
              <w:bottom w:val="single" w:sz="4" w:space="0" w:color="auto"/>
            </w:tcBorders>
            <w:vAlign w:val="center"/>
          </w:tcPr>
          <w:p w14:paraId="3B19A915"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25</w:t>
            </w:r>
          </w:p>
        </w:tc>
        <w:tc>
          <w:tcPr>
            <w:tcW w:w="911" w:type="dxa"/>
            <w:tcBorders>
              <w:bottom w:val="single" w:sz="4" w:space="0" w:color="auto"/>
            </w:tcBorders>
            <w:vAlign w:val="center"/>
          </w:tcPr>
          <w:p w14:paraId="62786FDB" w14:textId="77777777" w:rsidR="00751CC5" w:rsidRPr="00751CC5" w:rsidRDefault="00751CC5" w:rsidP="00F90F13">
            <w:pPr>
              <w:spacing w:line="260" w:lineRule="exact"/>
              <w:jc w:val="center"/>
              <w:rPr>
                <w:rFonts w:eastAsia="Palatino Linotype" w:cs="Palatino Linotype"/>
                <w:color w:val="202B33"/>
                <w:sz w:val="20"/>
                <w:szCs w:val="20"/>
              </w:rPr>
            </w:pPr>
            <w:r w:rsidRPr="00751CC5">
              <w:rPr>
                <w:rFonts w:eastAsia="Palatino Linotype" w:cs="Palatino Linotype"/>
                <w:color w:val="202B33"/>
                <w:sz w:val="20"/>
                <w:szCs w:val="20"/>
              </w:rPr>
              <w:t>0.35</w:t>
            </w:r>
          </w:p>
        </w:tc>
      </w:tr>
    </w:tbl>
    <w:p w14:paraId="062DB739" w14:textId="77777777" w:rsidR="00761C0F" w:rsidRDefault="00761C0F" w:rsidP="00761C0F">
      <w:pPr>
        <w:spacing w:line="360" w:lineRule="auto"/>
        <w:jc w:val="both"/>
        <w:rPr>
          <w:iCs/>
          <w:lang w:bidi="en-US"/>
        </w:rPr>
      </w:pPr>
      <w:r w:rsidRPr="0038540E">
        <w:rPr>
          <w:i/>
          <w:noProof/>
        </w:rPr>
        <w:lastRenderedPageBreak/>
        <w:drawing>
          <wp:inline distT="0" distB="0" distL="0" distR="0" wp14:anchorId="5F1124A2" wp14:editId="2FB73118">
            <wp:extent cx="5528942" cy="1594338"/>
            <wp:effectExtent l="0" t="0" r="0" b="6350"/>
            <wp:docPr id="27" name="Picture 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49"/>
                    <a:stretch>
                      <a:fillRect/>
                    </a:stretch>
                  </pic:blipFill>
                  <pic:spPr>
                    <a:xfrm>
                      <a:off x="0" y="0"/>
                      <a:ext cx="5593280" cy="1612891"/>
                    </a:xfrm>
                    <a:prstGeom prst="rect">
                      <a:avLst/>
                    </a:prstGeom>
                  </pic:spPr>
                </pic:pic>
              </a:graphicData>
            </a:graphic>
          </wp:inline>
        </w:drawing>
      </w:r>
    </w:p>
    <w:p w14:paraId="22DAB31E" w14:textId="266EBE19" w:rsidR="00761C0F" w:rsidRDefault="00761C0F" w:rsidP="00761C0F">
      <w:pPr>
        <w:jc w:val="both"/>
        <w:rPr>
          <w:iCs/>
          <w:sz w:val="20"/>
          <w:szCs w:val="20"/>
          <w:lang w:bidi="en-US"/>
        </w:rPr>
      </w:pPr>
      <w:r w:rsidRPr="007879A1">
        <w:rPr>
          <w:b/>
          <w:bCs/>
          <w:iCs/>
          <w:sz w:val="20"/>
          <w:szCs w:val="20"/>
          <w:lang w:bidi="en-US"/>
        </w:rPr>
        <w:t xml:space="preserve">Figure </w:t>
      </w:r>
      <w:r>
        <w:rPr>
          <w:b/>
          <w:bCs/>
          <w:iCs/>
          <w:sz w:val="20"/>
          <w:szCs w:val="20"/>
          <w:lang w:bidi="en-US"/>
        </w:rPr>
        <w:t>4.9</w:t>
      </w:r>
      <w:r w:rsidRPr="007879A1">
        <w:rPr>
          <w:b/>
          <w:bCs/>
          <w:iCs/>
          <w:sz w:val="20"/>
          <w:szCs w:val="20"/>
          <w:lang w:bidi="en-US"/>
        </w:rPr>
        <w:t xml:space="preserve">. Directional illumination effects on photocurrent density generation and stability of photocurrent response of PSI- and bR-SSCs. </w:t>
      </w:r>
      <w:r w:rsidRPr="007879A1">
        <w:rPr>
          <w:iCs/>
          <w:sz w:val="20"/>
          <w:szCs w:val="20"/>
          <w:lang w:bidi="en-US"/>
        </w:rPr>
        <w:t>A. Comparison of photocurrent densities generated by cathodic or anodic illumination of PSI- or bR-sensitized devices. Traces were baseline corrected using QSOAS software. B. Photocurrent response was measured over two weeks under the same white light illumination regime at 10% light intensity. Each data point is the mean photocurrent from three individual traces, and error bars represent the standard deviation of the mean. C. The average of three individual photocurrent density traces for the PSI-SSC and bR-SSC on days 1 and 14 are shown.</w:t>
      </w:r>
    </w:p>
    <w:p w14:paraId="3B163C39" w14:textId="77777777" w:rsidR="00761C0F" w:rsidRDefault="00761C0F" w:rsidP="00761C0F">
      <w:pPr>
        <w:rPr>
          <w:iCs/>
          <w:sz w:val="20"/>
          <w:szCs w:val="20"/>
          <w:lang w:bidi="en-US"/>
        </w:rPr>
      </w:pPr>
      <w:r>
        <w:rPr>
          <w:iCs/>
          <w:sz w:val="20"/>
          <w:szCs w:val="20"/>
          <w:lang w:bidi="en-US"/>
        </w:rPr>
        <w:br w:type="page"/>
      </w:r>
    </w:p>
    <w:p w14:paraId="772F18EE" w14:textId="3364FE9B" w:rsidR="007879A1" w:rsidRDefault="007879A1" w:rsidP="007879A1">
      <w:pPr>
        <w:spacing w:line="360" w:lineRule="auto"/>
        <w:jc w:val="both"/>
        <w:rPr>
          <w:iCs/>
          <w:lang w:bidi="en-US"/>
        </w:rPr>
      </w:pPr>
      <w:r w:rsidRPr="007879A1">
        <w:rPr>
          <w:iCs/>
          <w:lang w:bidi="en-US"/>
        </w:rPr>
        <w:lastRenderedPageBreak/>
        <w:t xml:space="preserve">photocurrent densities generated were over 10-fold greater upon illumination through the back of the anodic surface for both the PSI- and bR-SSCs, and consistent over multiple illuminations in the same </w:t>
      </w:r>
      <w:proofErr w:type="spellStart"/>
      <w:r w:rsidRPr="007879A1">
        <w:rPr>
          <w:iCs/>
          <w:lang w:bidi="en-US"/>
        </w:rPr>
        <w:t>photochronoamperometry</w:t>
      </w:r>
      <w:proofErr w:type="spellEnd"/>
      <w:r w:rsidRPr="007879A1">
        <w:rPr>
          <w:iCs/>
          <w:lang w:bidi="en-US"/>
        </w:rPr>
        <w:t xml:space="preserve"> trace. This may be due to the highly scattering nature of our regular TiO</w:t>
      </w:r>
      <w:r w:rsidRPr="007879A1">
        <w:rPr>
          <w:iCs/>
          <w:vertAlign w:val="subscript"/>
          <w:lang w:bidi="en-US"/>
        </w:rPr>
        <w:t xml:space="preserve">2 </w:t>
      </w:r>
      <w:r w:rsidRPr="007879A1">
        <w:rPr>
          <w:iCs/>
          <w:lang w:bidi="en-US"/>
        </w:rPr>
        <w:t>semiconductor layer and the relatively high UV-Visible light absorption of the PEDOT/CNT CE.</w:t>
      </w:r>
    </w:p>
    <w:p w14:paraId="15168B44" w14:textId="77777777" w:rsidR="007879A1" w:rsidRDefault="007879A1" w:rsidP="007879A1">
      <w:pPr>
        <w:spacing w:line="360" w:lineRule="auto"/>
        <w:jc w:val="both"/>
        <w:rPr>
          <w:iCs/>
          <w:lang w:bidi="en-US"/>
        </w:rPr>
      </w:pPr>
    </w:p>
    <w:p w14:paraId="3D3EFD9B" w14:textId="77777777" w:rsidR="00BA1ABA" w:rsidRDefault="007879A1" w:rsidP="007879A1">
      <w:pPr>
        <w:spacing w:line="360" w:lineRule="auto"/>
        <w:jc w:val="both"/>
        <w:rPr>
          <w:iCs/>
          <w:lang w:bidi="en-US"/>
        </w:rPr>
      </w:pPr>
      <w:r w:rsidRPr="007879A1">
        <w:rPr>
          <w:iCs/>
          <w:lang w:bidi="en-US"/>
        </w:rPr>
        <w:t>The stability of the PSI- and bR- sensitized devices were tested over a period of two weeks to assess the longevity of the devices. The devices were illuminated for 5 minutes total for 3 total repetitions each day over 15 days. The average photocurrent density obtained each day along with standard deviation is plotted in Figure 8B. The average photocurrent density trace is reported for days 1 and 14 in Figure 8C for both the PSI-SSC and bR-SSC tested. Interestingly, both the bR- and PSI-SSCs showed robust photocurrent densities over the entire two weeks of testing with no significant losses. The bR-SSC had an average photocurrent density of ~1.7 µA/cm</w:t>
      </w:r>
      <w:r w:rsidRPr="007879A1">
        <w:rPr>
          <w:iCs/>
          <w:vertAlign w:val="superscript"/>
          <w:lang w:bidi="en-US"/>
        </w:rPr>
        <w:t xml:space="preserve">2 </w:t>
      </w:r>
      <w:r w:rsidRPr="007879A1">
        <w:rPr>
          <w:iCs/>
          <w:lang w:bidi="en-US"/>
        </w:rPr>
        <w:t>and</w:t>
      </w:r>
      <w:r w:rsidRPr="007879A1">
        <w:rPr>
          <w:iCs/>
          <w:vertAlign w:val="superscript"/>
          <w:lang w:bidi="en-US"/>
        </w:rPr>
        <w:t xml:space="preserve"> </w:t>
      </w:r>
      <w:r w:rsidRPr="007879A1">
        <w:rPr>
          <w:iCs/>
          <w:lang w:bidi="en-US"/>
        </w:rPr>
        <w:t>the PSI-SSC had an average photocurrent density of ~3.6 µA/cm</w:t>
      </w:r>
      <w:r w:rsidRPr="007879A1">
        <w:rPr>
          <w:iCs/>
          <w:vertAlign w:val="superscript"/>
          <w:lang w:bidi="en-US"/>
        </w:rPr>
        <w:t xml:space="preserve">2 </w:t>
      </w:r>
      <w:r w:rsidRPr="007879A1">
        <w:rPr>
          <w:iCs/>
          <w:lang w:bidi="en-US"/>
        </w:rPr>
        <w:t xml:space="preserve">for the entire tested period. The compatibility of the PEDOT/CNT cathode and aqueous gel-based electrolyte with the aqueous </w:t>
      </w:r>
      <w:proofErr w:type="spellStart"/>
      <w:r w:rsidRPr="007879A1">
        <w:rPr>
          <w:iCs/>
          <w:lang w:bidi="en-US"/>
        </w:rPr>
        <w:t>Co</w:t>
      </w:r>
      <w:r w:rsidRPr="007879A1">
        <w:rPr>
          <w:iCs/>
          <w:vertAlign w:val="superscript"/>
          <w:lang w:bidi="en-US"/>
        </w:rPr>
        <w:t>II</w:t>
      </w:r>
      <w:proofErr w:type="spellEnd"/>
      <w:r w:rsidRPr="007879A1">
        <w:rPr>
          <w:iCs/>
          <w:vertAlign w:val="superscript"/>
          <w:lang w:bidi="en-US"/>
        </w:rPr>
        <w:t>/</w:t>
      </w:r>
      <w:proofErr w:type="gramStart"/>
      <w:r w:rsidRPr="007879A1">
        <w:rPr>
          <w:iCs/>
          <w:vertAlign w:val="superscript"/>
          <w:lang w:bidi="en-US"/>
        </w:rPr>
        <w:t xml:space="preserve">III  </w:t>
      </w:r>
      <w:r w:rsidRPr="007879A1">
        <w:rPr>
          <w:iCs/>
          <w:lang w:bidi="en-US"/>
        </w:rPr>
        <w:t>redox</w:t>
      </w:r>
      <w:proofErr w:type="gramEnd"/>
      <w:r w:rsidRPr="007879A1">
        <w:rPr>
          <w:iCs/>
          <w:lang w:bidi="en-US"/>
        </w:rPr>
        <w:t xml:space="preserve"> mediator with the two </w:t>
      </w:r>
    </w:p>
    <w:p w14:paraId="5C9271D7" w14:textId="2E5D24E0" w:rsidR="007879A1" w:rsidRDefault="007879A1" w:rsidP="007879A1">
      <w:pPr>
        <w:spacing w:line="360" w:lineRule="auto"/>
        <w:jc w:val="both"/>
        <w:rPr>
          <w:iCs/>
          <w:lang w:bidi="en-US"/>
        </w:rPr>
      </w:pPr>
      <w:r w:rsidRPr="007879A1">
        <w:rPr>
          <w:iCs/>
          <w:lang w:bidi="en-US"/>
        </w:rPr>
        <w:t xml:space="preserve">protein-pigment complexes </w:t>
      </w:r>
      <w:proofErr w:type="gramStart"/>
      <w:r w:rsidRPr="007879A1">
        <w:rPr>
          <w:iCs/>
          <w:lang w:bidi="en-US"/>
        </w:rPr>
        <w:t>is</w:t>
      </w:r>
      <w:proofErr w:type="gramEnd"/>
      <w:r w:rsidRPr="007879A1">
        <w:rPr>
          <w:iCs/>
          <w:lang w:bidi="en-US"/>
        </w:rPr>
        <w:t xml:space="preserve"> further proven here by the performance stability tests of both devices.</w:t>
      </w:r>
    </w:p>
    <w:p w14:paraId="465C6AE9" w14:textId="77777777" w:rsidR="00BA1ABA" w:rsidRDefault="00BA1ABA" w:rsidP="007879A1">
      <w:pPr>
        <w:spacing w:line="360" w:lineRule="auto"/>
        <w:jc w:val="both"/>
        <w:rPr>
          <w:iCs/>
          <w:lang w:bidi="en-US"/>
        </w:rPr>
      </w:pPr>
    </w:p>
    <w:p w14:paraId="1C90307E" w14:textId="77BD9A2C" w:rsidR="007879A1" w:rsidRDefault="00BA1ABA" w:rsidP="00BA1ABA">
      <w:pPr>
        <w:spacing w:line="360" w:lineRule="auto"/>
        <w:jc w:val="center"/>
        <w:rPr>
          <w:b/>
          <w:bCs/>
        </w:rPr>
      </w:pPr>
      <w:r>
        <w:rPr>
          <w:b/>
          <w:bCs/>
        </w:rPr>
        <w:t>4.5 Discussion</w:t>
      </w:r>
    </w:p>
    <w:p w14:paraId="3FD08A90" w14:textId="77777777" w:rsidR="00761C0F" w:rsidRDefault="00761C0F" w:rsidP="00BA1ABA">
      <w:pPr>
        <w:spacing w:line="360" w:lineRule="auto"/>
        <w:jc w:val="center"/>
        <w:rPr>
          <w:b/>
          <w:bCs/>
        </w:rPr>
      </w:pPr>
    </w:p>
    <w:p w14:paraId="22B3587D" w14:textId="71704993" w:rsidR="00761C0F" w:rsidRDefault="00761C0F" w:rsidP="00761C0F">
      <w:pPr>
        <w:spacing w:line="360" w:lineRule="auto"/>
        <w:jc w:val="both"/>
        <w:rPr>
          <w:lang w:bidi="en-US"/>
        </w:rPr>
      </w:pPr>
      <w:proofErr w:type="gramStart"/>
      <w:r w:rsidRPr="00761C0F">
        <w:rPr>
          <w:lang w:bidi="en-US"/>
        </w:rPr>
        <w:t>Biologically-derived</w:t>
      </w:r>
      <w:proofErr w:type="gramEnd"/>
      <w:r w:rsidRPr="00761C0F">
        <w:rPr>
          <w:lang w:bidi="en-US"/>
        </w:rPr>
        <w:t xml:space="preserve"> light harvesting components for photovoltaic applications have commercial potential due to the wide availability and ease of directed growth of different organisms, more environmentally friendly production, and lower cost of device fabrication. One such technology is the fabrication of sensitized solar cells based on biological proteins as sensitizers, also known as bio-sensitized solar cells (BSSCs). However, BSSC technology faces many challenges to become commercially competitive, including the enhancement of photocurrent generation, improvement of conversion efficiencies, flexibility, scaling, and long-term stability </w:t>
      </w:r>
      <w:r w:rsidRPr="00761C0F">
        <w:rPr>
          <w:lang w:bidi="en-US"/>
        </w:rPr>
        <w:fldChar w:fldCharType="begin">
          <w:fldData xml:space="preserve">PEVuZE5vdGU+PENpdGU+PEF1dGhvcj5IdWFuZzwvQXV0aG9yPjxZZWFyPjIwMjA8L1llYXI+PFJl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</w:fldData>
        </w:fldChar>
      </w:r>
      <w:r>
        <w:rPr>
          <w:lang w:bidi="en-US"/>
        </w:rPr>
        <w:instrText xml:space="preserve"> ADDIN EN.CITE </w:instrText>
      </w:r>
      <w:r>
        <w:rPr>
          <w:lang w:bidi="en-US"/>
        </w:rPr>
        <w:fldChar w:fldCharType="begin">
          <w:fldData xml:space="preserve">PEVuZE5vdGU+PENpdGU+PEF1dGhvcj5IdWFuZzwvQXV0aG9yPjxZZWFyPjIwMjA8L1llYXI+PFJl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164" w:tooltip="Villarreal, 2022 #1343" w:history="1">
        <w:r>
          <w:rPr>
            <w:noProof/>
            <w:lang w:bidi="en-US"/>
          </w:rPr>
          <w:t>164</w:t>
        </w:r>
      </w:hyperlink>
      <w:r>
        <w:rPr>
          <w:noProof/>
          <w:lang w:bidi="en-US"/>
        </w:rPr>
        <w:t xml:space="preserve">, </w:t>
      </w:r>
      <w:hyperlink w:anchor="_ENREF_168" w:tooltip="Ellis, 2016 #354" w:history="1">
        <w:r>
          <w:rPr>
            <w:noProof/>
            <w:lang w:bidi="en-US"/>
          </w:rPr>
          <w:t>168</w:t>
        </w:r>
      </w:hyperlink>
      <w:r>
        <w:rPr>
          <w:noProof/>
          <w:lang w:bidi="en-US"/>
        </w:rPr>
        <w:t xml:space="preserve">, </w:t>
      </w:r>
      <w:hyperlink w:anchor="_ENREF_315" w:tooltip="Huang, 2020 #1341" w:history="1">
        <w:r>
          <w:rPr>
            <w:noProof/>
            <w:lang w:bidi="en-US"/>
          </w:rPr>
          <w:t>315</w:t>
        </w:r>
      </w:hyperlink>
      <w:r>
        <w:rPr>
          <w:noProof/>
          <w:lang w:bidi="en-US"/>
        </w:rPr>
        <w:t xml:space="preserve">, </w:t>
      </w:r>
      <w:hyperlink w:anchor="_ENREF_316" w:tooltip="Han, 2020 #1342" w:history="1">
        <w:r>
          <w:rPr>
            <w:noProof/>
            <w:lang w:bidi="en-US"/>
          </w:rPr>
          <w:t>316</w:t>
        </w:r>
      </w:hyperlink>
      <w:r>
        <w:rPr>
          <w:noProof/>
          <w:lang w:bidi="en-US"/>
        </w:rPr>
        <w:t>]</w:t>
      </w:r>
      <w:r w:rsidRPr="00761C0F">
        <w:fldChar w:fldCharType="end"/>
      </w:r>
      <w:r w:rsidRPr="00761C0F">
        <w:rPr>
          <w:lang w:bidi="en-US"/>
        </w:rPr>
        <w:t xml:space="preserve">. Many BSSC studies only report the photocurrent of the cells studied, and do not include more detailed studies on </w:t>
      </w:r>
      <w:r w:rsidRPr="00761C0F">
        <w:rPr>
          <w:lang w:bidi="en-US"/>
        </w:rPr>
        <w:lastRenderedPageBreak/>
        <w:t xml:space="preserve">conversion efficiencies, and rarely demonstrate stability over time. One other significant factor in BSSC development that is often not carefully considered in device fabrication schemes is the stability of the biological component. In this report, we describe a systematic testing of multiple counter electrodes and compare a liquid-based vs a gel-based electrolyte system that is compatible with two unique biological protein–pigment complex photosensitizers, PSI and </w:t>
      </w:r>
      <w:proofErr w:type="spellStart"/>
      <w:r w:rsidRPr="00761C0F">
        <w:rPr>
          <w:lang w:bidi="en-US"/>
        </w:rPr>
        <w:t>bR.</w:t>
      </w:r>
      <w:proofErr w:type="spellEnd"/>
      <w:r w:rsidRPr="00761C0F">
        <w:rPr>
          <w:lang w:bidi="en-US"/>
        </w:rPr>
        <w:t xml:space="preserve"> The best photocurrent and efficiency results obtained in our studies were from PSI- and bR-sensitized solar cells using a device design incorporating an aqueous gel-based electrolyte with a </w:t>
      </w:r>
      <w:proofErr w:type="spellStart"/>
      <w:r w:rsidRPr="00761C0F">
        <w:rPr>
          <w:lang w:bidi="en-US"/>
        </w:rPr>
        <w:t>Co</w:t>
      </w:r>
      <w:r w:rsidRPr="00761C0F">
        <w:rPr>
          <w:vertAlign w:val="superscript"/>
          <w:lang w:bidi="en-US"/>
        </w:rPr>
        <w:t>II</w:t>
      </w:r>
      <w:proofErr w:type="spellEnd"/>
      <w:r w:rsidRPr="00761C0F">
        <w:rPr>
          <w:vertAlign w:val="superscript"/>
          <w:lang w:bidi="en-US"/>
        </w:rPr>
        <w:t>/III</w:t>
      </w:r>
      <w:r w:rsidRPr="00761C0F">
        <w:rPr>
          <w:lang w:bidi="en-US"/>
        </w:rPr>
        <w:t xml:space="preserve"> redox mediator and a PEDOT/CNT counter electrode. </w:t>
      </w:r>
    </w:p>
    <w:p w14:paraId="2052A4BC" w14:textId="77777777" w:rsidR="00761C0F" w:rsidRPr="00761C0F" w:rsidRDefault="00761C0F" w:rsidP="00761C0F">
      <w:pPr>
        <w:spacing w:line="360" w:lineRule="auto"/>
        <w:jc w:val="both"/>
        <w:rPr>
          <w:lang w:bidi="en-US"/>
        </w:rPr>
      </w:pPr>
    </w:p>
    <w:p w14:paraId="5556895A" w14:textId="78F230F2" w:rsidR="00761C0F" w:rsidRDefault="00761C0F" w:rsidP="00761C0F">
      <w:pPr>
        <w:spacing w:line="360" w:lineRule="auto"/>
        <w:jc w:val="both"/>
        <w:rPr>
          <w:lang w:bidi="en-US"/>
        </w:rPr>
      </w:pPr>
      <w:r w:rsidRPr="00761C0F">
        <w:rPr>
          <w:lang w:bidi="en-US"/>
        </w:rPr>
        <w:t>We have previously reported the fabrication of PEDOT/CNT CEs for biosensors</w:t>
      </w:r>
      <w:r w:rsidRPr="00761C0F" w:rsidDel="00C86FC8">
        <w:rPr>
          <w:lang w:bidi="en-US"/>
        </w:rPr>
        <w:t xml:space="preserve"> </w:t>
      </w:r>
      <w:r w:rsidRPr="00761C0F">
        <w:rPr>
          <w:lang w:bidi="en-US"/>
        </w:rPr>
        <w:fldChar w:fldCharType="begin">
          <w:fldData xml:space="preserve">PEVuZE5vdGU+PENpdGU+PEF1dGhvcj5Sb3kgWmFtb3JhPC9BdXRob3I+PFllYXI+MjAxODwvWWVh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</w:fldData>
        </w:fldChar>
      </w:r>
      <w:r>
        <w:rPr>
          <w:lang w:bidi="en-US"/>
        </w:rPr>
        <w:instrText xml:space="preserve"> ADDIN EN.CITE </w:instrText>
      </w:r>
      <w:r>
        <w:rPr>
          <w:lang w:bidi="en-US"/>
        </w:rPr>
        <w:fldChar w:fldCharType="begin">
          <w:fldData xml:space="preserve">PEVuZE5vdGU+PENpdGU+PEF1dGhvcj5Sb3kgWmFtb3JhPC9BdXRob3I+PFllYXI+MjAxODwvWWVh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317" w:tooltip="Roy Zamora, 2018 #1355" w:history="1">
        <w:r>
          <w:rPr>
            <w:noProof/>
            <w:lang w:bidi="en-US"/>
          </w:rPr>
          <w:t>317</w:t>
        </w:r>
      </w:hyperlink>
      <w:r>
        <w:rPr>
          <w:noProof/>
          <w:lang w:bidi="en-US"/>
        </w:rPr>
        <w:t xml:space="preserve">, </w:t>
      </w:r>
      <w:hyperlink w:anchor="_ENREF_318" w:tooltip="Zamora-Sequeira, 2019 #1334" w:history="1">
        <w:r>
          <w:rPr>
            <w:noProof/>
            <w:lang w:bidi="en-US"/>
          </w:rPr>
          <w:t>318</w:t>
        </w:r>
      </w:hyperlink>
      <w:r>
        <w:rPr>
          <w:noProof/>
          <w:lang w:bidi="en-US"/>
        </w:rPr>
        <w:t>]</w:t>
      </w:r>
      <w:r w:rsidRPr="00761C0F">
        <w:fldChar w:fldCharType="end"/>
      </w:r>
      <w:r w:rsidRPr="00761C0F">
        <w:rPr>
          <w:lang w:bidi="en-US"/>
        </w:rPr>
        <w:t xml:space="preserve">, yet this is the first report of their use in BSSCs and with cobalt-based redox mediators. Our PEDOT/CNT CEs were similar in morphology to those manufactured in previous studies from our group, with all samples exhibiting continuous, well-coated electrode surfaces. Granular morphologies of ca. 500 nm diameter particles could be seen, comparable to results reported by other groups for PEDOT films </w:t>
      </w:r>
      <w:r w:rsidRPr="00761C0F">
        <w:rPr>
          <w:lang w:bidi="en-US"/>
        </w:rPr>
        <w:fldChar w:fldCharType="begin">
          <w:fldData xml:space="preserve">PEVuZE5vdGU+PENpdGU+PEF1dGhvcj5NYXJ0aW48L0F1dGhvcj48WWVhcj4yMDEwPC9ZZWFyPjxS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</w:fldData>
        </w:fldChar>
      </w:r>
      <w:r>
        <w:rPr>
          <w:lang w:bidi="en-US"/>
        </w:rPr>
        <w:instrText xml:space="preserve"> ADDIN EN.CITE </w:instrText>
      </w:r>
      <w:r>
        <w:rPr>
          <w:lang w:bidi="en-US"/>
        </w:rPr>
        <w:fldChar w:fldCharType="begin">
          <w:fldData xml:space="preserve">PEVuZE5vdGU+PENpdGU+PEF1dGhvcj5NYXJ0aW48L0F1dGhvcj48WWVhcj4yMDEwPC9ZZWFyPjxS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319" w:tooltip="Martin, 2010 #1356" w:history="1">
        <w:r>
          <w:rPr>
            <w:noProof/>
            <w:lang w:bidi="en-US"/>
          </w:rPr>
          <w:t>319</w:t>
        </w:r>
      </w:hyperlink>
      <w:r>
        <w:rPr>
          <w:noProof/>
          <w:lang w:bidi="en-US"/>
        </w:rPr>
        <w:t>]</w:t>
      </w:r>
      <w:r w:rsidRPr="00761C0F">
        <w:fldChar w:fldCharType="end"/>
      </w:r>
      <w:r w:rsidRPr="00761C0F">
        <w:rPr>
          <w:lang w:bidi="en-US"/>
        </w:rPr>
        <w:t xml:space="preserve">. The obtained rough surface pattern is likely a result from the micellar system used for electrochemical deposition allowing for increased surface area for the redox mediator to interact. The results of the improved output and efficiencies of SSCs using PEDOT/CNT CEs with our aqueous bipyridine-based </w:t>
      </w:r>
      <w:proofErr w:type="spellStart"/>
      <w:r w:rsidRPr="00761C0F">
        <w:rPr>
          <w:lang w:bidi="en-US"/>
        </w:rPr>
        <w:t>Co</w:t>
      </w:r>
      <w:r w:rsidRPr="00761C0F">
        <w:rPr>
          <w:vertAlign w:val="superscript"/>
          <w:lang w:bidi="en-US"/>
        </w:rPr>
        <w:t>II</w:t>
      </w:r>
      <w:proofErr w:type="spellEnd"/>
      <w:r w:rsidRPr="00761C0F">
        <w:rPr>
          <w:vertAlign w:val="superscript"/>
          <w:lang w:bidi="en-US"/>
        </w:rPr>
        <w:t>/III</w:t>
      </w:r>
      <w:r w:rsidRPr="00761C0F">
        <w:rPr>
          <w:lang w:bidi="en-US"/>
        </w:rPr>
        <w:t xml:space="preserve"> redox mediator is consistent with other published studies, where it has been reported that a PEDOT-based CE was able to generate greater FF and PCE than Pt based electrodes </w:t>
      </w:r>
      <w:r w:rsidRPr="00761C0F">
        <w:rPr>
          <w:lang w:bidi="en-US"/>
        </w:rPr>
        <w:fldChar w:fldCharType="begin"/>
      </w:r>
      <w:r>
        <w:rPr>
          <w:lang w:bidi="en-US"/>
        </w:rPr>
        <w:instrText xml:space="preserve"> ADDIN EN.CITE &lt;EndNote&gt;&lt;Cite&gt;&lt;Author&gt;Marchini&lt;/Author&gt;&lt;Year&gt;2021&lt;/Year&gt;&lt;RecNum&gt;1351&lt;/RecNum&gt;&lt;DisplayText&gt;[320]&lt;/DisplayText&gt;&lt;record&gt;&lt;rec-number&gt;1351&lt;/rec-number&gt;&lt;foreign-keys&gt;&lt;key app="EN" db-id="rf5pvres4eft93ezs0px2xa3z5papsw09ze9" timestamp="1643672008"&gt;1351&lt;/key&gt;&lt;/foreign-keys&gt;&lt;ref-type name="Journal Article"&gt;17&lt;/ref-type&gt;&lt;contributors&gt;&lt;authors&gt;&lt;author&gt;Marchini, Edoardo&lt;/author&gt;&lt;author&gt;Caramori, Stefano&lt;/author&gt;&lt;author&gt;Bignozzi, Carlo Alberto&lt;/author&gt;&lt;author&gt;Carli, Stefano&lt;/author&gt;&lt;/authors&gt;&lt;/contributors&gt;&lt;titles&gt;&lt;title&gt;On the Use of PEDOT as a Catalytic Counter Electrode Material in Dye-Sensitized Solar Cells&lt;/title&gt;&lt;secondary-title&gt;Applied Sciences&lt;/secondary-title&gt;&lt;/titles&gt;&lt;volume&gt;11&lt;/volume&gt;&lt;number&gt;9&lt;/number&gt;&lt;section&gt;3795&lt;/section&gt;&lt;dates&gt;&lt;year&gt;2021&lt;/year&gt;&lt;/dates&gt;&lt;isbn&gt;2076-3417&lt;/isbn&gt;&lt;urls&gt;&lt;/urls&gt;&lt;electronic-resource-num&gt;10.3390/app11093795&lt;/electronic-resource-num&gt;&lt;/record&gt;&lt;/Cite&gt;&lt;/EndNote&gt;</w:instrText>
      </w:r>
      <w:r w:rsidRPr="00761C0F">
        <w:rPr>
          <w:lang w:bidi="en-US"/>
        </w:rPr>
        <w:fldChar w:fldCharType="separate"/>
      </w:r>
      <w:r>
        <w:rPr>
          <w:noProof/>
          <w:lang w:bidi="en-US"/>
        </w:rPr>
        <w:t>[</w:t>
      </w:r>
      <w:hyperlink w:anchor="_ENREF_320" w:tooltip="Marchini, 2021 #1351" w:history="1">
        <w:r>
          <w:rPr>
            <w:noProof/>
            <w:lang w:bidi="en-US"/>
          </w:rPr>
          <w:t>320</w:t>
        </w:r>
      </w:hyperlink>
      <w:r>
        <w:rPr>
          <w:noProof/>
          <w:lang w:bidi="en-US"/>
        </w:rPr>
        <w:t>]</w:t>
      </w:r>
      <w:r w:rsidRPr="00761C0F">
        <w:fldChar w:fldCharType="end"/>
      </w:r>
      <w:r w:rsidRPr="00761C0F">
        <w:rPr>
          <w:lang w:bidi="en-US"/>
        </w:rPr>
        <w:t xml:space="preserve">. This was attributed to the ability of PEDOT/CNT films to more effectively suppress carrier recombination and promote carrier extraction, improving photocurrent generation in the device </w:t>
      </w:r>
      <w:r w:rsidRPr="00761C0F">
        <w:rPr>
          <w:lang w:bidi="en-US"/>
        </w:rPr>
        <w:fldChar w:fldCharType="begin"/>
      </w:r>
      <w:r>
        <w:rPr>
          <w:lang w:bidi="en-US"/>
        </w:rPr>
        <w:instrText xml:space="preserve"> ADDIN EN.CITE &lt;EndNote&gt;&lt;Cite&gt;&lt;Author&gt;Fan&lt;/Author&gt;&lt;Year&gt;2017&lt;/Year&gt;&lt;RecNum&gt;1344&lt;/RecNum&gt;&lt;DisplayText&gt;[321]&lt;/DisplayText&gt;&lt;record&gt;&lt;rec-number&gt;1344&lt;/rec-number&gt;&lt;foreign-keys&gt;&lt;key app="EN" db-id="rf5pvres4eft93ezs0px2xa3z5papsw09ze9" timestamp="1643662646"&gt;1344&lt;/key&gt;&lt;/foreign-keys&gt;&lt;ref-type name="Journal Article"&gt;17&lt;/ref-type&gt;&lt;contributors&gt;&lt;authors&gt;&lt;author&gt;Fan, Qingxia&lt;/author&gt;&lt;author&gt;Zhang, Qiang&lt;/author&gt;&lt;author&gt;Zhou, Wenbin&lt;/author&gt;&lt;author&gt;Xia, Xiaogang&lt;/author&gt;&lt;author&gt;Yang, Feng&lt;/author&gt;&lt;author&gt;Zhang, Nan&lt;/author&gt;&lt;author&gt;Xiao, Shiqi&lt;/author&gt;&lt;author&gt;Li, Kewei&lt;/author&gt;&lt;author&gt;Gu, Xiaogang&lt;/author&gt;&lt;author&gt;Xiao, Zhuojian&lt;/author&gt;&lt;author&gt;Chen, Huiliang&lt;/author&gt;&lt;author&gt;Wang, Yanchun&lt;/author&gt;&lt;author&gt;Liu, Huaping&lt;/author&gt;&lt;author&gt;Zhou, Weiya&lt;/author&gt;&lt;author&gt;Xie, Sishen&lt;/author&gt;&lt;/authors&gt;&lt;/contributors&gt;&lt;titles&gt;&lt;title&gt;Novel approach to enhance efficiency of hybrid silicon-based solar cells via synergistic effects of polymer and carbon nanotube composite film&lt;/title&gt;&lt;secondary-title&gt;Nano Energy&lt;/secondary-title&gt;&lt;/titles&gt;&lt;pages&gt;436-444&lt;/pages&gt;&lt;volume&gt;33&lt;/volume&gt;&lt;section&gt;436&lt;/section&gt;&lt;dates&gt;&lt;year&gt;2017&lt;/year&gt;&lt;/dates&gt;&lt;isbn&gt;22112855&lt;/isbn&gt;&lt;urls&gt;&lt;/urls&gt;&lt;electronic-resource-num&gt;10.1016/j.nanoen.2017.02.003&lt;/electronic-resource-num&gt;&lt;/record&gt;&lt;/Cite&gt;&lt;/EndNote&gt;</w:instrText>
      </w:r>
      <w:r w:rsidRPr="00761C0F">
        <w:rPr>
          <w:lang w:bidi="en-US"/>
        </w:rPr>
        <w:fldChar w:fldCharType="separate"/>
      </w:r>
      <w:r>
        <w:rPr>
          <w:noProof/>
          <w:lang w:bidi="en-US"/>
        </w:rPr>
        <w:t>[</w:t>
      </w:r>
      <w:hyperlink w:anchor="_ENREF_321" w:tooltip="Fan, 2017 #1344" w:history="1">
        <w:r>
          <w:rPr>
            <w:noProof/>
            <w:lang w:bidi="en-US"/>
          </w:rPr>
          <w:t>321</w:t>
        </w:r>
      </w:hyperlink>
      <w:r>
        <w:rPr>
          <w:noProof/>
          <w:lang w:bidi="en-US"/>
        </w:rPr>
        <w:t>]</w:t>
      </w:r>
      <w:r w:rsidRPr="00761C0F">
        <w:fldChar w:fldCharType="end"/>
      </w:r>
      <w:r w:rsidRPr="00761C0F">
        <w:rPr>
          <w:lang w:bidi="en-US"/>
        </w:rPr>
        <w:t>, and the ability to mitigate the diffusional limitation of Co species which has been reported to affect</w:t>
      </w:r>
      <w:r w:rsidRPr="00761C0F" w:rsidDel="00170CB4">
        <w:rPr>
          <w:lang w:bidi="en-US"/>
        </w:rPr>
        <w:t xml:space="preserve"> </w:t>
      </w:r>
      <w:r w:rsidRPr="00761C0F">
        <w:rPr>
          <w:lang w:bidi="en-US"/>
        </w:rPr>
        <w:t xml:space="preserve">similar chemical species </w:t>
      </w:r>
      <w:r w:rsidRPr="00761C0F">
        <w:rPr>
          <w:lang w:bidi="en-US"/>
        </w:rPr>
        <w:fldChar w:fldCharType="begin"/>
      </w:r>
      <w:r>
        <w:rPr>
          <w:lang w:bidi="en-US"/>
        </w:rPr>
        <w:instrText xml:space="preserve"> ADDIN EN.CITE &lt;EndNote&gt;&lt;Cite&gt;&lt;Author&gt;Sapp&lt;/Author&gt;&lt;Year&gt;2002&lt;/Year&gt;&lt;RecNum&gt;161&lt;/RecNum&gt;&lt;DisplayText&gt;[172]&lt;/DisplayText&gt;&lt;record&gt;&lt;rec-number&gt;161&lt;/rec-number&gt;&lt;foreign-keys&gt;&lt;key app="EN" db-id="rf5pvres4eft93ezs0px2xa3z5papsw09ze9" timestamp="1532552235"&gt;161&lt;/key&gt;&lt;/foreign-keys&gt;&lt;ref-type name="Journal Article"&gt;17&lt;/ref-type&gt;&lt;contributors&gt;&lt;authors&gt;&lt;author&gt;Sapp, S. A.&lt;/author&gt;&lt;author&gt;Elliott, C. M.&lt;/author&gt;&lt;author&gt;Contado, C.&lt;/author&gt;&lt;author&gt;Caramori, S.&lt;/author&gt;&lt;author&gt;Bignozzi, C. A.&lt;/author&gt;&lt;/authors&gt;&lt;/contributors&gt;&lt;auth-address&gt;Contribution from the Department of Chemistry, Colorado State University, Fort Collins, Colorado 80523-1872, USA.&lt;/auth-address&gt;&lt;titles&gt;&lt;title&gt;Substituted polypyridine complexes of cobalt(II/III) as efficient electron-transfer mediators in dye-sensitized solar cells&lt;/title&gt;&lt;secondary-title&gt;J Am Chem Soc&lt;/secondary-title&gt;&lt;/titles&gt;&lt;periodical&gt;&lt;full-title&gt;J Am Chem Soc&lt;/full-title&gt;&lt;/periodical&gt;&lt;pages&gt;11215-22&lt;/pages&gt;&lt;volume&gt;124&lt;/volume&gt;&lt;number&gt;37&lt;/number&gt;&lt;edition&gt;2002/09/13&lt;/edition&gt;&lt;dates&gt;&lt;year&gt;2002&lt;/year&gt;&lt;pub-dates&gt;&lt;date&gt;Sep 18&lt;/date&gt;&lt;/pub-dates&gt;&lt;/dates&gt;&lt;isbn&gt;0002-7863 (Print)&amp;#xD;0002-7863 (Linking)&lt;/isbn&gt;&lt;accession-num&gt;12224970&lt;/accession-num&gt;&lt;urls&gt;&lt;related-urls&gt;&lt;url&gt;https://www.ncbi.nlm.nih.gov/pubmed/12224970&lt;/url&gt;&lt;url&gt;https://pubs.acs.org/doi/pdf/10.1021/ja027355y&lt;/url&gt;&lt;/related-urls&gt;&lt;/urls&gt;&lt;/record&gt;&lt;/Cite&gt;&lt;/EndNote&gt;</w:instrText>
      </w:r>
      <w:r w:rsidRPr="00761C0F">
        <w:rPr>
          <w:lang w:bidi="en-US"/>
        </w:rPr>
        <w:fldChar w:fldCharType="separate"/>
      </w:r>
      <w:r>
        <w:rPr>
          <w:noProof/>
          <w:lang w:bidi="en-US"/>
        </w:rPr>
        <w:t>[</w:t>
      </w:r>
      <w:hyperlink w:anchor="_ENREF_172" w:tooltip="Sapp, 2002 #161" w:history="1">
        <w:r>
          <w:rPr>
            <w:noProof/>
            <w:lang w:bidi="en-US"/>
          </w:rPr>
          <w:t>172</w:t>
        </w:r>
      </w:hyperlink>
      <w:r>
        <w:rPr>
          <w:noProof/>
          <w:lang w:bidi="en-US"/>
        </w:rPr>
        <w:t>]</w:t>
      </w:r>
      <w:r w:rsidRPr="00761C0F">
        <w:fldChar w:fldCharType="end"/>
      </w:r>
      <w:r w:rsidRPr="00761C0F">
        <w:rPr>
          <w:lang w:bidi="en-US"/>
        </w:rPr>
        <w:t xml:space="preserve">. Previous groups have reported on the incorporation of PEDOT-based CEs with cobalt-based redox mediators in inorganic DSSCs with similar results </w:t>
      </w:r>
      <w:r w:rsidRPr="00761C0F">
        <w:rPr>
          <w:lang w:bidi="en-US"/>
        </w:rPr>
        <w:fldChar w:fldCharType="begin"/>
      </w:r>
      <w:r>
        <w:rPr>
          <w:lang w:bidi="en-US"/>
        </w:rPr>
        <w:instrText xml:space="preserve"> ADDIN EN.CITE &lt;EndNote&gt;&lt;Cite&gt;&lt;Author&gt;Tsao&lt;/Author&gt;&lt;Year&gt;2011&lt;/Year&gt;&lt;RecNum&gt;1027&lt;/RecNum&gt;&lt;DisplayText&gt;[216]&lt;/DisplayText&gt;&lt;record&gt;&lt;rec-number&gt;1027&lt;/rec-number&gt;&lt;foreign-keys&gt;&lt;key app="EN" db-id="rf5pvres4eft93ezs0px2xa3z5papsw09ze9" timestamp="1604691661"&gt;1027&lt;/key&gt;&lt;/foreign-keys&gt;&lt;ref-type name="Journal Article"&gt;17&lt;/ref-type&gt;&lt;contributors&gt;&lt;authors&gt;&lt;author&gt;Tsao, Hoi Nok&lt;/author&gt;&lt;author&gt;Burschka, Julian&lt;/author&gt;&lt;author&gt;Yi, Chenyi&lt;/author&gt;&lt;author&gt;Kessler, Florian&lt;/author&gt;&lt;author&gt;Nazeeruddin, Mohammad K.&lt;/author&gt;&lt;author&gt;Grätzel, Michael&lt;/author&gt;&lt;/authors&gt;&lt;/contributors&gt;&lt;titles&gt;&lt;title&gt;Influence of the interfacial charge-transfer resistance at the counter electrode in dye-sensitized solar cells employing cobalt redox shuttles&lt;/title&gt;&lt;secondary-title&gt;Energy &amp;amp; Environmental Science&lt;/secondary-title&gt;&lt;/titles&gt;&lt;periodical&gt;&lt;full-title&gt;Energy &amp;amp; Environmental Science&lt;/full-title&gt;&lt;abbr-1&gt;Energ Environ Sci&lt;/abbr-1&gt;&lt;/periodical&gt;&lt;volume&gt;4&lt;/volume&gt;&lt;number&gt;12&lt;/number&gt;&lt;section&gt;4921&lt;/section&gt;&lt;dates&gt;&lt;year&gt;2011&lt;/year&gt;&lt;/dates&gt;&lt;isbn&gt;1754-5692&amp;#xD;1754-5706&lt;/isbn&gt;&lt;urls&gt;&lt;/urls&gt;&lt;electronic-resource-num&gt;10.1039/c1ee02389f&lt;/electronic-resource-num&gt;&lt;/record&gt;&lt;/Cite&gt;&lt;/EndNote&gt;</w:instrText>
      </w:r>
      <w:r w:rsidRPr="00761C0F">
        <w:rPr>
          <w:lang w:bidi="en-US"/>
        </w:rPr>
        <w:fldChar w:fldCharType="separate"/>
      </w:r>
      <w:r>
        <w:rPr>
          <w:noProof/>
          <w:lang w:bidi="en-US"/>
        </w:rPr>
        <w:t>[</w:t>
      </w:r>
      <w:hyperlink w:anchor="_ENREF_216" w:tooltip="Tsao, 2011 #1027" w:history="1">
        <w:r>
          <w:rPr>
            <w:noProof/>
            <w:lang w:bidi="en-US"/>
          </w:rPr>
          <w:t>216</w:t>
        </w:r>
      </w:hyperlink>
      <w:r>
        <w:rPr>
          <w:noProof/>
          <w:lang w:bidi="en-US"/>
        </w:rPr>
        <w:t>]</w:t>
      </w:r>
      <w:r w:rsidRPr="00761C0F">
        <w:fldChar w:fldCharType="end"/>
      </w:r>
      <w:r w:rsidRPr="00761C0F">
        <w:rPr>
          <w:lang w:bidi="en-US"/>
        </w:rPr>
        <w:t xml:space="preserve">. This improvement of the electrochemical response of PEDOT/CNT CEs </w:t>
      </w:r>
      <w:r w:rsidRPr="00761C0F" w:rsidDel="00291FCC">
        <w:rPr>
          <w:lang w:bidi="en-US"/>
        </w:rPr>
        <w:t>has bee</w:t>
      </w:r>
      <w:r w:rsidRPr="00761C0F">
        <w:rPr>
          <w:lang w:bidi="en-US"/>
        </w:rPr>
        <w:t xml:space="preserve">n attributed to their excellent electrical conductivity </w:t>
      </w:r>
      <w:r w:rsidRPr="00761C0F">
        <w:rPr>
          <w:lang w:bidi="en-US"/>
        </w:rPr>
        <w:fldChar w:fldCharType="begin">
          <w:fldData xml:space="preserve">PEVuZE5vdGU+PENpdGU+PEF1dGhvcj5HdXB0YTwvQXV0aG9yPjxZZWFyPjIwMTk8L1llYXI+PFJl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</w:fldData>
        </w:fldChar>
      </w:r>
      <w:r>
        <w:rPr>
          <w:lang w:bidi="en-US"/>
        </w:rPr>
        <w:instrText xml:space="preserve"> ADDIN EN.CITE </w:instrText>
      </w:r>
      <w:r>
        <w:rPr>
          <w:lang w:bidi="en-US"/>
        </w:rPr>
        <w:fldChar w:fldCharType="begin">
          <w:fldData xml:space="preserve">PEVuZE5vdGU+PENpdGU+PEF1dGhvcj5HdXB0YTwvQXV0aG9yPjxZZWFyPjIwMTk8L1llYXI+PFJl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308" w:tooltip="Gupta, 2019 #1333" w:history="1">
        <w:r>
          <w:rPr>
            <w:noProof/>
            <w:lang w:bidi="en-US"/>
          </w:rPr>
          <w:t>308</w:t>
        </w:r>
      </w:hyperlink>
      <w:r>
        <w:rPr>
          <w:noProof/>
          <w:lang w:bidi="en-US"/>
        </w:rPr>
        <w:t xml:space="preserve">, </w:t>
      </w:r>
      <w:hyperlink w:anchor="_ENREF_318" w:tooltip="Zamora-Sequeira, 2019 #1334" w:history="1">
        <w:r>
          <w:rPr>
            <w:noProof/>
            <w:lang w:bidi="en-US"/>
          </w:rPr>
          <w:t>318</w:t>
        </w:r>
      </w:hyperlink>
      <w:r>
        <w:rPr>
          <w:noProof/>
          <w:lang w:bidi="en-US"/>
        </w:rPr>
        <w:t>]</w:t>
      </w:r>
      <w:r w:rsidRPr="00761C0F">
        <w:fldChar w:fldCharType="end"/>
      </w:r>
      <w:r w:rsidRPr="00761C0F">
        <w:rPr>
          <w:lang w:bidi="en-US"/>
        </w:rPr>
        <w:t xml:space="preserve">, intrinsic electrocatalytic activity </w:t>
      </w:r>
      <w:r w:rsidRPr="00761C0F">
        <w:rPr>
          <w:lang w:bidi="en-US"/>
        </w:rPr>
        <w:fldChar w:fldCharType="begin"/>
      </w:r>
      <w:r>
        <w:rPr>
          <w:lang w:bidi="en-US"/>
        </w:rPr>
        <w:instrText xml:space="preserve"> ADDIN EN.CITE &lt;EndNote&gt;&lt;Cite&gt;&lt;Author&gt;Kouhnavard&lt;/Author&gt;&lt;Year&gt;2020&lt;/Year&gt;&lt;RecNum&gt;1411&lt;/RecNum&gt;&lt;DisplayText&gt;[322]&lt;/DisplayText&gt;&lt;record&gt;&lt;rec-number&gt;1411&lt;/rec-number&gt;&lt;foreign-keys&gt;&lt;key app="EN" db-id="rf5pvres4eft93ezs0px2xa3z5papsw09ze9" timestamp="1648245472"&gt;1411&lt;/key&gt;&lt;/foreign-keys&gt;&lt;ref-type name="Journal Article"&gt;17&lt;/ref-type&gt;&lt;contributors&gt;&lt;authors&gt;&lt;author&gt;Kouhnavard, Mojgan&lt;/author&gt;&lt;author&gt;Yifan, Diao&lt;/author&gt;&lt;author&gt;D&amp;apos; Arcy, Julio M.&lt;/author&gt;&lt;author&gt;Mishra, Rohan&lt;/author&gt;&lt;author&gt;Biswas, Pratim&lt;/author&gt;&lt;/authors&gt;&lt;/contributors&gt;&lt;titles&gt;&lt;title&gt;Highly conductive PEDOT films with enhanced catalytic activity for dye-sensitized solar cells&lt;/title&gt;&lt;secondary-title&gt;Solar Energy&lt;/secondary-title&gt;&lt;/titles&gt;&lt;periodical&gt;&lt;full-title&gt;Solar Energy&lt;/full-title&gt;&lt;abbr-1&gt;Sol Energy&lt;/abbr-1&gt;&lt;/periodical&gt;&lt;pages&gt;258-264&lt;/pages&gt;&lt;volume&gt;211&lt;/volume&gt;&lt;section&gt;258&lt;/section&gt;&lt;dates&gt;&lt;year&gt;2020&lt;/year&gt;&lt;/dates&gt;&lt;isbn&gt;0038092X&lt;/isbn&gt;&lt;urls&gt;&lt;/urls&gt;&lt;electronic-resource-num&gt;10.1016/j.solener.2020.09.059&lt;/electronic-resource-num&gt;&lt;/record&gt;&lt;/Cite&gt;&lt;/EndNote&gt;</w:instrText>
      </w:r>
      <w:r w:rsidRPr="00761C0F">
        <w:rPr>
          <w:lang w:bidi="en-US"/>
        </w:rPr>
        <w:fldChar w:fldCharType="separate"/>
      </w:r>
      <w:r>
        <w:rPr>
          <w:noProof/>
          <w:lang w:bidi="en-US"/>
        </w:rPr>
        <w:t>[</w:t>
      </w:r>
      <w:hyperlink w:anchor="_ENREF_322" w:tooltip="Kouhnavard, 2020 #1411" w:history="1">
        <w:r>
          <w:rPr>
            <w:noProof/>
            <w:lang w:bidi="en-US"/>
          </w:rPr>
          <w:t>322</w:t>
        </w:r>
      </w:hyperlink>
      <w:r>
        <w:rPr>
          <w:noProof/>
          <w:lang w:bidi="en-US"/>
        </w:rPr>
        <w:t>]</w:t>
      </w:r>
      <w:r w:rsidRPr="00761C0F">
        <w:fldChar w:fldCharType="end"/>
      </w:r>
      <w:r w:rsidRPr="00761C0F">
        <w:rPr>
          <w:lang w:bidi="en-US"/>
        </w:rPr>
        <w:t xml:space="preserve">, and the high heterogeneous electron transfer rates of the embedded MWCNT, where </w:t>
      </w:r>
      <w:r w:rsidRPr="00761C0F">
        <w:rPr>
          <w:lang w:bidi="en-US"/>
        </w:rPr>
        <w:lastRenderedPageBreak/>
        <w:t>unique hollow structure and edge-plane-like defects of MWCNTs, such as open ends, enhance these</w:t>
      </w:r>
      <w:r w:rsidRPr="00761C0F" w:rsidDel="00D32E5F">
        <w:rPr>
          <w:lang w:bidi="en-US"/>
        </w:rPr>
        <w:t xml:space="preserve"> characteristics</w:t>
      </w:r>
      <w:r w:rsidRPr="00761C0F">
        <w:rPr>
          <w:lang w:bidi="en-US"/>
        </w:rPr>
        <w:t xml:space="preserve"> </w:t>
      </w:r>
      <w:r w:rsidRPr="00761C0F">
        <w:rPr>
          <w:lang w:bidi="en-US"/>
        </w:rPr>
        <w:fldChar w:fldCharType="begin"/>
      </w:r>
      <w:r>
        <w:rPr>
          <w:lang w:bidi="en-US"/>
        </w:rPr>
        <w:instrText xml:space="preserve"> ADDIN EN.CITE &lt;EndNote&gt;&lt;Cite&gt;&lt;Author&gt;Beitollahi&lt;/Author&gt;&lt;Year&gt;2018&lt;/Year&gt;&lt;RecNum&gt;1348&lt;/RecNum&gt;&lt;DisplayText&gt;[323]&lt;/DisplayText&gt;&lt;record&gt;&lt;rec-number&gt;1348&lt;/rec-number&gt;&lt;foreign-keys&gt;&lt;key app="EN" db-id="rf5pvres4eft93ezs0px2xa3z5papsw09ze9" timestamp="1643664309"&gt;1348&lt;/key&gt;&lt;/foreign-keys&gt;&lt;ref-type name="Journal Article"&gt;17&lt;/ref-type&gt;&lt;contributors&gt;&lt;authors&gt;&lt;author&gt;Beitollahi, Hadi&lt;/author&gt;&lt;author&gt;Movahedifar, Fahimeh&lt;/author&gt;&lt;author&gt;Tajik, Somayeh&lt;/author&gt;&lt;author&gt;Jahani, Shohreh&lt;/author&gt;&lt;/authors&gt;&lt;/contributors&gt;&lt;titles&gt;&lt;title&gt;A Review on the Effects of Introducing CNTs in the Modification Process of Electrochemical Sensors&lt;/title&gt;&lt;secondary-title&gt;Electroanalysis&lt;/secondary-title&gt;&lt;/titles&gt;&lt;pages&gt;1195-1203&lt;/pages&gt;&lt;volume&gt;31&lt;/volume&gt;&lt;number&gt;7&lt;/number&gt;&lt;section&gt;1195&lt;/section&gt;&lt;dates&gt;&lt;year&gt;2018&lt;/year&gt;&lt;/dates&gt;&lt;isbn&gt;1040-0397&amp;#xD;1521-4109&lt;/isbn&gt;&lt;urls&gt;&lt;/urls&gt;&lt;electronic-resource-num&gt;10.1002/elan.201800370&lt;/electronic-resource-num&gt;&lt;/record&gt;&lt;/Cite&gt;&lt;/EndNote&gt;</w:instrText>
      </w:r>
      <w:r w:rsidRPr="00761C0F">
        <w:rPr>
          <w:lang w:bidi="en-US"/>
        </w:rPr>
        <w:fldChar w:fldCharType="separate"/>
      </w:r>
      <w:r>
        <w:rPr>
          <w:noProof/>
          <w:lang w:bidi="en-US"/>
        </w:rPr>
        <w:t>[</w:t>
      </w:r>
      <w:hyperlink w:anchor="_ENREF_323" w:tooltip="Beitollahi, 2018 #1348" w:history="1">
        <w:r>
          <w:rPr>
            <w:noProof/>
            <w:lang w:bidi="en-US"/>
          </w:rPr>
          <w:t>323</w:t>
        </w:r>
      </w:hyperlink>
      <w:r>
        <w:rPr>
          <w:noProof/>
          <w:lang w:bidi="en-US"/>
        </w:rPr>
        <w:t>]</w:t>
      </w:r>
      <w:r w:rsidRPr="00761C0F">
        <w:fldChar w:fldCharType="end"/>
      </w:r>
      <w:r w:rsidRPr="00761C0F">
        <w:rPr>
          <w:lang w:bidi="en-US"/>
        </w:rPr>
        <w:t xml:space="preserve">. This improved conductivity can also contribute to the restriction of recombination events, prolonging the lifetime of active species in the electrolyte </w:t>
      </w:r>
      <w:r w:rsidRPr="00761C0F">
        <w:rPr>
          <w:lang w:bidi="en-US"/>
        </w:rPr>
        <w:fldChar w:fldCharType="begin"/>
      </w:r>
      <w:r>
        <w:rPr>
          <w:lang w:bidi="en-US"/>
        </w:rPr>
        <w:instrText xml:space="preserve"> ADDIN EN.CITE &lt;EndNote&gt;&lt;Cite&gt;&lt;Author&gt;Yang&lt;/Author&gt;&lt;Year&gt;2019&lt;/Year&gt;&lt;RecNum&gt;1346&lt;/RecNum&gt;&lt;DisplayText&gt;[324]&lt;/DisplayText&gt;&lt;record&gt;&lt;rec-number&gt;1346&lt;/rec-number&gt;&lt;foreign-keys&gt;&lt;key app="EN" db-id="rf5pvres4eft93ezs0px2xa3z5papsw09ze9" timestamp="1643662989"&gt;1346&lt;/key&gt;&lt;/foreign-keys&gt;&lt;ref-type name="Journal Article"&gt;17&lt;/ref-type&gt;&lt;contributors&gt;&lt;authors&gt;&lt;author&gt;Yang, L.&lt;/author&gt;&lt;author&gt;Luo, Y.&lt;/author&gt;&lt;author&gt;Yang, L.&lt;/author&gt;&lt;author&gt;Luo, S.&lt;/author&gt;&lt;author&gt;Luo, X.&lt;/author&gt;&lt;author&gt;Dai, W.&lt;/author&gt;&lt;author&gt;Li, T.&lt;/author&gt;&lt;author&gt;Luo, Y.&lt;/author&gt;&lt;/authors&gt;&lt;/contributors&gt;&lt;auth-address&gt;Key Laboratory of Jiangxi Province for Persistent Pollutants Control and Resources Recycle, Nanchang Hangkong University, Nanchang, 330063, PR China.&amp;#xD;Key Laboratory of Jiangxi Province for Persistent Pollutants Control and Resources Recycle, Nanchang Hangkong University, Nanchang, 330063, PR China. Electronic address: yangliming0809185@126.com.&amp;#xD;Key Laboratory of Jiangxi Province for Persistent Pollutants Control and Resources Recycle, Nanchang Hangkong University, Nanchang, 330063, PR China. Electronic address: sllou@hnu.edu.cn.&lt;/auth-address&gt;&lt;titles&gt;&lt;title&gt;Enhanced photocatalytic activity of hierarchical titanium dioxide microspheres with combining carbon nanotubes as &amp;quot;e-bridge&amp;quot;&lt;/title&gt;&lt;secondary-title&gt;J Hazard Mater&lt;/secondary-title&gt;&lt;/titles&gt;&lt;pages&gt;550-558&lt;/pages&gt;&lt;volume&gt;367&lt;/volume&gt;&lt;edition&gt;2019/01/15&lt;/edition&gt;&lt;keywords&gt;&lt;keyword&gt;*Carbon nanotubes&lt;/keyword&gt;&lt;keyword&gt;*Organic pollutant&lt;/keyword&gt;&lt;keyword&gt;*Photocatalytic degradation&lt;/keyword&gt;&lt;keyword&gt;*Titanium dioxide&lt;/keyword&gt;&lt;keyword&gt;*e-Bridge&lt;/keyword&gt;&lt;/keywords&gt;&lt;dates&gt;&lt;year&gt;2019&lt;/year&gt;&lt;pub-dates&gt;&lt;date&gt;Apr 5&lt;/date&gt;&lt;/pub-dates&gt;&lt;/dates&gt;&lt;isbn&gt;1873-3336 (Electronic)&amp;#xD;0304-3894 (Linking)&lt;/isbn&gt;&lt;accession-num&gt;30641425&lt;/accession-num&gt;&lt;urls&gt;&lt;related-urls&gt;&lt;url&gt;https://www.ncbi.nlm.nih.gov/pubmed/30641425&lt;/url&gt;&lt;/related-urls&gt;&lt;/urls&gt;&lt;electronic-resource-num&gt;10.1016/j.jhazmat.2019.01.016&lt;/electronic-resource-num&gt;&lt;/record&gt;&lt;/Cite&gt;&lt;/EndNote&gt;</w:instrText>
      </w:r>
      <w:r w:rsidRPr="00761C0F">
        <w:rPr>
          <w:lang w:bidi="en-US"/>
        </w:rPr>
        <w:fldChar w:fldCharType="separate"/>
      </w:r>
      <w:r>
        <w:rPr>
          <w:noProof/>
          <w:lang w:bidi="en-US"/>
        </w:rPr>
        <w:t>[</w:t>
      </w:r>
      <w:hyperlink w:anchor="_ENREF_324" w:tooltip="Yang, 2019 #1346" w:history="1">
        <w:r>
          <w:rPr>
            <w:noProof/>
            <w:lang w:bidi="en-US"/>
          </w:rPr>
          <w:t>324</w:t>
        </w:r>
      </w:hyperlink>
      <w:r>
        <w:rPr>
          <w:noProof/>
          <w:lang w:bidi="en-US"/>
        </w:rPr>
        <w:t>]</w:t>
      </w:r>
      <w:r w:rsidRPr="00761C0F">
        <w:fldChar w:fldCharType="end"/>
      </w:r>
      <w:r w:rsidRPr="00761C0F">
        <w:rPr>
          <w:lang w:bidi="en-US"/>
        </w:rPr>
        <w:t>.</w:t>
      </w:r>
    </w:p>
    <w:p w14:paraId="49CF47B4" w14:textId="77777777" w:rsidR="00761C0F" w:rsidRPr="00761C0F" w:rsidRDefault="00761C0F" w:rsidP="00761C0F">
      <w:pPr>
        <w:spacing w:line="360" w:lineRule="auto"/>
        <w:jc w:val="both"/>
        <w:rPr>
          <w:lang w:bidi="en-US"/>
        </w:rPr>
      </w:pPr>
    </w:p>
    <w:p w14:paraId="73E028A5" w14:textId="231E18C4" w:rsidR="00761C0F" w:rsidRDefault="00761C0F" w:rsidP="00761C0F">
      <w:pPr>
        <w:spacing w:line="360" w:lineRule="auto"/>
        <w:jc w:val="both"/>
        <w:rPr>
          <w:lang w:bidi="en-US"/>
        </w:rPr>
      </w:pPr>
      <w:r w:rsidRPr="00761C0F">
        <w:rPr>
          <w:lang w:bidi="en-US"/>
        </w:rPr>
        <w:t>Further, the work function of MWCNTs (~4.5–5.1 eV) is closer to that of PEDOT (</w:t>
      </w:r>
      <w:r w:rsidRPr="00761C0F">
        <w:rPr>
          <w:i/>
          <w:lang w:bidi="en-US"/>
        </w:rPr>
        <w:t>~</w:t>
      </w:r>
      <w:r w:rsidRPr="00761C0F">
        <w:rPr>
          <w:lang w:bidi="en-US"/>
        </w:rPr>
        <w:t xml:space="preserve">5.0 eV), which may aid in the reduction of overpotential losses and improved device output and efficiency </w:t>
      </w:r>
      <w:r w:rsidRPr="00761C0F">
        <w:rPr>
          <w:lang w:bidi="en-US"/>
        </w:rPr>
        <w:fldChar w:fldCharType="begin">
          <w:fldData xml:space="preserve">PEVuZE5vdGU+PENpdGU+PEF1dGhvcj5LaGF0cmk8L0F1dGhvcj48WWVhcj4yMDEzPC9ZZWFyPjxS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</w:fldData>
        </w:fldChar>
      </w:r>
      <w:r>
        <w:rPr>
          <w:lang w:bidi="en-US"/>
        </w:rPr>
        <w:instrText xml:space="preserve"> ADDIN EN.CITE </w:instrText>
      </w:r>
      <w:r>
        <w:rPr>
          <w:lang w:bidi="en-US"/>
        </w:rPr>
        <w:fldChar w:fldCharType="begin">
          <w:fldData xml:space="preserve">PEVuZE5vdGU+PENpdGU+PEF1dGhvcj5LaGF0cmk8L0F1dGhvcj48WWVhcj4yMDEzPC9ZZWFyPjxS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324" w:tooltip="Yang, 2019 #1346" w:history="1">
        <w:r>
          <w:rPr>
            <w:noProof/>
            <w:lang w:bidi="en-US"/>
          </w:rPr>
          <w:t>324</w:t>
        </w:r>
      </w:hyperlink>
      <w:r>
        <w:rPr>
          <w:noProof/>
          <w:lang w:bidi="en-US"/>
        </w:rPr>
        <w:t xml:space="preserve">, </w:t>
      </w:r>
      <w:hyperlink w:anchor="_ENREF_325" w:tooltip="Khatri, 2013 #1335" w:history="1">
        <w:r>
          <w:rPr>
            <w:noProof/>
            <w:lang w:bidi="en-US"/>
          </w:rPr>
          <w:t>325</w:t>
        </w:r>
      </w:hyperlink>
      <w:r>
        <w:rPr>
          <w:noProof/>
          <w:lang w:bidi="en-US"/>
        </w:rPr>
        <w:t>]</w:t>
      </w:r>
      <w:r w:rsidRPr="00761C0F">
        <w:fldChar w:fldCharType="end"/>
      </w:r>
      <w:r w:rsidRPr="00761C0F">
        <w:rPr>
          <w:lang w:bidi="en-US"/>
        </w:rPr>
        <w:t xml:space="preserve">. </w:t>
      </w:r>
      <w:r w:rsidRPr="00761C0F" w:rsidDel="001C1194">
        <w:rPr>
          <w:lang w:bidi="en-US"/>
        </w:rPr>
        <w:t>Our bipyridine-based</w:t>
      </w:r>
      <w:r w:rsidRPr="00761C0F">
        <w:rPr>
          <w:lang w:bidi="en-US"/>
        </w:rPr>
        <w:t xml:space="preserve"> </w:t>
      </w:r>
      <w:proofErr w:type="spellStart"/>
      <w:r w:rsidRPr="00761C0F">
        <w:rPr>
          <w:lang w:bidi="en-US"/>
        </w:rPr>
        <w:t>Co</w:t>
      </w:r>
      <w:r w:rsidRPr="00761C0F">
        <w:rPr>
          <w:vertAlign w:val="superscript"/>
          <w:lang w:bidi="en-US"/>
        </w:rPr>
        <w:t>II</w:t>
      </w:r>
      <w:proofErr w:type="spellEnd"/>
      <w:r w:rsidRPr="00761C0F">
        <w:rPr>
          <w:vertAlign w:val="superscript"/>
          <w:lang w:bidi="en-US"/>
        </w:rPr>
        <w:t>/III</w:t>
      </w:r>
      <w:r w:rsidRPr="00761C0F" w:rsidDel="001C1194">
        <w:rPr>
          <w:lang w:bidi="en-US"/>
        </w:rPr>
        <w:t xml:space="preserve"> redox mediator had </w:t>
      </w:r>
      <w:r w:rsidRPr="00761C0F">
        <w:rPr>
          <w:lang w:bidi="en-US"/>
        </w:rPr>
        <w:t xml:space="preserve">an </w:t>
      </w:r>
      <w:r w:rsidRPr="00761C0F" w:rsidDel="001C1194">
        <w:rPr>
          <w:i/>
          <w:lang w:bidi="en-US"/>
        </w:rPr>
        <w:t>E</w:t>
      </w:r>
      <w:r w:rsidRPr="00761C0F">
        <w:rPr>
          <w:vertAlign w:val="subscript"/>
          <w:lang w:bidi="en-US"/>
        </w:rPr>
        <w:t>m</w:t>
      </w:r>
      <w:r w:rsidRPr="00761C0F" w:rsidDel="001C1194">
        <w:rPr>
          <w:lang w:bidi="en-US"/>
        </w:rPr>
        <w:t xml:space="preserve"> </w:t>
      </w:r>
      <w:r w:rsidRPr="00761C0F">
        <w:rPr>
          <w:lang w:bidi="en-US"/>
        </w:rPr>
        <w:t xml:space="preserve">closest </w:t>
      </w:r>
      <w:r w:rsidRPr="00761C0F" w:rsidDel="001C1194">
        <w:rPr>
          <w:lang w:bidi="en-US"/>
        </w:rPr>
        <w:t>to</w:t>
      </w:r>
      <w:r w:rsidRPr="00761C0F" w:rsidDel="00D603A2">
        <w:rPr>
          <w:lang w:bidi="en-US"/>
        </w:rPr>
        <w:t xml:space="preserve"> </w:t>
      </w:r>
      <w:r w:rsidRPr="00761C0F">
        <w:rPr>
          <w:lang w:bidi="en-US"/>
        </w:rPr>
        <w:t xml:space="preserve">the HOMO of </w:t>
      </w:r>
      <w:r w:rsidRPr="00761C0F" w:rsidDel="00873D6E">
        <w:rPr>
          <w:lang w:bidi="en-US"/>
        </w:rPr>
        <w:t>both</w:t>
      </w:r>
      <w:r w:rsidRPr="00761C0F">
        <w:rPr>
          <w:lang w:bidi="en-US"/>
        </w:rPr>
        <w:t xml:space="preserve"> biological</w:t>
      </w:r>
      <w:r w:rsidRPr="00761C0F" w:rsidDel="001C1194">
        <w:rPr>
          <w:lang w:bidi="en-US"/>
        </w:rPr>
        <w:t xml:space="preserve"> protein</w:t>
      </w:r>
      <w:r w:rsidRPr="00761C0F">
        <w:rPr>
          <w:lang w:bidi="en-US"/>
        </w:rPr>
        <w:t>–</w:t>
      </w:r>
      <w:r w:rsidRPr="00761C0F" w:rsidDel="001C1194">
        <w:rPr>
          <w:lang w:bidi="en-US"/>
        </w:rPr>
        <w:t xml:space="preserve">pigment complex </w:t>
      </w:r>
      <w:r w:rsidRPr="00761C0F">
        <w:rPr>
          <w:lang w:bidi="en-US"/>
        </w:rPr>
        <w:t>used when measured using the PEDOT/CNT electrode as the working electrode</w:t>
      </w:r>
      <w:r w:rsidRPr="00761C0F" w:rsidDel="001C1194">
        <w:rPr>
          <w:lang w:bidi="en-US"/>
        </w:rPr>
        <w:t xml:space="preserve">, </w:t>
      </w:r>
      <w:r w:rsidRPr="00761C0F">
        <w:rPr>
          <w:lang w:bidi="en-US"/>
        </w:rPr>
        <w:t xml:space="preserve">likely </w:t>
      </w:r>
      <w:r w:rsidRPr="00761C0F" w:rsidDel="001C1194">
        <w:rPr>
          <w:lang w:bidi="en-US"/>
        </w:rPr>
        <w:t>aiding in further reducing overpotential losses in the devices.</w:t>
      </w:r>
      <w:r w:rsidRPr="00761C0F">
        <w:rPr>
          <w:lang w:bidi="en-US"/>
        </w:rPr>
        <w:t xml:space="preserve"> On the other hand, the platinum work function is located at a more positive potential vs NHE (0.66–1.46 V vs. NHE) </w:t>
      </w:r>
      <w:r w:rsidRPr="00761C0F">
        <w:rPr>
          <w:lang w:bidi="en-US"/>
        </w:rPr>
        <w:fldChar w:fldCharType="begin"/>
      </w:r>
      <w:r>
        <w:rPr>
          <w:lang w:bidi="en-US"/>
        </w:rPr>
        <w:instrText xml:space="preserve"> ADDIN EN.CITE &lt;EndNote&gt;&lt;Cite&gt;&lt;Year&gt;1979&lt;/Year&gt;&lt;RecNum&gt;1409&lt;/RecNum&gt;&lt;DisplayText&gt;[326]&lt;/DisplayText&gt;&lt;record&gt;&lt;rec-number&gt;1409&lt;/rec-number&gt;&lt;foreign-keys&gt;&lt;key app="EN" db-id="rf5pvres4eft93ezs0px2xa3z5papsw09ze9" timestamp="1648244719"&gt;1409&lt;/key&gt;&lt;/foreign-keys&gt;&lt;ref-type name="Book"&gt;6&lt;/ref-type&gt;&lt;contributors&gt;&lt;/contributors&gt;&lt;titles&gt;&lt;title&gt;Solid Surface Physics&lt;/title&gt;&lt;secondary-title&gt;Springer Tracts in Modern Physics&lt;/secondary-title&gt;&lt;/titles&gt;&lt;dates&gt;&lt;year&gt;1979&lt;/year&gt;&lt;/dates&gt;&lt;isbn&gt;978-3-540-09266-7&amp;#xD;978-3-540-35253-2&lt;/isbn&gt;&lt;urls&gt;&lt;/urls&gt;&lt;electronic-resource-num&gt;10.1007/BFb0048918&lt;/electronic-resource-num&gt;&lt;/record&gt;&lt;/Cite&gt;&lt;/EndNote&gt;</w:instrText>
      </w:r>
      <w:r w:rsidRPr="00761C0F">
        <w:rPr>
          <w:lang w:bidi="en-US"/>
        </w:rPr>
        <w:fldChar w:fldCharType="separate"/>
      </w:r>
      <w:r>
        <w:rPr>
          <w:noProof/>
          <w:lang w:bidi="en-US"/>
        </w:rPr>
        <w:t>[</w:t>
      </w:r>
      <w:hyperlink w:anchor="_ENREF_326" w:tooltip=", 1979 #1409" w:history="1">
        <w:r>
          <w:rPr>
            <w:noProof/>
            <w:lang w:bidi="en-US"/>
          </w:rPr>
          <w:t>326</w:t>
        </w:r>
      </w:hyperlink>
      <w:r>
        <w:rPr>
          <w:noProof/>
          <w:lang w:bidi="en-US"/>
        </w:rPr>
        <w:t>]</w:t>
      </w:r>
      <w:r w:rsidRPr="00761C0F">
        <w:fldChar w:fldCharType="end"/>
      </w:r>
      <w:r w:rsidRPr="00761C0F">
        <w:rPr>
          <w:lang w:bidi="en-US"/>
        </w:rPr>
        <w:t xml:space="preserve"> than the </w:t>
      </w:r>
      <w:r w:rsidRPr="00761C0F">
        <w:rPr>
          <w:i/>
          <w:lang w:bidi="en-US"/>
        </w:rPr>
        <w:t>E</w:t>
      </w:r>
      <w:r w:rsidRPr="00761C0F">
        <w:rPr>
          <w:vertAlign w:val="subscript"/>
          <w:lang w:bidi="en-US"/>
        </w:rPr>
        <w:t>m</w:t>
      </w:r>
      <w:r w:rsidRPr="00761C0F">
        <w:rPr>
          <w:lang w:bidi="en-US"/>
        </w:rPr>
        <w:t xml:space="preserve"> of the </w:t>
      </w:r>
      <w:proofErr w:type="spellStart"/>
      <w:r w:rsidRPr="00761C0F">
        <w:rPr>
          <w:lang w:bidi="en-US"/>
        </w:rPr>
        <w:t>Co</w:t>
      </w:r>
      <w:r w:rsidRPr="00761C0F">
        <w:rPr>
          <w:vertAlign w:val="superscript"/>
          <w:lang w:bidi="en-US"/>
        </w:rPr>
        <w:t>II</w:t>
      </w:r>
      <w:proofErr w:type="spellEnd"/>
      <w:r w:rsidRPr="00761C0F">
        <w:rPr>
          <w:vertAlign w:val="superscript"/>
          <w:lang w:bidi="en-US"/>
        </w:rPr>
        <w:t>/III</w:t>
      </w:r>
      <w:r w:rsidRPr="00761C0F">
        <w:rPr>
          <w:lang w:bidi="en-US"/>
        </w:rPr>
        <w:t xml:space="preserve"> redox mediator (0.05–0.34 V vs. NHE), therefore the energy alignment is not thermodynamically favorable for catalyzing this electron transfer event </w:t>
      </w:r>
      <w:r w:rsidRPr="00761C0F">
        <w:rPr>
          <w:lang w:bidi="en-US"/>
        </w:rPr>
        <w:fldChar w:fldCharType="begin"/>
      </w:r>
      <w:r>
        <w:rPr>
          <w:lang w:bidi="en-US"/>
        </w:rPr>
        <w:instrText xml:space="preserve"> ADDIN EN.CITE &lt;EndNote&gt;&lt;Cite&gt;&lt;Author&gt;Wu&lt;/Author&gt;&lt;Year&gt;2017&lt;/Year&gt;&lt;RecNum&gt;1410&lt;/RecNum&gt;&lt;DisplayText&gt;[327]&lt;/DisplayText&gt;&lt;record&gt;&lt;rec-number&gt;1410&lt;/rec-number&gt;&lt;foreign-keys&gt;&lt;key app="EN" db-id="rf5pvres4eft93ezs0px2xa3z5papsw09ze9" timestamp="1648244811"&gt;1410&lt;/key&gt;&lt;/foreign-keys&gt;&lt;ref-type name="Journal Article"&gt;17&lt;/ref-type&gt;&lt;contributors&gt;&lt;authors&gt;&lt;author&gt;Wu, J.&lt;/author&gt;&lt;author&gt;Lan, Z.&lt;/author&gt;&lt;author&gt;Lin, J.&lt;/author&gt;&lt;author&gt;Huang, M.&lt;/author&gt;&lt;author&gt;Huang, Y.&lt;/author&gt;&lt;author&gt;Fan, L.&lt;/author&gt;&lt;author&gt;Luo, G.&lt;/author&gt;&lt;author&gt;Lin, Y.&lt;/author&gt;&lt;author&gt;Xie, Y.&lt;/author&gt;&lt;author&gt;Wei, Y.&lt;/author&gt;&lt;/authors&gt;&lt;/contributors&gt;&lt;auth-address&gt;Engineering Research Center of Environment-Friendly Functional Materials, Ministry of Education; Institute of Materials Physical Chemistry, Huaqiao University, Quanzhou, Fujian 362021, China. jhwu@hqu.edu.cn.&lt;/auth-address&gt;&lt;titles&gt;&lt;title&gt;Counter electrodes in dye-sensitized solar cells&lt;/title&gt;&lt;secondary-title&gt;Chem Soc Rev&lt;/secondary-title&gt;&lt;/titles&gt;&lt;periodical&gt;&lt;full-title&gt;Chem Soc Rev&lt;/full-title&gt;&lt;/periodical&gt;&lt;pages&gt;5975-6023&lt;/pages&gt;&lt;volume&gt;46&lt;/volume&gt;&lt;number&gt;19&lt;/number&gt;&lt;edition&gt;2017/08/26&lt;/edition&gt;&lt;dates&gt;&lt;year&gt;2017&lt;/year&gt;&lt;pub-dates&gt;&lt;date&gt;Oct 2&lt;/date&gt;&lt;/pub-dates&gt;&lt;/dates&gt;&lt;isbn&gt;1460-4744 (Electronic)&amp;#xD;0306-0012 (Linking)&lt;/isbn&gt;&lt;accession-num&gt;28840218&lt;/accession-num&gt;&lt;urls&gt;&lt;related-urls&gt;&lt;url&gt;https://www.ncbi.nlm.nih.gov/pubmed/28840218&lt;/url&gt;&lt;/related-urls&gt;&lt;/urls&gt;&lt;electronic-resource-num&gt;10.1039/c6cs00752j&lt;/electronic-resource-num&gt;&lt;/record&gt;&lt;/Cite&gt;&lt;/EndNote&gt;</w:instrText>
      </w:r>
      <w:r w:rsidRPr="00761C0F">
        <w:rPr>
          <w:lang w:bidi="en-US"/>
        </w:rPr>
        <w:fldChar w:fldCharType="separate"/>
      </w:r>
      <w:r>
        <w:rPr>
          <w:noProof/>
          <w:lang w:bidi="en-US"/>
        </w:rPr>
        <w:t>[</w:t>
      </w:r>
      <w:hyperlink w:anchor="_ENREF_327" w:tooltip="Wu, 2017 #1410" w:history="1">
        <w:r>
          <w:rPr>
            <w:noProof/>
            <w:lang w:bidi="en-US"/>
          </w:rPr>
          <w:t>327</w:t>
        </w:r>
      </w:hyperlink>
      <w:r>
        <w:rPr>
          <w:noProof/>
          <w:lang w:bidi="en-US"/>
        </w:rPr>
        <w:t>]</w:t>
      </w:r>
      <w:r w:rsidRPr="00761C0F">
        <w:fldChar w:fldCharType="end"/>
      </w:r>
      <w:r w:rsidRPr="00761C0F">
        <w:rPr>
          <w:lang w:bidi="en-US"/>
        </w:rPr>
        <w:t>.</w:t>
      </w:r>
      <w:r w:rsidRPr="00761C0F" w:rsidDel="00873D6E">
        <w:rPr>
          <w:lang w:bidi="en-US"/>
        </w:rPr>
        <w:t xml:space="preserve"> </w:t>
      </w:r>
      <w:r w:rsidRPr="00761C0F">
        <w:rPr>
          <w:lang w:bidi="en-US"/>
        </w:rPr>
        <w:t>In the case of graphene fabricated by CVD, it</w:t>
      </w:r>
      <w:r w:rsidRPr="00761C0F" w:rsidDel="00A92956">
        <w:rPr>
          <w:lang w:bidi="en-US"/>
        </w:rPr>
        <w:t xml:space="preserve"> </w:t>
      </w:r>
      <w:r w:rsidRPr="00761C0F">
        <w:rPr>
          <w:lang w:bidi="en-US"/>
        </w:rPr>
        <w:t xml:space="preserve">mostly interacts with the electrolyte through the basal plane, which has the lowest heterogeneous electron transfer constant of the different carbon allotropes and displays a very poor electrocatalytic activity for the mediator redox reaction </w:t>
      </w:r>
      <w:r w:rsidRPr="00761C0F">
        <w:rPr>
          <w:lang w:bidi="en-US"/>
        </w:rPr>
        <w:fldChar w:fldCharType="begin"/>
      </w:r>
      <w:r>
        <w:rPr>
          <w:lang w:bidi="en-US"/>
        </w:rPr>
        <w:instrText xml:space="preserve"> ADDIN EN.CITE &lt;EndNote&gt;&lt;Cite&gt;&lt;Author&gt;Villarreal&lt;/Author&gt;&lt;Year&gt;2017&lt;/Year&gt;&lt;RecNum&gt;1406&lt;/RecNum&gt;&lt;DisplayText&gt;[328]&lt;/DisplayText&gt;&lt;record&gt;&lt;rec-number&gt;1406&lt;/rec-number&gt;&lt;foreign-keys&gt;&lt;key app="EN" db-id="rf5pvres4eft93ezs0px2xa3z5papsw09ze9" timestamp="1648244292"&gt;1406&lt;/key&gt;&lt;/foreign-keys&gt;&lt;ref-type name="Journal Article"&gt;17&lt;/ref-type&gt;&lt;contributors&gt;&lt;authors&gt;&lt;author&gt;Villarreal, Claudia C.&lt;/author&gt;&lt;author&gt;Pham, Tung&lt;/author&gt;&lt;author&gt;Ramnani, Pankaj&lt;/author&gt;&lt;author&gt;Mulchandani, Ashok&lt;/author&gt;&lt;/authors&gt;&lt;/contributors&gt;&lt;titles&gt;&lt;title&gt;Carbon allotropes as sensors for environmental monitoring&lt;/title&gt;&lt;secondary-title&gt;Current Opinion in Electrochemistry&lt;/secondary-title&gt;&lt;/titles&gt;&lt;pages&gt;106-113&lt;/pages&gt;&lt;volume&gt;3&lt;/volume&gt;&lt;number&gt;1&lt;/number&gt;&lt;section&gt;106&lt;/section&gt;&lt;dates&gt;&lt;year&gt;2017&lt;/year&gt;&lt;/dates&gt;&lt;isbn&gt;24519103&lt;/isbn&gt;&lt;urls&gt;&lt;/urls&gt;&lt;electronic-resource-num&gt;10.1016/j.coelec.2017.07.004&lt;/electronic-resource-num&gt;&lt;/record&gt;&lt;/Cite&gt;&lt;/EndNote&gt;</w:instrText>
      </w:r>
      <w:r w:rsidRPr="00761C0F">
        <w:rPr>
          <w:lang w:bidi="en-US"/>
        </w:rPr>
        <w:fldChar w:fldCharType="separate"/>
      </w:r>
      <w:r>
        <w:rPr>
          <w:noProof/>
          <w:lang w:bidi="en-US"/>
        </w:rPr>
        <w:t>[</w:t>
      </w:r>
      <w:hyperlink w:anchor="_ENREF_328" w:tooltip="Villarreal, 2017 #1406" w:history="1">
        <w:r>
          <w:rPr>
            <w:noProof/>
            <w:lang w:bidi="en-US"/>
          </w:rPr>
          <w:t>328</w:t>
        </w:r>
      </w:hyperlink>
      <w:r>
        <w:rPr>
          <w:noProof/>
          <w:lang w:bidi="en-US"/>
        </w:rPr>
        <w:t>]</w:t>
      </w:r>
      <w:r w:rsidRPr="00761C0F">
        <w:fldChar w:fldCharType="end"/>
      </w:r>
      <w:r w:rsidRPr="00761C0F">
        <w:rPr>
          <w:lang w:bidi="en-US"/>
        </w:rPr>
        <w:t xml:space="preserve">. Overall, the reduction of the </w:t>
      </w:r>
      <w:proofErr w:type="spellStart"/>
      <w:r w:rsidRPr="00761C0F">
        <w:rPr>
          <w:lang w:bidi="en-US"/>
        </w:rPr>
        <w:t>Co</w:t>
      </w:r>
      <w:r w:rsidRPr="00761C0F">
        <w:rPr>
          <w:vertAlign w:val="superscript"/>
          <w:lang w:bidi="en-US"/>
        </w:rPr>
        <w:t>II</w:t>
      </w:r>
      <w:proofErr w:type="spellEnd"/>
      <w:r w:rsidRPr="00761C0F">
        <w:rPr>
          <w:vertAlign w:val="superscript"/>
          <w:lang w:bidi="en-US"/>
        </w:rPr>
        <w:t>/III</w:t>
      </w:r>
      <w:r w:rsidRPr="00761C0F">
        <w:rPr>
          <w:lang w:bidi="en-US"/>
        </w:rPr>
        <w:t xml:space="preserve"> redox mediator devices with PEDOT/CNT counter electrodes is taking place</w:t>
      </w:r>
      <w:r w:rsidRPr="00761C0F" w:rsidDel="00625AAF">
        <w:rPr>
          <w:lang w:bidi="en-US"/>
        </w:rPr>
        <w:t xml:space="preserve"> </w:t>
      </w:r>
      <w:r w:rsidRPr="00761C0F">
        <w:rPr>
          <w:lang w:bidi="en-US"/>
        </w:rPr>
        <w:t xml:space="preserve">with reduced energy losses than with the Pt NPs and graphene, contributing to its overall improved photovoltaic performance in the BSSCs studied. </w:t>
      </w:r>
    </w:p>
    <w:p w14:paraId="594AA99A" w14:textId="77777777" w:rsidR="00761C0F" w:rsidRPr="00761C0F" w:rsidRDefault="00761C0F" w:rsidP="00761C0F">
      <w:pPr>
        <w:spacing w:line="360" w:lineRule="auto"/>
        <w:jc w:val="both"/>
        <w:rPr>
          <w:lang w:bidi="en-US"/>
        </w:rPr>
      </w:pPr>
    </w:p>
    <w:p w14:paraId="798431CE" w14:textId="7D5665E0" w:rsidR="00761C0F" w:rsidRDefault="00761C0F" w:rsidP="00761C0F">
      <w:pPr>
        <w:spacing w:line="360" w:lineRule="auto"/>
        <w:jc w:val="both"/>
        <w:rPr>
          <w:lang w:bidi="en-US"/>
        </w:rPr>
      </w:pPr>
      <w:r w:rsidRPr="00761C0F">
        <w:rPr>
          <w:lang w:bidi="en-US"/>
        </w:rPr>
        <w:t xml:space="preserve">Dye-sensitized solar cells have traditionally utilized liquid electrolytes and have achieved some of the greatest efficiencies reported with them </w:t>
      </w:r>
      <w:r w:rsidRPr="00761C0F">
        <w:rPr>
          <w:lang w:bidi="en-US"/>
        </w:rPr>
        <w:fldChar w:fldCharType="begin"/>
      </w:r>
      <w:r>
        <w:rPr>
          <w:lang w:bidi="en-US"/>
        </w:rPr>
        <w:instrText xml:space="preserve"> ADDIN EN.CITE &lt;EndNote&gt;&lt;Cite&gt;&lt;Author&gt;Gratzel&lt;/Author&gt;&lt;Year&gt;2001&lt;/Year&gt;&lt;RecNum&gt;1349&lt;/RecNum&gt;&lt;DisplayText&gt;[55]&lt;/DisplayText&gt;&lt;record&gt;&lt;rec-number&gt;1349&lt;/rec-number&gt;&lt;foreign-keys&gt;&lt;key app="EN" db-id="rf5pvres4eft93ezs0px2xa3z5papsw09ze9" timestamp="1643670198"&gt;1349&lt;/key&gt;&lt;/foreign-keys&gt;&lt;ref-type name="Journal Article"&gt;17&lt;/ref-type&gt;&lt;contributors&gt;&lt;authors&gt;&lt;author&gt;Gratzel, M.&lt;/author&gt;&lt;/authors&gt;&lt;/contributors&gt;&lt;auth-address&gt;Institute of Photonics and Interfaces, Swiss Federal Institute of Technology, Lausanne, Switzerland. michael.graetzel@epfl.ch&lt;/auth-address&gt;&lt;titles&gt;&lt;title&gt;Photoelectrochemical cells&lt;/title&gt;&lt;secondary-title&gt;Nature&lt;/secondary-title&gt;&lt;/titles&gt;&lt;periodical&gt;&lt;full-title&gt;Nature&lt;/full-title&gt;&lt;/periodical&gt;&lt;pages&gt;338-44&lt;/pages&gt;&lt;volume&gt;414&lt;/volume&gt;&lt;number&gt;6861&lt;/number&gt;&lt;edition&gt;2001/11/20&lt;/edition&gt;&lt;dates&gt;&lt;year&gt;2001&lt;/year&gt;&lt;pub-dates&gt;&lt;date&gt;Nov 15&lt;/date&gt;&lt;/pub-dates&gt;&lt;/dates&gt;&lt;isbn&gt;0028-0836 (Print)&amp;#xD;0028-0836 (Linking)&lt;/isbn&gt;&lt;accession-num&gt;11713540&lt;/accession-num&gt;&lt;urls&gt;&lt;related-urls&gt;&lt;url&gt;https://www.ncbi.nlm.nih.gov/pubmed/11713540&lt;/url&gt;&lt;/related-urls&gt;&lt;/urls&gt;&lt;electronic-resource-num&gt;10.1038/35104607&lt;/electronic-resource-num&gt;&lt;/record&gt;&lt;/Cite&gt;&lt;/EndNote&gt;</w:instrText>
      </w:r>
      <w:r w:rsidRPr="00761C0F">
        <w:rPr>
          <w:lang w:bidi="en-US"/>
        </w:rPr>
        <w:fldChar w:fldCharType="separate"/>
      </w:r>
      <w:r>
        <w:rPr>
          <w:noProof/>
          <w:lang w:bidi="en-US"/>
        </w:rPr>
        <w:t>[</w:t>
      </w:r>
      <w:hyperlink w:anchor="_ENREF_55" w:tooltip="Gratzel, 2001 #1349" w:history="1">
        <w:r>
          <w:rPr>
            <w:noProof/>
            <w:lang w:bidi="en-US"/>
          </w:rPr>
          <w:t>55</w:t>
        </w:r>
      </w:hyperlink>
      <w:r>
        <w:rPr>
          <w:noProof/>
          <w:lang w:bidi="en-US"/>
        </w:rPr>
        <w:t>]</w:t>
      </w:r>
      <w:r w:rsidRPr="00761C0F">
        <w:fldChar w:fldCharType="end"/>
      </w:r>
      <w:r w:rsidRPr="00761C0F">
        <w:rPr>
          <w:lang w:bidi="en-US"/>
        </w:rPr>
        <w:t xml:space="preserve">. While liquid electrolytes have certain desirable characteristics such as improved wettability of the cell, redox mediator solubility, and greater electrode surface contact, there are many practical issues such as leakage, desorption of the sensitized dye (or protein), and toxicity of many of the most common liquid electrolytes used, along with increased rates of recombination events leading to decreased amounts of electrons available to reduce the photosensitizer </w:t>
      </w:r>
      <w:r w:rsidRPr="00761C0F">
        <w:rPr>
          <w:lang w:bidi="en-US"/>
        </w:rPr>
        <w:fldChar w:fldCharType="begin">
          <w:fldData xml:space="preserve">PEVuZE5vdGU+PENpdGU+PEF1dGhvcj5BYmlzaGFyYW5pPC9BdXRob3I+PFllYXI+MjAyMTwvWWVh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</w:fldData>
        </w:fldChar>
      </w:r>
      <w:r>
        <w:rPr>
          <w:lang w:bidi="en-US"/>
        </w:rPr>
        <w:instrText xml:space="preserve"> ADDIN EN.CITE </w:instrText>
      </w:r>
      <w:r>
        <w:rPr>
          <w:lang w:bidi="en-US"/>
        </w:rPr>
        <w:fldChar w:fldCharType="begin">
          <w:fldData xml:space="preserve">PEVuZE5vdGU+PENpdGU+PEF1dGhvcj5BYmlzaGFyYW5pPC9BdXRob3I+PFllYXI+MjAyMTwvWWVh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53" w:tooltip="Abisharani, 2021 #1282" w:history="1">
        <w:r>
          <w:rPr>
            <w:noProof/>
            <w:lang w:bidi="en-US"/>
          </w:rPr>
          <w:t>53</w:t>
        </w:r>
      </w:hyperlink>
      <w:r>
        <w:rPr>
          <w:noProof/>
          <w:lang w:bidi="en-US"/>
        </w:rPr>
        <w:t xml:space="preserve">, </w:t>
      </w:r>
      <w:hyperlink w:anchor="_ENREF_202" w:tooltip="Badura, 2011 #218" w:history="1">
        <w:r>
          <w:rPr>
            <w:noProof/>
            <w:lang w:bidi="en-US"/>
          </w:rPr>
          <w:t>202</w:t>
        </w:r>
      </w:hyperlink>
      <w:r>
        <w:rPr>
          <w:noProof/>
          <w:lang w:bidi="en-US"/>
        </w:rPr>
        <w:t xml:space="preserve">, </w:t>
      </w:r>
      <w:hyperlink w:anchor="_ENREF_279" w:tooltip="Passantino, 2020 #1337" w:history="1">
        <w:r>
          <w:rPr>
            <w:noProof/>
            <w:lang w:bidi="en-US"/>
          </w:rPr>
          <w:t>279</w:t>
        </w:r>
      </w:hyperlink>
      <w:r>
        <w:rPr>
          <w:noProof/>
          <w:lang w:bidi="en-US"/>
        </w:rPr>
        <w:t xml:space="preserve">, </w:t>
      </w:r>
      <w:hyperlink w:anchor="_ENREF_312" w:tooltip="Sonai, 2017 #1336" w:history="1">
        <w:r>
          <w:rPr>
            <w:noProof/>
            <w:lang w:bidi="en-US"/>
          </w:rPr>
          <w:t>312</w:t>
        </w:r>
      </w:hyperlink>
      <w:r>
        <w:rPr>
          <w:noProof/>
          <w:lang w:bidi="en-US"/>
        </w:rPr>
        <w:t xml:space="preserve">, </w:t>
      </w:r>
      <w:hyperlink w:anchor="_ENREF_314" w:tooltip="Al-Mohsin, 2017 #398" w:history="1">
        <w:r>
          <w:rPr>
            <w:noProof/>
            <w:lang w:bidi="en-US"/>
          </w:rPr>
          <w:t>314</w:t>
        </w:r>
      </w:hyperlink>
      <w:r>
        <w:rPr>
          <w:noProof/>
          <w:lang w:bidi="en-US"/>
        </w:rPr>
        <w:t xml:space="preserve">, </w:t>
      </w:r>
      <w:hyperlink w:anchor="_ENREF_329" w:tooltip="Mandal, 2016 #401" w:history="1">
        <w:r>
          <w:rPr>
            <w:noProof/>
            <w:lang w:bidi="en-US"/>
          </w:rPr>
          <w:t>329</w:t>
        </w:r>
      </w:hyperlink>
      <w:r>
        <w:rPr>
          <w:noProof/>
          <w:lang w:bidi="en-US"/>
        </w:rPr>
        <w:t>]</w:t>
      </w:r>
      <w:r w:rsidRPr="00761C0F">
        <w:fldChar w:fldCharType="end"/>
      </w:r>
      <w:r w:rsidRPr="00761C0F">
        <w:rPr>
          <w:lang w:bidi="en-US"/>
        </w:rPr>
        <w:t xml:space="preserve">. Gel- and solid-based conductive electrolytes have been an area of </w:t>
      </w:r>
      <w:r w:rsidRPr="00761C0F">
        <w:rPr>
          <w:lang w:bidi="en-US"/>
        </w:rPr>
        <w:lastRenderedPageBreak/>
        <w:t>much interest to attempt to address these deficiencies and have also been shown to aid in the reduction of charge recombination at TiO</w:t>
      </w:r>
      <w:r w:rsidRPr="00761C0F">
        <w:rPr>
          <w:vertAlign w:val="subscript"/>
          <w:lang w:bidi="en-US"/>
        </w:rPr>
        <w:t>2</w:t>
      </w:r>
      <w:r w:rsidRPr="00761C0F">
        <w:rPr>
          <w:lang w:bidi="en-US"/>
        </w:rPr>
        <w:t xml:space="preserve">/dye/electrolyte interfaces </w:t>
      </w:r>
      <w:r w:rsidRPr="00761C0F">
        <w:rPr>
          <w:lang w:bidi="en-US"/>
        </w:rPr>
        <w:fldChar w:fldCharType="begin">
          <w:fldData xml:space="preserve">PEVuZE5vdGU+PENpdGU+PEF1dGhvcj5DaGVsbGFtdXRodTwvQXV0aG9yPjxZZWFyPjIwMTY8L1ll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</w:fldData>
        </w:fldChar>
      </w:r>
      <w:r>
        <w:rPr>
          <w:lang w:bidi="en-US"/>
        </w:rPr>
        <w:instrText xml:space="preserve"> ADDIN EN.CITE </w:instrText>
      </w:r>
      <w:r>
        <w:rPr>
          <w:lang w:bidi="en-US"/>
        </w:rPr>
        <w:fldChar w:fldCharType="begin">
          <w:fldData xml:space="preserve">PEVuZE5vdGU+PENpdGU+PEF1dGhvcj5DaGVsbGFtdXRodTwvQXV0aG9yPjxZZWFyPjIwMTY8L1ll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</w:fldData>
        </w:fldChar>
      </w:r>
      <w:r>
        <w:rPr>
          <w:lang w:bidi="en-US"/>
        </w:rPr>
        <w:instrText xml:space="preserve"> ADDIN EN.CITE.DATA </w:instrText>
      </w:r>
      <w:r>
        <w:rPr>
          <w:lang w:bidi="en-US"/>
        </w:rPr>
      </w:r>
      <w:r>
        <w:rPr>
          <w:lang w:bidi="en-US"/>
        </w:rPr>
        <w:fldChar w:fldCharType="end"/>
      </w:r>
      <w:r w:rsidRPr="00761C0F">
        <w:rPr>
          <w:lang w:bidi="en-US"/>
        </w:rPr>
      </w:r>
      <w:r w:rsidRPr="00761C0F">
        <w:rPr>
          <w:lang w:bidi="en-US"/>
        </w:rPr>
        <w:fldChar w:fldCharType="separate"/>
      </w:r>
      <w:r>
        <w:rPr>
          <w:noProof/>
          <w:lang w:bidi="en-US"/>
        </w:rPr>
        <w:t>[</w:t>
      </w:r>
      <w:hyperlink w:anchor="_ENREF_118" w:tooltip="Teodor, 2020 #825" w:history="1">
        <w:r>
          <w:rPr>
            <w:noProof/>
            <w:lang w:bidi="en-US"/>
          </w:rPr>
          <w:t>118</w:t>
        </w:r>
      </w:hyperlink>
      <w:r>
        <w:rPr>
          <w:noProof/>
          <w:lang w:bidi="en-US"/>
        </w:rPr>
        <w:t xml:space="preserve">, </w:t>
      </w:r>
      <w:hyperlink w:anchor="_ENREF_163" w:tooltip="Chellamuthu, 2016 #1350" w:history="1">
        <w:r>
          <w:rPr>
            <w:noProof/>
            <w:lang w:bidi="en-US"/>
          </w:rPr>
          <w:t>163</w:t>
        </w:r>
      </w:hyperlink>
      <w:r>
        <w:rPr>
          <w:noProof/>
          <w:lang w:bidi="en-US"/>
        </w:rPr>
        <w:t xml:space="preserve">, </w:t>
      </w:r>
      <w:hyperlink w:anchor="_ENREF_164" w:tooltip="Villarreal, 2022 #1343" w:history="1">
        <w:r>
          <w:rPr>
            <w:noProof/>
            <w:lang w:bidi="en-US"/>
          </w:rPr>
          <w:t>164</w:t>
        </w:r>
      </w:hyperlink>
      <w:r>
        <w:rPr>
          <w:noProof/>
          <w:lang w:bidi="en-US"/>
        </w:rPr>
        <w:t>]</w:t>
      </w:r>
      <w:r w:rsidRPr="00761C0F">
        <w:fldChar w:fldCharType="end"/>
      </w:r>
      <w:r w:rsidRPr="00761C0F">
        <w:rPr>
          <w:lang w:bidi="en-US"/>
        </w:rPr>
        <w:t xml:space="preserve"> and to improve the mechanical strength of the fabricated cells. In the results of this study, we found that utilization of a PEG-based gel electrolyte yielded a greater </w:t>
      </w:r>
      <w:r w:rsidRPr="00761C0F">
        <w:rPr>
          <w:i/>
          <w:lang w:bidi="en-US"/>
        </w:rPr>
        <w:t>V</w:t>
      </w:r>
      <w:r w:rsidRPr="00761C0F">
        <w:rPr>
          <w:i/>
          <w:vertAlign w:val="subscript"/>
          <w:lang w:bidi="en-US"/>
        </w:rPr>
        <w:t>OC</w:t>
      </w:r>
      <w:r w:rsidRPr="00761C0F">
        <w:rPr>
          <w:lang w:bidi="en-US"/>
        </w:rPr>
        <w:t xml:space="preserve"> and PCE than a liquid-based system. We also report that this electrolyte system is stable for at least 15 days with no losses of photocurrent density response upon device illumination. A similar gel-based electrolyte system has been reported to provide better interaction of the photosensitizer with the redox-active components of the electrolyte system, which may explain the improved longevity we have reported for our bR- and PSI-SSCs.</w:t>
      </w:r>
    </w:p>
    <w:p w14:paraId="1CD8458F" w14:textId="77777777" w:rsidR="00761C0F" w:rsidRPr="00761C0F" w:rsidRDefault="00761C0F" w:rsidP="00761C0F">
      <w:pPr>
        <w:spacing w:line="360" w:lineRule="auto"/>
        <w:jc w:val="both"/>
        <w:rPr>
          <w:lang w:bidi="en-US"/>
        </w:rPr>
      </w:pPr>
    </w:p>
    <w:p w14:paraId="5F77B361" w14:textId="2FF132E0" w:rsidR="00761C0F" w:rsidRDefault="00761C0F" w:rsidP="00761C0F">
      <w:pPr>
        <w:spacing w:line="360" w:lineRule="auto"/>
        <w:jc w:val="both"/>
        <w:rPr>
          <w:lang w:bidi="en-US"/>
        </w:rPr>
      </w:pPr>
      <w:r w:rsidRPr="00761C0F">
        <w:rPr>
          <w:lang w:bidi="en-US"/>
        </w:rPr>
        <w:t>The comparative performance of the bR- and PSI-SSCs was also evaluated as a function of irradiance spectra, as both proteins have preferential wavelengths for photoexcitation and differing quantities of pigments for light harvesting. Both sensitized devices performed better than the blank cell, which is due to the incorporation of the biological photosensitizer and proving their constructive photoactivity in the device. Both devices yielded similar photocurrent density response under green light illumination, yet unsurprisingly, the PSI-SSC outperformed the bR-SSC under red light illumination as it is more efficient at utilization of lower-energy photons for photocurrent generation. Interestingly, combining both proteins in the same device through simple drop casting yielded a device with reduced performance, likely due to the need for more directed orientation for forward electron injection through the device. The difference in photocurrent density output between the two photosynthetic proteins may be explained by a variety of factors such as the improved pigment density per unit of photosystem I as compared to bR or perhaps the function of bR as a proton pump is adding another layer of complexity to the system behavior by affecting the local environment near the TiO</w:t>
      </w:r>
      <w:r w:rsidRPr="00761C0F">
        <w:rPr>
          <w:vertAlign w:val="subscript"/>
          <w:lang w:bidi="en-US"/>
        </w:rPr>
        <w:t>2</w:t>
      </w:r>
      <w:r w:rsidRPr="00761C0F">
        <w:rPr>
          <w:lang w:bidi="en-US"/>
        </w:rPr>
        <w:t xml:space="preserve"> semiconductor layer.</w:t>
      </w:r>
    </w:p>
    <w:p w14:paraId="5339907E" w14:textId="77777777" w:rsidR="00761C0F" w:rsidRPr="00761C0F" w:rsidRDefault="00761C0F" w:rsidP="00761C0F">
      <w:pPr>
        <w:spacing w:line="360" w:lineRule="auto"/>
        <w:jc w:val="both"/>
        <w:rPr>
          <w:lang w:bidi="en-US"/>
        </w:rPr>
      </w:pPr>
    </w:p>
    <w:p w14:paraId="0E2980B6" w14:textId="626918CC" w:rsidR="00761C0F" w:rsidRDefault="00761C0F" w:rsidP="00761C0F">
      <w:pPr>
        <w:spacing w:line="360" w:lineRule="auto"/>
        <w:jc w:val="both"/>
        <w:rPr>
          <w:lang w:bidi="en-US"/>
        </w:rPr>
      </w:pPr>
      <w:r w:rsidRPr="00761C0F">
        <w:rPr>
          <w:lang w:bidi="en-US"/>
        </w:rPr>
        <w:t xml:space="preserve">Once the performance of the BSSCs sensitized with either protein was analyzed, the long-term photocurrent stability of fabricated devices was investigated. The operational stability was assessed by monitoring photocurrent response over the course of 15 days under the same repeated illumination scheme for multiple traces each day. No loss in photocurrent </w:t>
      </w:r>
      <w:r w:rsidRPr="00761C0F">
        <w:rPr>
          <w:lang w:bidi="en-US"/>
        </w:rPr>
        <w:lastRenderedPageBreak/>
        <w:t>density was noted over the tested period, suggesting that device longevity is likely longer than this period tested as well. This indicates the viability of both PSI- and bR-based quasi-</w:t>
      </w:r>
      <w:proofErr w:type="gramStart"/>
      <w:r w:rsidRPr="00761C0F">
        <w:rPr>
          <w:lang w:bidi="en-US"/>
        </w:rPr>
        <w:t>solid state</w:t>
      </w:r>
      <w:proofErr w:type="gramEnd"/>
      <w:r w:rsidRPr="00761C0F">
        <w:rPr>
          <w:lang w:bidi="en-US"/>
        </w:rPr>
        <w:t xml:space="preserve"> devices for real world settings where lighting will not always consistent and go through light–dark cycles, and that the photoactivity of the cell is able to be stabilized and retained for improved longevity. PSI-SSCs had generally larger photocurrent density generation in our studies than bR-SSCs, likely due to the improved pigment–protein ratio of PSI, the greater UV-Visible absorption of chlorophyll pigments compared to retinal, and the terminal electron transfer cofactor in PSI being closer to the protein’s surface as compared to the buried retinal of bR being more insulated by its protein environment. However, upon analysis of the </w:t>
      </w:r>
      <w:r w:rsidRPr="00761C0F">
        <w:rPr>
          <w:i/>
          <w:iCs/>
          <w:lang w:bidi="en-US"/>
        </w:rPr>
        <w:t>J</w:t>
      </w:r>
      <w:r w:rsidRPr="00761C0F">
        <w:rPr>
          <w:lang w:bidi="en-US"/>
        </w:rPr>
        <w:t xml:space="preserve">–V curves of the two gel-based BSSCs, bR had a calculated </w:t>
      </w:r>
      <w:r w:rsidRPr="00761C0F">
        <w:rPr>
          <w:i/>
          <w:lang w:bidi="en-US"/>
        </w:rPr>
        <w:t>J</w:t>
      </w:r>
      <w:r w:rsidRPr="00761C0F">
        <w:rPr>
          <w:i/>
          <w:vertAlign w:val="subscript"/>
          <w:lang w:bidi="en-US"/>
        </w:rPr>
        <w:t>SC</w:t>
      </w:r>
      <w:r w:rsidRPr="00761C0F">
        <w:rPr>
          <w:vertAlign w:val="subscript"/>
          <w:lang w:bidi="en-US"/>
        </w:rPr>
        <w:t xml:space="preserve"> </w:t>
      </w:r>
      <w:r w:rsidRPr="00761C0F">
        <w:rPr>
          <w:lang w:bidi="en-US"/>
        </w:rPr>
        <w:t>photocurrent density of 13.67 µA/cm</w:t>
      </w:r>
      <w:r w:rsidRPr="00761C0F">
        <w:rPr>
          <w:vertAlign w:val="superscript"/>
          <w:lang w:bidi="en-US"/>
        </w:rPr>
        <w:t>2</w:t>
      </w:r>
      <w:r w:rsidRPr="00761C0F">
        <w:rPr>
          <w:lang w:bidi="en-US"/>
        </w:rPr>
        <w:t>, slightly outperforming the PSI-sensitized device. The bR device also exhibited a PCE 48% greater than the PSI-sensitized device, 1.04%, as compared to 0.7%.</w:t>
      </w:r>
    </w:p>
    <w:p w14:paraId="74E940F1" w14:textId="77777777" w:rsidR="00761C0F" w:rsidRPr="00761C0F" w:rsidRDefault="00761C0F" w:rsidP="00761C0F">
      <w:pPr>
        <w:spacing w:line="360" w:lineRule="auto"/>
        <w:jc w:val="both"/>
        <w:rPr>
          <w:lang w:bidi="en-US"/>
        </w:rPr>
      </w:pPr>
    </w:p>
    <w:p w14:paraId="693B6BE1" w14:textId="77777777" w:rsidR="00761C0F" w:rsidRPr="00761C0F" w:rsidRDefault="00761C0F" w:rsidP="00761C0F">
      <w:pPr>
        <w:spacing w:line="360" w:lineRule="auto"/>
        <w:jc w:val="both"/>
        <w:rPr>
          <w:lang w:bidi="en-US"/>
        </w:rPr>
      </w:pPr>
      <w:r w:rsidRPr="00761C0F">
        <w:rPr>
          <w:lang w:bidi="en-US"/>
        </w:rPr>
        <w:t>Taken together, these results effectively demonstrate the robustness of the designed BSSC TiO</w:t>
      </w:r>
      <w:r w:rsidRPr="00761C0F">
        <w:rPr>
          <w:vertAlign w:val="subscript"/>
          <w:lang w:bidi="en-US"/>
        </w:rPr>
        <w:t>2</w:t>
      </w:r>
      <w:r w:rsidRPr="00761C0F">
        <w:rPr>
          <w:lang w:bidi="en-US"/>
        </w:rPr>
        <w:t>(bR/PSI)/PEDOT/CNT device fabrication scheme and demonstrates its compatibility with multiple biological protein–pigment sensitizers in a manner that preserves their photoactivity. The development of more compatible device designs, and ideally more universally biocompatible device designs is critical for further improvements of bio-sensitized solar cells and is hopefully an area of increased research focus in future studies.</w:t>
      </w:r>
      <w:r w:rsidRPr="00761C0F" w:rsidDel="00FA57D3">
        <w:rPr>
          <w:lang w:bidi="en-US"/>
        </w:rPr>
        <w:t xml:space="preserve"> </w:t>
      </w:r>
      <w:r w:rsidRPr="00761C0F">
        <w:rPr>
          <w:lang w:bidi="en-US"/>
        </w:rPr>
        <w:t>This work, and others in the field, help to showcase the importance of further development of bio-sensitized photovoltaics from low-cost and sustainable materials to help meet growing energy demands worldwide</w:t>
      </w:r>
      <w:r w:rsidRPr="00761C0F" w:rsidDel="002D277B">
        <w:rPr>
          <w:lang w:bidi="en-US"/>
        </w:rPr>
        <w:t>.</w:t>
      </w:r>
    </w:p>
    <w:p w14:paraId="69FD1D62" w14:textId="77777777" w:rsidR="00BA1ABA" w:rsidRDefault="00BA1ABA" w:rsidP="00BA1ABA">
      <w:pPr>
        <w:spacing w:line="360" w:lineRule="auto"/>
        <w:jc w:val="center"/>
        <w:rPr>
          <w:b/>
          <w:bCs/>
        </w:rPr>
      </w:pPr>
    </w:p>
    <w:p w14:paraId="146EF9C9" w14:textId="77777777" w:rsidR="00E61438" w:rsidRDefault="00E61438" w:rsidP="00F83C15">
      <w:pPr>
        <w:spacing w:before="100" w:beforeAutospacing="1" w:after="100" w:afterAutospacing="1" w:line="360" w:lineRule="auto"/>
        <w:jc w:val="center"/>
        <w:rPr>
          <w:b/>
          <w:bCs/>
        </w:rPr>
      </w:pPr>
    </w:p>
    <w:p w14:paraId="17C68E04" w14:textId="77777777" w:rsidR="00761C0F" w:rsidRDefault="00761C0F">
      <w:pPr>
        <w:rPr>
          <w:b/>
          <w:bCs/>
        </w:rPr>
      </w:pPr>
      <w:r>
        <w:rPr>
          <w:b/>
          <w:bCs/>
        </w:rPr>
        <w:br w:type="page"/>
      </w:r>
    </w:p>
    <w:p w14:paraId="55DC8DFD" w14:textId="3E608477" w:rsidR="00D20CE6" w:rsidRDefault="00D20CE6" w:rsidP="00F83C15">
      <w:pPr>
        <w:spacing w:before="100" w:beforeAutospacing="1" w:after="100" w:afterAutospacing="1" w:line="360" w:lineRule="auto"/>
        <w:jc w:val="center"/>
        <w:rPr>
          <w:b/>
          <w:bCs/>
        </w:rPr>
      </w:pPr>
      <w:r>
        <w:rPr>
          <w:b/>
          <w:bCs/>
        </w:rPr>
        <w:lastRenderedPageBreak/>
        <w:t>CONCLUSION</w:t>
      </w:r>
      <w:r w:rsidR="00E33428">
        <w:rPr>
          <w:b/>
          <w:bCs/>
        </w:rPr>
        <w:t>S AND POTENTIAL FUTURE DIRECTIONS</w:t>
      </w:r>
    </w:p>
    <w:p w14:paraId="45321C29" w14:textId="2C320143" w:rsidR="00892C1A" w:rsidRPr="00892C1A" w:rsidRDefault="00892C1A" w:rsidP="00892C1A">
      <w:pPr>
        <w:spacing w:before="100" w:beforeAutospacing="1" w:after="100" w:afterAutospacing="1" w:line="360" w:lineRule="auto"/>
        <w:jc w:val="both"/>
      </w:pPr>
      <w:r>
        <w:t xml:space="preserve">While PSI-based BSSCs have </w:t>
      </w:r>
      <w:r w:rsidR="00371AF5">
        <w:t xml:space="preserve">had remarkable improvements in photocurrent density outputs over the last decade, the field of applied photosynthesis is still only newly emerging. Further, the interdisciplinary nature of the work makes a more complete understanding of both part and entire device behavior </w:t>
      </w:r>
      <w:r w:rsidR="00F6641D">
        <w:t>difficult to obtain due to the wide breadth of knowledge in divergent fields needed.</w:t>
      </w:r>
      <w:r w:rsidR="00E032E8">
        <w:t xml:space="preserve"> Most researchers to date in</w:t>
      </w:r>
      <w:r w:rsidR="00EB6335">
        <w:t xml:space="preserve"> the</w:t>
      </w:r>
      <w:r w:rsidR="00E032E8">
        <w:t xml:space="preserve"> bio-sensitized solar cell</w:t>
      </w:r>
      <w:r w:rsidR="00EB6335">
        <w:t xml:space="preserve"> research field</w:t>
      </w:r>
      <w:r w:rsidR="00E032E8">
        <w:t xml:space="preserve"> have come from a materials science/photovoltaics </w:t>
      </w:r>
      <w:proofErr w:type="gramStart"/>
      <w:r w:rsidR="00E032E8">
        <w:t>background</w:t>
      </w:r>
      <w:r w:rsidR="00EB6335">
        <w:t xml:space="preserve">, </w:t>
      </w:r>
      <w:r w:rsidR="00E032E8">
        <w:t>and</w:t>
      </w:r>
      <w:proofErr w:type="gramEnd"/>
      <w:r w:rsidR="00E032E8">
        <w:t xml:space="preserve"> have not </w:t>
      </w:r>
      <w:r w:rsidR="00EB6335">
        <w:t>given as much thought to the biocompatibility of the different device components used. Further, many of the historical device components are resource-limited</w:t>
      </w:r>
      <w:r w:rsidR="006C48E2">
        <w:t>/</w:t>
      </w:r>
      <w:r w:rsidR="00EB6335">
        <w:t xml:space="preserve">geopolitically </w:t>
      </w:r>
      <w:proofErr w:type="gramStart"/>
      <w:r w:rsidR="00EB6335">
        <w:t>scarce</w:t>
      </w:r>
      <w:r w:rsidR="006C48E2">
        <w:t>,</w:t>
      </w:r>
      <w:r w:rsidR="00EB6335">
        <w:t xml:space="preserve"> or</w:t>
      </w:r>
      <w:proofErr w:type="gramEnd"/>
      <w:r w:rsidR="00EB6335">
        <w:t xml:space="preserve"> are toxic and corrosive</w:t>
      </w:r>
      <w:r w:rsidR="006C48E2">
        <w:t xml:space="preserve"> and not eco-friendly</w:t>
      </w:r>
      <w:r w:rsidR="00EB6335">
        <w:t>. This defeats the overarching goal of creating a sustainable, carbon-neutral method of renewable energy production that could become economically viable.</w:t>
      </w:r>
      <w:r w:rsidR="00AE0098">
        <w:t xml:space="preserve"> The work presented in this </w:t>
      </w:r>
      <w:r w:rsidR="007033D8">
        <w:t>dissertation</w:t>
      </w:r>
      <w:r w:rsidR="00AE0098">
        <w:t xml:space="preserve"> is </w:t>
      </w:r>
      <w:r w:rsidR="002D0E47">
        <w:t xml:space="preserve">aimed towards </w:t>
      </w:r>
      <w:r w:rsidR="007033D8">
        <w:t xml:space="preserve">the </w:t>
      </w:r>
      <w:r w:rsidR="002D0E47">
        <w:t xml:space="preserve">development and identification of </w:t>
      </w:r>
      <w:r w:rsidR="007033D8">
        <w:t>more biocompatible</w:t>
      </w:r>
      <w:r w:rsidR="00D64C49">
        <w:t xml:space="preserve"> and sustainable</w:t>
      </w:r>
      <w:r w:rsidR="007033D8">
        <w:t xml:space="preserve"> BSSC components</w:t>
      </w:r>
      <w:r w:rsidR="00CC5DD3">
        <w:t>,</w:t>
      </w:r>
      <w:r w:rsidR="007033D8">
        <w:t xml:space="preserve"> with an aim towards improved performance and longer-term stability of</w:t>
      </w:r>
      <w:r w:rsidR="00252D9E">
        <w:t xml:space="preserve"> PSI-based SSCs</w:t>
      </w:r>
      <w:r w:rsidR="00D64C49">
        <w:t>.</w:t>
      </w:r>
    </w:p>
    <w:p w14:paraId="69B5EC7A" w14:textId="644CCA5E" w:rsidR="00396249" w:rsidRDefault="00396249" w:rsidP="00DC4168">
      <w:pPr>
        <w:spacing w:before="100" w:beforeAutospacing="1" w:after="100" w:afterAutospacing="1" w:line="360" w:lineRule="auto"/>
        <w:jc w:val="both"/>
      </w:pPr>
      <w:r>
        <w:t xml:space="preserve">The first paper presented methodical work on the modification of </w:t>
      </w:r>
      <w:r w:rsidR="00D770B1">
        <w:t>bipyridine</w:t>
      </w:r>
      <w:r>
        <w:t>-based Co-based redox mediators to make them aqueous-soluble and thus biocompatible.</w:t>
      </w:r>
      <w:r w:rsidR="009C454B">
        <w:t xml:space="preserve"> </w:t>
      </w:r>
      <w:r>
        <w:t xml:space="preserve">A series of redox mediators with varying functional groups and counterions were synthesized by collaborators, and their spectroscopic and electrochemical properties were characterized, along </w:t>
      </w:r>
      <w:r w:rsidR="00792719">
        <w:t xml:space="preserve">with identification of </w:t>
      </w:r>
      <w:r>
        <w:t xml:space="preserve">the minimal amount of acetonitrile necessary for the mediators to be in solution. </w:t>
      </w:r>
      <w:r w:rsidR="004D7B18">
        <w:t xml:space="preserve">The effects on PSI stability of two commonly used organic solvents used in BSSCs, acetonitrile and ethylene carbonate, were assessed using low temperature fluorescence (LTF) spectroscopy, showing that acetonitrile at concentrations greater than 20% v/v were destabilizing to PSI, leaching out antenna chlorophyll. Ethylene carbonate up to 60% v/v concentration had no noticeable effect on PSI structural stability, yet a binary mixture of both organic solvents had a synergistic damaging effect worse than either solvent on their own. The ability of the synthesized bipyridine Co redox mediators to directly reduce PSI was also </w:t>
      </w:r>
      <w:proofErr w:type="gramStart"/>
      <w:r w:rsidR="004D7B18">
        <w:t>shown, and</w:t>
      </w:r>
      <w:proofErr w:type="gramEnd"/>
      <w:r w:rsidR="004D7B18">
        <w:t xml:space="preserve"> was shown to be dose-dependent. It was also </w:t>
      </w:r>
      <w:r w:rsidR="004D7B18">
        <w:lastRenderedPageBreak/>
        <w:t>shown that organic solvent presence slowed PSI reduction kinetics anywhere from 8</w:t>
      </w:r>
      <w:r w:rsidR="00A03061">
        <w:t>-</w:t>
      </w:r>
      <w:r w:rsidR="004D7B18">
        <w:t xml:space="preserve"> to over 38-fold</w:t>
      </w:r>
      <w:r w:rsidR="00A34E35">
        <w:t>. Finally, it was shown that the aqueous-soluble Co mediators were able to interact constructively with PSI in a PSI-based BSSC, and the presence of acetonitrile organic solvent in the electrolyte caused the photocurrent in the BSSC to be eliminated.</w:t>
      </w:r>
    </w:p>
    <w:p w14:paraId="184B6A49" w14:textId="39081D99" w:rsidR="00BE3005" w:rsidRDefault="00BE3005" w:rsidP="00DC4168">
      <w:pPr>
        <w:spacing w:before="100" w:beforeAutospacing="1" w:after="100" w:afterAutospacing="1" w:line="360" w:lineRule="auto"/>
        <w:jc w:val="both"/>
      </w:pPr>
      <w:r>
        <w:t>In the second paper</w:t>
      </w:r>
      <w:r w:rsidR="009C454B">
        <w:t xml:space="preserve"> presented</w:t>
      </w:r>
      <w:r>
        <w:t xml:space="preserve">, a facile method to develop larger macromolecular structures of PSI to stabilize the protein-pigment reaction center complex was described. We characterize the ability of this </w:t>
      </w:r>
      <w:r w:rsidR="00067B44">
        <w:t xml:space="preserve">synthesis </w:t>
      </w:r>
      <w:r>
        <w:t>method to yield homogenous microspheres</w:t>
      </w:r>
      <w:r w:rsidR="00200943">
        <w:t xml:space="preserve"> by image analysis, fluorescent assisted cell sorting (FACS), and dynamic light scattering (DLS)</w:t>
      </w:r>
      <w:r w:rsidR="00C527DF">
        <w:t>.</w:t>
      </w:r>
      <w:r>
        <w:t xml:space="preserve"> </w:t>
      </w:r>
      <w:r w:rsidR="00C527DF">
        <w:t>We also</w:t>
      </w:r>
      <w:r>
        <w:t xml:space="preserve"> describe how varying ratios of active PSI protein to inert linker BSA protein affects the properties of the microspheres produced</w:t>
      </w:r>
      <w:r w:rsidR="00C527DF">
        <w:t>, and how adjusting timepoints during the synthesis can affect the size of particles produced</w:t>
      </w:r>
      <w:r>
        <w:t xml:space="preserve">. </w:t>
      </w:r>
      <w:r w:rsidR="004A0967">
        <w:t>A</w:t>
      </w:r>
      <w:r w:rsidR="00200943">
        <w:t>fter removal of the rigid calcium carbonate template</w:t>
      </w:r>
      <w:r w:rsidR="004A0967">
        <w:t xml:space="preserve">, it was shown that </w:t>
      </w:r>
      <w:r w:rsidR="00200943">
        <w:t xml:space="preserve">the mesoporous microspheres generated are </w:t>
      </w:r>
      <w:r w:rsidR="004A0967">
        <w:t>porous and their interiors are accessible to small molecules such as mediators. The PSI-CCMs were also shown to be resistant to loss of photoactivity post-lyophilization, unlike free PSI which is susceptible to aggregation and loss of chlorophyll and other electron transfer cofactors.</w:t>
      </w:r>
      <w:r w:rsidR="00A03061">
        <w:t xml:space="preserve"> Finally, the ability of the microspheres to interact</w:t>
      </w:r>
      <w:r w:rsidR="00D65312">
        <w:t xml:space="preserve"> constructively with a semiconductor surface and generate photocurrent in a BSSC is demonstrated, and the resultant photocurrent density obtained was shown to be PSI specific and light </w:t>
      </w:r>
      <w:proofErr w:type="gramStart"/>
      <w:r w:rsidR="00D65312">
        <w:t>dose-dependent</w:t>
      </w:r>
      <w:proofErr w:type="gramEnd"/>
      <w:r w:rsidR="00D65312">
        <w:t>.</w:t>
      </w:r>
    </w:p>
    <w:p w14:paraId="4ACD0ED7" w14:textId="4A6E5FD0" w:rsidR="00371021" w:rsidRDefault="009C454B" w:rsidP="00DC4168">
      <w:pPr>
        <w:spacing w:before="100" w:beforeAutospacing="1" w:after="100" w:afterAutospacing="1" w:line="360" w:lineRule="auto"/>
        <w:jc w:val="both"/>
      </w:pPr>
      <w:r>
        <w:t xml:space="preserve">In the third paper presented, a series of counter electrode materials were systematically compared for their ability to perform as a suitable counter electrode material for the same aqueous-soluble Co redox mediator first </w:t>
      </w:r>
      <w:r w:rsidR="00BD52F1">
        <w:t xml:space="preserve">published in the manuscript comprising </w:t>
      </w:r>
      <w:r>
        <w:t>Chapter II of this dissertation.</w:t>
      </w:r>
      <w:r w:rsidR="00DD1B8E">
        <w:t xml:space="preserve"> It was found that all three counter electrodes were able to interact with the cobalt redox mediator, yet upon comparison of photocurrent and efficiency</w:t>
      </w:r>
      <w:r>
        <w:t xml:space="preserve"> performance in PSI-based BSSCs</w:t>
      </w:r>
      <w:r w:rsidR="00DD1B8E">
        <w:t>, a PEDOT conductive polymer based-electrode doped with multiwalled carbon nanotubes (MWCNTs)</w:t>
      </w:r>
      <w:r w:rsidR="00230D25">
        <w:t xml:space="preserve"> performed best. It had similar photocurrent density outputs as compared to the </w:t>
      </w:r>
      <w:proofErr w:type="gramStart"/>
      <w:r w:rsidR="00230D25">
        <w:t>platinized  commercially</w:t>
      </w:r>
      <w:proofErr w:type="gramEnd"/>
      <w:r w:rsidR="00230D25">
        <w:t xml:space="preserve"> available Platisol electrodes, yet both its open circuit potential (V</w:t>
      </w:r>
      <w:r w:rsidR="00230D25" w:rsidRPr="00230D25">
        <w:rPr>
          <w:vertAlign w:val="subscript"/>
        </w:rPr>
        <w:t>OC</w:t>
      </w:r>
      <w:r w:rsidR="00230D25">
        <w:t>) and short circuit current (J</w:t>
      </w:r>
      <w:r w:rsidR="00230D25" w:rsidRPr="00230D25">
        <w:rPr>
          <w:vertAlign w:val="subscript"/>
        </w:rPr>
        <w:t>SC</w:t>
      </w:r>
      <w:r w:rsidR="00230D25">
        <w:t xml:space="preserve">) were </w:t>
      </w:r>
      <w:r w:rsidR="00230D25">
        <w:lastRenderedPageBreak/>
        <w:t xml:space="preserve">markedly improved, yielding improved device efficiencies and fill factors. </w:t>
      </w:r>
      <w:r w:rsidR="007F77FC">
        <w:t xml:space="preserve">This </w:t>
      </w:r>
      <w:proofErr w:type="gramStart"/>
      <w:r w:rsidR="007F77FC">
        <w:t>is in agreement</w:t>
      </w:r>
      <w:proofErr w:type="gramEnd"/>
      <w:r w:rsidR="007F77FC">
        <w:t xml:space="preserve"> with previous</w:t>
      </w:r>
      <w:r w:rsidR="005263EA">
        <w:t>ly published</w:t>
      </w:r>
      <w:r w:rsidR="007F77FC">
        <w:t xml:space="preserve"> reports </w:t>
      </w:r>
      <w:r w:rsidR="005263EA">
        <w:t xml:space="preserve">from other groups </w:t>
      </w:r>
      <w:r w:rsidR="007F77FC">
        <w:t>on the improved behavior of cobalt-based mediators in DSSCs with PEDOT-based counter electrodes.</w:t>
      </w:r>
      <w:r w:rsidR="00DB5575">
        <w:t xml:space="preserve"> A gel-based electrolyte system was also shown to further improve device performance parameters for PSI-based BSSCs Most interestingly, the same device fabrication scheme was also shown to be compatible with a bacteriorhodopsin-sensitized device</w:t>
      </w:r>
      <w:r w:rsidR="00DC4B06">
        <w:t xml:space="preserve"> with no loss in photocurrent for over two weeks for both devices</w:t>
      </w:r>
      <w:r w:rsidR="00DB5575">
        <w:t>, suggesting the potential for developing a universally biocompatible BSSC device scheme</w:t>
      </w:r>
      <w:r w:rsidR="00371021">
        <w:t xml:space="preserve"> using low-cost, sustainable, </w:t>
      </w:r>
      <w:proofErr w:type="gramStart"/>
      <w:r w:rsidR="00371021">
        <w:t>eco</w:t>
      </w:r>
      <w:r w:rsidR="00C17F1D">
        <w:t>logically</w:t>
      </w:r>
      <w:r w:rsidR="00371021">
        <w:t>-friendly</w:t>
      </w:r>
      <w:proofErr w:type="gramEnd"/>
      <w:r w:rsidR="00371021">
        <w:t xml:space="preserve"> materials.</w:t>
      </w:r>
    </w:p>
    <w:p w14:paraId="59218F8C" w14:textId="57CDBAA3" w:rsidR="009C454B" w:rsidRDefault="002C01F8" w:rsidP="00DC4168">
      <w:pPr>
        <w:spacing w:before="100" w:beforeAutospacing="1" w:after="100" w:afterAutospacing="1" w:line="360" w:lineRule="auto"/>
        <w:jc w:val="both"/>
      </w:pPr>
      <w:r>
        <w:t xml:space="preserve">Taken together, the work presented for this dissertation showcases the ability to identify and systematically improve upon biologically compatible </w:t>
      </w:r>
      <w:r w:rsidR="0032587B">
        <w:t xml:space="preserve">inorganic </w:t>
      </w:r>
      <w:r>
        <w:t>materials to improve their performance and robustness in BSSCs without significant losses</w:t>
      </w:r>
      <w:r w:rsidR="0032587B">
        <w:t>, and the ability to stabilize biological components of bio-hybrid electronic devices to improve device lifetimes.</w:t>
      </w:r>
      <w:r w:rsidR="007A4801">
        <w:t xml:space="preserve"> The results presented here are in line with photocurrents obtained in other typical studies in the field, yet they do so </w:t>
      </w:r>
      <w:proofErr w:type="gramStart"/>
      <w:r w:rsidR="007A4801">
        <w:t>using</w:t>
      </w:r>
      <w:proofErr w:type="gramEnd"/>
      <w:r w:rsidR="007A4801">
        <w:t xml:space="preserve"> low-cost</w:t>
      </w:r>
      <w:r w:rsidR="00B121EE">
        <w:t>, abundant, non-toxic</w:t>
      </w:r>
      <w:r w:rsidR="007A4801">
        <w:t xml:space="preserve"> materials that can help make BSSC technologies more commercially viable from both a cost and longevity perspective, and act as a beginning framework for other research groups in the field to further improve and build upon.</w:t>
      </w:r>
    </w:p>
    <w:p w14:paraId="06AAE118" w14:textId="1A5DE6CE" w:rsidR="00504DBD" w:rsidRPr="00504DBD" w:rsidRDefault="00504DBD" w:rsidP="00504DBD">
      <w:pPr>
        <w:spacing w:line="360" w:lineRule="auto"/>
        <w:jc w:val="both"/>
      </w:pPr>
    </w:p>
    <w:p w14:paraId="7E432C32" w14:textId="77777777" w:rsidR="00030C6C" w:rsidRPr="00030C6C" w:rsidRDefault="00030C6C" w:rsidP="00030C6C">
      <w:pPr>
        <w:spacing w:line="360" w:lineRule="auto"/>
        <w:jc w:val="both"/>
      </w:pPr>
    </w:p>
    <w:p w14:paraId="00566296" w14:textId="77777777" w:rsidR="00030C6C" w:rsidRPr="00030C6C" w:rsidRDefault="00030C6C" w:rsidP="00030C6C">
      <w:pPr>
        <w:jc w:val="center"/>
      </w:pPr>
    </w:p>
    <w:p w14:paraId="770D9C9C" w14:textId="77777777" w:rsidR="00030C6C" w:rsidRPr="00030C6C" w:rsidRDefault="00030C6C" w:rsidP="00030C6C"/>
    <w:bookmarkEnd w:id="19"/>
    <w:bookmarkEnd w:id="20"/>
    <w:p w14:paraId="080D723C" w14:textId="3DE9511C" w:rsidR="00BB1EFC" w:rsidRDefault="00F710F9" w:rsidP="00BB1EFC">
      <w:pPr>
        <w:pStyle w:val="Heading2"/>
      </w:pPr>
      <w:r w:rsidRPr="00DF7C87">
        <w:rPr>
          <w:sz w:val="24"/>
          <w:szCs w:val="24"/>
        </w:rPr>
        <w:br w:type="page"/>
      </w:r>
      <w:bookmarkStart w:id="21" w:name="_Toc289175842"/>
      <w:bookmarkStart w:id="22" w:name="_Toc428279028"/>
      <w:r w:rsidR="004C2071" w:rsidRPr="00DF7C87">
        <w:lastRenderedPageBreak/>
        <w:t>R</w:t>
      </w:r>
      <w:bookmarkEnd w:id="21"/>
      <w:bookmarkEnd w:id="22"/>
      <w:r w:rsidR="00060A6A">
        <w:t>EFERENCES</w:t>
      </w:r>
    </w:p>
    <w:p w14:paraId="4EB62D01" w14:textId="44FE4E83" w:rsidR="00BB1EFC" w:rsidRPr="00BB1EFC" w:rsidRDefault="00BB1EFC" w:rsidP="00BB1EFC">
      <w:pPr>
        <w:rPr>
          <w:b/>
          <w:bCs/>
          <w:iCs/>
          <w:sz w:val="28"/>
          <w:szCs w:val="28"/>
        </w:rPr>
      </w:pPr>
      <w:r>
        <w:br w:type="page"/>
      </w:r>
    </w:p>
    <w:p w14:paraId="568D6BD3" w14:textId="77777777" w:rsidR="005927CA" w:rsidRPr="005927CA" w:rsidRDefault="005927CA" w:rsidP="005927CA"/>
    <w:p w14:paraId="25EAA4E8" w14:textId="77777777" w:rsidR="00761C0F" w:rsidRPr="00761C0F" w:rsidRDefault="005927CA" w:rsidP="00761C0F">
      <w:pPr>
        <w:pStyle w:val="EndNoteBibliography"/>
        <w:spacing w:after="240"/>
        <w:rPr>
          <w:noProof/>
        </w:rPr>
      </w:pPr>
      <w:r>
        <w:fldChar w:fldCharType="begin"/>
      </w:r>
      <w:r>
        <w:instrText xml:space="preserve"> ADDIN EN.REFLIST </w:instrText>
      </w:r>
      <w:r>
        <w:fldChar w:fldCharType="separate"/>
      </w:r>
      <w:bookmarkStart w:id="23" w:name="_ENREF_1"/>
      <w:r w:rsidR="00761C0F" w:rsidRPr="00761C0F">
        <w:rPr>
          <w:noProof/>
        </w:rPr>
        <w:t>1. Blankenship, R.E. (2014) Molecular mechanisms of photosynthesis, Second edition. edn., Wiley/Blackwell.</w:t>
      </w:r>
      <w:bookmarkEnd w:id="23"/>
    </w:p>
    <w:p w14:paraId="3C51127A" w14:textId="77777777" w:rsidR="00761C0F" w:rsidRPr="00761C0F" w:rsidRDefault="00761C0F" w:rsidP="00761C0F">
      <w:pPr>
        <w:pStyle w:val="EndNoteBibliography"/>
        <w:spacing w:after="240"/>
        <w:rPr>
          <w:noProof/>
        </w:rPr>
      </w:pPr>
      <w:bookmarkStart w:id="24" w:name="_ENREF_2"/>
      <w:r w:rsidRPr="00761C0F">
        <w:rPr>
          <w:noProof/>
        </w:rPr>
        <w:t>2. Cardona, T. (2016) Reconstructing the Origin of Oxygenic Photosynthesis: Do Assembly and Photoactivation Recapitulate Evolution? Front Plant Sci 7, 257.</w:t>
      </w:r>
      <w:bookmarkEnd w:id="24"/>
    </w:p>
    <w:p w14:paraId="388A90A1" w14:textId="77777777" w:rsidR="00761C0F" w:rsidRPr="00761C0F" w:rsidRDefault="00761C0F" w:rsidP="00761C0F">
      <w:pPr>
        <w:pStyle w:val="EndNoteBibliography"/>
        <w:spacing w:after="240"/>
        <w:rPr>
          <w:noProof/>
        </w:rPr>
      </w:pPr>
      <w:bookmarkStart w:id="25" w:name="_ENREF_3"/>
      <w:r w:rsidRPr="00761C0F">
        <w:rPr>
          <w:noProof/>
        </w:rPr>
        <w:t>3. Wütscher, F. (2005) Sustainable Development and Innovation in the Energy Sector.</w:t>
      </w:r>
      <w:bookmarkEnd w:id="25"/>
    </w:p>
    <w:p w14:paraId="7CCFF9B4" w14:textId="77777777" w:rsidR="00761C0F" w:rsidRPr="00761C0F" w:rsidRDefault="00761C0F" w:rsidP="00761C0F">
      <w:pPr>
        <w:pStyle w:val="EndNoteBibliography"/>
        <w:spacing w:after="240"/>
        <w:rPr>
          <w:noProof/>
        </w:rPr>
      </w:pPr>
      <w:bookmarkStart w:id="26" w:name="_ENREF_4"/>
      <w:r w:rsidRPr="00761C0F">
        <w:rPr>
          <w:noProof/>
        </w:rPr>
        <w:t>4. Durrant, J.R. et al. (1995) A Multimer Model for P680, the Primary Electron-Donor of Photosystem-Ii. Proceedings of the National Academy of Sciences of the United States of America 92 (11), 4798-4802.</w:t>
      </w:r>
      <w:bookmarkEnd w:id="26"/>
    </w:p>
    <w:p w14:paraId="36576AA4" w14:textId="77777777" w:rsidR="00761C0F" w:rsidRPr="00761C0F" w:rsidRDefault="00761C0F" w:rsidP="00761C0F">
      <w:pPr>
        <w:pStyle w:val="EndNoteBibliography"/>
        <w:spacing w:after="240"/>
        <w:rPr>
          <w:noProof/>
        </w:rPr>
      </w:pPr>
      <w:bookmarkStart w:id="27" w:name="_ENREF_5"/>
      <w:r w:rsidRPr="00761C0F">
        <w:rPr>
          <w:noProof/>
        </w:rPr>
        <w:t>5. Zouni, A. et al. (2001) Crystal structure of photosystem II from Synechococcus elongatus at 3.8 angstrom resolution. Nature 409 (6821), 739-743.</w:t>
      </w:r>
      <w:bookmarkEnd w:id="27"/>
    </w:p>
    <w:p w14:paraId="1EA10808" w14:textId="77777777" w:rsidR="00761C0F" w:rsidRPr="00761C0F" w:rsidRDefault="00761C0F" w:rsidP="00761C0F">
      <w:pPr>
        <w:pStyle w:val="EndNoteBibliography"/>
        <w:spacing w:after="240"/>
        <w:rPr>
          <w:noProof/>
        </w:rPr>
      </w:pPr>
      <w:bookmarkStart w:id="28" w:name="_ENREF_6"/>
      <w:r w:rsidRPr="00761C0F">
        <w:rPr>
          <w:noProof/>
        </w:rPr>
        <w:t>6. Diaz-Moreno, I. et al. (2014) The dynamic complex of cytochrome c6 and cytochrome f studied with paramagnetic NMR spectroscopy. Biochim Biophys Acta 1837 (8), 1305-15.</w:t>
      </w:r>
      <w:bookmarkEnd w:id="28"/>
    </w:p>
    <w:p w14:paraId="541B5A7C" w14:textId="77777777" w:rsidR="00761C0F" w:rsidRPr="00761C0F" w:rsidRDefault="00761C0F" w:rsidP="00761C0F">
      <w:pPr>
        <w:pStyle w:val="EndNoteBibliography"/>
        <w:spacing w:after="240"/>
        <w:rPr>
          <w:noProof/>
        </w:rPr>
      </w:pPr>
      <w:bookmarkStart w:id="29" w:name="_ENREF_7"/>
      <w:r w:rsidRPr="00761C0F">
        <w:rPr>
          <w:noProof/>
        </w:rPr>
        <w:t>7. Haddadian, E.J. and Gross, E.L. (2006) A Brownian dynamics study of the interactions of the luminal domains of the cytochrome b6f complex with plastocyanin and cytochrome c6: the effects of the Rieske FeS protein on the interactions. Biophys J 91 (7), 2589-600.</w:t>
      </w:r>
      <w:bookmarkEnd w:id="29"/>
    </w:p>
    <w:p w14:paraId="471D5457" w14:textId="77777777" w:rsidR="00761C0F" w:rsidRPr="00761C0F" w:rsidRDefault="00761C0F" w:rsidP="00761C0F">
      <w:pPr>
        <w:pStyle w:val="EndNoteBibliography"/>
        <w:spacing w:after="240"/>
        <w:rPr>
          <w:noProof/>
        </w:rPr>
      </w:pPr>
      <w:bookmarkStart w:id="30" w:name="_ENREF_8"/>
      <w:r w:rsidRPr="00761C0F">
        <w:rPr>
          <w:noProof/>
        </w:rPr>
        <w:t>8. Kovalenko, I.B. et al. (2017) Multiparticle Brownian dynamics simulation of experimental kinetics of cytochrome bf oxidation and photosystem I reduction by plastocyanin. Physiol Plant 161 (1), 88-96.</w:t>
      </w:r>
      <w:bookmarkEnd w:id="30"/>
    </w:p>
    <w:p w14:paraId="580E75BA" w14:textId="77777777" w:rsidR="00761C0F" w:rsidRPr="00761C0F" w:rsidRDefault="00761C0F" w:rsidP="00761C0F">
      <w:pPr>
        <w:pStyle w:val="EndNoteBibliography"/>
        <w:spacing w:after="240"/>
        <w:rPr>
          <w:noProof/>
        </w:rPr>
      </w:pPr>
      <w:bookmarkStart w:id="31" w:name="_ENREF_9"/>
      <w:r w:rsidRPr="00761C0F">
        <w:rPr>
          <w:noProof/>
        </w:rPr>
        <w:t>9. Whitelegge, J.P. et al. (2002) Full subunit coverage liquid chromatography electrospray ionization mass spectrometry (LCMS+) of an oligomeric membrane protein - Cytochrome b6f complex from spinach and the cyanobacterium Mastigocladus laminosus. Molecular &amp; Cellular Proteomics 1 (10), 816-827.</w:t>
      </w:r>
      <w:bookmarkEnd w:id="31"/>
    </w:p>
    <w:p w14:paraId="205A9156" w14:textId="77777777" w:rsidR="00761C0F" w:rsidRPr="00761C0F" w:rsidRDefault="00761C0F" w:rsidP="00761C0F">
      <w:pPr>
        <w:pStyle w:val="EndNoteBibliography"/>
        <w:spacing w:after="240"/>
        <w:rPr>
          <w:noProof/>
        </w:rPr>
      </w:pPr>
      <w:bookmarkStart w:id="32" w:name="_ENREF_10"/>
      <w:r w:rsidRPr="00761C0F">
        <w:rPr>
          <w:noProof/>
        </w:rPr>
        <w:t>10. Mondal, J. and Bruce, B.D. (2018) Ferredoxin: the central hub connecting photosystem I to cellular metabolism. Photosynthetica 56 (1), 279-293.</w:t>
      </w:r>
      <w:bookmarkEnd w:id="32"/>
    </w:p>
    <w:p w14:paraId="787976BF" w14:textId="77777777" w:rsidR="00761C0F" w:rsidRPr="00761C0F" w:rsidRDefault="00761C0F" w:rsidP="00761C0F">
      <w:pPr>
        <w:pStyle w:val="EndNoteBibliography"/>
        <w:spacing w:after="240"/>
        <w:rPr>
          <w:noProof/>
        </w:rPr>
      </w:pPr>
      <w:bookmarkStart w:id="33" w:name="_ENREF_11"/>
      <w:r w:rsidRPr="00761C0F">
        <w:rPr>
          <w:noProof/>
        </w:rPr>
        <w:t>11. Cruz, J.A. et al. (2001) Contribution of electric field (Delta psi) to steady-state transthylakoid proton motive force (pmf) in vitro and in vivo. control of pmf parsing into Delta psi and Delta pH by ionic strength. Biochemistry 40 (5), 1226-37.</w:t>
      </w:r>
      <w:bookmarkEnd w:id="33"/>
    </w:p>
    <w:p w14:paraId="42AFC626" w14:textId="77777777" w:rsidR="00761C0F" w:rsidRPr="00761C0F" w:rsidRDefault="00761C0F" w:rsidP="00761C0F">
      <w:pPr>
        <w:pStyle w:val="EndNoteBibliography"/>
        <w:spacing w:after="240"/>
        <w:rPr>
          <w:noProof/>
        </w:rPr>
      </w:pPr>
      <w:bookmarkStart w:id="34" w:name="_ENREF_12"/>
      <w:r w:rsidRPr="00761C0F">
        <w:rPr>
          <w:noProof/>
        </w:rPr>
        <w:t>12. Kanazawa, A. et al. (2017) Chloroplast ATP Synthase Modulation of the Thylakoid Proton Motive Force: Implications for Photosystem I and Photosystem II Photoprotection. Front Plant Sci 8, 719.</w:t>
      </w:r>
      <w:bookmarkEnd w:id="34"/>
    </w:p>
    <w:p w14:paraId="1D695E43" w14:textId="77777777" w:rsidR="00761C0F" w:rsidRPr="00761C0F" w:rsidRDefault="00761C0F" w:rsidP="00761C0F">
      <w:pPr>
        <w:pStyle w:val="EndNoteBibliography"/>
        <w:spacing w:after="240"/>
        <w:rPr>
          <w:noProof/>
        </w:rPr>
      </w:pPr>
      <w:bookmarkStart w:id="35" w:name="_ENREF_13"/>
      <w:r w:rsidRPr="00761C0F">
        <w:rPr>
          <w:noProof/>
        </w:rPr>
        <w:lastRenderedPageBreak/>
        <w:t>13. Du Ysens, L.N. (1989) The discovery of the two photosynthetic systems: a personal account. Photosynth Res 21 (2), 61-79.</w:t>
      </w:r>
      <w:bookmarkEnd w:id="35"/>
    </w:p>
    <w:p w14:paraId="59CB15FF" w14:textId="77777777" w:rsidR="00761C0F" w:rsidRPr="00761C0F" w:rsidRDefault="00761C0F" w:rsidP="00761C0F">
      <w:pPr>
        <w:pStyle w:val="EndNoteBibliography"/>
        <w:spacing w:after="240"/>
        <w:rPr>
          <w:noProof/>
        </w:rPr>
      </w:pPr>
      <w:bookmarkStart w:id="36" w:name="_ENREF_14"/>
      <w:r w:rsidRPr="00761C0F">
        <w:rPr>
          <w:noProof/>
        </w:rPr>
        <w:t>14. Duysens, L.N.M. and Amesz, J. (1962) Function and identification of two photochemical systems in photosynthesis. Biochimica et Biophysica Acta 64 (2), 243-260.</w:t>
      </w:r>
      <w:bookmarkEnd w:id="36"/>
    </w:p>
    <w:p w14:paraId="608CE2A4" w14:textId="77777777" w:rsidR="00761C0F" w:rsidRPr="00761C0F" w:rsidRDefault="00761C0F" w:rsidP="00761C0F">
      <w:pPr>
        <w:pStyle w:val="EndNoteBibliography"/>
        <w:spacing w:after="240"/>
        <w:rPr>
          <w:noProof/>
        </w:rPr>
      </w:pPr>
      <w:bookmarkStart w:id="37" w:name="_ENREF_15"/>
      <w:r w:rsidRPr="00761C0F">
        <w:rPr>
          <w:noProof/>
        </w:rPr>
        <w:t>15. Govindjee et al. (2017) Evolution of the Z-scheme of photosynthesis: a perspective. Photosynth Res 133 (1-3), 5-15.</w:t>
      </w:r>
      <w:bookmarkEnd w:id="37"/>
    </w:p>
    <w:p w14:paraId="79125ABC" w14:textId="77777777" w:rsidR="00761C0F" w:rsidRPr="00761C0F" w:rsidRDefault="00761C0F" w:rsidP="00761C0F">
      <w:pPr>
        <w:pStyle w:val="EndNoteBibliography"/>
        <w:spacing w:after="240"/>
        <w:rPr>
          <w:noProof/>
        </w:rPr>
      </w:pPr>
      <w:bookmarkStart w:id="38" w:name="_ENREF_16"/>
      <w:r w:rsidRPr="00761C0F">
        <w:rPr>
          <w:noProof/>
        </w:rPr>
        <w:t>16. Bastien, O. et al. (2016) New Insights on Thylakoid Biogenesis in Plant Cells. Int Rev Cell Mol Biol 323, 1-30.</w:t>
      </w:r>
      <w:bookmarkEnd w:id="38"/>
    </w:p>
    <w:p w14:paraId="4A246131" w14:textId="77777777" w:rsidR="00761C0F" w:rsidRPr="00761C0F" w:rsidRDefault="00761C0F" w:rsidP="00761C0F">
      <w:pPr>
        <w:pStyle w:val="EndNoteBibliography"/>
        <w:spacing w:after="240"/>
        <w:rPr>
          <w:noProof/>
        </w:rPr>
      </w:pPr>
      <w:bookmarkStart w:id="39" w:name="_ENREF_17"/>
      <w:r w:rsidRPr="00761C0F">
        <w:rPr>
          <w:noProof/>
        </w:rPr>
        <w:t>17. Kirchhoff, H. (2008) Significance of protein crowding, order and mobility for photosynthetic membrane functions. Biochem Soc Trans 36 (Pt 5), 967-70.</w:t>
      </w:r>
      <w:bookmarkEnd w:id="39"/>
    </w:p>
    <w:p w14:paraId="6119A4D2" w14:textId="77777777" w:rsidR="00761C0F" w:rsidRPr="00761C0F" w:rsidRDefault="00761C0F" w:rsidP="00761C0F">
      <w:pPr>
        <w:pStyle w:val="EndNoteBibliography"/>
        <w:spacing w:after="240"/>
        <w:rPr>
          <w:noProof/>
        </w:rPr>
      </w:pPr>
      <w:bookmarkStart w:id="40" w:name="_ENREF_18"/>
      <w:r w:rsidRPr="00761C0F">
        <w:rPr>
          <w:noProof/>
        </w:rPr>
        <w:t>18. Jordan, P. et al. (2001) Three-dimensional structure of cyanobacterial photosystem I at 2.5 A resolution. Nature 411 (6840), 909-17.</w:t>
      </w:r>
      <w:bookmarkEnd w:id="40"/>
    </w:p>
    <w:p w14:paraId="20B55D49" w14:textId="77777777" w:rsidR="00761C0F" w:rsidRPr="00761C0F" w:rsidRDefault="00761C0F" w:rsidP="00761C0F">
      <w:pPr>
        <w:pStyle w:val="EndNoteBibliography"/>
        <w:spacing w:after="240"/>
        <w:rPr>
          <w:noProof/>
        </w:rPr>
      </w:pPr>
      <w:bookmarkStart w:id="41" w:name="_ENREF_19"/>
      <w:r w:rsidRPr="00761C0F">
        <w:rPr>
          <w:noProof/>
        </w:rPr>
        <w:t>19. Luimstra, V.M. et al. (2019) Exploring the low photosynthetic efficiency of cyanobacteria in blue light using a mutant lacking phycobilisomes. Photosynth Res 141 (3), 291-301.</w:t>
      </w:r>
      <w:bookmarkEnd w:id="41"/>
    </w:p>
    <w:p w14:paraId="3D1AE08D" w14:textId="77777777" w:rsidR="00761C0F" w:rsidRPr="00761C0F" w:rsidRDefault="00761C0F" w:rsidP="00761C0F">
      <w:pPr>
        <w:pStyle w:val="EndNoteBibliography"/>
        <w:spacing w:after="240"/>
        <w:rPr>
          <w:noProof/>
        </w:rPr>
      </w:pPr>
      <w:bookmarkStart w:id="42" w:name="_ENREF_20"/>
      <w:r w:rsidRPr="00761C0F">
        <w:rPr>
          <w:noProof/>
        </w:rPr>
        <w:t>20. Yao, D.C.I. et al. (2012) Lifetimes of photosystem i and II proteins in the cyanobacterium Synechocystis sp. PCC 6803. FEBS Letters 586 (2), 169-173.</w:t>
      </w:r>
      <w:bookmarkEnd w:id="42"/>
    </w:p>
    <w:p w14:paraId="70FB5F50" w14:textId="77777777" w:rsidR="00761C0F" w:rsidRPr="00761C0F" w:rsidRDefault="00761C0F" w:rsidP="00761C0F">
      <w:pPr>
        <w:pStyle w:val="EndNoteBibliography"/>
        <w:spacing w:after="240"/>
        <w:rPr>
          <w:noProof/>
        </w:rPr>
      </w:pPr>
      <w:bookmarkStart w:id="43" w:name="_ENREF_21"/>
      <w:r w:rsidRPr="00761C0F">
        <w:rPr>
          <w:noProof/>
        </w:rPr>
        <w:t>21. Li, M. et al. (2019) Physiological and evolutionary implications of tetrameric photosystem I in cyanobacteria. Nat Plants 5 (12), 1309-1319.</w:t>
      </w:r>
      <w:bookmarkEnd w:id="43"/>
    </w:p>
    <w:p w14:paraId="72D86FDB" w14:textId="77777777" w:rsidR="00761C0F" w:rsidRPr="00761C0F" w:rsidRDefault="00761C0F" w:rsidP="00761C0F">
      <w:pPr>
        <w:pStyle w:val="EndNoteBibliography"/>
        <w:spacing w:after="240"/>
        <w:rPr>
          <w:noProof/>
        </w:rPr>
      </w:pPr>
      <w:bookmarkStart w:id="44" w:name="_ENREF_22"/>
      <w:r w:rsidRPr="00761C0F">
        <w:rPr>
          <w:noProof/>
        </w:rPr>
        <w:t>22. Li, M. et al. (2014) Characterization and evolution of tetrameric photosystem I from the thermophilic cyanobacterium Chroococcidiopsis sp TS-821. Plant Cell 26 (3), 1230-45.</w:t>
      </w:r>
      <w:bookmarkEnd w:id="44"/>
    </w:p>
    <w:p w14:paraId="61460C21" w14:textId="77777777" w:rsidR="00761C0F" w:rsidRPr="00761C0F" w:rsidRDefault="00761C0F" w:rsidP="00761C0F">
      <w:pPr>
        <w:pStyle w:val="EndNoteBibliography"/>
        <w:spacing w:after="240"/>
        <w:rPr>
          <w:noProof/>
        </w:rPr>
      </w:pPr>
      <w:bookmarkStart w:id="45" w:name="_ENREF_23"/>
      <w:r w:rsidRPr="00761C0F">
        <w:rPr>
          <w:noProof/>
        </w:rPr>
        <w:t>23. Krauss, N. et al. (1996) Photosystem I at 4 A resolution represents the first structural model of a joint photosynthetic reaction centre and core antenna system. Nature structural biology 3 (11), 965-973.</w:t>
      </w:r>
      <w:bookmarkEnd w:id="45"/>
    </w:p>
    <w:p w14:paraId="08D3D081" w14:textId="77777777" w:rsidR="00761C0F" w:rsidRPr="00761C0F" w:rsidRDefault="00761C0F" w:rsidP="00761C0F">
      <w:pPr>
        <w:pStyle w:val="EndNoteBibliography"/>
        <w:spacing w:after="240"/>
        <w:rPr>
          <w:noProof/>
        </w:rPr>
      </w:pPr>
      <w:bookmarkStart w:id="46" w:name="_ENREF_24"/>
      <w:r w:rsidRPr="00761C0F">
        <w:rPr>
          <w:noProof/>
        </w:rPr>
        <w:t>24. Riley, K.J. et al. (2007) Red antenna states of photosystem I from cyanobacteria Synechocystis PCC 6803 and Thermosynechococcus elongatus: single-complex spectroscopy and spectral hole-burning study. J Phys Chem B 111 (1), 286-92.</w:t>
      </w:r>
      <w:bookmarkEnd w:id="46"/>
    </w:p>
    <w:p w14:paraId="360490B1" w14:textId="77777777" w:rsidR="00761C0F" w:rsidRPr="00761C0F" w:rsidRDefault="00761C0F" w:rsidP="00761C0F">
      <w:pPr>
        <w:pStyle w:val="EndNoteBibliography"/>
        <w:spacing w:after="240"/>
        <w:rPr>
          <w:noProof/>
        </w:rPr>
      </w:pPr>
      <w:bookmarkStart w:id="47" w:name="_ENREF_25"/>
      <w:r w:rsidRPr="00761C0F">
        <w:rPr>
          <w:noProof/>
        </w:rPr>
        <w:t>25. Ben-Shem, A. et al. (2003) Crystal structure of plant photosystem I. Nature 426 (6967), 630-5.</w:t>
      </w:r>
      <w:bookmarkEnd w:id="47"/>
    </w:p>
    <w:p w14:paraId="249E821B" w14:textId="77777777" w:rsidR="00761C0F" w:rsidRPr="00761C0F" w:rsidRDefault="00761C0F" w:rsidP="00761C0F">
      <w:pPr>
        <w:pStyle w:val="EndNoteBibliography"/>
        <w:spacing w:after="240"/>
        <w:rPr>
          <w:noProof/>
        </w:rPr>
      </w:pPr>
      <w:bookmarkStart w:id="48" w:name="_ENREF_26"/>
      <w:r w:rsidRPr="00761C0F">
        <w:rPr>
          <w:noProof/>
        </w:rPr>
        <w:t>26. Caspy, I. and Nelson, N. (2018) Structure of the plant photosystem I. Biochem Soc Trans 46 (2), 285-294.</w:t>
      </w:r>
      <w:bookmarkEnd w:id="48"/>
    </w:p>
    <w:p w14:paraId="361C9BD5" w14:textId="77777777" w:rsidR="00761C0F" w:rsidRPr="00761C0F" w:rsidRDefault="00761C0F" w:rsidP="00761C0F">
      <w:pPr>
        <w:pStyle w:val="EndNoteBibliography"/>
        <w:spacing w:after="240"/>
        <w:rPr>
          <w:noProof/>
        </w:rPr>
      </w:pPr>
      <w:bookmarkStart w:id="49" w:name="_ENREF_27"/>
      <w:r w:rsidRPr="00761C0F">
        <w:rPr>
          <w:noProof/>
        </w:rPr>
        <w:lastRenderedPageBreak/>
        <w:t>27. Qin, X. et al. (2019) Structure of a green algal photosystem I in complex with a large number of light-harvesting complex I subunits. Nat Plants 5 (3), 263-272.</w:t>
      </w:r>
      <w:bookmarkEnd w:id="49"/>
    </w:p>
    <w:p w14:paraId="5675C28E" w14:textId="77777777" w:rsidR="00761C0F" w:rsidRPr="00761C0F" w:rsidRDefault="00761C0F" w:rsidP="00761C0F">
      <w:pPr>
        <w:pStyle w:val="EndNoteBibliography"/>
        <w:spacing w:after="240"/>
        <w:rPr>
          <w:noProof/>
        </w:rPr>
      </w:pPr>
      <w:bookmarkStart w:id="50" w:name="_ENREF_28"/>
      <w:r w:rsidRPr="00761C0F">
        <w:rPr>
          <w:noProof/>
        </w:rPr>
        <w:t>28. Webber, A.N. and Lubitz, W. (2001) P700: the primary electron donor of photosystem I. Biochim Biophys Acta 1507 (1-3), 61-79.</w:t>
      </w:r>
      <w:bookmarkEnd w:id="50"/>
    </w:p>
    <w:p w14:paraId="26297271" w14:textId="77777777" w:rsidR="00761C0F" w:rsidRPr="00761C0F" w:rsidRDefault="00761C0F" w:rsidP="00761C0F">
      <w:pPr>
        <w:pStyle w:val="EndNoteBibliography"/>
        <w:spacing w:after="240"/>
        <w:rPr>
          <w:noProof/>
        </w:rPr>
      </w:pPr>
      <w:bookmarkStart w:id="51" w:name="_ENREF_29"/>
      <w:r w:rsidRPr="00761C0F">
        <w:rPr>
          <w:noProof/>
        </w:rPr>
        <w:t>29. Cronshaw, I. (2015) World Energy Outlook 2014 projections to 2040: natural gas and coal trade, and the role of China. Australian Journal of Agricultural and Resource Economics 59 (4), 571-585.</w:t>
      </w:r>
      <w:bookmarkEnd w:id="51"/>
    </w:p>
    <w:p w14:paraId="7A34F6BC" w14:textId="77777777" w:rsidR="00761C0F" w:rsidRPr="00761C0F" w:rsidRDefault="00761C0F" w:rsidP="00761C0F">
      <w:pPr>
        <w:pStyle w:val="EndNoteBibliography"/>
        <w:spacing w:after="240"/>
        <w:rPr>
          <w:noProof/>
        </w:rPr>
      </w:pPr>
      <w:bookmarkStart w:id="52" w:name="_ENREF_30"/>
      <w:r w:rsidRPr="00761C0F">
        <w:rPr>
          <w:noProof/>
        </w:rPr>
        <w:t>30. Sun, J.W. (2016) The IEA's Data on Combustible Renewables and Waste from 1973 to 2000. Energy Exploration &amp; Exploitation 22 (1), 65-69.</w:t>
      </w:r>
      <w:bookmarkEnd w:id="52"/>
    </w:p>
    <w:p w14:paraId="45B5CA34" w14:textId="77777777" w:rsidR="00761C0F" w:rsidRPr="00761C0F" w:rsidRDefault="00761C0F" w:rsidP="00761C0F">
      <w:pPr>
        <w:pStyle w:val="EndNoteBibliography"/>
        <w:spacing w:after="240"/>
        <w:rPr>
          <w:noProof/>
        </w:rPr>
      </w:pPr>
      <w:bookmarkStart w:id="53" w:name="_ENREF_31"/>
      <w:r w:rsidRPr="00761C0F">
        <w:rPr>
          <w:noProof/>
        </w:rPr>
        <w:t>31. Sun, W. et al. (2015) Forecasting Fossil Fuel Energy Consumption for Power Generation Using QHSA-Based LSSVM Model. Energies 8 (2), 939-959.</w:t>
      </w:r>
      <w:bookmarkEnd w:id="53"/>
    </w:p>
    <w:p w14:paraId="29C146E6" w14:textId="77777777" w:rsidR="00761C0F" w:rsidRPr="00761C0F" w:rsidRDefault="00761C0F" w:rsidP="00761C0F">
      <w:pPr>
        <w:pStyle w:val="EndNoteBibliography"/>
        <w:spacing w:after="240"/>
        <w:rPr>
          <w:noProof/>
        </w:rPr>
      </w:pPr>
      <w:bookmarkStart w:id="54" w:name="_ENREF_32"/>
      <w:r w:rsidRPr="00761C0F">
        <w:rPr>
          <w:noProof/>
        </w:rPr>
        <w:t>32. Lund, H. (2007) Renewable energy strategies for sustainable development. Energy 32 (6), 912-919.</w:t>
      </w:r>
      <w:bookmarkEnd w:id="54"/>
    </w:p>
    <w:p w14:paraId="351C533A" w14:textId="77777777" w:rsidR="00761C0F" w:rsidRPr="00761C0F" w:rsidRDefault="00761C0F" w:rsidP="00761C0F">
      <w:pPr>
        <w:pStyle w:val="EndNoteBibliography"/>
        <w:spacing w:after="240"/>
        <w:rPr>
          <w:noProof/>
        </w:rPr>
      </w:pPr>
      <w:bookmarkStart w:id="55" w:name="_ENREF_33"/>
      <w:r w:rsidRPr="00761C0F">
        <w:rPr>
          <w:noProof/>
        </w:rPr>
        <w:t>33. Mitchell, D. et al. (2016) Realizing the impacts of a 1.5 °C warmer world. Nature Climate Change 6 (8), 735-737.</w:t>
      </w:r>
      <w:bookmarkEnd w:id="55"/>
    </w:p>
    <w:p w14:paraId="0ED2F2BF" w14:textId="77777777" w:rsidR="00761C0F" w:rsidRPr="00761C0F" w:rsidRDefault="00761C0F" w:rsidP="00761C0F">
      <w:pPr>
        <w:pStyle w:val="EndNoteBibliography"/>
        <w:spacing w:after="240"/>
        <w:rPr>
          <w:noProof/>
        </w:rPr>
      </w:pPr>
      <w:bookmarkStart w:id="56" w:name="_ENREF_34"/>
      <w:r w:rsidRPr="00761C0F">
        <w:rPr>
          <w:noProof/>
        </w:rPr>
        <w:t>34. Pecl, G.T. et al. (2017) Biodiversity redistribution under climate change: Impacts on ecosystems and human well-being. Science 355 (6332).</w:t>
      </w:r>
      <w:bookmarkEnd w:id="56"/>
    </w:p>
    <w:p w14:paraId="2CCF2F0B" w14:textId="77777777" w:rsidR="00761C0F" w:rsidRPr="00761C0F" w:rsidRDefault="00761C0F" w:rsidP="00761C0F">
      <w:pPr>
        <w:pStyle w:val="EndNoteBibliography"/>
        <w:spacing w:after="240"/>
        <w:rPr>
          <w:noProof/>
        </w:rPr>
      </w:pPr>
      <w:bookmarkStart w:id="57" w:name="_ENREF_35"/>
      <w:r w:rsidRPr="00761C0F">
        <w:rPr>
          <w:noProof/>
        </w:rPr>
        <w:t>35. Doyon, B. et al. (2008) The potential impact of climate change on annual and seasonal mortality for three cities in Québec, Canada. International journal of health geographics 7, 23-23.</w:t>
      </w:r>
      <w:bookmarkEnd w:id="57"/>
    </w:p>
    <w:p w14:paraId="4BF4AA0D" w14:textId="77777777" w:rsidR="00761C0F" w:rsidRPr="00761C0F" w:rsidRDefault="00761C0F" w:rsidP="00761C0F">
      <w:pPr>
        <w:pStyle w:val="EndNoteBibliography"/>
        <w:spacing w:after="240"/>
        <w:rPr>
          <w:noProof/>
        </w:rPr>
      </w:pPr>
      <w:bookmarkStart w:id="58" w:name="_ENREF_36"/>
      <w:r w:rsidRPr="00761C0F">
        <w:rPr>
          <w:noProof/>
        </w:rPr>
        <w:t>36. Edenhofer, O. et al. (2012) Renewable energy sources and climate change mitigation : special report of the Intergovernmental Panel on Climate Change, Cambridge University Press.</w:t>
      </w:r>
      <w:bookmarkEnd w:id="58"/>
    </w:p>
    <w:p w14:paraId="3D856F0D" w14:textId="77777777" w:rsidR="00761C0F" w:rsidRPr="00761C0F" w:rsidRDefault="00761C0F" w:rsidP="00761C0F">
      <w:pPr>
        <w:pStyle w:val="EndNoteBibliography"/>
        <w:spacing w:after="240"/>
        <w:rPr>
          <w:noProof/>
        </w:rPr>
      </w:pPr>
      <w:bookmarkStart w:id="59" w:name="_ENREF_37"/>
      <w:r w:rsidRPr="00761C0F">
        <w:rPr>
          <w:noProof/>
        </w:rPr>
        <w:t>37. Ito, A. (2011) A historical meta-analysis of global terrestrial net primary productivity: are estimates converging? Global Change Biology 17 (10), 3161-3175.</w:t>
      </w:r>
      <w:bookmarkEnd w:id="59"/>
    </w:p>
    <w:p w14:paraId="26E4C329" w14:textId="77777777" w:rsidR="00761C0F" w:rsidRPr="00761C0F" w:rsidRDefault="00761C0F" w:rsidP="00761C0F">
      <w:pPr>
        <w:pStyle w:val="EndNoteBibliography"/>
        <w:spacing w:after="240"/>
        <w:rPr>
          <w:noProof/>
        </w:rPr>
      </w:pPr>
      <w:bookmarkStart w:id="60" w:name="_ENREF_38"/>
      <w:r w:rsidRPr="00761C0F">
        <w:rPr>
          <w:noProof/>
        </w:rPr>
        <w:t>38. Patz, J.A. et al. (2014) Climate Change Challenges and Opportunities for Global Health. Jama-Journal of the American Medical Association 312 (15), 1565-1580.</w:t>
      </w:r>
      <w:bookmarkEnd w:id="60"/>
    </w:p>
    <w:p w14:paraId="2CED03C1" w14:textId="77777777" w:rsidR="00761C0F" w:rsidRPr="00761C0F" w:rsidRDefault="00761C0F" w:rsidP="00761C0F">
      <w:pPr>
        <w:pStyle w:val="EndNoteBibliography"/>
        <w:spacing w:after="240"/>
        <w:rPr>
          <w:noProof/>
        </w:rPr>
      </w:pPr>
      <w:bookmarkStart w:id="61" w:name="_ENREF_39"/>
      <w:r w:rsidRPr="00761C0F">
        <w:rPr>
          <w:noProof/>
        </w:rPr>
        <w:t>39. Rockstrom, J. et al. (2009) A safe operating space for humanity. Nature 461 (7263), 472-475.</w:t>
      </w:r>
      <w:bookmarkEnd w:id="61"/>
    </w:p>
    <w:p w14:paraId="4A915087" w14:textId="77777777" w:rsidR="00761C0F" w:rsidRPr="00761C0F" w:rsidRDefault="00761C0F" w:rsidP="00761C0F">
      <w:pPr>
        <w:pStyle w:val="EndNoteBibliography"/>
        <w:spacing w:after="240"/>
        <w:rPr>
          <w:noProof/>
        </w:rPr>
      </w:pPr>
      <w:bookmarkStart w:id="62" w:name="_ENREF_40"/>
      <w:r w:rsidRPr="00761C0F">
        <w:rPr>
          <w:noProof/>
        </w:rPr>
        <w:t>40. Shafiee, S. and Topal, E. (2009) When will fossil fuel reserves be diminished? Energy Policy 37 (1), 181-189.</w:t>
      </w:r>
      <w:bookmarkEnd w:id="62"/>
    </w:p>
    <w:p w14:paraId="6643E1E3" w14:textId="77777777" w:rsidR="00761C0F" w:rsidRPr="00761C0F" w:rsidRDefault="00761C0F" w:rsidP="00761C0F">
      <w:pPr>
        <w:pStyle w:val="EndNoteBibliography"/>
        <w:spacing w:after="240"/>
        <w:rPr>
          <w:noProof/>
        </w:rPr>
      </w:pPr>
      <w:bookmarkStart w:id="63" w:name="_ENREF_41"/>
      <w:r w:rsidRPr="00761C0F">
        <w:rPr>
          <w:noProof/>
        </w:rPr>
        <w:lastRenderedPageBreak/>
        <w:t>41. Sherman, B.D. et al. (2014) Evolution of reaction center mimics to systems capable of generating solar fuel. Photosynth Res 120 (1-2), 59-70.</w:t>
      </w:r>
      <w:bookmarkEnd w:id="63"/>
    </w:p>
    <w:p w14:paraId="3AE0C3E2" w14:textId="77777777" w:rsidR="00761C0F" w:rsidRPr="00761C0F" w:rsidRDefault="00761C0F" w:rsidP="00761C0F">
      <w:pPr>
        <w:pStyle w:val="EndNoteBibliography"/>
        <w:spacing w:after="240"/>
        <w:rPr>
          <w:noProof/>
        </w:rPr>
      </w:pPr>
      <w:bookmarkStart w:id="64" w:name="_ENREF_42"/>
      <w:r w:rsidRPr="00761C0F">
        <w:rPr>
          <w:noProof/>
        </w:rPr>
        <w:t>42. Teodor, A.H. et al. (2020) Green Catalysts: Applied and Synthetic Photosynthesis. Catalysts 10 (9), 1016.</w:t>
      </w:r>
      <w:bookmarkEnd w:id="64"/>
    </w:p>
    <w:p w14:paraId="1147EAC9" w14:textId="77777777" w:rsidR="00761C0F" w:rsidRPr="00761C0F" w:rsidRDefault="00761C0F" w:rsidP="00761C0F">
      <w:pPr>
        <w:pStyle w:val="EndNoteBibliography"/>
        <w:spacing w:after="240"/>
        <w:rPr>
          <w:noProof/>
        </w:rPr>
      </w:pPr>
      <w:bookmarkStart w:id="65" w:name="_ENREF_43"/>
      <w:r w:rsidRPr="00761C0F">
        <w:rPr>
          <w:noProof/>
        </w:rPr>
        <w:t>43. Sørensen, B. (2011) Renewable Energy.</w:t>
      </w:r>
      <w:bookmarkEnd w:id="65"/>
    </w:p>
    <w:p w14:paraId="1790D597" w14:textId="77777777" w:rsidR="00761C0F" w:rsidRPr="00761C0F" w:rsidRDefault="00761C0F" w:rsidP="00761C0F">
      <w:pPr>
        <w:pStyle w:val="EndNoteBibliography"/>
        <w:spacing w:after="240"/>
        <w:rPr>
          <w:noProof/>
        </w:rPr>
      </w:pPr>
      <w:bookmarkStart w:id="66" w:name="_ENREF_44"/>
      <w:r w:rsidRPr="00761C0F">
        <w:rPr>
          <w:noProof/>
        </w:rPr>
        <w:t>44. Adams, W.G. and Day, R.E. (1887) IX. The action of light on selenium. Philosophical Transactions of the Royal Society of London 167, 313-349.</w:t>
      </w:r>
      <w:bookmarkEnd w:id="66"/>
    </w:p>
    <w:p w14:paraId="692C8723" w14:textId="77777777" w:rsidR="00761C0F" w:rsidRPr="00761C0F" w:rsidRDefault="00761C0F" w:rsidP="00761C0F">
      <w:pPr>
        <w:pStyle w:val="EndNoteBibliography"/>
        <w:spacing w:after="240"/>
        <w:rPr>
          <w:noProof/>
        </w:rPr>
      </w:pPr>
      <w:bookmarkStart w:id="67" w:name="_ENREF_45"/>
      <w:r w:rsidRPr="00761C0F">
        <w:rPr>
          <w:noProof/>
        </w:rPr>
        <w:t>45. Hoffmann, W. (2006) PV solar electricity industry: Market growth and perspective. Solar Energy Materials and Solar Cells 90 (18-19), 3285-3311.</w:t>
      </w:r>
      <w:bookmarkEnd w:id="67"/>
    </w:p>
    <w:p w14:paraId="505568AF" w14:textId="77777777" w:rsidR="00761C0F" w:rsidRPr="00761C0F" w:rsidRDefault="00761C0F" w:rsidP="00761C0F">
      <w:pPr>
        <w:pStyle w:val="EndNoteBibliography"/>
        <w:spacing w:after="240"/>
        <w:rPr>
          <w:noProof/>
        </w:rPr>
      </w:pPr>
      <w:bookmarkStart w:id="68" w:name="_ENREF_46"/>
      <w:r w:rsidRPr="00761C0F">
        <w:rPr>
          <w:noProof/>
        </w:rPr>
        <w:t>46. Płaczek-Popko, E. (2017) Top PV market solar cells 2016. Opto-Electronics Review 25 (2), 55-64.</w:t>
      </w:r>
      <w:bookmarkEnd w:id="68"/>
    </w:p>
    <w:p w14:paraId="6A59E6B0" w14:textId="77777777" w:rsidR="00761C0F" w:rsidRPr="00761C0F" w:rsidRDefault="00761C0F" w:rsidP="00761C0F">
      <w:pPr>
        <w:pStyle w:val="EndNoteBibliography"/>
        <w:spacing w:after="240"/>
        <w:rPr>
          <w:noProof/>
        </w:rPr>
      </w:pPr>
      <w:bookmarkStart w:id="69" w:name="_ENREF_47"/>
      <w:r w:rsidRPr="00761C0F">
        <w:rPr>
          <w:noProof/>
        </w:rPr>
        <w:t>47. Wedepohl, K.H. (1995) Ingerson Lecture: The composition of the continental crust. Geochimica et Cosmochimica Acta 59 (7), 1217-1232.</w:t>
      </w:r>
      <w:bookmarkEnd w:id="69"/>
    </w:p>
    <w:p w14:paraId="47FE4407" w14:textId="77777777" w:rsidR="00761C0F" w:rsidRPr="00761C0F" w:rsidRDefault="00761C0F" w:rsidP="00761C0F">
      <w:pPr>
        <w:pStyle w:val="EndNoteBibliography"/>
        <w:spacing w:after="240"/>
        <w:rPr>
          <w:noProof/>
        </w:rPr>
      </w:pPr>
      <w:bookmarkStart w:id="70" w:name="_ENREF_48"/>
      <w:r w:rsidRPr="00761C0F">
        <w:rPr>
          <w:noProof/>
        </w:rPr>
        <w:t>48. Chowdhury, M.S. et al. (2020) An overview of solar photovoltaic panels' end-of-life material recycling. Energy Strategy Reviews 27.</w:t>
      </w:r>
      <w:bookmarkEnd w:id="70"/>
    </w:p>
    <w:p w14:paraId="3EB2C7AC" w14:textId="77777777" w:rsidR="00761C0F" w:rsidRPr="00761C0F" w:rsidRDefault="00761C0F" w:rsidP="00761C0F">
      <w:pPr>
        <w:pStyle w:val="EndNoteBibliography"/>
        <w:spacing w:after="240"/>
        <w:rPr>
          <w:noProof/>
        </w:rPr>
      </w:pPr>
      <w:bookmarkStart w:id="71" w:name="_ENREF_49"/>
      <w:r w:rsidRPr="00761C0F">
        <w:rPr>
          <w:noProof/>
        </w:rPr>
        <w:t>49. Grätzel, M. (2003) Dye-sensitized solar cells. Journal of Photochemistry and Photobiology C: Photochemistry Reviews 4 (2), 145-153.</w:t>
      </w:r>
      <w:bookmarkEnd w:id="71"/>
    </w:p>
    <w:p w14:paraId="410C5941" w14:textId="77777777" w:rsidR="00761C0F" w:rsidRPr="00761C0F" w:rsidRDefault="00761C0F" w:rsidP="00761C0F">
      <w:pPr>
        <w:pStyle w:val="EndNoteBibliography"/>
        <w:spacing w:after="240"/>
        <w:rPr>
          <w:noProof/>
        </w:rPr>
      </w:pPr>
      <w:bookmarkStart w:id="72" w:name="_ENREF_50"/>
      <w:r w:rsidRPr="00761C0F">
        <w:rPr>
          <w:noProof/>
        </w:rPr>
        <w:t>50. Oregan, B. and Gratzel, M. (1991) A Low-Cost, High-Efficiency Solar-Cell Based on Dye-Sensitized Colloidal Tio2 Films. Nature 353 (6346), 737-740.</w:t>
      </w:r>
      <w:bookmarkEnd w:id="72"/>
    </w:p>
    <w:p w14:paraId="63019CDF" w14:textId="77777777" w:rsidR="00761C0F" w:rsidRPr="00761C0F" w:rsidRDefault="00761C0F" w:rsidP="00761C0F">
      <w:pPr>
        <w:pStyle w:val="EndNoteBibliography"/>
        <w:spacing w:after="240"/>
        <w:rPr>
          <w:noProof/>
        </w:rPr>
      </w:pPr>
      <w:bookmarkStart w:id="73" w:name="_ENREF_51"/>
      <w:r w:rsidRPr="00761C0F">
        <w:rPr>
          <w:noProof/>
        </w:rPr>
        <w:t>51. Kumara, N.T.R.N. et al. (2017) Recent progress and utilization of natural pigments in dye sensitized solar cells: A review. Renewable and Sustainable Energy Reviews 78, 301-317.</w:t>
      </w:r>
      <w:bookmarkEnd w:id="73"/>
    </w:p>
    <w:p w14:paraId="078B0D23" w14:textId="77777777" w:rsidR="00761C0F" w:rsidRPr="00761C0F" w:rsidRDefault="00761C0F" w:rsidP="00761C0F">
      <w:pPr>
        <w:pStyle w:val="EndNoteBibliography"/>
        <w:spacing w:after="240"/>
        <w:rPr>
          <w:noProof/>
        </w:rPr>
      </w:pPr>
      <w:bookmarkStart w:id="74" w:name="_ENREF_52"/>
      <w:r w:rsidRPr="00761C0F">
        <w:rPr>
          <w:noProof/>
        </w:rPr>
        <w:t>52. Devadiga, D. et al. (2021) Dye-Sensitized Solar Cell for Indoor Applications: A Mini-Review. Journal of Electronic Materials 50 (6), 3187-3206.</w:t>
      </w:r>
      <w:bookmarkEnd w:id="74"/>
    </w:p>
    <w:p w14:paraId="013425B1" w14:textId="77777777" w:rsidR="00761C0F" w:rsidRPr="00761C0F" w:rsidRDefault="00761C0F" w:rsidP="00761C0F">
      <w:pPr>
        <w:pStyle w:val="EndNoteBibliography"/>
        <w:spacing w:after="240"/>
        <w:rPr>
          <w:noProof/>
        </w:rPr>
      </w:pPr>
      <w:bookmarkStart w:id="75" w:name="_ENREF_53"/>
      <w:r w:rsidRPr="00761C0F">
        <w:rPr>
          <w:noProof/>
        </w:rPr>
        <w:t>53. Abisharani, J.M. et al. (2021) Incorporation of organic additives with electron rich donors (N, O, S) in gelatin gel polymer electrolyte for dye sensitized solar cells. Solar Energy 218, 552-562.</w:t>
      </w:r>
      <w:bookmarkEnd w:id="75"/>
    </w:p>
    <w:p w14:paraId="57E2FD4D" w14:textId="77777777" w:rsidR="00761C0F" w:rsidRPr="00761C0F" w:rsidRDefault="00761C0F" w:rsidP="00761C0F">
      <w:pPr>
        <w:pStyle w:val="EndNoteBibliography"/>
        <w:spacing w:after="240"/>
        <w:rPr>
          <w:noProof/>
        </w:rPr>
      </w:pPr>
      <w:bookmarkStart w:id="76" w:name="_ENREF_54"/>
      <w:r w:rsidRPr="00761C0F">
        <w:rPr>
          <w:noProof/>
        </w:rPr>
        <w:t>54. Teodor, A.H. et al. (2021) Aqueous-soluble bipyridine cobalt(ii/iii) complexes act as direct redox mediators in photosystem I-based biophotovoltaic devices. RSC Advances 11 (18), 10434-10450.</w:t>
      </w:r>
      <w:bookmarkEnd w:id="76"/>
    </w:p>
    <w:p w14:paraId="0A997329" w14:textId="77777777" w:rsidR="00761C0F" w:rsidRPr="00761C0F" w:rsidRDefault="00761C0F" w:rsidP="00761C0F">
      <w:pPr>
        <w:pStyle w:val="EndNoteBibliography"/>
        <w:spacing w:after="240"/>
        <w:rPr>
          <w:noProof/>
        </w:rPr>
      </w:pPr>
      <w:bookmarkStart w:id="77" w:name="_ENREF_55"/>
      <w:r w:rsidRPr="00761C0F">
        <w:rPr>
          <w:noProof/>
        </w:rPr>
        <w:t>55. Gratzel, M. (2001) Photoelectrochemical cells. Nature 414 (6861), 338-44.</w:t>
      </w:r>
      <w:bookmarkEnd w:id="77"/>
    </w:p>
    <w:p w14:paraId="2740475B" w14:textId="77777777" w:rsidR="00761C0F" w:rsidRPr="00761C0F" w:rsidRDefault="00761C0F" w:rsidP="00761C0F">
      <w:pPr>
        <w:pStyle w:val="EndNoteBibliography"/>
        <w:spacing w:after="240"/>
        <w:rPr>
          <w:noProof/>
        </w:rPr>
      </w:pPr>
      <w:bookmarkStart w:id="78" w:name="_ENREF_56"/>
      <w:r w:rsidRPr="00761C0F">
        <w:rPr>
          <w:noProof/>
        </w:rPr>
        <w:lastRenderedPageBreak/>
        <w:t>56. Hardin, B.E. et al. (2012) The renaissance of dye-sensitized solar cells. Nature Photonics 6 (3), 162-169.</w:t>
      </w:r>
      <w:bookmarkEnd w:id="78"/>
    </w:p>
    <w:p w14:paraId="1568944E" w14:textId="77777777" w:rsidR="00761C0F" w:rsidRPr="00761C0F" w:rsidRDefault="00761C0F" w:rsidP="00761C0F">
      <w:pPr>
        <w:pStyle w:val="EndNoteBibliography"/>
        <w:spacing w:after="240"/>
        <w:rPr>
          <w:noProof/>
        </w:rPr>
      </w:pPr>
      <w:bookmarkStart w:id="79" w:name="_ENREF_57"/>
      <w:r w:rsidRPr="00761C0F">
        <w:rPr>
          <w:noProof/>
        </w:rPr>
        <w:t>57. Ludin, N.A. et al. (2014) Review on the development of natural dye photosensitizer for dye-sensitized solar cells. Renewable &amp; Sustainable Energy Reviews 31, 386-396.</w:t>
      </w:r>
      <w:bookmarkEnd w:id="79"/>
    </w:p>
    <w:p w14:paraId="010ED444" w14:textId="77777777" w:rsidR="00761C0F" w:rsidRPr="00761C0F" w:rsidRDefault="00761C0F" w:rsidP="00761C0F">
      <w:pPr>
        <w:pStyle w:val="EndNoteBibliography"/>
        <w:spacing w:after="240"/>
        <w:rPr>
          <w:noProof/>
        </w:rPr>
      </w:pPr>
      <w:bookmarkStart w:id="80" w:name="_ENREF_58"/>
      <w:r w:rsidRPr="00761C0F">
        <w:rPr>
          <w:noProof/>
        </w:rPr>
        <w:t>58. Narayan, M.R. (2012) Review: Dye sensitized solar cells based on natural photosensitizers. Renewable &amp; Sustainable Energy Reviews 16 (1), 208-215.</w:t>
      </w:r>
      <w:bookmarkEnd w:id="80"/>
    </w:p>
    <w:p w14:paraId="3F794DB2" w14:textId="77777777" w:rsidR="00761C0F" w:rsidRPr="00761C0F" w:rsidRDefault="00761C0F" w:rsidP="00761C0F">
      <w:pPr>
        <w:pStyle w:val="EndNoteBibliography"/>
        <w:spacing w:after="240"/>
        <w:rPr>
          <w:noProof/>
        </w:rPr>
      </w:pPr>
      <w:bookmarkStart w:id="81" w:name="_ENREF_59"/>
      <w:r w:rsidRPr="00761C0F">
        <w:rPr>
          <w:noProof/>
        </w:rPr>
        <w:t>59. Vohra, V. (2018) Natural Dyes and Their Derivatives Integrated into Organic Solar Cells. Materials (Basel) 11 (12).</w:t>
      </w:r>
      <w:bookmarkEnd w:id="81"/>
    </w:p>
    <w:p w14:paraId="2D4B2B7A" w14:textId="77777777" w:rsidR="00761C0F" w:rsidRPr="00761C0F" w:rsidRDefault="00761C0F" w:rsidP="00761C0F">
      <w:pPr>
        <w:pStyle w:val="EndNoteBibliography"/>
        <w:spacing w:after="240"/>
        <w:rPr>
          <w:noProof/>
        </w:rPr>
      </w:pPr>
      <w:bookmarkStart w:id="82" w:name="_ENREF_60"/>
      <w:r w:rsidRPr="00761C0F">
        <w:rPr>
          <w:noProof/>
        </w:rPr>
        <w:t>60. Wrobel, D. (2016) From natural photosynthesis to molecular photovoltaics. Molecular Crystals and Liquid Crystals 627 (1), 4-22.</w:t>
      </w:r>
      <w:bookmarkEnd w:id="82"/>
    </w:p>
    <w:p w14:paraId="25C2AF7B" w14:textId="77777777" w:rsidR="00761C0F" w:rsidRPr="00761C0F" w:rsidRDefault="00761C0F" w:rsidP="00761C0F">
      <w:pPr>
        <w:pStyle w:val="EndNoteBibliography"/>
        <w:spacing w:after="240"/>
        <w:rPr>
          <w:noProof/>
        </w:rPr>
      </w:pPr>
      <w:bookmarkStart w:id="83" w:name="_ENREF_61"/>
      <w:r w:rsidRPr="00761C0F">
        <w:rPr>
          <w:noProof/>
        </w:rPr>
        <w:t>61. Tributsch, H. (2008) Reaction of Excited Chlorophyll Molecules at Electrodes and in Photosynthesis*. Photochemistry and Photobiology 16 (4), 261-269.</w:t>
      </w:r>
      <w:bookmarkEnd w:id="83"/>
    </w:p>
    <w:p w14:paraId="53865024" w14:textId="77777777" w:rsidR="00761C0F" w:rsidRPr="00761C0F" w:rsidRDefault="00761C0F" w:rsidP="00761C0F">
      <w:pPr>
        <w:pStyle w:val="EndNoteBibliography"/>
        <w:spacing w:after="240"/>
        <w:rPr>
          <w:noProof/>
        </w:rPr>
      </w:pPr>
      <w:bookmarkStart w:id="84" w:name="_ENREF_62"/>
      <w:r w:rsidRPr="00761C0F">
        <w:rPr>
          <w:noProof/>
        </w:rPr>
        <w:t>62. Cherepy, N.J. et al. (1997) Ultrafast Electron Injection:  Implications for a Photoelectrochemical Cell Utilizing an Anthocyanin Dye-Sensitized TiO2 Nanocrystalline Electrode. The Journal of Physical Chemistry B 101 (45), 9342-9351.</w:t>
      </w:r>
      <w:bookmarkEnd w:id="84"/>
    </w:p>
    <w:p w14:paraId="14893389" w14:textId="77777777" w:rsidR="00761C0F" w:rsidRPr="00761C0F" w:rsidRDefault="00761C0F" w:rsidP="00761C0F">
      <w:pPr>
        <w:pStyle w:val="EndNoteBibliography"/>
        <w:spacing w:after="240"/>
        <w:rPr>
          <w:noProof/>
        </w:rPr>
      </w:pPr>
      <w:bookmarkStart w:id="85" w:name="_ENREF_63"/>
      <w:r w:rsidRPr="00761C0F">
        <w:rPr>
          <w:noProof/>
        </w:rPr>
        <w:t>63. Hao, S. et al. (2006) Natural dyes as photosensitizers for dye-sensitized solar cell. Solar Energy 80 (2), 209-214.</w:t>
      </w:r>
      <w:bookmarkEnd w:id="85"/>
    </w:p>
    <w:p w14:paraId="106D2979" w14:textId="77777777" w:rsidR="00761C0F" w:rsidRPr="00761C0F" w:rsidRDefault="00761C0F" w:rsidP="00761C0F">
      <w:pPr>
        <w:pStyle w:val="EndNoteBibliography"/>
        <w:spacing w:after="240"/>
        <w:rPr>
          <w:noProof/>
        </w:rPr>
      </w:pPr>
      <w:bookmarkStart w:id="86" w:name="_ENREF_64"/>
      <w:r w:rsidRPr="00761C0F">
        <w:rPr>
          <w:noProof/>
        </w:rPr>
        <w:t>64. Musazade, E. et al. (2018) Biohybrid solar cells: Fundamentals, progress, and challenges. Journal of Photochemistry and Photobiology C-Photochemistry Reviews 35, 134-156.</w:t>
      </w:r>
      <w:bookmarkEnd w:id="86"/>
    </w:p>
    <w:p w14:paraId="13119A0C" w14:textId="77777777" w:rsidR="00761C0F" w:rsidRPr="00761C0F" w:rsidRDefault="00761C0F" w:rsidP="00761C0F">
      <w:pPr>
        <w:pStyle w:val="EndNoteBibliography"/>
        <w:spacing w:after="240"/>
        <w:rPr>
          <w:noProof/>
        </w:rPr>
      </w:pPr>
      <w:bookmarkStart w:id="87" w:name="_ENREF_65"/>
      <w:r w:rsidRPr="00761C0F">
        <w:rPr>
          <w:noProof/>
        </w:rPr>
        <w:t>65. Zhang, D. et al. (2008) Betalain pigments for dye-sensitized solar cells. Journal of Photochemistry and Photobiology A: Chemistry 195 (1), 72-80.</w:t>
      </w:r>
      <w:bookmarkEnd w:id="87"/>
    </w:p>
    <w:p w14:paraId="7292BEA3" w14:textId="77777777" w:rsidR="00761C0F" w:rsidRPr="00761C0F" w:rsidRDefault="00761C0F" w:rsidP="00761C0F">
      <w:pPr>
        <w:pStyle w:val="EndNoteBibliography"/>
        <w:spacing w:after="240"/>
        <w:rPr>
          <w:noProof/>
        </w:rPr>
      </w:pPr>
      <w:bookmarkStart w:id="88" w:name="_ENREF_66"/>
      <w:r w:rsidRPr="00761C0F">
        <w:rPr>
          <w:noProof/>
        </w:rPr>
        <w:t>66. Sekar, N. and Ramasamy, R.P. (2015) Recent advances in photosynthetic energy conversion. Journal of Photochemistry and Photobiology C-Photochemistry Reviews 22, 19-33.</w:t>
      </w:r>
      <w:bookmarkEnd w:id="88"/>
    </w:p>
    <w:p w14:paraId="69A3ADB1" w14:textId="77777777" w:rsidR="00761C0F" w:rsidRPr="00761C0F" w:rsidRDefault="00761C0F" w:rsidP="00761C0F">
      <w:pPr>
        <w:pStyle w:val="EndNoteBibliography"/>
        <w:spacing w:after="240"/>
        <w:rPr>
          <w:noProof/>
        </w:rPr>
      </w:pPr>
      <w:bookmarkStart w:id="89" w:name="_ENREF_67"/>
      <w:r w:rsidRPr="00761C0F">
        <w:rPr>
          <w:noProof/>
        </w:rPr>
        <w:t>67. Billi, D. et al. (2001) Gene transfer to the desiccation-tolerant cyanobacterium Chroococcidiopsis. J Bacteriol 183 (7), 2298-305.</w:t>
      </w:r>
      <w:bookmarkEnd w:id="89"/>
    </w:p>
    <w:p w14:paraId="2D153DA8" w14:textId="77777777" w:rsidR="00761C0F" w:rsidRPr="00761C0F" w:rsidRDefault="00761C0F" w:rsidP="00761C0F">
      <w:pPr>
        <w:pStyle w:val="EndNoteBibliography"/>
        <w:spacing w:after="240"/>
        <w:rPr>
          <w:noProof/>
        </w:rPr>
      </w:pPr>
      <w:bookmarkStart w:id="90" w:name="_ENREF_68"/>
      <w:r w:rsidRPr="00761C0F">
        <w:rPr>
          <w:noProof/>
        </w:rPr>
        <w:t>68. Iwai, M. et al. (2004) Improved genetic transformation of the thermophilic cyanobacterium, Thermosynechococcus elongatus BP-1. Plant Cell Physiol 45 (2), 171-5.</w:t>
      </w:r>
      <w:bookmarkEnd w:id="90"/>
    </w:p>
    <w:p w14:paraId="01B72450" w14:textId="77777777" w:rsidR="00761C0F" w:rsidRPr="00761C0F" w:rsidRDefault="00761C0F" w:rsidP="00761C0F">
      <w:pPr>
        <w:pStyle w:val="EndNoteBibliography"/>
        <w:spacing w:after="240"/>
        <w:rPr>
          <w:noProof/>
        </w:rPr>
      </w:pPr>
      <w:bookmarkStart w:id="91" w:name="_ENREF_69"/>
      <w:r w:rsidRPr="00761C0F">
        <w:rPr>
          <w:noProof/>
        </w:rPr>
        <w:t>69. Niu, Y.-F. et al. (2012) Transformation of diatom Phaeodactylum tricornutum by electroporation and establishment of inducible selection marker. BioTechniques, 1-3.</w:t>
      </w:r>
      <w:bookmarkEnd w:id="91"/>
    </w:p>
    <w:p w14:paraId="356AB0FB" w14:textId="77777777" w:rsidR="00761C0F" w:rsidRPr="00761C0F" w:rsidRDefault="00761C0F" w:rsidP="00761C0F">
      <w:pPr>
        <w:pStyle w:val="EndNoteBibliography"/>
        <w:spacing w:after="240"/>
        <w:rPr>
          <w:noProof/>
        </w:rPr>
      </w:pPr>
      <w:bookmarkStart w:id="92" w:name="_ENREF_70"/>
      <w:r w:rsidRPr="00761C0F">
        <w:rPr>
          <w:noProof/>
        </w:rPr>
        <w:lastRenderedPageBreak/>
        <w:t>70. Tolonen, A.C. et al. (2006) Genetic manipulation of Prochlorococcus strain MIT9313: Green fluorescent protein expression from an RSF1010 plasmid and Tn5 transposition. Applied and Environmental Microbiology 72 (12), 7607-7613.</w:t>
      </w:r>
      <w:bookmarkEnd w:id="92"/>
    </w:p>
    <w:p w14:paraId="507BFA85" w14:textId="77777777" w:rsidR="00761C0F" w:rsidRPr="00761C0F" w:rsidRDefault="00761C0F" w:rsidP="00761C0F">
      <w:pPr>
        <w:pStyle w:val="EndNoteBibliography"/>
        <w:spacing w:after="240"/>
        <w:rPr>
          <w:noProof/>
        </w:rPr>
      </w:pPr>
      <w:bookmarkStart w:id="93" w:name="_ENREF_71"/>
      <w:r w:rsidRPr="00761C0F">
        <w:rPr>
          <w:noProof/>
        </w:rPr>
        <w:t>71. Nakamura, Y. et al. (2002) Complete genome structure of the thermophilic cyanobacterium Thermosynechococcus elongatus BP-1 (supplement). DNA Res 9 (4), 135-48.</w:t>
      </w:r>
      <w:bookmarkEnd w:id="93"/>
    </w:p>
    <w:p w14:paraId="14946B30" w14:textId="77777777" w:rsidR="00761C0F" w:rsidRPr="00761C0F" w:rsidRDefault="00761C0F" w:rsidP="00761C0F">
      <w:pPr>
        <w:pStyle w:val="EndNoteBibliography"/>
        <w:spacing w:after="240"/>
        <w:rPr>
          <w:noProof/>
        </w:rPr>
      </w:pPr>
      <w:bookmarkStart w:id="94" w:name="_ENREF_72"/>
      <w:r w:rsidRPr="00761C0F">
        <w:rPr>
          <w:noProof/>
        </w:rPr>
        <w:t>72. Busch, A. and Hippler, M. (2011) The structure and function of eukaryotic photosystem i. Biochimica et Biophysica Acta - Bioenergetics 1807 (8), 864-877.</w:t>
      </w:r>
      <w:bookmarkEnd w:id="94"/>
    </w:p>
    <w:p w14:paraId="65D40109" w14:textId="77777777" w:rsidR="00761C0F" w:rsidRPr="00761C0F" w:rsidRDefault="00761C0F" w:rsidP="00761C0F">
      <w:pPr>
        <w:pStyle w:val="EndNoteBibliography"/>
        <w:spacing w:after="240"/>
        <w:rPr>
          <w:noProof/>
        </w:rPr>
      </w:pPr>
      <w:bookmarkStart w:id="95" w:name="_ENREF_73"/>
      <w:r w:rsidRPr="00761C0F">
        <w:rPr>
          <w:noProof/>
        </w:rPr>
        <w:t>73. Coruh, O. et al. (2021) Cryo-EM structure of a functional monomeric Photosystem I from Thermosynechococcus elongatus reveals red chlorophyll cluster. Commun Biol 4 (1), 304.</w:t>
      </w:r>
      <w:bookmarkEnd w:id="95"/>
    </w:p>
    <w:p w14:paraId="6F79D0E3" w14:textId="77777777" w:rsidR="00761C0F" w:rsidRPr="00761C0F" w:rsidRDefault="00761C0F" w:rsidP="00761C0F">
      <w:pPr>
        <w:pStyle w:val="EndNoteBibliography"/>
        <w:spacing w:after="240"/>
        <w:rPr>
          <w:noProof/>
        </w:rPr>
      </w:pPr>
      <w:bookmarkStart w:id="96" w:name="_ENREF_74"/>
      <w:r w:rsidRPr="00761C0F">
        <w:rPr>
          <w:noProof/>
        </w:rPr>
        <w:t>74. El-Mohsnawy, E. et al. (2010) Structure and function of intact photosystem 1 monomers from the cyanobacterium Thermosynechococcus elongatus. Biochemistry 49 (23), 4740-51.</w:t>
      </w:r>
      <w:bookmarkEnd w:id="96"/>
    </w:p>
    <w:p w14:paraId="1A4C5E5A" w14:textId="77777777" w:rsidR="00761C0F" w:rsidRPr="00761C0F" w:rsidRDefault="00761C0F" w:rsidP="00761C0F">
      <w:pPr>
        <w:pStyle w:val="EndNoteBibliography"/>
        <w:spacing w:after="240"/>
        <w:rPr>
          <w:noProof/>
        </w:rPr>
      </w:pPr>
      <w:bookmarkStart w:id="97" w:name="_ENREF_75"/>
      <w:r w:rsidRPr="00761C0F">
        <w:rPr>
          <w:noProof/>
        </w:rPr>
        <w:t>75. Kubota-Kawai, H. et al. (2018) X-ray structure of an asymmetrical trimeric ferredoxin-photosystem I complex. Nat Plants 4 (4), 218-224.</w:t>
      </w:r>
      <w:bookmarkEnd w:id="97"/>
    </w:p>
    <w:p w14:paraId="0FBF6CCD" w14:textId="77777777" w:rsidR="00761C0F" w:rsidRPr="00761C0F" w:rsidRDefault="00761C0F" w:rsidP="00761C0F">
      <w:pPr>
        <w:pStyle w:val="EndNoteBibliography"/>
        <w:spacing w:after="240"/>
        <w:rPr>
          <w:noProof/>
        </w:rPr>
      </w:pPr>
      <w:bookmarkStart w:id="98" w:name="_ENREF_76"/>
      <w:r w:rsidRPr="00761C0F">
        <w:rPr>
          <w:noProof/>
        </w:rPr>
        <w:t>76. Pan, X. et al. (2018) Structure of the maize photosystem I supercomplex with light-harvesting complexes I and II. Science 360 (6393), 1109-1113.</w:t>
      </w:r>
      <w:bookmarkEnd w:id="98"/>
    </w:p>
    <w:p w14:paraId="3308B99D" w14:textId="77777777" w:rsidR="00761C0F" w:rsidRPr="00761C0F" w:rsidRDefault="00761C0F" w:rsidP="00761C0F">
      <w:pPr>
        <w:pStyle w:val="EndNoteBibliography"/>
        <w:spacing w:after="240"/>
        <w:rPr>
          <w:noProof/>
        </w:rPr>
      </w:pPr>
      <w:bookmarkStart w:id="99" w:name="_ENREF_77"/>
      <w:r w:rsidRPr="00761C0F">
        <w:rPr>
          <w:noProof/>
        </w:rPr>
        <w:t>77. Iwuchukwu, I.J. et al. (2010) Self-organized photosynthetic nanoparticle for cell-free hydrogen production. Nature Nanotechnology 5 (1), 73-79.</w:t>
      </w:r>
      <w:bookmarkEnd w:id="99"/>
    </w:p>
    <w:p w14:paraId="51ADC605" w14:textId="77777777" w:rsidR="00761C0F" w:rsidRPr="00761C0F" w:rsidRDefault="00761C0F" w:rsidP="00761C0F">
      <w:pPr>
        <w:pStyle w:val="EndNoteBibliography"/>
        <w:spacing w:after="240"/>
        <w:rPr>
          <w:noProof/>
        </w:rPr>
      </w:pPr>
      <w:bookmarkStart w:id="100" w:name="_ENREF_78"/>
      <w:r w:rsidRPr="00761C0F">
        <w:rPr>
          <w:noProof/>
        </w:rPr>
        <w:t>78. Shubin, V.V. et al. (2017) Thermostability of photosystem I trimers and monomers from the cyanobacterium Thermosynechococcus elongatus. Spectrochim Acta A Mol Biomol Spectrosc 179, 17-22.</w:t>
      </w:r>
      <w:bookmarkEnd w:id="100"/>
    </w:p>
    <w:p w14:paraId="53EA3026" w14:textId="77777777" w:rsidR="00761C0F" w:rsidRPr="00761C0F" w:rsidRDefault="00761C0F" w:rsidP="00761C0F">
      <w:pPr>
        <w:pStyle w:val="EndNoteBibliography"/>
        <w:spacing w:after="240"/>
        <w:rPr>
          <w:noProof/>
        </w:rPr>
      </w:pPr>
      <w:bookmarkStart w:id="101" w:name="_ENREF_79"/>
      <w:r w:rsidRPr="00761C0F">
        <w:rPr>
          <w:noProof/>
        </w:rPr>
        <w:t>79. Ciesielski, P.N. et al. (2010) Photosystem I - Based biohybrid photoelectrochemical cells. Bioresource Technology 101 (9), 3047-3053.</w:t>
      </w:r>
      <w:bookmarkEnd w:id="101"/>
    </w:p>
    <w:p w14:paraId="4BCDA3DA" w14:textId="77777777" w:rsidR="00761C0F" w:rsidRPr="00761C0F" w:rsidRDefault="00761C0F" w:rsidP="00761C0F">
      <w:pPr>
        <w:pStyle w:val="EndNoteBibliography"/>
        <w:spacing w:after="240"/>
        <w:rPr>
          <w:noProof/>
        </w:rPr>
      </w:pPr>
      <w:bookmarkStart w:id="102" w:name="_ENREF_80"/>
      <w:r w:rsidRPr="00761C0F">
        <w:rPr>
          <w:noProof/>
        </w:rPr>
        <w:t>80. Zeynali, A. et al. (2017) Organic solar cell based on photosystem I pigment-protein complex, fabrication and optimization. Organic Electronics 51, 341-348.</w:t>
      </w:r>
      <w:bookmarkEnd w:id="102"/>
    </w:p>
    <w:p w14:paraId="496A3459" w14:textId="77777777" w:rsidR="00761C0F" w:rsidRPr="00761C0F" w:rsidRDefault="00761C0F" w:rsidP="00761C0F">
      <w:pPr>
        <w:pStyle w:val="EndNoteBibliography"/>
        <w:spacing w:after="240"/>
        <w:rPr>
          <w:noProof/>
        </w:rPr>
      </w:pPr>
      <w:bookmarkStart w:id="103" w:name="_ENREF_81"/>
      <w:r w:rsidRPr="00761C0F">
        <w:rPr>
          <w:noProof/>
        </w:rPr>
        <w:t>81. Nguyen, K. and Bruce, B.D. (2014) Growing green electricity: progress and strategies for use of photosystem I for sustainable photovoltaic energy conversion. Biochim Biophys Acta 1837 (9), 1553-66.</w:t>
      </w:r>
      <w:bookmarkEnd w:id="103"/>
    </w:p>
    <w:p w14:paraId="349C9F68" w14:textId="77777777" w:rsidR="00761C0F" w:rsidRPr="00761C0F" w:rsidRDefault="00761C0F" w:rsidP="00761C0F">
      <w:pPr>
        <w:pStyle w:val="EndNoteBibliography"/>
        <w:spacing w:after="240"/>
        <w:rPr>
          <w:noProof/>
        </w:rPr>
      </w:pPr>
      <w:bookmarkStart w:id="104" w:name="_ENREF_82"/>
      <w:r w:rsidRPr="00761C0F">
        <w:rPr>
          <w:noProof/>
        </w:rPr>
        <w:t>82. Ciesielski, P.N. et al. (2008) Functionalized nanoporous gold leaf electrode films for the immobilization of photosystem I. ACS Nano 2 (12), 2465-72.</w:t>
      </w:r>
      <w:bookmarkEnd w:id="104"/>
    </w:p>
    <w:p w14:paraId="3FA7BFEA" w14:textId="77777777" w:rsidR="00761C0F" w:rsidRPr="00761C0F" w:rsidRDefault="00761C0F" w:rsidP="00761C0F">
      <w:pPr>
        <w:pStyle w:val="EndNoteBibliography"/>
        <w:spacing w:after="240"/>
        <w:rPr>
          <w:noProof/>
        </w:rPr>
      </w:pPr>
      <w:bookmarkStart w:id="105" w:name="_ENREF_83"/>
      <w:r w:rsidRPr="00761C0F">
        <w:rPr>
          <w:noProof/>
        </w:rPr>
        <w:lastRenderedPageBreak/>
        <w:t>83. Faulkner, C.J. et al. (2008) Rapid assembly of photosystem I monolayers on gold electrodes. Langmuir 24 (16), 8409-12.</w:t>
      </w:r>
      <w:bookmarkEnd w:id="105"/>
    </w:p>
    <w:p w14:paraId="22896392" w14:textId="77777777" w:rsidR="00761C0F" w:rsidRPr="00761C0F" w:rsidRDefault="00761C0F" w:rsidP="00761C0F">
      <w:pPr>
        <w:pStyle w:val="EndNoteBibliography"/>
        <w:spacing w:after="240"/>
        <w:rPr>
          <w:noProof/>
        </w:rPr>
      </w:pPr>
      <w:bookmarkStart w:id="106" w:name="_ENREF_84"/>
      <w:r w:rsidRPr="00761C0F">
        <w:rPr>
          <w:noProof/>
        </w:rPr>
        <w:t>84. LeBlanc, G. et al. (2012) Enhanced photocurrents of photosystem I films on p-doped silicon. Adv Mater 24 (44), 5959-62.</w:t>
      </w:r>
      <w:bookmarkEnd w:id="106"/>
    </w:p>
    <w:p w14:paraId="02CECAEC" w14:textId="77777777" w:rsidR="00761C0F" w:rsidRPr="00761C0F" w:rsidRDefault="00761C0F" w:rsidP="00761C0F">
      <w:pPr>
        <w:pStyle w:val="EndNoteBibliography"/>
        <w:spacing w:after="240"/>
        <w:rPr>
          <w:noProof/>
        </w:rPr>
      </w:pPr>
      <w:bookmarkStart w:id="107" w:name="_ENREF_85"/>
      <w:r w:rsidRPr="00761C0F">
        <w:rPr>
          <w:noProof/>
        </w:rPr>
        <w:t>85. Darby, E. et al. (2014) Photoactive films of photosystem I on transparent reduced graphene oxide electrodes. Langmuir 30 (29), 8990-4.</w:t>
      </w:r>
      <w:bookmarkEnd w:id="107"/>
    </w:p>
    <w:p w14:paraId="4A4E9594" w14:textId="77777777" w:rsidR="00761C0F" w:rsidRPr="00761C0F" w:rsidRDefault="00761C0F" w:rsidP="00761C0F">
      <w:pPr>
        <w:pStyle w:val="EndNoteBibliography"/>
        <w:spacing w:after="240"/>
        <w:rPr>
          <w:noProof/>
        </w:rPr>
      </w:pPr>
      <w:bookmarkStart w:id="108" w:name="_ENREF_86"/>
      <w:r w:rsidRPr="00761C0F">
        <w:rPr>
          <w:noProof/>
        </w:rPr>
        <w:t>86. LeBlanc, G. et al. (2014) Photosystem I Protein Films at Electrode Surfaces for Solar Energy Conversion. Langmuir 30 (37), 10990-11001.</w:t>
      </w:r>
      <w:bookmarkEnd w:id="108"/>
    </w:p>
    <w:p w14:paraId="3D8C2355" w14:textId="77777777" w:rsidR="00761C0F" w:rsidRPr="00761C0F" w:rsidRDefault="00761C0F" w:rsidP="00761C0F">
      <w:pPr>
        <w:pStyle w:val="EndNoteBibliography"/>
        <w:spacing w:after="240"/>
        <w:rPr>
          <w:noProof/>
        </w:rPr>
      </w:pPr>
      <w:bookmarkStart w:id="109" w:name="_ENREF_87"/>
      <w:r w:rsidRPr="00761C0F">
        <w:rPr>
          <w:noProof/>
        </w:rPr>
        <w:t>87. Gizzie, E.A. et al. (2015) Electrochemical preparation of Photosystem I-polyaniline composite films for biohybrid solar energy conversion. ACS Appl Mater Interfaces 7 (18), 9328-35.</w:t>
      </w:r>
      <w:bookmarkEnd w:id="109"/>
    </w:p>
    <w:p w14:paraId="25D2BACD" w14:textId="77777777" w:rsidR="00761C0F" w:rsidRPr="00761C0F" w:rsidRDefault="00761C0F" w:rsidP="00761C0F">
      <w:pPr>
        <w:pStyle w:val="EndNoteBibliography"/>
        <w:spacing w:after="240"/>
        <w:rPr>
          <w:noProof/>
        </w:rPr>
      </w:pPr>
      <w:bookmarkStart w:id="110" w:name="_ENREF_88"/>
      <w:r w:rsidRPr="00761C0F">
        <w:rPr>
          <w:noProof/>
        </w:rPr>
        <w:t>88. Gizzie, E.A. et al. (2015) Photosystem I-polyaniline/TiO2 solid-state solar cells: simple devices for biohybrid solar energy conversion. Energy &amp; Environmental Science 8 (12), 3572-3576.</w:t>
      </w:r>
      <w:bookmarkEnd w:id="110"/>
    </w:p>
    <w:p w14:paraId="387E74AB" w14:textId="77777777" w:rsidR="00761C0F" w:rsidRPr="00761C0F" w:rsidRDefault="00761C0F" w:rsidP="00761C0F">
      <w:pPr>
        <w:pStyle w:val="EndNoteBibliography"/>
        <w:spacing w:after="240"/>
        <w:rPr>
          <w:noProof/>
        </w:rPr>
      </w:pPr>
      <w:bookmarkStart w:id="111" w:name="_ENREF_89"/>
      <w:r w:rsidRPr="00761C0F">
        <w:rPr>
          <w:noProof/>
        </w:rPr>
        <w:t>89. Beam, J.C. et al. (2015) Construction of a Semiconductor-Biological Interface for Solar Energy Conversion: p-Doped Silicon/Photosystem I/Zinc Oxide. Langmuir 31 (36), 10002-7.</w:t>
      </w:r>
      <w:bookmarkEnd w:id="111"/>
    </w:p>
    <w:p w14:paraId="127F84E3" w14:textId="77777777" w:rsidR="00761C0F" w:rsidRPr="00761C0F" w:rsidRDefault="00761C0F" w:rsidP="00761C0F">
      <w:pPr>
        <w:pStyle w:val="EndNoteBibliography"/>
        <w:spacing w:after="240"/>
        <w:rPr>
          <w:noProof/>
        </w:rPr>
      </w:pPr>
      <w:bookmarkStart w:id="112" w:name="_ENREF_90"/>
      <w:r w:rsidRPr="00761C0F">
        <w:rPr>
          <w:noProof/>
        </w:rPr>
        <w:t>90. Yang, S.Y. et al. (2016) Effect of Cross-linking on the Performance and Stability of Photocatalytic Photosystem I Films. Electrochimica Acta 222, 926-932.</w:t>
      </w:r>
      <w:bookmarkEnd w:id="112"/>
    </w:p>
    <w:p w14:paraId="13C02D60" w14:textId="77777777" w:rsidR="00761C0F" w:rsidRPr="00761C0F" w:rsidRDefault="00761C0F" w:rsidP="00761C0F">
      <w:pPr>
        <w:pStyle w:val="EndNoteBibliography"/>
        <w:spacing w:after="240"/>
        <w:rPr>
          <w:noProof/>
        </w:rPr>
      </w:pPr>
      <w:bookmarkStart w:id="113" w:name="_ENREF_91"/>
      <w:r w:rsidRPr="00761C0F">
        <w:rPr>
          <w:noProof/>
        </w:rPr>
        <w:t>91. Kazemzadeh, S. et al. (2017) Novel Approach of Biophotovoltaic Solid State Solar Cells Based on a Multilayer of PS1 Complexes as an Active Layer. Acs Sustainable Chemistry &amp; Engineering 5 (11), 9836-9840.</w:t>
      </w:r>
      <w:bookmarkEnd w:id="113"/>
    </w:p>
    <w:p w14:paraId="3CAD552D" w14:textId="77777777" w:rsidR="00761C0F" w:rsidRPr="00761C0F" w:rsidRDefault="00761C0F" w:rsidP="00761C0F">
      <w:pPr>
        <w:pStyle w:val="EndNoteBibliography"/>
        <w:spacing w:after="240"/>
        <w:rPr>
          <w:noProof/>
        </w:rPr>
      </w:pPr>
      <w:bookmarkStart w:id="114" w:name="_ENREF_92"/>
      <w:r w:rsidRPr="00761C0F">
        <w:rPr>
          <w:noProof/>
        </w:rPr>
        <w:t>92. Robinson, M.T. et al. (2018) An Electrochemical Reaction-Diffusion Model of the Photocatalytic Effect of Photosystem I Multilayer Films. J Phys Chem B 122 (1), 117-125.</w:t>
      </w:r>
      <w:bookmarkEnd w:id="114"/>
    </w:p>
    <w:p w14:paraId="166EA38A" w14:textId="77777777" w:rsidR="00761C0F" w:rsidRPr="00761C0F" w:rsidRDefault="00761C0F" w:rsidP="00761C0F">
      <w:pPr>
        <w:pStyle w:val="EndNoteBibliography"/>
        <w:spacing w:after="240"/>
        <w:rPr>
          <w:noProof/>
        </w:rPr>
      </w:pPr>
      <w:bookmarkStart w:id="115" w:name="_ENREF_93"/>
      <w:r w:rsidRPr="00761C0F">
        <w:rPr>
          <w:noProof/>
        </w:rPr>
        <w:t>93. Dervishogullari, D. et al. (2018) Polyviologen as Electron Transport Material in Photosystem I-Based Biophotovoltaic Cells. Langmuir 34 (51), 15658-15664.</w:t>
      </w:r>
      <w:bookmarkEnd w:id="115"/>
    </w:p>
    <w:p w14:paraId="518F1979" w14:textId="77777777" w:rsidR="00761C0F" w:rsidRPr="00761C0F" w:rsidRDefault="00761C0F" w:rsidP="00761C0F">
      <w:pPr>
        <w:pStyle w:val="EndNoteBibliography"/>
        <w:spacing w:after="240"/>
        <w:rPr>
          <w:noProof/>
        </w:rPr>
      </w:pPr>
      <w:bookmarkStart w:id="116" w:name="_ENREF_94"/>
      <w:r w:rsidRPr="00761C0F">
        <w:rPr>
          <w:noProof/>
        </w:rPr>
        <w:t>94. Yamanoi, Y. et al. (2012) Enhanced photocurrent production by photosystem I with modi fi ed viologen derivatives. Thin Solid Films 520 (16), 5123-5127.</w:t>
      </w:r>
      <w:bookmarkEnd w:id="116"/>
    </w:p>
    <w:p w14:paraId="1CF93BF6" w14:textId="77777777" w:rsidR="00761C0F" w:rsidRPr="00761C0F" w:rsidRDefault="00761C0F" w:rsidP="00761C0F">
      <w:pPr>
        <w:pStyle w:val="EndNoteBibliography"/>
        <w:spacing w:after="240"/>
        <w:rPr>
          <w:noProof/>
        </w:rPr>
      </w:pPr>
      <w:bookmarkStart w:id="117" w:name="_ENREF_95"/>
      <w:r w:rsidRPr="00761C0F">
        <w:rPr>
          <w:noProof/>
        </w:rPr>
        <w:t>95. Baker, D.R. et al. (2014) Photoelectrochemistry of photosystem I bound in nafion. Langmuir 30 (45), 13650-5.</w:t>
      </w:r>
      <w:bookmarkEnd w:id="117"/>
    </w:p>
    <w:p w14:paraId="000B1E68" w14:textId="77777777" w:rsidR="00761C0F" w:rsidRPr="00761C0F" w:rsidRDefault="00761C0F" w:rsidP="00761C0F">
      <w:pPr>
        <w:pStyle w:val="EndNoteBibliography"/>
        <w:spacing w:after="240"/>
        <w:rPr>
          <w:noProof/>
        </w:rPr>
      </w:pPr>
      <w:bookmarkStart w:id="118" w:name="_ENREF_96"/>
      <w:r w:rsidRPr="00761C0F">
        <w:rPr>
          <w:noProof/>
        </w:rPr>
        <w:lastRenderedPageBreak/>
        <w:t>96. Kothe, T. et al. (2014) Engineered electron-transfer chain in photosystem 1 based photocathodes outperforms electron-transfer rates in natural photosynthesis. Chemistry 20 (35), 11029-34.</w:t>
      </w:r>
      <w:bookmarkEnd w:id="118"/>
    </w:p>
    <w:p w14:paraId="471F4822" w14:textId="77777777" w:rsidR="00761C0F" w:rsidRPr="00761C0F" w:rsidRDefault="00761C0F" w:rsidP="00761C0F">
      <w:pPr>
        <w:pStyle w:val="EndNoteBibliography"/>
        <w:spacing w:after="240"/>
        <w:rPr>
          <w:noProof/>
        </w:rPr>
      </w:pPr>
      <w:bookmarkStart w:id="119" w:name="_ENREF_97"/>
      <w:r w:rsidRPr="00761C0F">
        <w:rPr>
          <w:noProof/>
        </w:rPr>
        <w:t>97. Stieger, K.R. et al. (2014) Advanced unidirectional photocurrent generation via cytochrome c as reaction partner for directed assembly of photosystem I. Physical Chemistry Chemical Physics 16 (29), 15667-15674.</w:t>
      </w:r>
      <w:bookmarkEnd w:id="119"/>
    </w:p>
    <w:p w14:paraId="360B1729" w14:textId="77777777" w:rsidR="00761C0F" w:rsidRPr="00761C0F" w:rsidRDefault="00761C0F" w:rsidP="00761C0F">
      <w:pPr>
        <w:pStyle w:val="EndNoteBibliography"/>
        <w:spacing w:after="240"/>
        <w:rPr>
          <w:noProof/>
        </w:rPr>
      </w:pPr>
      <w:bookmarkStart w:id="120" w:name="_ENREF_98"/>
      <w:r w:rsidRPr="00761C0F">
        <w:rPr>
          <w:noProof/>
        </w:rPr>
        <w:t>98. Feifel, S.C. et al. (2015) High photocurrent generation by photosystem I on artificial interfaces composed of pi-system-modified graphene. Journal of Materials Chemistry A 3 (23), 12188-12196.</w:t>
      </w:r>
      <w:bookmarkEnd w:id="120"/>
    </w:p>
    <w:p w14:paraId="7C1DB07B" w14:textId="77777777" w:rsidR="00761C0F" w:rsidRPr="00761C0F" w:rsidRDefault="00761C0F" w:rsidP="00761C0F">
      <w:pPr>
        <w:pStyle w:val="EndNoteBibliography"/>
        <w:spacing w:after="240"/>
        <w:rPr>
          <w:noProof/>
        </w:rPr>
      </w:pPr>
      <w:bookmarkStart w:id="121" w:name="_ENREF_99"/>
      <w:r w:rsidRPr="00761C0F">
        <w:rPr>
          <w:noProof/>
        </w:rPr>
        <w:t>99. Shah, V.B. et al. (2015) Linker-Free Deposition and Adhesion of Photosystem I onto Nanostructured TiO2 for Biohybrid Photoelectrochemical Cells. Langmuir 31 (5), 1675-1682.</w:t>
      </w:r>
      <w:bookmarkEnd w:id="121"/>
    </w:p>
    <w:p w14:paraId="6FC7F601" w14:textId="77777777" w:rsidR="00761C0F" w:rsidRPr="00761C0F" w:rsidRDefault="00761C0F" w:rsidP="00761C0F">
      <w:pPr>
        <w:pStyle w:val="EndNoteBibliography"/>
        <w:spacing w:after="240"/>
        <w:rPr>
          <w:noProof/>
        </w:rPr>
      </w:pPr>
      <w:bookmarkStart w:id="122" w:name="_ENREF_100"/>
      <w:r w:rsidRPr="00761C0F">
        <w:rPr>
          <w:noProof/>
        </w:rPr>
        <w:t>100. Simmerman, R.F. et al. (2015) Engineering Photosystem I Complexes with Metal Oxide Binding Peptides for Bioelectronic Applications. Bioconjug Chem 26 (10), 2097-105.</w:t>
      </w:r>
      <w:bookmarkEnd w:id="122"/>
    </w:p>
    <w:p w14:paraId="4FD28FF1" w14:textId="77777777" w:rsidR="00761C0F" w:rsidRPr="00761C0F" w:rsidRDefault="00761C0F" w:rsidP="00761C0F">
      <w:pPr>
        <w:pStyle w:val="EndNoteBibliography"/>
        <w:spacing w:after="240"/>
        <w:rPr>
          <w:noProof/>
        </w:rPr>
      </w:pPr>
      <w:bookmarkStart w:id="123" w:name="_ENREF_101"/>
      <w:r w:rsidRPr="00761C0F">
        <w:rPr>
          <w:noProof/>
        </w:rPr>
        <w:t>101. Stieger, K.R. et al. (2016) Biohybrid architectures for efficient light-to-current conversion based on photosystem I within scalable 3D mesoporous electrodes. Journal of Materials Chemistry A 4 (43), 17009-17017.</w:t>
      </w:r>
      <w:bookmarkEnd w:id="123"/>
    </w:p>
    <w:p w14:paraId="23E33C01" w14:textId="77777777" w:rsidR="00761C0F" w:rsidRPr="00761C0F" w:rsidRDefault="00761C0F" w:rsidP="00761C0F">
      <w:pPr>
        <w:pStyle w:val="EndNoteBibliography"/>
        <w:spacing w:after="240"/>
        <w:rPr>
          <w:noProof/>
        </w:rPr>
      </w:pPr>
      <w:bookmarkStart w:id="124" w:name="_ENREF_102"/>
      <w:r w:rsidRPr="00761C0F">
        <w:rPr>
          <w:noProof/>
        </w:rPr>
        <w:t>102. Bennett, T. et al. (2016) Elucidating the role of methyl viologen as a scavenger of photoactivated electrons from photosystem I under aerobic and anaerobic conditions. Phys Chem Chem Phys 18 (12), 8512-21.</w:t>
      </w:r>
      <w:bookmarkEnd w:id="124"/>
    </w:p>
    <w:p w14:paraId="78787DAE" w14:textId="77777777" w:rsidR="00761C0F" w:rsidRPr="00761C0F" w:rsidRDefault="00761C0F" w:rsidP="00761C0F">
      <w:pPr>
        <w:pStyle w:val="EndNoteBibliography"/>
        <w:spacing w:after="240"/>
        <w:rPr>
          <w:noProof/>
        </w:rPr>
      </w:pPr>
      <w:bookmarkStart w:id="125" w:name="_ENREF_103"/>
      <w:r w:rsidRPr="00761C0F">
        <w:rPr>
          <w:noProof/>
        </w:rPr>
        <w:t>103. Feifel, S.C. et al. (2015) Unidirectional Photocurrent of Photosystem I on pi-System-Modified Graphene Electrodes: Nanobionic Approaches for the Construction of Photobiohybrid Systems. Langmuir 31 (38), 10590-10598.</w:t>
      </w:r>
      <w:bookmarkEnd w:id="125"/>
    </w:p>
    <w:p w14:paraId="4D4E610C" w14:textId="77777777" w:rsidR="00761C0F" w:rsidRPr="00761C0F" w:rsidRDefault="00761C0F" w:rsidP="00761C0F">
      <w:pPr>
        <w:pStyle w:val="EndNoteBibliography"/>
        <w:spacing w:after="240"/>
        <w:rPr>
          <w:noProof/>
        </w:rPr>
      </w:pPr>
      <w:bookmarkStart w:id="126" w:name="_ENREF_104"/>
      <w:r w:rsidRPr="00761C0F">
        <w:rPr>
          <w:noProof/>
        </w:rPr>
        <w:t>104. Ciornii, D. et al. (2017) Construction of photobiocathodes using multi-walled carbon nanotubes and photosystem I. Physica Status Solidi a-Applications and Materials Science 214 (9).</w:t>
      </w:r>
      <w:bookmarkEnd w:id="126"/>
    </w:p>
    <w:p w14:paraId="0C40210C" w14:textId="77777777" w:rsidR="00761C0F" w:rsidRPr="00761C0F" w:rsidRDefault="00761C0F" w:rsidP="00761C0F">
      <w:pPr>
        <w:pStyle w:val="EndNoteBibliography"/>
        <w:spacing w:after="240"/>
        <w:rPr>
          <w:noProof/>
        </w:rPr>
      </w:pPr>
      <w:bookmarkStart w:id="127" w:name="_ENREF_105"/>
      <w:r w:rsidRPr="00761C0F">
        <w:rPr>
          <w:noProof/>
        </w:rPr>
        <w:t>105. Milton, R.D. et al. (2016) Tailoring Biointerfaces for Electrocatalysis. Langmuir 32 (10), 2291-301.</w:t>
      </w:r>
      <w:bookmarkEnd w:id="127"/>
    </w:p>
    <w:p w14:paraId="41E36505" w14:textId="77777777" w:rsidR="00761C0F" w:rsidRPr="00761C0F" w:rsidRDefault="00761C0F" w:rsidP="00761C0F">
      <w:pPr>
        <w:pStyle w:val="EndNoteBibliography"/>
        <w:spacing w:after="240"/>
        <w:rPr>
          <w:noProof/>
        </w:rPr>
      </w:pPr>
      <w:bookmarkStart w:id="128" w:name="_ENREF_106"/>
      <w:r w:rsidRPr="00761C0F">
        <w:rPr>
          <w:noProof/>
        </w:rPr>
        <w:t>106. Jeuken, L.J.C. (2016) Structure and Modification of Electrode Materials for Protein Electrochemistry. Adv Biochem Eng Biotechnol 158, 43-73.</w:t>
      </w:r>
      <w:bookmarkEnd w:id="128"/>
    </w:p>
    <w:p w14:paraId="6CC536BE" w14:textId="77777777" w:rsidR="00761C0F" w:rsidRPr="00761C0F" w:rsidRDefault="00761C0F" w:rsidP="00761C0F">
      <w:pPr>
        <w:pStyle w:val="EndNoteBibliography"/>
        <w:spacing w:after="240"/>
        <w:rPr>
          <w:noProof/>
        </w:rPr>
      </w:pPr>
      <w:bookmarkStart w:id="129" w:name="_ENREF_107"/>
      <w:r w:rsidRPr="00761C0F">
        <w:rPr>
          <w:noProof/>
        </w:rPr>
        <w:t>107. Miyachi, M. et al. (2010) A photosensing system composed of photosystem I, molecular wire, gold nanoparticle, and double surfactants in water. Chem Commun (Camb) 46 (15), 2557-9.</w:t>
      </w:r>
      <w:bookmarkEnd w:id="129"/>
    </w:p>
    <w:p w14:paraId="1A586103" w14:textId="77777777" w:rsidR="00761C0F" w:rsidRPr="00761C0F" w:rsidRDefault="00761C0F" w:rsidP="00761C0F">
      <w:pPr>
        <w:pStyle w:val="EndNoteBibliography"/>
        <w:spacing w:after="240"/>
        <w:rPr>
          <w:noProof/>
        </w:rPr>
      </w:pPr>
      <w:bookmarkStart w:id="130" w:name="_ENREF_108"/>
      <w:r w:rsidRPr="00761C0F">
        <w:rPr>
          <w:noProof/>
        </w:rPr>
        <w:lastRenderedPageBreak/>
        <w:t>108. Torres, R. et al. (2018) Effects of gold nanoparticles on the photophysical and photosynthetic parameters of leaves and chloroplasts. Photochem Photobiol Sci 17 (4), 505-516.</w:t>
      </w:r>
      <w:bookmarkEnd w:id="130"/>
    </w:p>
    <w:p w14:paraId="0BABD702" w14:textId="77777777" w:rsidR="00761C0F" w:rsidRPr="00761C0F" w:rsidRDefault="00761C0F" w:rsidP="00761C0F">
      <w:pPr>
        <w:pStyle w:val="EndNoteBibliography"/>
        <w:spacing w:after="240"/>
        <w:rPr>
          <w:noProof/>
        </w:rPr>
      </w:pPr>
      <w:bookmarkStart w:id="131" w:name="_ENREF_109"/>
      <w:r w:rsidRPr="00761C0F">
        <w:rPr>
          <w:noProof/>
        </w:rPr>
        <w:t>109. Yaghoubi, H. et al. (2012) The Role of Gold-Adsorbed Photosynthetic Reaction Centers and Redox Mediators in the Charge Transfer and Photocurrent Generation in a Bio-Photoelectrochemical Cell. Journal of Physical Chemistry C 116 (47), 24868-24877.</w:t>
      </w:r>
      <w:bookmarkEnd w:id="131"/>
    </w:p>
    <w:p w14:paraId="7C6F810F" w14:textId="77777777" w:rsidR="00761C0F" w:rsidRPr="00761C0F" w:rsidRDefault="00761C0F" w:rsidP="00761C0F">
      <w:pPr>
        <w:pStyle w:val="EndNoteBibliography"/>
        <w:spacing w:after="240"/>
        <w:rPr>
          <w:noProof/>
        </w:rPr>
      </w:pPr>
      <w:bookmarkStart w:id="132" w:name="_ENREF_110"/>
      <w:r w:rsidRPr="00761C0F">
        <w:rPr>
          <w:noProof/>
        </w:rPr>
        <w:t>110. Szewczyk, S. et al. (2020) Photovoltaic activity of electrodes based on intact photosystem I electrodeposited on bare conducting glass. Photosynth Res.</w:t>
      </w:r>
      <w:bookmarkEnd w:id="132"/>
    </w:p>
    <w:p w14:paraId="76ED0EC2" w14:textId="77777777" w:rsidR="00761C0F" w:rsidRPr="00761C0F" w:rsidRDefault="00761C0F" w:rsidP="00761C0F">
      <w:pPr>
        <w:pStyle w:val="EndNoteBibliography"/>
        <w:spacing w:after="240"/>
        <w:rPr>
          <w:noProof/>
        </w:rPr>
      </w:pPr>
      <w:bookmarkStart w:id="133" w:name="_ENREF_111"/>
      <w:r w:rsidRPr="00761C0F">
        <w:rPr>
          <w:noProof/>
        </w:rPr>
        <w:t>111. Szewczyk, S. et al. (2018) Acceleration of the excitation decay in Photosystem I immobilized on glass surface. Photosynth Res 136 (2), 171-181.</w:t>
      </w:r>
      <w:bookmarkEnd w:id="133"/>
    </w:p>
    <w:p w14:paraId="7FC8A689" w14:textId="77777777" w:rsidR="00761C0F" w:rsidRPr="00761C0F" w:rsidRDefault="00761C0F" w:rsidP="00761C0F">
      <w:pPr>
        <w:pStyle w:val="EndNoteBibliography"/>
        <w:spacing w:after="240"/>
        <w:rPr>
          <w:noProof/>
        </w:rPr>
      </w:pPr>
      <w:bookmarkStart w:id="134" w:name="_ENREF_112"/>
      <w:r w:rsidRPr="00761C0F">
        <w:rPr>
          <w:noProof/>
        </w:rPr>
        <w:t>112. Szewczyk, S. et al. (2017) Comparison of excitation energy transfer in cyanobacterial photosystem I in solution and immobilized on conducting glass. Photosynth Res 132 (2), 111-126.</w:t>
      </w:r>
      <w:bookmarkEnd w:id="134"/>
    </w:p>
    <w:p w14:paraId="200F8518" w14:textId="77777777" w:rsidR="00761C0F" w:rsidRPr="00761C0F" w:rsidRDefault="00761C0F" w:rsidP="00761C0F">
      <w:pPr>
        <w:pStyle w:val="EndNoteBibliography"/>
        <w:spacing w:after="240"/>
        <w:rPr>
          <w:noProof/>
        </w:rPr>
      </w:pPr>
      <w:bookmarkStart w:id="135" w:name="_ENREF_113"/>
      <w:r w:rsidRPr="00761C0F">
        <w:rPr>
          <w:noProof/>
        </w:rPr>
        <w:t>113. Andreeva, A. et al. (2009) Model for fluorescence quenching in light harvesting complex II in different aggregation states. Eur Biophys J 38 (2), 199-208.</w:t>
      </w:r>
      <w:bookmarkEnd w:id="135"/>
    </w:p>
    <w:p w14:paraId="1A5E550F" w14:textId="77777777" w:rsidR="00761C0F" w:rsidRPr="00761C0F" w:rsidRDefault="00761C0F" w:rsidP="00761C0F">
      <w:pPr>
        <w:pStyle w:val="EndNoteBibliography"/>
        <w:spacing w:after="240"/>
        <w:rPr>
          <w:noProof/>
        </w:rPr>
      </w:pPr>
      <w:bookmarkStart w:id="136" w:name="_ENREF_114"/>
      <w:r w:rsidRPr="00761C0F">
        <w:rPr>
          <w:noProof/>
        </w:rPr>
        <w:t>114. Feifel, S.C. et al. (2015) Unidirectional Photocurrent of Photosystem I on pi-System-Modified Graphene Electrodes: Nanobionic Approaches for the Construction of Photobiohybrid Systems. Langmuir 31 (38), 10590-8.</w:t>
      </w:r>
      <w:bookmarkEnd w:id="136"/>
    </w:p>
    <w:p w14:paraId="6C561184" w14:textId="77777777" w:rsidR="00761C0F" w:rsidRPr="00761C0F" w:rsidRDefault="00761C0F" w:rsidP="00761C0F">
      <w:pPr>
        <w:pStyle w:val="EndNoteBibliography"/>
        <w:spacing w:after="240"/>
        <w:rPr>
          <w:noProof/>
        </w:rPr>
      </w:pPr>
      <w:bookmarkStart w:id="137" w:name="_ENREF_115"/>
      <w:r w:rsidRPr="00761C0F">
        <w:rPr>
          <w:noProof/>
        </w:rPr>
        <w:t>115. LeBlanc, G. et al. (2012) Enhanced Photocurrents of Photosystem I Films on p-Doped Silicon. Advanced Materials 24 (44), 5959-+.</w:t>
      </w:r>
      <w:bookmarkEnd w:id="137"/>
    </w:p>
    <w:p w14:paraId="7DCFDF49" w14:textId="77777777" w:rsidR="00761C0F" w:rsidRPr="00761C0F" w:rsidRDefault="00761C0F" w:rsidP="00761C0F">
      <w:pPr>
        <w:pStyle w:val="EndNoteBibliography"/>
        <w:spacing w:after="240"/>
        <w:rPr>
          <w:noProof/>
        </w:rPr>
      </w:pPr>
      <w:bookmarkStart w:id="138" w:name="_ENREF_116"/>
      <w:r w:rsidRPr="00761C0F">
        <w:rPr>
          <w:noProof/>
        </w:rPr>
        <w:t>116. Zhao, F. et al. (2017) Interrogation of a PS1-Based Photocathode by Means of Scanning Photoelectrochemical Microscopy. Small 13 (26).</w:t>
      </w:r>
      <w:bookmarkEnd w:id="138"/>
    </w:p>
    <w:p w14:paraId="20CF97E8" w14:textId="77777777" w:rsidR="00761C0F" w:rsidRPr="00761C0F" w:rsidRDefault="00761C0F" w:rsidP="00761C0F">
      <w:pPr>
        <w:pStyle w:val="EndNoteBibliography"/>
        <w:spacing w:after="240"/>
        <w:rPr>
          <w:noProof/>
        </w:rPr>
      </w:pPr>
      <w:bookmarkStart w:id="139" w:name="_ENREF_117"/>
      <w:r w:rsidRPr="00761C0F">
        <w:rPr>
          <w:noProof/>
        </w:rPr>
        <w:t>117. Carmeli, I. et al. (2007) Photovoltaic activity of photosystem I-based self-assembled monolayer. J Am Chem Soc 129 (41), 12352-3.</w:t>
      </w:r>
      <w:bookmarkEnd w:id="139"/>
    </w:p>
    <w:p w14:paraId="31F554F7" w14:textId="77777777" w:rsidR="00761C0F" w:rsidRPr="00761C0F" w:rsidRDefault="00761C0F" w:rsidP="00761C0F">
      <w:pPr>
        <w:pStyle w:val="EndNoteBibliography"/>
        <w:spacing w:after="240"/>
        <w:rPr>
          <w:noProof/>
        </w:rPr>
      </w:pPr>
      <w:bookmarkStart w:id="140" w:name="_ENREF_118"/>
      <w:r w:rsidRPr="00761C0F">
        <w:rPr>
          <w:noProof/>
        </w:rPr>
        <w:t>118. Teodor, A.H. and Bruce, B.D. (2020) Putting Photosystem I to Work: Truly Green Energy. Trends Biotechnol.</w:t>
      </w:r>
      <w:bookmarkEnd w:id="140"/>
    </w:p>
    <w:p w14:paraId="7CD6F045" w14:textId="77777777" w:rsidR="00761C0F" w:rsidRPr="00761C0F" w:rsidRDefault="00761C0F" w:rsidP="00761C0F">
      <w:pPr>
        <w:pStyle w:val="EndNoteBibliography"/>
        <w:spacing w:after="240"/>
        <w:rPr>
          <w:noProof/>
        </w:rPr>
      </w:pPr>
      <w:bookmarkStart w:id="141" w:name="_ENREF_119"/>
      <w:r w:rsidRPr="00761C0F">
        <w:rPr>
          <w:noProof/>
        </w:rPr>
        <w:t>119. Antonkine, M.L. et al. (2003) Assembly of protein subunits within the stromal ridge of photosystem I. Structural changes between unbound and sequentially PS I-bound polypeptides and correlated changes of the magnetic properties of the terminal iron sulfur clusters. J Mol Biol 327 (3), 671-97.</w:t>
      </w:r>
      <w:bookmarkEnd w:id="141"/>
    </w:p>
    <w:p w14:paraId="251C6AA7" w14:textId="77777777" w:rsidR="00761C0F" w:rsidRPr="00761C0F" w:rsidRDefault="00761C0F" w:rsidP="00761C0F">
      <w:pPr>
        <w:pStyle w:val="EndNoteBibliography"/>
        <w:spacing w:after="240"/>
        <w:rPr>
          <w:noProof/>
        </w:rPr>
      </w:pPr>
      <w:bookmarkStart w:id="142" w:name="_ENREF_120"/>
      <w:r w:rsidRPr="00761C0F">
        <w:rPr>
          <w:noProof/>
        </w:rPr>
        <w:t>120. Jagannathan, B. et al. (2010) The assembly of a multisubunit photosynthetic membrane protein complex: a site-specific spin labeling EPR spectroscopic study of the PsaC subunit in photosystem I. Biochemistry 49 (11), 2398-408.</w:t>
      </w:r>
      <w:bookmarkEnd w:id="142"/>
    </w:p>
    <w:p w14:paraId="46C5D42A" w14:textId="77777777" w:rsidR="00761C0F" w:rsidRPr="00761C0F" w:rsidRDefault="00761C0F" w:rsidP="00761C0F">
      <w:pPr>
        <w:pStyle w:val="EndNoteBibliography"/>
        <w:spacing w:after="240"/>
        <w:rPr>
          <w:noProof/>
        </w:rPr>
      </w:pPr>
      <w:bookmarkStart w:id="143" w:name="_ENREF_121"/>
      <w:r w:rsidRPr="00761C0F">
        <w:rPr>
          <w:noProof/>
        </w:rPr>
        <w:lastRenderedPageBreak/>
        <w:t>121. Hagfeldt, A. et al. (2010) Dye-sensitized solar cells. Chem Rev 110 (11), 6595-663.</w:t>
      </w:r>
      <w:bookmarkEnd w:id="143"/>
    </w:p>
    <w:p w14:paraId="3E1495AF" w14:textId="77777777" w:rsidR="00761C0F" w:rsidRPr="00761C0F" w:rsidRDefault="00761C0F" w:rsidP="00761C0F">
      <w:pPr>
        <w:pStyle w:val="EndNoteBibliography"/>
        <w:spacing w:after="240"/>
        <w:rPr>
          <w:noProof/>
        </w:rPr>
      </w:pPr>
      <w:bookmarkStart w:id="144" w:name="_ENREF_122"/>
      <w:r w:rsidRPr="00761C0F">
        <w:rPr>
          <w:noProof/>
        </w:rPr>
        <w:t>122. Kondo, M. et al. (2014) Immobilization of photosystem I or II complexes on electrodes for preparation of photoenergy-conversion devices. Research on Chemical Intermediates 40 (9), 3287-3293.</w:t>
      </w:r>
      <w:bookmarkEnd w:id="144"/>
    </w:p>
    <w:p w14:paraId="6233F4FB" w14:textId="77777777" w:rsidR="00761C0F" w:rsidRPr="00761C0F" w:rsidRDefault="00761C0F" w:rsidP="00761C0F">
      <w:pPr>
        <w:pStyle w:val="EndNoteBibliography"/>
        <w:spacing w:after="240"/>
        <w:rPr>
          <w:noProof/>
        </w:rPr>
      </w:pPr>
      <w:bookmarkStart w:id="145" w:name="_ENREF_123"/>
      <w:r w:rsidRPr="00761C0F">
        <w:rPr>
          <w:noProof/>
        </w:rPr>
        <w:t>123. Ciornii, D. et al. (2017) Bioelectronic Circuit on a 3D Electrode Architecture: Enzymatic Catalysis Interconnected with Photosystem I. Journal of the American Chemical Society 139 (46), 16478-16481.</w:t>
      </w:r>
      <w:bookmarkEnd w:id="145"/>
    </w:p>
    <w:p w14:paraId="00C40FC3" w14:textId="77777777" w:rsidR="00761C0F" w:rsidRPr="00761C0F" w:rsidRDefault="00761C0F" w:rsidP="00761C0F">
      <w:pPr>
        <w:pStyle w:val="EndNoteBibliography"/>
        <w:spacing w:after="240"/>
        <w:rPr>
          <w:noProof/>
        </w:rPr>
      </w:pPr>
      <w:bookmarkStart w:id="146" w:name="_ENREF_124"/>
      <w:r w:rsidRPr="00761C0F">
        <w:rPr>
          <w:noProof/>
        </w:rPr>
        <w:t>124. Niroomand, H. et al. (2018) Tuning the photocurrent generations from photosystem I assembled in tailored biotic-abiotic interfaces. Mrs Communications 8 (3), 823-829.</w:t>
      </w:r>
      <w:bookmarkEnd w:id="146"/>
    </w:p>
    <w:p w14:paraId="071A3755" w14:textId="77777777" w:rsidR="00761C0F" w:rsidRPr="00761C0F" w:rsidRDefault="00761C0F" w:rsidP="00761C0F">
      <w:pPr>
        <w:pStyle w:val="EndNoteBibliography"/>
        <w:spacing w:after="240"/>
        <w:rPr>
          <w:noProof/>
        </w:rPr>
      </w:pPr>
      <w:bookmarkStart w:id="147" w:name="_ENREF_125"/>
      <w:r w:rsidRPr="00761C0F">
        <w:rPr>
          <w:noProof/>
        </w:rPr>
        <w:t>125. Riedel, M. et al. (2018) Light as Trigger for Biocatalysis: Photonic Wiring of Flavin Adenine Dinucleotide-Dependent Glucose Dehydrogenase to Quantum Dot-Sensitized Inverse Opal TiO2 Architectures via Redox Polymers. Acs Catalysis 8 (6), 5212-5220.</w:t>
      </w:r>
      <w:bookmarkEnd w:id="147"/>
    </w:p>
    <w:p w14:paraId="71593F5D" w14:textId="77777777" w:rsidR="00761C0F" w:rsidRPr="00761C0F" w:rsidRDefault="00761C0F" w:rsidP="00761C0F">
      <w:pPr>
        <w:pStyle w:val="EndNoteBibliography"/>
        <w:spacing w:after="240"/>
        <w:rPr>
          <w:noProof/>
        </w:rPr>
      </w:pPr>
      <w:bookmarkStart w:id="148" w:name="_ENREF_126"/>
      <w:r w:rsidRPr="00761C0F">
        <w:rPr>
          <w:noProof/>
        </w:rPr>
        <w:t>126. Du, C. et al. (2013) Size-controllable nanopyramids photonic crystal selectively grown on p-GaN for enhanced light-extraction of light-emitting diodes. Opt Express 21 (21), 25373-80.</w:t>
      </w:r>
      <w:bookmarkEnd w:id="148"/>
    </w:p>
    <w:p w14:paraId="1C2FA693" w14:textId="77777777" w:rsidR="00761C0F" w:rsidRPr="00761C0F" w:rsidRDefault="00761C0F" w:rsidP="00761C0F">
      <w:pPr>
        <w:pStyle w:val="EndNoteBibliography"/>
        <w:spacing w:after="240"/>
        <w:rPr>
          <w:noProof/>
        </w:rPr>
      </w:pPr>
      <w:bookmarkStart w:id="149" w:name="_ENREF_127"/>
      <w:r w:rsidRPr="00761C0F">
        <w:rPr>
          <w:noProof/>
        </w:rPr>
        <w:t>127. Coll, A. et al. (2018) Al2O3/TiO2 inverse opals from electrosprayed self-assembled templates. Beilstein J Nanotechnol 9, 216-223.</w:t>
      </w:r>
      <w:bookmarkEnd w:id="149"/>
    </w:p>
    <w:p w14:paraId="483427D7" w14:textId="77777777" w:rsidR="00761C0F" w:rsidRPr="00761C0F" w:rsidRDefault="00761C0F" w:rsidP="00761C0F">
      <w:pPr>
        <w:pStyle w:val="EndNoteBibliography"/>
        <w:spacing w:after="240"/>
        <w:rPr>
          <w:noProof/>
        </w:rPr>
      </w:pPr>
      <w:bookmarkStart w:id="150" w:name="_ENREF_128"/>
      <w:r w:rsidRPr="00761C0F">
        <w:rPr>
          <w:noProof/>
        </w:rPr>
        <w:t>128. Yu, J. et al. (2018) TiO2 inverse opal photonic crystals: Synthesis, modification, and applications - A review. Journal of Alloys and Compounds 769, 740-757.</w:t>
      </w:r>
      <w:bookmarkEnd w:id="150"/>
    </w:p>
    <w:p w14:paraId="7A0256B1" w14:textId="77777777" w:rsidR="00761C0F" w:rsidRPr="00761C0F" w:rsidRDefault="00761C0F" w:rsidP="00761C0F">
      <w:pPr>
        <w:pStyle w:val="EndNoteBibliography"/>
        <w:spacing w:after="240"/>
        <w:rPr>
          <w:noProof/>
        </w:rPr>
      </w:pPr>
      <w:bookmarkStart w:id="151" w:name="_ENREF_129"/>
      <w:r w:rsidRPr="00761C0F">
        <w:rPr>
          <w:noProof/>
        </w:rPr>
        <w:t>129. Mershin, A. et al. (2012) Self-assembled photosystem-I biophotovoltaics on nanostructured TiO2 and ZnO. Scientific Reports 2.</w:t>
      </w:r>
      <w:bookmarkEnd w:id="151"/>
    </w:p>
    <w:p w14:paraId="05182199" w14:textId="77777777" w:rsidR="00761C0F" w:rsidRPr="00761C0F" w:rsidRDefault="00761C0F" w:rsidP="00761C0F">
      <w:pPr>
        <w:pStyle w:val="EndNoteBibliography"/>
        <w:spacing w:after="240"/>
        <w:rPr>
          <w:noProof/>
        </w:rPr>
      </w:pPr>
      <w:bookmarkStart w:id="152" w:name="_ENREF_130"/>
      <w:r w:rsidRPr="00761C0F">
        <w:rPr>
          <w:noProof/>
        </w:rPr>
        <w:t>130. Ciesielski, P.N. et al. (2010) Enhanced Photocurrent Production by Photosystem I Multilayer Assemblies. Advanced Functional Materials 20 (23), 4048-4054.</w:t>
      </w:r>
      <w:bookmarkEnd w:id="152"/>
    </w:p>
    <w:p w14:paraId="1807854B" w14:textId="77777777" w:rsidR="00761C0F" w:rsidRPr="00761C0F" w:rsidRDefault="00761C0F" w:rsidP="00761C0F">
      <w:pPr>
        <w:pStyle w:val="EndNoteBibliography"/>
        <w:spacing w:after="240"/>
        <w:rPr>
          <w:noProof/>
        </w:rPr>
      </w:pPr>
      <w:bookmarkStart w:id="153" w:name="_ENREF_131"/>
      <w:r w:rsidRPr="00761C0F">
        <w:rPr>
          <w:noProof/>
        </w:rPr>
        <w:t>131. Chen, M. and Shao, L.-L. (2016) Review on the recent progress of carbon counter electrodes for dye-sensitized solar cells. Chemical Engineering Journal 304, 629-645.</w:t>
      </w:r>
      <w:bookmarkEnd w:id="153"/>
    </w:p>
    <w:p w14:paraId="6FFE614B" w14:textId="77777777" w:rsidR="00761C0F" w:rsidRPr="00761C0F" w:rsidRDefault="00761C0F" w:rsidP="00761C0F">
      <w:pPr>
        <w:pStyle w:val="EndNoteBibliography"/>
        <w:spacing w:after="240"/>
        <w:rPr>
          <w:noProof/>
        </w:rPr>
      </w:pPr>
      <w:bookmarkStart w:id="154" w:name="_ENREF_132"/>
      <w:r w:rsidRPr="00761C0F">
        <w:rPr>
          <w:noProof/>
        </w:rPr>
        <w:t>132. Yu, D. et al. (2019) The in vitro synergistic denaturation effect of heat and surfactant on photosystem I isolated from Arthrospira Platensis. Photosynth Res 141 (2), 229-243.</w:t>
      </w:r>
      <w:bookmarkEnd w:id="154"/>
    </w:p>
    <w:p w14:paraId="6C831CA1" w14:textId="77777777" w:rsidR="00761C0F" w:rsidRPr="00761C0F" w:rsidRDefault="00761C0F" w:rsidP="00761C0F">
      <w:pPr>
        <w:pStyle w:val="EndNoteBibliography"/>
        <w:spacing w:after="240"/>
        <w:rPr>
          <w:noProof/>
        </w:rPr>
      </w:pPr>
      <w:bookmarkStart w:id="155" w:name="_ENREF_133"/>
      <w:r w:rsidRPr="00761C0F">
        <w:rPr>
          <w:noProof/>
        </w:rPr>
        <w:t>133. Kovacs, H. et al. (1995) The effect of environment on the stability of an integral membrane helix: molecular dynamics simulations of surfactant protein C in chloroform, methanol and water. J Mol Biol 247 (4), 808-22.</w:t>
      </w:r>
      <w:bookmarkEnd w:id="155"/>
    </w:p>
    <w:p w14:paraId="5B7FC560" w14:textId="77777777" w:rsidR="00761C0F" w:rsidRPr="00761C0F" w:rsidRDefault="00761C0F" w:rsidP="00761C0F">
      <w:pPr>
        <w:pStyle w:val="EndNoteBibliography"/>
        <w:spacing w:after="240"/>
        <w:rPr>
          <w:noProof/>
        </w:rPr>
      </w:pPr>
      <w:bookmarkStart w:id="156" w:name="_ENREF_134"/>
      <w:r w:rsidRPr="00761C0F">
        <w:rPr>
          <w:noProof/>
        </w:rPr>
        <w:t>134. Orwick-Rydmark, M. et al. (2016) The Use of Detergents to Purify Membrane Proteins. Curr Protoc Protein Sci 84, 4 8 1-4 8 35.</w:t>
      </w:r>
      <w:bookmarkEnd w:id="156"/>
    </w:p>
    <w:p w14:paraId="7FBE20D9" w14:textId="77777777" w:rsidR="00761C0F" w:rsidRPr="00761C0F" w:rsidRDefault="00761C0F" w:rsidP="00761C0F">
      <w:pPr>
        <w:pStyle w:val="EndNoteBibliography"/>
        <w:spacing w:after="240"/>
        <w:rPr>
          <w:noProof/>
        </w:rPr>
      </w:pPr>
      <w:bookmarkStart w:id="157" w:name="_ENREF_135"/>
      <w:r w:rsidRPr="00761C0F">
        <w:rPr>
          <w:noProof/>
        </w:rPr>
        <w:lastRenderedPageBreak/>
        <w:t>135. Klibanov, A.M. (1997) Why are enzymes less active in organic solvents than in water? Trends Biotechnol 15 (3), 97-101.</w:t>
      </w:r>
      <w:bookmarkEnd w:id="157"/>
    </w:p>
    <w:p w14:paraId="4387DB42" w14:textId="77777777" w:rsidR="00761C0F" w:rsidRPr="00761C0F" w:rsidRDefault="00761C0F" w:rsidP="00761C0F">
      <w:pPr>
        <w:pStyle w:val="EndNoteBibliography"/>
        <w:spacing w:after="240"/>
        <w:rPr>
          <w:noProof/>
        </w:rPr>
      </w:pPr>
      <w:bookmarkStart w:id="158" w:name="_ENREF_136"/>
      <w:r w:rsidRPr="00761C0F">
        <w:rPr>
          <w:noProof/>
        </w:rPr>
        <w:t>136. Mitaku, S. et al. (1988) Denaturation of bacteriorhodopsin by organic solvents. Biophys Chem 30 (1), 69-79.</w:t>
      </w:r>
      <w:bookmarkEnd w:id="158"/>
    </w:p>
    <w:p w14:paraId="0A560A87" w14:textId="77777777" w:rsidR="00761C0F" w:rsidRPr="00761C0F" w:rsidRDefault="00761C0F" w:rsidP="00761C0F">
      <w:pPr>
        <w:pStyle w:val="EndNoteBibliography"/>
        <w:spacing w:after="240"/>
        <w:rPr>
          <w:noProof/>
        </w:rPr>
      </w:pPr>
      <w:bookmarkStart w:id="159" w:name="_ENREF_137"/>
      <w:r w:rsidRPr="00761C0F">
        <w:rPr>
          <w:noProof/>
        </w:rPr>
        <w:t>137. Pace, C.N. et al. (2004) Protein structure, stability and solubility in water and other solvents. Philos Trans R Soc Lond B Biol Sci 359 (1448), 1225-34; discussion 1234-5.</w:t>
      </w:r>
      <w:bookmarkEnd w:id="159"/>
    </w:p>
    <w:p w14:paraId="71C596B6" w14:textId="77777777" w:rsidR="00761C0F" w:rsidRPr="00761C0F" w:rsidRDefault="00761C0F" w:rsidP="00761C0F">
      <w:pPr>
        <w:pStyle w:val="EndNoteBibliography"/>
        <w:spacing w:after="240"/>
        <w:rPr>
          <w:noProof/>
        </w:rPr>
      </w:pPr>
      <w:bookmarkStart w:id="160" w:name="_ENREF_138"/>
      <w:r w:rsidRPr="00761C0F">
        <w:rPr>
          <w:noProof/>
        </w:rPr>
        <w:t>138. Wolfe, A.J. et al. (2017) Quantification of Membrane Protein-Detergent Complex Interactions. J Phys Chem B 121 (44), 10228-10241.</w:t>
      </w:r>
      <w:bookmarkEnd w:id="160"/>
    </w:p>
    <w:p w14:paraId="45A4EEF6" w14:textId="77777777" w:rsidR="00761C0F" w:rsidRPr="00761C0F" w:rsidRDefault="00761C0F" w:rsidP="00761C0F">
      <w:pPr>
        <w:pStyle w:val="EndNoteBibliography"/>
        <w:spacing w:after="240"/>
        <w:rPr>
          <w:noProof/>
        </w:rPr>
      </w:pPr>
      <w:bookmarkStart w:id="161" w:name="_ENREF_139"/>
      <w:r w:rsidRPr="00761C0F">
        <w:rPr>
          <w:noProof/>
        </w:rPr>
        <w:t>139. Matsumoto, K. et al. (2009) Designer peptide surfactants stabilize functional photosystem-I membrane complex in aqueous solution for extended time. J Phys Chem B 113 (1), 75-83.</w:t>
      </w:r>
      <w:bookmarkEnd w:id="161"/>
    </w:p>
    <w:p w14:paraId="26BCCAAF" w14:textId="77777777" w:rsidR="00761C0F" w:rsidRPr="00761C0F" w:rsidRDefault="00761C0F" w:rsidP="00761C0F">
      <w:pPr>
        <w:pStyle w:val="EndNoteBibliography"/>
        <w:spacing w:after="240"/>
        <w:rPr>
          <w:noProof/>
        </w:rPr>
      </w:pPr>
      <w:bookmarkStart w:id="162" w:name="_ENREF_140"/>
      <w:r w:rsidRPr="00761C0F">
        <w:rPr>
          <w:noProof/>
        </w:rPr>
        <w:t>140. Noji, T. et al. (2018) Lipid-Controlled Stabilization of Charge-Separated States (P(+)Q(B)(-)) and Photocurrent Generation Activity of a Light-Harvesting-Reaction Center Core Complex (LH1-RC) from Rhodopseudomonas palustris. Journal of Physical Chemistry B 122 (3), 1066-1080.</w:t>
      </w:r>
      <w:bookmarkEnd w:id="162"/>
    </w:p>
    <w:p w14:paraId="3AB468FE" w14:textId="77777777" w:rsidR="00761C0F" w:rsidRPr="00761C0F" w:rsidRDefault="00761C0F" w:rsidP="00761C0F">
      <w:pPr>
        <w:pStyle w:val="EndNoteBibliography"/>
        <w:spacing w:after="240"/>
        <w:rPr>
          <w:noProof/>
        </w:rPr>
      </w:pPr>
      <w:bookmarkStart w:id="163" w:name="_ENREF_141"/>
      <w:r w:rsidRPr="00761C0F">
        <w:rPr>
          <w:noProof/>
        </w:rPr>
        <w:t>141. Cherubin, A. et al. (2019) Encapsulation of Photosystem I in Organic Microparticles Increases Its Photochemical Activity and Stability for Ex Vivo Photocatalysis. ACS Sustain Chem Eng 7 (12), 10435-10444.</w:t>
      </w:r>
      <w:bookmarkEnd w:id="163"/>
    </w:p>
    <w:p w14:paraId="35CCC30B" w14:textId="77777777" w:rsidR="00761C0F" w:rsidRPr="00761C0F" w:rsidRDefault="00761C0F" w:rsidP="00761C0F">
      <w:pPr>
        <w:pStyle w:val="EndNoteBibliography"/>
        <w:spacing w:after="240"/>
        <w:rPr>
          <w:noProof/>
        </w:rPr>
      </w:pPr>
      <w:bookmarkStart w:id="164" w:name="_ENREF_142"/>
      <w:r w:rsidRPr="00761C0F">
        <w:rPr>
          <w:noProof/>
        </w:rPr>
        <w:t>142. Zhao, F. et al. (2018) Light-induced formation of partially reduced oxygen species limits the lifetime of photosystem 1-based biocathodes. Nat Commun 9 (1), 1973.</w:t>
      </w:r>
      <w:bookmarkEnd w:id="164"/>
    </w:p>
    <w:p w14:paraId="7E5D3205" w14:textId="77777777" w:rsidR="00761C0F" w:rsidRPr="00761C0F" w:rsidRDefault="00761C0F" w:rsidP="00761C0F">
      <w:pPr>
        <w:pStyle w:val="EndNoteBibliography"/>
        <w:spacing w:after="240"/>
        <w:rPr>
          <w:noProof/>
        </w:rPr>
      </w:pPr>
      <w:bookmarkStart w:id="165" w:name="_ENREF_143"/>
      <w:r w:rsidRPr="00761C0F">
        <w:rPr>
          <w:noProof/>
        </w:rPr>
        <w:t>143. Vopel, T. et al. (2015) Simultaneous measurements of photocurrents and H2O2 evolution from solvent exposed photosystem 2 complexes. Biointerphases 11 (1), 019001.</w:t>
      </w:r>
      <w:bookmarkEnd w:id="165"/>
    </w:p>
    <w:p w14:paraId="4EE26A52" w14:textId="77777777" w:rsidR="00761C0F" w:rsidRPr="00761C0F" w:rsidRDefault="00761C0F" w:rsidP="00761C0F">
      <w:pPr>
        <w:pStyle w:val="EndNoteBibliography"/>
        <w:spacing w:after="240"/>
        <w:rPr>
          <w:noProof/>
        </w:rPr>
      </w:pPr>
      <w:bookmarkStart w:id="166" w:name="_ENREF_144"/>
      <w:r w:rsidRPr="00761C0F">
        <w:rPr>
          <w:noProof/>
        </w:rPr>
        <w:t>144. Hajdu, K. et al. (2018) Detection of Singlet Oxygen Formation inside Photoactive Biohybrid Composite Material. Materials 11 (1).</w:t>
      </w:r>
      <w:bookmarkEnd w:id="166"/>
    </w:p>
    <w:p w14:paraId="5AE7B586" w14:textId="77777777" w:rsidR="00761C0F" w:rsidRPr="00761C0F" w:rsidRDefault="00761C0F" w:rsidP="00761C0F">
      <w:pPr>
        <w:pStyle w:val="EndNoteBibliography"/>
        <w:spacing w:after="240"/>
        <w:rPr>
          <w:noProof/>
        </w:rPr>
      </w:pPr>
      <w:bookmarkStart w:id="167" w:name="_ENREF_145"/>
      <w:r w:rsidRPr="00761C0F">
        <w:rPr>
          <w:noProof/>
        </w:rPr>
        <w:t>145. Nurnberg, D.J. et al. (2018) Photochemistry beyond the red limit in chlorophyll f-containing photosystems. Science 360 (6394), 1210-1213.</w:t>
      </w:r>
      <w:bookmarkEnd w:id="167"/>
    </w:p>
    <w:p w14:paraId="660CD7BD" w14:textId="77777777" w:rsidR="00761C0F" w:rsidRPr="00761C0F" w:rsidRDefault="00761C0F" w:rsidP="00761C0F">
      <w:pPr>
        <w:pStyle w:val="EndNoteBibliography"/>
        <w:spacing w:after="240"/>
        <w:rPr>
          <w:noProof/>
        </w:rPr>
      </w:pPr>
      <w:bookmarkStart w:id="168" w:name="_ENREF_146"/>
      <w:r w:rsidRPr="00761C0F">
        <w:rPr>
          <w:noProof/>
        </w:rPr>
        <w:t>146. Gordiichuk, P.I. et al. (2016) Filling the Green Gap of a Megadalton Photosystem I Complex by Conjugation of Organic Dyes. Bioconjug Chem 27 (1), 36-41.</w:t>
      </w:r>
      <w:bookmarkEnd w:id="168"/>
    </w:p>
    <w:p w14:paraId="4BA18788" w14:textId="77777777" w:rsidR="00761C0F" w:rsidRPr="00761C0F" w:rsidRDefault="00761C0F" w:rsidP="00761C0F">
      <w:pPr>
        <w:pStyle w:val="EndNoteBibliography"/>
        <w:spacing w:after="240"/>
        <w:rPr>
          <w:noProof/>
        </w:rPr>
      </w:pPr>
      <w:bookmarkStart w:id="169" w:name="_ENREF_147"/>
      <w:r w:rsidRPr="00761C0F">
        <w:rPr>
          <w:noProof/>
        </w:rPr>
        <w:t>147. Balaban, T.S. (2005) Tailoring porphyrins and chlorins for self-assembly in biomimetic artificial antenna systems. Acc Chem Res 38 (8), 612-23.</w:t>
      </w:r>
      <w:bookmarkEnd w:id="169"/>
    </w:p>
    <w:p w14:paraId="41C760C8" w14:textId="77777777" w:rsidR="00761C0F" w:rsidRPr="00761C0F" w:rsidRDefault="00761C0F" w:rsidP="00761C0F">
      <w:pPr>
        <w:pStyle w:val="EndNoteBibliography"/>
        <w:spacing w:after="240"/>
        <w:rPr>
          <w:noProof/>
        </w:rPr>
      </w:pPr>
      <w:bookmarkStart w:id="170" w:name="_ENREF_148"/>
      <w:r w:rsidRPr="00761C0F">
        <w:rPr>
          <w:noProof/>
        </w:rPr>
        <w:t>148. Linke-Schaetzel, M. et al. (2004) Self-assembled chromophores for hybrid solar cells. Thin Solid Films 451, 16-21.</w:t>
      </w:r>
      <w:bookmarkEnd w:id="170"/>
    </w:p>
    <w:p w14:paraId="2300A427" w14:textId="77777777" w:rsidR="00761C0F" w:rsidRPr="00761C0F" w:rsidRDefault="00761C0F" w:rsidP="00761C0F">
      <w:pPr>
        <w:pStyle w:val="EndNoteBibliography"/>
        <w:spacing w:after="240"/>
        <w:rPr>
          <w:noProof/>
        </w:rPr>
      </w:pPr>
      <w:bookmarkStart w:id="171" w:name="_ENREF_149"/>
      <w:r w:rsidRPr="00761C0F">
        <w:rPr>
          <w:noProof/>
        </w:rPr>
        <w:lastRenderedPageBreak/>
        <w:t>149. Gundlach, K. et al. (2009) Filling the "green gap" of the major light-harvesting chlorophyll a/b complex by covalent attachment of Rhodamine Red. Biochimica Et Biophysica Acta-Bioenergetics 1787 (12), 1499-1504.</w:t>
      </w:r>
      <w:bookmarkEnd w:id="171"/>
    </w:p>
    <w:p w14:paraId="02BCA73F" w14:textId="77777777" w:rsidR="00761C0F" w:rsidRPr="00761C0F" w:rsidRDefault="00761C0F" w:rsidP="00761C0F">
      <w:pPr>
        <w:pStyle w:val="EndNoteBibliography"/>
        <w:spacing w:after="240"/>
        <w:rPr>
          <w:noProof/>
        </w:rPr>
      </w:pPr>
      <w:bookmarkStart w:id="172" w:name="_ENREF_150"/>
      <w:r w:rsidRPr="00761C0F">
        <w:rPr>
          <w:noProof/>
        </w:rPr>
        <w:t>150. Dutta, P.K. et al. (2014) Reengineering the optical absorption cross-section of photosynthetic reaction centers. J Am Chem Soc 136 (12), 4599-604.</w:t>
      </w:r>
      <w:bookmarkEnd w:id="172"/>
    </w:p>
    <w:p w14:paraId="419F9271" w14:textId="77777777" w:rsidR="00761C0F" w:rsidRPr="00761C0F" w:rsidRDefault="00761C0F" w:rsidP="00761C0F">
      <w:pPr>
        <w:pStyle w:val="EndNoteBibliography"/>
        <w:spacing w:after="240"/>
        <w:rPr>
          <w:noProof/>
        </w:rPr>
      </w:pPr>
      <w:bookmarkStart w:id="173" w:name="_ENREF_151"/>
      <w:r w:rsidRPr="00761C0F">
        <w:rPr>
          <w:noProof/>
        </w:rPr>
        <w:t>151. Nagakawa, H. et al. (2019) Efficient hydrogen production using photosystem I enhanced by artificial light harvesting dye. Photochem Photobiol Sci 18 (2), 309-313.</w:t>
      </w:r>
      <w:bookmarkEnd w:id="173"/>
    </w:p>
    <w:p w14:paraId="47D65FCF" w14:textId="77777777" w:rsidR="00761C0F" w:rsidRPr="00761C0F" w:rsidRDefault="00761C0F" w:rsidP="00761C0F">
      <w:pPr>
        <w:pStyle w:val="EndNoteBibliography"/>
        <w:spacing w:after="240"/>
        <w:rPr>
          <w:noProof/>
        </w:rPr>
      </w:pPr>
      <w:bookmarkStart w:id="174" w:name="_ENREF_152"/>
      <w:r w:rsidRPr="00761C0F">
        <w:rPr>
          <w:noProof/>
        </w:rPr>
        <w:t>152. Carmeli, I. et al. (2010) Broad band enhancement of light absorption in photosystem I by metal nanoparticle antennas. Nano Lett 10 (6), 2069-74.</w:t>
      </w:r>
      <w:bookmarkEnd w:id="174"/>
    </w:p>
    <w:p w14:paraId="076F839F" w14:textId="77777777" w:rsidR="00761C0F" w:rsidRPr="00761C0F" w:rsidRDefault="00761C0F" w:rsidP="00761C0F">
      <w:pPr>
        <w:pStyle w:val="EndNoteBibliography"/>
        <w:spacing w:after="240"/>
        <w:rPr>
          <w:noProof/>
        </w:rPr>
      </w:pPr>
      <w:bookmarkStart w:id="175" w:name="_ENREF_153"/>
      <w:r w:rsidRPr="00761C0F">
        <w:rPr>
          <w:noProof/>
        </w:rPr>
        <w:t>153. Mackowski, S. et al. (2008) Metal-enhanced fluorescence of chlorophylls in single light-harvesting complexes. Nano Lett 8 (2), 558-64.</w:t>
      </w:r>
      <w:bookmarkEnd w:id="175"/>
    </w:p>
    <w:p w14:paraId="6F3E357D" w14:textId="77777777" w:rsidR="00761C0F" w:rsidRPr="00761C0F" w:rsidRDefault="00761C0F" w:rsidP="00761C0F">
      <w:pPr>
        <w:pStyle w:val="EndNoteBibliography"/>
        <w:spacing w:after="240"/>
        <w:rPr>
          <w:noProof/>
        </w:rPr>
      </w:pPr>
      <w:bookmarkStart w:id="176" w:name="_ENREF_154"/>
      <w:r w:rsidRPr="00761C0F">
        <w:rPr>
          <w:noProof/>
        </w:rPr>
        <w:t>154. Kim, I. et al. (2011) Metal nanoparticle plasmon-enhanced light-harvesting in a photosystem I thin film. Nano Lett 11 (8), 3091-8.</w:t>
      </w:r>
      <w:bookmarkEnd w:id="176"/>
    </w:p>
    <w:p w14:paraId="32DA106D" w14:textId="77777777" w:rsidR="00761C0F" w:rsidRPr="00761C0F" w:rsidRDefault="00761C0F" w:rsidP="00761C0F">
      <w:pPr>
        <w:pStyle w:val="EndNoteBibliography"/>
        <w:spacing w:after="240"/>
        <w:rPr>
          <w:noProof/>
        </w:rPr>
      </w:pPr>
      <w:bookmarkStart w:id="177" w:name="_ENREF_155"/>
      <w:r w:rsidRPr="00761C0F">
        <w:rPr>
          <w:noProof/>
        </w:rPr>
        <w:t>155. Antonacci, A. and Scognamiglio, V. (2019) Photosynthesis-based hybrid nanostructures: Electrochemical sensors and photovoltaic cells as case studies. Trac-Trends in Analytical Chemistry 115, 100-109.</w:t>
      </w:r>
      <w:bookmarkEnd w:id="177"/>
    </w:p>
    <w:p w14:paraId="22345A55" w14:textId="77777777" w:rsidR="00761C0F" w:rsidRPr="00761C0F" w:rsidRDefault="00761C0F" w:rsidP="00761C0F">
      <w:pPr>
        <w:pStyle w:val="EndNoteBibliography"/>
        <w:spacing w:after="240"/>
        <w:rPr>
          <w:noProof/>
        </w:rPr>
      </w:pPr>
      <w:bookmarkStart w:id="178" w:name="_ENREF_156"/>
      <w:r w:rsidRPr="00761C0F">
        <w:rPr>
          <w:noProof/>
        </w:rPr>
        <w:t>156. Murray, C.B. et al. (2000) Synthesis and characterization of monodisperse nanocrystals and close-packed nanocrystal assemblies. Annual Review of Materials Science 30, 545-610.</w:t>
      </w:r>
      <w:bookmarkEnd w:id="178"/>
    </w:p>
    <w:p w14:paraId="4EAF4A43" w14:textId="77777777" w:rsidR="00761C0F" w:rsidRPr="00761C0F" w:rsidRDefault="00761C0F" w:rsidP="00761C0F">
      <w:pPr>
        <w:pStyle w:val="EndNoteBibliography"/>
        <w:spacing w:after="240"/>
        <w:rPr>
          <w:noProof/>
        </w:rPr>
      </w:pPr>
      <w:bookmarkStart w:id="179" w:name="_ENREF_157"/>
      <w:r w:rsidRPr="00761C0F">
        <w:rPr>
          <w:noProof/>
        </w:rPr>
        <w:t>157. Jung, H. et al. (2010) Optical and Electrical Measurement of Energy Transfer between Nanocrystalline Quantum Dots and Photosystem I. Journal of Physical Chemistry B 114 (45), 14544-14549.</w:t>
      </w:r>
      <w:bookmarkEnd w:id="179"/>
    </w:p>
    <w:p w14:paraId="28B1E8A2" w14:textId="77777777" w:rsidR="00761C0F" w:rsidRPr="00761C0F" w:rsidRDefault="00761C0F" w:rsidP="00761C0F">
      <w:pPr>
        <w:pStyle w:val="EndNoteBibliography"/>
        <w:spacing w:after="240"/>
        <w:rPr>
          <w:noProof/>
        </w:rPr>
      </w:pPr>
      <w:bookmarkStart w:id="180" w:name="_ENREF_158"/>
      <w:r w:rsidRPr="00761C0F">
        <w:rPr>
          <w:noProof/>
        </w:rPr>
        <w:t>158. Nabiev, I. et al. (2010) Fluorescent Quantum Dots as Artificial Antennas for Enhanced Light Harvesting and Energy Transfer to Photosynthetic Reaction Centers. Angewandte Chemie-International Edition 49 (40), 7217-7221.</w:t>
      </w:r>
      <w:bookmarkEnd w:id="180"/>
    </w:p>
    <w:p w14:paraId="55A349FE" w14:textId="77777777" w:rsidR="00761C0F" w:rsidRPr="00761C0F" w:rsidRDefault="00761C0F" w:rsidP="00761C0F">
      <w:pPr>
        <w:pStyle w:val="EndNoteBibliography"/>
        <w:spacing w:after="240"/>
        <w:rPr>
          <w:noProof/>
        </w:rPr>
      </w:pPr>
      <w:bookmarkStart w:id="181" w:name="_ENREF_159"/>
      <w:r w:rsidRPr="00761C0F">
        <w:rPr>
          <w:noProof/>
        </w:rPr>
        <w:t>159. Liu, J.T. et al. (2019) Mechanisms of Self-Assembly and Energy Harvesting in Tuneable Conjugates of Quantum Dots and Engineered Photovoltaic Proteins. Small 15 (4).</w:t>
      </w:r>
      <w:bookmarkEnd w:id="181"/>
    </w:p>
    <w:p w14:paraId="4EFD7F55" w14:textId="77777777" w:rsidR="00761C0F" w:rsidRPr="00761C0F" w:rsidRDefault="00761C0F" w:rsidP="00761C0F">
      <w:pPr>
        <w:pStyle w:val="EndNoteBibliography"/>
        <w:spacing w:after="240"/>
        <w:rPr>
          <w:noProof/>
        </w:rPr>
      </w:pPr>
      <w:bookmarkStart w:id="182" w:name="_ENREF_160"/>
      <w:r w:rsidRPr="00761C0F">
        <w:rPr>
          <w:noProof/>
        </w:rPr>
        <w:t>160. Tsai, C.-H. et al. (2013) Efficient gel-state dye-sensitized solar cells adopting polymer gel electrolyte based on poly(methyl methacrylate). Organic Electronics 14 (11), 3131-3137.</w:t>
      </w:r>
      <w:bookmarkEnd w:id="182"/>
    </w:p>
    <w:p w14:paraId="14667081" w14:textId="77777777" w:rsidR="00761C0F" w:rsidRPr="00761C0F" w:rsidRDefault="00761C0F" w:rsidP="00761C0F">
      <w:pPr>
        <w:pStyle w:val="EndNoteBibliography"/>
        <w:spacing w:after="240"/>
        <w:rPr>
          <w:noProof/>
        </w:rPr>
      </w:pPr>
      <w:bookmarkStart w:id="183" w:name="_ENREF_161"/>
      <w:r w:rsidRPr="00761C0F">
        <w:rPr>
          <w:noProof/>
        </w:rPr>
        <w:t>161. Ooi, E.J. et al. (2018) Cobalt redox mediators for integration in photosystem I biohybrid solar cells. Abstracts of Papers of the American Chemical Society 255.</w:t>
      </w:r>
      <w:bookmarkEnd w:id="183"/>
    </w:p>
    <w:p w14:paraId="6F5AAD20" w14:textId="77777777" w:rsidR="00761C0F" w:rsidRPr="00761C0F" w:rsidRDefault="00761C0F" w:rsidP="00761C0F">
      <w:pPr>
        <w:pStyle w:val="EndNoteBibliography"/>
        <w:spacing w:after="240"/>
        <w:rPr>
          <w:noProof/>
        </w:rPr>
      </w:pPr>
      <w:bookmarkStart w:id="184" w:name="_ENREF_162"/>
      <w:r w:rsidRPr="00761C0F">
        <w:rPr>
          <w:noProof/>
        </w:rPr>
        <w:lastRenderedPageBreak/>
        <w:t>162. Zhao, F. et al. (2019) Extended Operational Lifetime of a Photosystem-Based Bioelectrode. J Am Chem Soc 141 (13), 5102-5106.</w:t>
      </w:r>
      <w:bookmarkEnd w:id="184"/>
    </w:p>
    <w:p w14:paraId="67A3FC94" w14:textId="77777777" w:rsidR="00761C0F" w:rsidRPr="00761C0F" w:rsidRDefault="00761C0F" w:rsidP="00761C0F">
      <w:pPr>
        <w:pStyle w:val="EndNoteBibliography"/>
        <w:spacing w:after="240"/>
        <w:rPr>
          <w:noProof/>
        </w:rPr>
      </w:pPr>
      <w:bookmarkStart w:id="185" w:name="_ENREF_163"/>
      <w:r w:rsidRPr="00761C0F">
        <w:rPr>
          <w:noProof/>
        </w:rPr>
        <w:t>163. Chellamuthu, J. et al. (2016) Enhanced photocurrent generation in bacteriorhodopsin based bio-sensitized solar cells using gel electrolyte. J Photochem Photobiol B 162, 208-212.</w:t>
      </w:r>
      <w:bookmarkEnd w:id="185"/>
    </w:p>
    <w:p w14:paraId="42A069DC" w14:textId="77777777" w:rsidR="00761C0F" w:rsidRPr="00761C0F" w:rsidRDefault="00761C0F" w:rsidP="00761C0F">
      <w:pPr>
        <w:pStyle w:val="EndNoteBibliography"/>
        <w:spacing w:after="240"/>
        <w:rPr>
          <w:noProof/>
        </w:rPr>
      </w:pPr>
      <w:bookmarkStart w:id="186" w:name="_ENREF_164"/>
      <w:r w:rsidRPr="00761C0F">
        <w:rPr>
          <w:noProof/>
        </w:rPr>
        <w:t>164. Villarreal, C.C. et al. (2022) Bio-sensitized solar cells built from renewable carbon sources. Materials Today Energy 23.</w:t>
      </w:r>
      <w:bookmarkEnd w:id="186"/>
    </w:p>
    <w:p w14:paraId="5A4F9F67" w14:textId="77777777" w:rsidR="00761C0F" w:rsidRPr="00761C0F" w:rsidRDefault="00761C0F" w:rsidP="00761C0F">
      <w:pPr>
        <w:pStyle w:val="EndNoteBibliography"/>
        <w:spacing w:after="240"/>
        <w:rPr>
          <w:noProof/>
        </w:rPr>
      </w:pPr>
      <w:bookmarkStart w:id="187" w:name="_ENREF_165"/>
      <w:r w:rsidRPr="00761C0F">
        <w:rPr>
          <w:noProof/>
        </w:rPr>
        <w:t>165. Bella, F. et al. (2015) Aqueous dye-sensitized solar cells. Chem Soc Rev 44 (11), 3431-73.</w:t>
      </w:r>
      <w:bookmarkEnd w:id="187"/>
    </w:p>
    <w:p w14:paraId="666A5095" w14:textId="77777777" w:rsidR="00761C0F" w:rsidRPr="00761C0F" w:rsidRDefault="00761C0F" w:rsidP="00761C0F">
      <w:pPr>
        <w:pStyle w:val="EndNoteBibliography"/>
        <w:spacing w:after="240"/>
        <w:rPr>
          <w:noProof/>
        </w:rPr>
      </w:pPr>
      <w:bookmarkStart w:id="188" w:name="_ENREF_166"/>
      <w:r w:rsidRPr="00761C0F">
        <w:rPr>
          <w:noProof/>
        </w:rPr>
        <w:t>166. Fayad, R. et al. (2016) High photo-currents with a zwitterionic thiocyanate-free dye in aqueous-based dye sensitized solar cells. Dalton Transactions 45 (13), 5622-5628.</w:t>
      </w:r>
      <w:bookmarkEnd w:id="188"/>
    </w:p>
    <w:p w14:paraId="4A4675B1" w14:textId="77777777" w:rsidR="00761C0F" w:rsidRPr="00761C0F" w:rsidRDefault="00761C0F" w:rsidP="00761C0F">
      <w:pPr>
        <w:pStyle w:val="EndNoteBibliography"/>
        <w:spacing w:after="240"/>
        <w:rPr>
          <w:noProof/>
        </w:rPr>
      </w:pPr>
      <w:bookmarkStart w:id="189" w:name="_ENREF_167"/>
      <w:r w:rsidRPr="00761C0F">
        <w:rPr>
          <w:noProof/>
        </w:rPr>
        <w:t>167. Wu, J. et al. (2015) Electrolytes in dye-sensitized solar cells. Chem Rev 115 (5), 2136-73.</w:t>
      </w:r>
      <w:bookmarkEnd w:id="189"/>
    </w:p>
    <w:p w14:paraId="1A69E87C" w14:textId="77777777" w:rsidR="00761C0F" w:rsidRPr="00761C0F" w:rsidRDefault="00761C0F" w:rsidP="00761C0F">
      <w:pPr>
        <w:pStyle w:val="EndNoteBibliography"/>
        <w:spacing w:after="240"/>
        <w:rPr>
          <w:noProof/>
        </w:rPr>
      </w:pPr>
      <w:bookmarkStart w:id="190" w:name="_ENREF_168"/>
      <w:r w:rsidRPr="00761C0F">
        <w:rPr>
          <w:noProof/>
        </w:rPr>
        <w:t>168. Ellis, H. et al. (2016) Development of high efficiency 100% aqueous cobalt electrolyte dye-sensitised solar cells. Phys Chem Chem Phys 18 (12), 8419-27.</w:t>
      </w:r>
      <w:bookmarkEnd w:id="190"/>
    </w:p>
    <w:p w14:paraId="37EF14CD" w14:textId="77777777" w:rsidR="00761C0F" w:rsidRPr="00761C0F" w:rsidRDefault="00761C0F" w:rsidP="00761C0F">
      <w:pPr>
        <w:pStyle w:val="EndNoteBibliography"/>
        <w:spacing w:after="240"/>
        <w:rPr>
          <w:noProof/>
        </w:rPr>
      </w:pPr>
      <w:bookmarkStart w:id="191" w:name="_ENREF_169"/>
      <w:r w:rsidRPr="00761C0F">
        <w:rPr>
          <w:noProof/>
        </w:rPr>
        <w:t>169. Zhang, Y. et al. (2008) Spectroelectrochemistry of P700 in native photosystem I particles and diethyl ether-treated thylakoid membranes from spinach and Thermosynechococcus elongatus. FEBS Lett 582 (7), 1123-8.</w:t>
      </w:r>
      <w:bookmarkEnd w:id="191"/>
    </w:p>
    <w:p w14:paraId="487E3EF8" w14:textId="77777777" w:rsidR="00761C0F" w:rsidRPr="00761C0F" w:rsidRDefault="00761C0F" w:rsidP="00761C0F">
      <w:pPr>
        <w:pStyle w:val="EndNoteBibliography"/>
        <w:spacing w:after="240"/>
        <w:rPr>
          <w:noProof/>
        </w:rPr>
      </w:pPr>
      <w:bookmarkStart w:id="192" w:name="_ENREF_170"/>
      <w:r w:rsidRPr="00761C0F">
        <w:rPr>
          <w:noProof/>
        </w:rPr>
        <w:t>170. MacKinney, G. (1941) Absorption of light by chlorophyll solutions. Journal of Biological Chemistry 140 (2), 315-322.</w:t>
      </w:r>
      <w:bookmarkEnd w:id="192"/>
    </w:p>
    <w:p w14:paraId="1533D6FC" w14:textId="77777777" w:rsidR="00761C0F" w:rsidRPr="00761C0F" w:rsidRDefault="00761C0F" w:rsidP="00761C0F">
      <w:pPr>
        <w:pStyle w:val="EndNoteBibliography"/>
        <w:spacing w:after="240"/>
        <w:rPr>
          <w:noProof/>
        </w:rPr>
      </w:pPr>
      <w:bookmarkStart w:id="193" w:name="_ENREF_171"/>
      <w:r w:rsidRPr="00761C0F">
        <w:rPr>
          <w:noProof/>
        </w:rPr>
        <w:t>171. Arnon, D.I. (1949) Copper Enzymes in Isolated Chloroplasts - Polyphenoloxidase in Beta-Vulgaris. Plant Physiology 24 (1), 1-15.</w:t>
      </w:r>
      <w:bookmarkEnd w:id="193"/>
    </w:p>
    <w:p w14:paraId="10E02048" w14:textId="77777777" w:rsidR="00761C0F" w:rsidRPr="00761C0F" w:rsidRDefault="00761C0F" w:rsidP="00761C0F">
      <w:pPr>
        <w:pStyle w:val="EndNoteBibliography"/>
        <w:spacing w:after="240"/>
        <w:rPr>
          <w:noProof/>
        </w:rPr>
      </w:pPr>
      <w:bookmarkStart w:id="194" w:name="_ENREF_172"/>
      <w:r w:rsidRPr="00761C0F">
        <w:rPr>
          <w:noProof/>
        </w:rPr>
        <w:t>172. Sapp, S.A. et al. (2002) Substituted polypyridine complexes of cobalt(II/III) as efficient electron-transfer mediators in dye-sensitized solar cells. J Am Chem Soc 124 (37), 11215-22.</w:t>
      </w:r>
      <w:bookmarkEnd w:id="194"/>
    </w:p>
    <w:p w14:paraId="296916DB" w14:textId="77777777" w:rsidR="00761C0F" w:rsidRPr="00761C0F" w:rsidRDefault="00761C0F" w:rsidP="00761C0F">
      <w:pPr>
        <w:pStyle w:val="EndNoteBibliography"/>
        <w:spacing w:after="240"/>
        <w:rPr>
          <w:noProof/>
        </w:rPr>
      </w:pPr>
      <w:bookmarkStart w:id="195" w:name="_ENREF_173"/>
      <w:r w:rsidRPr="00761C0F">
        <w:rPr>
          <w:noProof/>
        </w:rPr>
        <w:t>173. Feldt, S.M. et al. (2010) Design of Organic Dyes and Cobalt Polypyridine Redox Mediators for High-Efficiency Dye-Sensitized Solar Cells. Journal of the American Chemical Society 132 (46), 16714-16724.</w:t>
      </w:r>
      <w:bookmarkEnd w:id="195"/>
    </w:p>
    <w:p w14:paraId="674459A5" w14:textId="77777777" w:rsidR="00761C0F" w:rsidRPr="00761C0F" w:rsidRDefault="00761C0F" w:rsidP="00761C0F">
      <w:pPr>
        <w:pStyle w:val="EndNoteBibliography"/>
        <w:spacing w:after="240"/>
        <w:rPr>
          <w:noProof/>
        </w:rPr>
      </w:pPr>
      <w:bookmarkStart w:id="196" w:name="_ENREF_174"/>
      <w:r w:rsidRPr="00761C0F">
        <w:rPr>
          <w:noProof/>
        </w:rPr>
        <w:t>174. Gibson, E.A. et al. (2011) Cobalt Polypyridyl-Based Electrolytes for p-Type Dye-Sensitized Solar Cells. Journal of Physical Chemistry C 115 (19), 9772-9779.</w:t>
      </w:r>
      <w:bookmarkEnd w:id="196"/>
    </w:p>
    <w:p w14:paraId="7E18E5C8" w14:textId="77777777" w:rsidR="00761C0F" w:rsidRPr="00761C0F" w:rsidRDefault="00761C0F" w:rsidP="00761C0F">
      <w:pPr>
        <w:pStyle w:val="EndNoteBibliography"/>
        <w:spacing w:after="240"/>
        <w:rPr>
          <w:noProof/>
        </w:rPr>
      </w:pPr>
      <w:bookmarkStart w:id="197" w:name="_ENREF_175"/>
      <w:r w:rsidRPr="00761C0F">
        <w:rPr>
          <w:noProof/>
        </w:rPr>
        <w:t>175. Ke, B. (1964) Light-Induced Rapid Absorption Changes during Photosynthesis .5. Digitonin-Treated Chloroplasts. Biochimica Et Biophysica Acta 88 (2), 297-&amp;.</w:t>
      </w:r>
      <w:bookmarkEnd w:id="197"/>
    </w:p>
    <w:p w14:paraId="52112C83" w14:textId="77777777" w:rsidR="00761C0F" w:rsidRPr="00761C0F" w:rsidRDefault="00761C0F" w:rsidP="00761C0F">
      <w:pPr>
        <w:pStyle w:val="EndNoteBibliography"/>
        <w:spacing w:after="240"/>
        <w:rPr>
          <w:noProof/>
        </w:rPr>
      </w:pPr>
      <w:bookmarkStart w:id="198" w:name="_ENREF_176"/>
      <w:r w:rsidRPr="00761C0F">
        <w:rPr>
          <w:noProof/>
        </w:rPr>
        <w:lastRenderedPageBreak/>
        <w:t>176. Fourmond, V. et al. (2009) SOAS: A free program to analyze electrochemical data and other one-dimensional signals. Bioelectrochemistry 76 (1-2), 141-147.</w:t>
      </w:r>
      <w:bookmarkEnd w:id="198"/>
    </w:p>
    <w:p w14:paraId="3B00B32A" w14:textId="77777777" w:rsidR="00761C0F" w:rsidRPr="00761C0F" w:rsidRDefault="00761C0F" w:rsidP="00761C0F">
      <w:pPr>
        <w:pStyle w:val="EndNoteBibliography"/>
        <w:spacing w:after="240"/>
        <w:rPr>
          <w:noProof/>
        </w:rPr>
      </w:pPr>
      <w:bookmarkStart w:id="199" w:name="_ENREF_177"/>
      <w:r w:rsidRPr="00761C0F">
        <w:rPr>
          <w:noProof/>
        </w:rPr>
        <w:t>177. Bard, A.J. and Faulkner, L.R. (2001) Electrochemical methods : fundamentals and applications, 2nd edn., Wiley.</w:t>
      </w:r>
      <w:bookmarkEnd w:id="199"/>
    </w:p>
    <w:p w14:paraId="16C3B8C2" w14:textId="77777777" w:rsidR="00761C0F" w:rsidRPr="00761C0F" w:rsidRDefault="00761C0F" w:rsidP="00761C0F">
      <w:pPr>
        <w:pStyle w:val="EndNoteBibliography"/>
        <w:spacing w:after="240"/>
        <w:rPr>
          <w:noProof/>
        </w:rPr>
      </w:pPr>
      <w:bookmarkStart w:id="200" w:name="_ENREF_178"/>
      <w:r w:rsidRPr="00761C0F">
        <w:rPr>
          <w:noProof/>
        </w:rPr>
        <w:t>178. Schneider, C.A. et al. (2012) NIH Image to ImageJ: 25 years of image analysis. Nat Methods 9 (7), 671-5.</w:t>
      </w:r>
      <w:bookmarkEnd w:id="200"/>
    </w:p>
    <w:p w14:paraId="55DFABA0" w14:textId="77777777" w:rsidR="00761C0F" w:rsidRPr="00761C0F" w:rsidRDefault="00761C0F" w:rsidP="00761C0F">
      <w:pPr>
        <w:pStyle w:val="EndNoteBibliography"/>
        <w:spacing w:after="240"/>
        <w:rPr>
          <w:noProof/>
        </w:rPr>
      </w:pPr>
      <w:bookmarkStart w:id="201" w:name="_ENREF_179"/>
      <w:r w:rsidRPr="00761C0F">
        <w:rPr>
          <w:noProof/>
        </w:rPr>
        <w:t>179. Das, S. et al. (2019) Bacteriorhodopsin Enhances Efficiency of Perovskite Solar Cells. ACS Appl Mater Interfaces 11 (34), 30728-30734.</w:t>
      </w:r>
      <w:bookmarkEnd w:id="201"/>
    </w:p>
    <w:p w14:paraId="5919F632" w14:textId="77777777" w:rsidR="00761C0F" w:rsidRPr="00761C0F" w:rsidRDefault="00761C0F" w:rsidP="00761C0F">
      <w:pPr>
        <w:pStyle w:val="EndNoteBibliography"/>
        <w:rPr>
          <w:noProof/>
        </w:rPr>
      </w:pPr>
      <w:bookmarkStart w:id="202" w:name="_ENREF_180"/>
      <w:r w:rsidRPr="00761C0F">
        <w:rPr>
          <w:noProof/>
        </w:rPr>
        <w:t>180. Elshan Musazade, R.V., Nathan Brady, Jyotirmoy Mondal, Samaya Atashova, Sergey K. Zharmukhamedov, Irada Huseynova, et al. (2018) Biohybrid solar cells: Fundamentals, progress, and challenges</w:t>
      </w:r>
    </w:p>
    <w:p w14:paraId="30683DC5" w14:textId="77777777" w:rsidR="00761C0F" w:rsidRPr="00761C0F" w:rsidRDefault="00761C0F" w:rsidP="00761C0F">
      <w:pPr>
        <w:pStyle w:val="EndNoteBibliography"/>
        <w:spacing w:after="240"/>
        <w:rPr>
          <w:noProof/>
        </w:rPr>
      </w:pPr>
      <w:r w:rsidRPr="00761C0F">
        <w:rPr>
          <w:noProof/>
        </w:rPr>
        <w:t>. Journal of Photochemistry and Photobiology C: Photochemistry Reviews 35, 134-156.</w:t>
      </w:r>
      <w:bookmarkEnd w:id="202"/>
    </w:p>
    <w:p w14:paraId="3DACAD41" w14:textId="77777777" w:rsidR="00761C0F" w:rsidRPr="00761C0F" w:rsidRDefault="00761C0F" w:rsidP="00761C0F">
      <w:pPr>
        <w:pStyle w:val="EndNoteBibliography"/>
        <w:spacing w:after="240"/>
        <w:rPr>
          <w:noProof/>
        </w:rPr>
      </w:pPr>
      <w:bookmarkStart w:id="203" w:name="_ENREF_181"/>
      <w:r w:rsidRPr="00761C0F">
        <w:rPr>
          <w:noProof/>
        </w:rPr>
        <w:t>181. Golbeck, J. (2014) The Biophysics of Photosynthesis.</w:t>
      </w:r>
      <w:bookmarkEnd w:id="203"/>
    </w:p>
    <w:p w14:paraId="7F49D0E0" w14:textId="77777777" w:rsidR="00761C0F" w:rsidRPr="00761C0F" w:rsidRDefault="00761C0F" w:rsidP="00761C0F">
      <w:pPr>
        <w:pStyle w:val="EndNoteBibliography"/>
        <w:spacing w:after="240"/>
        <w:rPr>
          <w:noProof/>
        </w:rPr>
      </w:pPr>
      <w:bookmarkStart w:id="204" w:name="_ENREF_182"/>
      <w:r w:rsidRPr="00761C0F">
        <w:rPr>
          <w:noProof/>
        </w:rPr>
        <w:t>182. Wraight, C.A. and Clayton, R.K. (1974) The absolute quantum efficiency of bacteriochlorophyll photooxidation in reaction centres of Rhodopseudomonas spheroides. Biochim Biophys Acta 333 (2), 246-60.</w:t>
      </w:r>
      <w:bookmarkEnd w:id="204"/>
    </w:p>
    <w:p w14:paraId="01439D1B" w14:textId="77777777" w:rsidR="00761C0F" w:rsidRPr="00761C0F" w:rsidRDefault="00761C0F" w:rsidP="00761C0F">
      <w:pPr>
        <w:pStyle w:val="EndNoteBibliography"/>
        <w:spacing w:after="240"/>
        <w:rPr>
          <w:noProof/>
        </w:rPr>
      </w:pPr>
      <w:bookmarkStart w:id="205" w:name="_ENREF_183"/>
      <w:r w:rsidRPr="00761C0F">
        <w:rPr>
          <w:noProof/>
        </w:rPr>
        <w:t>183. Nakamura, Y. et al. (2002) Complete genome structure of the thermophilic cyanobacterium Thermosynechococcus elongatus BP-1. DNA Res 9 (4), 123-30.</w:t>
      </w:r>
      <w:bookmarkEnd w:id="205"/>
    </w:p>
    <w:p w14:paraId="53799F3E" w14:textId="77777777" w:rsidR="00761C0F" w:rsidRPr="00761C0F" w:rsidRDefault="00761C0F" w:rsidP="00761C0F">
      <w:pPr>
        <w:pStyle w:val="EndNoteBibliography"/>
        <w:spacing w:after="240"/>
        <w:rPr>
          <w:noProof/>
        </w:rPr>
      </w:pPr>
      <w:bookmarkStart w:id="206" w:name="_ENREF_184"/>
      <w:r w:rsidRPr="00761C0F">
        <w:rPr>
          <w:noProof/>
        </w:rPr>
        <w:t>184. Laisk, A. et al. (2014) Action spectra of photosystems II and I and quantum yield of photosynthesis in leaves in State 1. Biochim Biophys Acta 1837 (2), 315-25.</w:t>
      </w:r>
      <w:bookmarkEnd w:id="206"/>
    </w:p>
    <w:p w14:paraId="32FC99D6" w14:textId="77777777" w:rsidR="00761C0F" w:rsidRPr="00761C0F" w:rsidRDefault="00761C0F" w:rsidP="00761C0F">
      <w:pPr>
        <w:pStyle w:val="EndNoteBibliography"/>
        <w:spacing w:after="240"/>
        <w:rPr>
          <w:noProof/>
        </w:rPr>
      </w:pPr>
      <w:bookmarkStart w:id="207" w:name="_ENREF_185"/>
      <w:r w:rsidRPr="00761C0F">
        <w:rPr>
          <w:noProof/>
        </w:rPr>
        <w:t>185. Gordiichuk, P. et al. (2017) Orientation and Incorporation of Photosystem I in Bioelectronics Devices Enabled by Phage Display. Adv Sci (Weinh) 4 (5), 1600393.</w:t>
      </w:r>
      <w:bookmarkEnd w:id="207"/>
    </w:p>
    <w:p w14:paraId="598B958A" w14:textId="77777777" w:rsidR="00761C0F" w:rsidRPr="00761C0F" w:rsidRDefault="00761C0F" w:rsidP="00761C0F">
      <w:pPr>
        <w:pStyle w:val="EndNoteBibliography"/>
        <w:spacing w:after="240"/>
        <w:rPr>
          <w:noProof/>
        </w:rPr>
      </w:pPr>
      <w:bookmarkStart w:id="208" w:name="_ENREF_186"/>
      <w:r w:rsidRPr="00761C0F">
        <w:rPr>
          <w:noProof/>
        </w:rPr>
        <w:t>186. Das, R. et al. (2004) Integration of Photosynthetic Protein Molecular Complexes in Solid-State Electronic Devices. Nano Letters 4 (6), 1079-1083.</w:t>
      </w:r>
      <w:bookmarkEnd w:id="208"/>
    </w:p>
    <w:p w14:paraId="29BCA5C7" w14:textId="77777777" w:rsidR="00761C0F" w:rsidRPr="00761C0F" w:rsidRDefault="00761C0F" w:rsidP="00761C0F">
      <w:pPr>
        <w:pStyle w:val="EndNoteBibliography"/>
        <w:spacing w:after="240"/>
        <w:rPr>
          <w:noProof/>
        </w:rPr>
      </w:pPr>
      <w:bookmarkStart w:id="209" w:name="_ENREF_187"/>
      <w:r w:rsidRPr="00761C0F">
        <w:rPr>
          <w:noProof/>
        </w:rPr>
        <w:t>187. Gordiichuk, P.I. et al. (2014) Solid-State Biophotovoltaic Cells Containing Photosystem I. Advanced Materials 26 (28), 4863-+.</w:t>
      </w:r>
      <w:bookmarkEnd w:id="209"/>
    </w:p>
    <w:p w14:paraId="350E273E" w14:textId="77777777" w:rsidR="00761C0F" w:rsidRPr="00761C0F" w:rsidRDefault="00761C0F" w:rsidP="00761C0F">
      <w:pPr>
        <w:pStyle w:val="EndNoteBibliography"/>
        <w:spacing w:after="240"/>
        <w:rPr>
          <w:noProof/>
        </w:rPr>
      </w:pPr>
      <w:bookmarkStart w:id="210" w:name="_ENREF_188"/>
      <w:r w:rsidRPr="00761C0F">
        <w:rPr>
          <w:noProof/>
        </w:rPr>
        <w:t>188. Olmos, J.D.J. et al. (2017) Biofunctionalisation of p-doped silicon with cytochrome c(553) minimises charge recombination and enhances photovoltaic performance of the all-solid-state photosystem I-based biophotoelectrode. Rsc Advances 7 (75), 47854-47866.</w:t>
      </w:r>
      <w:bookmarkEnd w:id="210"/>
    </w:p>
    <w:p w14:paraId="6FC7300F" w14:textId="77777777" w:rsidR="00761C0F" w:rsidRPr="00761C0F" w:rsidRDefault="00761C0F" w:rsidP="00761C0F">
      <w:pPr>
        <w:pStyle w:val="EndNoteBibliography"/>
        <w:spacing w:after="240"/>
        <w:rPr>
          <w:noProof/>
        </w:rPr>
      </w:pPr>
      <w:bookmarkStart w:id="211" w:name="_ENREF_189"/>
      <w:r w:rsidRPr="00761C0F">
        <w:rPr>
          <w:noProof/>
        </w:rPr>
        <w:t>189. Bottin, H. and Mathis, P. (1985) Interaction of Plastocyanin with the Photosystem-I Reaction Center - a Kinetic-Study by Flash Absorption-Spectroscopy. Biochemistry 24 (23), 6453-6460.</w:t>
      </w:r>
      <w:bookmarkEnd w:id="211"/>
    </w:p>
    <w:p w14:paraId="7E46FF09" w14:textId="77777777" w:rsidR="00761C0F" w:rsidRPr="00761C0F" w:rsidRDefault="00761C0F" w:rsidP="00761C0F">
      <w:pPr>
        <w:pStyle w:val="EndNoteBibliography"/>
        <w:spacing w:after="240"/>
        <w:rPr>
          <w:noProof/>
        </w:rPr>
      </w:pPr>
      <w:bookmarkStart w:id="212" w:name="_ENREF_190"/>
      <w:r w:rsidRPr="00761C0F">
        <w:rPr>
          <w:noProof/>
        </w:rPr>
        <w:lastRenderedPageBreak/>
        <w:t>190. Hervas, M. et al. (1995) Laser-Flash Kinetic-Analysis of the Fast-Electron Transfer from Plastocyanin and Cytochrome C(6) to Photosystem-I - Experimental-Evidence on the Evolution of the Reaction-Mechanism. Biochemistry 34 (36), 11321-11326.</w:t>
      </w:r>
      <w:bookmarkEnd w:id="212"/>
    </w:p>
    <w:p w14:paraId="580111A9" w14:textId="77777777" w:rsidR="00761C0F" w:rsidRPr="00761C0F" w:rsidRDefault="00761C0F" w:rsidP="00761C0F">
      <w:pPr>
        <w:pStyle w:val="EndNoteBibliography"/>
        <w:spacing w:after="240"/>
        <w:rPr>
          <w:noProof/>
        </w:rPr>
      </w:pPr>
      <w:bookmarkStart w:id="213" w:name="_ENREF_191"/>
      <w:r w:rsidRPr="00761C0F">
        <w:rPr>
          <w:noProof/>
        </w:rPr>
        <w:t>191. Hervas, M. et al. (1995) Mechanism of electron transfer from plastocyanin and cytochrome c6 to photosystem I in a number of evolutionarily differentiated organisms. Photosynthesis: From Light to Biosphere, Vol Ii, 63-66.</w:t>
      </w:r>
      <w:bookmarkEnd w:id="213"/>
    </w:p>
    <w:p w14:paraId="0977757C" w14:textId="77777777" w:rsidR="00761C0F" w:rsidRPr="00761C0F" w:rsidRDefault="00761C0F" w:rsidP="00761C0F">
      <w:pPr>
        <w:pStyle w:val="EndNoteBibliography"/>
        <w:spacing w:after="240"/>
        <w:rPr>
          <w:noProof/>
        </w:rPr>
      </w:pPr>
      <w:bookmarkStart w:id="214" w:name="_ENREF_192"/>
      <w:r w:rsidRPr="00761C0F">
        <w:rPr>
          <w:noProof/>
        </w:rPr>
        <w:t>192. Bernal-Bayard, P. et al. (2013) Photosystem i reduction in diatoms: As complex as the green lineage systems but less efficient. Biochemistry 52 (48), 8687-8695.</w:t>
      </w:r>
      <w:bookmarkEnd w:id="214"/>
    </w:p>
    <w:p w14:paraId="41D6318C" w14:textId="77777777" w:rsidR="00761C0F" w:rsidRPr="00761C0F" w:rsidRDefault="00761C0F" w:rsidP="00761C0F">
      <w:pPr>
        <w:pStyle w:val="EndNoteBibliography"/>
        <w:spacing w:after="240"/>
        <w:rPr>
          <w:noProof/>
        </w:rPr>
      </w:pPr>
      <w:bookmarkStart w:id="215" w:name="_ENREF_193"/>
      <w:r w:rsidRPr="00761C0F">
        <w:rPr>
          <w:noProof/>
        </w:rPr>
        <w:t>193. Hervas, M. and Navarro, J.A. (2011) Effect of crowding on the electron transfer process from plastocyanin and cytochrome c6 to photosystem I: a comparative study from cyanobacteria to green algae. Photosynth Res 107 (3), 279-86.</w:t>
      </w:r>
      <w:bookmarkEnd w:id="215"/>
    </w:p>
    <w:p w14:paraId="3F146AA1" w14:textId="77777777" w:rsidR="00761C0F" w:rsidRPr="00761C0F" w:rsidRDefault="00761C0F" w:rsidP="00761C0F">
      <w:pPr>
        <w:pStyle w:val="EndNoteBibliography"/>
        <w:spacing w:after="240"/>
        <w:rPr>
          <w:noProof/>
        </w:rPr>
      </w:pPr>
      <w:bookmarkStart w:id="216" w:name="_ENREF_194"/>
      <w:r w:rsidRPr="00761C0F">
        <w:rPr>
          <w:noProof/>
        </w:rPr>
        <w:t>194. Medina, M. et al. (1992) A laser flash absorption spectroscopy study of Anabaena sp. PCC 7119 flavodoxin photoreduction by photosystem I particles from spinach. FEBS Lett 313 (3), 239-42.</w:t>
      </w:r>
      <w:bookmarkEnd w:id="216"/>
    </w:p>
    <w:p w14:paraId="22CB2140" w14:textId="77777777" w:rsidR="00761C0F" w:rsidRPr="00761C0F" w:rsidRDefault="00761C0F" w:rsidP="00761C0F">
      <w:pPr>
        <w:pStyle w:val="EndNoteBibliography"/>
        <w:spacing w:after="240"/>
        <w:rPr>
          <w:noProof/>
        </w:rPr>
      </w:pPr>
      <w:bookmarkStart w:id="217" w:name="_ENREF_195"/>
      <w:r w:rsidRPr="00761C0F">
        <w:rPr>
          <w:noProof/>
        </w:rPr>
        <w:t>195. Haehnel, W. et al. (1971) On the reaction between chlorophyll-a, and its primary electron donors in photosynthesis. Z Naturforsch B 266 (11), 1171-4.</w:t>
      </w:r>
      <w:bookmarkEnd w:id="217"/>
    </w:p>
    <w:p w14:paraId="5105A302" w14:textId="77777777" w:rsidR="00761C0F" w:rsidRPr="00761C0F" w:rsidRDefault="00761C0F" w:rsidP="00761C0F">
      <w:pPr>
        <w:pStyle w:val="EndNoteBibliography"/>
        <w:spacing w:after="240"/>
        <w:rPr>
          <w:noProof/>
        </w:rPr>
      </w:pPr>
      <w:bookmarkStart w:id="218" w:name="_ENREF_196"/>
      <w:r w:rsidRPr="00761C0F">
        <w:rPr>
          <w:noProof/>
        </w:rPr>
        <w:t>196. Haehnel, W. et al. (1980) Evidence for complexed plastocyanin as the immediate electron donor of P-700. Biochim Biophys Acta 593 (2), 384-99.</w:t>
      </w:r>
      <w:bookmarkEnd w:id="218"/>
    </w:p>
    <w:p w14:paraId="3D501310" w14:textId="77777777" w:rsidR="00761C0F" w:rsidRPr="00761C0F" w:rsidRDefault="00761C0F" w:rsidP="00761C0F">
      <w:pPr>
        <w:pStyle w:val="EndNoteBibliography"/>
        <w:spacing w:after="240"/>
        <w:rPr>
          <w:noProof/>
        </w:rPr>
      </w:pPr>
      <w:bookmarkStart w:id="219" w:name="_ENREF_197"/>
      <w:r w:rsidRPr="00761C0F">
        <w:rPr>
          <w:noProof/>
        </w:rPr>
        <w:t>197. Hippler, M. et al. (1998) The N-terminal domain of PsaF: Precise recognition site for binding and fast electron transfer from cytochrome c(6) and plastocyanin to photosystem I of Chlamydomonas reinhardtii. Proceedings of the National Academy of Sciences of the United States of America 95 (13), 7339-7344.</w:t>
      </w:r>
      <w:bookmarkEnd w:id="219"/>
    </w:p>
    <w:p w14:paraId="5E3AE7AB" w14:textId="77777777" w:rsidR="00761C0F" w:rsidRPr="00761C0F" w:rsidRDefault="00761C0F" w:rsidP="00761C0F">
      <w:pPr>
        <w:pStyle w:val="EndNoteBibliography"/>
        <w:spacing w:after="240"/>
        <w:rPr>
          <w:noProof/>
        </w:rPr>
      </w:pPr>
      <w:bookmarkStart w:id="220" w:name="_ENREF_198"/>
      <w:r w:rsidRPr="00761C0F">
        <w:rPr>
          <w:noProof/>
        </w:rPr>
        <w:t>198. Sommer, F. et al. (2006) Identification of precise electrostatic recognition sites between cytochrome c(6) and the photosystem I subunit PsaF using mass spectrometry. Journal of Biological Chemistry 281 (46), 35097-35103.</w:t>
      </w:r>
      <w:bookmarkEnd w:id="220"/>
    </w:p>
    <w:p w14:paraId="25BFE458" w14:textId="77777777" w:rsidR="00761C0F" w:rsidRPr="00761C0F" w:rsidRDefault="00761C0F" w:rsidP="00761C0F">
      <w:pPr>
        <w:pStyle w:val="EndNoteBibliography"/>
        <w:spacing w:after="240"/>
        <w:rPr>
          <w:noProof/>
        </w:rPr>
      </w:pPr>
      <w:bookmarkStart w:id="221" w:name="_ENREF_199"/>
      <w:r w:rsidRPr="00761C0F">
        <w:rPr>
          <w:noProof/>
        </w:rPr>
        <w:t>199. Sigfridsson, K. et al. (1996) A comparative flash-photolysis study of electron transfer from pea and spinach plastocyanins to spinach Photosystem 1. A reaction involving a rate-limiting conformational change. Photosynth Res 50 (1), 11-21.</w:t>
      </w:r>
      <w:bookmarkEnd w:id="221"/>
    </w:p>
    <w:p w14:paraId="38D33AF5" w14:textId="77777777" w:rsidR="00761C0F" w:rsidRPr="00761C0F" w:rsidRDefault="00761C0F" w:rsidP="00761C0F">
      <w:pPr>
        <w:pStyle w:val="EndNoteBibliography"/>
        <w:spacing w:after="240"/>
        <w:rPr>
          <w:noProof/>
        </w:rPr>
      </w:pPr>
      <w:bookmarkStart w:id="222" w:name="_ENREF_200"/>
      <w:r w:rsidRPr="00761C0F">
        <w:rPr>
          <w:noProof/>
        </w:rPr>
        <w:t>200. Nusbaumer, H. et al. (2003) An alternative efficient redox couple for the dye-sensitized solar cell system. Chemistry 9 (16), 3756-63.</w:t>
      </w:r>
      <w:bookmarkEnd w:id="222"/>
    </w:p>
    <w:p w14:paraId="553823FE" w14:textId="77777777" w:rsidR="00761C0F" w:rsidRPr="00761C0F" w:rsidRDefault="00761C0F" w:rsidP="00761C0F">
      <w:pPr>
        <w:pStyle w:val="EndNoteBibliography"/>
        <w:spacing w:after="240"/>
        <w:rPr>
          <w:noProof/>
        </w:rPr>
      </w:pPr>
      <w:bookmarkStart w:id="223" w:name="_ENREF_201"/>
      <w:r w:rsidRPr="00761C0F">
        <w:rPr>
          <w:noProof/>
        </w:rPr>
        <w:t>201. Nusbaumer, H.M., J. E.; Zakeeruddin S.; Nazeeruddin M.; Gratzel, M. (2001) CoII((dbbip)2)2+ Complex Rivals Tri-iodide/Iodide Redox Mediator in Dye-Sensitized Photovoltaic Cells. J. Phys. Chem. B 105 (43), 10461-10464.</w:t>
      </w:r>
      <w:bookmarkEnd w:id="223"/>
    </w:p>
    <w:p w14:paraId="60753A42" w14:textId="77777777" w:rsidR="00761C0F" w:rsidRPr="00761C0F" w:rsidRDefault="00761C0F" w:rsidP="00761C0F">
      <w:pPr>
        <w:pStyle w:val="EndNoteBibliography"/>
        <w:spacing w:after="240"/>
        <w:rPr>
          <w:noProof/>
        </w:rPr>
      </w:pPr>
      <w:bookmarkStart w:id="224" w:name="_ENREF_202"/>
      <w:r w:rsidRPr="00761C0F">
        <w:rPr>
          <w:noProof/>
        </w:rPr>
        <w:lastRenderedPageBreak/>
        <w:t>202. Badura, A. et al. (2011) Photocurrent generation by photosystem 1 integrated in crosslinked redox hydrogels. Energy &amp; Environmental Science 4 (7), 2435-2440.</w:t>
      </w:r>
      <w:bookmarkEnd w:id="224"/>
    </w:p>
    <w:p w14:paraId="0190F6FB" w14:textId="77777777" w:rsidR="00761C0F" w:rsidRPr="00761C0F" w:rsidRDefault="00761C0F" w:rsidP="00761C0F">
      <w:pPr>
        <w:pStyle w:val="EndNoteBibliography"/>
        <w:spacing w:after="240"/>
        <w:rPr>
          <w:noProof/>
        </w:rPr>
      </w:pPr>
      <w:bookmarkStart w:id="225" w:name="_ENREF_203"/>
      <w:r w:rsidRPr="00761C0F">
        <w:rPr>
          <w:noProof/>
        </w:rPr>
        <w:t>203. Terasaki, N. et al. (2006) Fabrication of novel photosystem I-gold nanoparticle hybrids and their photocurrent enhancement. Thin Solid Films 499 (1-2), 153-156.</w:t>
      </w:r>
      <w:bookmarkEnd w:id="225"/>
    </w:p>
    <w:p w14:paraId="3E6EBE8F" w14:textId="77777777" w:rsidR="00761C0F" w:rsidRPr="00761C0F" w:rsidRDefault="00761C0F" w:rsidP="00761C0F">
      <w:pPr>
        <w:pStyle w:val="EndNoteBibliography"/>
        <w:spacing w:after="240"/>
        <w:rPr>
          <w:noProof/>
        </w:rPr>
      </w:pPr>
      <w:bookmarkStart w:id="226" w:name="_ENREF_204"/>
      <w:r w:rsidRPr="00761C0F">
        <w:rPr>
          <w:noProof/>
        </w:rPr>
        <w:t>204. Terasaki, N. et al. (2009) Plugging a Molecular Wire into Photosystem I: Reconstitution of the Photoelectric Conversion System on a Gold Electrode. Angewandte Chemie-International Edition 48 (9), 1585-1587.</w:t>
      </w:r>
      <w:bookmarkEnd w:id="226"/>
    </w:p>
    <w:p w14:paraId="5C983CFD" w14:textId="77777777" w:rsidR="00761C0F" w:rsidRPr="00761C0F" w:rsidRDefault="00761C0F" w:rsidP="00761C0F">
      <w:pPr>
        <w:pStyle w:val="EndNoteBibliography"/>
        <w:spacing w:after="240"/>
        <w:rPr>
          <w:noProof/>
        </w:rPr>
      </w:pPr>
      <w:bookmarkStart w:id="227" w:name="_ENREF_205"/>
      <w:r w:rsidRPr="00761C0F">
        <w:rPr>
          <w:noProof/>
        </w:rPr>
        <w:t>205. Terasaki, N. et al. (2007) Bio-photosensor: Cyanobacterial photosystem I coupled with transistor via molecular wire. Biochim Biophys Acta 1767 (6), 653-9.</w:t>
      </w:r>
      <w:bookmarkEnd w:id="227"/>
    </w:p>
    <w:p w14:paraId="4E891DCD" w14:textId="77777777" w:rsidR="00761C0F" w:rsidRPr="00761C0F" w:rsidRDefault="00761C0F" w:rsidP="00761C0F">
      <w:pPr>
        <w:pStyle w:val="EndNoteBibliography"/>
        <w:spacing w:after="240"/>
        <w:rPr>
          <w:noProof/>
        </w:rPr>
      </w:pPr>
      <w:bookmarkStart w:id="228" w:name="_ENREF_206"/>
      <w:r w:rsidRPr="00761C0F">
        <w:rPr>
          <w:noProof/>
        </w:rPr>
        <w:t>206. Nakamura, A. et al. (2011) Species dependence of the redox potential of the primary electron donor p700 in photosystem I of oxygenic photosynthetic organisms revealed by spectroelectrochemistry. Plant Cell Physiol 52 (5), 815-23.</w:t>
      </w:r>
      <w:bookmarkEnd w:id="228"/>
    </w:p>
    <w:p w14:paraId="06C5E9A5" w14:textId="77777777" w:rsidR="00761C0F" w:rsidRPr="00761C0F" w:rsidRDefault="00761C0F" w:rsidP="00761C0F">
      <w:pPr>
        <w:pStyle w:val="EndNoteBibliography"/>
        <w:spacing w:after="240"/>
        <w:rPr>
          <w:noProof/>
        </w:rPr>
      </w:pPr>
      <w:bookmarkStart w:id="229" w:name="_ENREF_207"/>
      <w:r w:rsidRPr="00761C0F">
        <w:rPr>
          <w:noProof/>
        </w:rPr>
        <w:t>207. Setif, P. and Leibl, W. (2007) Functional Pattern of Photosystem I in Oxygen Evolving Organisms. Primary Processes of Photosynthesis, Pt 2: Principles and Apparatus 9, 147-+.</w:t>
      </w:r>
      <w:bookmarkEnd w:id="229"/>
    </w:p>
    <w:p w14:paraId="3AA3149B" w14:textId="77777777" w:rsidR="00761C0F" w:rsidRPr="00761C0F" w:rsidRDefault="00761C0F" w:rsidP="00761C0F">
      <w:pPr>
        <w:pStyle w:val="EndNoteBibliography"/>
        <w:spacing w:after="240"/>
        <w:rPr>
          <w:noProof/>
        </w:rPr>
      </w:pPr>
      <w:bookmarkStart w:id="230" w:name="_ENREF_208"/>
      <w:r w:rsidRPr="00761C0F">
        <w:rPr>
          <w:noProof/>
        </w:rPr>
        <w:t>208. Cho, Y.S. et al. (1999) Extinction coefficients and midpoint potentials of cytochrome c(6) from the cyanobacteria Arthrospira maxima, Microcystis aeruginosa, and Synechocystis 6803. Biochimica Et Biophysica Acta-Bioenergetics 1413 (2), 92-97.</w:t>
      </w:r>
      <w:bookmarkEnd w:id="230"/>
    </w:p>
    <w:p w14:paraId="2DCF1D29" w14:textId="77777777" w:rsidR="00761C0F" w:rsidRPr="00761C0F" w:rsidRDefault="00761C0F" w:rsidP="00761C0F">
      <w:pPr>
        <w:pStyle w:val="EndNoteBibliography"/>
        <w:spacing w:after="240"/>
        <w:rPr>
          <w:noProof/>
        </w:rPr>
      </w:pPr>
      <w:bookmarkStart w:id="231" w:name="_ENREF_209"/>
      <w:r w:rsidRPr="00761C0F">
        <w:rPr>
          <w:noProof/>
        </w:rPr>
        <w:t>209. Lamb, J.J. et al. (2018) Chlorophyll fluorescence emission spectroscopy of oxygenic organisms at 77 K. Photosynthetica 56 (1), 105-124.</w:t>
      </w:r>
      <w:bookmarkEnd w:id="231"/>
    </w:p>
    <w:p w14:paraId="4222A000" w14:textId="77777777" w:rsidR="00761C0F" w:rsidRPr="00761C0F" w:rsidRDefault="00761C0F" w:rsidP="00761C0F">
      <w:pPr>
        <w:pStyle w:val="EndNoteBibliography"/>
        <w:spacing w:after="240"/>
        <w:rPr>
          <w:noProof/>
        </w:rPr>
      </w:pPr>
      <w:bookmarkStart w:id="232" w:name="_ENREF_210"/>
      <w:r w:rsidRPr="00761C0F">
        <w:rPr>
          <w:noProof/>
        </w:rPr>
        <w:t>210. Schlodder, E. et al. (2014) Long-wavelength limit of photochemical energy conversion in Photosystem I. J Am Chem Soc 136 (10), 3904-18.</w:t>
      </w:r>
      <w:bookmarkEnd w:id="232"/>
    </w:p>
    <w:p w14:paraId="000DAABB" w14:textId="77777777" w:rsidR="00761C0F" w:rsidRPr="00761C0F" w:rsidRDefault="00761C0F" w:rsidP="00761C0F">
      <w:pPr>
        <w:pStyle w:val="EndNoteBibliography"/>
        <w:spacing w:after="240"/>
        <w:rPr>
          <w:noProof/>
        </w:rPr>
      </w:pPr>
      <w:bookmarkStart w:id="233" w:name="_ENREF_211"/>
      <w:r w:rsidRPr="00761C0F">
        <w:rPr>
          <w:noProof/>
        </w:rPr>
        <w:t>211. Nguyen, K. et al. (2017) In vitro kinetics of P700 + reduction of Thermosynechococcus elongatus trimeric Photosystem I complexes by recombinant cytochrome c 6 using a Joliot-type LED spectrophotometer. Photosynthesis Research 131 (1), 79-91.</w:t>
      </w:r>
      <w:bookmarkEnd w:id="233"/>
    </w:p>
    <w:p w14:paraId="2666CD23" w14:textId="77777777" w:rsidR="00761C0F" w:rsidRPr="00761C0F" w:rsidRDefault="00761C0F" w:rsidP="00761C0F">
      <w:pPr>
        <w:pStyle w:val="EndNoteBibliography"/>
        <w:spacing w:after="240"/>
        <w:rPr>
          <w:noProof/>
        </w:rPr>
      </w:pPr>
      <w:bookmarkStart w:id="234" w:name="_ENREF_212"/>
      <w:r w:rsidRPr="00761C0F">
        <w:rPr>
          <w:noProof/>
        </w:rPr>
        <w:t>212. Alexey Yu. Semenov, I.R.V., Art van der Est, Mahir D. Mamedov, Boris Zybailov, Gaozhong Shen, Dietmar Stehlik (2000) Recruitment of a Foreign Quinone into the A1 Site of Photosystem I. Altered Kinetics of Electron Transfer In Phylloquinone Biosynthetic Pathway Mutants Studied By Time-Resolved Optical, EPR, and Electrometric Techniques. Journal of Biological Chemistry 275 (31), 23429-23438.</w:t>
      </w:r>
      <w:bookmarkEnd w:id="234"/>
    </w:p>
    <w:p w14:paraId="717511DA" w14:textId="77777777" w:rsidR="00761C0F" w:rsidRPr="00761C0F" w:rsidRDefault="00761C0F" w:rsidP="00761C0F">
      <w:pPr>
        <w:pStyle w:val="EndNoteBibliography"/>
        <w:spacing w:after="240"/>
        <w:rPr>
          <w:noProof/>
        </w:rPr>
      </w:pPr>
      <w:bookmarkStart w:id="235" w:name="_ENREF_213"/>
      <w:r w:rsidRPr="00761C0F">
        <w:rPr>
          <w:noProof/>
        </w:rPr>
        <w:t>213. Ort, D.R. and Izawa, S. (1974) Studies on the Energy-coupling Sites of Photophosphorylation: V. Phosphorylation Efficiencies (P/e(2)) Associated with Aerobic Photooxidation of Artificial Electron Donors. Plant Physiol 53 (3), 370-6.</w:t>
      </w:r>
      <w:bookmarkEnd w:id="235"/>
    </w:p>
    <w:p w14:paraId="30A6FE66" w14:textId="77777777" w:rsidR="00761C0F" w:rsidRPr="00761C0F" w:rsidRDefault="00761C0F" w:rsidP="00761C0F">
      <w:pPr>
        <w:pStyle w:val="EndNoteBibliography"/>
        <w:spacing w:after="240"/>
        <w:rPr>
          <w:noProof/>
        </w:rPr>
      </w:pPr>
      <w:bookmarkStart w:id="236" w:name="_ENREF_214"/>
      <w:r w:rsidRPr="00761C0F">
        <w:rPr>
          <w:noProof/>
        </w:rPr>
        <w:lastRenderedPageBreak/>
        <w:t>214. Shinkarev, V.P. et al. (2002) Modeling of the P700+ charge recombination kinetics with phylloquinone and plastoquinone-9 in the A1 site of photosystem I. Biophys J 83 (6), 2885-97.</w:t>
      </w:r>
      <w:bookmarkEnd w:id="236"/>
    </w:p>
    <w:p w14:paraId="2A3CF9AD" w14:textId="77777777" w:rsidR="00761C0F" w:rsidRPr="00761C0F" w:rsidRDefault="00761C0F" w:rsidP="00761C0F">
      <w:pPr>
        <w:pStyle w:val="EndNoteBibliography"/>
        <w:spacing w:after="240"/>
        <w:rPr>
          <w:noProof/>
        </w:rPr>
      </w:pPr>
      <w:bookmarkStart w:id="237" w:name="_ENREF_215"/>
      <w:r w:rsidRPr="00761C0F">
        <w:rPr>
          <w:noProof/>
        </w:rPr>
        <w:t>215. Cassan, N. et al. (2005) Ferredoxin-NADP+ reductase. Kinetics of electron transfer, transient intermediates, and catalytic activities studied by flash-absorption spectroscopy with isolated photosystem I and ferredoxin. J Biol Chem 280 (28), 25960-72.</w:t>
      </w:r>
      <w:bookmarkEnd w:id="237"/>
    </w:p>
    <w:p w14:paraId="615D3D02" w14:textId="77777777" w:rsidR="00761C0F" w:rsidRPr="00761C0F" w:rsidRDefault="00761C0F" w:rsidP="00761C0F">
      <w:pPr>
        <w:pStyle w:val="EndNoteBibliography"/>
        <w:spacing w:after="240"/>
        <w:rPr>
          <w:noProof/>
        </w:rPr>
      </w:pPr>
      <w:bookmarkStart w:id="238" w:name="_ENREF_216"/>
      <w:r w:rsidRPr="00761C0F">
        <w:rPr>
          <w:noProof/>
        </w:rPr>
        <w:t>216. Tsao, H.N. et al. (2011) Influence of the interfacial charge-transfer resistance at the counter electrode in dye-sensitized solar cells employing cobalt redox shuttles. Energy &amp; Environmental Science 4 (12).</w:t>
      </w:r>
      <w:bookmarkEnd w:id="238"/>
    </w:p>
    <w:p w14:paraId="31015A5D" w14:textId="77777777" w:rsidR="00761C0F" w:rsidRPr="00761C0F" w:rsidRDefault="00761C0F" w:rsidP="00761C0F">
      <w:pPr>
        <w:pStyle w:val="EndNoteBibliography"/>
        <w:spacing w:after="240"/>
        <w:rPr>
          <w:noProof/>
        </w:rPr>
      </w:pPr>
      <w:bookmarkStart w:id="239" w:name="_ENREF_217"/>
      <w:r w:rsidRPr="00761C0F">
        <w:rPr>
          <w:noProof/>
        </w:rPr>
        <w:t>217. Boschloo, G. and Hagfeldt, A. (2009) Characteristics of the iodide/triiodide redox mediator in dye-sensitized solar cells. Acc Chem Res 42 (11), 1819-26.</w:t>
      </w:r>
      <w:bookmarkEnd w:id="239"/>
    </w:p>
    <w:p w14:paraId="2D03369C" w14:textId="77777777" w:rsidR="00761C0F" w:rsidRPr="00761C0F" w:rsidRDefault="00761C0F" w:rsidP="00761C0F">
      <w:pPr>
        <w:pStyle w:val="EndNoteBibliography"/>
        <w:spacing w:after="240"/>
        <w:rPr>
          <w:noProof/>
        </w:rPr>
      </w:pPr>
      <w:bookmarkStart w:id="240" w:name="_ENREF_218"/>
      <w:r w:rsidRPr="00761C0F">
        <w:rPr>
          <w:noProof/>
        </w:rPr>
        <w:t>218. Mathew, S. et al. (2014) Dye-sensitized solar cells with 13% efficiency achieved through the molecular engineering of porphyrin sensitizers. Nat Chem 6 (3), 242-7.</w:t>
      </w:r>
      <w:bookmarkEnd w:id="240"/>
    </w:p>
    <w:p w14:paraId="1A09A363" w14:textId="77777777" w:rsidR="00761C0F" w:rsidRPr="00761C0F" w:rsidRDefault="00761C0F" w:rsidP="00761C0F">
      <w:pPr>
        <w:pStyle w:val="EndNoteBibliography"/>
        <w:spacing w:after="240"/>
        <w:rPr>
          <w:noProof/>
        </w:rPr>
      </w:pPr>
      <w:bookmarkStart w:id="241" w:name="_ENREF_219"/>
      <w:r w:rsidRPr="00761C0F">
        <w:rPr>
          <w:noProof/>
        </w:rPr>
        <w:t>219. Gregg, B.A. et al. (2001) Interfacial recombination processes in dye-sensitized solar cells and methods to passivate the interfaces. Journal of Physical Chemistry B 105 (7), 1422-1429.</w:t>
      </w:r>
      <w:bookmarkEnd w:id="241"/>
    </w:p>
    <w:p w14:paraId="36652056" w14:textId="77777777" w:rsidR="00761C0F" w:rsidRPr="00761C0F" w:rsidRDefault="00761C0F" w:rsidP="00761C0F">
      <w:pPr>
        <w:pStyle w:val="EndNoteBibliography"/>
        <w:spacing w:after="240"/>
        <w:rPr>
          <w:noProof/>
        </w:rPr>
      </w:pPr>
      <w:bookmarkStart w:id="242" w:name="_ENREF_220"/>
      <w:r w:rsidRPr="00761C0F">
        <w:rPr>
          <w:noProof/>
        </w:rPr>
        <w:t>220. Bella, F. et al. (2016) Cobalt-Based Electrolytes for Dye-Sensitized Solar Cells: Recent Advances towards Stable Devices. Energies 9 (5).</w:t>
      </w:r>
      <w:bookmarkEnd w:id="242"/>
    </w:p>
    <w:p w14:paraId="4F84D1F3" w14:textId="77777777" w:rsidR="00761C0F" w:rsidRPr="00761C0F" w:rsidRDefault="00761C0F" w:rsidP="00761C0F">
      <w:pPr>
        <w:pStyle w:val="EndNoteBibliography"/>
        <w:spacing w:after="240"/>
        <w:rPr>
          <w:noProof/>
        </w:rPr>
      </w:pPr>
      <w:bookmarkStart w:id="243" w:name="_ENREF_221"/>
      <w:r w:rsidRPr="00761C0F">
        <w:rPr>
          <w:noProof/>
        </w:rPr>
        <w:t>221. Saygili, Y. et al. (2019) Metal Coordination Complexes as Redox Mediators in Regenerative Dye-Sensitized Solar Cells. Inorganics 7 (3).</w:t>
      </w:r>
      <w:bookmarkEnd w:id="243"/>
    </w:p>
    <w:p w14:paraId="3C00EB91" w14:textId="77777777" w:rsidR="00761C0F" w:rsidRPr="00761C0F" w:rsidRDefault="00761C0F" w:rsidP="00761C0F">
      <w:pPr>
        <w:pStyle w:val="EndNoteBibliography"/>
        <w:spacing w:after="240"/>
        <w:rPr>
          <w:noProof/>
        </w:rPr>
      </w:pPr>
      <w:bookmarkStart w:id="244" w:name="_ENREF_222"/>
      <w:r w:rsidRPr="00761C0F">
        <w:rPr>
          <w:noProof/>
        </w:rPr>
        <w:t>222. Mosconi, E. et al. (2012) Cobalt electrolyte/dye interactions in dye-sensitized solar cells: a combined computational and experimental study. J Am Chem Soc 134 (47), 19438-53.</w:t>
      </w:r>
      <w:bookmarkEnd w:id="244"/>
    </w:p>
    <w:p w14:paraId="34B2653A" w14:textId="77777777" w:rsidR="00761C0F" w:rsidRPr="00761C0F" w:rsidRDefault="00761C0F" w:rsidP="00761C0F">
      <w:pPr>
        <w:pStyle w:val="EndNoteBibliography"/>
        <w:spacing w:after="240"/>
        <w:rPr>
          <w:noProof/>
        </w:rPr>
      </w:pPr>
      <w:bookmarkStart w:id="245" w:name="_ENREF_223"/>
      <w:r w:rsidRPr="00761C0F">
        <w:rPr>
          <w:noProof/>
        </w:rPr>
        <w:t>223. Gartland, K.M. et al. (2013) Progress towards the 'Golden Age' of biotechnology. Curr Opin Biotechnol 24 Suppl 1, S6-13.</w:t>
      </w:r>
      <w:bookmarkEnd w:id="245"/>
    </w:p>
    <w:p w14:paraId="109D73CC" w14:textId="77777777" w:rsidR="00761C0F" w:rsidRPr="00761C0F" w:rsidRDefault="00761C0F" w:rsidP="00761C0F">
      <w:pPr>
        <w:pStyle w:val="EndNoteBibliography"/>
        <w:spacing w:after="240"/>
        <w:rPr>
          <w:noProof/>
        </w:rPr>
      </w:pPr>
      <w:bookmarkStart w:id="246" w:name="_ENREF_224"/>
      <w:r w:rsidRPr="00761C0F">
        <w:rPr>
          <w:noProof/>
        </w:rPr>
        <w:t>224. Yoon, J. et al. (2020) Nanobiohybrid Material-Based Bioelectronic Devices. Biotechnol J 15 (6), e1900347.</w:t>
      </w:r>
      <w:bookmarkEnd w:id="246"/>
    </w:p>
    <w:p w14:paraId="00235FB0" w14:textId="77777777" w:rsidR="00761C0F" w:rsidRPr="00761C0F" w:rsidRDefault="00761C0F" w:rsidP="00761C0F">
      <w:pPr>
        <w:pStyle w:val="EndNoteBibliography"/>
        <w:spacing w:after="240"/>
        <w:rPr>
          <w:noProof/>
        </w:rPr>
      </w:pPr>
      <w:bookmarkStart w:id="247" w:name="_ENREF_225"/>
      <w:r w:rsidRPr="00761C0F">
        <w:rPr>
          <w:noProof/>
        </w:rPr>
        <w:t>225. Petrov, A.I. et al. (2005) Protein calcium- carbonate coprecipitation – a tool for protein encapsulation Abstract. 85-85.</w:t>
      </w:r>
      <w:bookmarkEnd w:id="247"/>
    </w:p>
    <w:p w14:paraId="0C46500B" w14:textId="77777777" w:rsidR="00761C0F" w:rsidRPr="00761C0F" w:rsidRDefault="00761C0F" w:rsidP="00761C0F">
      <w:pPr>
        <w:pStyle w:val="EndNoteBibliography"/>
        <w:spacing w:after="240"/>
        <w:rPr>
          <w:noProof/>
        </w:rPr>
      </w:pPr>
      <w:bookmarkStart w:id="248" w:name="_ENREF_226"/>
      <w:r w:rsidRPr="00761C0F">
        <w:rPr>
          <w:noProof/>
        </w:rPr>
        <w:t>226. Trofimov, A.D. et al. (2018) Porous Inorganic Carriers Based on Silica, Calcium Carbonate and Calcium Phosphate for Controlled/Modulated Drug Delivery: Fresh Outlook and Future Perspectives. Pharmaceutics 10 (4).</w:t>
      </w:r>
      <w:bookmarkEnd w:id="248"/>
    </w:p>
    <w:p w14:paraId="4F1A7E3F" w14:textId="77777777" w:rsidR="00761C0F" w:rsidRPr="00761C0F" w:rsidRDefault="00761C0F" w:rsidP="00761C0F">
      <w:pPr>
        <w:pStyle w:val="EndNoteBibliography"/>
        <w:spacing w:after="240"/>
        <w:rPr>
          <w:noProof/>
        </w:rPr>
      </w:pPr>
      <w:bookmarkStart w:id="249" w:name="_ENREF_227"/>
      <w:r w:rsidRPr="00761C0F">
        <w:rPr>
          <w:noProof/>
        </w:rPr>
        <w:lastRenderedPageBreak/>
        <w:t>227. Volodkin, D. (2014) CaCO(3) templated micro-beads and -capsules for bioapplications. Adv Colloid Interface Sci 207, 306-24.</w:t>
      </w:r>
      <w:bookmarkEnd w:id="249"/>
    </w:p>
    <w:p w14:paraId="6A6684F8" w14:textId="77777777" w:rsidR="00761C0F" w:rsidRPr="00761C0F" w:rsidRDefault="00761C0F" w:rsidP="00761C0F">
      <w:pPr>
        <w:pStyle w:val="EndNoteBibliography"/>
        <w:spacing w:after="240"/>
        <w:rPr>
          <w:noProof/>
        </w:rPr>
      </w:pPr>
      <w:bookmarkStart w:id="250" w:name="_ENREF_228"/>
      <w:r w:rsidRPr="00761C0F">
        <w:rPr>
          <w:noProof/>
        </w:rPr>
        <w:t>228. Fakhrullin, R.F. and Minullina, R.T. (2009) Hybrid cellular-inorganic core-shell microparticles: encapsulation of individual living cells in calcium carbonate microshells. Langmuir 25 (12), 6617-21.</w:t>
      </w:r>
      <w:bookmarkEnd w:id="250"/>
    </w:p>
    <w:p w14:paraId="3F90AF40" w14:textId="77777777" w:rsidR="00761C0F" w:rsidRPr="00761C0F" w:rsidRDefault="00761C0F" w:rsidP="00761C0F">
      <w:pPr>
        <w:pStyle w:val="EndNoteBibliography"/>
        <w:spacing w:after="240"/>
        <w:rPr>
          <w:noProof/>
        </w:rPr>
      </w:pPr>
      <w:bookmarkStart w:id="251" w:name="_ENREF_229"/>
      <w:r w:rsidRPr="00761C0F">
        <w:rPr>
          <w:noProof/>
        </w:rPr>
        <w:t>229. Feoktistova, N. et al. (2016) Controlling the Vaterite CaCO3 Crystal Pores. Design of Tailor-Made Polymer Based Microcapsules by Hard Templating. Langmuir 32 (17), 4229-4238.</w:t>
      </w:r>
      <w:bookmarkEnd w:id="251"/>
    </w:p>
    <w:p w14:paraId="13144928" w14:textId="77777777" w:rsidR="00761C0F" w:rsidRPr="00761C0F" w:rsidRDefault="00761C0F" w:rsidP="00761C0F">
      <w:pPr>
        <w:pStyle w:val="EndNoteBibliography"/>
        <w:spacing w:after="240"/>
        <w:rPr>
          <w:noProof/>
        </w:rPr>
      </w:pPr>
      <w:bookmarkStart w:id="252" w:name="_ENREF_230"/>
      <w:r w:rsidRPr="00761C0F">
        <w:rPr>
          <w:noProof/>
        </w:rPr>
        <w:t>230. Feng, X. et al. (2016) Coassembly of Photosystem II and ATPase as Artificial Chloroplast for Light-Driven ATP Synthesis. ACS Nano 10 (1), 556-61.</w:t>
      </w:r>
      <w:bookmarkEnd w:id="252"/>
    </w:p>
    <w:p w14:paraId="213DA5E9" w14:textId="77777777" w:rsidR="00761C0F" w:rsidRPr="00761C0F" w:rsidRDefault="00761C0F" w:rsidP="00761C0F">
      <w:pPr>
        <w:pStyle w:val="EndNoteBibliography"/>
        <w:spacing w:after="240"/>
        <w:rPr>
          <w:noProof/>
        </w:rPr>
      </w:pPr>
      <w:bookmarkStart w:id="253" w:name="_ENREF_231"/>
      <w:r w:rsidRPr="00761C0F">
        <w:rPr>
          <w:noProof/>
        </w:rPr>
        <w:t>231. Netzer-El, S.Y. et al. (2018) Crystal Structure of Photosystem I Monomer From Synechocystis PCC 6803. Front Plant Sci 9, 1865.</w:t>
      </w:r>
      <w:bookmarkEnd w:id="253"/>
    </w:p>
    <w:p w14:paraId="56DE4A73" w14:textId="77777777" w:rsidR="00761C0F" w:rsidRPr="00761C0F" w:rsidRDefault="00761C0F" w:rsidP="00761C0F">
      <w:pPr>
        <w:pStyle w:val="EndNoteBibliography"/>
        <w:spacing w:after="240"/>
        <w:rPr>
          <w:noProof/>
        </w:rPr>
      </w:pPr>
      <w:bookmarkStart w:id="254" w:name="_ENREF_232"/>
      <w:r w:rsidRPr="00761C0F">
        <w:rPr>
          <w:noProof/>
        </w:rPr>
        <w:t>232. Golub, M. et al. (2017) Solution structure of monomeric and trimeric photosystem I of Thermosynechococcus elongatus investigated by small-angle X-ray scattering. Photosynth Res 133 (1-3), 163-173.</w:t>
      </w:r>
      <w:bookmarkEnd w:id="254"/>
    </w:p>
    <w:p w14:paraId="08DFC8FB" w14:textId="77777777" w:rsidR="00761C0F" w:rsidRPr="00761C0F" w:rsidRDefault="00761C0F" w:rsidP="00761C0F">
      <w:pPr>
        <w:pStyle w:val="EndNoteBibliography"/>
        <w:spacing w:after="240"/>
        <w:rPr>
          <w:noProof/>
        </w:rPr>
      </w:pPr>
      <w:bookmarkStart w:id="255" w:name="_ENREF_233"/>
      <w:r w:rsidRPr="00761C0F">
        <w:rPr>
          <w:noProof/>
        </w:rPr>
        <w:t>233. Greenbaum, E. et al., Nanoscale photosynthesis, the photophysics of neural cells, and artificial sight, Proceedings of the IEEE-EMBS Special Topic Conference on Molecular, Cellular and Tissue Engineering, 2002, pp. 83-85.</w:t>
      </w:r>
      <w:bookmarkEnd w:id="255"/>
    </w:p>
    <w:p w14:paraId="0C1848C1" w14:textId="77777777" w:rsidR="00761C0F" w:rsidRPr="00761C0F" w:rsidRDefault="00761C0F" w:rsidP="00761C0F">
      <w:pPr>
        <w:pStyle w:val="EndNoteBibliography"/>
        <w:spacing w:after="240"/>
        <w:rPr>
          <w:noProof/>
        </w:rPr>
      </w:pPr>
      <w:bookmarkStart w:id="256" w:name="_ENREF_234"/>
      <w:r w:rsidRPr="00761C0F">
        <w:rPr>
          <w:noProof/>
        </w:rPr>
        <w:t>234. Greenbaum, E. et al., Application of photosynthesis to artificial sight, 2001 Conference Proceedings of the 23rd Annual International Conference of the IEEE Engineering in Medicine and Biology Society, 2001, pp. 4089-4091 vol.4.</w:t>
      </w:r>
      <w:bookmarkEnd w:id="256"/>
    </w:p>
    <w:p w14:paraId="4DF77C4A" w14:textId="77777777" w:rsidR="00761C0F" w:rsidRPr="00761C0F" w:rsidRDefault="00761C0F" w:rsidP="00761C0F">
      <w:pPr>
        <w:pStyle w:val="EndNoteBibliography"/>
        <w:spacing w:after="240"/>
        <w:rPr>
          <w:noProof/>
        </w:rPr>
      </w:pPr>
      <w:bookmarkStart w:id="257" w:name="_ENREF_235"/>
      <w:r w:rsidRPr="00761C0F">
        <w:rPr>
          <w:noProof/>
        </w:rPr>
        <w:t>235. Jo, M. et al. (2018) Protein-Based Electronic Skin Akin to Biological Tissues. ACS Nano 12 (6), 5637-5645.</w:t>
      </w:r>
      <w:bookmarkEnd w:id="257"/>
    </w:p>
    <w:p w14:paraId="11B837CF" w14:textId="77777777" w:rsidR="00761C0F" w:rsidRPr="00761C0F" w:rsidRDefault="00761C0F" w:rsidP="00761C0F">
      <w:pPr>
        <w:pStyle w:val="EndNoteBibliography"/>
        <w:spacing w:after="240"/>
        <w:rPr>
          <w:noProof/>
        </w:rPr>
      </w:pPr>
      <w:bookmarkStart w:id="258" w:name="_ENREF_236"/>
      <w:r w:rsidRPr="00761C0F">
        <w:rPr>
          <w:noProof/>
        </w:rPr>
        <w:t>236. Saha, A. et al. (2017) Cancer Cell Specific Delivery of Photosystem I Through Integrin Targeted Liposome Shows Significant Anticancer Activity. ACS Applied Materials &amp; Interfaces 9 (1), 176-188.</w:t>
      </w:r>
      <w:bookmarkEnd w:id="258"/>
    </w:p>
    <w:p w14:paraId="6E0C1DAF" w14:textId="77777777" w:rsidR="00761C0F" w:rsidRPr="00761C0F" w:rsidRDefault="00761C0F" w:rsidP="00761C0F">
      <w:pPr>
        <w:pStyle w:val="EndNoteBibliography"/>
        <w:spacing w:after="240"/>
        <w:rPr>
          <w:noProof/>
        </w:rPr>
      </w:pPr>
      <w:bookmarkStart w:id="259" w:name="_ENREF_237"/>
      <w:r w:rsidRPr="00761C0F">
        <w:rPr>
          <w:noProof/>
        </w:rPr>
        <w:t>237. Hajdu, K. et al. (2017) Functional Nanohybrid Materials from Photosynthetic Reaction Center Proteins. International Journal of Photoenergy.</w:t>
      </w:r>
      <w:bookmarkEnd w:id="259"/>
    </w:p>
    <w:p w14:paraId="15E89776" w14:textId="77777777" w:rsidR="00761C0F" w:rsidRPr="00761C0F" w:rsidRDefault="00761C0F" w:rsidP="00761C0F">
      <w:pPr>
        <w:pStyle w:val="EndNoteBibliography"/>
        <w:spacing w:after="240"/>
        <w:rPr>
          <w:noProof/>
        </w:rPr>
      </w:pPr>
      <w:bookmarkStart w:id="260" w:name="_ENREF_238"/>
      <w:r w:rsidRPr="00761C0F">
        <w:rPr>
          <w:noProof/>
        </w:rPr>
        <w:t>238. Gunther, D. et al. (2013) Photosystem I on graphene as a highly transparent, photoactive electrode. Langmuir 29 (13), 4177-80.</w:t>
      </w:r>
      <w:bookmarkEnd w:id="260"/>
    </w:p>
    <w:p w14:paraId="25C33149" w14:textId="77777777" w:rsidR="00761C0F" w:rsidRPr="00761C0F" w:rsidRDefault="00761C0F" w:rsidP="00761C0F">
      <w:pPr>
        <w:pStyle w:val="EndNoteBibliography"/>
        <w:spacing w:after="240"/>
        <w:rPr>
          <w:noProof/>
        </w:rPr>
      </w:pPr>
      <w:bookmarkStart w:id="261" w:name="_ENREF_239"/>
      <w:r w:rsidRPr="00761C0F">
        <w:rPr>
          <w:noProof/>
        </w:rPr>
        <w:t>239. LeBlanc, G. et al. (2013) Biohybrid electrodes based on Photosystem I for solar energy conversion. Abstracts of Papers of the American Chemical Society 246.</w:t>
      </w:r>
      <w:bookmarkEnd w:id="261"/>
    </w:p>
    <w:p w14:paraId="46978ABB" w14:textId="77777777" w:rsidR="00761C0F" w:rsidRPr="00761C0F" w:rsidRDefault="00761C0F" w:rsidP="00761C0F">
      <w:pPr>
        <w:pStyle w:val="EndNoteBibliography"/>
        <w:spacing w:after="240"/>
        <w:rPr>
          <w:noProof/>
        </w:rPr>
      </w:pPr>
      <w:bookmarkStart w:id="262" w:name="_ENREF_240"/>
      <w:r w:rsidRPr="00761C0F">
        <w:rPr>
          <w:noProof/>
        </w:rPr>
        <w:lastRenderedPageBreak/>
        <w:t>240. Miyachi, M. et al. (2007) INOR 825-Preparation of new molecular wires for photovoltaic cell using photosystem I. Abstracts of Papers of the American Chemical Society 233, 271-271.</w:t>
      </w:r>
      <w:bookmarkEnd w:id="262"/>
    </w:p>
    <w:p w14:paraId="7CA57D9F" w14:textId="77777777" w:rsidR="00761C0F" w:rsidRPr="00761C0F" w:rsidRDefault="00761C0F" w:rsidP="00761C0F">
      <w:pPr>
        <w:pStyle w:val="EndNoteBibliography"/>
        <w:spacing w:after="240"/>
        <w:rPr>
          <w:noProof/>
        </w:rPr>
      </w:pPr>
      <w:bookmarkStart w:id="263" w:name="_ENREF_241"/>
      <w:r w:rsidRPr="00761C0F">
        <w:rPr>
          <w:noProof/>
        </w:rPr>
        <w:t>241. Miyachi, M. et al. (2009) Surface Immobilization of PSI Using Vitamin K-1-Like Molecular Wires for Fabrication of a Bio-Photoelectrode. Journal of Nanoscience and Nanotechnology 9 (3), 1722-1726.</w:t>
      </w:r>
      <w:bookmarkEnd w:id="263"/>
    </w:p>
    <w:p w14:paraId="7886F031" w14:textId="77777777" w:rsidR="00761C0F" w:rsidRPr="00761C0F" w:rsidRDefault="00761C0F" w:rsidP="00761C0F">
      <w:pPr>
        <w:pStyle w:val="EndNoteBibliography"/>
        <w:spacing w:after="240"/>
        <w:rPr>
          <w:noProof/>
        </w:rPr>
      </w:pPr>
      <w:bookmarkStart w:id="264" w:name="_ENREF_242"/>
      <w:r w:rsidRPr="00761C0F">
        <w:rPr>
          <w:noProof/>
        </w:rPr>
        <w:t>242. Nishiori, D. et al. (2019) Photosensing System Using Photosystem I and Gold Nanoparticle on Graphene Field-Effect Transistor. ACS Appl Mater Interfaces 11 (45), 42773-42779.</w:t>
      </w:r>
      <w:bookmarkEnd w:id="264"/>
    </w:p>
    <w:p w14:paraId="47898159" w14:textId="77777777" w:rsidR="00761C0F" w:rsidRPr="00761C0F" w:rsidRDefault="00761C0F" w:rsidP="00761C0F">
      <w:pPr>
        <w:pStyle w:val="EndNoteBibliography"/>
        <w:spacing w:after="240"/>
        <w:rPr>
          <w:noProof/>
        </w:rPr>
      </w:pPr>
      <w:bookmarkStart w:id="265" w:name="_ENREF_243"/>
      <w:r w:rsidRPr="00761C0F">
        <w:rPr>
          <w:noProof/>
        </w:rPr>
        <w:t>243. Baker, D.R. et al. (2012) Photosystem I based solar cell for on-site hydrogen production. Abstracts of Papers of the American Chemical Society 243.</w:t>
      </w:r>
      <w:bookmarkEnd w:id="265"/>
    </w:p>
    <w:p w14:paraId="0A5C367F" w14:textId="77777777" w:rsidR="00761C0F" w:rsidRPr="00761C0F" w:rsidRDefault="00761C0F" w:rsidP="00761C0F">
      <w:pPr>
        <w:pStyle w:val="EndNoteBibliography"/>
        <w:spacing w:after="240"/>
        <w:rPr>
          <w:noProof/>
        </w:rPr>
      </w:pPr>
      <w:bookmarkStart w:id="266" w:name="_ENREF_244"/>
      <w:r w:rsidRPr="00761C0F">
        <w:rPr>
          <w:noProof/>
        </w:rPr>
        <w:t>244. Manocchi, A.K. et al. (2013) Photocurrent Generation from Surface Assembled Photosystem I on Alkanethiol Modified Electrodes. Langmuir 29 (7), 2412-2419.</w:t>
      </w:r>
      <w:bookmarkEnd w:id="266"/>
    </w:p>
    <w:p w14:paraId="1DB89CAB" w14:textId="77777777" w:rsidR="00761C0F" w:rsidRPr="00761C0F" w:rsidRDefault="00761C0F" w:rsidP="00761C0F">
      <w:pPr>
        <w:pStyle w:val="EndNoteBibliography"/>
        <w:spacing w:after="240"/>
        <w:rPr>
          <w:noProof/>
        </w:rPr>
      </w:pPr>
      <w:bookmarkStart w:id="267" w:name="_ENREF_245"/>
      <w:r w:rsidRPr="00761C0F">
        <w:rPr>
          <w:noProof/>
        </w:rPr>
        <w:t>245. Mershin, A. et al. (2012) Self-assembled photosystem-I biophotovoltaics on nanostructured TiO(2 )and ZnO. Scientific reports 2, 234-234.</w:t>
      </w:r>
      <w:bookmarkEnd w:id="267"/>
    </w:p>
    <w:p w14:paraId="317154DD" w14:textId="77777777" w:rsidR="00761C0F" w:rsidRPr="00761C0F" w:rsidRDefault="00761C0F" w:rsidP="00761C0F">
      <w:pPr>
        <w:pStyle w:val="EndNoteBibliography"/>
        <w:spacing w:after="240"/>
        <w:rPr>
          <w:noProof/>
        </w:rPr>
      </w:pPr>
      <w:bookmarkStart w:id="268" w:name="_ENREF_246"/>
      <w:r w:rsidRPr="00761C0F">
        <w:rPr>
          <w:noProof/>
        </w:rPr>
        <w:t>246. Stieger, K.R. et al. (2016) Engineering of supramolecular photoactive protein architectures: the defined co-assembly of photosystem I and cytochrome c using a nanoscaled DNA-matrix. Nanoscale 8 (20), 10695-705.</w:t>
      </w:r>
      <w:bookmarkEnd w:id="268"/>
    </w:p>
    <w:p w14:paraId="02E0D421" w14:textId="77777777" w:rsidR="00761C0F" w:rsidRPr="00761C0F" w:rsidRDefault="00761C0F" w:rsidP="00761C0F">
      <w:pPr>
        <w:pStyle w:val="EndNoteBibliography"/>
        <w:spacing w:after="240"/>
        <w:rPr>
          <w:noProof/>
        </w:rPr>
      </w:pPr>
      <w:bookmarkStart w:id="269" w:name="_ENREF_247"/>
      <w:r w:rsidRPr="00761C0F">
        <w:rPr>
          <w:noProof/>
        </w:rPr>
        <w:t>247. Donmez, S. et al. (2017) Glucose biosensor based on immobilization of glucose oxidase on a carbon paste electrode modified with microsphere-attached l-glycine. Biotechnol Appl Biochem 64 (5), 745-753.</w:t>
      </w:r>
      <w:bookmarkEnd w:id="269"/>
    </w:p>
    <w:p w14:paraId="2D265EBE" w14:textId="77777777" w:rsidR="00761C0F" w:rsidRPr="00761C0F" w:rsidRDefault="00761C0F" w:rsidP="00761C0F">
      <w:pPr>
        <w:pStyle w:val="EndNoteBibliography"/>
        <w:spacing w:after="240"/>
        <w:rPr>
          <w:noProof/>
        </w:rPr>
      </w:pPr>
      <w:bookmarkStart w:id="270" w:name="_ENREF_248"/>
      <w:r w:rsidRPr="00761C0F">
        <w:rPr>
          <w:noProof/>
        </w:rPr>
        <w:t>248. Dinarvand, R. et al. (2011) Polylactide-co-glycolide nanoparticles for controlled delivery of anticancer agents. Int J Nanomedicine 6, 877-95.</w:t>
      </w:r>
      <w:bookmarkEnd w:id="270"/>
    </w:p>
    <w:p w14:paraId="01E2DEFB" w14:textId="77777777" w:rsidR="00761C0F" w:rsidRPr="00761C0F" w:rsidRDefault="00761C0F" w:rsidP="00761C0F">
      <w:pPr>
        <w:pStyle w:val="EndNoteBibliography"/>
        <w:spacing w:after="240"/>
        <w:rPr>
          <w:noProof/>
        </w:rPr>
      </w:pPr>
      <w:bookmarkStart w:id="271" w:name="_ENREF_249"/>
      <w:r w:rsidRPr="00761C0F">
        <w:rPr>
          <w:noProof/>
        </w:rPr>
        <w:t>249. Barbosa, O. et al. (2014) Glutaraldehyde in bio-catalysts design: a useful crosslinker and a versatile tool in enzyme immobilization. RSC Adv. 4 (4), 1583-1600.</w:t>
      </w:r>
      <w:bookmarkEnd w:id="271"/>
    </w:p>
    <w:p w14:paraId="313F3D86" w14:textId="77777777" w:rsidR="00761C0F" w:rsidRPr="00761C0F" w:rsidRDefault="00761C0F" w:rsidP="00761C0F">
      <w:pPr>
        <w:pStyle w:val="EndNoteBibliography"/>
        <w:spacing w:after="240"/>
        <w:rPr>
          <w:noProof/>
        </w:rPr>
      </w:pPr>
      <w:bookmarkStart w:id="272" w:name="_ENREF_250"/>
      <w:r w:rsidRPr="00761C0F">
        <w:rPr>
          <w:noProof/>
        </w:rPr>
        <w:t>250. Gower, L.B. (2008) Biomimetic model systems for investigating the amorphous precursor pathway and its role in biomineralization. Chem Rev 108 (11), 4551-627.</w:t>
      </w:r>
      <w:bookmarkEnd w:id="272"/>
    </w:p>
    <w:p w14:paraId="61C18CAC" w14:textId="77777777" w:rsidR="00761C0F" w:rsidRPr="00761C0F" w:rsidRDefault="00761C0F" w:rsidP="00761C0F">
      <w:pPr>
        <w:pStyle w:val="EndNoteBibliography"/>
        <w:spacing w:after="240"/>
        <w:rPr>
          <w:noProof/>
        </w:rPr>
      </w:pPr>
      <w:bookmarkStart w:id="273" w:name="_ENREF_251"/>
      <w:r w:rsidRPr="00761C0F">
        <w:rPr>
          <w:noProof/>
        </w:rPr>
        <w:t>251. Hwang, E.T. et al. (2013) CO2 bioconversion using carbonic anhydrase (CA): effects of PEG rigidity on the structure of bio-mineralized crystal composites. J Biotechnol 168 (2), 208-11.</w:t>
      </w:r>
      <w:bookmarkEnd w:id="273"/>
    </w:p>
    <w:p w14:paraId="50E8E325" w14:textId="77777777" w:rsidR="00761C0F" w:rsidRPr="00761C0F" w:rsidRDefault="00761C0F" w:rsidP="00761C0F">
      <w:pPr>
        <w:pStyle w:val="EndNoteBibliography"/>
        <w:spacing w:after="240"/>
        <w:rPr>
          <w:noProof/>
        </w:rPr>
      </w:pPr>
      <w:bookmarkStart w:id="274" w:name="_ENREF_252"/>
      <w:r w:rsidRPr="00761C0F">
        <w:rPr>
          <w:noProof/>
        </w:rPr>
        <w:t>252. Lee, C.H. et al. (2020) Immobilization and Stabilization of Enzyme in Biomineralized Calcium Carbonate Microspheres. Front Bioeng Biotechnol 8, 553591.</w:t>
      </w:r>
      <w:bookmarkEnd w:id="274"/>
    </w:p>
    <w:p w14:paraId="2792D33B" w14:textId="77777777" w:rsidR="00761C0F" w:rsidRPr="00761C0F" w:rsidRDefault="00761C0F" w:rsidP="00761C0F">
      <w:pPr>
        <w:pStyle w:val="EndNoteBibliography"/>
        <w:spacing w:after="240"/>
        <w:rPr>
          <w:noProof/>
        </w:rPr>
      </w:pPr>
      <w:bookmarkStart w:id="275" w:name="_ENREF_253"/>
      <w:r w:rsidRPr="00761C0F">
        <w:rPr>
          <w:noProof/>
        </w:rPr>
        <w:lastRenderedPageBreak/>
        <w:t>253. Santarius, K.A. (1990) Freezing of isolated thylakoid membranes in complex media. V. Inactivation and protection of electron transport reactions. Photosynth Res 23 (1), 49-58.</w:t>
      </w:r>
      <w:bookmarkEnd w:id="275"/>
    </w:p>
    <w:p w14:paraId="2E955E23" w14:textId="77777777" w:rsidR="00761C0F" w:rsidRPr="00761C0F" w:rsidRDefault="00761C0F" w:rsidP="00761C0F">
      <w:pPr>
        <w:pStyle w:val="EndNoteBibliography"/>
        <w:spacing w:after="240"/>
        <w:rPr>
          <w:noProof/>
        </w:rPr>
      </w:pPr>
      <w:bookmarkStart w:id="276" w:name="_ENREF_254"/>
      <w:r w:rsidRPr="00761C0F">
        <w:rPr>
          <w:noProof/>
        </w:rPr>
        <w:t>254. Jain, N.K. and Roy, I. (2010) Trehalose and protein stability. Curr Protoc Protein Sci Chapter 4, Unit 4 9.</w:t>
      </w:r>
      <w:bookmarkEnd w:id="276"/>
    </w:p>
    <w:p w14:paraId="1A1D1457" w14:textId="77777777" w:rsidR="00761C0F" w:rsidRPr="00761C0F" w:rsidRDefault="00761C0F" w:rsidP="00761C0F">
      <w:pPr>
        <w:pStyle w:val="EndNoteBibliography"/>
        <w:spacing w:after="240"/>
        <w:rPr>
          <w:noProof/>
        </w:rPr>
      </w:pPr>
      <w:bookmarkStart w:id="277" w:name="_ENREF_255"/>
      <w:r w:rsidRPr="00761C0F">
        <w:rPr>
          <w:noProof/>
        </w:rPr>
        <w:t>255. Jovanovic, N. et al. (2006) Distinct effects of sucrose and trehalose on protein stability during supercritical fluid drying and freeze-drying. Eur J Pharm Sci 27 (4), 336-45.</w:t>
      </w:r>
      <w:bookmarkEnd w:id="277"/>
    </w:p>
    <w:p w14:paraId="27A2617C" w14:textId="77777777" w:rsidR="00761C0F" w:rsidRPr="00761C0F" w:rsidRDefault="00761C0F" w:rsidP="00761C0F">
      <w:pPr>
        <w:pStyle w:val="EndNoteBibliography"/>
        <w:spacing w:after="240"/>
        <w:rPr>
          <w:noProof/>
        </w:rPr>
      </w:pPr>
      <w:bookmarkStart w:id="278" w:name="_ENREF_256"/>
      <w:r w:rsidRPr="00761C0F">
        <w:rPr>
          <w:noProof/>
        </w:rPr>
        <w:t>256. Kaushik, J.K. and Bhat, R. (2003) Why is trehalose an exceptional protein stabilizer? An analysis of the thermal stability of proteins in the presence of the compatible osmolyte trehalose. J Biol Chem 278 (29), 26458-65.</w:t>
      </w:r>
      <w:bookmarkEnd w:id="278"/>
    </w:p>
    <w:p w14:paraId="63450696" w14:textId="77777777" w:rsidR="00761C0F" w:rsidRPr="00761C0F" w:rsidRDefault="00761C0F" w:rsidP="00761C0F">
      <w:pPr>
        <w:pStyle w:val="EndNoteBibliography"/>
        <w:spacing w:after="240"/>
        <w:rPr>
          <w:noProof/>
        </w:rPr>
      </w:pPr>
      <w:bookmarkStart w:id="279" w:name="_ENREF_257"/>
      <w:r w:rsidRPr="00761C0F">
        <w:rPr>
          <w:noProof/>
        </w:rPr>
        <w:t>257. Hauptmann, A. et al. (2018) Impact of Buffer, Protein Concentration and Sucrose Addition on the Aggregation and Particle Formation during Freezing and Thawing. Pharm Res 35 (5), 101.</w:t>
      </w:r>
      <w:bookmarkEnd w:id="279"/>
    </w:p>
    <w:p w14:paraId="0AF37AF9" w14:textId="77777777" w:rsidR="00761C0F" w:rsidRPr="00761C0F" w:rsidRDefault="00761C0F" w:rsidP="00761C0F">
      <w:pPr>
        <w:pStyle w:val="EndNoteBibliography"/>
        <w:spacing w:after="240"/>
        <w:rPr>
          <w:noProof/>
        </w:rPr>
      </w:pPr>
      <w:bookmarkStart w:id="280" w:name="_ENREF_258"/>
      <w:r w:rsidRPr="00761C0F">
        <w:rPr>
          <w:noProof/>
        </w:rPr>
        <w:t>258. Barcelos, M.C.S. et al. (2018) The colors of biotechnology: general overview and developments of white, green and blue areas. FEMS Microbiol Lett 365 (21).</w:t>
      </w:r>
      <w:bookmarkEnd w:id="280"/>
    </w:p>
    <w:p w14:paraId="485B2B62" w14:textId="77777777" w:rsidR="00761C0F" w:rsidRPr="00761C0F" w:rsidRDefault="00761C0F" w:rsidP="00761C0F">
      <w:pPr>
        <w:pStyle w:val="EndNoteBibliography"/>
        <w:spacing w:after="240"/>
        <w:rPr>
          <w:noProof/>
        </w:rPr>
      </w:pPr>
      <w:bookmarkStart w:id="281" w:name="_ENREF_259"/>
      <w:r w:rsidRPr="00761C0F">
        <w:rPr>
          <w:noProof/>
        </w:rPr>
        <w:t>259. Carlson, R. (2016) Estimating the biotech sector's contribution to the US economy. Nat Biotechnol 34 (3), 247-55.</w:t>
      </w:r>
      <w:bookmarkEnd w:id="281"/>
    </w:p>
    <w:p w14:paraId="19CB4E63" w14:textId="77777777" w:rsidR="00761C0F" w:rsidRPr="00761C0F" w:rsidRDefault="00761C0F" w:rsidP="00761C0F">
      <w:pPr>
        <w:pStyle w:val="EndNoteBibliography"/>
        <w:spacing w:after="240"/>
        <w:rPr>
          <w:noProof/>
        </w:rPr>
      </w:pPr>
      <w:bookmarkStart w:id="282" w:name="_ENREF_260"/>
      <w:r w:rsidRPr="00761C0F">
        <w:rPr>
          <w:noProof/>
        </w:rPr>
        <w:t>260. Kiley, P. et al. (2005) Self-assembling peptide detergents stabilize isolated photosystem I on a dry surface for an extended time. PLoS Biol 3 (7), e230.</w:t>
      </w:r>
      <w:bookmarkEnd w:id="282"/>
    </w:p>
    <w:p w14:paraId="19063D0F" w14:textId="77777777" w:rsidR="00761C0F" w:rsidRPr="00761C0F" w:rsidRDefault="00761C0F" w:rsidP="00761C0F">
      <w:pPr>
        <w:pStyle w:val="EndNoteBibliography"/>
        <w:spacing w:after="240"/>
        <w:rPr>
          <w:noProof/>
        </w:rPr>
      </w:pPr>
      <w:bookmarkStart w:id="283" w:name="_ENREF_261"/>
      <w:r w:rsidRPr="00761C0F">
        <w:rPr>
          <w:noProof/>
        </w:rPr>
        <w:t>261. Lewis, N.S. and Nocera, D.G. (2007) Powering the planet: Chemical challenges in solar energy utilization. Proceedings of the National Academy of Sciences of the United States of America 104 (50), 20142-20142.</w:t>
      </w:r>
      <w:bookmarkEnd w:id="283"/>
    </w:p>
    <w:p w14:paraId="4516BC48" w14:textId="77777777" w:rsidR="00761C0F" w:rsidRPr="00761C0F" w:rsidRDefault="00761C0F" w:rsidP="00761C0F">
      <w:pPr>
        <w:pStyle w:val="EndNoteBibliography"/>
        <w:spacing w:after="240"/>
        <w:rPr>
          <w:noProof/>
        </w:rPr>
      </w:pPr>
      <w:bookmarkStart w:id="284" w:name="_ENREF_262"/>
      <w:r w:rsidRPr="00761C0F">
        <w:rPr>
          <w:noProof/>
        </w:rPr>
        <w:t>262. Ashwini, R. et al. (2017) Photonic Potential of Haloarchaeal Pigment Bacteriorhodopsin for Future Electronics: A Review. Curr Microbiol 74 (8), 996-1002.</w:t>
      </w:r>
      <w:bookmarkEnd w:id="284"/>
    </w:p>
    <w:p w14:paraId="701758AE" w14:textId="77777777" w:rsidR="00761C0F" w:rsidRPr="00761C0F" w:rsidRDefault="00761C0F" w:rsidP="00761C0F">
      <w:pPr>
        <w:pStyle w:val="EndNoteBibliography"/>
        <w:spacing w:after="240"/>
        <w:rPr>
          <w:noProof/>
        </w:rPr>
      </w:pPr>
      <w:bookmarkStart w:id="285" w:name="_ENREF_263"/>
      <w:r w:rsidRPr="00761C0F">
        <w:rPr>
          <w:noProof/>
        </w:rPr>
        <w:t>263. Hasegawa, N. et al. (2018) X-ray structure analysis of bacteriorhodopsin at 1.3 A resolution. Sci Rep 8 (1), 13123.</w:t>
      </w:r>
      <w:bookmarkEnd w:id="285"/>
    </w:p>
    <w:p w14:paraId="2AEB5927" w14:textId="77777777" w:rsidR="00761C0F" w:rsidRPr="00761C0F" w:rsidRDefault="00761C0F" w:rsidP="00761C0F">
      <w:pPr>
        <w:pStyle w:val="EndNoteBibliography"/>
        <w:spacing w:after="240"/>
        <w:rPr>
          <w:noProof/>
        </w:rPr>
      </w:pPr>
      <w:bookmarkStart w:id="286" w:name="_ENREF_264"/>
      <w:r w:rsidRPr="00761C0F">
        <w:rPr>
          <w:noProof/>
        </w:rPr>
        <w:t>264. Subramaniam, S. (1999) The structure of bacteriorhodopsin: an emerging consensus. Curr Opin Struct Biol 9 (4), 462-8.</w:t>
      </w:r>
      <w:bookmarkEnd w:id="286"/>
    </w:p>
    <w:p w14:paraId="0D12FF55" w14:textId="77777777" w:rsidR="00761C0F" w:rsidRPr="00761C0F" w:rsidRDefault="00761C0F" w:rsidP="00761C0F">
      <w:pPr>
        <w:pStyle w:val="EndNoteBibliography"/>
        <w:spacing w:after="240"/>
        <w:rPr>
          <w:noProof/>
        </w:rPr>
      </w:pPr>
      <w:bookmarkStart w:id="287" w:name="_ENREF_265"/>
      <w:r w:rsidRPr="00761C0F">
        <w:rPr>
          <w:noProof/>
        </w:rPr>
        <w:t>265. Lanyi, J.K. (2004) Bacteriorhodopsin. Annu Rev Physiol 66, 665-88.</w:t>
      </w:r>
      <w:bookmarkEnd w:id="287"/>
    </w:p>
    <w:p w14:paraId="74B50475" w14:textId="77777777" w:rsidR="00761C0F" w:rsidRPr="00761C0F" w:rsidRDefault="00761C0F" w:rsidP="00761C0F">
      <w:pPr>
        <w:pStyle w:val="EndNoteBibliography"/>
        <w:spacing w:after="240"/>
        <w:rPr>
          <w:noProof/>
        </w:rPr>
      </w:pPr>
      <w:bookmarkStart w:id="288" w:name="_ENREF_266"/>
      <w:r w:rsidRPr="00761C0F">
        <w:rPr>
          <w:noProof/>
        </w:rPr>
        <w:t>266. Bhardwaj, R. et al. (1981) A Photosystem-I-Phenosafranine Solar-Cell. Photochemistry and Photobiology 34 (2), 215-222.</w:t>
      </w:r>
      <w:bookmarkEnd w:id="288"/>
    </w:p>
    <w:p w14:paraId="3D4A571C" w14:textId="77777777" w:rsidR="00761C0F" w:rsidRPr="00761C0F" w:rsidRDefault="00761C0F" w:rsidP="00761C0F">
      <w:pPr>
        <w:pStyle w:val="EndNoteBibliography"/>
        <w:spacing w:after="240"/>
        <w:rPr>
          <w:noProof/>
        </w:rPr>
      </w:pPr>
      <w:bookmarkStart w:id="289" w:name="_ENREF_267"/>
      <w:r w:rsidRPr="00761C0F">
        <w:rPr>
          <w:noProof/>
        </w:rPr>
        <w:lastRenderedPageBreak/>
        <w:t>267. Cardoso, M.B. et al. (2011) Supramolecular assembly of biohybrid photoconversion systems. Energy &amp; Environmental Science 4 (1), 181-188.</w:t>
      </w:r>
      <w:bookmarkEnd w:id="289"/>
    </w:p>
    <w:p w14:paraId="0BCD2E9D" w14:textId="77777777" w:rsidR="00761C0F" w:rsidRPr="00761C0F" w:rsidRDefault="00761C0F" w:rsidP="00761C0F">
      <w:pPr>
        <w:pStyle w:val="EndNoteBibliography"/>
        <w:spacing w:after="240"/>
        <w:rPr>
          <w:noProof/>
        </w:rPr>
      </w:pPr>
      <w:bookmarkStart w:id="290" w:name="_ENREF_268"/>
      <w:r w:rsidRPr="00761C0F">
        <w:rPr>
          <w:noProof/>
        </w:rPr>
        <w:t>268. Carter, J.R. et al. (2016) Enhanced photocurrent from Photosystem I upon in vitro truncation of the antennae chlorophyll. Photosynthesis Research 127 (2), 161-170.</w:t>
      </w:r>
      <w:bookmarkEnd w:id="290"/>
    </w:p>
    <w:p w14:paraId="494DC4A2" w14:textId="77777777" w:rsidR="00761C0F" w:rsidRPr="00761C0F" w:rsidRDefault="00761C0F" w:rsidP="00761C0F">
      <w:pPr>
        <w:pStyle w:val="EndNoteBibliography"/>
        <w:spacing w:after="240"/>
        <w:rPr>
          <w:noProof/>
        </w:rPr>
      </w:pPr>
      <w:bookmarkStart w:id="291" w:name="_ENREF_269"/>
      <w:r w:rsidRPr="00761C0F">
        <w:rPr>
          <w:noProof/>
        </w:rPr>
        <w:t>269. Chen, W.L. et al. (1992) A Photoelectrochemical Cell Using Electrodes Modified by Photosystem-I Particles of Spinach. Botanical Bulletin of Academia Sinica 33 (1), 9-15.</w:t>
      </w:r>
      <w:bookmarkEnd w:id="291"/>
    </w:p>
    <w:p w14:paraId="2F20F0B9" w14:textId="77777777" w:rsidR="00761C0F" w:rsidRPr="00761C0F" w:rsidRDefault="00761C0F" w:rsidP="00761C0F">
      <w:pPr>
        <w:pStyle w:val="EndNoteBibliography"/>
        <w:spacing w:after="240"/>
        <w:rPr>
          <w:noProof/>
        </w:rPr>
      </w:pPr>
      <w:bookmarkStart w:id="292" w:name="_ENREF_270"/>
      <w:r w:rsidRPr="00761C0F">
        <w:rPr>
          <w:noProof/>
        </w:rPr>
        <w:t>270. Ciesielski, P.N. et al. (2011) Kinetic model of the photocatalytic effect of a photosystem i monolayer on a planar electrode surface. Journal of Physical Chemistry A 115 (15), 3326-3334.</w:t>
      </w:r>
      <w:bookmarkEnd w:id="292"/>
    </w:p>
    <w:p w14:paraId="3202DB4E" w14:textId="77777777" w:rsidR="00761C0F" w:rsidRPr="00761C0F" w:rsidRDefault="00761C0F" w:rsidP="00761C0F">
      <w:pPr>
        <w:pStyle w:val="EndNoteBibliography"/>
        <w:spacing w:after="240"/>
        <w:rPr>
          <w:noProof/>
        </w:rPr>
      </w:pPr>
      <w:bookmarkStart w:id="293" w:name="_ENREF_271"/>
      <w:r w:rsidRPr="00761C0F">
        <w:rPr>
          <w:noProof/>
        </w:rPr>
        <w:t>271. Das, R. et al. (2004) Integration of photosynthetic protein molecular complexes in solid-state electronic devices. Nano Letters 4 (6), 1079-1083.</w:t>
      </w:r>
      <w:bookmarkEnd w:id="293"/>
    </w:p>
    <w:p w14:paraId="182E833D" w14:textId="77777777" w:rsidR="00761C0F" w:rsidRPr="00761C0F" w:rsidRDefault="00761C0F" w:rsidP="00761C0F">
      <w:pPr>
        <w:pStyle w:val="EndNoteBibliography"/>
        <w:spacing w:after="240"/>
        <w:rPr>
          <w:noProof/>
        </w:rPr>
      </w:pPr>
      <w:bookmarkStart w:id="294" w:name="_ENREF_272"/>
      <w:r w:rsidRPr="00761C0F">
        <w:rPr>
          <w:noProof/>
        </w:rPr>
        <w:t>272. Eliza, S.A. et al. (2011) Isolated photosystem I reaction centers on a functionalized gated high electron mobility transistor. IEEE Trans Nanobioscience 10 (3), 201-8.</w:t>
      </w:r>
      <w:bookmarkEnd w:id="294"/>
    </w:p>
    <w:p w14:paraId="41A74476" w14:textId="77777777" w:rsidR="00761C0F" w:rsidRPr="00761C0F" w:rsidRDefault="00761C0F" w:rsidP="00761C0F">
      <w:pPr>
        <w:pStyle w:val="EndNoteBibliography"/>
        <w:spacing w:after="240"/>
        <w:rPr>
          <w:noProof/>
        </w:rPr>
      </w:pPr>
      <w:bookmarkStart w:id="295" w:name="_ENREF_273"/>
      <w:r w:rsidRPr="00761C0F">
        <w:rPr>
          <w:noProof/>
        </w:rPr>
        <w:t>273. Gerster, D. et al. (2012) Photocurrent of a single photosynthetic protein. Nat Nanotechnol 7 (10), 673-6.</w:t>
      </w:r>
      <w:bookmarkEnd w:id="295"/>
    </w:p>
    <w:p w14:paraId="73DA0EA2" w14:textId="77777777" w:rsidR="00761C0F" w:rsidRPr="00761C0F" w:rsidRDefault="00761C0F" w:rsidP="00761C0F">
      <w:pPr>
        <w:pStyle w:val="EndNoteBibliography"/>
        <w:spacing w:after="240"/>
        <w:rPr>
          <w:noProof/>
        </w:rPr>
      </w:pPr>
      <w:bookmarkStart w:id="296" w:name="_ENREF_274"/>
      <w:r w:rsidRPr="00761C0F">
        <w:rPr>
          <w:noProof/>
        </w:rPr>
        <w:t>274. Gross, E.L. et al. (1980) Fmn-Photosystem-I Solar-Cell. Journal of the Electrochemical Society 127 (3), C119-C119.</w:t>
      </w:r>
      <w:bookmarkEnd w:id="296"/>
    </w:p>
    <w:p w14:paraId="616199DA" w14:textId="77777777" w:rsidR="00761C0F" w:rsidRPr="00761C0F" w:rsidRDefault="00761C0F" w:rsidP="00761C0F">
      <w:pPr>
        <w:pStyle w:val="EndNoteBibliography"/>
        <w:spacing w:after="240"/>
        <w:rPr>
          <w:noProof/>
        </w:rPr>
      </w:pPr>
      <w:bookmarkStart w:id="297" w:name="_ENREF_275"/>
      <w:r w:rsidRPr="00761C0F">
        <w:rPr>
          <w:noProof/>
        </w:rPr>
        <w:t>275. Gross, E.L. and Winemiller, S.L. (1977) Photosystem-I Photovoltaic Cell. Biophysical Journal 17 (2), A229-A229.</w:t>
      </w:r>
      <w:bookmarkEnd w:id="297"/>
    </w:p>
    <w:p w14:paraId="4FD5E2EB" w14:textId="77777777" w:rsidR="00761C0F" w:rsidRPr="00761C0F" w:rsidRDefault="00761C0F" w:rsidP="00761C0F">
      <w:pPr>
        <w:pStyle w:val="EndNoteBibliography"/>
        <w:spacing w:after="240"/>
        <w:rPr>
          <w:noProof/>
        </w:rPr>
      </w:pPr>
      <w:bookmarkStart w:id="298" w:name="_ENREF_276"/>
      <w:r w:rsidRPr="00761C0F">
        <w:rPr>
          <w:noProof/>
        </w:rPr>
        <w:t>276. Kiliszek, M. et al. (2018) Orientation of photosystem I on graphene through cytochrome c553 leads to improvement in photocurrent generation. Journal of Materials Chemistry A 6 (38), 18615-18626.</w:t>
      </w:r>
      <w:bookmarkEnd w:id="298"/>
    </w:p>
    <w:p w14:paraId="56885DDE" w14:textId="77777777" w:rsidR="00761C0F" w:rsidRPr="00761C0F" w:rsidRDefault="00761C0F" w:rsidP="00761C0F">
      <w:pPr>
        <w:pStyle w:val="EndNoteBibliography"/>
        <w:spacing w:after="240"/>
        <w:rPr>
          <w:noProof/>
        </w:rPr>
      </w:pPr>
      <w:bookmarkStart w:id="299" w:name="_ENREF_277"/>
      <w:r w:rsidRPr="00761C0F">
        <w:rPr>
          <w:noProof/>
        </w:rPr>
        <w:t>277. Molamohammadi, S. et al. (2018) Photosystem I application in biohybrid polymer solar cells. Aip Advances 8 (9).</w:t>
      </w:r>
      <w:bookmarkEnd w:id="299"/>
    </w:p>
    <w:p w14:paraId="104D40D1" w14:textId="77777777" w:rsidR="00761C0F" w:rsidRPr="00761C0F" w:rsidRDefault="00761C0F" w:rsidP="00761C0F">
      <w:pPr>
        <w:pStyle w:val="EndNoteBibliography"/>
        <w:spacing w:after="240"/>
        <w:rPr>
          <w:noProof/>
        </w:rPr>
      </w:pPr>
      <w:bookmarkStart w:id="300" w:name="_ENREF_278"/>
      <w:r w:rsidRPr="00761C0F">
        <w:rPr>
          <w:noProof/>
        </w:rPr>
        <w:t>278. Nikandrov, V.V. et al. (2012) Photochemical properties of photosystem 1 immobilized in a mesoporous semiconductor matrix. High Energy Chemistry 46 (3), 200-205.</w:t>
      </w:r>
      <w:bookmarkEnd w:id="300"/>
    </w:p>
    <w:p w14:paraId="1579F1B1" w14:textId="77777777" w:rsidR="00761C0F" w:rsidRPr="00761C0F" w:rsidRDefault="00761C0F" w:rsidP="00761C0F">
      <w:pPr>
        <w:pStyle w:val="EndNoteBibliography"/>
        <w:spacing w:after="240"/>
        <w:rPr>
          <w:noProof/>
        </w:rPr>
      </w:pPr>
      <w:bookmarkStart w:id="301" w:name="_ENREF_279"/>
      <w:r w:rsidRPr="00761C0F">
        <w:rPr>
          <w:noProof/>
        </w:rPr>
        <w:t>279. Passantino, J.M. et al. (2020) Photosystem I Enhances the Efficiency of a Natural, Gel-Based Dye-Sensitized Solar Cell. ACS Appl Bio Mater 3 (7), 4465-4473.</w:t>
      </w:r>
      <w:bookmarkEnd w:id="301"/>
    </w:p>
    <w:p w14:paraId="7EC4E3DD" w14:textId="77777777" w:rsidR="00761C0F" w:rsidRPr="00761C0F" w:rsidRDefault="00761C0F" w:rsidP="00761C0F">
      <w:pPr>
        <w:pStyle w:val="EndNoteBibliography"/>
        <w:spacing w:after="240"/>
        <w:rPr>
          <w:noProof/>
        </w:rPr>
      </w:pPr>
      <w:bookmarkStart w:id="302" w:name="_ENREF_280"/>
      <w:r w:rsidRPr="00761C0F">
        <w:rPr>
          <w:noProof/>
        </w:rPr>
        <w:t>280. Tsukada, J. et al. (2010) Photosystem I Bio-Photosensor Integrated with Complementary Metal-Oxide-Semiconductor Source-Drain Follower on a Chip. Japanese Journal of Applied Physics 49 (1).</w:t>
      </w:r>
      <w:bookmarkEnd w:id="302"/>
    </w:p>
    <w:p w14:paraId="6ACAB38C" w14:textId="77777777" w:rsidR="00761C0F" w:rsidRPr="00761C0F" w:rsidRDefault="00761C0F" w:rsidP="00761C0F">
      <w:pPr>
        <w:pStyle w:val="EndNoteBibliography"/>
        <w:spacing w:after="240"/>
        <w:rPr>
          <w:noProof/>
        </w:rPr>
      </w:pPr>
      <w:bookmarkStart w:id="303" w:name="_ENREF_281"/>
      <w:r w:rsidRPr="00761C0F">
        <w:rPr>
          <w:noProof/>
        </w:rPr>
        <w:lastRenderedPageBreak/>
        <w:t>281. Wenzel, T. et al. (2018) Porous translucent electrodes enhance current generation from photosynthetic biofilms. Nat Commun 9 (1), 1299.</w:t>
      </w:r>
      <w:bookmarkEnd w:id="303"/>
    </w:p>
    <w:p w14:paraId="0E02710C" w14:textId="77777777" w:rsidR="00761C0F" w:rsidRPr="00761C0F" w:rsidRDefault="00761C0F" w:rsidP="00761C0F">
      <w:pPr>
        <w:pStyle w:val="EndNoteBibliography"/>
        <w:spacing w:after="240"/>
        <w:rPr>
          <w:noProof/>
        </w:rPr>
      </w:pPr>
      <w:bookmarkStart w:id="304" w:name="_ENREF_282"/>
      <w:r w:rsidRPr="00761C0F">
        <w:rPr>
          <w:noProof/>
        </w:rPr>
        <w:t>282. Yaghoubi, H. et al. (2017) A ZnO nanowire bio-hybrid solar cell. Nanotechnology 28 (5).</w:t>
      </w:r>
      <w:bookmarkEnd w:id="304"/>
    </w:p>
    <w:p w14:paraId="4C478554" w14:textId="77777777" w:rsidR="00761C0F" w:rsidRPr="00761C0F" w:rsidRDefault="00761C0F" w:rsidP="00761C0F">
      <w:pPr>
        <w:pStyle w:val="EndNoteBibliography"/>
        <w:spacing w:after="240"/>
        <w:rPr>
          <w:noProof/>
        </w:rPr>
      </w:pPr>
      <w:bookmarkStart w:id="305" w:name="_ENREF_283"/>
      <w:r w:rsidRPr="00761C0F">
        <w:rPr>
          <w:noProof/>
        </w:rPr>
        <w:t>283. Yu, D. et al. (2015) Enhanced photocurrent production by bio-dyes of photosynthetic macromolecules on designed TiO2 film. Sci Rep 5, 9375.</w:t>
      </w:r>
      <w:bookmarkEnd w:id="305"/>
    </w:p>
    <w:p w14:paraId="036FFF8D" w14:textId="77777777" w:rsidR="00761C0F" w:rsidRPr="00761C0F" w:rsidRDefault="00761C0F" w:rsidP="00761C0F">
      <w:pPr>
        <w:pStyle w:val="EndNoteBibliography"/>
        <w:spacing w:after="240"/>
        <w:rPr>
          <w:noProof/>
        </w:rPr>
      </w:pPr>
      <w:bookmarkStart w:id="306" w:name="_ENREF_284"/>
      <w:r w:rsidRPr="00761C0F">
        <w:rPr>
          <w:noProof/>
        </w:rPr>
        <w:t>284. Allam, N.K. et al. (2011) Bacteriorhodopsin/TiO2 nanotube arrays hybrid system for enhanced photoelectrochemical water splitting. Energy &amp; Environmental Science 4 (8).</w:t>
      </w:r>
      <w:bookmarkEnd w:id="306"/>
    </w:p>
    <w:p w14:paraId="1EA60501" w14:textId="77777777" w:rsidR="00761C0F" w:rsidRPr="00761C0F" w:rsidRDefault="00761C0F" w:rsidP="00761C0F">
      <w:pPr>
        <w:pStyle w:val="EndNoteBibliography"/>
        <w:spacing w:after="240"/>
        <w:rPr>
          <w:noProof/>
        </w:rPr>
      </w:pPr>
      <w:bookmarkStart w:id="307" w:name="_ENREF_285"/>
      <w:r w:rsidRPr="00761C0F">
        <w:rPr>
          <w:noProof/>
        </w:rPr>
        <w:t>285. Chu, L.K. et al. (2010) Bacteriorhodopsin-based photo-electrochemical cell. Biosens Bioelectron 26 (2), 620-6.</w:t>
      </w:r>
      <w:bookmarkEnd w:id="307"/>
    </w:p>
    <w:p w14:paraId="39DDF899" w14:textId="77777777" w:rsidR="00761C0F" w:rsidRPr="00761C0F" w:rsidRDefault="00761C0F" w:rsidP="00761C0F">
      <w:pPr>
        <w:pStyle w:val="EndNoteBibliography"/>
        <w:spacing w:after="240"/>
        <w:rPr>
          <w:noProof/>
        </w:rPr>
      </w:pPr>
      <w:bookmarkStart w:id="308" w:name="_ENREF_286"/>
      <w:r w:rsidRPr="00761C0F">
        <w:rPr>
          <w:noProof/>
        </w:rPr>
        <w:t>286. Devi, P. et al. (2020) Boosting photoelectrochemical performance of GaN nanowall network photoanode with bacteriorhodopsin. International Journal of Hydrogen Energy 45 (1), 103-111.</w:t>
      </w:r>
      <w:bookmarkEnd w:id="308"/>
    </w:p>
    <w:p w14:paraId="1C2039C4" w14:textId="77777777" w:rsidR="00761C0F" w:rsidRPr="00761C0F" w:rsidRDefault="00761C0F" w:rsidP="00761C0F">
      <w:pPr>
        <w:pStyle w:val="EndNoteBibliography"/>
        <w:spacing w:after="240"/>
        <w:rPr>
          <w:noProof/>
        </w:rPr>
      </w:pPr>
      <w:bookmarkStart w:id="309" w:name="_ENREF_287"/>
      <w:r w:rsidRPr="00761C0F">
        <w:rPr>
          <w:noProof/>
        </w:rPr>
        <w:t>287. Jin, Y.D. et al. (2008) Bacteriorhodopsin as an electronic conduction medium for biomolecular electronics. Chemical Society Reviews 37 (11), 2422-2432.</w:t>
      </w:r>
      <w:bookmarkEnd w:id="309"/>
    </w:p>
    <w:p w14:paraId="35B6FC83" w14:textId="77777777" w:rsidR="00761C0F" w:rsidRPr="00761C0F" w:rsidRDefault="00761C0F" w:rsidP="00761C0F">
      <w:pPr>
        <w:pStyle w:val="EndNoteBibliography"/>
        <w:spacing w:after="240"/>
        <w:rPr>
          <w:noProof/>
        </w:rPr>
      </w:pPr>
      <w:bookmarkStart w:id="310" w:name="_ENREF_288"/>
      <w:r w:rsidRPr="00761C0F">
        <w:rPr>
          <w:noProof/>
        </w:rPr>
        <w:t>288. Johnson, K.E. et al. (2018) Development and Characterization of Titanium Dioxide Gel with Encapsulated Bacteriorhodopsin for Hydrogen Production. Langmuir 34 (25), 7488-7496.</w:t>
      </w:r>
      <w:bookmarkEnd w:id="310"/>
    </w:p>
    <w:p w14:paraId="0D7FBFB1" w14:textId="77777777" w:rsidR="00761C0F" w:rsidRPr="00761C0F" w:rsidRDefault="00761C0F" w:rsidP="00761C0F">
      <w:pPr>
        <w:pStyle w:val="EndNoteBibliography"/>
        <w:spacing w:after="240"/>
        <w:rPr>
          <w:noProof/>
        </w:rPr>
      </w:pPr>
      <w:bookmarkStart w:id="311" w:name="_ENREF_289"/>
      <w:r w:rsidRPr="00761C0F">
        <w:rPr>
          <w:noProof/>
        </w:rPr>
        <w:t>289. Li, Y.T. et al. (2018) A Review on Bacteriorhodopsin-Based Bioelectronic Devices. Sensors (Basel) 18 (5).</w:t>
      </w:r>
      <w:bookmarkEnd w:id="311"/>
    </w:p>
    <w:p w14:paraId="5DFB9037" w14:textId="77777777" w:rsidR="00761C0F" w:rsidRPr="00761C0F" w:rsidRDefault="00761C0F" w:rsidP="00761C0F">
      <w:pPr>
        <w:pStyle w:val="EndNoteBibliography"/>
        <w:spacing w:after="240"/>
        <w:rPr>
          <w:noProof/>
        </w:rPr>
      </w:pPr>
      <w:bookmarkStart w:id="312" w:name="_ENREF_290"/>
      <w:r w:rsidRPr="00761C0F">
        <w:rPr>
          <w:noProof/>
        </w:rPr>
        <w:t>290. Mohammadpour, R. and Janfaza, S. (2015) Efficient Nanostructured Biophotovoltaic Cell Based on Bacteriorhodopsin as Biophotosensitizer. ACS Sustainable Chemistry &amp; Engineering 3 (5), 809-813.</w:t>
      </w:r>
      <w:bookmarkEnd w:id="312"/>
    </w:p>
    <w:p w14:paraId="31805D0F" w14:textId="77777777" w:rsidR="00761C0F" w:rsidRPr="00761C0F" w:rsidRDefault="00761C0F" w:rsidP="00761C0F">
      <w:pPr>
        <w:pStyle w:val="EndNoteBibliography"/>
        <w:spacing w:after="240"/>
        <w:rPr>
          <w:noProof/>
        </w:rPr>
      </w:pPr>
      <w:bookmarkStart w:id="313" w:name="_ENREF_291"/>
      <w:r w:rsidRPr="00761C0F">
        <w:rPr>
          <w:noProof/>
        </w:rPr>
        <w:t>291. Renugopalakrishnan, V. et al. (2014) Engineering a Robust Photovoltaic Device with Quantum Dots and Bacteriorhodopsin. J Phys Chem C Nanomater Interfaces 118 (30), 16710-16717.</w:t>
      </w:r>
      <w:bookmarkEnd w:id="313"/>
    </w:p>
    <w:p w14:paraId="156C4169" w14:textId="77777777" w:rsidR="00761C0F" w:rsidRPr="00761C0F" w:rsidRDefault="00761C0F" w:rsidP="00761C0F">
      <w:pPr>
        <w:pStyle w:val="EndNoteBibliography"/>
        <w:spacing w:after="240"/>
        <w:rPr>
          <w:noProof/>
        </w:rPr>
      </w:pPr>
      <w:bookmarkStart w:id="314" w:name="_ENREF_292"/>
      <w:r w:rsidRPr="00761C0F">
        <w:rPr>
          <w:noProof/>
        </w:rPr>
        <w:t>292. Thavasi, V. et al. (2009) Study on the feasibility of bacteriorhodopsin as bio-photosensitizer in excitonic solar cell: a first report. J Nanosci Nanotechnol 9 (3), 1679-87.</w:t>
      </w:r>
      <w:bookmarkEnd w:id="314"/>
    </w:p>
    <w:p w14:paraId="6C47C667" w14:textId="77777777" w:rsidR="00761C0F" w:rsidRPr="00761C0F" w:rsidRDefault="00761C0F" w:rsidP="00761C0F">
      <w:pPr>
        <w:pStyle w:val="EndNoteBibliography"/>
        <w:spacing w:after="240"/>
        <w:rPr>
          <w:noProof/>
        </w:rPr>
      </w:pPr>
      <w:bookmarkStart w:id="315" w:name="_ENREF_293"/>
      <w:r w:rsidRPr="00761C0F">
        <w:rPr>
          <w:noProof/>
        </w:rPr>
        <w:t>293. Toth-Boconadi, R. et al. (2000) Buffer effects on electric signals of light-excited bacteriorhodopsin. Biophys J 78 (6), 3170-7.</w:t>
      </w:r>
      <w:bookmarkEnd w:id="315"/>
    </w:p>
    <w:p w14:paraId="3961B363" w14:textId="77777777" w:rsidR="00761C0F" w:rsidRPr="00761C0F" w:rsidRDefault="00761C0F" w:rsidP="00761C0F">
      <w:pPr>
        <w:pStyle w:val="EndNoteBibliography"/>
        <w:spacing w:after="240"/>
        <w:rPr>
          <w:noProof/>
        </w:rPr>
      </w:pPr>
      <w:bookmarkStart w:id="316" w:name="_ENREF_294"/>
      <w:r w:rsidRPr="00761C0F">
        <w:rPr>
          <w:noProof/>
        </w:rPr>
        <w:t>294. Wise, K.J. et al. (2002) Optimization of bacteriorhodopsin for bioelectronic devices. Trends Biotechnol 20 (9), 387-94.</w:t>
      </w:r>
      <w:bookmarkEnd w:id="316"/>
    </w:p>
    <w:p w14:paraId="4DB47BA0" w14:textId="77777777" w:rsidR="00761C0F" w:rsidRPr="00761C0F" w:rsidRDefault="00761C0F" w:rsidP="00761C0F">
      <w:pPr>
        <w:pStyle w:val="EndNoteBibliography"/>
        <w:spacing w:after="240"/>
        <w:rPr>
          <w:noProof/>
        </w:rPr>
      </w:pPr>
      <w:bookmarkStart w:id="317" w:name="_ENREF_295"/>
      <w:r w:rsidRPr="00761C0F">
        <w:rPr>
          <w:noProof/>
        </w:rPr>
        <w:lastRenderedPageBreak/>
        <w:t>295. Zhang, Q.Q. et al. (2015) Photocurrent generation in a light-harvesting system with multifunctional artificial nanochannels. Chemical Communications 51 (61), 12286-12289.</w:t>
      </w:r>
      <w:bookmarkEnd w:id="317"/>
    </w:p>
    <w:p w14:paraId="670C42C0" w14:textId="77777777" w:rsidR="00761C0F" w:rsidRPr="00761C0F" w:rsidRDefault="00761C0F" w:rsidP="00761C0F">
      <w:pPr>
        <w:pStyle w:val="EndNoteBibliography"/>
        <w:spacing w:after="240"/>
        <w:rPr>
          <w:noProof/>
        </w:rPr>
      </w:pPr>
      <w:bookmarkStart w:id="318" w:name="_ENREF_296"/>
      <w:r w:rsidRPr="00761C0F">
        <w:rPr>
          <w:noProof/>
        </w:rPr>
        <w:t>296. Ghernaout, D. et al. (2020) Electrochemical Engineering in the Core of the Dye-Sensitized Solar Cells (DSSCs). OALib 07 (03), 1-12.</w:t>
      </w:r>
      <w:bookmarkEnd w:id="318"/>
    </w:p>
    <w:p w14:paraId="0126C6F9" w14:textId="77777777" w:rsidR="00761C0F" w:rsidRPr="00761C0F" w:rsidRDefault="00761C0F" w:rsidP="00761C0F">
      <w:pPr>
        <w:pStyle w:val="EndNoteBibliography"/>
        <w:spacing w:after="240"/>
        <w:rPr>
          <w:noProof/>
        </w:rPr>
      </w:pPr>
      <w:bookmarkStart w:id="319" w:name="_ENREF_297"/>
      <w:r w:rsidRPr="00761C0F">
        <w:rPr>
          <w:noProof/>
        </w:rPr>
        <w:t>297. Ngidi, N.P.D. et al. (2019) Heteroatom-doped graphene and its application as a counter electrode in dye-sensitized solar cells. International Journal of Energy Research 43 (5), 1702-1734.</w:t>
      </w:r>
      <w:bookmarkEnd w:id="319"/>
    </w:p>
    <w:p w14:paraId="29565C0B" w14:textId="77777777" w:rsidR="00761C0F" w:rsidRPr="00761C0F" w:rsidRDefault="00761C0F" w:rsidP="00761C0F">
      <w:pPr>
        <w:pStyle w:val="EndNoteBibliography"/>
        <w:spacing w:after="240"/>
        <w:rPr>
          <w:noProof/>
        </w:rPr>
      </w:pPr>
      <w:bookmarkStart w:id="320" w:name="_ENREF_298"/>
      <w:r w:rsidRPr="00761C0F">
        <w:rPr>
          <w:noProof/>
        </w:rPr>
        <w:t>298. Yoon, C.H. et al. (2008) Enhanced performance of a dye-sensitized solar cell with an electrodeposited-platinum counter electrode. Electrochimica Acta 53 (6), 2890-2896.</w:t>
      </w:r>
      <w:bookmarkEnd w:id="320"/>
    </w:p>
    <w:p w14:paraId="548FAA4C" w14:textId="77777777" w:rsidR="00761C0F" w:rsidRPr="00761C0F" w:rsidRDefault="00761C0F" w:rsidP="00761C0F">
      <w:pPr>
        <w:pStyle w:val="EndNoteBibliography"/>
        <w:spacing w:after="240"/>
        <w:rPr>
          <w:noProof/>
        </w:rPr>
      </w:pPr>
      <w:bookmarkStart w:id="321" w:name="_ENREF_299"/>
      <w:r w:rsidRPr="00761C0F">
        <w:rPr>
          <w:noProof/>
        </w:rPr>
        <w:t>299. Ghanem, M.A. (2007) Electrocatalytic activity and simultaneous determination of catechol and hydroquinone at mesoporous platinum electrode. Electrochemistry Communications 9 (10), 2501-2506.</w:t>
      </w:r>
      <w:bookmarkEnd w:id="321"/>
    </w:p>
    <w:p w14:paraId="4BA7A80C" w14:textId="77777777" w:rsidR="00761C0F" w:rsidRPr="00761C0F" w:rsidRDefault="00761C0F" w:rsidP="00761C0F">
      <w:pPr>
        <w:pStyle w:val="EndNoteBibliography"/>
        <w:spacing w:after="240"/>
        <w:rPr>
          <w:noProof/>
        </w:rPr>
      </w:pPr>
      <w:bookmarkStart w:id="322" w:name="_ENREF_300"/>
      <w:r w:rsidRPr="00761C0F">
        <w:rPr>
          <w:noProof/>
        </w:rPr>
        <w:t>300. Kumarasinghe, K.D.M.S.P.K. et al. (2019) Activated coconut shell charcoal based counter electrode for dye-sensitized solar cells. Organic Electronics 71, 93-97.</w:t>
      </w:r>
      <w:bookmarkEnd w:id="322"/>
    </w:p>
    <w:p w14:paraId="752E4350" w14:textId="77777777" w:rsidR="00761C0F" w:rsidRPr="00761C0F" w:rsidRDefault="00761C0F" w:rsidP="00761C0F">
      <w:pPr>
        <w:pStyle w:val="EndNoteBibliography"/>
        <w:spacing w:after="240"/>
        <w:rPr>
          <w:noProof/>
        </w:rPr>
      </w:pPr>
      <w:bookmarkStart w:id="323" w:name="_ENREF_301"/>
      <w:r w:rsidRPr="00761C0F">
        <w:rPr>
          <w:noProof/>
        </w:rPr>
        <w:t>301. Balraju, P. et al. (2009) Dye sensitized solar cells (DSSCs) based on modified iron phthalocyanine nanostructured TiO2 electrode and PEDOT:PSS counter electrode. Synthetic Metals 159 (13), 1325-1331.</w:t>
      </w:r>
      <w:bookmarkEnd w:id="323"/>
    </w:p>
    <w:p w14:paraId="4FCD17A7" w14:textId="77777777" w:rsidR="00761C0F" w:rsidRPr="00761C0F" w:rsidRDefault="00761C0F" w:rsidP="00761C0F">
      <w:pPr>
        <w:pStyle w:val="EndNoteBibliography"/>
        <w:spacing w:after="240"/>
        <w:rPr>
          <w:noProof/>
        </w:rPr>
      </w:pPr>
      <w:bookmarkStart w:id="324" w:name="_ENREF_302"/>
      <w:r w:rsidRPr="00761C0F">
        <w:rPr>
          <w:noProof/>
        </w:rPr>
        <w:t>302. Chen, J.G. et al. (2007) Using modified poly(3,4-ethylene dioxythiophene): Poly(styrene sulfonate) film as a counter electrode in dye-sensitized solar cells. Solar Energy Materials and Solar Cells 91 (15-16), 1472-1477.</w:t>
      </w:r>
      <w:bookmarkEnd w:id="324"/>
    </w:p>
    <w:p w14:paraId="7802D60D" w14:textId="77777777" w:rsidR="00761C0F" w:rsidRPr="00761C0F" w:rsidRDefault="00761C0F" w:rsidP="00761C0F">
      <w:pPr>
        <w:pStyle w:val="EndNoteBibliography"/>
        <w:spacing w:after="240"/>
        <w:rPr>
          <w:noProof/>
        </w:rPr>
      </w:pPr>
      <w:bookmarkStart w:id="325" w:name="_ENREF_303"/>
      <w:r w:rsidRPr="00761C0F">
        <w:rPr>
          <w:noProof/>
        </w:rPr>
        <w:t>303. Mukherjee, S. et al. (2014) Solution-Processed Poly(3,4-ethylenedioxythiophene) Thin Films as Transparent Conductors: Effect of p-Toluenesulfonic Acid in Dimethyl Sulfoxide. Acs Applied Materials &amp; Interfaces 6 (20), 17792-17803.</w:t>
      </w:r>
      <w:bookmarkEnd w:id="325"/>
    </w:p>
    <w:p w14:paraId="02FC2153" w14:textId="77777777" w:rsidR="00761C0F" w:rsidRPr="00761C0F" w:rsidRDefault="00761C0F" w:rsidP="00761C0F">
      <w:pPr>
        <w:pStyle w:val="EndNoteBibliography"/>
        <w:spacing w:after="240"/>
        <w:rPr>
          <w:noProof/>
        </w:rPr>
      </w:pPr>
      <w:bookmarkStart w:id="326" w:name="_ENREF_304"/>
      <w:r w:rsidRPr="00761C0F">
        <w:rPr>
          <w:noProof/>
        </w:rPr>
        <w:t>304. Ravi, S.K. et al. (2017) Enhanced Output from Biohybrid Photoelectrochemical Transparent Tandem Cells Integrating Photosynthetic Proteins Genetically Modified for Expanded Solar Energy Harvesting. Advanced Energy Materials 7 (7).</w:t>
      </w:r>
      <w:bookmarkEnd w:id="326"/>
    </w:p>
    <w:p w14:paraId="298CE9C2" w14:textId="77777777" w:rsidR="00761C0F" w:rsidRPr="00761C0F" w:rsidRDefault="00761C0F" w:rsidP="00761C0F">
      <w:pPr>
        <w:pStyle w:val="EndNoteBibliography"/>
        <w:spacing w:after="240"/>
        <w:rPr>
          <w:noProof/>
        </w:rPr>
      </w:pPr>
      <w:bookmarkStart w:id="327" w:name="_ENREF_305"/>
      <w:r w:rsidRPr="00761C0F">
        <w:rPr>
          <w:noProof/>
        </w:rPr>
        <w:t>305. Robinson, M.T. et al. (2017) Photocatalytic photosystem I/PEDOT composite films prepared by vapor-phase polymerization. Nanoscale 9 (18), 6158-6166.</w:t>
      </w:r>
      <w:bookmarkEnd w:id="327"/>
    </w:p>
    <w:p w14:paraId="36C53CFF" w14:textId="77777777" w:rsidR="00761C0F" w:rsidRPr="00761C0F" w:rsidRDefault="00761C0F" w:rsidP="00761C0F">
      <w:pPr>
        <w:pStyle w:val="EndNoteBibliography"/>
        <w:spacing w:after="240"/>
        <w:rPr>
          <w:noProof/>
        </w:rPr>
      </w:pPr>
      <w:bookmarkStart w:id="328" w:name="_ENREF_306"/>
      <w:r w:rsidRPr="00761C0F">
        <w:rPr>
          <w:noProof/>
        </w:rPr>
        <w:t>306. Wei, W. et al. (2014) A review on PEDOT-based counter electrodes for dye-sensitized solar cells. International Journal of Energy Research 38 (9), 1099-1111.</w:t>
      </w:r>
      <w:bookmarkEnd w:id="328"/>
    </w:p>
    <w:p w14:paraId="71653AD0" w14:textId="77777777" w:rsidR="00761C0F" w:rsidRPr="00761C0F" w:rsidRDefault="00761C0F" w:rsidP="00761C0F">
      <w:pPr>
        <w:pStyle w:val="EndNoteBibliography"/>
        <w:spacing w:after="240"/>
        <w:rPr>
          <w:noProof/>
        </w:rPr>
      </w:pPr>
      <w:bookmarkStart w:id="329" w:name="_ENREF_307"/>
      <w:r w:rsidRPr="00761C0F">
        <w:rPr>
          <w:noProof/>
        </w:rPr>
        <w:t>307. Rudd, S. and Evans, D. (2022) Recent advances in the aqueous applications of PEDOT. Nanoscale Advances 4 (3), 733-741.</w:t>
      </w:r>
      <w:bookmarkEnd w:id="329"/>
    </w:p>
    <w:p w14:paraId="4666F1E4" w14:textId="77777777" w:rsidR="00761C0F" w:rsidRPr="00761C0F" w:rsidRDefault="00761C0F" w:rsidP="00761C0F">
      <w:pPr>
        <w:pStyle w:val="EndNoteBibliography"/>
        <w:spacing w:after="240"/>
        <w:rPr>
          <w:noProof/>
        </w:rPr>
      </w:pPr>
      <w:bookmarkStart w:id="330" w:name="_ENREF_308"/>
      <w:r w:rsidRPr="00761C0F">
        <w:rPr>
          <w:noProof/>
        </w:rPr>
        <w:lastRenderedPageBreak/>
        <w:t>308. Gupta, N. et al. (2019) Carbon nanotubes: synthesis, properties and engineering applications. Carbon Letters 29 (5), 419-447.</w:t>
      </w:r>
      <w:bookmarkEnd w:id="330"/>
    </w:p>
    <w:p w14:paraId="0C39D74C" w14:textId="77777777" w:rsidR="00761C0F" w:rsidRPr="00761C0F" w:rsidRDefault="00761C0F" w:rsidP="00761C0F">
      <w:pPr>
        <w:pStyle w:val="EndNoteBibliography"/>
        <w:spacing w:after="240"/>
        <w:rPr>
          <w:noProof/>
        </w:rPr>
      </w:pPr>
      <w:bookmarkStart w:id="331" w:name="_ENREF_309"/>
      <w:r w:rsidRPr="00761C0F">
        <w:rPr>
          <w:noProof/>
        </w:rPr>
        <w:t>309. Subramanyam, B.V.R.S. et al. (2019) Improved stability and performance of organic photovoltaic cells by application of carbon nanostructures and PEDOT:PSS composites as additional transparent electrodes. Solar Energy 186, 146-155.</w:t>
      </w:r>
      <w:bookmarkEnd w:id="331"/>
    </w:p>
    <w:p w14:paraId="4431D3B5" w14:textId="77777777" w:rsidR="00761C0F" w:rsidRPr="00761C0F" w:rsidRDefault="00761C0F" w:rsidP="00761C0F">
      <w:pPr>
        <w:pStyle w:val="EndNoteBibliography"/>
        <w:spacing w:after="240"/>
        <w:rPr>
          <w:noProof/>
        </w:rPr>
      </w:pPr>
      <w:bookmarkStart w:id="332" w:name="_ENREF_310"/>
      <w:r w:rsidRPr="00761C0F">
        <w:rPr>
          <w:noProof/>
        </w:rPr>
        <w:t>310. Wang, H. and Hu, Y.H. (2012) Graphene as a counter electrode material for dye-sensitized solar cells. Energy &amp; Environmental Science 5 (8).</w:t>
      </w:r>
      <w:bookmarkEnd w:id="332"/>
    </w:p>
    <w:p w14:paraId="3C5F12F9" w14:textId="77777777" w:rsidR="00761C0F" w:rsidRPr="00761C0F" w:rsidRDefault="00761C0F" w:rsidP="00761C0F">
      <w:pPr>
        <w:pStyle w:val="EndNoteBibliography"/>
        <w:spacing w:after="240"/>
        <w:rPr>
          <w:noProof/>
        </w:rPr>
      </w:pPr>
      <w:bookmarkStart w:id="333" w:name="_ENREF_311"/>
      <w:r w:rsidRPr="00761C0F">
        <w:rPr>
          <w:noProof/>
        </w:rPr>
        <w:t>311. Ueno, S. et al. (2003) Redox potentials of the oriented film of the wild-type, the E194Q-, E204Q- and D96N-mutated bacteriorhodopsins. Biochimica et Biophysica Acta (BBA) - Biomembranes 1609 (1), 109-114.</w:t>
      </w:r>
      <w:bookmarkEnd w:id="333"/>
    </w:p>
    <w:p w14:paraId="7C388553" w14:textId="77777777" w:rsidR="00761C0F" w:rsidRPr="00761C0F" w:rsidRDefault="00761C0F" w:rsidP="00761C0F">
      <w:pPr>
        <w:pStyle w:val="EndNoteBibliography"/>
        <w:spacing w:after="240"/>
        <w:rPr>
          <w:noProof/>
        </w:rPr>
      </w:pPr>
      <w:bookmarkStart w:id="334" w:name="_ENREF_312"/>
      <w:r w:rsidRPr="00761C0F">
        <w:rPr>
          <w:noProof/>
        </w:rPr>
        <w:t>312. Sonai, G.G. et al. (2017) Long-Term Stability of Dye-Sensitized Solar Cells Assembled with Cobalt Polymer Gel Electrolyte. The Journal of Physical Chemistry C 121 (33), 17577-17585.</w:t>
      </w:r>
      <w:bookmarkEnd w:id="334"/>
    </w:p>
    <w:p w14:paraId="39837B0B" w14:textId="77777777" w:rsidR="00761C0F" w:rsidRPr="00761C0F" w:rsidRDefault="00761C0F" w:rsidP="00761C0F">
      <w:pPr>
        <w:pStyle w:val="EndNoteBibliography"/>
        <w:spacing w:after="240"/>
        <w:rPr>
          <w:noProof/>
        </w:rPr>
      </w:pPr>
      <w:bookmarkStart w:id="335" w:name="_ENREF_313"/>
      <w:r w:rsidRPr="00761C0F">
        <w:rPr>
          <w:noProof/>
        </w:rPr>
        <w:t>313. Liu, S.Y. et al. (1991) Effect of pH buffer molecules on the light-induced currents from oriented purple membrane. Biophys J 60 (1), 204-16.</w:t>
      </w:r>
      <w:bookmarkEnd w:id="335"/>
    </w:p>
    <w:p w14:paraId="370D2823" w14:textId="77777777" w:rsidR="00761C0F" w:rsidRPr="00761C0F" w:rsidRDefault="00761C0F" w:rsidP="00761C0F">
      <w:pPr>
        <w:pStyle w:val="EndNoteBibliography"/>
        <w:spacing w:after="240"/>
        <w:rPr>
          <w:noProof/>
        </w:rPr>
      </w:pPr>
      <w:bookmarkStart w:id="336" w:name="_ENREF_314"/>
      <w:r w:rsidRPr="00761C0F">
        <w:rPr>
          <w:noProof/>
        </w:rPr>
        <w:t>314. Al-Mohsin, H.A. et al. (2017) Tuning the performance of aqueous photovoltaic elastomer gels by solvent polarity and nanostructure development. Journal of Polymer Science Part B-Polymer Physics 55 (1), 85-95.</w:t>
      </w:r>
      <w:bookmarkEnd w:id="336"/>
    </w:p>
    <w:p w14:paraId="4FD1C17E" w14:textId="77777777" w:rsidR="00761C0F" w:rsidRPr="00761C0F" w:rsidRDefault="00761C0F" w:rsidP="00761C0F">
      <w:pPr>
        <w:pStyle w:val="EndNoteBibliography"/>
        <w:spacing w:after="240"/>
        <w:rPr>
          <w:noProof/>
        </w:rPr>
      </w:pPr>
      <w:bookmarkStart w:id="337" w:name="_ENREF_315"/>
      <w:r w:rsidRPr="00761C0F">
        <w:rPr>
          <w:noProof/>
        </w:rPr>
        <w:t>315. Huang, K.-T. et al. (2020) Green poly-lysine as electron-extraction modified layer with over 15% power conversion efficiency and its application in bio-based flexible organic solar cells. Organic Electronics 87.</w:t>
      </w:r>
      <w:bookmarkEnd w:id="337"/>
    </w:p>
    <w:p w14:paraId="11A3F7B8" w14:textId="77777777" w:rsidR="00761C0F" w:rsidRPr="00761C0F" w:rsidRDefault="00761C0F" w:rsidP="00761C0F">
      <w:pPr>
        <w:pStyle w:val="EndNoteBibliography"/>
        <w:spacing w:after="240"/>
        <w:rPr>
          <w:noProof/>
        </w:rPr>
      </w:pPr>
      <w:bookmarkStart w:id="338" w:name="_ENREF_316"/>
      <w:r w:rsidRPr="00761C0F">
        <w:rPr>
          <w:noProof/>
        </w:rPr>
        <w:t>316. Han, J. et al. (2020) A Universal Method to Enhance Flexibility and Stability of Organic Solar Cells by Constructing Insulating Matrices in Active Layers. Advanced Functional Materials 30 (38).</w:t>
      </w:r>
      <w:bookmarkEnd w:id="338"/>
    </w:p>
    <w:p w14:paraId="2095BC1D" w14:textId="77777777" w:rsidR="00761C0F" w:rsidRPr="00761C0F" w:rsidRDefault="00761C0F" w:rsidP="00761C0F">
      <w:pPr>
        <w:pStyle w:val="EndNoteBibliography"/>
        <w:spacing w:after="240"/>
        <w:rPr>
          <w:noProof/>
        </w:rPr>
      </w:pPr>
      <w:bookmarkStart w:id="339" w:name="_ENREF_317"/>
      <w:r w:rsidRPr="00761C0F">
        <w:rPr>
          <w:noProof/>
        </w:rPr>
        <w:t>317. Roy Zamora, F.M.s.-M.n., Hayden Phillips, Luis A. Alvarado-Marchena, Ricardo Starbird (2018) Development of Poly(3,4- ethylenedioxythiophene(PEDOT)/carbon Nanotube Electrodes for Electrochemical Detection of Mancozeb in Water. International Journal of Electrochemical Science, 1931-1944.</w:t>
      </w:r>
      <w:bookmarkEnd w:id="339"/>
    </w:p>
    <w:p w14:paraId="1D293C6A" w14:textId="77777777" w:rsidR="00761C0F" w:rsidRPr="00761C0F" w:rsidRDefault="00761C0F" w:rsidP="00761C0F">
      <w:pPr>
        <w:pStyle w:val="EndNoteBibliography"/>
        <w:spacing w:after="240"/>
        <w:rPr>
          <w:noProof/>
        </w:rPr>
      </w:pPr>
      <w:bookmarkStart w:id="340" w:name="_ENREF_318"/>
      <w:r w:rsidRPr="00761C0F">
        <w:rPr>
          <w:noProof/>
        </w:rPr>
        <w:t>318. Zamora-Sequeira, R. et al. (2019) Electrochemical Characterization of Mancozeb Degradation for Wastewater Treatment Using a Sensor Based on Poly (3,4-ethylenedioxythiophene) (PEDOT) Modified with Carbon Nanotubes and Gold Nanoparticles. Polymers (Basel) 11 (9).</w:t>
      </w:r>
      <w:bookmarkEnd w:id="340"/>
    </w:p>
    <w:p w14:paraId="50782E86" w14:textId="77777777" w:rsidR="00761C0F" w:rsidRPr="00761C0F" w:rsidRDefault="00761C0F" w:rsidP="00761C0F">
      <w:pPr>
        <w:pStyle w:val="EndNoteBibliography"/>
        <w:spacing w:after="240"/>
        <w:rPr>
          <w:noProof/>
        </w:rPr>
      </w:pPr>
      <w:bookmarkStart w:id="341" w:name="_ENREF_319"/>
      <w:r w:rsidRPr="00761C0F">
        <w:rPr>
          <w:noProof/>
        </w:rPr>
        <w:t>319. Martin, D.C. et al. (2010) The Morphology of Poly(3,4-Ethylenedioxythiophene). Polymer Reviews 50 (3), 340-384.</w:t>
      </w:r>
      <w:bookmarkEnd w:id="341"/>
    </w:p>
    <w:p w14:paraId="5527E346" w14:textId="77777777" w:rsidR="00761C0F" w:rsidRPr="00761C0F" w:rsidRDefault="00761C0F" w:rsidP="00761C0F">
      <w:pPr>
        <w:pStyle w:val="EndNoteBibliography"/>
        <w:spacing w:after="240"/>
        <w:rPr>
          <w:noProof/>
        </w:rPr>
      </w:pPr>
      <w:bookmarkStart w:id="342" w:name="_ENREF_320"/>
      <w:r w:rsidRPr="00761C0F">
        <w:rPr>
          <w:noProof/>
        </w:rPr>
        <w:lastRenderedPageBreak/>
        <w:t>320. Marchini, E. et al. (2021) On the Use of PEDOT as a Catalytic Counter Electrode Material in Dye-Sensitized Solar Cells. Applied Sciences 11 (9).</w:t>
      </w:r>
      <w:bookmarkEnd w:id="342"/>
    </w:p>
    <w:p w14:paraId="2A0669EE" w14:textId="77777777" w:rsidR="00761C0F" w:rsidRPr="00761C0F" w:rsidRDefault="00761C0F" w:rsidP="00761C0F">
      <w:pPr>
        <w:pStyle w:val="EndNoteBibliography"/>
        <w:spacing w:after="240"/>
        <w:rPr>
          <w:noProof/>
        </w:rPr>
      </w:pPr>
      <w:bookmarkStart w:id="343" w:name="_ENREF_321"/>
      <w:r w:rsidRPr="00761C0F">
        <w:rPr>
          <w:noProof/>
        </w:rPr>
        <w:t>321. Fan, Q. et al. (2017) Novel approach to enhance efficiency of hybrid silicon-based solar cells via synergistic effects of polymer and carbon nanotube composite film. Nano Energy 33, 436-444.</w:t>
      </w:r>
      <w:bookmarkEnd w:id="343"/>
    </w:p>
    <w:p w14:paraId="4011A9D4" w14:textId="77777777" w:rsidR="00761C0F" w:rsidRPr="00761C0F" w:rsidRDefault="00761C0F" w:rsidP="00761C0F">
      <w:pPr>
        <w:pStyle w:val="EndNoteBibliography"/>
        <w:spacing w:after="240"/>
        <w:rPr>
          <w:noProof/>
        </w:rPr>
      </w:pPr>
      <w:bookmarkStart w:id="344" w:name="_ENREF_322"/>
      <w:r w:rsidRPr="00761C0F">
        <w:rPr>
          <w:noProof/>
        </w:rPr>
        <w:t>322. Kouhnavard, M. et al. (2020) Highly conductive PEDOT films with enhanced catalytic activity for dye-sensitized solar cells. Solar Energy 211, 258-264.</w:t>
      </w:r>
      <w:bookmarkEnd w:id="344"/>
    </w:p>
    <w:p w14:paraId="64BAC65D" w14:textId="77777777" w:rsidR="00761C0F" w:rsidRPr="00761C0F" w:rsidRDefault="00761C0F" w:rsidP="00761C0F">
      <w:pPr>
        <w:pStyle w:val="EndNoteBibliography"/>
        <w:spacing w:after="240"/>
        <w:rPr>
          <w:noProof/>
        </w:rPr>
      </w:pPr>
      <w:bookmarkStart w:id="345" w:name="_ENREF_323"/>
      <w:r w:rsidRPr="00761C0F">
        <w:rPr>
          <w:noProof/>
        </w:rPr>
        <w:t>323. Beitollahi, H. et al. (2018) A Review on the Effects of Introducing CNTs in the Modification Process of Electrochemical Sensors. Electroanalysis 31 (7), 1195-1203.</w:t>
      </w:r>
      <w:bookmarkEnd w:id="345"/>
    </w:p>
    <w:p w14:paraId="27DADBBE" w14:textId="77777777" w:rsidR="00761C0F" w:rsidRPr="00761C0F" w:rsidRDefault="00761C0F" w:rsidP="00761C0F">
      <w:pPr>
        <w:pStyle w:val="EndNoteBibliography"/>
        <w:spacing w:after="240"/>
        <w:rPr>
          <w:noProof/>
        </w:rPr>
      </w:pPr>
      <w:bookmarkStart w:id="346" w:name="_ENREF_324"/>
      <w:r w:rsidRPr="00761C0F">
        <w:rPr>
          <w:noProof/>
        </w:rPr>
        <w:t>324. Yang, L. et al. (2019) Enhanced photocatalytic activity of hierarchical titanium dioxide microspheres with combining carbon nanotubes as "e-bridge". J Hazard Mater 367, 550-558.</w:t>
      </w:r>
      <w:bookmarkEnd w:id="346"/>
    </w:p>
    <w:p w14:paraId="5BD0F043" w14:textId="77777777" w:rsidR="00761C0F" w:rsidRPr="00761C0F" w:rsidRDefault="00761C0F" w:rsidP="00761C0F">
      <w:pPr>
        <w:pStyle w:val="EndNoteBibliography"/>
        <w:spacing w:after="240"/>
        <w:rPr>
          <w:noProof/>
        </w:rPr>
      </w:pPr>
      <w:bookmarkStart w:id="347" w:name="_ENREF_325"/>
      <w:r w:rsidRPr="00761C0F">
        <w:rPr>
          <w:noProof/>
        </w:rPr>
        <w:t>325. Khatri, I. et al. (2013) Green-tea modified multiwalled carbon nanotubes for efficient poly(3,4-ethylenedioxythiophene):poly(stylenesulfonate)/n-silicon hybrid solar cell. Applied Physics Letters 102 (6).</w:t>
      </w:r>
      <w:bookmarkEnd w:id="347"/>
    </w:p>
    <w:p w14:paraId="5672F376" w14:textId="77777777" w:rsidR="00761C0F" w:rsidRPr="00761C0F" w:rsidRDefault="00761C0F" w:rsidP="00761C0F">
      <w:pPr>
        <w:pStyle w:val="EndNoteBibliography"/>
        <w:spacing w:after="240"/>
        <w:rPr>
          <w:noProof/>
        </w:rPr>
      </w:pPr>
      <w:bookmarkStart w:id="348" w:name="_ENREF_326"/>
      <w:r w:rsidRPr="00761C0F">
        <w:rPr>
          <w:noProof/>
        </w:rPr>
        <w:t>326. (1979) Solid Surface Physics.</w:t>
      </w:r>
      <w:bookmarkEnd w:id="348"/>
    </w:p>
    <w:p w14:paraId="0AAF268E" w14:textId="77777777" w:rsidR="00761C0F" w:rsidRPr="00761C0F" w:rsidRDefault="00761C0F" w:rsidP="00761C0F">
      <w:pPr>
        <w:pStyle w:val="EndNoteBibliography"/>
        <w:spacing w:after="240"/>
        <w:rPr>
          <w:noProof/>
        </w:rPr>
      </w:pPr>
      <w:bookmarkStart w:id="349" w:name="_ENREF_327"/>
      <w:r w:rsidRPr="00761C0F">
        <w:rPr>
          <w:noProof/>
        </w:rPr>
        <w:t>327. Wu, J. et al. (2017) Counter electrodes in dye-sensitized solar cells. Chem Soc Rev 46 (19), 5975-6023.</w:t>
      </w:r>
      <w:bookmarkEnd w:id="349"/>
    </w:p>
    <w:p w14:paraId="0E640AC9" w14:textId="77777777" w:rsidR="00761C0F" w:rsidRPr="00761C0F" w:rsidRDefault="00761C0F" w:rsidP="00761C0F">
      <w:pPr>
        <w:pStyle w:val="EndNoteBibliography"/>
        <w:spacing w:after="240"/>
        <w:rPr>
          <w:noProof/>
        </w:rPr>
      </w:pPr>
      <w:bookmarkStart w:id="350" w:name="_ENREF_328"/>
      <w:r w:rsidRPr="00761C0F">
        <w:rPr>
          <w:noProof/>
        </w:rPr>
        <w:t>328. Villarreal, C.C. et al. (2017) Carbon allotropes as sensors for environmental monitoring. Current Opinion in Electrochemistry 3 (1), 106-113.</w:t>
      </w:r>
      <w:bookmarkEnd w:id="350"/>
    </w:p>
    <w:p w14:paraId="71552E7D" w14:textId="77777777" w:rsidR="00761C0F" w:rsidRPr="00761C0F" w:rsidRDefault="00761C0F" w:rsidP="00761C0F">
      <w:pPr>
        <w:pStyle w:val="EndNoteBibliography"/>
        <w:rPr>
          <w:noProof/>
        </w:rPr>
      </w:pPr>
      <w:bookmarkStart w:id="351" w:name="_ENREF_329"/>
      <w:r w:rsidRPr="00761C0F">
        <w:rPr>
          <w:noProof/>
        </w:rPr>
        <w:t>329. Mandal, P. et al. (2016) Energy transfer cascade in bio-inspired chlorophyll-a/polyacrylamide hydrogel: towards a new class of biomimetic solar cells. Rsc Advances 6 (93), 90280-90289.</w:t>
      </w:r>
      <w:bookmarkEnd w:id="351"/>
    </w:p>
    <w:p w14:paraId="472D9A0A" w14:textId="2EFE6AD5" w:rsidR="00D677AA" w:rsidRPr="00DF7C87" w:rsidRDefault="005927CA" w:rsidP="005927CA">
      <w:r>
        <w:fldChar w:fldCharType="end"/>
      </w:r>
    </w:p>
    <w:p w14:paraId="3B7B5F2E" w14:textId="77777777" w:rsidR="00D677AA" w:rsidRPr="00DF7C87" w:rsidRDefault="00D677AA" w:rsidP="00D677AA"/>
    <w:p w14:paraId="06FF309F" w14:textId="77777777" w:rsidR="00D677AA" w:rsidRPr="00DF7C87" w:rsidRDefault="00D677AA" w:rsidP="00D677AA"/>
    <w:p w14:paraId="06F8ED20" w14:textId="77777777" w:rsidR="00D677AA" w:rsidRPr="00DF7C87" w:rsidRDefault="00D677AA" w:rsidP="00D677AA"/>
    <w:p w14:paraId="16ADA24B" w14:textId="77777777" w:rsidR="00D677AA" w:rsidRPr="00DF7C87" w:rsidRDefault="00D677AA" w:rsidP="00D677AA"/>
    <w:p w14:paraId="1E37DD88" w14:textId="77777777" w:rsidR="00D677AA" w:rsidRPr="00DF7C87" w:rsidRDefault="00D677AA" w:rsidP="00D677AA"/>
    <w:p w14:paraId="603A6C6B" w14:textId="77777777" w:rsidR="00D677AA" w:rsidRPr="00DF7C87" w:rsidRDefault="00D677AA" w:rsidP="00D677AA"/>
    <w:p w14:paraId="3C5E1FAF" w14:textId="77777777" w:rsidR="00D677AA" w:rsidRPr="00DF7C87" w:rsidRDefault="00D677AA" w:rsidP="00D677AA"/>
    <w:p w14:paraId="01F25C1D" w14:textId="77777777" w:rsidR="00D677AA" w:rsidRPr="00DF7C87" w:rsidRDefault="00D677AA" w:rsidP="00D677AA"/>
    <w:p w14:paraId="49C4685A" w14:textId="77777777" w:rsidR="00D677AA" w:rsidRPr="00DF7C87" w:rsidRDefault="00D677AA" w:rsidP="00D677AA"/>
    <w:p w14:paraId="0EE417CC" w14:textId="77777777" w:rsidR="00D677AA" w:rsidRPr="00DF7C87" w:rsidRDefault="00D677AA" w:rsidP="00D677AA"/>
    <w:p w14:paraId="5F71A215" w14:textId="77777777" w:rsidR="00D677AA" w:rsidRPr="00DF7C87" w:rsidRDefault="00D677AA" w:rsidP="00D677AA"/>
    <w:p w14:paraId="2563E994" w14:textId="77777777" w:rsidR="00D677AA" w:rsidRPr="00DF7C87" w:rsidRDefault="00D677AA" w:rsidP="00D677AA"/>
    <w:p w14:paraId="15A407DE" w14:textId="77777777" w:rsidR="00236E6D" w:rsidRPr="00DF7C87" w:rsidRDefault="00526151" w:rsidP="005E54E2">
      <w:pPr>
        <w:pStyle w:val="Heading1"/>
        <w:rPr>
          <w:szCs w:val="28"/>
        </w:rPr>
      </w:pPr>
      <w:bookmarkStart w:id="352" w:name="_Toc289175845"/>
      <w:bookmarkStart w:id="353" w:name="_Toc428279032"/>
      <w:r w:rsidRPr="00DF7C87">
        <w:rPr>
          <w:szCs w:val="28"/>
        </w:rPr>
        <w:lastRenderedPageBreak/>
        <w:t>VITA</w:t>
      </w:r>
      <w:bookmarkEnd w:id="352"/>
      <w:bookmarkEnd w:id="353"/>
    </w:p>
    <w:p w14:paraId="50CE8CDD" w14:textId="77777777" w:rsidR="003D63DF" w:rsidRPr="00DF7C87" w:rsidRDefault="003D63DF" w:rsidP="005E54E2"/>
    <w:p w14:paraId="13CD23B5" w14:textId="2B4E2694" w:rsidR="00ED6E93" w:rsidRDefault="00D20CE6" w:rsidP="006E3386">
      <w:pPr>
        <w:spacing w:line="360" w:lineRule="auto"/>
        <w:jc w:val="both"/>
      </w:pPr>
      <w:r>
        <w:t>Alexandra Heather Teodor was born in Florida</w:t>
      </w:r>
      <w:r w:rsidR="009959AB">
        <w:t xml:space="preserve"> </w:t>
      </w:r>
      <w:r w:rsidR="00F761A0">
        <w:t>in</w:t>
      </w:r>
      <w:r w:rsidR="009959AB">
        <w:t xml:space="preserve"> 1995. She grew up in California and graduated from </w:t>
      </w:r>
      <w:r w:rsidR="00DD0567">
        <w:t xml:space="preserve">high school in </w:t>
      </w:r>
      <w:r w:rsidR="009959AB">
        <w:t xml:space="preserve">Virginia in 2012. She received a Bachelor of Science in Biochemistry, focusing her studies on analytical and physical biochemistry, from Virginia Polytechnic Institute and State University in 2016. Upon </w:t>
      </w:r>
      <w:r w:rsidR="003526A9">
        <w:t>conclusion of her undergraduate studies, Alexandra enrolled in the doctoral program of the joint University of Tennessee</w:t>
      </w:r>
      <w:r w:rsidR="00DD0567">
        <w:t>,</w:t>
      </w:r>
      <w:r w:rsidR="003526A9">
        <w:t xml:space="preserve"> Knoxville/Oak Ridge National Laboratory Graduate School of Genome Science and Technology.</w:t>
      </w:r>
      <w:r w:rsidR="00E75953">
        <w:t xml:space="preserve"> She then joined the lab</w:t>
      </w:r>
      <w:r w:rsidR="005A7457">
        <w:t>oratory</w:t>
      </w:r>
      <w:r w:rsidR="00E75953">
        <w:t xml:space="preserve"> of Dr. Barry Bruce to pursue her doctoral research, furthering her interests in spectroscopy, physical, and electrochemical sciences</w:t>
      </w:r>
      <w:r w:rsidR="007B45C2">
        <w:t>.</w:t>
      </w:r>
      <w:r w:rsidR="006E3386">
        <w:t xml:space="preserve"> Upon graduation, Alexandra accepted a job offer as a Space Photovoltaics Scientist in California.</w:t>
      </w:r>
      <w:r w:rsidR="007B45C2">
        <w:t xml:space="preserve"> She hopes to continue doing impactful work that will give back to </w:t>
      </w:r>
      <w:r w:rsidR="005F014E">
        <w:t>the community.</w:t>
      </w:r>
    </w:p>
    <w:p w14:paraId="1EFEE37D" w14:textId="2C1F2166" w:rsidR="003D63DF" w:rsidRPr="00DF7C87" w:rsidRDefault="003D63DF" w:rsidP="0003672C"/>
    <w:sectPr w:rsidR="003D63DF" w:rsidRPr="00DF7C87" w:rsidSect="00484FEA">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DA045" w14:textId="77777777" w:rsidR="00D432D8" w:rsidRDefault="00D432D8" w:rsidP="005E54E2">
      <w:r>
        <w:separator/>
      </w:r>
    </w:p>
    <w:p w14:paraId="0CCA405A" w14:textId="77777777" w:rsidR="00D432D8" w:rsidRDefault="00D432D8" w:rsidP="005E54E2"/>
    <w:p w14:paraId="46136289" w14:textId="77777777" w:rsidR="00D432D8" w:rsidRDefault="00D432D8" w:rsidP="005E54E2"/>
    <w:p w14:paraId="70B7F131" w14:textId="77777777" w:rsidR="00D432D8" w:rsidRDefault="00D432D8" w:rsidP="005E54E2"/>
  </w:endnote>
  <w:endnote w:type="continuationSeparator" w:id="0">
    <w:p w14:paraId="1033C7A2" w14:textId="77777777" w:rsidR="00D432D8" w:rsidRDefault="00D432D8" w:rsidP="005E54E2">
      <w:r>
        <w:continuationSeparator/>
      </w:r>
    </w:p>
    <w:p w14:paraId="2D7E5956" w14:textId="77777777" w:rsidR="00D432D8" w:rsidRDefault="00D432D8" w:rsidP="005E54E2"/>
    <w:p w14:paraId="6335F6A8" w14:textId="77777777" w:rsidR="00D432D8" w:rsidRDefault="00D432D8" w:rsidP="005E54E2"/>
    <w:p w14:paraId="284470A3" w14:textId="77777777" w:rsidR="00D432D8" w:rsidRDefault="00D432D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webkit-standard">
    <w:altName w:val="Cambria"/>
    <w:panose1 w:val="020B0604020202020204"/>
    <w:charset w:val="00"/>
    <w:family w:val="roman"/>
    <w:notTrueType/>
    <w:pitch w:val="default"/>
  </w:font>
  <w:font w:name="AdvOT9b12cd41">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9FD6" w14:textId="77777777" w:rsidR="00387656" w:rsidRPr="001807FB" w:rsidRDefault="00387656">
    <w:pPr>
      <w:pStyle w:val="Footer"/>
      <w:jc w:val="right"/>
    </w:pPr>
    <w:r w:rsidRPr="001807FB">
      <w:fldChar w:fldCharType="begin"/>
    </w:r>
    <w:r w:rsidRPr="001807FB">
      <w:instrText xml:space="preserve"> PAGE   \* MERGEFORMAT </w:instrText>
    </w:r>
    <w:r w:rsidRPr="001807FB">
      <w:fldChar w:fldCharType="separate"/>
    </w:r>
    <w:r w:rsidR="00394464" w:rsidRPr="001807FB">
      <w:rPr>
        <w:noProof/>
      </w:rPr>
      <w:t>13</w:t>
    </w:r>
    <w:r w:rsidRPr="001807FB">
      <w:rPr>
        <w:noProof/>
      </w:rPr>
      <w:fldChar w:fldCharType="end"/>
    </w:r>
  </w:p>
  <w:p w14:paraId="58E9D3D2"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9EDDD" w14:textId="77777777" w:rsidR="00D432D8" w:rsidRDefault="00D432D8" w:rsidP="005E54E2">
      <w:r>
        <w:separator/>
      </w:r>
    </w:p>
    <w:p w14:paraId="04C6FD6C" w14:textId="77777777" w:rsidR="00D432D8" w:rsidRDefault="00D432D8" w:rsidP="005E54E2"/>
    <w:p w14:paraId="60F4CC4F" w14:textId="77777777" w:rsidR="00D432D8" w:rsidRDefault="00D432D8" w:rsidP="005E54E2"/>
    <w:p w14:paraId="2A4ED5C2" w14:textId="77777777" w:rsidR="00D432D8" w:rsidRDefault="00D432D8" w:rsidP="005E54E2"/>
  </w:footnote>
  <w:footnote w:type="continuationSeparator" w:id="0">
    <w:p w14:paraId="037FE7C8" w14:textId="77777777" w:rsidR="00D432D8" w:rsidRDefault="00D432D8" w:rsidP="005E54E2">
      <w:r>
        <w:continuationSeparator/>
      </w:r>
    </w:p>
    <w:p w14:paraId="5CEB933C" w14:textId="77777777" w:rsidR="00D432D8" w:rsidRDefault="00D432D8" w:rsidP="005E54E2"/>
    <w:p w14:paraId="547C4BBF" w14:textId="77777777" w:rsidR="00D432D8" w:rsidRDefault="00D432D8" w:rsidP="005E54E2"/>
    <w:p w14:paraId="3F72CE41" w14:textId="77777777" w:rsidR="00D432D8" w:rsidRDefault="00D432D8"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ends Cell 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rf5pvres4eft93ezs0px2xa3z5papsw09ze9&quot;&gt;Refs_BruceLab-Converted&lt;record-ids&gt;&lt;item&gt;47&lt;/item&gt;&lt;item&gt;55&lt;/item&gt;&lt;item&gt;57&lt;/item&gt;&lt;item&gt;61&lt;/item&gt;&lt;item&gt;62&lt;/item&gt;&lt;item&gt;67&lt;/item&gt;&lt;item&gt;70&lt;/item&gt;&lt;item&gt;77&lt;/item&gt;&lt;item&gt;85&lt;/item&gt;&lt;item&gt;87&lt;/item&gt;&lt;item&gt;92&lt;/item&gt;&lt;item&gt;106&lt;/item&gt;&lt;item&gt;108&lt;/item&gt;&lt;item&gt;130&lt;/item&gt;&lt;item&gt;144&lt;/item&gt;&lt;item&gt;161&lt;/item&gt;&lt;item&gt;166&lt;/item&gt;&lt;item&gt;167&lt;/item&gt;&lt;item&gt;169&lt;/item&gt;&lt;item&gt;171&lt;/item&gt;&lt;item&gt;172&lt;/item&gt;&lt;item&gt;175&lt;/item&gt;&lt;item&gt;176&lt;/item&gt;&lt;item&gt;177&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7&lt;/item&gt;&lt;item&gt;199&lt;/item&gt;&lt;item&gt;200&lt;/item&gt;&lt;item&gt;201&lt;/item&gt;&lt;item&gt;202&lt;/item&gt;&lt;item&gt;204&lt;/item&gt;&lt;item&gt;205&lt;/item&gt;&lt;item&gt;208&lt;/item&gt;&lt;item&gt;209&lt;/item&gt;&lt;item&gt;210&lt;/item&gt;&lt;item&gt;211&lt;/item&gt;&lt;item&gt;213&lt;/item&gt;&lt;item&gt;214&lt;/item&gt;&lt;item&gt;215&lt;/item&gt;&lt;item&gt;217&lt;/item&gt;&lt;item&gt;218&lt;/item&gt;&lt;item&gt;219&lt;/item&gt;&lt;item&gt;220&lt;/item&gt;&lt;item&gt;221&lt;/item&gt;&lt;item&gt;222&lt;/item&gt;&lt;item&gt;223&lt;/item&gt;&lt;item&gt;224&lt;/item&gt;&lt;item&gt;227&lt;/item&gt;&lt;item&gt;228&lt;/item&gt;&lt;item&gt;238&lt;/item&gt;&lt;item&gt;253&lt;/item&gt;&lt;item&gt;331&lt;/item&gt;&lt;item&gt;336&lt;/item&gt;&lt;item&gt;338&lt;/item&gt;&lt;item&gt;340&lt;/item&gt;&lt;item&gt;341&lt;/item&gt;&lt;item&gt;342&lt;/item&gt;&lt;item&gt;343&lt;/item&gt;&lt;item&gt;344&lt;/item&gt;&lt;item&gt;346&lt;/item&gt;&lt;item&gt;349&lt;/item&gt;&lt;item&gt;351&lt;/item&gt;&lt;item&gt;353&lt;/item&gt;&lt;item&gt;354&lt;/item&gt;&lt;item&gt;357&lt;/item&gt;&lt;item&gt;358&lt;/item&gt;&lt;item&gt;360&lt;/item&gt;&lt;item&gt;361&lt;/item&gt;&lt;item&gt;362&lt;/item&gt;&lt;item&gt;364&lt;/item&gt;&lt;item&gt;365&lt;/item&gt;&lt;item&gt;366&lt;/item&gt;&lt;item&gt;367&lt;/item&gt;&lt;item&gt;368&lt;/item&gt;&lt;item&gt;369&lt;/item&gt;&lt;item&gt;370&lt;/item&gt;&lt;item&gt;371&lt;/item&gt;&lt;item&gt;372&lt;/item&gt;&lt;item&gt;373&lt;/item&gt;&lt;item&gt;375&lt;/item&gt;&lt;item&gt;376&lt;/item&gt;&lt;item&gt;377&lt;/item&gt;&lt;item&gt;378&lt;/item&gt;&lt;item&gt;379&lt;/item&gt;&lt;item&gt;380&lt;/item&gt;&lt;item&gt;381&lt;/item&gt;&lt;item&gt;382&lt;/item&gt;&lt;item&gt;383&lt;/item&gt;&lt;item&gt;384&lt;/item&gt;&lt;item&gt;386&lt;/item&gt;&lt;item&gt;387&lt;/item&gt;&lt;item&gt;390&lt;/item&gt;&lt;item&gt;391&lt;/item&gt;&lt;item&gt;395&lt;/item&gt;&lt;item&gt;398&lt;/item&gt;&lt;item&gt;401&lt;/item&gt;&lt;item&gt;419&lt;/item&gt;&lt;item&gt;429&lt;/item&gt;&lt;item&gt;430&lt;/item&gt;&lt;item&gt;431&lt;/item&gt;&lt;item&gt;436&lt;/item&gt;&lt;item&gt;438&lt;/item&gt;&lt;item&gt;439&lt;/item&gt;&lt;item&gt;443&lt;/item&gt;&lt;item&gt;444&lt;/item&gt;&lt;item&gt;447&lt;/item&gt;&lt;item&gt;452&lt;/item&gt;&lt;item&gt;459&lt;/item&gt;&lt;item&gt;462&lt;/item&gt;&lt;item&gt;466&lt;/item&gt;&lt;item&gt;467&lt;/item&gt;&lt;item&gt;474&lt;/item&gt;&lt;item&gt;476&lt;/item&gt;&lt;item&gt;481&lt;/item&gt;&lt;item&gt;485&lt;/item&gt;&lt;item&gt;488&lt;/item&gt;&lt;item&gt;498&lt;/item&gt;&lt;item&gt;499&lt;/item&gt;&lt;item&gt;505&lt;/item&gt;&lt;item&gt;509&lt;/item&gt;&lt;item&gt;516&lt;/item&gt;&lt;item&gt;522&lt;/item&gt;&lt;item&gt;523&lt;/item&gt;&lt;item&gt;525&lt;/item&gt;&lt;item&gt;526&lt;/item&gt;&lt;item&gt;527&lt;/item&gt;&lt;item&gt;530&lt;/item&gt;&lt;item&gt;532&lt;/item&gt;&lt;item&gt;536&lt;/item&gt;&lt;item&gt;538&lt;/item&gt;&lt;item&gt;541&lt;/item&gt;&lt;item&gt;542&lt;/item&gt;&lt;item&gt;545&lt;/item&gt;&lt;item&gt;551&lt;/item&gt;&lt;item&gt;553&lt;/item&gt;&lt;item&gt;555&lt;/item&gt;&lt;item&gt;556&lt;/item&gt;&lt;item&gt;560&lt;/item&gt;&lt;item&gt;561&lt;/item&gt;&lt;item&gt;562&lt;/item&gt;&lt;item&gt;570&lt;/item&gt;&lt;item&gt;618&lt;/item&gt;&lt;item&gt;642&lt;/item&gt;&lt;item&gt;643&lt;/item&gt;&lt;item&gt;659&lt;/item&gt;&lt;item&gt;661&lt;/item&gt;&lt;item&gt;676&lt;/item&gt;&lt;item&gt;713&lt;/item&gt;&lt;item&gt;717&lt;/item&gt;&lt;item&gt;718&lt;/item&gt;&lt;item&gt;719&lt;/item&gt;&lt;item&gt;720&lt;/item&gt;&lt;item&gt;722&lt;/item&gt;&lt;item&gt;723&lt;/item&gt;&lt;item&gt;734&lt;/item&gt;&lt;item&gt;738&lt;/item&gt;&lt;item&gt;739&lt;/item&gt;&lt;item&gt;740&lt;/item&gt;&lt;item&gt;741&lt;/item&gt;&lt;item&gt;742&lt;/item&gt;&lt;item&gt;743&lt;/item&gt;&lt;item&gt;744&lt;/item&gt;&lt;item&gt;745&lt;/item&gt;&lt;item&gt;746&lt;/item&gt;&lt;item&gt;747&lt;/item&gt;&lt;item&gt;748&lt;/item&gt;&lt;item&gt;749&lt;/item&gt;&lt;item&gt;750&lt;/item&gt;&lt;item&gt;751&lt;/item&gt;&lt;item&gt;755&lt;/item&gt;&lt;item&gt;756&lt;/item&gt;&lt;item&gt;757&lt;/item&gt;&lt;item&gt;760&lt;/item&gt;&lt;item&gt;761&lt;/item&gt;&lt;item&gt;763&lt;/item&gt;&lt;item&gt;765&lt;/item&gt;&lt;item&gt;766&lt;/item&gt;&lt;item&gt;769&lt;/item&gt;&lt;item&gt;770&lt;/item&gt;&lt;item&gt;773&lt;/item&gt;&lt;item&gt;775&lt;/item&gt;&lt;item&gt;779&lt;/item&gt;&lt;item&gt;780&lt;/item&gt;&lt;item&gt;784&lt;/item&gt;&lt;item&gt;785&lt;/item&gt;&lt;item&gt;786&lt;/item&gt;&lt;item&gt;787&lt;/item&gt;&lt;item&gt;789&lt;/item&gt;&lt;item&gt;790&lt;/item&gt;&lt;item&gt;791&lt;/item&gt;&lt;item&gt;807&lt;/item&gt;&lt;item&gt;814&lt;/item&gt;&lt;item&gt;825&lt;/item&gt;&lt;item&gt;833&lt;/item&gt;&lt;item&gt;841&lt;/item&gt;&lt;item&gt;842&lt;/item&gt;&lt;item&gt;843&lt;/item&gt;&lt;item&gt;844&lt;/item&gt;&lt;item&gt;846&lt;/item&gt;&lt;item&gt;847&lt;/item&gt;&lt;item&gt;850&lt;/item&gt;&lt;item&gt;851&lt;/item&gt;&lt;item&gt;897&lt;/item&gt;&lt;item&gt;1021&lt;/item&gt;&lt;item&gt;1024&lt;/item&gt;&lt;item&gt;1025&lt;/item&gt;&lt;item&gt;1026&lt;/item&gt;&lt;item&gt;1027&lt;/item&gt;&lt;item&gt;1028&lt;/item&gt;&lt;item&gt;1054&lt;/item&gt;&lt;item&gt;1055&lt;/item&gt;&lt;item&gt;1056&lt;/item&gt;&lt;item&gt;1057&lt;/item&gt;&lt;item&gt;1059&lt;/item&gt;&lt;item&gt;1060&lt;/item&gt;&lt;item&gt;1063&lt;/item&gt;&lt;item&gt;1065&lt;/item&gt;&lt;item&gt;1066&lt;/item&gt;&lt;item&gt;1067&lt;/item&gt;&lt;item&gt;1068&lt;/item&gt;&lt;item&gt;1069&lt;/item&gt;&lt;item&gt;1070&lt;/item&gt;&lt;item&gt;1073&lt;/item&gt;&lt;item&gt;1074&lt;/item&gt;&lt;item&gt;1075&lt;/item&gt;&lt;item&gt;1076&lt;/item&gt;&lt;item&gt;1079&lt;/item&gt;&lt;item&gt;1081&lt;/item&gt;&lt;item&gt;1082&lt;/item&gt;&lt;item&gt;1083&lt;/item&gt;&lt;item&gt;1084&lt;/item&gt;&lt;item&gt;1086&lt;/item&gt;&lt;item&gt;1087&lt;/item&gt;&lt;item&gt;1139&lt;/item&gt;&lt;item&gt;1213&lt;/item&gt;&lt;item&gt;1216&lt;/item&gt;&lt;item&gt;1217&lt;/item&gt;&lt;item&gt;1218&lt;/item&gt;&lt;item&gt;1219&lt;/item&gt;&lt;item&gt;1220&lt;/item&gt;&lt;item&gt;1221&lt;/item&gt;&lt;item&gt;1276&lt;/item&gt;&lt;item&gt;1277&lt;/item&gt;&lt;item&gt;1279&lt;/item&gt;&lt;item&gt;1280&lt;/item&gt;&lt;item&gt;1281&lt;/item&gt;&lt;item&gt;1282&lt;/item&gt;&lt;item&gt;1283&lt;/item&gt;&lt;item&gt;1285&lt;/item&gt;&lt;item&gt;1286&lt;/item&gt;&lt;item&gt;1287&lt;/item&gt;&lt;item&gt;1288&lt;/item&gt;&lt;item&gt;1289&lt;/item&gt;&lt;item&gt;1290&lt;/item&gt;&lt;item&gt;1291&lt;/item&gt;&lt;item&gt;1297&lt;/item&gt;&lt;item&gt;1298&lt;/item&gt;&lt;item&gt;1300&lt;/item&gt;&lt;item&gt;1312&lt;/item&gt;&lt;item&gt;1316&lt;/item&gt;&lt;item&gt;1317&lt;/item&gt;&lt;item&gt;1321&lt;/item&gt;&lt;item&gt;1325&lt;/item&gt;&lt;item&gt;1327&lt;/item&gt;&lt;item&gt;1328&lt;/item&gt;&lt;item&gt;1330&lt;/item&gt;&lt;item&gt;1333&lt;/item&gt;&lt;item&gt;1334&lt;/item&gt;&lt;item&gt;1335&lt;/item&gt;&lt;item&gt;1336&lt;/item&gt;&lt;item&gt;1337&lt;/item&gt;&lt;item&gt;1338&lt;/item&gt;&lt;item&gt;1339&lt;/item&gt;&lt;item&gt;1341&lt;/item&gt;&lt;item&gt;1342&lt;/item&gt;&lt;item&gt;1343&lt;/item&gt;&lt;item&gt;1344&lt;/item&gt;&lt;item&gt;1346&lt;/item&gt;&lt;item&gt;1348&lt;/item&gt;&lt;item&gt;1349&lt;/item&gt;&lt;item&gt;1350&lt;/item&gt;&lt;item&gt;1351&lt;/item&gt;&lt;item&gt;1353&lt;/item&gt;&lt;item&gt;1354&lt;/item&gt;&lt;item&gt;1355&lt;/item&gt;&lt;item&gt;1356&lt;/item&gt;&lt;item&gt;1357&lt;/item&gt;&lt;item&gt;1361&lt;/item&gt;&lt;item&gt;1362&lt;/item&gt;&lt;item&gt;1375&lt;/item&gt;&lt;item&gt;1376&lt;/item&gt;&lt;item&gt;1377&lt;/item&gt;&lt;item&gt;1378&lt;/item&gt;&lt;item&gt;1379&lt;/item&gt;&lt;item&gt;1380&lt;/item&gt;&lt;item&gt;1381&lt;/item&gt;&lt;item&gt;1382&lt;/item&gt;&lt;item&gt;1383&lt;/item&gt;&lt;item&gt;1384&lt;/item&gt;&lt;item&gt;1385&lt;/item&gt;&lt;item&gt;1386&lt;/item&gt;&lt;item&gt;1387&lt;/item&gt;&lt;item&gt;1388&lt;/item&gt;&lt;item&gt;1389&lt;/item&gt;&lt;item&gt;1390&lt;/item&gt;&lt;item&gt;1391&lt;/item&gt;&lt;item&gt;1394&lt;/item&gt;&lt;item&gt;1396&lt;/item&gt;&lt;item&gt;1397&lt;/item&gt;&lt;item&gt;1399&lt;/item&gt;&lt;item&gt;1403&lt;/item&gt;&lt;item&gt;1406&lt;/item&gt;&lt;item&gt;1409&lt;/item&gt;&lt;item&gt;1410&lt;/item&gt;&lt;item&gt;1411&lt;/item&gt;&lt;/record-ids&gt;&lt;/item&gt;&lt;/Libraries&gt;"/>
  </w:docVars>
  <w:rsids>
    <w:rsidRoot w:val="00DF7C87"/>
    <w:rsid w:val="00000101"/>
    <w:rsid w:val="000009B1"/>
    <w:rsid w:val="00000BC5"/>
    <w:rsid w:val="00000C7F"/>
    <w:rsid w:val="000027CF"/>
    <w:rsid w:val="000033A9"/>
    <w:rsid w:val="00003684"/>
    <w:rsid w:val="00003DBC"/>
    <w:rsid w:val="00003F6A"/>
    <w:rsid w:val="00004734"/>
    <w:rsid w:val="00005055"/>
    <w:rsid w:val="0000506D"/>
    <w:rsid w:val="00005BBC"/>
    <w:rsid w:val="00014A3E"/>
    <w:rsid w:val="00014CC2"/>
    <w:rsid w:val="000156E9"/>
    <w:rsid w:val="000166A9"/>
    <w:rsid w:val="00022838"/>
    <w:rsid w:val="00022CA1"/>
    <w:rsid w:val="00022CC5"/>
    <w:rsid w:val="00023423"/>
    <w:rsid w:val="00024C61"/>
    <w:rsid w:val="0002636C"/>
    <w:rsid w:val="00027AB6"/>
    <w:rsid w:val="00030C6C"/>
    <w:rsid w:val="000323AD"/>
    <w:rsid w:val="000330DB"/>
    <w:rsid w:val="0003506E"/>
    <w:rsid w:val="00035B95"/>
    <w:rsid w:val="00035BB7"/>
    <w:rsid w:val="0003672C"/>
    <w:rsid w:val="0003674E"/>
    <w:rsid w:val="00036C32"/>
    <w:rsid w:val="00037BC5"/>
    <w:rsid w:val="00042C96"/>
    <w:rsid w:val="00045246"/>
    <w:rsid w:val="0004653D"/>
    <w:rsid w:val="00052DB9"/>
    <w:rsid w:val="000542B1"/>
    <w:rsid w:val="00055EBF"/>
    <w:rsid w:val="00056D21"/>
    <w:rsid w:val="00057004"/>
    <w:rsid w:val="00057050"/>
    <w:rsid w:val="00057F19"/>
    <w:rsid w:val="00060A6A"/>
    <w:rsid w:val="00060B81"/>
    <w:rsid w:val="000616DC"/>
    <w:rsid w:val="00061B0C"/>
    <w:rsid w:val="00061DA2"/>
    <w:rsid w:val="000651DE"/>
    <w:rsid w:val="000678DB"/>
    <w:rsid w:val="00067B44"/>
    <w:rsid w:val="00071FB8"/>
    <w:rsid w:val="00072B4D"/>
    <w:rsid w:val="00074969"/>
    <w:rsid w:val="00075C15"/>
    <w:rsid w:val="00076A95"/>
    <w:rsid w:val="000772B8"/>
    <w:rsid w:val="00080E13"/>
    <w:rsid w:val="00081986"/>
    <w:rsid w:val="00083800"/>
    <w:rsid w:val="00090451"/>
    <w:rsid w:val="00090596"/>
    <w:rsid w:val="000908FC"/>
    <w:rsid w:val="00090AC1"/>
    <w:rsid w:val="00092823"/>
    <w:rsid w:val="00092DC6"/>
    <w:rsid w:val="000948F9"/>
    <w:rsid w:val="000A508B"/>
    <w:rsid w:val="000A564C"/>
    <w:rsid w:val="000B526D"/>
    <w:rsid w:val="000B5C42"/>
    <w:rsid w:val="000B720B"/>
    <w:rsid w:val="000B7A43"/>
    <w:rsid w:val="000C4974"/>
    <w:rsid w:val="000C4FB4"/>
    <w:rsid w:val="000C5EE0"/>
    <w:rsid w:val="000D0B9C"/>
    <w:rsid w:val="000D27CA"/>
    <w:rsid w:val="000D2C8C"/>
    <w:rsid w:val="000D4644"/>
    <w:rsid w:val="000D4702"/>
    <w:rsid w:val="000D514E"/>
    <w:rsid w:val="000D6D10"/>
    <w:rsid w:val="000E64EA"/>
    <w:rsid w:val="000E6864"/>
    <w:rsid w:val="000E7FB2"/>
    <w:rsid w:val="000F4E31"/>
    <w:rsid w:val="000F6CB1"/>
    <w:rsid w:val="000F7C03"/>
    <w:rsid w:val="00100105"/>
    <w:rsid w:val="0010119B"/>
    <w:rsid w:val="0010217F"/>
    <w:rsid w:val="00104D4F"/>
    <w:rsid w:val="00105B66"/>
    <w:rsid w:val="001063DB"/>
    <w:rsid w:val="00112602"/>
    <w:rsid w:val="00112B13"/>
    <w:rsid w:val="00114610"/>
    <w:rsid w:val="0011653D"/>
    <w:rsid w:val="00120F55"/>
    <w:rsid w:val="00122575"/>
    <w:rsid w:val="00123350"/>
    <w:rsid w:val="00123467"/>
    <w:rsid w:val="0012553A"/>
    <w:rsid w:val="00127565"/>
    <w:rsid w:val="00127826"/>
    <w:rsid w:val="00127FA9"/>
    <w:rsid w:val="001316A3"/>
    <w:rsid w:val="00133B95"/>
    <w:rsid w:val="00135315"/>
    <w:rsid w:val="0013790E"/>
    <w:rsid w:val="00137D0A"/>
    <w:rsid w:val="001403E1"/>
    <w:rsid w:val="00141C9F"/>
    <w:rsid w:val="00142717"/>
    <w:rsid w:val="00143FEA"/>
    <w:rsid w:val="00146AEC"/>
    <w:rsid w:val="00147D59"/>
    <w:rsid w:val="00150658"/>
    <w:rsid w:val="00151A87"/>
    <w:rsid w:val="00153E1A"/>
    <w:rsid w:val="00160114"/>
    <w:rsid w:val="001610DD"/>
    <w:rsid w:val="0016196C"/>
    <w:rsid w:val="00161E46"/>
    <w:rsid w:val="00166A73"/>
    <w:rsid w:val="00167415"/>
    <w:rsid w:val="00167B2C"/>
    <w:rsid w:val="001738BF"/>
    <w:rsid w:val="0017607B"/>
    <w:rsid w:val="00176E00"/>
    <w:rsid w:val="00177096"/>
    <w:rsid w:val="001779A7"/>
    <w:rsid w:val="001807FB"/>
    <w:rsid w:val="00182571"/>
    <w:rsid w:val="001854FB"/>
    <w:rsid w:val="001925AA"/>
    <w:rsid w:val="00193642"/>
    <w:rsid w:val="00193DA9"/>
    <w:rsid w:val="00197F66"/>
    <w:rsid w:val="001A0FA0"/>
    <w:rsid w:val="001A324A"/>
    <w:rsid w:val="001A451D"/>
    <w:rsid w:val="001A4DDE"/>
    <w:rsid w:val="001A5908"/>
    <w:rsid w:val="001A6A10"/>
    <w:rsid w:val="001A7B70"/>
    <w:rsid w:val="001B1034"/>
    <w:rsid w:val="001B16C1"/>
    <w:rsid w:val="001B27A4"/>
    <w:rsid w:val="001B27E9"/>
    <w:rsid w:val="001B3E0E"/>
    <w:rsid w:val="001B447A"/>
    <w:rsid w:val="001B4DA2"/>
    <w:rsid w:val="001B6C99"/>
    <w:rsid w:val="001C1EC9"/>
    <w:rsid w:val="001C2B14"/>
    <w:rsid w:val="001C39F6"/>
    <w:rsid w:val="001C66FE"/>
    <w:rsid w:val="001C6E4C"/>
    <w:rsid w:val="001D1A33"/>
    <w:rsid w:val="001D1B8E"/>
    <w:rsid w:val="001D3FAD"/>
    <w:rsid w:val="001D4908"/>
    <w:rsid w:val="001D50E3"/>
    <w:rsid w:val="001D53C1"/>
    <w:rsid w:val="001D5481"/>
    <w:rsid w:val="001D6904"/>
    <w:rsid w:val="001D735A"/>
    <w:rsid w:val="001D7584"/>
    <w:rsid w:val="001E07FC"/>
    <w:rsid w:val="001E0DF2"/>
    <w:rsid w:val="001E1BC3"/>
    <w:rsid w:val="001E2ECF"/>
    <w:rsid w:val="001E3B6A"/>
    <w:rsid w:val="001E58AF"/>
    <w:rsid w:val="001E72D4"/>
    <w:rsid w:val="001E7A4E"/>
    <w:rsid w:val="001F3AF9"/>
    <w:rsid w:val="001F43C1"/>
    <w:rsid w:val="001F4E8F"/>
    <w:rsid w:val="001F4F44"/>
    <w:rsid w:val="001F50AB"/>
    <w:rsid w:val="001F522F"/>
    <w:rsid w:val="001F6D5D"/>
    <w:rsid w:val="00200943"/>
    <w:rsid w:val="00210828"/>
    <w:rsid w:val="0021382D"/>
    <w:rsid w:val="00215C1D"/>
    <w:rsid w:val="002163B3"/>
    <w:rsid w:val="00216D11"/>
    <w:rsid w:val="00217673"/>
    <w:rsid w:val="00220FE5"/>
    <w:rsid w:val="00221271"/>
    <w:rsid w:val="00221D4C"/>
    <w:rsid w:val="0022210F"/>
    <w:rsid w:val="002221CF"/>
    <w:rsid w:val="00224DE6"/>
    <w:rsid w:val="00224F31"/>
    <w:rsid w:val="002301FF"/>
    <w:rsid w:val="00230D25"/>
    <w:rsid w:val="00231113"/>
    <w:rsid w:val="00231B7E"/>
    <w:rsid w:val="0023561E"/>
    <w:rsid w:val="002358A1"/>
    <w:rsid w:val="00236CCE"/>
    <w:rsid w:val="00236E6D"/>
    <w:rsid w:val="0024115A"/>
    <w:rsid w:val="00241D95"/>
    <w:rsid w:val="002429E5"/>
    <w:rsid w:val="0024399D"/>
    <w:rsid w:val="00245AA3"/>
    <w:rsid w:val="00246AF3"/>
    <w:rsid w:val="0024762A"/>
    <w:rsid w:val="0025070C"/>
    <w:rsid w:val="002520A1"/>
    <w:rsid w:val="00252D9E"/>
    <w:rsid w:val="00254091"/>
    <w:rsid w:val="00256F14"/>
    <w:rsid w:val="0026033B"/>
    <w:rsid w:val="002617C7"/>
    <w:rsid w:val="00261B12"/>
    <w:rsid w:val="002620FD"/>
    <w:rsid w:val="002626F8"/>
    <w:rsid w:val="002657E3"/>
    <w:rsid w:val="00265AC0"/>
    <w:rsid w:val="002675A4"/>
    <w:rsid w:val="00274724"/>
    <w:rsid w:val="00275568"/>
    <w:rsid w:val="00277710"/>
    <w:rsid w:val="00277B2C"/>
    <w:rsid w:val="00280CEF"/>
    <w:rsid w:val="00281F33"/>
    <w:rsid w:val="00282513"/>
    <w:rsid w:val="00283592"/>
    <w:rsid w:val="00283D70"/>
    <w:rsid w:val="00286BD1"/>
    <w:rsid w:val="0028757A"/>
    <w:rsid w:val="00291693"/>
    <w:rsid w:val="002928F1"/>
    <w:rsid w:val="00293161"/>
    <w:rsid w:val="00295A7D"/>
    <w:rsid w:val="0029672B"/>
    <w:rsid w:val="00297CDA"/>
    <w:rsid w:val="002A105A"/>
    <w:rsid w:val="002A12F0"/>
    <w:rsid w:val="002A2A1C"/>
    <w:rsid w:val="002A3264"/>
    <w:rsid w:val="002A4C0E"/>
    <w:rsid w:val="002A74EE"/>
    <w:rsid w:val="002B523C"/>
    <w:rsid w:val="002C01D7"/>
    <w:rsid w:val="002C01F8"/>
    <w:rsid w:val="002C0F5C"/>
    <w:rsid w:val="002C1B06"/>
    <w:rsid w:val="002C2FCA"/>
    <w:rsid w:val="002C319E"/>
    <w:rsid w:val="002C3C8B"/>
    <w:rsid w:val="002D085A"/>
    <w:rsid w:val="002D0E47"/>
    <w:rsid w:val="002D12A1"/>
    <w:rsid w:val="002D2B98"/>
    <w:rsid w:val="002D3C8B"/>
    <w:rsid w:val="002D68F9"/>
    <w:rsid w:val="002D73A7"/>
    <w:rsid w:val="002D7A58"/>
    <w:rsid w:val="002E07C9"/>
    <w:rsid w:val="002E0C33"/>
    <w:rsid w:val="002E2492"/>
    <w:rsid w:val="002E44A7"/>
    <w:rsid w:val="002E54D4"/>
    <w:rsid w:val="002E5F14"/>
    <w:rsid w:val="002E6D13"/>
    <w:rsid w:val="002F15DD"/>
    <w:rsid w:val="002F43DE"/>
    <w:rsid w:val="002F509A"/>
    <w:rsid w:val="002F682A"/>
    <w:rsid w:val="002F6C76"/>
    <w:rsid w:val="002F713B"/>
    <w:rsid w:val="003009B2"/>
    <w:rsid w:val="00301006"/>
    <w:rsid w:val="00304BD0"/>
    <w:rsid w:val="003050D2"/>
    <w:rsid w:val="003063E8"/>
    <w:rsid w:val="00307D77"/>
    <w:rsid w:val="00310757"/>
    <w:rsid w:val="00310BC5"/>
    <w:rsid w:val="00313E9E"/>
    <w:rsid w:val="003147F5"/>
    <w:rsid w:val="003150D5"/>
    <w:rsid w:val="00316FAD"/>
    <w:rsid w:val="003206F1"/>
    <w:rsid w:val="00320F78"/>
    <w:rsid w:val="00323BC8"/>
    <w:rsid w:val="00324893"/>
    <w:rsid w:val="003248CB"/>
    <w:rsid w:val="0032587B"/>
    <w:rsid w:val="00331CE3"/>
    <w:rsid w:val="00332A69"/>
    <w:rsid w:val="00334400"/>
    <w:rsid w:val="003346BF"/>
    <w:rsid w:val="003348A6"/>
    <w:rsid w:val="00336628"/>
    <w:rsid w:val="00337301"/>
    <w:rsid w:val="00337E29"/>
    <w:rsid w:val="00340CCE"/>
    <w:rsid w:val="00341F1B"/>
    <w:rsid w:val="00342DA7"/>
    <w:rsid w:val="00344475"/>
    <w:rsid w:val="003448C0"/>
    <w:rsid w:val="00345935"/>
    <w:rsid w:val="003526A9"/>
    <w:rsid w:val="003532BC"/>
    <w:rsid w:val="00354CDF"/>
    <w:rsid w:val="003550EC"/>
    <w:rsid w:val="00356C52"/>
    <w:rsid w:val="003573C9"/>
    <w:rsid w:val="0035768F"/>
    <w:rsid w:val="00360B3C"/>
    <w:rsid w:val="0036251E"/>
    <w:rsid w:val="003644D1"/>
    <w:rsid w:val="00364CDA"/>
    <w:rsid w:val="00365B9E"/>
    <w:rsid w:val="00366176"/>
    <w:rsid w:val="00367AC5"/>
    <w:rsid w:val="00371021"/>
    <w:rsid w:val="00371AF5"/>
    <w:rsid w:val="00372994"/>
    <w:rsid w:val="00373919"/>
    <w:rsid w:val="00374497"/>
    <w:rsid w:val="00376F0E"/>
    <w:rsid w:val="003777D8"/>
    <w:rsid w:val="0038177C"/>
    <w:rsid w:val="003836EB"/>
    <w:rsid w:val="00386FD7"/>
    <w:rsid w:val="00387024"/>
    <w:rsid w:val="00387656"/>
    <w:rsid w:val="00390CB5"/>
    <w:rsid w:val="00391093"/>
    <w:rsid w:val="003910EE"/>
    <w:rsid w:val="00392845"/>
    <w:rsid w:val="00393549"/>
    <w:rsid w:val="00394464"/>
    <w:rsid w:val="0039456C"/>
    <w:rsid w:val="003952F8"/>
    <w:rsid w:val="00395C74"/>
    <w:rsid w:val="00396249"/>
    <w:rsid w:val="003A14ED"/>
    <w:rsid w:val="003A240C"/>
    <w:rsid w:val="003A25FA"/>
    <w:rsid w:val="003A2A3A"/>
    <w:rsid w:val="003A3606"/>
    <w:rsid w:val="003A3C31"/>
    <w:rsid w:val="003A4DE6"/>
    <w:rsid w:val="003A7CFE"/>
    <w:rsid w:val="003B18CF"/>
    <w:rsid w:val="003B645F"/>
    <w:rsid w:val="003B6BF5"/>
    <w:rsid w:val="003B7B65"/>
    <w:rsid w:val="003C070F"/>
    <w:rsid w:val="003C1575"/>
    <w:rsid w:val="003C4C1F"/>
    <w:rsid w:val="003C7FC5"/>
    <w:rsid w:val="003D07F7"/>
    <w:rsid w:val="003D137F"/>
    <w:rsid w:val="003D216A"/>
    <w:rsid w:val="003D361C"/>
    <w:rsid w:val="003D5275"/>
    <w:rsid w:val="003D5B1C"/>
    <w:rsid w:val="003D63DF"/>
    <w:rsid w:val="003D737F"/>
    <w:rsid w:val="003E01C0"/>
    <w:rsid w:val="003E6361"/>
    <w:rsid w:val="003E6F8E"/>
    <w:rsid w:val="003F25B7"/>
    <w:rsid w:val="003F2CDC"/>
    <w:rsid w:val="003F475B"/>
    <w:rsid w:val="003F50D4"/>
    <w:rsid w:val="003F5480"/>
    <w:rsid w:val="003F7474"/>
    <w:rsid w:val="003F76D1"/>
    <w:rsid w:val="003F7B6C"/>
    <w:rsid w:val="00403444"/>
    <w:rsid w:val="00404616"/>
    <w:rsid w:val="00406F6E"/>
    <w:rsid w:val="0040767A"/>
    <w:rsid w:val="00407B6A"/>
    <w:rsid w:val="00414400"/>
    <w:rsid w:val="004147D9"/>
    <w:rsid w:val="004163AF"/>
    <w:rsid w:val="00420146"/>
    <w:rsid w:val="004210F2"/>
    <w:rsid w:val="004215C1"/>
    <w:rsid w:val="00421CD4"/>
    <w:rsid w:val="00422932"/>
    <w:rsid w:val="00423609"/>
    <w:rsid w:val="00423EA7"/>
    <w:rsid w:val="00427347"/>
    <w:rsid w:val="00427833"/>
    <w:rsid w:val="004330E8"/>
    <w:rsid w:val="00433536"/>
    <w:rsid w:val="004335E8"/>
    <w:rsid w:val="004369E9"/>
    <w:rsid w:val="0044196E"/>
    <w:rsid w:val="00441F06"/>
    <w:rsid w:val="00446058"/>
    <w:rsid w:val="00446B6D"/>
    <w:rsid w:val="004473BC"/>
    <w:rsid w:val="00447F9A"/>
    <w:rsid w:val="004505D2"/>
    <w:rsid w:val="00450C40"/>
    <w:rsid w:val="00454516"/>
    <w:rsid w:val="0045540A"/>
    <w:rsid w:val="004637E3"/>
    <w:rsid w:val="00467247"/>
    <w:rsid w:val="0046757E"/>
    <w:rsid w:val="00470C4C"/>
    <w:rsid w:val="00472C07"/>
    <w:rsid w:val="00474210"/>
    <w:rsid w:val="004762C6"/>
    <w:rsid w:val="00477624"/>
    <w:rsid w:val="004779BF"/>
    <w:rsid w:val="00480707"/>
    <w:rsid w:val="00480B96"/>
    <w:rsid w:val="0048303E"/>
    <w:rsid w:val="00484ECF"/>
    <w:rsid w:val="00484FEA"/>
    <w:rsid w:val="0049004B"/>
    <w:rsid w:val="00490A22"/>
    <w:rsid w:val="004920F6"/>
    <w:rsid w:val="00492D0B"/>
    <w:rsid w:val="004931B4"/>
    <w:rsid w:val="00493ADF"/>
    <w:rsid w:val="00495B69"/>
    <w:rsid w:val="00497636"/>
    <w:rsid w:val="004A0652"/>
    <w:rsid w:val="004A0967"/>
    <w:rsid w:val="004A139F"/>
    <w:rsid w:val="004A1708"/>
    <w:rsid w:val="004A4820"/>
    <w:rsid w:val="004A67E8"/>
    <w:rsid w:val="004B1266"/>
    <w:rsid w:val="004B12E7"/>
    <w:rsid w:val="004B519B"/>
    <w:rsid w:val="004C0763"/>
    <w:rsid w:val="004C2002"/>
    <w:rsid w:val="004C2071"/>
    <w:rsid w:val="004C27A2"/>
    <w:rsid w:val="004C320D"/>
    <w:rsid w:val="004C3D65"/>
    <w:rsid w:val="004C4483"/>
    <w:rsid w:val="004C636D"/>
    <w:rsid w:val="004C77BF"/>
    <w:rsid w:val="004D2B35"/>
    <w:rsid w:val="004D5C9C"/>
    <w:rsid w:val="004D5D08"/>
    <w:rsid w:val="004D6472"/>
    <w:rsid w:val="004D7B18"/>
    <w:rsid w:val="004E0DC6"/>
    <w:rsid w:val="004E1850"/>
    <w:rsid w:val="004E55B0"/>
    <w:rsid w:val="004E6023"/>
    <w:rsid w:val="004E762C"/>
    <w:rsid w:val="004F1C9A"/>
    <w:rsid w:val="004F5E9A"/>
    <w:rsid w:val="005049EE"/>
    <w:rsid w:val="00504AC3"/>
    <w:rsid w:val="00504DBD"/>
    <w:rsid w:val="00507031"/>
    <w:rsid w:val="00507324"/>
    <w:rsid w:val="00510B18"/>
    <w:rsid w:val="00511881"/>
    <w:rsid w:val="00513CAD"/>
    <w:rsid w:val="00520007"/>
    <w:rsid w:val="0052038B"/>
    <w:rsid w:val="00520894"/>
    <w:rsid w:val="00521FE0"/>
    <w:rsid w:val="00524186"/>
    <w:rsid w:val="00524646"/>
    <w:rsid w:val="00526151"/>
    <w:rsid w:val="005263EA"/>
    <w:rsid w:val="00526CAD"/>
    <w:rsid w:val="00531911"/>
    <w:rsid w:val="00532029"/>
    <w:rsid w:val="00534B1E"/>
    <w:rsid w:val="00537137"/>
    <w:rsid w:val="00541030"/>
    <w:rsid w:val="00542815"/>
    <w:rsid w:val="0054500C"/>
    <w:rsid w:val="00546BF4"/>
    <w:rsid w:val="005479D3"/>
    <w:rsid w:val="00551688"/>
    <w:rsid w:val="00551D6B"/>
    <w:rsid w:val="005565A3"/>
    <w:rsid w:val="00556C85"/>
    <w:rsid w:val="00556C92"/>
    <w:rsid w:val="00560BBB"/>
    <w:rsid w:val="00563DFE"/>
    <w:rsid w:val="00572AE4"/>
    <w:rsid w:val="00576559"/>
    <w:rsid w:val="00577F63"/>
    <w:rsid w:val="00580618"/>
    <w:rsid w:val="005829D2"/>
    <w:rsid w:val="005837F2"/>
    <w:rsid w:val="00583A04"/>
    <w:rsid w:val="005856F4"/>
    <w:rsid w:val="00590BB8"/>
    <w:rsid w:val="00590CB8"/>
    <w:rsid w:val="00590F00"/>
    <w:rsid w:val="005913FA"/>
    <w:rsid w:val="0059161D"/>
    <w:rsid w:val="00591F2F"/>
    <w:rsid w:val="005927CA"/>
    <w:rsid w:val="0059342E"/>
    <w:rsid w:val="00593C5B"/>
    <w:rsid w:val="00593EB5"/>
    <w:rsid w:val="00597AD2"/>
    <w:rsid w:val="00597D3F"/>
    <w:rsid w:val="005A05B0"/>
    <w:rsid w:val="005A0E5A"/>
    <w:rsid w:val="005A3FED"/>
    <w:rsid w:val="005A4221"/>
    <w:rsid w:val="005A508F"/>
    <w:rsid w:val="005A7457"/>
    <w:rsid w:val="005B0460"/>
    <w:rsid w:val="005B092D"/>
    <w:rsid w:val="005B1AE2"/>
    <w:rsid w:val="005B1FE6"/>
    <w:rsid w:val="005B44A5"/>
    <w:rsid w:val="005B73F0"/>
    <w:rsid w:val="005B79E9"/>
    <w:rsid w:val="005C0B7D"/>
    <w:rsid w:val="005C2E41"/>
    <w:rsid w:val="005C5706"/>
    <w:rsid w:val="005C5840"/>
    <w:rsid w:val="005C5B6F"/>
    <w:rsid w:val="005C5CEC"/>
    <w:rsid w:val="005D0B1E"/>
    <w:rsid w:val="005D227F"/>
    <w:rsid w:val="005D29D3"/>
    <w:rsid w:val="005D6BA7"/>
    <w:rsid w:val="005E2AAC"/>
    <w:rsid w:val="005E4912"/>
    <w:rsid w:val="005E54E2"/>
    <w:rsid w:val="005E6F1F"/>
    <w:rsid w:val="005F014E"/>
    <w:rsid w:val="005F2111"/>
    <w:rsid w:val="005F39DB"/>
    <w:rsid w:val="005F44D1"/>
    <w:rsid w:val="005F4CA0"/>
    <w:rsid w:val="005F4F2D"/>
    <w:rsid w:val="005F71A4"/>
    <w:rsid w:val="00600880"/>
    <w:rsid w:val="00601B9E"/>
    <w:rsid w:val="00602B94"/>
    <w:rsid w:val="006031D0"/>
    <w:rsid w:val="006056A9"/>
    <w:rsid w:val="0060605C"/>
    <w:rsid w:val="006070B0"/>
    <w:rsid w:val="00610602"/>
    <w:rsid w:val="00611B90"/>
    <w:rsid w:val="00615B8D"/>
    <w:rsid w:val="006160CD"/>
    <w:rsid w:val="00617B00"/>
    <w:rsid w:val="0062105D"/>
    <w:rsid w:val="00621129"/>
    <w:rsid w:val="00626078"/>
    <w:rsid w:val="006265AF"/>
    <w:rsid w:val="00626AC0"/>
    <w:rsid w:val="0063077C"/>
    <w:rsid w:val="00631B74"/>
    <w:rsid w:val="00631D2A"/>
    <w:rsid w:val="00633916"/>
    <w:rsid w:val="00635584"/>
    <w:rsid w:val="00637699"/>
    <w:rsid w:val="00640181"/>
    <w:rsid w:val="00641D2B"/>
    <w:rsid w:val="00645980"/>
    <w:rsid w:val="00646D8B"/>
    <w:rsid w:val="006471E4"/>
    <w:rsid w:val="006478E1"/>
    <w:rsid w:val="00650EDE"/>
    <w:rsid w:val="00652687"/>
    <w:rsid w:val="006530F8"/>
    <w:rsid w:val="00657CA1"/>
    <w:rsid w:val="00662D3E"/>
    <w:rsid w:val="006640E2"/>
    <w:rsid w:val="006643F4"/>
    <w:rsid w:val="00665C7E"/>
    <w:rsid w:val="0066607E"/>
    <w:rsid w:val="00670EDE"/>
    <w:rsid w:val="00672DDD"/>
    <w:rsid w:val="006743A7"/>
    <w:rsid w:val="0067527F"/>
    <w:rsid w:val="00676C91"/>
    <w:rsid w:val="006803C0"/>
    <w:rsid w:val="006807B5"/>
    <w:rsid w:val="00682B9C"/>
    <w:rsid w:val="00685A11"/>
    <w:rsid w:val="00690B77"/>
    <w:rsid w:val="00691677"/>
    <w:rsid w:val="006934DE"/>
    <w:rsid w:val="00693D6C"/>
    <w:rsid w:val="00695A8D"/>
    <w:rsid w:val="00696919"/>
    <w:rsid w:val="00696B1E"/>
    <w:rsid w:val="0069718F"/>
    <w:rsid w:val="006A04EF"/>
    <w:rsid w:val="006A1695"/>
    <w:rsid w:val="006A1D96"/>
    <w:rsid w:val="006A4401"/>
    <w:rsid w:val="006A4C79"/>
    <w:rsid w:val="006A6DCE"/>
    <w:rsid w:val="006A7004"/>
    <w:rsid w:val="006A7A57"/>
    <w:rsid w:val="006B03CD"/>
    <w:rsid w:val="006B0B00"/>
    <w:rsid w:val="006B2280"/>
    <w:rsid w:val="006B3382"/>
    <w:rsid w:val="006B33E5"/>
    <w:rsid w:val="006B3B48"/>
    <w:rsid w:val="006B5DD8"/>
    <w:rsid w:val="006C1803"/>
    <w:rsid w:val="006C21AE"/>
    <w:rsid w:val="006C4000"/>
    <w:rsid w:val="006C48E2"/>
    <w:rsid w:val="006C621F"/>
    <w:rsid w:val="006C634F"/>
    <w:rsid w:val="006C651A"/>
    <w:rsid w:val="006D029C"/>
    <w:rsid w:val="006D202B"/>
    <w:rsid w:val="006D2532"/>
    <w:rsid w:val="006D5ABD"/>
    <w:rsid w:val="006D5EE8"/>
    <w:rsid w:val="006D69F2"/>
    <w:rsid w:val="006D7403"/>
    <w:rsid w:val="006E3130"/>
    <w:rsid w:val="006E3386"/>
    <w:rsid w:val="006E3626"/>
    <w:rsid w:val="006E3A98"/>
    <w:rsid w:val="006E46C1"/>
    <w:rsid w:val="006E56E8"/>
    <w:rsid w:val="006E5A23"/>
    <w:rsid w:val="006E5B01"/>
    <w:rsid w:val="006E7D8B"/>
    <w:rsid w:val="006F0763"/>
    <w:rsid w:val="006F5AA4"/>
    <w:rsid w:val="006F5B49"/>
    <w:rsid w:val="007010BB"/>
    <w:rsid w:val="007033D8"/>
    <w:rsid w:val="007045CE"/>
    <w:rsid w:val="00704D28"/>
    <w:rsid w:val="00706155"/>
    <w:rsid w:val="00706BD6"/>
    <w:rsid w:val="00710FA1"/>
    <w:rsid w:val="00711200"/>
    <w:rsid w:val="00711FB7"/>
    <w:rsid w:val="00720915"/>
    <w:rsid w:val="00721C0B"/>
    <w:rsid w:val="0072397F"/>
    <w:rsid w:val="0072426E"/>
    <w:rsid w:val="0072685F"/>
    <w:rsid w:val="00727250"/>
    <w:rsid w:val="00731922"/>
    <w:rsid w:val="00731AAB"/>
    <w:rsid w:val="00731ACB"/>
    <w:rsid w:val="007323AD"/>
    <w:rsid w:val="0073262E"/>
    <w:rsid w:val="007344B0"/>
    <w:rsid w:val="0073541D"/>
    <w:rsid w:val="007368AD"/>
    <w:rsid w:val="00740F68"/>
    <w:rsid w:val="0074133D"/>
    <w:rsid w:val="00745DF6"/>
    <w:rsid w:val="0074708C"/>
    <w:rsid w:val="0075057A"/>
    <w:rsid w:val="0075196D"/>
    <w:rsid w:val="00751973"/>
    <w:rsid w:val="00751CC5"/>
    <w:rsid w:val="00751D35"/>
    <w:rsid w:val="00753978"/>
    <w:rsid w:val="0075558C"/>
    <w:rsid w:val="007557CE"/>
    <w:rsid w:val="00755DEE"/>
    <w:rsid w:val="00757001"/>
    <w:rsid w:val="0075785B"/>
    <w:rsid w:val="007609E0"/>
    <w:rsid w:val="00760F94"/>
    <w:rsid w:val="0076130F"/>
    <w:rsid w:val="00761C0F"/>
    <w:rsid w:val="00761EFA"/>
    <w:rsid w:val="007622F1"/>
    <w:rsid w:val="00762526"/>
    <w:rsid w:val="00763619"/>
    <w:rsid w:val="00764873"/>
    <w:rsid w:val="007652A2"/>
    <w:rsid w:val="00766934"/>
    <w:rsid w:val="007707FE"/>
    <w:rsid w:val="007753ED"/>
    <w:rsid w:val="00776243"/>
    <w:rsid w:val="007778DD"/>
    <w:rsid w:val="00781055"/>
    <w:rsid w:val="00787617"/>
    <w:rsid w:val="007879A1"/>
    <w:rsid w:val="00792719"/>
    <w:rsid w:val="00793FF8"/>
    <w:rsid w:val="00795CFD"/>
    <w:rsid w:val="00796693"/>
    <w:rsid w:val="007A0F41"/>
    <w:rsid w:val="007A33FE"/>
    <w:rsid w:val="007A4321"/>
    <w:rsid w:val="007A4801"/>
    <w:rsid w:val="007A546D"/>
    <w:rsid w:val="007A5EDE"/>
    <w:rsid w:val="007B2CB8"/>
    <w:rsid w:val="007B45C2"/>
    <w:rsid w:val="007B64D3"/>
    <w:rsid w:val="007B6677"/>
    <w:rsid w:val="007C2A5C"/>
    <w:rsid w:val="007C42B8"/>
    <w:rsid w:val="007C516D"/>
    <w:rsid w:val="007C60AA"/>
    <w:rsid w:val="007C7591"/>
    <w:rsid w:val="007D0138"/>
    <w:rsid w:val="007D1C7E"/>
    <w:rsid w:val="007D5CD5"/>
    <w:rsid w:val="007D69A5"/>
    <w:rsid w:val="007E07A6"/>
    <w:rsid w:val="007E0B3C"/>
    <w:rsid w:val="007E11D8"/>
    <w:rsid w:val="007E1F67"/>
    <w:rsid w:val="007E21C0"/>
    <w:rsid w:val="007E2C24"/>
    <w:rsid w:val="007E3F14"/>
    <w:rsid w:val="007E6A29"/>
    <w:rsid w:val="007F018E"/>
    <w:rsid w:val="007F07BD"/>
    <w:rsid w:val="007F2DC5"/>
    <w:rsid w:val="007F33D8"/>
    <w:rsid w:val="007F3DAD"/>
    <w:rsid w:val="007F46CF"/>
    <w:rsid w:val="007F5978"/>
    <w:rsid w:val="007F6AE9"/>
    <w:rsid w:val="007F6CA4"/>
    <w:rsid w:val="007F77FC"/>
    <w:rsid w:val="00801C93"/>
    <w:rsid w:val="0080359C"/>
    <w:rsid w:val="00803784"/>
    <w:rsid w:val="0081045E"/>
    <w:rsid w:val="00811753"/>
    <w:rsid w:val="0082303C"/>
    <w:rsid w:val="00825933"/>
    <w:rsid w:val="0082622C"/>
    <w:rsid w:val="00826D54"/>
    <w:rsid w:val="00827114"/>
    <w:rsid w:val="0082785E"/>
    <w:rsid w:val="00830798"/>
    <w:rsid w:val="00830C5F"/>
    <w:rsid w:val="0083158F"/>
    <w:rsid w:val="00831885"/>
    <w:rsid w:val="008339E7"/>
    <w:rsid w:val="00833B59"/>
    <w:rsid w:val="008344DF"/>
    <w:rsid w:val="00834CBF"/>
    <w:rsid w:val="00836F89"/>
    <w:rsid w:val="00836F8F"/>
    <w:rsid w:val="00841D8A"/>
    <w:rsid w:val="0084570B"/>
    <w:rsid w:val="00846459"/>
    <w:rsid w:val="00847AE7"/>
    <w:rsid w:val="0085032B"/>
    <w:rsid w:val="00852AC8"/>
    <w:rsid w:val="00852BB7"/>
    <w:rsid w:val="0085757D"/>
    <w:rsid w:val="00860F7D"/>
    <w:rsid w:val="008628C5"/>
    <w:rsid w:val="00862BB6"/>
    <w:rsid w:val="00863435"/>
    <w:rsid w:val="00864954"/>
    <w:rsid w:val="00870110"/>
    <w:rsid w:val="008713B8"/>
    <w:rsid w:val="00871BBE"/>
    <w:rsid w:val="00872827"/>
    <w:rsid w:val="0087349A"/>
    <w:rsid w:val="00873857"/>
    <w:rsid w:val="0087532D"/>
    <w:rsid w:val="008779DA"/>
    <w:rsid w:val="00877CF0"/>
    <w:rsid w:val="0088175D"/>
    <w:rsid w:val="00881DF7"/>
    <w:rsid w:val="0088355A"/>
    <w:rsid w:val="00884A43"/>
    <w:rsid w:val="00885A30"/>
    <w:rsid w:val="00885FFD"/>
    <w:rsid w:val="008865B6"/>
    <w:rsid w:val="00890E28"/>
    <w:rsid w:val="00892C1A"/>
    <w:rsid w:val="00894333"/>
    <w:rsid w:val="008949E3"/>
    <w:rsid w:val="00895011"/>
    <w:rsid w:val="00895138"/>
    <w:rsid w:val="00895DF4"/>
    <w:rsid w:val="008A13D2"/>
    <w:rsid w:val="008A21DA"/>
    <w:rsid w:val="008A4078"/>
    <w:rsid w:val="008A4CFA"/>
    <w:rsid w:val="008A579B"/>
    <w:rsid w:val="008A5EAE"/>
    <w:rsid w:val="008A7971"/>
    <w:rsid w:val="008B0A19"/>
    <w:rsid w:val="008B1A4D"/>
    <w:rsid w:val="008B2555"/>
    <w:rsid w:val="008B3442"/>
    <w:rsid w:val="008B3B08"/>
    <w:rsid w:val="008B515B"/>
    <w:rsid w:val="008B5B32"/>
    <w:rsid w:val="008C04C9"/>
    <w:rsid w:val="008C2099"/>
    <w:rsid w:val="008C27AA"/>
    <w:rsid w:val="008C3312"/>
    <w:rsid w:val="008C3329"/>
    <w:rsid w:val="008C46BE"/>
    <w:rsid w:val="008C5229"/>
    <w:rsid w:val="008C6E05"/>
    <w:rsid w:val="008D075B"/>
    <w:rsid w:val="008D0A54"/>
    <w:rsid w:val="008D1E04"/>
    <w:rsid w:val="008D31D5"/>
    <w:rsid w:val="008D589C"/>
    <w:rsid w:val="008E00C3"/>
    <w:rsid w:val="008E138D"/>
    <w:rsid w:val="008E1C0A"/>
    <w:rsid w:val="008E45DC"/>
    <w:rsid w:val="008E7085"/>
    <w:rsid w:val="008F0A76"/>
    <w:rsid w:val="008F2024"/>
    <w:rsid w:val="008F2381"/>
    <w:rsid w:val="008F337E"/>
    <w:rsid w:val="008F60C3"/>
    <w:rsid w:val="008F6B0C"/>
    <w:rsid w:val="00900F70"/>
    <w:rsid w:val="009016E0"/>
    <w:rsid w:val="00904969"/>
    <w:rsid w:val="00905115"/>
    <w:rsid w:val="00906E55"/>
    <w:rsid w:val="009112E9"/>
    <w:rsid w:val="009174A2"/>
    <w:rsid w:val="00917668"/>
    <w:rsid w:val="00920228"/>
    <w:rsid w:val="00920761"/>
    <w:rsid w:val="009254D6"/>
    <w:rsid w:val="00925CC4"/>
    <w:rsid w:val="0092646C"/>
    <w:rsid w:val="0092669B"/>
    <w:rsid w:val="00926B81"/>
    <w:rsid w:val="00927A7A"/>
    <w:rsid w:val="00927C7D"/>
    <w:rsid w:val="0093163E"/>
    <w:rsid w:val="009329C3"/>
    <w:rsid w:val="00936436"/>
    <w:rsid w:val="00936D1C"/>
    <w:rsid w:val="0094159C"/>
    <w:rsid w:val="00944DB1"/>
    <w:rsid w:val="009504D7"/>
    <w:rsid w:val="00950686"/>
    <w:rsid w:val="00953A78"/>
    <w:rsid w:val="00957556"/>
    <w:rsid w:val="0096037F"/>
    <w:rsid w:val="00962DA6"/>
    <w:rsid w:val="009657F2"/>
    <w:rsid w:val="009659AF"/>
    <w:rsid w:val="00966BAC"/>
    <w:rsid w:val="0097563A"/>
    <w:rsid w:val="00975E37"/>
    <w:rsid w:val="00984C2B"/>
    <w:rsid w:val="00985047"/>
    <w:rsid w:val="00986256"/>
    <w:rsid w:val="009908F3"/>
    <w:rsid w:val="009959AB"/>
    <w:rsid w:val="00996481"/>
    <w:rsid w:val="00997F63"/>
    <w:rsid w:val="009A28F4"/>
    <w:rsid w:val="009A2ABE"/>
    <w:rsid w:val="009A6A2F"/>
    <w:rsid w:val="009A7859"/>
    <w:rsid w:val="009B1DDF"/>
    <w:rsid w:val="009B21F0"/>
    <w:rsid w:val="009B2FF9"/>
    <w:rsid w:val="009B31C4"/>
    <w:rsid w:val="009B38D1"/>
    <w:rsid w:val="009C12DE"/>
    <w:rsid w:val="009C1979"/>
    <w:rsid w:val="009C241A"/>
    <w:rsid w:val="009C2C1A"/>
    <w:rsid w:val="009C44A3"/>
    <w:rsid w:val="009C454B"/>
    <w:rsid w:val="009C45BF"/>
    <w:rsid w:val="009C4BF4"/>
    <w:rsid w:val="009C755C"/>
    <w:rsid w:val="009C780F"/>
    <w:rsid w:val="009D0946"/>
    <w:rsid w:val="009D31FD"/>
    <w:rsid w:val="009D6A13"/>
    <w:rsid w:val="009D7948"/>
    <w:rsid w:val="009D794C"/>
    <w:rsid w:val="009D7CE2"/>
    <w:rsid w:val="009E14A9"/>
    <w:rsid w:val="009E417D"/>
    <w:rsid w:val="009E4A4B"/>
    <w:rsid w:val="009E51AC"/>
    <w:rsid w:val="009E6D47"/>
    <w:rsid w:val="009F133F"/>
    <w:rsid w:val="00A01EB5"/>
    <w:rsid w:val="00A03061"/>
    <w:rsid w:val="00A055D8"/>
    <w:rsid w:val="00A05C7D"/>
    <w:rsid w:val="00A0706D"/>
    <w:rsid w:val="00A20361"/>
    <w:rsid w:val="00A2036F"/>
    <w:rsid w:val="00A22130"/>
    <w:rsid w:val="00A24981"/>
    <w:rsid w:val="00A25353"/>
    <w:rsid w:val="00A34E35"/>
    <w:rsid w:val="00A34F5F"/>
    <w:rsid w:val="00A355CA"/>
    <w:rsid w:val="00A36A7A"/>
    <w:rsid w:val="00A4260B"/>
    <w:rsid w:val="00A43E5D"/>
    <w:rsid w:val="00A447D8"/>
    <w:rsid w:val="00A469F9"/>
    <w:rsid w:val="00A46A68"/>
    <w:rsid w:val="00A47257"/>
    <w:rsid w:val="00A50EE9"/>
    <w:rsid w:val="00A50F5A"/>
    <w:rsid w:val="00A5114A"/>
    <w:rsid w:val="00A5161D"/>
    <w:rsid w:val="00A51CE5"/>
    <w:rsid w:val="00A5244D"/>
    <w:rsid w:val="00A53D6D"/>
    <w:rsid w:val="00A611FA"/>
    <w:rsid w:val="00A61206"/>
    <w:rsid w:val="00A61DD9"/>
    <w:rsid w:val="00A649C2"/>
    <w:rsid w:val="00A7012F"/>
    <w:rsid w:val="00A702FF"/>
    <w:rsid w:val="00A7453F"/>
    <w:rsid w:val="00A745C9"/>
    <w:rsid w:val="00A746DE"/>
    <w:rsid w:val="00A7795C"/>
    <w:rsid w:val="00A803BA"/>
    <w:rsid w:val="00A82ED6"/>
    <w:rsid w:val="00A847CB"/>
    <w:rsid w:val="00A84969"/>
    <w:rsid w:val="00A85520"/>
    <w:rsid w:val="00A86F48"/>
    <w:rsid w:val="00A874C5"/>
    <w:rsid w:val="00A92C23"/>
    <w:rsid w:val="00A93E6B"/>
    <w:rsid w:val="00A93EA7"/>
    <w:rsid w:val="00A95118"/>
    <w:rsid w:val="00AA3E0C"/>
    <w:rsid w:val="00AA7894"/>
    <w:rsid w:val="00AB05AC"/>
    <w:rsid w:val="00AB1399"/>
    <w:rsid w:val="00AB243D"/>
    <w:rsid w:val="00AB284E"/>
    <w:rsid w:val="00AB3F14"/>
    <w:rsid w:val="00AB6022"/>
    <w:rsid w:val="00AB61FE"/>
    <w:rsid w:val="00AB6429"/>
    <w:rsid w:val="00AB72DF"/>
    <w:rsid w:val="00AB7D7F"/>
    <w:rsid w:val="00AC16AA"/>
    <w:rsid w:val="00AC28E4"/>
    <w:rsid w:val="00AC6A16"/>
    <w:rsid w:val="00AD08DC"/>
    <w:rsid w:val="00AD0A33"/>
    <w:rsid w:val="00AD1086"/>
    <w:rsid w:val="00AD25FA"/>
    <w:rsid w:val="00AD31BE"/>
    <w:rsid w:val="00AD3CF0"/>
    <w:rsid w:val="00AE0098"/>
    <w:rsid w:val="00AE0982"/>
    <w:rsid w:val="00AE2676"/>
    <w:rsid w:val="00AE3260"/>
    <w:rsid w:val="00AE340B"/>
    <w:rsid w:val="00AE45F8"/>
    <w:rsid w:val="00AF05F5"/>
    <w:rsid w:val="00AF0EAB"/>
    <w:rsid w:val="00AF19D4"/>
    <w:rsid w:val="00AF1D49"/>
    <w:rsid w:val="00AF2898"/>
    <w:rsid w:val="00AF28D0"/>
    <w:rsid w:val="00AF30DD"/>
    <w:rsid w:val="00AF3218"/>
    <w:rsid w:val="00AF39B5"/>
    <w:rsid w:val="00AF3A0F"/>
    <w:rsid w:val="00AF4E32"/>
    <w:rsid w:val="00AF5F6D"/>
    <w:rsid w:val="00AF6F60"/>
    <w:rsid w:val="00AF75D0"/>
    <w:rsid w:val="00AF7DA9"/>
    <w:rsid w:val="00B000DC"/>
    <w:rsid w:val="00B0349A"/>
    <w:rsid w:val="00B07524"/>
    <w:rsid w:val="00B111AF"/>
    <w:rsid w:val="00B113E7"/>
    <w:rsid w:val="00B121EE"/>
    <w:rsid w:val="00B14F5E"/>
    <w:rsid w:val="00B15758"/>
    <w:rsid w:val="00B158B5"/>
    <w:rsid w:val="00B15FD2"/>
    <w:rsid w:val="00B1626E"/>
    <w:rsid w:val="00B173DF"/>
    <w:rsid w:val="00B20142"/>
    <w:rsid w:val="00B226BD"/>
    <w:rsid w:val="00B23DCF"/>
    <w:rsid w:val="00B27515"/>
    <w:rsid w:val="00B27C7B"/>
    <w:rsid w:val="00B3017D"/>
    <w:rsid w:val="00B307ED"/>
    <w:rsid w:val="00B30C94"/>
    <w:rsid w:val="00B3197E"/>
    <w:rsid w:val="00B32F37"/>
    <w:rsid w:val="00B34908"/>
    <w:rsid w:val="00B35B7C"/>
    <w:rsid w:val="00B36790"/>
    <w:rsid w:val="00B36D97"/>
    <w:rsid w:val="00B429A8"/>
    <w:rsid w:val="00B42A04"/>
    <w:rsid w:val="00B42E40"/>
    <w:rsid w:val="00B46277"/>
    <w:rsid w:val="00B47086"/>
    <w:rsid w:val="00B522FF"/>
    <w:rsid w:val="00B53013"/>
    <w:rsid w:val="00B531D1"/>
    <w:rsid w:val="00B53C15"/>
    <w:rsid w:val="00B53DB8"/>
    <w:rsid w:val="00B5448B"/>
    <w:rsid w:val="00B5467E"/>
    <w:rsid w:val="00B54B37"/>
    <w:rsid w:val="00B54FC2"/>
    <w:rsid w:val="00B562BE"/>
    <w:rsid w:val="00B57DD3"/>
    <w:rsid w:val="00B623DF"/>
    <w:rsid w:val="00B64194"/>
    <w:rsid w:val="00B64E8B"/>
    <w:rsid w:val="00B65737"/>
    <w:rsid w:val="00B701DB"/>
    <w:rsid w:val="00B7105D"/>
    <w:rsid w:val="00B74884"/>
    <w:rsid w:val="00B761D4"/>
    <w:rsid w:val="00B7746D"/>
    <w:rsid w:val="00B80432"/>
    <w:rsid w:val="00B811FD"/>
    <w:rsid w:val="00B81F57"/>
    <w:rsid w:val="00B85B37"/>
    <w:rsid w:val="00B87F8A"/>
    <w:rsid w:val="00B90095"/>
    <w:rsid w:val="00B90A45"/>
    <w:rsid w:val="00B91CF6"/>
    <w:rsid w:val="00B92A12"/>
    <w:rsid w:val="00B93A91"/>
    <w:rsid w:val="00B93CDA"/>
    <w:rsid w:val="00B93F7A"/>
    <w:rsid w:val="00B9688C"/>
    <w:rsid w:val="00B97F3B"/>
    <w:rsid w:val="00BA1ABA"/>
    <w:rsid w:val="00BA26B8"/>
    <w:rsid w:val="00BA3B68"/>
    <w:rsid w:val="00BA43DD"/>
    <w:rsid w:val="00BA4740"/>
    <w:rsid w:val="00BA681C"/>
    <w:rsid w:val="00BA6E9E"/>
    <w:rsid w:val="00BA77AA"/>
    <w:rsid w:val="00BA7FD9"/>
    <w:rsid w:val="00BB1521"/>
    <w:rsid w:val="00BB1EFC"/>
    <w:rsid w:val="00BB533A"/>
    <w:rsid w:val="00BC022A"/>
    <w:rsid w:val="00BC0AF6"/>
    <w:rsid w:val="00BC19B3"/>
    <w:rsid w:val="00BC2304"/>
    <w:rsid w:val="00BC2E3D"/>
    <w:rsid w:val="00BC33E3"/>
    <w:rsid w:val="00BC4761"/>
    <w:rsid w:val="00BC64E8"/>
    <w:rsid w:val="00BC76D5"/>
    <w:rsid w:val="00BC7AC1"/>
    <w:rsid w:val="00BD0019"/>
    <w:rsid w:val="00BD01F4"/>
    <w:rsid w:val="00BD1395"/>
    <w:rsid w:val="00BD2603"/>
    <w:rsid w:val="00BD2D0E"/>
    <w:rsid w:val="00BD3522"/>
    <w:rsid w:val="00BD43E6"/>
    <w:rsid w:val="00BD52F1"/>
    <w:rsid w:val="00BE169B"/>
    <w:rsid w:val="00BE1B1B"/>
    <w:rsid w:val="00BE2D3D"/>
    <w:rsid w:val="00BE3005"/>
    <w:rsid w:val="00BE3F07"/>
    <w:rsid w:val="00BE4AF8"/>
    <w:rsid w:val="00BF026E"/>
    <w:rsid w:val="00BF0ACC"/>
    <w:rsid w:val="00BF10F6"/>
    <w:rsid w:val="00BF5361"/>
    <w:rsid w:val="00BF5E4F"/>
    <w:rsid w:val="00C01691"/>
    <w:rsid w:val="00C01760"/>
    <w:rsid w:val="00C02757"/>
    <w:rsid w:val="00C02AAC"/>
    <w:rsid w:val="00C0380F"/>
    <w:rsid w:val="00C04032"/>
    <w:rsid w:val="00C045A0"/>
    <w:rsid w:val="00C05BC7"/>
    <w:rsid w:val="00C0799A"/>
    <w:rsid w:val="00C10041"/>
    <w:rsid w:val="00C11D0D"/>
    <w:rsid w:val="00C1722F"/>
    <w:rsid w:val="00C17685"/>
    <w:rsid w:val="00C17F1D"/>
    <w:rsid w:val="00C20020"/>
    <w:rsid w:val="00C201F1"/>
    <w:rsid w:val="00C20DD0"/>
    <w:rsid w:val="00C22D20"/>
    <w:rsid w:val="00C2359A"/>
    <w:rsid w:val="00C23D22"/>
    <w:rsid w:val="00C258FC"/>
    <w:rsid w:val="00C26544"/>
    <w:rsid w:val="00C27753"/>
    <w:rsid w:val="00C30D60"/>
    <w:rsid w:val="00C30F10"/>
    <w:rsid w:val="00C34113"/>
    <w:rsid w:val="00C3666E"/>
    <w:rsid w:val="00C40A06"/>
    <w:rsid w:val="00C42DEC"/>
    <w:rsid w:val="00C44EB7"/>
    <w:rsid w:val="00C45E06"/>
    <w:rsid w:val="00C509C3"/>
    <w:rsid w:val="00C50A17"/>
    <w:rsid w:val="00C50EB8"/>
    <w:rsid w:val="00C50F18"/>
    <w:rsid w:val="00C527DF"/>
    <w:rsid w:val="00C546C8"/>
    <w:rsid w:val="00C55C2A"/>
    <w:rsid w:val="00C5700B"/>
    <w:rsid w:val="00C57E0C"/>
    <w:rsid w:val="00C6277E"/>
    <w:rsid w:val="00C635A5"/>
    <w:rsid w:val="00C644AC"/>
    <w:rsid w:val="00C645C5"/>
    <w:rsid w:val="00C654B3"/>
    <w:rsid w:val="00C6615B"/>
    <w:rsid w:val="00C665F8"/>
    <w:rsid w:val="00C70EAE"/>
    <w:rsid w:val="00C71295"/>
    <w:rsid w:val="00C71E02"/>
    <w:rsid w:val="00C728C5"/>
    <w:rsid w:val="00C7455F"/>
    <w:rsid w:val="00C74636"/>
    <w:rsid w:val="00C7596C"/>
    <w:rsid w:val="00C76045"/>
    <w:rsid w:val="00C81407"/>
    <w:rsid w:val="00C81D0C"/>
    <w:rsid w:val="00C81E82"/>
    <w:rsid w:val="00C83B65"/>
    <w:rsid w:val="00C84414"/>
    <w:rsid w:val="00C84E60"/>
    <w:rsid w:val="00C87483"/>
    <w:rsid w:val="00C874BC"/>
    <w:rsid w:val="00C87F44"/>
    <w:rsid w:val="00C947B8"/>
    <w:rsid w:val="00C96447"/>
    <w:rsid w:val="00CA0A18"/>
    <w:rsid w:val="00CA0CFC"/>
    <w:rsid w:val="00CA25EB"/>
    <w:rsid w:val="00CA4A7B"/>
    <w:rsid w:val="00CB25EF"/>
    <w:rsid w:val="00CB5735"/>
    <w:rsid w:val="00CB686C"/>
    <w:rsid w:val="00CC2DBA"/>
    <w:rsid w:val="00CC356A"/>
    <w:rsid w:val="00CC3C0E"/>
    <w:rsid w:val="00CC4C1C"/>
    <w:rsid w:val="00CC5DD3"/>
    <w:rsid w:val="00CC6CB9"/>
    <w:rsid w:val="00CD101B"/>
    <w:rsid w:val="00CD18BC"/>
    <w:rsid w:val="00CD1BA4"/>
    <w:rsid w:val="00CD449E"/>
    <w:rsid w:val="00CD50B5"/>
    <w:rsid w:val="00CD73A9"/>
    <w:rsid w:val="00CD7694"/>
    <w:rsid w:val="00CE3A3E"/>
    <w:rsid w:val="00CE4D4B"/>
    <w:rsid w:val="00CE64C3"/>
    <w:rsid w:val="00CE6C51"/>
    <w:rsid w:val="00CE70F0"/>
    <w:rsid w:val="00CF215B"/>
    <w:rsid w:val="00CF2205"/>
    <w:rsid w:val="00CF3C29"/>
    <w:rsid w:val="00CF3F1C"/>
    <w:rsid w:val="00CF4322"/>
    <w:rsid w:val="00CF58F6"/>
    <w:rsid w:val="00D00D8C"/>
    <w:rsid w:val="00D0143A"/>
    <w:rsid w:val="00D04831"/>
    <w:rsid w:val="00D057BD"/>
    <w:rsid w:val="00D059F6"/>
    <w:rsid w:val="00D0632C"/>
    <w:rsid w:val="00D06D2C"/>
    <w:rsid w:val="00D06F12"/>
    <w:rsid w:val="00D078FC"/>
    <w:rsid w:val="00D10551"/>
    <w:rsid w:val="00D20CE6"/>
    <w:rsid w:val="00D21EF3"/>
    <w:rsid w:val="00D22C63"/>
    <w:rsid w:val="00D240EC"/>
    <w:rsid w:val="00D35102"/>
    <w:rsid w:val="00D353C1"/>
    <w:rsid w:val="00D35C62"/>
    <w:rsid w:val="00D37B8A"/>
    <w:rsid w:val="00D41205"/>
    <w:rsid w:val="00D4135B"/>
    <w:rsid w:val="00D421A2"/>
    <w:rsid w:val="00D43215"/>
    <w:rsid w:val="00D432D8"/>
    <w:rsid w:val="00D4537A"/>
    <w:rsid w:val="00D46790"/>
    <w:rsid w:val="00D46CD7"/>
    <w:rsid w:val="00D470F3"/>
    <w:rsid w:val="00D51856"/>
    <w:rsid w:val="00D5273D"/>
    <w:rsid w:val="00D5333F"/>
    <w:rsid w:val="00D5436A"/>
    <w:rsid w:val="00D57D40"/>
    <w:rsid w:val="00D6072F"/>
    <w:rsid w:val="00D6138A"/>
    <w:rsid w:val="00D61B49"/>
    <w:rsid w:val="00D63038"/>
    <w:rsid w:val="00D632CB"/>
    <w:rsid w:val="00D64C49"/>
    <w:rsid w:val="00D6504C"/>
    <w:rsid w:val="00D65312"/>
    <w:rsid w:val="00D677AA"/>
    <w:rsid w:val="00D704A7"/>
    <w:rsid w:val="00D73F4D"/>
    <w:rsid w:val="00D741BF"/>
    <w:rsid w:val="00D74C2B"/>
    <w:rsid w:val="00D76B36"/>
    <w:rsid w:val="00D770B1"/>
    <w:rsid w:val="00D777D9"/>
    <w:rsid w:val="00D80CBF"/>
    <w:rsid w:val="00D824C9"/>
    <w:rsid w:val="00D82E57"/>
    <w:rsid w:val="00D83B84"/>
    <w:rsid w:val="00D853C9"/>
    <w:rsid w:val="00D8546E"/>
    <w:rsid w:val="00D871C8"/>
    <w:rsid w:val="00D87664"/>
    <w:rsid w:val="00D87A29"/>
    <w:rsid w:val="00D87E6D"/>
    <w:rsid w:val="00D9035B"/>
    <w:rsid w:val="00D907AA"/>
    <w:rsid w:val="00D91C27"/>
    <w:rsid w:val="00D92397"/>
    <w:rsid w:val="00D92B53"/>
    <w:rsid w:val="00D92D1B"/>
    <w:rsid w:val="00D96159"/>
    <w:rsid w:val="00D979BD"/>
    <w:rsid w:val="00DA0583"/>
    <w:rsid w:val="00DA0ABA"/>
    <w:rsid w:val="00DA0C23"/>
    <w:rsid w:val="00DA43A8"/>
    <w:rsid w:val="00DA448E"/>
    <w:rsid w:val="00DA4F25"/>
    <w:rsid w:val="00DA7576"/>
    <w:rsid w:val="00DA7864"/>
    <w:rsid w:val="00DB5575"/>
    <w:rsid w:val="00DC0199"/>
    <w:rsid w:val="00DC1D53"/>
    <w:rsid w:val="00DC4168"/>
    <w:rsid w:val="00DC4B06"/>
    <w:rsid w:val="00DC4FCD"/>
    <w:rsid w:val="00DC50EC"/>
    <w:rsid w:val="00DC5925"/>
    <w:rsid w:val="00DC60FA"/>
    <w:rsid w:val="00DC6EE2"/>
    <w:rsid w:val="00DC7387"/>
    <w:rsid w:val="00DC73F4"/>
    <w:rsid w:val="00DC7A4F"/>
    <w:rsid w:val="00DC7FB9"/>
    <w:rsid w:val="00DD00DE"/>
    <w:rsid w:val="00DD0567"/>
    <w:rsid w:val="00DD1B8E"/>
    <w:rsid w:val="00DD386A"/>
    <w:rsid w:val="00DD46C1"/>
    <w:rsid w:val="00DD4EEA"/>
    <w:rsid w:val="00DD4F15"/>
    <w:rsid w:val="00DD4FE5"/>
    <w:rsid w:val="00DE080F"/>
    <w:rsid w:val="00DE21ED"/>
    <w:rsid w:val="00DE23AF"/>
    <w:rsid w:val="00DE6EC3"/>
    <w:rsid w:val="00DF3247"/>
    <w:rsid w:val="00DF3B9A"/>
    <w:rsid w:val="00DF70EF"/>
    <w:rsid w:val="00DF7C87"/>
    <w:rsid w:val="00E01C12"/>
    <w:rsid w:val="00E02AA5"/>
    <w:rsid w:val="00E032E8"/>
    <w:rsid w:val="00E03FD2"/>
    <w:rsid w:val="00E04F76"/>
    <w:rsid w:val="00E0646D"/>
    <w:rsid w:val="00E06B08"/>
    <w:rsid w:val="00E0750A"/>
    <w:rsid w:val="00E07CC9"/>
    <w:rsid w:val="00E1032E"/>
    <w:rsid w:val="00E10849"/>
    <w:rsid w:val="00E10912"/>
    <w:rsid w:val="00E113D9"/>
    <w:rsid w:val="00E122F4"/>
    <w:rsid w:val="00E14D6D"/>
    <w:rsid w:val="00E17598"/>
    <w:rsid w:val="00E17C5D"/>
    <w:rsid w:val="00E20EC3"/>
    <w:rsid w:val="00E229AC"/>
    <w:rsid w:val="00E260FE"/>
    <w:rsid w:val="00E279F6"/>
    <w:rsid w:val="00E27A74"/>
    <w:rsid w:val="00E30800"/>
    <w:rsid w:val="00E30D4E"/>
    <w:rsid w:val="00E33004"/>
    <w:rsid w:val="00E33428"/>
    <w:rsid w:val="00E37CDD"/>
    <w:rsid w:val="00E40C3A"/>
    <w:rsid w:val="00E41BDE"/>
    <w:rsid w:val="00E457AF"/>
    <w:rsid w:val="00E459DC"/>
    <w:rsid w:val="00E46B79"/>
    <w:rsid w:val="00E503DF"/>
    <w:rsid w:val="00E504BA"/>
    <w:rsid w:val="00E51C54"/>
    <w:rsid w:val="00E52B88"/>
    <w:rsid w:val="00E52EA3"/>
    <w:rsid w:val="00E548D5"/>
    <w:rsid w:val="00E571DC"/>
    <w:rsid w:val="00E579B9"/>
    <w:rsid w:val="00E57BCC"/>
    <w:rsid w:val="00E6126E"/>
    <w:rsid w:val="00E61438"/>
    <w:rsid w:val="00E617E9"/>
    <w:rsid w:val="00E62FFD"/>
    <w:rsid w:val="00E633BE"/>
    <w:rsid w:val="00E63C32"/>
    <w:rsid w:val="00E6645E"/>
    <w:rsid w:val="00E75953"/>
    <w:rsid w:val="00E774ED"/>
    <w:rsid w:val="00E836DA"/>
    <w:rsid w:val="00E839D6"/>
    <w:rsid w:val="00E903BB"/>
    <w:rsid w:val="00E914CD"/>
    <w:rsid w:val="00E976E1"/>
    <w:rsid w:val="00EA1DC3"/>
    <w:rsid w:val="00EA1FF1"/>
    <w:rsid w:val="00EA23F5"/>
    <w:rsid w:val="00EA464C"/>
    <w:rsid w:val="00EA46F7"/>
    <w:rsid w:val="00EA5199"/>
    <w:rsid w:val="00EB1BD0"/>
    <w:rsid w:val="00EB6335"/>
    <w:rsid w:val="00EC0047"/>
    <w:rsid w:val="00EC29A8"/>
    <w:rsid w:val="00EC4327"/>
    <w:rsid w:val="00EC4AC7"/>
    <w:rsid w:val="00EC5349"/>
    <w:rsid w:val="00EC6D76"/>
    <w:rsid w:val="00EC6DFD"/>
    <w:rsid w:val="00ED0157"/>
    <w:rsid w:val="00ED1B9C"/>
    <w:rsid w:val="00ED2988"/>
    <w:rsid w:val="00ED4F26"/>
    <w:rsid w:val="00ED51BD"/>
    <w:rsid w:val="00ED59D8"/>
    <w:rsid w:val="00ED6E93"/>
    <w:rsid w:val="00ED7A05"/>
    <w:rsid w:val="00EE334C"/>
    <w:rsid w:val="00EE5759"/>
    <w:rsid w:val="00EE6323"/>
    <w:rsid w:val="00EE764D"/>
    <w:rsid w:val="00EE78AF"/>
    <w:rsid w:val="00EF15DF"/>
    <w:rsid w:val="00EF1A84"/>
    <w:rsid w:val="00EF219D"/>
    <w:rsid w:val="00EF2736"/>
    <w:rsid w:val="00EF28EC"/>
    <w:rsid w:val="00EF3345"/>
    <w:rsid w:val="00EF497D"/>
    <w:rsid w:val="00EF5063"/>
    <w:rsid w:val="00EF576A"/>
    <w:rsid w:val="00EF6F01"/>
    <w:rsid w:val="00EF6FA7"/>
    <w:rsid w:val="00EF7617"/>
    <w:rsid w:val="00F02153"/>
    <w:rsid w:val="00F058DF"/>
    <w:rsid w:val="00F063AE"/>
    <w:rsid w:val="00F06D9C"/>
    <w:rsid w:val="00F11925"/>
    <w:rsid w:val="00F15675"/>
    <w:rsid w:val="00F16AA9"/>
    <w:rsid w:val="00F20FAE"/>
    <w:rsid w:val="00F21250"/>
    <w:rsid w:val="00F22823"/>
    <w:rsid w:val="00F22F19"/>
    <w:rsid w:val="00F2398D"/>
    <w:rsid w:val="00F26197"/>
    <w:rsid w:val="00F26C23"/>
    <w:rsid w:val="00F27CC5"/>
    <w:rsid w:val="00F30F43"/>
    <w:rsid w:val="00F31100"/>
    <w:rsid w:val="00F31E97"/>
    <w:rsid w:val="00F3202E"/>
    <w:rsid w:val="00F32162"/>
    <w:rsid w:val="00F3517A"/>
    <w:rsid w:val="00F352F2"/>
    <w:rsid w:val="00F359FE"/>
    <w:rsid w:val="00F375EB"/>
    <w:rsid w:val="00F3762A"/>
    <w:rsid w:val="00F435F7"/>
    <w:rsid w:val="00F4491C"/>
    <w:rsid w:val="00F4508C"/>
    <w:rsid w:val="00F50A9A"/>
    <w:rsid w:val="00F52847"/>
    <w:rsid w:val="00F52FAF"/>
    <w:rsid w:val="00F53E35"/>
    <w:rsid w:val="00F5403C"/>
    <w:rsid w:val="00F57564"/>
    <w:rsid w:val="00F60F82"/>
    <w:rsid w:val="00F634A3"/>
    <w:rsid w:val="00F639AF"/>
    <w:rsid w:val="00F6626F"/>
    <w:rsid w:val="00F6641D"/>
    <w:rsid w:val="00F676E3"/>
    <w:rsid w:val="00F676EE"/>
    <w:rsid w:val="00F70716"/>
    <w:rsid w:val="00F709E4"/>
    <w:rsid w:val="00F710F9"/>
    <w:rsid w:val="00F71ADC"/>
    <w:rsid w:val="00F761A0"/>
    <w:rsid w:val="00F7620F"/>
    <w:rsid w:val="00F768B1"/>
    <w:rsid w:val="00F80150"/>
    <w:rsid w:val="00F8035F"/>
    <w:rsid w:val="00F83075"/>
    <w:rsid w:val="00F83C15"/>
    <w:rsid w:val="00F842C5"/>
    <w:rsid w:val="00F84556"/>
    <w:rsid w:val="00F8631A"/>
    <w:rsid w:val="00F867D3"/>
    <w:rsid w:val="00F87F40"/>
    <w:rsid w:val="00F91BF7"/>
    <w:rsid w:val="00F91FCD"/>
    <w:rsid w:val="00F94144"/>
    <w:rsid w:val="00FA0AE4"/>
    <w:rsid w:val="00FA26B8"/>
    <w:rsid w:val="00FA426D"/>
    <w:rsid w:val="00FA51DD"/>
    <w:rsid w:val="00FA5F49"/>
    <w:rsid w:val="00FA75A5"/>
    <w:rsid w:val="00FB01FE"/>
    <w:rsid w:val="00FB4DBA"/>
    <w:rsid w:val="00FB56CC"/>
    <w:rsid w:val="00FB667E"/>
    <w:rsid w:val="00FB6942"/>
    <w:rsid w:val="00FB7A02"/>
    <w:rsid w:val="00FC1764"/>
    <w:rsid w:val="00FC2576"/>
    <w:rsid w:val="00FC2B3D"/>
    <w:rsid w:val="00FC52CD"/>
    <w:rsid w:val="00FC5983"/>
    <w:rsid w:val="00FC59AA"/>
    <w:rsid w:val="00FC5A1B"/>
    <w:rsid w:val="00FC6E0C"/>
    <w:rsid w:val="00FC77F8"/>
    <w:rsid w:val="00FD0346"/>
    <w:rsid w:val="00FD2EFF"/>
    <w:rsid w:val="00FD4B63"/>
    <w:rsid w:val="00FD68F8"/>
    <w:rsid w:val="00FD6B7C"/>
    <w:rsid w:val="00FD777A"/>
    <w:rsid w:val="00FE0C22"/>
    <w:rsid w:val="00FE2186"/>
    <w:rsid w:val="00FE2466"/>
    <w:rsid w:val="00FE2B7C"/>
    <w:rsid w:val="00FE50D7"/>
    <w:rsid w:val="00FE552D"/>
    <w:rsid w:val="00FE58A5"/>
    <w:rsid w:val="00FE66E4"/>
    <w:rsid w:val="00FE6AD2"/>
    <w:rsid w:val="00FF11A1"/>
    <w:rsid w:val="00FF1665"/>
    <w:rsid w:val="00FF17A3"/>
    <w:rsid w:val="00FF195C"/>
    <w:rsid w:val="00FF256E"/>
    <w:rsid w:val="00FF3091"/>
    <w:rsid w:val="00FF7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63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05A"/>
    <w:rPr>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5">
    <w:name w:val="heading 5"/>
    <w:basedOn w:val="Normal"/>
    <w:next w:val="Normal"/>
    <w:link w:val="Heading5Char"/>
    <w:semiHidden/>
    <w:unhideWhenUsed/>
    <w:qFormat/>
    <w:rsid w:val="009C12D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93D6C"/>
    <w:pPr>
      <w:tabs>
        <w:tab w:val="right" w:leader="dot" w:pos="8630"/>
      </w:tabs>
      <w:spacing w:line="360" w:lineRule="auto"/>
    </w:pPr>
  </w:style>
  <w:style w:type="paragraph" w:styleId="TOC2">
    <w:name w:val="toc 2"/>
    <w:basedOn w:val="Normal"/>
    <w:next w:val="Normal"/>
    <w:autoRedefine/>
    <w:uiPriority w:val="39"/>
    <w:rsid w:val="0072685F"/>
    <w:pPr>
      <w:tabs>
        <w:tab w:val="right" w:leader="dot" w:pos="8630"/>
      </w:tabs>
      <w:spacing w:line="360" w:lineRule="auto"/>
      <w:ind w:left="270"/>
    </w:pPr>
  </w:style>
  <w:style w:type="paragraph" w:styleId="TOC3">
    <w:name w:val="toc 3"/>
    <w:basedOn w:val="Normal"/>
    <w:next w:val="Normal"/>
    <w:autoRedefine/>
    <w:uiPriority w:val="39"/>
    <w:rsid w:val="00693D6C"/>
    <w:pPr>
      <w:tabs>
        <w:tab w:val="right" w:leader="dot" w:pos="8630"/>
      </w:tabs>
      <w:spacing w:line="360" w:lineRule="auto"/>
      <w:ind w:left="10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D6E93"/>
    <w:pPr>
      <w:jc w:val="center"/>
    </w:pPr>
  </w:style>
  <w:style w:type="character" w:customStyle="1" w:styleId="EndNoteBibliographyTitleChar">
    <w:name w:val="EndNote Bibliography Title Char"/>
    <w:basedOn w:val="DefaultParagraphFont"/>
    <w:link w:val="EndNoteBibliographyTitle"/>
    <w:rsid w:val="00ED6E93"/>
    <w:rPr>
      <w:sz w:val="24"/>
      <w:szCs w:val="24"/>
    </w:rPr>
  </w:style>
  <w:style w:type="paragraph" w:customStyle="1" w:styleId="EndNoteBibliography">
    <w:name w:val="EndNote Bibliography"/>
    <w:basedOn w:val="Normal"/>
    <w:link w:val="EndNoteBibliographyChar"/>
    <w:rsid w:val="00ED6E93"/>
  </w:style>
  <w:style w:type="character" w:customStyle="1" w:styleId="EndNoteBibliographyChar">
    <w:name w:val="EndNote Bibliography Char"/>
    <w:basedOn w:val="DefaultParagraphFont"/>
    <w:link w:val="EndNoteBibliography"/>
    <w:rsid w:val="00ED6E93"/>
    <w:rPr>
      <w:sz w:val="24"/>
      <w:szCs w:val="24"/>
    </w:rPr>
  </w:style>
  <w:style w:type="character" w:styleId="UnresolvedMention">
    <w:name w:val="Unresolved Mention"/>
    <w:basedOn w:val="DefaultParagraphFont"/>
    <w:uiPriority w:val="99"/>
    <w:semiHidden/>
    <w:unhideWhenUsed/>
    <w:rsid w:val="005927CA"/>
    <w:rPr>
      <w:color w:val="605E5C"/>
      <w:shd w:val="clear" w:color="auto" w:fill="E1DFDD"/>
    </w:rPr>
  </w:style>
  <w:style w:type="paragraph" w:styleId="NormalWeb">
    <w:name w:val="Normal (Web)"/>
    <w:basedOn w:val="Normal"/>
    <w:uiPriority w:val="99"/>
    <w:semiHidden/>
    <w:unhideWhenUsed/>
    <w:rsid w:val="005927CA"/>
  </w:style>
  <w:style w:type="character" w:styleId="PlaceholderText">
    <w:name w:val="Placeholder Text"/>
    <w:basedOn w:val="DefaultParagraphFont"/>
    <w:uiPriority w:val="99"/>
    <w:semiHidden/>
    <w:rsid w:val="006D202B"/>
    <w:rPr>
      <w:color w:val="808080"/>
    </w:rPr>
  </w:style>
  <w:style w:type="character" w:styleId="CommentReference">
    <w:name w:val="annotation reference"/>
    <w:basedOn w:val="DefaultParagraphFont"/>
    <w:uiPriority w:val="99"/>
    <w:unhideWhenUsed/>
    <w:qFormat/>
    <w:rsid w:val="008E45DC"/>
    <w:rPr>
      <w:sz w:val="16"/>
      <w:szCs w:val="16"/>
    </w:rPr>
  </w:style>
  <w:style w:type="paragraph" w:styleId="CommentText">
    <w:name w:val="annotation text"/>
    <w:basedOn w:val="Normal"/>
    <w:link w:val="CommentTextChar"/>
    <w:semiHidden/>
    <w:unhideWhenUsed/>
    <w:rsid w:val="008E45DC"/>
    <w:rPr>
      <w:sz w:val="20"/>
      <w:szCs w:val="20"/>
    </w:rPr>
  </w:style>
  <w:style w:type="character" w:customStyle="1" w:styleId="CommentTextChar">
    <w:name w:val="Comment Text Char"/>
    <w:basedOn w:val="DefaultParagraphFont"/>
    <w:link w:val="CommentText"/>
    <w:semiHidden/>
    <w:rsid w:val="008E45DC"/>
    <w:rPr>
      <w:rFonts w:ascii="Arial" w:hAnsi="Arial" w:cs="Arial"/>
    </w:rPr>
  </w:style>
  <w:style w:type="paragraph" w:styleId="CommentSubject">
    <w:name w:val="annotation subject"/>
    <w:basedOn w:val="CommentText"/>
    <w:next w:val="CommentText"/>
    <w:link w:val="CommentSubjectChar"/>
    <w:semiHidden/>
    <w:unhideWhenUsed/>
    <w:rsid w:val="008E45DC"/>
    <w:rPr>
      <w:b/>
      <w:bCs/>
    </w:rPr>
  </w:style>
  <w:style w:type="character" w:customStyle="1" w:styleId="CommentSubjectChar">
    <w:name w:val="Comment Subject Char"/>
    <w:basedOn w:val="CommentTextChar"/>
    <w:link w:val="CommentSubject"/>
    <w:semiHidden/>
    <w:rsid w:val="008E45DC"/>
    <w:rPr>
      <w:rFonts w:ascii="Arial" w:hAnsi="Arial" w:cs="Arial"/>
      <w:b/>
      <w:bCs/>
    </w:rPr>
  </w:style>
  <w:style w:type="paragraph" w:customStyle="1" w:styleId="MDPI42tablebody">
    <w:name w:val="MDPI_4.2_table_body"/>
    <w:qFormat/>
    <w:rsid w:val="00BF0ACC"/>
    <w:pPr>
      <w:adjustRightInd w:val="0"/>
      <w:snapToGrid w:val="0"/>
      <w:spacing w:line="260" w:lineRule="atLeast"/>
      <w:jc w:val="center"/>
    </w:pPr>
    <w:rPr>
      <w:rFonts w:ascii="Palatino Linotype" w:hAnsi="Palatino Linotype"/>
      <w:snapToGrid w:val="0"/>
      <w:color w:val="000000"/>
      <w:lang w:eastAsia="de-DE" w:bidi="en-US"/>
    </w:rPr>
  </w:style>
  <w:style w:type="paragraph" w:customStyle="1" w:styleId="MDPI31text">
    <w:name w:val="MDPI_3.1_text"/>
    <w:qFormat/>
    <w:rsid w:val="00BF0ACC"/>
    <w:pPr>
      <w:adjustRightInd w:val="0"/>
      <w:snapToGrid w:val="0"/>
      <w:spacing w:line="228" w:lineRule="auto"/>
      <w:ind w:left="2608" w:firstLine="425"/>
      <w:jc w:val="both"/>
    </w:pPr>
    <w:rPr>
      <w:rFonts w:ascii="Palatino Linotype" w:hAnsi="Palatino Linotype"/>
      <w:snapToGrid w:val="0"/>
      <w:color w:val="000000"/>
      <w:szCs w:val="22"/>
      <w:lang w:eastAsia="de-DE" w:bidi="en-US"/>
    </w:rPr>
  </w:style>
  <w:style w:type="paragraph" w:customStyle="1" w:styleId="MDPI22heading2">
    <w:name w:val="MDPI_2.2_heading2"/>
    <w:qFormat/>
    <w:rsid w:val="00E0646D"/>
    <w:pPr>
      <w:adjustRightInd w:val="0"/>
      <w:snapToGrid w:val="0"/>
      <w:spacing w:before="60" w:after="60" w:line="228" w:lineRule="auto"/>
      <w:ind w:left="2608"/>
      <w:outlineLvl w:val="1"/>
    </w:pPr>
    <w:rPr>
      <w:rFonts w:ascii="Palatino Linotype" w:hAnsi="Palatino Linotype"/>
      <w:i/>
      <w:noProof/>
      <w:snapToGrid w:val="0"/>
      <w:color w:val="000000"/>
      <w:szCs w:val="22"/>
      <w:lang w:eastAsia="de-DE" w:bidi="en-US"/>
    </w:rPr>
  </w:style>
  <w:style w:type="character" w:customStyle="1" w:styleId="Heading5Char">
    <w:name w:val="Heading 5 Char"/>
    <w:basedOn w:val="DefaultParagraphFont"/>
    <w:link w:val="Heading5"/>
    <w:semiHidden/>
    <w:rsid w:val="009C12DE"/>
    <w:rPr>
      <w:rFonts w:asciiTheme="majorHAnsi" w:eastAsiaTheme="majorEastAsia" w:hAnsiTheme="majorHAnsi" w:cstheme="majorBidi"/>
      <w:color w:val="365F91" w:themeColor="accent1" w:themeShade="BF"/>
      <w:sz w:val="24"/>
      <w:szCs w:val="24"/>
    </w:rPr>
  </w:style>
  <w:style w:type="paragraph" w:customStyle="1" w:styleId="MDPI51figurecaption">
    <w:name w:val="MDPI_5.1_figure_caption"/>
    <w:qFormat/>
    <w:rsid w:val="00210828"/>
    <w:pPr>
      <w:adjustRightInd w:val="0"/>
      <w:snapToGrid w:val="0"/>
      <w:spacing w:before="120" w:after="240" w:line="260" w:lineRule="atLeast"/>
      <w:ind w:left="425" w:right="425"/>
      <w:jc w:val="both"/>
    </w:pPr>
    <w:rPr>
      <w:rFonts w:ascii="Palatino Linotype" w:hAnsi="Palatino Linotype"/>
      <w:color w:val="000000"/>
      <w:sz w:val="18"/>
      <w:lang w:eastAsia="de-DE" w:bidi="en-US"/>
    </w:rPr>
  </w:style>
  <w:style w:type="paragraph" w:customStyle="1" w:styleId="MDPI41tablecaption">
    <w:name w:val="MDPI_4.1_table_caption"/>
    <w:qFormat/>
    <w:rsid w:val="00E836DA"/>
    <w:pPr>
      <w:adjustRightInd w:val="0"/>
      <w:snapToGrid w:val="0"/>
      <w:spacing w:before="240" w:after="120" w:line="228" w:lineRule="auto"/>
      <w:ind w:left="2608"/>
    </w:pPr>
    <w:rPr>
      <w:rFonts w:ascii="Palatino Linotype" w:hAnsi="Palatino Linotype" w:cstheme="minorBidi"/>
      <w:color w:val="000000"/>
      <w:sz w:val="18"/>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686">
      <w:bodyDiv w:val="1"/>
      <w:marLeft w:val="0"/>
      <w:marRight w:val="0"/>
      <w:marTop w:val="0"/>
      <w:marBottom w:val="0"/>
      <w:divBdr>
        <w:top w:val="none" w:sz="0" w:space="0" w:color="auto"/>
        <w:left w:val="none" w:sz="0" w:space="0" w:color="auto"/>
        <w:bottom w:val="none" w:sz="0" w:space="0" w:color="auto"/>
        <w:right w:val="none" w:sz="0" w:space="0" w:color="auto"/>
      </w:divBdr>
      <w:divsChild>
        <w:div w:id="1837525610">
          <w:marLeft w:val="0"/>
          <w:marRight w:val="0"/>
          <w:marTop w:val="0"/>
          <w:marBottom w:val="0"/>
          <w:divBdr>
            <w:top w:val="none" w:sz="0" w:space="0" w:color="auto"/>
            <w:left w:val="none" w:sz="0" w:space="0" w:color="auto"/>
            <w:bottom w:val="none" w:sz="0" w:space="0" w:color="auto"/>
            <w:right w:val="none" w:sz="0" w:space="0" w:color="auto"/>
          </w:divBdr>
          <w:divsChild>
            <w:div w:id="1715616144">
              <w:marLeft w:val="0"/>
              <w:marRight w:val="0"/>
              <w:marTop w:val="0"/>
              <w:marBottom w:val="0"/>
              <w:divBdr>
                <w:top w:val="none" w:sz="0" w:space="0" w:color="auto"/>
                <w:left w:val="none" w:sz="0" w:space="0" w:color="auto"/>
                <w:bottom w:val="none" w:sz="0" w:space="0" w:color="auto"/>
                <w:right w:val="none" w:sz="0" w:space="0" w:color="auto"/>
              </w:divBdr>
              <w:divsChild>
                <w:div w:id="1338268838">
                  <w:marLeft w:val="0"/>
                  <w:marRight w:val="0"/>
                  <w:marTop w:val="0"/>
                  <w:marBottom w:val="0"/>
                  <w:divBdr>
                    <w:top w:val="none" w:sz="0" w:space="0" w:color="auto"/>
                    <w:left w:val="none" w:sz="0" w:space="0" w:color="auto"/>
                    <w:bottom w:val="none" w:sz="0" w:space="0" w:color="auto"/>
                    <w:right w:val="none" w:sz="0" w:space="0" w:color="auto"/>
                  </w:divBdr>
                  <w:divsChild>
                    <w:div w:id="7687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15">
      <w:bodyDiv w:val="1"/>
      <w:marLeft w:val="0"/>
      <w:marRight w:val="0"/>
      <w:marTop w:val="0"/>
      <w:marBottom w:val="0"/>
      <w:divBdr>
        <w:top w:val="none" w:sz="0" w:space="0" w:color="auto"/>
        <w:left w:val="none" w:sz="0" w:space="0" w:color="auto"/>
        <w:bottom w:val="none" w:sz="0" w:space="0" w:color="auto"/>
        <w:right w:val="none" w:sz="0" w:space="0" w:color="auto"/>
      </w:divBdr>
      <w:divsChild>
        <w:div w:id="476845561">
          <w:marLeft w:val="0"/>
          <w:marRight w:val="0"/>
          <w:marTop w:val="0"/>
          <w:marBottom w:val="0"/>
          <w:divBdr>
            <w:top w:val="none" w:sz="0" w:space="0" w:color="auto"/>
            <w:left w:val="none" w:sz="0" w:space="0" w:color="auto"/>
            <w:bottom w:val="none" w:sz="0" w:space="0" w:color="auto"/>
            <w:right w:val="none" w:sz="0" w:space="0" w:color="auto"/>
          </w:divBdr>
          <w:divsChild>
            <w:div w:id="65541345">
              <w:marLeft w:val="0"/>
              <w:marRight w:val="0"/>
              <w:marTop w:val="0"/>
              <w:marBottom w:val="0"/>
              <w:divBdr>
                <w:top w:val="none" w:sz="0" w:space="0" w:color="auto"/>
                <w:left w:val="none" w:sz="0" w:space="0" w:color="auto"/>
                <w:bottom w:val="none" w:sz="0" w:space="0" w:color="auto"/>
                <w:right w:val="none" w:sz="0" w:space="0" w:color="auto"/>
              </w:divBdr>
              <w:divsChild>
                <w:div w:id="721713467">
                  <w:marLeft w:val="0"/>
                  <w:marRight w:val="0"/>
                  <w:marTop w:val="0"/>
                  <w:marBottom w:val="0"/>
                  <w:divBdr>
                    <w:top w:val="none" w:sz="0" w:space="0" w:color="auto"/>
                    <w:left w:val="none" w:sz="0" w:space="0" w:color="auto"/>
                    <w:bottom w:val="none" w:sz="0" w:space="0" w:color="auto"/>
                    <w:right w:val="none" w:sz="0" w:space="0" w:color="auto"/>
                  </w:divBdr>
                  <w:divsChild>
                    <w:div w:id="18601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4301">
      <w:bodyDiv w:val="1"/>
      <w:marLeft w:val="0"/>
      <w:marRight w:val="0"/>
      <w:marTop w:val="0"/>
      <w:marBottom w:val="0"/>
      <w:divBdr>
        <w:top w:val="none" w:sz="0" w:space="0" w:color="auto"/>
        <w:left w:val="none" w:sz="0" w:space="0" w:color="auto"/>
        <w:bottom w:val="none" w:sz="0" w:space="0" w:color="auto"/>
        <w:right w:val="none" w:sz="0" w:space="0" w:color="auto"/>
      </w:divBdr>
      <w:divsChild>
        <w:div w:id="434520725">
          <w:marLeft w:val="0"/>
          <w:marRight w:val="0"/>
          <w:marTop w:val="0"/>
          <w:marBottom w:val="0"/>
          <w:divBdr>
            <w:top w:val="none" w:sz="0" w:space="0" w:color="auto"/>
            <w:left w:val="none" w:sz="0" w:space="0" w:color="auto"/>
            <w:bottom w:val="none" w:sz="0" w:space="0" w:color="auto"/>
            <w:right w:val="none" w:sz="0" w:space="0" w:color="auto"/>
          </w:divBdr>
          <w:divsChild>
            <w:div w:id="713769165">
              <w:marLeft w:val="0"/>
              <w:marRight w:val="0"/>
              <w:marTop w:val="0"/>
              <w:marBottom w:val="0"/>
              <w:divBdr>
                <w:top w:val="none" w:sz="0" w:space="0" w:color="auto"/>
                <w:left w:val="none" w:sz="0" w:space="0" w:color="auto"/>
                <w:bottom w:val="none" w:sz="0" w:space="0" w:color="auto"/>
                <w:right w:val="none" w:sz="0" w:space="0" w:color="auto"/>
              </w:divBdr>
              <w:divsChild>
                <w:div w:id="399718118">
                  <w:marLeft w:val="0"/>
                  <w:marRight w:val="0"/>
                  <w:marTop w:val="0"/>
                  <w:marBottom w:val="0"/>
                  <w:divBdr>
                    <w:top w:val="none" w:sz="0" w:space="0" w:color="auto"/>
                    <w:left w:val="none" w:sz="0" w:space="0" w:color="auto"/>
                    <w:bottom w:val="none" w:sz="0" w:space="0" w:color="auto"/>
                    <w:right w:val="none" w:sz="0" w:space="0" w:color="auto"/>
                  </w:divBdr>
                </w:div>
              </w:divsChild>
            </w:div>
            <w:div w:id="675306553">
              <w:marLeft w:val="0"/>
              <w:marRight w:val="0"/>
              <w:marTop w:val="0"/>
              <w:marBottom w:val="0"/>
              <w:divBdr>
                <w:top w:val="none" w:sz="0" w:space="0" w:color="auto"/>
                <w:left w:val="none" w:sz="0" w:space="0" w:color="auto"/>
                <w:bottom w:val="none" w:sz="0" w:space="0" w:color="auto"/>
                <w:right w:val="none" w:sz="0" w:space="0" w:color="auto"/>
              </w:divBdr>
              <w:divsChild>
                <w:div w:id="1160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8101">
          <w:marLeft w:val="0"/>
          <w:marRight w:val="0"/>
          <w:marTop w:val="0"/>
          <w:marBottom w:val="0"/>
          <w:divBdr>
            <w:top w:val="none" w:sz="0" w:space="0" w:color="auto"/>
            <w:left w:val="none" w:sz="0" w:space="0" w:color="auto"/>
            <w:bottom w:val="none" w:sz="0" w:space="0" w:color="auto"/>
            <w:right w:val="none" w:sz="0" w:space="0" w:color="auto"/>
          </w:divBdr>
          <w:divsChild>
            <w:div w:id="179897453">
              <w:marLeft w:val="0"/>
              <w:marRight w:val="0"/>
              <w:marTop w:val="0"/>
              <w:marBottom w:val="0"/>
              <w:divBdr>
                <w:top w:val="none" w:sz="0" w:space="0" w:color="auto"/>
                <w:left w:val="none" w:sz="0" w:space="0" w:color="auto"/>
                <w:bottom w:val="none" w:sz="0" w:space="0" w:color="auto"/>
                <w:right w:val="none" w:sz="0" w:space="0" w:color="auto"/>
              </w:divBdr>
              <w:divsChild>
                <w:div w:id="1796679676">
                  <w:marLeft w:val="0"/>
                  <w:marRight w:val="0"/>
                  <w:marTop w:val="0"/>
                  <w:marBottom w:val="0"/>
                  <w:divBdr>
                    <w:top w:val="none" w:sz="0" w:space="0" w:color="auto"/>
                    <w:left w:val="none" w:sz="0" w:space="0" w:color="auto"/>
                    <w:bottom w:val="none" w:sz="0" w:space="0" w:color="auto"/>
                    <w:right w:val="none" w:sz="0" w:space="0" w:color="auto"/>
                  </w:divBdr>
                </w:div>
                <w:div w:id="351302130">
                  <w:marLeft w:val="0"/>
                  <w:marRight w:val="0"/>
                  <w:marTop w:val="0"/>
                  <w:marBottom w:val="0"/>
                  <w:divBdr>
                    <w:top w:val="none" w:sz="0" w:space="0" w:color="auto"/>
                    <w:left w:val="none" w:sz="0" w:space="0" w:color="auto"/>
                    <w:bottom w:val="none" w:sz="0" w:space="0" w:color="auto"/>
                    <w:right w:val="none" w:sz="0" w:space="0" w:color="auto"/>
                  </w:divBdr>
                </w:div>
              </w:divsChild>
            </w:div>
            <w:div w:id="2105609339">
              <w:marLeft w:val="0"/>
              <w:marRight w:val="0"/>
              <w:marTop w:val="0"/>
              <w:marBottom w:val="0"/>
              <w:divBdr>
                <w:top w:val="none" w:sz="0" w:space="0" w:color="auto"/>
                <w:left w:val="none" w:sz="0" w:space="0" w:color="auto"/>
                <w:bottom w:val="none" w:sz="0" w:space="0" w:color="auto"/>
                <w:right w:val="none" w:sz="0" w:space="0" w:color="auto"/>
              </w:divBdr>
              <w:divsChild>
                <w:div w:id="119861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582">
      <w:bodyDiv w:val="1"/>
      <w:marLeft w:val="0"/>
      <w:marRight w:val="0"/>
      <w:marTop w:val="0"/>
      <w:marBottom w:val="0"/>
      <w:divBdr>
        <w:top w:val="none" w:sz="0" w:space="0" w:color="auto"/>
        <w:left w:val="none" w:sz="0" w:space="0" w:color="auto"/>
        <w:bottom w:val="none" w:sz="0" w:space="0" w:color="auto"/>
        <w:right w:val="none" w:sz="0" w:space="0" w:color="auto"/>
      </w:divBdr>
      <w:divsChild>
        <w:div w:id="1884293668">
          <w:marLeft w:val="0"/>
          <w:marRight w:val="0"/>
          <w:marTop w:val="0"/>
          <w:marBottom w:val="0"/>
          <w:divBdr>
            <w:top w:val="none" w:sz="0" w:space="0" w:color="auto"/>
            <w:left w:val="none" w:sz="0" w:space="0" w:color="auto"/>
            <w:bottom w:val="none" w:sz="0" w:space="0" w:color="auto"/>
            <w:right w:val="none" w:sz="0" w:space="0" w:color="auto"/>
          </w:divBdr>
          <w:divsChild>
            <w:div w:id="1718625782">
              <w:marLeft w:val="0"/>
              <w:marRight w:val="0"/>
              <w:marTop w:val="0"/>
              <w:marBottom w:val="0"/>
              <w:divBdr>
                <w:top w:val="none" w:sz="0" w:space="0" w:color="auto"/>
                <w:left w:val="none" w:sz="0" w:space="0" w:color="auto"/>
                <w:bottom w:val="none" w:sz="0" w:space="0" w:color="auto"/>
                <w:right w:val="none" w:sz="0" w:space="0" w:color="auto"/>
              </w:divBdr>
              <w:divsChild>
                <w:div w:id="4694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99063">
      <w:bodyDiv w:val="1"/>
      <w:marLeft w:val="0"/>
      <w:marRight w:val="0"/>
      <w:marTop w:val="0"/>
      <w:marBottom w:val="0"/>
      <w:divBdr>
        <w:top w:val="none" w:sz="0" w:space="0" w:color="auto"/>
        <w:left w:val="none" w:sz="0" w:space="0" w:color="auto"/>
        <w:bottom w:val="none" w:sz="0" w:space="0" w:color="auto"/>
        <w:right w:val="none" w:sz="0" w:space="0" w:color="auto"/>
      </w:divBdr>
      <w:divsChild>
        <w:div w:id="2009021731">
          <w:marLeft w:val="0"/>
          <w:marRight w:val="0"/>
          <w:marTop w:val="0"/>
          <w:marBottom w:val="0"/>
          <w:divBdr>
            <w:top w:val="none" w:sz="0" w:space="0" w:color="auto"/>
            <w:left w:val="none" w:sz="0" w:space="0" w:color="auto"/>
            <w:bottom w:val="none" w:sz="0" w:space="0" w:color="auto"/>
            <w:right w:val="none" w:sz="0" w:space="0" w:color="auto"/>
          </w:divBdr>
          <w:divsChild>
            <w:div w:id="353390027">
              <w:marLeft w:val="0"/>
              <w:marRight w:val="0"/>
              <w:marTop w:val="0"/>
              <w:marBottom w:val="0"/>
              <w:divBdr>
                <w:top w:val="none" w:sz="0" w:space="0" w:color="auto"/>
                <w:left w:val="none" w:sz="0" w:space="0" w:color="auto"/>
                <w:bottom w:val="none" w:sz="0" w:space="0" w:color="auto"/>
                <w:right w:val="none" w:sz="0" w:space="0" w:color="auto"/>
              </w:divBdr>
              <w:divsChild>
                <w:div w:id="379520231">
                  <w:marLeft w:val="0"/>
                  <w:marRight w:val="0"/>
                  <w:marTop w:val="0"/>
                  <w:marBottom w:val="0"/>
                  <w:divBdr>
                    <w:top w:val="none" w:sz="0" w:space="0" w:color="auto"/>
                    <w:left w:val="none" w:sz="0" w:space="0" w:color="auto"/>
                    <w:bottom w:val="none" w:sz="0" w:space="0" w:color="auto"/>
                    <w:right w:val="none" w:sz="0" w:space="0" w:color="auto"/>
                  </w:divBdr>
                  <w:divsChild>
                    <w:div w:id="15073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64735">
      <w:bodyDiv w:val="1"/>
      <w:marLeft w:val="0"/>
      <w:marRight w:val="0"/>
      <w:marTop w:val="0"/>
      <w:marBottom w:val="0"/>
      <w:divBdr>
        <w:top w:val="none" w:sz="0" w:space="0" w:color="auto"/>
        <w:left w:val="none" w:sz="0" w:space="0" w:color="auto"/>
        <w:bottom w:val="none" w:sz="0" w:space="0" w:color="auto"/>
        <w:right w:val="none" w:sz="0" w:space="0" w:color="auto"/>
      </w:divBdr>
      <w:divsChild>
        <w:div w:id="1475367298">
          <w:marLeft w:val="0"/>
          <w:marRight w:val="0"/>
          <w:marTop w:val="0"/>
          <w:marBottom w:val="0"/>
          <w:divBdr>
            <w:top w:val="none" w:sz="0" w:space="0" w:color="auto"/>
            <w:left w:val="none" w:sz="0" w:space="0" w:color="auto"/>
            <w:bottom w:val="none" w:sz="0" w:space="0" w:color="auto"/>
            <w:right w:val="none" w:sz="0" w:space="0" w:color="auto"/>
          </w:divBdr>
          <w:divsChild>
            <w:div w:id="304047977">
              <w:marLeft w:val="0"/>
              <w:marRight w:val="0"/>
              <w:marTop w:val="0"/>
              <w:marBottom w:val="0"/>
              <w:divBdr>
                <w:top w:val="none" w:sz="0" w:space="0" w:color="auto"/>
                <w:left w:val="none" w:sz="0" w:space="0" w:color="auto"/>
                <w:bottom w:val="none" w:sz="0" w:space="0" w:color="auto"/>
                <w:right w:val="none" w:sz="0" w:space="0" w:color="auto"/>
              </w:divBdr>
              <w:divsChild>
                <w:div w:id="10827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78964">
      <w:bodyDiv w:val="1"/>
      <w:marLeft w:val="0"/>
      <w:marRight w:val="0"/>
      <w:marTop w:val="0"/>
      <w:marBottom w:val="0"/>
      <w:divBdr>
        <w:top w:val="none" w:sz="0" w:space="0" w:color="auto"/>
        <w:left w:val="none" w:sz="0" w:space="0" w:color="auto"/>
        <w:bottom w:val="none" w:sz="0" w:space="0" w:color="auto"/>
        <w:right w:val="none" w:sz="0" w:space="0" w:color="auto"/>
      </w:divBdr>
      <w:divsChild>
        <w:div w:id="1496799792">
          <w:marLeft w:val="0"/>
          <w:marRight w:val="0"/>
          <w:marTop w:val="0"/>
          <w:marBottom w:val="0"/>
          <w:divBdr>
            <w:top w:val="none" w:sz="0" w:space="0" w:color="auto"/>
            <w:left w:val="none" w:sz="0" w:space="0" w:color="auto"/>
            <w:bottom w:val="none" w:sz="0" w:space="0" w:color="auto"/>
            <w:right w:val="none" w:sz="0" w:space="0" w:color="auto"/>
          </w:divBdr>
          <w:divsChild>
            <w:div w:id="51850299">
              <w:marLeft w:val="0"/>
              <w:marRight w:val="0"/>
              <w:marTop w:val="0"/>
              <w:marBottom w:val="0"/>
              <w:divBdr>
                <w:top w:val="none" w:sz="0" w:space="0" w:color="auto"/>
                <w:left w:val="none" w:sz="0" w:space="0" w:color="auto"/>
                <w:bottom w:val="none" w:sz="0" w:space="0" w:color="auto"/>
                <w:right w:val="none" w:sz="0" w:space="0" w:color="auto"/>
              </w:divBdr>
              <w:divsChild>
                <w:div w:id="538972681">
                  <w:marLeft w:val="0"/>
                  <w:marRight w:val="0"/>
                  <w:marTop w:val="0"/>
                  <w:marBottom w:val="0"/>
                  <w:divBdr>
                    <w:top w:val="none" w:sz="0" w:space="0" w:color="auto"/>
                    <w:left w:val="none" w:sz="0" w:space="0" w:color="auto"/>
                    <w:bottom w:val="none" w:sz="0" w:space="0" w:color="auto"/>
                    <w:right w:val="none" w:sz="0" w:space="0" w:color="auto"/>
                  </w:divBdr>
                  <w:divsChild>
                    <w:div w:id="74996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55048">
      <w:bodyDiv w:val="1"/>
      <w:marLeft w:val="0"/>
      <w:marRight w:val="0"/>
      <w:marTop w:val="0"/>
      <w:marBottom w:val="0"/>
      <w:divBdr>
        <w:top w:val="none" w:sz="0" w:space="0" w:color="auto"/>
        <w:left w:val="none" w:sz="0" w:space="0" w:color="auto"/>
        <w:bottom w:val="none" w:sz="0" w:space="0" w:color="auto"/>
        <w:right w:val="none" w:sz="0" w:space="0" w:color="auto"/>
      </w:divBdr>
      <w:divsChild>
        <w:div w:id="1861120018">
          <w:marLeft w:val="0"/>
          <w:marRight w:val="0"/>
          <w:marTop w:val="0"/>
          <w:marBottom w:val="0"/>
          <w:divBdr>
            <w:top w:val="none" w:sz="0" w:space="0" w:color="auto"/>
            <w:left w:val="none" w:sz="0" w:space="0" w:color="auto"/>
            <w:bottom w:val="none" w:sz="0" w:space="0" w:color="auto"/>
            <w:right w:val="none" w:sz="0" w:space="0" w:color="auto"/>
          </w:divBdr>
          <w:divsChild>
            <w:div w:id="493684392">
              <w:marLeft w:val="0"/>
              <w:marRight w:val="0"/>
              <w:marTop w:val="0"/>
              <w:marBottom w:val="0"/>
              <w:divBdr>
                <w:top w:val="none" w:sz="0" w:space="0" w:color="auto"/>
                <w:left w:val="none" w:sz="0" w:space="0" w:color="auto"/>
                <w:bottom w:val="none" w:sz="0" w:space="0" w:color="auto"/>
                <w:right w:val="none" w:sz="0" w:space="0" w:color="auto"/>
              </w:divBdr>
              <w:divsChild>
                <w:div w:id="1999142431">
                  <w:marLeft w:val="0"/>
                  <w:marRight w:val="0"/>
                  <w:marTop w:val="0"/>
                  <w:marBottom w:val="0"/>
                  <w:divBdr>
                    <w:top w:val="none" w:sz="0" w:space="0" w:color="auto"/>
                    <w:left w:val="none" w:sz="0" w:space="0" w:color="auto"/>
                    <w:bottom w:val="none" w:sz="0" w:space="0" w:color="auto"/>
                    <w:right w:val="none" w:sz="0" w:space="0" w:color="auto"/>
                  </w:divBdr>
                  <w:divsChild>
                    <w:div w:id="2364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81436">
      <w:bodyDiv w:val="1"/>
      <w:marLeft w:val="0"/>
      <w:marRight w:val="0"/>
      <w:marTop w:val="0"/>
      <w:marBottom w:val="0"/>
      <w:divBdr>
        <w:top w:val="none" w:sz="0" w:space="0" w:color="auto"/>
        <w:left w:val="none" w:sz="0" w:space="0" w:color="auto"/>
        <w:bottom w:val="none" w:sz="0" w:space="0" w:color="auto"/>
        <w:right w:val="none" w:sz="0" w:space="0" w:color="auto"/>
      </w:divBdr>
      <w:divsChild>
        <w:div w:id="1420056038">
          <w:marLeft w:val="0"/>
          <w:marRight w:val="0"/>
          <w:marTop w:val="0"/>
          <w:marBottom w:val="0"/>
          <w:divBdr>
            <w:top w:val="none" w:sz="0" w:space="0" w:color="auto"/>
            <w:left w:val="none" w:sz="0" w:space="0" w:color="auto"/>
            <w:bottom w:val="none" w:sz="0" w:space="0" w:color="auto"/>
            <w:right w:val="none" w:sz="0" w:space="0" w:color="auto"/>
          </w:divBdr>
          <w:divsChild>
            <w:div w:id="592709611">
              <w:marLeft w:val="0"/>
              <w:marRight w:val="0"/>
              <w:marTop w:val="0"/>
              <w:marBottom w:val="0"/>
              <w:divBdr>
                <w:top w:val="none" w:sz="0" w:space="0" w:color="auto"/>
                <w:left w:val="none" w:sz="0" w:space="0" w:color="auto"/>
                <w:bottom w:val="none" w:sz="0" w:space="0" w:color="auto"/>
                <w:right w:val="none" w:sz="0" w:space="0" w:color="auto"/>
              </w:divBdr>
              <w:divsChild>
                <w:div w:id="499080463">
                  <w:marLeft w:val="0"/>
                  <w:marRight w:val="0"/>
                  <w:marTop w:val="0"/>
                  <w:marBottom w:val="0"/>
                  <w:divBdr>
                    <w:top w:val="none" w:sz="0" w:space="0" w:color="auto"/>
                    <w:left w:val="none" w:sz="0" w:space="0" w:color="auto"/>
                    <w:bottom w:val="none" w:sz="0" w:space="0" w:color="auto"/>
                    <w:right w:val="none" w:sz="0" w:space="0" w:color="auto"/>
                  </w:divBdr>
                  <w:divsChild>
                    <w:div w:id="53905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17193">
      <w:bodyDiv w:val="1"/>
      <w:marLeft w:val="0"/>
      <w:marRight w:val="0"/>
      <w:marTop w:val="0"/>
      <w:marBottom w:val="0"/>
      <w:divBdr>
        <w:top w:val="none" w:sz="0" w:space="0" w:color="auto"/>
        <w:left w:val="none" w:sz="0" w:space="0" w:color="auto"/>
        <w:bottom w:val="none" w:sz="0" w:space="0" w:color="auto"/>
        <w:right w:val="none" w:sz="0" w:space="0" w:color="auto"/>
      </w:divBdr>
      <w:divsChild>
        <w:div w:id="788276357">
          <w:marLeft w:val="0"/>
          <w:marRight w:val="0"/>
          <w:marTop w:val="0"/>
          <w:marBottom w:val="0"/>
          <w:divBdr>
            <w:top w:val="none" w:sz="0" w:space="0" w:color="auto"/>
            <w:left w:val="none" w:sz="0" w:space="0" w:color="auto"/>
            <w:bottom w:val="none" w:sz="0" w:space="0" w:color="auto"/>
            <w:right w:val="none" w:sz="0" w:space="0" w:color="auto"/>
          </w:divBdr>
          <w:divsChild>
            <w:div w:id="358355970">
              <w:marLeft w:val="0"/>
              <w:marRight w:val="0"/>
              <w:marTop w:val="0"/>
              <w:marBottom w:val="0"/>
              <w:divBdr>
                <w:top w:val="none" w:sz="0" w:space="0" w:color="auto"/>
                <w:left w:val="none" w:sz="0" w:space="0" w:color="auto"/>
                <w:bottom w:val="none" w:sz="0" w:space="0" w:color="auto"/>
                <w:right w:val="none" w:sz="0" w:space="0" w:color="auto"/>
              </w:divBdr>
              <w:divsChild>
                <w:div w:id="20757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2051">
      <w:bodyDiv w:val="1"/>
      <w:marLeft w:val="0"/>
      <w:marRight w:val="0"/>
      <w:marTop w:val="0"/>
      <w:marBottom w:val="0"/>
      <w:divBdr>
        <w:top w:val="none" w:sz="0" w:space="0" w:color="auto"/>
        <w:left w:val="none" w:sz="0" w:space="0" w:color="auto"/>
        <w:bottom w:val="none" w:sz="0" w:space="0" w:color="auto"/>
        <w:right w:val="none" w:sz="0" w:space="0" w:color="auto"/>
      </w:divBdr>
      <w:divsChild>
        <w:div w:id="120731992">
          <w:marLeft w:val="0"/>
          <w:marRight w:val="0"/>
          <w:marTop w:val="0"/>
          <w:marBottom w:val="0"/>
          <w:divBdr>
            <w:top w:val="none" w:sz="0" w:space="0" w:color="auto"/>
            <w:left w:val="none" w:sz="0" w:space="0" w:color="auto"/>
            <w:bottom w:val="none" w:sz="0" w:space="0" w:color="auto"/>
            <w:right w:val="none" w:sz="0" w:space="0" w:color="auto"/>
          </w:divBdr>
          <w:divsChild>
            <w:div w:id="237836657">
              <w:marLeft w:val="0"/>
              <w:marRight w:val="0"/>
              <w:marTop w:val="0"/>
              <w:marBottom w:val="0"/>
              <w:divBdr>
                <w:top w:val="none" w:sz="0" w:space="0" w:color="auto"/>
                <w:left w:val="none" w:sz="0" w:space="0" w:color="auto"/>
                <w:bottom w:val="none" w:sz="0" w:space="0" w:color="auto"/>
                <w:right w:val="none" w:sz="0" w:space="0" w:color="auto"/>
              </w:divBdr>
              <w:divsChild>
                <w:div w:id="151025936">
                  <w:marLeft w:val="0"/>
                  <w:marRight w:val="0"/>
                  <w:marTop w:val="0"/>
                  <w:marBottom w:val="0"/>
                  <w:divBdr>
                    <w:top w:val="none" w:sz="0" w:space="0" w:color="auto"/>
                    <w:left w:val="none" w:sz="0" w:space="0" w:color="auto"/>
                    <w:bottom w:val="none" w:sz="0" w:space="0" w:color="auto"/>
                    <w:right w:val="none" w:sz="0" w:space="0" w:color="auto"/>
                  </w:divBdr>
                  <w:divsChild>
                    <w:div w:id="30686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9976">
      <w:bodyDiv w:val="1"/>
      <w:marLeft w:val="0"/>
      <w:marRight w:val="0"/>
      <w:marTop w:val="0"/>
      <w:marBottom w:val="0"/>
      <w:divBdr>
        <w:top w:val="none" w:sz="0" w:space="0" w:color="auto"/>
        <w:left w:val="none" w:sz="0" w:space="0" w:color="auto"/>
        <w:bottom w:val="none" w:sz="0" w:space="0" w:color="auto"/>
        <w:right w:val="none" w:sz="0" w:space="0" w:color="auto"/>
      </w:divBdr>
      <w:divsChild>
        <w:div w:id="1452900131">
          <w:marLeft w:val="0"/>
          <w:marRight w:val="0"/>
          <w:marTop w:val="0"/>
          <w:marBottom w:val="0"/>
          <w:divBdr>
            <w:top w:val="none" w:sz="0" w:space="0" w:color="auto"/>
            <w:left w:val="none" w:sz="0" w:space="0" w:color="auto"/>
            <w:bottom w:val="none" w:sz="0" w:space="0" w:color="auto"/>
            <w:right w:val="none" w:sz="0" w:space="0" w:color="auto"/>
          </w:divBdr>
          <w:divsChild>
            <w:div w:id="1281378218">
              <w:marLeft w:val="0"/>
              <w:marRight w:val="0"/>
              <w:marTop w:val="0"/>
              <w:marBottom w:val="0"/>
              <w:divBdr>
                <w:top w:val="none" w:sz="0" w:space="0" w:color="auto"/>
                <w:left w:val="none" w:sz="0" w:space="0" w:color="auto"/>
                <w:bottom w:val="none" w:sz="0" w:space="0" w:color="auto"/>
                <w:right w:val="none" w:sz="0" w:space="0" w:color="auto"/>
              </w:divBdr>
              <w:divsChild>
                <w:div w:id="19803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8158">
      <w:bodyDiv w:val="1"/>
      <w:marLeft w:val="0"/>
      <w:marRight w:val="0"/>
      <w:marTop w:val="0"/>
      <w:marBottom w:val="0"/>
      <w:divBdr>
        <w:top w:val="none" w:sz="0" w:space="0" w:color="auto"/>
        <w:left w:val="none" w:sz="0" w:space="0" w:color="auto"/>
        <w:bottom w:val="none" w:sz="0" w:space="0" w:color="auto"/>
        <w:right w:val="none" w:sz="0" w:space="0" w:color="auto"/>
      </w:divBdr>
      <w:divsChild>
        <w:div w:id="552887053">
          <w:marLeft w:val="0"/>
          <w:marRight w:val="0"/>
          <w:marTop w:val="0"/>
          <w:marBottom w:val="0"/>
          <w:divBdr>
            <w:top w:val="none" w:sz="0" w:space="0" w:color="auto"/>
            <w:left w:val="none" w:sz="0" w:space="0" w:color="auto"/>
            <w:bottom w:val="none" w:sz="0" w:space="0" w:color="auto"/>
            <w:right w:val="none" w:sz="0" w:space="0" w:color="auto"/>
          </w:divBdr>
          <w:divsChild>
            <w:div w:id="214708205">
              <w:marLeft w:val="0"/>
              <w:marRight w:val="0"/>
              <w:marTop w:val="0"/>
              <w:marBottom w:val="0"/>
              <w:divBdr>
                <w:top w:val="none" w:sz="0" w:space="0" w:color="auto"/>
                <w:left w:val="none" w:sz="0" w:space="0" w:color="auto"/>
                <w:bottom w:val="none" w:sz="0" w:space="0" w:color="auto"/>
                <w:right w:val="none" w:sz="0" w:space="0" w:color="auto"/>
              </w:divBdr>
              <w:divsChild>
                <w:div w:id="527766176">
                  <w:marLeft w:val="0"/>
                  <w:marRight w:val="0"/>
                  <w:marTop w:val="0"/>
                  <w:marBottom w:val="0"/>
                  <w:divBdr>
                    <w:top w:val="none" w:sz="0" w:space="0" w:color="auto"/>
                    <w:left w:val="none" w:sz="0" w:space="0" w:color="auto"/>
                    <w:bottom w:val="none" w:sz="0" w:space="0" w:color="auto"/>
                    <w:right w:val="none" w:sz="0" w:space="0" w:color="auto"/>
                  </w:divBdr>
                  <w:divsChild>
                    <w:div w:id="24808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82293">
      <w:bodyDiv w:val="1"/>
      <w:marLeft w:val="0"/>
      <w:marRight w:val="0"/>
      <w:marTop w:val="0"/>
      <w:marBottom w:val="0"/>
      <w:divBdr>
        <w:top w:val="none" w:sz="0" w:space="0" w:color="auto"/>
        <w:left w:val="none" w:sz="0" w:space="0" w:color="auto"/>
        <w:bottom w:val="none" w:sz="0" w:space="0" w:color="auto"/>
        <w:right w:val="none" w:sz="0" w:space="0" w:color="auto"/>
      </w:divBdr>
      <w:divsChild>
        <w:div w:id="248082790">
          <w:marLeft w:val="0"/>
          <w:marRight w:val="0"/>
          <w:marTop w:val="0"/>
          <w:marBottom w:val="0"/>
          <w:divBdr>
            <w:top w:val="none" w:sz="0" w:space="0" w:color="auto"/>
            <w:left w:val="none" w:sz="0" w:space="0" w:color="auto"/>
            <w:bottom w:val="none" w:sz="0" w:space="0" w:color="auto"/>
            <w:right w:val="none" w:sz="0" w:space="0" w:color="auto"/>
          </w:divBdr>
          <w:divsChild>
            <w:div w:id="1155993331">
              <w:marLeft w:val="0"/>
              <w:marRight w:val="0"/>
              <w:marTop w:val="0"/>
              <w:marBottom w:val="0"/>
              <w:divBdr>
                <w:top w:val="none" w:sz="0" w:space="0" w:color="auto"/>
                <w:left w:val="none" w:sz="0" w:space="0" w:color="auto"/>
                <w:bottom w:val="none" w:sz="0" w:space="0" w:color="auto"/>
                <w:right w:val="none" w:sz="0" w:space="0" w:color="auto"/>
              </w:divBdr>
              <w:divsChild>
                <w:div w:id="1884630518">
                  <w:marLeft w:val="0"/>
                  <w:marRight w:val="0"/>
                  <w:marTop w:val="0"/>
                  <w:marBottom w:val="0"/>
                  <w:divBdr>
                    <w:top w:val="none" w:sz="0" w:space="0" w:color="auto"/>
                    <w:left w:val="none" w:sz="0" w:space="0" w:color="auto"/>
                    <w:bottom w:val="none" w:sz="0" w:space="0" w:color="auto"/>
                    <w:right w:val="none" w:sz="0" w:space="0" w:color="auto"/>
                  </w:divBdr>
                  <w:divsChild>
                    <w:div w:id="163286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67631">
      <w:bodyDiv w:val="1"/>
      <w:marLeft w:val="0"/>
      <w:marRight w:val="0"/>
      <w:marTop w:val="0"/>
      <w:marBottom w:val="0"/>
      <w:divBdr>
        <w:top w:val="none" w:sz="0" w:space="0" w:color="auto"/>
        <w:left w:val="none" w:sz="0" w:space="0" w:color="auto"/>
        <w:bottom w:val="none" w:sz="0" w:space="0" w:color="auto"/>
        <w:right w:val="none" w:sz="0" w:space="0" w:color="auto"/>
      </w:divBdr>
      <w:divsChild>
        <w:div w:id="64913127">
          <w:marLeft w:val="0"/>
          <w:marRight w:val="0"/>
          <w:marTop w:val="0"/>
          <w:marBottom w:val="0"/>
          <w:divBdr>
            <w:top w:val="none" w:sz="0" w:space="0" w:color="auto"/>
            <w:left w:val="none" w:sz="0" w:space="0" w:color="auto"/>
            <w:bottom w:val="none" w:sz="0" w:space="0" w:color="auto"/>
            <w:right w:val="none" w:sz="0" w:space="0" w:color="auto"/>
          </w:divBdr>
          <w:divsChild>
            <w:div w:id="53704856">
              <w:marLeft w:val="0"/>
              <w:marRight w:val="0"/>
              <w:marTop w:val="0"/>
              <w:marBottom w:val="0"/>
              <w:divBdr>
                <w:top w:val="none" w:sz="0" w:space="0" w:color="auto"/>
                <w:left w:val="none" w:sz="0" w:space="0" w:color="auto"/>
                <w:bottom w:val="none" w:sz="0" w:space="0" w:color="auto"/>
                <w:right w:val="none" w:sz="0" w:space="0" w:color="auto"/>
              </w:divBdr>
              <w:divsChild>
                <w:div w:id="1642032246">
                  <w:marLeft w:val="0"/>
                  <w:marRight w:val="0"/>
                  <w:marTop w:val="0"/>
                  <w:marBottom w:val="0"/>
                  <w:divBdr>
                    <w:top w:val="none" w:sz="0" w:space="0" w:color="auto"/>
                    <w:left w:val="none" w:sz="0" w:space="0" w:color="auto"/>
                    <w:bottom w:val="none" w:sz="0" w:space="0" w:color="auto"/>
                    <w:right w:val="none" w:sz="0" w:space="0" w:color="auto"/>
                  </w:divBdr>
                  <w:divsChild>
                    <w:div w:id="3465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35359">
      <w:bodyDiv w:val="1"/>
      <w:marLeft w:val="0"/>
      <w:marRight w:val="0"/>
      <w:marTop w:val="0"/>
      <w:marBottom w:val="0"/>
      <w:divBdr>
        <w:top w:val="none" w:sz="0" w:space="0" w:color="auto"/>
        <w:left w:val="none" w:sz="0" w:space="0" w:color="auto"/>
        <w:bottom w:val="none" w:sz="0" w:space="0" w:color="auto"/>
        <w:right w:val="none" w:sz="0" w:space="0" w:color="auto"/>
      </w:divBdr>
      <w:divsChild>
        <w:div w:id="1997760686">
          <w:marLeft w:val="0"/>
          <w:marRight w:val="0"/>
          <w:marTop w:val="0"/>
          <w:marBottom w:val="0"/>
          <w:divBdr>
            <w:top w:val="none" w:sz="0" w:space="0" w:color="auto"/>
            <w:left w:val="none" w:sz="0" w:space="0" w:color="auto"/>
            <w:bottom w:val="none" w:sz="0" w:space="0" w:color="auto"/>
            <w:right w:val="none" w:sz="0" w:space="0" w:color="auto"/>
          </w:divBdr>
          <w:divsChild>
            <w:div w:id="331177997">
              <w:marLeft w:val="0"/>
              <w:marRight w:val="0"/>
              <w:marTop w:val="0"/>
              <w:marBottom w:val="0"/>
              <w:divBdr>
                <w:top w:val="none" w:sz="0" w:space="0" w:color="auto"/>
                <w:left w:val="none" w:sz="0" w:space="0" w:color="auto"/>
                <w:bottom w:val="none" w:sz="0" w:space="0" w:color="auto"/>
                <w:right w:val="none" w:sz="0" w:space="0" w:color="auto"/>
              </w:divBdr>
              <w:divsChild>
                <w:div w:id="26543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7918">
      <w:bodyDiv w:val="1"/>
      <w:marLeft w:val="0"/>
      <w:marRight w:val="0"/>
      <w:marTop w:val="0"/>
      <w:marBottom w:val="0"/>
      <w:divBdr>
        <w:top w:val="none" w:sz="0" w:space="0" w:color="auto"/>
        <w:left w:val="none" w:sz="0" w:space="0" w:color="auto"/>
        <w:bottom w:val="none" w:sz="0" w:space="0" w:color="auto"/>
        <w:right w:val="none" w:sz="0" w:space="0" w:color="auto"/>
      </w:divBdr>
      <w:divsChild>
        <w:div w:id="181938419">
          <w:marLeft w:val="0"/>
          <w:marRight w:val="0"/>
          <w:marTop w:val="0"/>
          <w:marBottom w:val="0"/>
          <w:divBdr>
            <w:top w:val="none" w:sz="0" w:space="0" w:color="auto"/>
            <w:left w:val="none" w:sz="0" w:space="0" w:color="auto"/>
            <w:bottom w:val="none" w:sz="0" w:space="0" w:color="auto"/>
            <w:right w:val="none" w:sz="0" w:space="0" w:color="auto"/>
          </w:divBdr>
          <w:divsChild>
            <w:div w:id="1550068476">
              <w:marLeft w:val="0"/>
              <w:marRight w:val="0"/>
              <w:marTop w:val="0"/>
              <w:marBottom w:val="0"/>
              <w:divBdr>
                <w:top w:val="none" w:sz="0" w:space="0" w:color="auto"/>
                <w:left w:val="none" w:sz="0" w:space="0" w:color="auto"/>
                <w:bottom w:val="none" w:sz="0" w:space="0" w:color="auto"/>
                <w:right w:val="none" w:sz="0" w:space="0" w:color="auto"/>
              </w:divBdr>
              <w:divsChild>
                <w:div w:id="1637754862">
                  <w:marLeft w:val="0"/>
                  <w:marRight w:val="0"/>
                  <w:marTop w:val="0"/>
                  <w:marBottom w:val="0"/>
                  <w:divBdr>
                    <w:top w:val="none" w:sz="0" w:space="0" w:color="auto"/>
                    <w:left w:val="none" w:sz="0" w:space="0" w:color="auto"/>
                    <w:bottom w:val="none" w:sz="0" w:space="0" w:color="auto"/>
                    <w:right w:val="none" w:sz="0" w:space="0" w:color="auto"/>
                  </w:divBdr>
                  <w:divsChild>
                    <w:div w:id="191419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73528">
      <w:bodyDiv w:val="1"/>
      <w:marLeft w:val="0"/>
      <w:marRight w:val="0"/>
      <w:marTop w:val="0"/>
      <w:marBottom w:val="0"/>
      <w:divBdr>
        <w:top w:val="none" w:sz="0" w:space="0" w:color="auto"/>
        <w:left w:val="none" w:sz="0" w:space="0" w:color="auto"/>
        <w:bottom w:val="none" w:sz="0" w:space="0" w:color="auto"/>
        <w:right w:val="none" w:sz="0" w:space="0" w:color="auto"/>
      </w:divBdr>
      <w:divsChild>
        <w:div w:id="1414817949">
          <w:marLeft w:val="0"/>
          <w:marRight w:val="0"/>
          <w:marTop w:val="0"/>
          <w:marBottom w:val="0"/>
          <w:divBdr>
            <w:top w:val="none" w:sz="0" w:space="0" w:color="auto"/>
            <w:left w:val="none" w:sz="0" w:space="0" w:color="auto"/>
            <w:bottom w:val="none" w:sz="0" w:space="0" w:color="auto"/>
            <w:right w:val="none" w:sz="0" w:space="0" w:color="auto"/>
          </w:divBdr>
          <w:divsChild>
            <w:div w:id="5640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6354">
      <w:bodyDiv w:val="1"/>
      <w:marLeft w:val="0"/>
      <w:marRight w:val="0"/>
      <w:marTop w:val="0"/>
      <w:marBottom w:val="0"/>
      <w:divBdr>
        <w:top w:val="none" w:sz="0" w:space="0" w:color="auto"/>
        <w:left w:val="none" w:sz="0" w:space="0" w:color="auto"/>
        <w:bottom w:val="none" w:sz="0" w:space="0" w:color="auto"/>
        <w:right w:val="none" w:sz="0" w:space="0" w:color="auto"/>
      </w:divBdr>
      <w:divsChild>
        <w:div w:id="1317034724">
          <w:marLeft w:val="0"/>
          <w:marRight w:val="0"/>
          <w:marTop w:val="0"/>
          <w:marBottom w:val="0"/>
          <w:divBdr>
            <w:top w:val="none" w:sz="0" w:space="0" w:color="auto"/>
            <w:left w:val="none" w:sz="0" w:space="0" w:color="auto"/>
            <w:bottom w:val="none" w:sz="0" w:space="0" w:color="auto"/>
            <w:right w:val="none" w:sz="0" w:space="0" w:color="auto"/>
          </w:divBdr>
          <w:divsChild>
            <w:div w:id="1096054718">
              <w:marLeft w:val="0"/>
              <w:marRight w:val="0"/>
              <w:marTop w:val="0"/>
              <w:marBottom w:val="0"/>
              <w:divBdr>
                <w:top w:val="none" w:sz="0" w:space="0" w:color="auto"/>
                <w:left w:val="none" w:sz="0" w:space="0" w:color="auto"/>
                <w:bottom w:val="none" w:sz="0" w:space="0" w:color="auto"/>
                <w:right w:val="none" w:sz="0" w:space="0" w:color="auto"/>
              </w:divBdr>
              <w:divsChild>
                <w:div w:id="357704301">
                  <w:marLeft w:val="0"/>
                  <w:marRight w:val="0"/>
                  <w:marTop w:val="0"/>
                  <w:marBottom w:val="0"/>
                  <w:divBdr>
                    <w:top w:val="none" w:sz="0" w:space="0" w:color="auto"/>
                    <w:left w:val="none" w:sz="0" w:space="0" w:color="auto"/>
                    <w:bottom w:val="none" w:sz="0" w:space="0" w:color="auto"/>
                    <w:right w:val="none" w:sz="0" w:space="0" w:color="auto"/>
                  </w:divBdr>
                  <w:divsChild>
                    <w:div w:id="94380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81812">
      <w:bodyDiv w:val="1"/>
      <w:marLeft w:val="0"/>
      <w:marRight w:val="0"/>
      <w:marTop w:val="0"/>
      <w:marBottom w:val="0"/>
      <w:divBdr>
        <w:top w:val="none" w:sz="0" w:space="0" w:color="auto"/>
        <w:left w:val="none" w:sz="0" w:space="0" w:color="auto"/>
        <w:bottom w:val="none" w:sz="0" w:space="0" w:color="auto"/>
        <w:right w:val="none" w:sz="0" w:space="0" w:color="auto"/>
      </w:divBdr>
      <w:divsChild>
        <w:div w:id="1035277524">
          <w:marLeft w:val="0"/>
          <w:marRight w:val="0"/>
          <w:marTop w:val="0"/>
          <w:marBottom w:val="0"/>
          <w:divBdr>
            <w:top w:val="none" w:sz="0" w:space="0" w:color="auto"/>
            <w:left w:val="none" w:sz="0" w:space="0" w:color="auto"/>
            <w:bottom w:val="none" w:sz="0" w:space="0" w:color="auto"/>
            <w:right w:val="none" w:sz="0" w:space="0" w:color="auto"/>
          </w:divBdr>
          <w:divsChild>
            <w:div w:id="2021736094">
              <w:marLeft w:val="0"/>
              <w:marRight w:val="0"/>
              <w:marTop w:val="0"/>
              <w:marBottom w:val="0"/>
              <w:divBdr>
                <w:top w:val="none" w:sz="0" w:space="0" w:color="auto"/>
                <w:left w:val="none" w:sz="0" w:space="0" w:color="auto"/>
                <w:bottom w:val="none" w:sz="0" w:space="0" w:color="auto"/>
                <w:right w:val="none" w:sz="0" w:space="0" w:color="auto"/>
              </w:divBdr>
              <w:divsChild>
                <w:div w:id="2675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4419">
      <w:bodyDiv w:val="1"/>
      <w:marLeft w:val="0"/>
      <w:marRight w:val="0"/>
      <w:marTop w:val="0"/>
      <w:marBottom w:val="0"/>
      <w:divBdr>
        <w:top w:val="none" w:sz="0" w:space="0" w:color="auto"/>
        <w:left w:val="none" w:sz="0" w:space="0" w:color="auto"/>
        <w:bottom w:val="none" w:sz="0" w:space="0" w:color="auto"/>
        <w:right w:val="none" w:sz="0" w:space="0" w:color="auto"/>
      </w:divBdr>
      <w:divsChild>
        <w:div w:id="1146773648">
          <w:marLeft w:val="0"/>
          <w:marRight w:val="0"/>
          <w:marTop w:val="0"/>
          <w:marBottom w:val="0"/>
          <w:divBdr>
            <w:top w:val="none" w:sz="0" w:space="0" w:color="auto"/>
            <w:left w:val="none" w:sz="0" w:space="0" w:color="auto"/>
            <w:bottom w:val="none" w:sz="0" w:space="0" w:color="auto"/>
            <w:right w:val="none" w:sz="0" w:space="0" w:color="auto"/>
          </w:divBdr>
          <w:divsChild>
            <w:div w:id="566497660">
              <w:marLeft w:val="0"/>
              <w:marRight w:val="0"/>
              <w:marTop w:val="0"/>
              <w:marBottom w:val="0"/>
              <w:divBdr>
                <w:top w:val="none" w:sz="0" w:space="0" w:color="auto"/>
                <w:left w:val="none" w:sz="0" w:space="0" w:color="auto"/>
                <w:bottom w:val="none" w:sz="0" w:space="0" w:color="auto"/>
                <w:right w:val="none" w:sz="0" w:space="0" w:color="auto"/>
              </w:divBdr>
              <w:divsChild>
                <w:div w:id="1836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67628">
      <w:bodyDiv w:val="1"/>
      <w:marLeft w:val="0"/>
      <w:marRight w:val="0"/>
      <w:marTop w:val="0"/>
      <w:marBottom w:val="0"/>
      <w:divBdr>
        <w:top w:val="none" w:sz="0" w:space="0" w:color="auto"/>
        <w:left w:val="none" w:sz="0" w:space="0" w:color="auto"/>
        <w:bottom w:val="none" w:sz="0" w:space="0" w:color="auto"/>
        <w:right w:val="none" w:sz="0" w:space="0" w:color="auto"/>
      </w:divBdr>
      <w:divsChild>
        <w:div w:id="1262569364">
          <w:marLeft w:val="0"/>
          <w:marRight w:val="0"/>
          <w:marTop w:val="0"/>
          <w:marBottom w:val="0"/>
          <w:divBdr>
            <w:top w:val="none" w:sz="0" w:space="0" w:color="auto"/>
            <w:left w:val="none" w:sz="0" w:space="0" w:color="auto"/>
            <w:bottom w:val="none" w:sz="0" w:space="0" w:color="auto"/>
            <w:right w:val="none" w:sz="0" w:space="0" w:color="auto"/>
          </w:divBdr>
          <w:divsChild>
            <w:div w:id="1707946987">
              <w:marLeft w:val="0"/>
              <w:marRight w:val="0"/>
              <w:marTop w:val="0"/>
              <w:marBottom w:val="0"/>
              <w:divBdr>
                <w:top w:val="none" w:sz="0" w:space="0" w:color="auto"/>
                <w:left w:val="none" w:sz="0" w:space="0" w:color="auto"/>
                <w:bottom w:val="none" w:sz="0" w:space="0" w:color="auto"/>
                <w:right w:val="none" w:sz="0" w:space="0" w:color="auto"/>
              </w:divBdr>
              <w:divsChild>
                <w:div w:id="399445686">
                  <w:marLeft w:val="0"/>
                  <w:marRight w:val="0"/>
                  <w:marTop w:val="0"/>
                  <w:marBottom w:val="0"/>
                  <w:divBdr>
                    <w:top w:val="none" w:sz="0" w:space="0" w:color="auto"/>
                    <w:left w:val="none" w:sz="0" w:space="0" w:color="auto"/>
                    <w:bottom w:val="none" w:sz="0" w:space="0" w:color="auto"/>
                    <w:right w:val="none" w:sz="0" w:space="0" w:color="auto"/>
                  </w:divBdr>
                  <w:divsChild>
                    <w:div w:id="26288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4567">
      <w:bodyDiv w:val="1"/>
      <w:marLeft w:val="0"/>
      <w:marRight w:val="0"/>
      <w:marTop w:val="0"/>
      <w:marBottom w:val="0"/>
      <w:divBdr>
        <w:top w:val="none" w:sz="0" w:space="0" w:color="auto"/>
        <w:left w:val="none" w:sz="0" w:space="0" w:color="auto"/>
        <w:bottom w:val="none" w:sz="0" w:space="0" w:color="auto"/>
        <w:right w:val="none" w:sz="0" w:space="0" w:color="auto"/>
      </w:divBdr>
      <w:divsChild>
        <w:div w:id="857278415">
          <w:marLeft w:val="0"/>
          <w:marRight w:val="0"/>
          <w:marTop w:val="0"/>
          <w:marBottom w:val="0"/>
          <w:divBdr>
            <w:top w:val="none" w:sz="0" w:space="0" w:color="auto"/>
            <w:left w:val="none" w:sz="0" w:space="0" w:color="auto"/>
            <w:bottom w:val="none" w:sz="0" w:space="0" w:color="auto"/>
            <w:right w:val="none" w:sz="0" w:space="0" w:color="auto"/>
          </w:divBdr>
          <w:divsChild>
            <w:div w:id="99834164">
              <w:marLeft w:val="0"/>
              <w:marRight w:val="0"/>
              <w:marTop w:val="0"/>
              <w:marBottom w:val="0"/>
              <w:divBdr>
                <w:top w:val="none" w:sz="0" w:space="0" w:color="auto"/>
                <w:left w:val="none" w:sz="0" w:space="0" w:color="auto"/>
                <w:bottom w:val="none" w:sz="0" w:space="0" w:color="auto"/>
                <w:right w:val="none" w:sz="0" w:space="0" w:color="auto"/>
              </w:divBdr>
              <w:divsChild>
                <w:div w:id="1784613772">
                  <w:marLeft w:val="0"/>
                  <w:marRight w:val="0"/>
                  <w:marTop w:val="0"/>
                  <w:marBottom w:val="0"/>
                  <w:divBdr>
                    <w:top w:val="none" w:sz="0" w:space="0" w:color="auto"/>
                    <w:left w:val="none" w:sz="0" w:space="0" w:color="auto"/>
                    <w:bottom w:val="none" w:sz="0" w:space="0" w:color="auto"/>
                    <w:right w:val="none" w:sz="0" w:space="0" w:color="auto"/>
                  </w:divBdr>
                  <w:divsChild>
                    <w:div w:id="4759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65072">
      <w:bodyDiv w:val="1"/>
      <w:marLeft w:val="0"/>
      <w:marRight w:val="0"/>
      <w:marTop w:val="0"/>
      <w:marBottom w:val="0"/>
      <w:divBdr>
        <w:top w:val="none" w:sz="0" w:space="0" w:color="auto"/>
        <w:left w:val="none" w:sz="0" w:space="0" w:color="auto"/>
        <w:bottom w:val="none" w:sz="0" w:space="0" w:color="auto"/>
        <w:right w:val="none" w:sz="0" w:space="0" w:color="auto"/>
      </w:divBdr>
      <w:divsChild>
        <w:div w:id="1910922887">
          <w:marLeft w:val="0"/>
          <w:marRight w:val="0"/>
          <w:marTop w:val="0"/>
          <w:marBottom w:val="0"/>
          <w:divBdr>
            <w:top w:val="none" w:sz="0" w:space="0" w:color="auto"/>
            <w:left w:val="none" w:sz="0" w:space="0" w:color="auto"/>
            <w:bottom w:val="none" w:sz="0" w:space="0" w:color="auto"/>
            <w:right w:val="none" w:sz="0" w:space="0" w:color="auto"/>
          </w:divBdr>
          <w:divsChild>
            <w:div w:id="1450733599">
              <w:marLeft w:val="0"/>
              <w:marRight w:val="0"/>
              <w:marTop w:val="0"/>
              <w:marBottom w:val="0"/>
              <w:divBdr>
                <w:top w:val="none" w:sz="0" w:space="0" w:color="auto"/>
                <w:left w:val="none" w:sz="0" w:space="0" w:color="auto"/>
                <w:bottom w:val="none" w:sz="0" w:space="0" w:color="auto"/>
                <w:right w:val="none" w:sz="0" w:space="0" w:color="auto"/>
              </w:divBdr>
              <w:divsChild>
                <w:div w:id="666716491">
                  <w:marLeft w:val="0"/>
                  <w:marRight w:val="0"/>
                  <w:marTop w:val="0"/>
                  <w:marBottom w:val="0"/>
                  <w:divBdr>
                    <w:top w:val="none" w:sz="0" w:space="0" w:color="auto"/>
                    <w:left w:val="none" w:sz="0" w:space="0" w:color="auto"/>
                    <w:bottom w:val="none" w:sz="0" w:space="0" w:color="auto"/>
                    <w:right w:val="none" w:sz="0" w:space="0" w:color="auto"/>
                  </w:divBdr>
                  <w:divsChild>
                    <w:div w:id="57732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33522">
      <w:bodyDiv w:val="1"/>
      <w:marLeft w:val="0"/>
      <w:marRight w:val="0"/>
      <w:marTop w:val="0"/>
      <w:marBottom w:val="0"/>
      <w:divBdr>
        <w:top w:val="none" w:sz="0" w:space="0" w:color="auto"/>
        <w:left w:val="none" w:sz="0" w:space="0" w:color="auto"/>
        <w:bottom w:val="none" w:sz="0" w:space="0" w:color="auto"/>
        <w:right w:val="none" w:sz="0" w:space="0" w:color="auto"/>
      </w:divBdr>
      <w:divsChild>
        <w:div w:id="2146307977">
          <w:marLeft w:val="0"/>
          <w:marRight w:val="0"/>
          <w:marTop w:val="0"/>
          <w:marBottom w:val="0"/>
          <w:divBdr>
            <w:top w:val="none" w:sz="0" w:space="0" w:color="auto"/>
            <w:left w:val="none" w:sz="0" w:space="0" w:color="auto"/>
            <w:bottom w:val="none" w:sz="0" w:space="0" w:color="auto"/>
            <w:right w:val="none" w:sz="0" w:space="0" w:color="auto"/>
          </w:divBdr>
          <w:divsChild>
            <w:div w:id="1549340846">
              <w:marLeft w:val="0"/>
              <w:marRight w:val="0"/>
              <w:marTop w:val="0"/>
              <w:marBottom w:val="0"/>
              <w:divBdr>
                <w:top w:val="none" w:sz="0" w:space="0" w:color="auto"/>
                <w:left w:val="none" w:sz="0" w:space="0" w:color="auto"/>
                <w:bottom w:val="none" w:sz="0" w:space="0" w:color="auto"/>
                <w:right w:val="none" w:sz="0" w:space="0" w:color="auto"/>
              </w:divBdr>
              <w:divsChild>
                <w:div w:id="137619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7682">
      <w:bodyDiv w:val="1"/>
      <w:marLeft w:val="0"/>
      <w:marRight w:val="0"/>
      <w:marTop w:val="0"/>
      <w:marBottom w:val="0"/>
      <w:divBdr>
        <w:top w:val="none" w:sz="0" w:space="0" w:color="auto"/>
        <w:left w:val="none" w:sz="0" w:space="0" w:color="auto"/>
        <w:bottom w:val="none" w:sz="0" w:space="0" w:color="auto"/>
        <w:right w:val="none" w:sz="0" w:space="0" w:color="auto"/>
      </w:divBdr>
      <w:divsChild>
        <w:div w:id="36903821">
          <w:marLeft w:val="0"/>
          <w:marRight w:val="0"/>
          <w:marTop w:val="0"/>
          <w:marBottom w:val="0"/>
          <w:divBdr>
            <w:top w:val="none" w:sz="0" w:space="0" w:color="auto"/>
            <w:left w:val="none" w:sz="0" w:space="0" w:color="auto"/>
            <w:bottom w:val="none" w:sz="0" w:space="0" w:color="auto"/>
            <w:right w:val="none" w:sz="0" w:space="0" w:color="auto"/>
          </w:divBdr>
          <w:divsChild>
            <w:div w:id="947660753">
              <w:marLeft w:val="0"/>
              <w:marRight w:val="0"/>
              <w:marTop w:val="0"/>
              <w:marBottom w:val="0"/>
              <w:divBdr>
                <w:top w:val="none" w:sz="0" w:space="0" w:color="auto"/>
                <w:left w:val="none" w:sz="0" w:space="0" w:color="auto"/>
                <w:bottom w:val="none" w:sz="0" w:space="0" w:color="auto"/>
                <w:right w:val="none" w:sz="0" w:space="0" w:color="auto"/>
              </w:divBdr>
              <w:divsChild>
                <w:div w:id="1603033156">
                  <w:marLeft w:val="0"/>
                  <w:marRight w:val="0"/>
                  <w:marTop w:val="0"/>
                  <w:marBottom w:val="0"/>
                  <w:divBdr>
                    <w:top w:val="none" w:sz="0" w:space="0" w:color="auto"/>
                    <w:left w:val="none" w:sz="0" w:space="0" w:color="auto"/>
                    <w:bottom w:val="none" w:sz="0" w:space="0" w:color="auto"/>
                    <w:right w:val="none" w:sz="0" w:space="0" w:color="auto"/>
                  </w:divBdr>
                  <w:divsChild>
                    <w:div w:id="18827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8888">
      <w:bodyDiv w:val="1"/>
      <w:marLeft w:val="0"/>
      <w:marRight w:val="0"/>
      <w:marTop w:val="0"/>
      <w:marBottom w:val="0"/>
      <w:divBdr>
        <w:top w:val="none" w:sz="0" w:space="0" w:color="auto"/>
        <w:left w:val="none" w:sz="0" w:space="0" w:color="auto"/>
        <w:bottom w:val="none" w:sz="0" w:space="0" w:color="auto"/>
        <w:right w:val="none" w:sz="0" w:space="0" w:color="auto"/>
      </w:divBdr>
    </w:div>
    <w:div w:id="211891726">
      <w:bodyDiv w:val="1"/>
      <w:marLeft w:val="0"/>
      <w:marRight w:val="0"/>
      <w:marTop w:val="0"/>
      <w:marBottom w:val="0"/>
      <w:divBdr>
        <w:top w:val="none" w:sz="0" w:space="0" w:color="auto"/>
        <w:left w:val="none" w:sz="0" w:space="0" w:color="auto"/>
        <w:bottom w:val="none" w:sz="0" w:space="0" w:color="auto"/>
        <w:right w:val="none" w:sz="0" w:space="0" w:color="auto"/>
      </w:divBdr>
      <w:divsChild>
        <w:div w:id="847408353">
          <w:marLeft w:val="0"/>
          <w:marRight w:val="0"/>
          <w:marTop w:val="0"/>
          <w:marBottom w:val="0"/>
          <w:divBdr>
            <w:top w:val="none" w:sz="0" w:space="0" w:color="auto"/>
            <w:left w:val="none" w:sz="0" w:space="0" w:color="auto"/>
            <w:bottom w:val="none" w:sz="0" w:space="0" w:color="auto"/>
            <w:right w:val="none" w:sz="0" w:space="0" w:color="auto"/>
          </w:divBdr>
          <w:divsChild>
            <w:div w:id="1020080763">
              <w:marLeft w:val="0"/>
              <w:marRight w:val="0"/>
              <w:marTop w:val="0"/>
              <w:marBottom w:val="0"/>
              <w:divBdr>
                <w:top w:val="none" w:sz="0" w:space="0" w:color="auto"/>
                <w:left w:val="none" w:sz="0" w:space="0" w:color="auto"/>
                <w:bottom w:val="none" w:sz="0" w:space="0" w:color="auto"/>
                <w:right w:val="none" w:sz="0" w:space="0" w:color="auto"/>
              </w:divBdr>
              <w:divsChild>
                <w:div w:id="54317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79071">
      <w:bodyDiv w:val="1"/>
      <w:marLeft w:val="0"/>
      <w:marRight w:val="0"/>
      <w:marTop w:val="0"/>
      <w:marBottom w:val="0"/>
      <w:divBdr>
        <w:top w:val="none" w:sz="0" w:space="0" w:color="auto"/>
        <w:left w:val="none" w:sz="0" w:space="0" w:color="auto"/>
        <w:bottom w:val="none" w:sz="0" w:space="0" w:color="auto"/>
        <w:right w:val="none" w:sz="0" w:space="0" w:color="auto"/>
      </w:divBdr>
      <w:divsChild>
        <w:div w:id="244268497">
          <w:marLeft w:val="0"/>
          <w:marRight w:val="0"/>
          <w:marTop w:val="0"/>
          <w:marBottom w:val="0"/>
          <w:divBdr>
            <w:top w:val="none" w:sz="0" w:space="0" w:color="auto"/>
            <w:left w:val="none" w:sz="0" w:space="0" w:color="auto"/>
            <w:bottom w:val="none" w:sz="0" w:space="0" w:color="auto"/>
            <w:right w:val="none" w:sz="0" w:space="0" w:color="auto"/>
          </w:divBdr>
          <w:divsChild>
            <w:div w:id="348724280">
              <w:marLeft w:val="0"/>
              <w:marRight w:val="0"/>
              <w:marTop w:val="0"/>
              <w:marBottom w:val="0"/>
              <w:divBdr>
                <w:top w:val="none" w:sz="0" w:space="0" w:color="auto"/>
                <w:left w:val="none" w:sz="0" w:space="0" w:color="auto"/>
                <w:bottom w:val="none" w:sz="0" w:space="0" w:color="auto"/>
                <w:right w:val="none" w:sz="0" w:space="0" w:color="auto"/>
              </w:divBdr>
              <w:divsChild>
                <w:div w:id="383992383">
                  <w:marLeft w:val="0"/>
                  <w:marRight w:val="0"/>
                  <w:marTop w:val="0"/>
                  <w:marBottom w:val="0"/>
                  <w:divBdr>
                    <w:top w:val="none" w:sz="0" w:space="0" w:color="auto"/>
                    <w:left w:val="none" w:sz="0" w:space="0" w:color="auto"/>
                    <w:bottom w:val="none" w:sz="0" w:space="0" w:color="auto"/>
                    <w:right w:val="none" w:sz="0" w:space="0" w:color="auto"/>
                  </w:divBdr>
                  <w:divsChild>
                    <w:div w:id="177100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964909">
      <w:bodyDiv w:val="1"/>
      <w:marLeft w:val="0"/>
      <w:marRight w:val="0"/>
      <w:marTop w:val="0"/>
      <w:marBottom w:val="0"/>
      <w:divBdr>
        <w:top w:val="none" w:sz="0" w:space="0" w:color="auto"/>
        <w:left w:val="none" w:sz="0" w:space="0" w:color="auto"/>
        <w:bottom w:val="none" w:sz="0" w:space="0" w:color="auto"/>
        <w:right w:val="none" w:sz="0" w:space="0" w:color="auto"/>
      </w:divBdr>
      <w:divsChild>
        <w:div w:id="124277556">
          <w:marLeft w:val="0"/>
          <w:marRight w:val="0"/>
          <w:marTop w:val="0"/>
          <w:marBottom w:val="0"/>
          <w:divBdr>
            <w:top w:val="none" w:sz="0" w:space="0" w:color="auto"/>
            <w:left w:val="none" w:sz="0" w:space="0" w:color="auto"/>
            <w:bottom w:val="none" w:sz="0" w:space="0" w:color="auto"/>
            <w:right w:val="none" w:sz="0" w:space="0" w:color="auto"/>
          </w:divBdr>
          <w:divsChild>
            <w:div w:id="1907105384">
              <w:marLeft w:val="0"/>
              <w:marRight w:val="0"/>
              <w:marTop w:val="0"/>
              <w:marBottom w:val="0"/>
              <w:divBdr>
                <w:top w:val="none" w:sz="0" w:space="0" w:color="auto"/>
                <w:left w:val="none" w:sz="0" w:space="0" w:color="auto"/>
                <w:bottom w:val="none" w:sz="0" w:space="0" w:color="auto"/>
                <w:right w:val="none" w:sz="0" w:space="0" w:color="auto"/>
              </w:divBdr>
              <w:divsChild>
                <w:div w:id="577640526">
                  <w:marLeft w:val="0"/>
                  <w:marRight w:val="0"/>
                  <w:marTop w:val="0"/>
                  <w:marBottom w:val="0"/>
                  <w:divBdr>
                    <w:top w:val="none" w:sz="0" w:space="0" w:color="auto"/>
                    <w:left w:val="none" w:sz="0" w:space="0" w:color="auto"/>
                    <w:bottom w:val="none" w:sz="0" w:space="0" w:color="auto"/>
                    <w:right w:val="none" w:sz="0" w:space="0" w:color="auto"/>
                  </w:divBdr>
                  <w:divsChild>
                    <w:div w:id="129671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039529">
      <w:bodyDiv w:val="1"/>
      <w:marLeft w:val="0"/>
      <w:marRight w:val="0"/>
      <w:marTop w:val="0"/>
      <w:marBottom w:val="0"/>
      <w:divBdr>
        <w:top w:val="none" w:sz="0" w:space="0" w:color="auto"/>
        <w:left w:val="none" w:sz="0" w:space="0" w:color="auto"/>
        <w:bottom w:val="none" w:sz="0" w:space="0" w:color="auto"/>
        <w:right w:val="none" w:sz="0" w:space="0" w:color="auto"/>
      </w:divBdr>
      <w:divsChild>
        <w:div w:id="1862627460">
          <w:marLeft w:val="0"/>
          <w:marRight w:val="0"/>
          <w:marTop w:val="0"/>
          <w:marBottom w:val="0"/>
          <w:divBdr>
            <w:top w:val="none" w:sz="0" w:space="0" w:color="auto"/>
            <w:left w:val="none" w:sz="0" w:space="0" w:color="auto"/>
            <w:bottom w:val="none" w:sz="0" w:space="0" w:color="auto"/>
            <w:right w:val="none" w:sz="0" w:space="0" w:color="auto"/>
          </w:divBdr>
          <w:divsChild>
            <w:div w:id="816340508">
              <w:marLeft w:val="0"/>
              <w:marRight w:val="0"/>
              <w:marTop w:val="0"/>
              <w:marBottom w:val="0"/>
              <w:divBdr>
                <w:top w:val="none" w:sz="0" w:space="0" w:color="auto"/>
                <w:left w:val="none" w:sz="0" w:space="0" w:color="auto"/>
                <w:bottom w:val="none" w:sz="0" w:space="0" w:color="auto"/>
                <w:right w:val="none" w:sz="0" w:space="0" w:color="auto"/>
              </w:divBdr>
              <w:divsChild>
                <w:div w:id="11330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87383">
      <w:bodyDiv w:val="1"/>
      <w:marLeft w:val="0"/>
      <w:marRight w:val="0"/>
      <w:marTop w:val="0"/>
      <w:marBottom w:val="0"/>
      <w:divBdr>
        <w:top w:val="none" w:sz="0" w:space="0" w:color="auto"/>
        <w:left w:val="none" w:sz="0" w:space="0" w:color="auto"/>
        <w:bottom w:val="none" w:sz="0" w:space="0" w:color="auto"/>
        <w:right w:val="none" w:sz="0" w:space="0" w:color="auto"/>
      </w:divBdr>
      <w:divsChild>
        <w:div w:id="1923760994">
          <w:marLeft w:val="0"/>
          <w:marRight w:val="0"/>
          <w:marTop w:val="0"/>
          <w:marBottom w:val="0"/>
          <w:divBdr>
            <w:top w:val="none" w:sz="0" w:space="0" w:color="auto"/>
            <w:left w:val="none" w:sz="0" w:space="0" w:color="auto"/>
            <w:bottom w:val="none" w:sz="0" w:space="0" w:color="auto"/>
            <w:right w:val="none" w:sz="0" w:space="0" w:color="auto"/>
          </w:divBdr>
          <w:divsChild>
            <w:div w:id="332880175">
              <w:marLeft w:val="0"/>
              <w:marRight w:val="0"/>
              <w:marTop w:val="0"/>
              <w:marBottom w:val="0"/>
              <w:divBdr>
                <w:top w:val="none" w:sz="0" w:space="0" w:color="auto"/>
                <w:left w:val="none" w:sz="0" w:space="0" w:color="auto"/>
                <w:bottom w:val="none" w:sz="0" w:space="0" w:color="auto"/>
                <w:right w:val="none" w:sz="0" w:space="0" w:color="auto"/>
              </w:divBdr>
              <w:divsChild>
                <w:div w:id="2059088860">
                  <w:marLeft w:val="0"/>
                  <w:marRight w:val="0"/>
                  <w:marTop w:val="0"/>
                  <w:marBottom w:val="0"/>
                  <w:divBdr>
                    <w:top w:val="none" w:sz="0" w:space="0" w:color="auto"/>
                    <w:left w:val="none" w:sz="0" w:space="0" w:color="auto"/>
                    <w:bottom w:val="none" w:sz="0" w:space="0" w:color="auto"/>
                    <w:right w:val="none" w:sz="0" w:space="0" w:color="auto"/>
                  </w:divBdr>
                  <w:divsChild>
                    <w:div w:id="165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793284">
      <w:bodyDiv w:val="1"/>
      <w:marLeft w:val="0"/>
      <w:marRight w:val="0"/>
      <w:marTop w:val="0"/>
      <w:marBottom w:val="0"/>
      <w:divBdr>
        <w:top w:val="none" w:sz="0" w:space="0" w:color="auto"/>
        <w:left w:val="none" w:sz="0" w:space="0" w:color="auto"/>
        <w:bottom w:val="none" w:sz="0" w:space="0" w:color="auto"/>
        <w:right w:val="none" w:sz="0" w:space="0" w:color="auto"/>
      </w:divBdr>
      <w:divsChild>
        <w:div w:id="1233393726">
          <w:marLeft w:val="0"/>
          <w:marRight w:val="0"/>
          <w:marTop w:val="0"/>
          <w:marBottom w:val="0"/>
          <w:divBdr>
            <w:top w:val="none" w:sz="0" w:space="0" w:color="auto"/>
            <w:left w:val="none" w:sz="0" w:space="0" w:color="auto"/>
            <w:bottom w:val="none" w:sz="0" w:space="0" w:color="auto"/>
            <w:right w:val="none" w:sz="0" w:space="0" w:color="auto"/>
          </w:divBdr>
          <w:divsChild>
            <w:div w:id="2047177968">
              <w:marLeft w:val="0"/>
              <w:marRight w:val="0"/>
              <w:marTop w:val="0"/>
              <w:marBottom w:val="0"/>
              <w:divBdr>
                <w:top w:val="none" w:sz="0" w:space="0" w:color="auto"/>
                <w:left w:val="none" w:sz="0" w:space="0" w:color="auto"/>
                <w:bottom w:val="none" w:sz="0" w:space="0" w:color="auto"/>
                <w:right w:val="none" w:sz="0" w:space="0" w:color="auto"/>
              </w:divBdr>
              <w:divsChild>
                <w:div w:id="76484966">
                  <w:marLeft w:val="0"/>
                  <w:marRight w:val="0"/>
                  <w:marTop w:val="0"/>
                  <w:marBottom w:val="0"/>
                  <w:divBdr>
                    <w:top w:val="none" w:sz="0" w:space="0" w:color="auto"/>
                    <w:left w:val="none" w:sz="0" w:space="0" w:color="auto"/>
                    <w:bottom w:val="none" w:sz="0" w:space="0" w:color="auto"/>
                    <w:right w:val="none" w:sz="0" w:space="0" w:color="auto"/>
                  </w:divBdr>
                  <w:divsChild>
                    <w:div w:id="29583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328317">
      <w:bodyDiv w:val="1"/>
      <w:marLeft w:val="0"/>
      <w:marRight w:val="0"/>
      <w:marTop w:val="0"/>
      <w:marBottom w:val="0"/>
      <w:divBdr>
        <w:top w:val="none" w:sz="0" w:space="0" w:color="auto"/>
        <w:left w:val="none" w:sz="0" w:space="0" w:color="auto"/>
        <w:bottom w:val="none" w:sz="0" w:space="0" w:color="auto"/>
        <w:right w:val="none" w:sz="0" w:space="0" w:color="auto"/>
      </w:divBdr>
      <w:divsChild>
        <w:div w:id="561909468">
          <w:marLeft w:val="0"/>
          <w:marRight w:val="0"/>
          <w:marTop w:val="0"/>
          <w:marBottom w:val="0"/>
          <w:divBdr>
            <w:top w:val="none" w:sz="0" w:space="0" w:color="auto"/>
            <w:left w:val="none" w:sz="0" w:space="0" w:color="auto"/>
            <w:bottom w:val="none" w:sz="0" w:space="0" w:color="auto"/>
            <w:right w:val="none" w:sz="0" w:space="0" w:color="auto"/>
          </w:divBdr>
          <w:divsChild>
            <w:div w:id="1223324030">
              <w:marLeft w:val="0"/>
              <w:marRight w:val="0"/>
              <w:marTop w:val="0"/>
              <w:marBottom w:val="0"/>
              <w:divBdr>
                <w:top w:val="none" w:sz="0" w:space="0" w:color="auto"/>
                <w:left w:val="none" w:sz="0" w:space="0" w:color="auto"/>
                <w:bottom w:val="none" w:sz="0" w:space="0" w:color="auto"/>
                <w:right w:val="none" w:sz="0" w:space="0" w:color="auto"/>
              </w:divBdr>
              <w:divsChild>
                <w:div w:id="127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90275">
      <w:bodyDiv w:val="1"/>
      <w:marLeft w:val="0"/>
      <w:marRight w:val="0"/>
      <w:marTop w:val="0"/>
      <w:marBottom w:val="0"/>
      <w:divBdr>
        <w:top w:val="none" w:sz="0" w:space="0" w:color="auto"/>
        <w:left w:val="none" w:sz="0" w:space="0" w:color="auto"/>
        <w:bottom w:val="none" w:sz="0" w:space="0" w:color="auto"/>
        <w:right w:val="none" w:sz="0" w:space="0" w:color="auto"/>
      </w:divBdr>
      <w:divsChild>
        <w:div w:id="703791631">
          <w:marLeft w:val="0"/>
          <w:marRight w:val="0"/>
          <w:marTop w:val="0"/>
          <w:marBottom w:val="0"/>
          <w:divBdr>
            <w:top w:val="none" w:sz="0" w:space="0" w:color="auto"/>
            <w:left w:val="none" w:sz="0" w:space="0" w:color="auto"/>
            <w:bottom w:val="none" w:sz="0" w:space="0" w:color="auto"/>
            <w:right w:val="none" w:sz="0" w:space="0" w:color="auto"/>
          </w:divBdr>
          <w:divsChild>
            <w:div w:id="1477453247">
              <w:marLeft w:val="0"/>
              <w:marRight w:val="0"/>
              <w:marTop w:val="0"/>
              <w:marBottom w:val="0"/>
              <w:divBdr>
                <w:top w:val="none" w:sz="0" w:space="0" w:color="auto"/>
                <w:left w:val="none" w:sz="0" w:space="0" w:color="auto"/>
                <w:bottom w:val="none" w:sz="0" w:space="0" w:color="auto"/>
                <w:right w:val="none" w:sz="0" w:space="0" w:color="auto"/>
              </w:divBdr>
              <w:divsChild>
                <w:div w:id="1377699382">
                  <w:marLeft w:val="0"/>
                  <w:marRight w:val="0"/>
                  <w:marTop w:val="0"/>
                  <w:marBottom w:val="0"/>
                  <w:divBdr>
                    <w:top w:val="none" w:sz="0" w:space="0" w:color="auto"/>
                    <w:left w:val="none" w:sz="0" w:space="0" w:color="auto"/>
                    <w:bottom w:val="none" w:sz="0" w:space="0" w:color="auto"/>
                    <w:right w:val="none" w:sz="0" w:space="0" w:color="auto"/>
                  </w:divBdr>
                  <w:divsChild>
                    <w:div w:id="7525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768711">
      <w:bodyDiv w:val="1"/>
      <w:marLeft w:val="0"/>
      <w:marRight w:val="0"/>
      <w:marTop w:val="0"/>
      <w:marBottom w:val="0"/>
      <w:divBdr>
        <w:top w:val="none" w:sz="0" w:space="0" w:color="auto"/>
        <w:left w:val="none" w:sz="0" w:space="0" w:color="auto"/>
        <w:bottom w:val="none" w:sz="0" w:space="0" w:color="auto"/>
        <w:right w:val="none" w:sz="0" w:space="0" w:color="auto"/>
      </w:divBdr>
      <w:divsChild>
        <w:div w:id="1982808312">
          <w:marLeft w:val="0"/>
          <w:marRight w:val="0"/>
          <w:marTop w:val="0"/>
          <w:marBottom w:val="0"/>
          <w:divBdr>
            <w:top w:val="none" w:sz="0" w:space="0" w:color="auto"/>
            <w:left w:val="none" w:sz="0" w:space="0" w:color="auto"/>
            <w:bottom w:val="none" w:sz="0" w:space="0" w:color="auto"/>
            <w:right w:val="none" w:sz="0" w:space="0" w:color="auto"/>
          </w:divBdr>
          <w:divsChild>
            <w:div w:id="913245754">
              <w:marLeft w:val="0"/>
              <w:marRight w:val="0"/>
              <w:marTop w:val="0"/>
              <w:marBottom w:val="0"/>
              <w:divBdr>
                <w:top w:val="none" w:sz="0" w:space="0" w:color="auto"/>
                <w:left w:val="none" w:sz="0" w:space="0" w:color="auto"/>
                <w:bottom w:val="none" w:sz="0" w:space="0" w:color="auto"/>
                <w:right w:val="none" w:sz="0" w:space="0" w:color="auto"/>
              </w:divBdr>
              <w:divsChild>
                <w:div w:id="812253739">
                  <w:marLeft w:val="0"/>
                  <w:marRight w:val="0"/>
                  <w:marTop w:val="0"/>
                  <w:marBottom w:val="0"/>
                  <w:divBdr>
                    <w:top w:val="none" w:sz="0" w:space="0" w:color="auto"/>
                    <w:left w:val="none" w:sz="0" w:space="0" w:color="auto"/>
                    <w:bottom w:val="none" w:sz="0" w:space="0" w:color="auto"/>
                    <w:right w:val="none" w:sz="0" w:space="0" w:color="auto"/>
                  </w:divBdr>
                  <w:divsChild>
                    <w:div w:id="182026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161864">
      <w:bodyDiv w:val="1"/>
      <w:marLeft w:val="0"/>
      <w:marRight w:val="0"/>
      <w:marTop w:val="0"/>
      <w:marBottom w:val="0"/>
      <w:divBdr>
        <w:top w:val="none" w:sz="0" w:space="0" w:color="auto"/>
        <w:left w:val="none" w:sz="0" w:space="0" w:color="auto"/>
        <w:bottom w:val="none" w:sz="0" w:space="0" w:color="auto"/>
        <w:right w:val="none" w:sz="0" w:space="0" w:color="auto"/>
      </w:divBdr>
      <w:divsChild>
        <w:div w:id="1756319733">
          <w:marLeft w:val="0"/>
          <w:marRight w:val="0"/>
          <w:marTop w:val="0"/>
          <w:marBottom w:val="0"/>
          <w:divBdr>
            <w:top w:val="none" w:sz="0" w:space="0" w:color="auto"/>
            <w:left w:val="none" w:sz="0" w:space="0" w:color="auto"/>
            <w:bottom w:val="none" w:sz="0" w:space="0" w:color="auto"/>
            <w:right w:val="none" w:sz="0" w:space="0" w:color="auto"/>
          </w:divBdr>
          <w:divsChild>
            <w:div w:id="660431351">
              <w:marLeft w:val="0"/>
              <w:marRight w:val="0"/>
              <w:marTop w:val="0"/>
              <w:marBottom w:val="0"/>
              <w:divBdr>
                <w:top w:val="none" w:sz="0" w:space="0" w:color="auto"/>
                <w:left w:val="none" w:sz="0" w:space="0" w:color="auto"/>
                <w:bottom w:val="none" w:sz="0" w:space="0" w:color="auto"/>
                <w:right w:val="none" w:sz="0" w:space="0" w:color="auto"/>
              </w:divBdr>
              <w:divsChild>
                <w:div w:id="5505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002227">
      <w:bodyDiv w:val="1"/>
      <w:marLeft w:val="0"/>
      <w:marRight w:val="0"/>
      <w:marTop w:val="0"/>
      <w:marBottom w:val="0"/>
      <w:divBdr>
        <w:top w:val="none" w:sz="0" w:space="0" w:color="auto"/>
        <w:left w:val="none" w:sz="0" w:space="0" w:color="auto"/>
        <w:bottom w:val="none" w:sz="0" w:space="0" w:color="auto"/>
        <w:right w:val="none" w:sz="0" w:space="0" w:color="auto"/>
      </w:divBdr>
      <w:divsChild>
        <w:div w:id="1255164984">
          <w:marLeft w:val="0"/>
          <w:marRight w:val="0"/>
          <w:marTop w:val="0"/>
          <w:marBottom w:val="0"/>
          <w:divBdr>
            <w:top w:val="none" w:sz="0" w:space="0" w:color="auto"/>
            <w:left w:val="none" w:sz="0" w:space="0" w:color="auto"/>
            <w:bottom w:val="none" w:sz="0" w:space="0" w:color="auto"/>
            <w:right w:val="none" w:sz="0" w:space="0" w:color="auto"/>
          </w:divBdr>
          <w:divsChild>
            <w:div w:id="1781490690">
              <w:marLeft w:val="0"/>
              <w:marRight w:val="0"/>
              <w:marTop w:val="0"/>
              <w:marBottom w:val="0"/>
              <w:divBdr>
                <w:top w:val="none" w:sz="0" w:space="0" w:color="auto"/>
                <w:left w:val="none" w:sz="0" w:space="0" w:color="auto"/>
                <w:bottom w:val="none" w:sz="0" w:space="0" w:color="auto"/>
                <w:right w:val="none" w:sz="0" w:space="0" w:color="auto"/>
              </w:divBdr>
              <w:divsChild>
                <w:div w:id="75932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81490">
      <w:bodyDiv w:val="1"/>
      <w:marLeft w:val="0"/>
      <w:marRight w:val="0"/>
      <w:marTop w:val="0"/>
      <w:marBottom w:val="0"/>
      <w:divBdr>
        <w:top w:val="none" w:sz="0" w:space="0" w:color="auto"/>
        <w:left w:val="none" w:sz="0" w:space="0" w:color="auto"/>
        <w:bottom w:val="none" w:sz="0" w:space="0" w:color="auto"/>
        <w:right w:val="none" w:sz="0" w:space="0" w:color="auto"/>
      </w:divBdr>
      <w:divsChild>
        <w:div w:id="1342514833">
          <w:marLeft w:val="0"/>
          <w:marRight w:val="0"/>
          <w:marTop w:val="0"/>
          <w:marBottom w:val="0"/>
          <w:divBdr>
            <w:top w:val="none" w:sz="0" w:space="0" w:color="auto"/>
            <w:left w:val="none" w:sz="0" w:space="0" w:color="auto"/>
            <w:bottom w:val="none" w:sz="0" w:space="0" w:color="auto"/>
            <w:right w:val="none" w:sz="0" w:space="0" w:color="auto"/>
          </w:divBdr>
          <w:divsChild>
            <w:div w:id="1163623878">
              <w:marLeft w:val="0"/>
              <w:marRight w:val="0"/>
              <w:marTop w:val="0"/>
              <w:marBottom w:val="0"/>
              <w:divBdr>
                <w:top w:val="none" w:sz="0" w:space="0" w:color="auto"/>
                <w:left w:val="none" w:sz="0" w:space="0" w:color="auto"/>
                <w:bottom w:val="none" w:sz="0" w:space="0" w:color="auto"/>
                <w:right w:val="none" w:sz="0" w:space="0" w:color="auto"/>
              </w:divBdr>
              <w:divsChild>
                <w:div w:id="561142542">
                  <w:marLeft w:val="0"/>
                  <w:marRight w:val="0"/>
                  <w:marTop w:val="0"/>
                  <w:marBottom w:val="0"/>
                  <w:divBdr>
                    <w:top w:val="none" w:sz="0" w:space="0" w:color="auto"/>
                    <w:left w:val="none" w:sz="0" w:space="0" w:color="auto"/>
                    <w:bottom w:val="none" w:sz="0" w:space="0" w:color="auto"/>
                    <w:right w:val="none" w:sz="0" w:space="0" w:color="auto"/>
                  </w:divBdr>
                  <w:divsChild>
                    <w:div w:id="6279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008908">
      <w:bodyDiv w:val="1"/>
      <w:marLeft w:val="0"/>
      <w:marRight w:val="0"/>
      <w:marTop w:val="0"/>
      <w:marBottom w:val="0"/>
      <w:divBdr>
        <w:top w:val="none" w:sz="0" w:space="0" w:color="auto"/>
        <w:left w:val="none" w:sz="0" w:space="0" w:color="auto"/>
        <w:bottom w:val="none" w:sz="0" w:space="0" w:color="auto"/>
        <w:right w:val="none" w:sz="0" w:space="0" w:color="auto"/>
      </w:divBdr>
      <w:divsChild>
        <w:div w:id="256332696">
          <w:marLeft w:val="0"/>
          <w:marRight w:val="0"/>
          <w:marTop w:val="0"/>
          <w:marBottom w:val="0"/>
          <w:divBdr>
            <w:top w:val="none" w:sz="0" w:space="0" w:color="auto"/>
            <w:left w:val="none" w:sz="0" w:space="0" w:color="auto"/>
            <w:bottom w:val="none" w:sz="0" w:space="0" w:color="auto"/>
            <w:right w:val="none" w:sz="0" w:space="0" w:color="auto"/>
          </w:divBdr>
          <w:divsChild>
            <w:div w:id="221258104">
              <w:marLeft w:val="0"/>
              <w:marRight w:val="0"/>
              <w:marTop w:val="0"/>
              <w:marBottom w:val="0"/>
              <w:divBdr>
                <w:top w:val="none" w:sz="0" w:space="0" w:color="auto"/>
                <w:left w:val="none" w:sz="0" w:space="0" w:color="auto"/>
                <w:bottom w:val="none" w:sz="0" w:space="0" w:color="auto"/>
                <w:right w:val="none" w:sz="0" w:space="0" w:color="auto"/>
              </w:divBdr>
              <w:divsChild>
                <w:div w:id="549802317">
                  <w:marLeft w:val="0"/>
                  <w:marRight w:val="0"/>
                  <w:marTop w:val="0"/>
                  <w:marBottom w:val="0"/>
                  <w:divBdr>
                    <w:top w:val="none" w:sz="0" w:space="0" w:color="auto"/>
                    <w:left w:val="none" w:sz="0" w:space="0" w:color="auto"/>
                    <w:bottom w:val="none" w:sz="0" w:space="0" w:color="auto"/>
                    <w:right w:val="none" w:sz="0" w:space="0" w:color="auto"/>
                  </w:divBdr>
                  <w:divsChild>
                    <w:div w:id="13515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856485">
      <w:bodyDiv w:val="1"/>
      <w:marLeft w:val="0"/>
      <w:marRight w:val="0"/>
      <w:marTop w:val="0"/>
      <w:marBottom w:val="0"/>
      <w:divBdr>
        <w:top w:val="none" w:sz="0" w:space="0" w:color="auto"/>
        <w:left w:val="none" w:sz="0" w:space="0" w:color="auto"/>
        <w:bottom w:val="none" w:sz="0" w:space="0" w:color="auto"/>
        <w:right w:val="none" w:sz="0" w:space="0" w:color="auto"/>
      </w:divBdr>
      <w:divsChild>
        <w:div w:id="791360573">
          <w:marLeft w:val="0"/>
          <w:marRight w:val="0"/>
          <w:marTop w:val="0"/>
          <w:marBottom w:val="0"/>
          <w:divBdr>
            <w:top w:val="none" w:sz="0" w:space="0" w:color="auto"/>
            <w:left w:val="none" w:sz="0" w:space="0" w:color="auto"/>
            <w:bottom w:val="none" w:sz="0" w:space="0" w:color="auto"/>
            <w:right w:val="none" w:sz="0" w:space="0" w:color="auto"/>
          </w:divBdr>
          <w:divsChild>
            <w:div w:id="890846941">
              <w:marLeft w:val="0"/>
              <w:marRight w:val="0"/>
              <w:marTop w:val="0"/>
              <w:marBottom w:val="0"/>
              <w:divBdr>
                <w:top w:val="none" w:sz="0" w:space="0" w:color="auto"/>
                <w:left w:val="none" w:sz="0" w:space="0" w:color="auto"/>
                <w:bottom w:val="none" w:sz="0" w:space="0" w:color="auto"/>
                <w:right w:val="none" w:sz="0" w:space="0" w:color="auto"/>
              </w:divBdr>
              <w:divsChild>
                <w:div w:id="1132212515">
                  <w:marLeft w:val="0"/>
                  <w:marRight w:val="0"/>
                  <w:marTop w:val="0"/>
                  <w:marBottom w:val="0"/>
                  <w:divBdr>
                    <w:top w:val="none" w:sz="0" w:space="0" w:color="auto"/>
                    <w:left w:val="none" w:sz="0" w:space="0" w:color="auto"/>
                    <w:bottom w:val="none" w:sz="0" w:space="0" w:color="auto"/>
                    <w:right w:val="none" w:sz="0" w:space="0" w:color="auto"/>
                  </w:divBdr>
                  <w:divsChild>
                    <w:div w:id="46054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477180">
      <w:bodyDiv w:val="1"/>
      <w:marLeft w:val="0"/>
      <w:marRight w:val="0"/>
      <w:marTop w:val="0"/>
      <w:marBottom w:val="0"/>
      <w:divBdr>
        <w:top w:val="none" w:sz="0" w:space="0" w:color="auto"/>
        <w:left w:val="none" w:sz="0" w:space="0" w:color="auto"/>
        <w:bottom w:val="none" w:sz="0" w:space="0" w:color="auto"/>
        <w:right w:val="none" w:sz="0" w:space="0" w:color="auto"/>
      </w:divBdr>
      <w:divsChild>
        <w:div w:id="893009728">
          <w:marLeft w:val="0"/>
          <w:marRight w:val="0"/>
          <w:marTop w:val="0"/>
          <w:marBottom w:val="0"/>
          <w:divBdr>
            <w:top w:val="none" w:sz="0" w:space="0" w:color="auto"/>
            <w:left w:val="none" w:sz="0" w:space="0" w:color="auto"/>
            <w:bottom w:val="none" w:sz="0" w:space="0" w:color="auto"/>
            <w:right w:val="none" w:sz="0" w:space="0" w:color="auto"/>
          </w:divBdr>
          <w:divsChild>
            <w:div w:id="1141924842">
              <w:marLeft w:val="0"/>
              <w:marRight w:val="0"/>
              <w:marTop w:val="0"/>
              <w:marBottom w:val="0"/>
              <w:divBdr>
                <w:top w:val="none" w:sz="0" w:space="0" w:color="auto"/>
                <w:left w:val="none" w:sz="0" w:space="0" w:color="auto"/>
                <w:bottom w:val="none" w:sz="0" w:space="0" w:color="auto"/>
                <w:right w:val="none" w:sz="0" w:space="0" w:color="auto"/>
              </w:divBdr>
              <w:divsChild>
                <w:div w:id="1980451480">
                  <w:marLeft w:val="0"/>
                  <w:marRight w:val="0"/>
                  <w:marTop w:val="0"/>
                  <w:marBottom w:val="0"/>
                  <w:divBdr>
                    <w:top w:val="none" w:sz="0" w:space="0" w:color="auto"/>
                    <w:left w:val="none" w:sz="0" w:space="0" w:color="auto"/>
                    <w:bottom w:val="none" w:sz="0" w:space="0" w:color="auto"/>
                    <w:right w:val="none" w:sz="0" w:space="0" w:color="auto"/>
                  </w:divBdr>
                  <w:divsChild>
                    <w:div w:id="20001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543984">
      <w:bodyDiv w:val="1"/>
      <w:marLeft w:val="0"/>
      <w:marRight w:val="0"/>
      <w:marTop w:val="0"/>
      <w:marBottom w:val="0"/>
      <w:divBdr>
        <w:top w:val="none" w:sz="0" w:space="0" w:color="auto"/>
        <w:left w:val="none" w:sz="0" w:space="0" w:color="auto"/>
        <w:bottom w:val="none" w:sz="0" w:space="0" w:color="auto"/>
        <w:right w:val="none" w:sz="0" w:space="0" w:color="auto"/>
      </w:divBdr>
      <w:divsChild>
        <w:div w:id="150679125">
          <w:marLeft w:val="0"/>
          <w:marRight w:val="0"/>
          <w:marTop w:val="0"/>
          <w:marBottom w:val="0"/>
          <w:divBdr>
            <w:top w:val="none" w:sz="0" w:space="0" w:color="auto"/>
            <w:left w:val="none" w:sz="0" w:space="0" w:color="auto"/>
            <w:bottom w:val="none" w:sz="0" w:space="0" w:color="auto"/>
            <w:right w:val="none" w:sz="0" w:space="0" w:color="auto"/>
          </w:divBdr>
          <w:divsChild>
            <w:div w:id="1192642762">
              <w:marLeft w:val="0"/>
              <w:marRight w:val="0"/>
              <w:marTop w:val="0"/>
              <w:marBottom w:val="0"/>
              <w:divBdr>
                <w:top w:val="none" w:sz="0" w:space="0" w:color="auto"/>
                <w:left w:val="none" w:sz="0" w:space="0" w:color="auto"/>
                <w:bottom w:val="none" w:sz="0" w:space="0" w:color="auto"/>
                <w:right w:val="none" w:sz="0" w:space="0" w:color="auto"/>
              </w:divBdr>
              <w:divsChild>
                <w:div w:id="418213430">
                  <w:marLeft w:val="0"/>
                  <w:marRight w:val="0"/>
                  <w:marTop w:val="0"/>
                  <w:marBottom w:val="0"/>
                  <w:divBdr>
                    <w:top w:val="none" w:sz="0" w:space="0" w:color="auto"/>
                    <w:left w:val="none" w:sz="0" w:space="0" w:color="auto"/>
                    <w:bottom w:val="none" w:sz="0" w:space="0" w:color="auto"/>
                    <w:right w:val="none" w:sz="0" w:space="0" w:color="auto"/>
                  </w:divBdr>
                  <w:divsChild>
                    <w:div w:id="97630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052432">
      <w:bodyDiv w:val="1"/>
      <w:marLeft w:val="0"/>
      <w:marRight w:val="0"/>
      <w:marTop w:val="0"/>
      <w:marBottom w:val="0"/>
      <w:divBdr>
        <w:top w:val="none" w:sz="0" w:space="0" w:color="auto"/>
        <w:left w:val="none" w:sz="0" w:space="0" w:color="auto"/>
        <w:bottom w:val="none" w:sz="0" w:space="0" w:color="auto"/>
        <w:right w:val="none" w:sz="0" w:space="0" w:color="auto"/>
      </w:divBdr>
      <w:divsChild>
        <w:div w:id="602305468">
          <w:marLeft w:val="0"/>
          <w:marRight w:val="0"/>
          <w:marTop w:val="0"/>
          <w:marBottom w:val="0"/>
          <w:divBdr>
            <w:top w:val="none" w:sz="0" w:space="0" w:color="auto"/>
            <w:left w:val="none" w:sz="0" w:space="0" w:color="auto"/>
            <w:bottom w:val="none" w:sz="0" w:space="0" w:color="auto"/>
            <w:right w:val="none" w:sz="0" w:space="0" w:color="auto"/>
          </w:divBdr>
          <w:divsChild>
            <w:div w:id="625086252">
              <w:marLeft w:val="0"/>
              <w:marRight w:val="0"/>
              <w:marTop w:val="0"/>
              <w:marBottom w:val="0"/>
              <w:divBdr>
                <w:top w:val="none" w:sz="0" w:space="0" w:color="auto"/>
                <w:left w:val="none" w:sz="0" w:space="0" w:color="auto"/>
                <w:bottom w:val="none" w:sz="0" w:space="0" w:color="auto"/>
                <w:right w:val="none" w:sz="0" w:space="0" w:color="auto"/>
              </w:divBdr>
              <w:divsChild>
                <w:div w:id="59642372">
                  <w:marLeft w:val="0"/>
                  <w:marRight w:val="0"/>
                  <w:marTop w:val="0"/>
                  <w:marBottom w:val="0"/>
                  <w:divBdr>
                    <w:top w:val="none" w:sz="0" w:space="0" w:color="auto"/>
                    <w:left w:val="none" w:sz="0" w:space="0" w:color="auto"/>
                    <w:bottom w:val="none" w:sz="0" w:space="0" w:color="auto"/>
                    <w:right w:val="none" w:sz="0" w:space="0" w:color="auto"/>
                  </w:divBdr>
                  <w:divsChild>
                    <w:div w:id="6044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21391">
      <w:bodyDiv w:val="1"/>
      <w:marLeft w:val="0"/>
      <w:marRight w:val="0"/>
      <w:marTop w:val="0"/>
      <w:marBottom w:val="0"/>
      <w:divBdr>
        <w:top w:val="none" w:sz="0" w:space="0" w:color="auto"/>
        <w:left w:val="none" w:sz="0" w:space="0" w:color="auto"/>
        <w:bottom w:val="none" w:sz="0" w:space="0" w:color="auto"/>
        <w:right w:val="none" w:sz="0" w:space="0" w:color="auto"/>
      </w:divBdr>
      <w:divsChild>
        <w:div w:id="210845944">
          <w:marLeft w:val="0"/>
          <w:marRight w:val="0"/>
          <w:marTop w:val="0"/>
          <w:marBottom w:val="0"/>
          <w:divBdr>
            <w:top w:val="none" w:sz="0" w:space="0" w:color="auto"/>
            <w:left w:val="none" w:sz="0" w:space="0" w:color="auto"/>
            <w:bottom w:val="none" w:sz="0" w:space="0" w:color="auto"/>
            <w:right w:val="none" w:sz="0" w:space="0" w:color="auto"/>
          </w:divBdr>
          <w:divsChild>
            <w:div w:id="1998803640">
              <w:marLeft w:val="0"/>
              <w:marRight w:val="0"/>
              <w:marTop w:val="0"/>
              <w:marBottom w:val="0"/>
              <w:divBdr>
                <w:top w:val="none" w:sz="0" w:space="0" w:color="auto"/>
                <w:left w:val="none" w:sz="0" w:space="0" w:color="auto"/>
                <w:bottom w:val="none" w:sz="0" w:space="0" w:color="auto"/>
                <w:right w:val="none" w:sz="0" w:space="0" w:color="auto"/>
              </w:divBdr>
              <w:divsChild>
                <w:div w:id="1120606857">
                  <w:marLeft w:val="0"/>
                  <w:marRight w:val="0"/>
                  <w:marTop w:val="0"/>
                  <w:marBottom w:val="0"/>
                  <w:divBdr>
                    <w:top w:val="none" w:sz="0" w:space="0" w:color="auto"/>
                    <w:left w:val="none" w:sz="0" w:space="0" w:color="auto"/>
                    <w:bottom w:val="none" w:sz="0" w:space="0" w:color="auto"/>
                    <w:right w:val="none" w:sz="0" w:space="0" w:color="auto"/>
                  </w:divBdr>
                  <w:divsChild>
                    <w:div w:id="9391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042077">
      <w:bodyDiv w:val="1"/>
      <w:marLeft w:val="0"/>
      <w:marRight w:val="0"/>
      <w:marTop w:val="0"/>
      <w:marBottom w:val="0"/>
      <w:divBdr>
        <w:top w:val="none" w:sz="0" w:space="0" w:color="auto"/>
        <w:left w:val="none" w:sz="0" w:space="0" w:color="auto"/>
        <w:bottom w:val="none" w:sz="0" w:space="0" w:color="auto"/>
        <w:right w:val="none" w:sz="0" w:space="0" w:color="auto"/>
      </w:divBdr>
      <w:divsChild>
        <w:div w:id="1007363078">
          <w:marLeft w:val="0"/>
          <w:marRight w:val="0"/>
          <w:marTop w:val="0"/>
          <w:marBottom w:val="0"/>
          <w:divBdr>
            <w:top w:val="none" w:sz="0" w:space="0" w:color="auto"/>
            <w:left w:val="none" w:sz="0" w:space="0" w:color="auto"/>
            <w:bottom w:val="none" w:sz="0" w:space="0" w:color="auto"/>
            <w:right w:val="none" w:sz="0" w:space="0" w:color="auto"/>
          </w:divBdr>
          <w:divsChild>
            <w:div w:id="4305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7295">
      <w:bodyDiv w:val="1"/>
      <w:marLeft w:val="0"/>
      <w:marRight w:val="0"/>
      <w:marTop w:val="0"/>
      <w:marBottom w:val="0"/>
      <w:divBdr>
        <w:top w:val="none" w:sz="0" w:space="0" w:color="auto"/>
        <w:left w:val="none" w:sz="0" w:space="0" w:color="auto"/>
        <w:bottom w:val="none" w:sz="0" w:space="0" w:color="auto"/>
        <w:right w:val="none" w:sz="0" w:space="0" w:color="auto"/>
      </w:divBdr>
      <w:divsChild>
        <w:div w:id="1590119637">
          <w:marLeft w:val="0"/>
          <w:marRight w:val="0"/>
          <w:marTop w:val="0"/>
          <w:marBottom w:val="0"/>
          <w:divBdr>
            <w:top w:val="none" w:sz="0" w:space="0" w:color="auto"/>
            <w:left w:val="none" w:sz="0" w:space="0" w:color="auto"/>
            <w:bottom w:val="none" w:sz="0" w:space="0" w:color="auto"/>
            <w:right w:val="none" w:sz="0" w:space="0" w:color="auto"/>
          </w:divBdr>
          <w:divsChild>
            <w:div w:id="935551836">
              <w:marLeft w:val="0"/>
              <w:marRight w:val="0"/>
              <w:marTop w:val="0"/>
              <w:marBottom w:val="0"/>
              <w:divBdr>
                <w:top w:val="none" w:sz="0" w:space="0" w:color="auto"/>
                <w:left w:val="none" w:sz="0" w:space="0" w:color="auto"/>
                <w:bottom w:val="none" w:sz="0" w:space="0" w:color="auto"/>
                <w:right w:val="none" w:sz="0" w:space="0" w:color="auto"/>
              </w:divBdr>
              <w:divsChild>
                <w:div w:id="178469296">
                  <w:marLeft w:val="0"/>
                  <w:marRight w:val="0"/>
                  <w:marTop w:val="0"/>
                  <w:marBottom w:val="0"/>
                  <w:divBdr>
                    <w:top w:val="none" w:sz="0" w:space="0" w:color="auto"/>
                    <w:left w:val="none" w:sz="0" w:space="0" w:color="auto"/>
                    <w:bottom w:val="none" w:sz="0" w:space="0" w:color="auto"/>
                    <w:right w:val="none" w:sz="0" w:space="0" w:color="auto"/>
                  </w:divBdr>
                  <w:divsChild>
                    <w:div w:id="175316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16755">
      <w:bodyDiv w:val="1"/>
      <w:marLeft w:val="0"/>
      <w:marRight w:val="0"/>
      <w:marTop w:val="0"/>
      <w:marBottom w:val="0"/>
      <w:divBdr>
        <w:top w:val="none" w:sz="0" w:space="0" w:color="auto"/>
        <w:left w:val="none" w:sz="0" w:space="0" w:color="auto"/>
        <w:bottom w:val="none" w:sz="0" w:space="0" w:color="auto"/>
        <w:right w:val="none" w:sz="0" w:space="0" w:color="auto"/>
      </w:divBdr>
      <w:divsChild>
        <w:div w:id="1053312255">
          <w:marLeft w:val="0"/>
          <w:marRight w:val="0"/>
          <w:marTop w:val="0"/>
          <w:marBottom w:val="0"/>
          <w:divBdr>
            <w:top w:val="none" w:sz="0" w:space="0" w:color="auto"/>
            <w:left w:val="none" w:sz="0" w:space="0" w:color="auto"/>
            <w:bottom w:val="none" w:sz="0" w:space="0" w:color="auto"/>
            <w:right w:val="none" w:sz="0" w:space="0" w:color="auto"/>
          </w:divBdr>
          <w:divsChild>
            <w:div w:id="1198929558">
              <w:marLeft w:val="0"/>
              <w:marRight w:val="0"/>
              <w:marTop w:val="0"/>
              <w:marBottom w:val="0"/>
              <w:divBdr>
                <w:top w:val="none" w:sz="0" w:space="0" w:color="auto"/>
                <w:left w:val="none" w:sz="0" w:space="0" w:color="auto"/>
                <w:bottom w:val="none" w:sz="0" w:space="0" w:color="auto"/>
                <w:right w:val="none" w:sz="0" w:space="0" w:color="auto"/>
              </w:divBdr>
              <w:divsChild>
                <w:div w:id="8334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45619">
      <w:bodyDiv w:val="1"/>
      <w:marLeft w:val="0"/>
      <w:marRight w:val="0"/>
      <w:marTop w:val="0"/>
      <w:marBottom w:val="0"/>
      <w:divBdr>
        <w:top w:val="none" w:sz="0" w:space="0" w:color="auto"/>
        <w:left w:val="none" w:sz="0" w:space="0" w:color="auto"/>
        <w:bottom w:val="none" w:sz="0" w:space="0" w:color="auto"/>
        <w:right w:val="none" w:sz="0" w:space="0" w:color="auto"/>
      </w:divBdr>
      <w:divsChild>
        <w:div w:id="1363358667">
          <w:marLeft w:val="0"/>
          <w:marRight w:val="0"/>
          <w:marTop w:val="0"/>
          <w:marBottom w:val="0"/>
          <w:divBdr>
            <w:top w:val="none" w:sz="0" w:space="0" w:color="auto"/>
            <w:left w:val="none" w:sz="0" w:space="0" w:color="auto"/>
            <w:bottom w:val="none" w:sz="0" w:space="0" w:color="auto"/>
            <w:right w:val="none" w:sz="0" w:space="0" w:color="auto"/>
          </w:divBdr>
          <w:divsChild>
            <w:div w:id="1021393723">
              <w:marLeft w:val="0"/>
              <w:marRight w:val="0"/>
              <w:marTop w:val="0"/>
              <w:marBottom w:val="0"/>
              <w:divBdr>
                <w:top w:val="none" w:sz="0" w:space="0" w:color="auto"/>
                <w:left w:val="none" w:sz="0" w:space="0" w:color="auto"/>
                <w:bottom w:val="none" w:sz="0" w:space="0" w:color="auto"/>
                <w:right w:val="none" w:sz="0" w:space="0" w:color="auto"/>
              </w:divBdr>
              <w:divsChild>
                <w:div w:id="935557660">
                  <w:marLeft w:val="0"/>
                  <w:marRight w:val="0"/>
                  <w:marTop w:val="0"/>
                  <w:marBottom w:val="0"/>
                  <w:divBdr>
                    <w:top w:val="none" w:sz="0" w:space="0" w:color="auto"/>
                    <w:left w:val="none" w:sz="0" w:space="0" w:color="auto"/>
                    <w:bottom w:val="none" w:sz="0" w:space="0" w:color="auto"/>
                    <w:right w:val="none" w:sz="0" w:space="0" w:color="auto"/>
                  </w:divBdr>
                  <w:divsChild>
                    <w:div w:id="17526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233506">
      <w:bodyDiv w:val="1"/>
      <w:marLeft w:val="0"/>
      <w:marRight w:val="0"/>
      <w:marTop w:val="0"/>
      <w:marBottom w:val="0"/>
      <w:divBdr>
        <w:top w:val="none" w:sz="0" w:space="0" w:color="auto"/>
        <w:left w:val="none" w:sz="0" w:space="0" w:color="auto"/>
        <w:bottom w:val="none" w:sz="0" w:space="0" w:color="auto"/>
        <w:right w:val="none" w:sz="0" w:space="0" w:color="auto"/>
      </w:divBdr>
      <w:divsChild>
        <w:div w:id="232811295">
          <w:marLeft w:val="0"/>
          <w:marRight w:val="0"/>
          <w:marTop w:val="0"/>
          <w:marBottom w:val="0"/>
          <w:divBdr>
            <w:top w:val="none" w:sz="0" w:space="0" w:color="auto"/>
            <w:left w:val="none" w:sz="0" w:space="0" w:color="auto"/>
            <w:bottom w:val="none" w:sz="0" w:space="0" w:color="auto"/>
            <w:right w:val="none" w:sz="0" w:space="0" w:color="auto"/>
          </w:divBdr>
          <w:divsChild>
            <w:div w:id="1595554277">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0"/>
                      <w:divBdr>
                        <w:top w:val="none" w:sz="0" w:space="0" w:color="auto"/>
                        <w:left w:val="none" w:sz="0" w:space="0" w:color="auto"/>
                        <w:bottom w:val="none" w:sz="0" w:space="0" w:color="auto"/>
                        <w:right w:val="none" w:sz="0" w:space="0" w:color="auto"/>
                      </w:divBdr>
                    </w:div>
                    <w:div w:id="4004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468806">
      <w:bodyDiv w:val="1"/>
      <w:marLeft w:val="0"/>
      <w:marRight w:val="0"/>
      <w:marTop w:val="0"/>
      <w:marBottom w:val="0"/>
      <w:divBdr>
        <w:top w:val="none" w:sz="0" w:space="0" w:color="auto"/>
        <w:left w:val="none" w:sz="0" w:space="0" w:color="auto"/>
        <w:bottom w:val="none" w:sz="0" w:space="0" w:color="auto"/>
        <w:right w:val="none" w:sz="0" w:space="0" w:color="auto"/>
      </w:divBdr>
      <w:divsChild>
        <w:div w:id="903226104">
          <w:marLeft w:val="0"/>
          <w:marRight w:val="0"/>
          <w:marTop w:val="0"/>
          <w:marBottom w:val="0"/>
          <w:divBdr>
            <w:top w:val="none" w:sz="0" w:space="0" w:color="auto"/>
            <w:left w:val="none" w:sz="0" w:space="0" w:color="auto"/>
            <w:bottom w:val="none" w:sz="0" w:space="0" w:color="auto"/>
            <w:right w:val="none" w:sz="0" w:space="0" w:color="auto"/>
          </w:divBdr>
          <w:divsChild>
            <w:div w:id="986086830">
              <w:marLeft w:val="0"/>
              <w:marRight w:val="0"/>
              <w:marTop w:val="0"/>
              <w:marBottom w:val="0"/>
              <w:divBdr>
                <w:top w:val="none" w:sz="0" w:space="0" w:color="auto"/>
                <w:left w:val="none" w:sz="0" w:space="0" w:color="auto"/>
                <w:bottom w:val="none" w:sz="0" w:space="0" w:color="auto"/>
                <w:right w:val="none" w:sz="0" w:space="0" w:color="auto"/>
              </w:divBdr>
              <w:divsChild>
                <w:div w:id="20857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324510">
      <w:bodyDiv w:val="1"/>
      <w:marLeft w:val="0"/>
      <w:marRight w:val="0"/>
      <w:marTop w:val="0"/>
      <w:marBottom w:val="0"/>
      <w:divBdr>
        <w:top w:val="none" w:sz="0" w:space="0" w:color="auto"/>
        <w:left w:val="none" w:sz="0" w:space="0" w:color="auto"/>
        <w:bottom w:val="none" w:sz="0" w:space="0" w:color="auto"/>
        <w:right w:val="none" w:sz="0" w:space="0" w:color="auto"/>
      </w:divBdr>
    </w:div>
    <w:div w:id="432668780">
      <w:bodyDiv w:val="1"/>
      <w:marLeft w:val="0"/>
      <w:marRight w:val="0"/>
      <w:marTop w:val="0"/>
      <w:marBottom w:val="0"/>
      <w:divBdr>
        <w:top w:val="none" w:sz="0" w:space="0" w:color="auto"/>
        <w:left w:val="none" w:sz="0" w:space="0" w:color="auto"/>
        <w:bottom w:val="none" w:sz="0" w:space="0" w:color="auto"/>
        <w:right w:val="none" w:sz="0" w:space="0" w:color="auto"/>
      </w:divBdr>
      <w:divsChild>
        <w:div w:id="1915434929">
          <w:marLeft w:val="0"/>
          <w:marRight w:val="0"/>
          <w:marTop w:val="0"/>
          <w:marBottom w:val="0"/>
          <w:divBdr>
            <w:top w:val="none" w:sz="0" w:space="0" w:color="auto"/>
            <w:left w:val="none" w:sz="0" w:space="0" w:color="auto"/>
            <w:bottom w:val="none" w:sz="0" w:space="0" w:color="auto"/>
            <w:right w:val="none" w:sz="0" w:space="0" w:color="auto"/>
          </w:divBdr>
          <w:divsChild>
            <w:div w:id="971860055">
              <w:marLeft w:val="0"/>
              <w:marRight w:val="0"/>
              <w:marTop w:val="0"/>
              <w:marBottom w:val="0"/>
              <w:divBdr>
                <w:top w:val="none" w:sz="0" w:space="0" w:color="auto"/>
                <w:left w:val="none" w:sz="0" w:space="0" w:color="auto"/>
                <w:bottom w:val="none" w:sz="0" w:space="0" w:color="auto"/>
                <w:right w:val="none" w:sz="0" w:space="0" w:color="auto"/>
              </w:divBdr>
              <w:divsChild>
                <w:div w:id="383483771">
                  <w:marLeft w:val="0"/>
                  <w:marRight w:val="0"/>
                  <w:marTop w:val="0"/>
                  <w:marBottom w:val="0"/>
                  <w:divBdr>
                    <w:top w:val="none" w:sz="0" w:space="0" w:color="auto"/>
                    <w:left w:val="none" w:sz="0" w:space="0" w:color="auto"/>
                    <w:bottom w:val="none" w:sz="0" w:space="0" w:color="auto"/>
                    <w:right w:val="none" w:sz="0" w:space="0" w:color="auto"/>
                  </w:divBdr>
                  <w:divsChild>
                    <w:div w:id="35227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477446">
      <w:bodyDiv w:val="1"/>
      <w:marLeft w:val="0"/>
      <w:marRight w:val="0"/>
      <w:marTop w:val="0"/>
      <w:marBottom w:val="0"/>
      <w:divBdr>
        <w:top w:val="none" w:sz="0" w:space="0" w:color="auto"/>
        <w:left w:val="none" w:sz="0" w:space="0" w:color="auto"/>
        <w:bottom w:val="none" w:sz="0" w:space="0" w:color="auto"/>
        <w:right w:val="none" w:sz="0" w:space="0" w:color="auto"/>
      </w:divBdr>
      <w:divsChild>
        <w:div w:id="1800802609">
          <w:marLeft w:val="0"/>
          <w:marRight w:val="0"/>
          <w:marTop w:val="0"/>
          <w:marBottom w:val="0"/>
          <w:divBdr>
            <w:top w:val="none" w:sz="0" w:space="0" w:color="auto"/>
            <w:left w:val="none" w:sz="0" w:space="0" w:color="auto"/>
            <w:bottom w:val="none" w:sz="0" w:space="0" w:color="auto"/>
            <w:right w:val="none" w:sz="0" w:space="0" w:color="auto"/>
          </w:divBdr>
          <w:divsChild>
            <w:div w:id="1244073240">
              <w:marLeft w:val="0"/>
              <w:marRight w:val="0"/>
              <w:marTop w:val="0"/>
              <w:marBottom w:val="0"/>
              <w:divBdr>
                <w:top w:val="none" w:sz="0" w:space="0" w:color="auto"/>
                <w:left w:val="none" w:sz="0" w:space="0" w:color="auto"/>
                <w:bottom w:val="none" w:sz="0" w:space="0" w:color="auto"/>
                <w:right w:val="none" w:sz="0" w:space="0" w:color="auto"/>
              </w:divBdr>
              <w:divsChild>
                <w:div w:id="527372174">
                  <w:marLeft w:val="0"/>
                  <w:marRight w:val="0"/>
                  <w:marTop w:val="0"/>
                  <w:marBottom w:val="0"/>
                  <w:divBdr>
                    <w:top w:val="none" w:sz="0" w:space="0" w:color="auto"/>
                    <w:left w:val="none" w:sz="0" w:space="0" w:color="auto"/>
                    <w:bottom w:val="none" w:sz="0" w:space="0" w:color="auto"/>
                    <w:right w:val="none" w:sz="0" w:space="0" w:color="auto"/>
                  </w:divBdr>
                  <w:divsChild>
                    <w:div w:id="14712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042175">
      <w:bodyDiv w:val="1"/>
      <w:marLeft w:val="0"/>
      <w:marRight w:val="0"/>
      <w:marTop w:val="0"/>
      <w:marBottom w:val="0"/>
      <w:divBdr>
        <w:top w:val="none" w:sz="0" w:space="0" w:color="auto"/>
        <w:left w:val="none" w:sz="0" w:space="0" w:color="auto"/>
        <w:bottom w:val="none" w:sz="0" w:space="0" w:color="auto"/>
        <w:right w:val="none" w:sz="0" w:space="0" w:color="auto"/>
      </w:divBdr>
    </w:div>
    <w:div w:id="454300257">
      <w:bodyDiv w:val="1"/>
      <w:marLeft w:val="0"/>
      <w:marRight w:val="0"/>
      <w:marTop w:val="0"/>
      <w:marBottom w:val="0"/>
      <w:divBdr>
        <w:top w:val="none" w:sz="0" w:space="0" w:color="auto"/>
        <w:left w:val="none" w:sz="0" w:space="0" w:color="auto"/>
        <w:bottom w:val="none" w:sz="0" w:space="0" w:color="auto"/>
        <w:right w:val="none" w:sz="0" w:space="0" w:color="auto"/>
      </w:divBdr>
      <w:divsChild>
        <w:div w:id="1386369340">
          <w:marLeft w:val="0"/>
          <w:marRight w:val="0"/>
          <w:marTop w:val="0"/>
          <w:marBottom w:val="0"/>
          <w:divBdr>
            <w:top w:val="none" w:sz="0" w:space="0" w:color="auto"/>
            <w:left w:val="none" w:sz="0" w:space="0" w:color="auto"/>
            <w:bottom w:val="none" w:sz="0" w:space="0" w:color="auto"/>
            <w:right w:val="none" w:sz="0" w:space="0" w:color="auto"/>
          </w:divBdr>
          <w:divsChild>
            <w:div w:id="1379545260">
              <w:marLeft w:val="0"/>
              <w:marRight w:val="0"/>
              <w:marTop w:val="0"/>
              <w:marBottom w:val="0"/>
              <w:divBdr>
                <w:top w:val="none" w:sz="0" w:space="0" w:color="auto"/>
                <w:left w:val="none" w:sz="0" w:space="0" w:color="auto"/>
                <w:bottom w:val="none" w:sz="0" w:space="0" w:color="auto"/>
                <w:right w:val="none" w:sz="0" w:space="0" w:color="auto"/>
              </w:divBdr>
              <w:divsChild>
                <w:div w:id="908730859">
                  <w:marLeft w:val="0"/>
                  <w:marRight w:val="0"/>
                  <w:marTop w:val="0"/>
                  <w:marBottom w:val="0"/>
                  <w:divBdr>
                    <w:top w:val="none" w:sz="0" w:space="0" w:color="auto"/>
                    <w:left w:val="none" w:sz="0" w:space="0" w:color="auto"/>
                    <w:bottom w:val="none" w:sz="0" w:space="0" w:color="auto"/>
                    <w:right w:val="none" w:sz="0" w:space="0" w:color="auto"/>
                  </w:divBdr>
                  <w:divsChild>
                    <w:div w:id="68894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589941">
      <w:bodyDiv w:val="1"/>
      <w:marLeft w:val="0"/>
      <w:marRight w:val="0"/>
      <w:marTop w:val="0"/>
      <w:marBottom w:val="0"/>
      <w:divBdr>
        <w:top w:val="none" w:sz="0" w:space="0" w:color="auto"/>
        <w:left w:val="none" w:sz="0" w:space="0" w:color="auto"/>
        <w:bottom w:val="none" w:sz="0" w:space="0" w:color="auto"/>
        <w:right w:val="none" w:sz="0" w:space="0" w:color="auto"/>
      </w:divBdr>
      <w:divsChild>
        <w:div w:id="832991741">
          <w:marLeft w:val="0"/>
          <w:marRight w:val="0"/>
          <w:marTop w:val="0"/>
          <w:marBottom w:val="0"/>
          <w:divBdr>
            <w:top w:val="none" w:sz="0" w:space="0" w:color="auto"/>
            <w:left w:val="none" w:sz="0" w:space="0" w:color="auto"/>
            <w:bottom w:val="none" w:sz="0" w:space="0" w:color="auto"/>
            <w:right w:val="none" w:sz="0" w:space="0" w:color="auto"/>
          </w:divBdr>
          <w:divsChild>
            <w:div w:id="1033388004">
              <w:marLeft w:val="0"/>
              <w:marRight w:val="0"/>
              <w:marTop w:val="0"/>
              <w:marBottom w:val="0"/>
              <w:divBdr>
                <w:top w:val="none" w:sz="0" w:space="0" w:color="auto"/>
                <w:left w:val="none" w:sz="0" w:space="0" w:color="auto"/>
                <w:bottom w:val="none" w:sz="0" w:space="0" w:color="auto"/>
                <w:right w:val="none" w:sz="0" w:space="0" w:color="auto"/>
              </w:divBdr>
              <w:divsChild>
                <w:div w:id="1529028061">
                  <w:marLeft w:val="0"/>
                  <w:marRight w:val="0"/>
                  <w:marTop w:val="0"/>
                  <w:marBottom w:val="0"/>
                  <w:divBdr>
                    <w:top w:val="none" w:sz="0" w:space="0" w:color="auto"/>
                    <w:left w:val="none" w:sz="0" w:space="0" w:color="auto"/>
                    <w:bottom w:val="none" w:sz="0" w:space="0" w:color="auto"/>
                    <w:right w:val="none" w:sz="0" w:space="0" w:color="auto"/>
                  </w:divBdr>
                  <w:divsChild>
                    <w:div w:id="108379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3154">
      <w:bodyDiv w:val="1"/>
      <w:marLeft w:val="0"/>
      <w:marRight w:val="0"/>
      <w:marTop w:val="0"/>
      <w:marBottom w:val="0"/>
      <w:divBdr>
        <w:top w:val="none" w:sz="0" w:space="0" w:color="auto"/>
        <w:left w:val="none" w:sz="0" w:space="0" w:color="auto"/>
        <w:bottom w:val="none" w:sz="0" w:space="0" w:color="auto"/>
        <w:right w:val="none" w:sz="0" w:space="0" w:color="auto"/>
      </w:divBdr>
      <w:divsChild>
        <w:div w:id="1770348748">
          <w:marLeft w:val="0"/>
          <w:marRight w:val="0"/>
          <w:marTop w:val="0"/>
          <w:marBottom w:val="0"/>
          <w:divBdr>
            <w:top w:val="none" w:sz="0" w:space="0" w:color="auto"/>
            <w:left w:val="none" w:sz="0" w:space="0" w:color="auto"/>
            <w:bottom w:val="none" w:sz="0" w:space="0" w:color="auto"/>
            <w:right w:val="none" w:sz="0" w:space="0" w:color="auto"/>
          </w:divBdr>
          <w:divsChild>
            <w:div w:id="1217282502">
              <w:marLeft w:val="0"/>
              <w:marRight w:val="0"/>
              <w:marTop w:val="0"/>
              <w:marBottom w:val="0"/>
              <w:divBdr>
                <w:top w:val="none" w:sz="0" w:space="0" w:color="auto"/>
                <w:left w:val="none" w:sz="0" w:space="0" w:color="auto"/>
                <w:bottom w:val="none" w:sz="0" w:space="0" w:color="auto"/>
                <w:right w:val="none" w:sz="0" w:space="0" w:color="auto"/>
              </w:divBdr>
              <w:divsChild>
                <w:div w:id="77337219">
                  <w:marLeft w:val="0"/>
                  <w:marRight w:val="0"/>
                  <w:marTop w:val="0"/>
                  <w:marBottom w:val="0"/>
                  <w:divBdr>
                    <w:top w:val="none" w:sz="0" w:space="0" w:color="auto"/>
                    <w:left w:val="none" w:sz="0" w:space="0" w:color="auto"/>
                    <w:bottom w:val="none" w:sz="0" w:space="0" w:color="auto"/>
                    <w:right w:val="none" w:sz="0" w:space="0" w:color="auto"/>
                  </w:divBdr>
                  <w:divsChild>
                    <w:div w:id="900406961">
                      <w:marLeft w:val="0"/>
                      <w:marRight w:val="0"/>
                      <w:marTop w:val="0"/>
                      <w:marBottom w:val="0"/>
                      <w:divBdr>
                        <w:top w:val="none" w:sz="0" w:space="0" w:color="auto"/>
                        <w:left w:val="none" w:sz="0" w:space="0" w:color="auto"/>
                        <w:bottom w:val="none" w:sz="0" w:space="0" w:color="auto"/>
                        <w:right w:val="none" w:sz="0" w:space="0" w:color="auto"/>
                      </w:divBdr>
                    </w:div>
                    <w:div w:id="196190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824518">
      <w:bodyDiv w:val="1"/>
      <w:marLeft w:val="0"/>
      <w:marRight w:val="0"/>
      <w:marTop w:val="0"/>
      <w:marBottom w:val="0"/>
      <w:divBdr>
        <w:top w:val="none" w:sz="0" w:space="0" w:color="auto"/>
        <w:left w:val="none" w:sz="0" w:space="0" w:color="auto"/>
        <w:bottom w:val="none" w:sz="0" w:space="0" w:color="auto"/>
        <w:right w:val="none" w:sz="0" w:space="0" w:color="auto"/>
      </w:divBdr>
    </w:div>
    <w:div w:id="476846977">
      <w:bodyDiv w:val="1"/>
      <w:marLeft w:val="0"/>
      <w:marRight w:val="0"/>
      <w:marTop w:val="0"/>
      <w:marBottom w:val="0"/>
      <w:divBdr>
        <w:top w:val="none" w:sz="0" w:space="0" w:color="auto"/>
        <w:left w:val="none" w:sz="0" w:space="0" w:color="auto"/>
        <w:bottom w:val="none" w:sz="0" w:space="0" w:color="auto"/>
        <w:right w:val="none" w:sz="0" w:space="0" w:color="auto"/>
      </w:divBdr>
      <w:divsChild>
        <w:div w:id="1839612626">
          <w:marLeft w:val="0"/>
          <w:marRight w:val="0"/>
          <w:marTop w:val="0"/>
          <w:marBottom w:val="0"/>
          <w:divBdr>
            <w:top w:val="none" w:sz="0" w:space="0" w:color="auto"/>
            <w:left w:val="none" w:sz="0" w:space="0" w:color="auto"/>
            <w:bottom w:val="none" w:sz="0" w:space="0" w:color="auto"/>
            <w:right w:val="none" w:sz="0" w:space="0" w:color="auto"/>
          </w:divBdr>
          <w:divsChild>
            <w:div w:id="1718703750">
              <w:marLeft w:val="0"/>
              <w:marRight w:val="0"/>
              <w:marTop w:val="0"/>
              <w:marBottom w:val="0"/>
              <w:divBdr>
                <w:top w:val="none" w:sz="0" w:space="0" w:color="auto"/>
                <w:left w:val="none" w:sz="0" w:space="0" w:color="auto"/>
                <w:bottom w:val="none" w:sz="0" w:space="0" w:color="auto"/>
                <w:right w:val="none" w:sz="0" w:space="0" w:color="auto"/>
              </w:divBdr>
              <w:divsChild>
                <w:div w:id="11507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653723">
      <w:bodyDiv w:val="1"/>
      <w:marLeft w:val="0"/>
      <w:marRight w:val="0"/>
      <w:marTop w:val="0"/>
      <w:marBottom w:val="0"/>
      <w:divBdr>
        <w:top w:val="none" w:sz="0" w:space="0" w:color="auto"/>
        <w:left w:val="none" w:sz="0" w:space="0" w:color="auto"/>
        <w:bottom w:val="none" w:sz="0" w:space="0" w:color="auto"/>
        <w:right w:val="none" w:sz="0" w:space="0" w:color="auto"/>
      </w:divBdr>
    </w:div>
    <w:div w:id="490413006">
      <w:bodyDiv w:val="1"/>
      <w:marLeft w:val="0"/>
      <w:marRight w:val="0"/>
      <w:marTop w:val="0"/>
      <w:marBottom w:val="0"/>
      <w:divBdr>
        <w:top w:val="none" w:sz="0" w:space="0" w:color="auto"/>
        <w:left w:val="none" w:sz="0" w:space="0" w:color="auto"/>
        <w:bottom w:val="none" w:sz="0" w:space="0" w:color="auto"/>
        <w:right w:val="none" w:sz="0" w:space="0" w:color="auto"/>
      </w:divBdr>
      <w:divsChild>
        <w:div w:id="1408914362">
          <w:marLeft w:val="0"/>
          <w:marRight w:val="0"/>
          <w:marTop w:val="0"/>
          <w:marBottom w:val="0"/>
          <w:divBdr>
            <w:top w:val="none" w:sz="0" w:space="0" w:color="auto"/>
            <w:left w:val="none" w:sz="0" w:space="0" w:color="auto"/>
            <w:bottom w:val="none" w:sz="0" w:space="0" w:color="auto"/>
            <w:right w:val="none" w:sz="0" w:space="0" w:color="auto"/>
          </w:divBdr>
          <w:divsChild>
            <w:div w:id="765152544">
              <w:marLeft w:val="0"/>
              <w:marRight w:val="0"/>
              <w:marTop w:val="0"/>
              <w:marBottom w:val="0"/>
              <w:divBdr>
                <w:top w:val="none" w:sz="0" w:space="0" w:color="auto"/>
                <w:left w:val="none" w:sz="0" w:space="0" w:color="auto"/>
                <w:bottom w:val="none" w:sz="0" w:space="0" w:color="auto"/>
                <w:right w:val="none" w:sz="0" w:space="0" w:color="auto"/>
              </w:divBdr>
              <w:divsChild>
                <w:div w:id="947539671">
                  <w:marLeft w:val="0"/>
                  <w:marRight w:val="0"/>
                  <w:marTop w:val="0"/>
                  <w:marBottom w:val="0"/>
                  <w:divBdr>
                    <w:top w:val="none" w:sz="0" w:space="0" w:color="auto"/>
                    <w:left w:val="none" w:sz="0" w:space="0" w:color="auto"/>
                    <w:bottom w:val="none" w:sz="0" w:space="0" w:color="auto"/>
                    <w:right w:val="none" w:sz="0" w:space="0" w:color="auto"/>
                  </w:divBdr>
                  <w:divsChild>
                    <w:div w:id="21093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957243">
      <w:bodyDiv w:val="1"/>
      <w:marLeft w:val="0"/>
      <w:marRight w:val="0"/>
      <w:marTop w:val="0"/>
      <w:marBottom w:val="0"/>
      <w:divBdr>
        <w:top w:val="none" w:sz="0" w:space="0" w:color="auto"/>
        <w:left w:val="none" w:sz="0" w:space="0" w:color="auto"/>
        <w:bottom w:val="none" w:sz="0" w:space="0" w:color="auto"/>
        <w:right w:val="none" w:sz="0" w:space="0" w:color="auto"/>
      </w:divBdr>
      <w:divsChild>
        <w:div w:id="816334954">
          <w:marLeft w:val="0"/>
          <w:marRight w:val="0"/>
          <w:marTop w:val="0"/>
          <w:marBottom w:val="0"/>
          <w:divBdr>
            <w:top w:val="none" w:sz="0" w:space="0" w:color="auto"/>
            <w:left w:val="none" w:sz="0" w:space="0" w:color="auto"/>
            <w:bottom w:val="none" w:sz="0" w:space="0" w:color="auto"/>
            <w:right w:val="none" w:sz="0" w:space="0" w:color="auto"/>
          </w:divBdr>
          <w:divsChild>
            <w:div w:id="1297025076">
              <w:marLeft w:val="0"/>
              <w:marRight w:val="0"/>
              <w:marTop w:val="0"/>
              <w:marBottom w:val="0"/>
              <w:divBdr>
                <w:top w:val="none" w:sz="0" w:space="0" w:color="auto"/>
                <w:left w:val="none" w:sz="0" w:space="0" w:color="auto"/>
                <w:bottom w:val="none" w:sz="0" w:space="0" w:color="auto"/>
                <w:right w:val="none" w:sz="0" w:space="0" w:color="auto"/>
              </w:divBdr>
              <w:divsChild>
                <w:div w:id="754984274">
                  <w:marLeft w:val="0"/>
                  <w:marRight w:val="0"/>
                  <w:marTop w:val="0"/>
                  <w:marBottom w:val="0"/>
                  <w:divBdr>
                    <w:top w:val="none" w:sz="0" w:space="0" w:color="auto"/>
                    <w:left w:val="none" w:sz="0" w:space="0" w:color="auto"/>
                    <w:bottom w:val="none" w:sz="0" w:space="0" w:color="auto"/>
                    <w:right w:val="none" w:sz="0" w:space="0" w:color="auto"/>
                  </w:divBdr>
                  <w:divsChild>
                    <w:div w:id="12152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996805">
      <w:bodyDiv w:val="1"/>
      <w:marLeft w:val="0"/>
      <w:marRight w:val="0"/>
      <w:marTop w:val="0"/>
      <w:marBottom w:val="0"/>
      <w:divBdr>
        <w:top w:val="none" w:sz="0" w:space="0" w:color="auto"/>
        <w:left w:val="none" w:sz="0" w:space="0" w:color="auto"/>
        <w:bottom w:val="none" w:sz="0" w:space="0" w:color="auto"/>
        <w:right w:val="none" w:sz="0" w:space="0" w:color="auto"/>
      </w:divBdr>
      <w:divsChild>
        <w:div w:id="214052571">
          <w:marLeft w:val="0"/>
          <w:marRight w:val="0"/>
          <w:marTop w:val="0"/>
          <w:marBottom w:val="0"/>
          <w:divBdr>
            <w:top w:val="none" w:sz="0" w:space="0" w:color="auto"/>
            <w:left w:val="none" w:sz="0" w:space="0" w:color="auto"/>
            <w:bottom w:val="none" w:sz="0" w:space="0" w:color="auto"/>
            <w:right w:val="none" w:sz="0" w:space="0" w:color="auto"/>
          </w:divBdr>
          <w:divsChild>
            <w:div w:id="1419062045">
              <w:marLeft w:val="0"/>
              <w:marRight w:val="0"/>
              <w:marTop w:val="0"/>
              <w:marBottom w:val="0"/>
              <w:divBdr>
                <w:top w:val="none" w:sz="0" w:space="0" w:color="auto"/>
                <w:left w:val="none" w:sz="0" w:space="0" w:color="auto"/>
                <w:bottom w:val="none" w:sz="0" w:space="0" w:color="auto"/>
                <w:right w:val="none" w:sz="0" w:space="0" w:color="auto"/>
              </w:divBdr>
              <w:divsChild>
                <w:div w:id="1159346546">
                  <w:marLeft w:val="0"/>
                  <w:marRight w:val="0"/>
                  <w:marTop w:val="0"/>
                  <w:marBottom w:val="0"/>
                  <w:divBdr>
                    <w:top w:val="none" w:sz="0" w:space="0" w:color="auto"/>
                    <w:left w:val="none" w:sz="0" w:space="0" w:color="auto"/>
                    <w:bottom w:val="none" w:sz="0" w:space="0" w:color="auto"/>
                    <w:right w:val="none" w:sz="0" w:space="0" w:color="auto"/>
                  </w:divBdr>
                  <w:divsChild>
                    <w:div w:id="81618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464445">
      <w:bodyDiv w:val="1"/>
      <w:marLeft w:val="0"/>
      <w:marRight w:val="0"/>
      <w:marTop w:val="0"/>
      <w:marBottom w:val="0"/>
      <w:divBdr>
        <w:top w:val="none" w:sz="0" w:space="0" w:color="auto"/>
        <w:left w:val="none" w:sz="0" w:space="0" w:color="auto"/>
        <w:bottom w:val="none" w:sz="0" w:space="0" w:color="auto"/>
        <w:right w:val="none" w:sz="0" w:space="0" w:color="auto"/>
      </w:divBdr>
      <w:divsChild>
        <w:div w:id="1599681130">
          <w:marLeft w:val="0"/>
          <w:marRight w:val="0"/>
          <w:marTop w:val="0"/>
          <w:marBottom w:val="0"/>
          <w:divBdr>
            <w:top w:val="none" w:sz="0" w:space="0" w:color="auto"/>
            <w:left w:val="none" w:sz="0" w:space="0" w:color="auto"/>
            <w:bottom w:val="none" w:sz="0" w:space="0" w:color="auto"/>
            <w:right w:val="none" w:sz="0" w:space="0" w:color="auto"/>
          </w:divBdr>
          <w:divsChild>
            <w:div w:id="1630161114">
              <w:marLeft w:val="0"/>
              <w:marRight w:val="0"/>
              <w:marTop w:val="0"/>
              <w:marBottom w:val="0"/>
              <w:divBdr>
                <w:top w:val="none" w:sz="0" w:space="0" w:color="auto"/>
                <w:left w:val="none" w:sz="0" w:space="0" w:color="auto"/>
                <w:bottom w:val="none" w:sz="0" w:space="0" w:color="auto"/>
                <w:right w:val="none" w:sz="0" w:space="0" w:color="auto"/>
              </w:divBdr>
              <w:divsChild>
                <w:div w:id="14729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98213">
      <w:bodyDiv w:val="1"/>
      <w:marLeft w:val="0"/>
      <w:marRight w:val="0"/>
      <w:marTop w:val="0"/>
      <w:marBottom w:val="0"/>
      <w:divBdr>
        <w:top w:val="none" w:sz="0" w:space="0" w:color="auto"/>
        <w:left w:val="none" w:sz="0" w:space="0" w:color="auto"/>
        <w:bottom w:val="none" w:sz="0" w:space="0" w:color="auto"/>
        <w:right w:val="none" w:sz="0" w:space="0" w:color="auto"/>
      </w:divBdr>
      <w:divsChild>
        <w:div w:id="1850560074">
          <w:marLeft w:val="0"/>
          <w:marRight w:val="0"/>
          <w:marTop w:val="0"/>
          <w:marBottom w:val="0"/>
          <w:divBdr>
            <w:top w:val="none" w:sz="0" w:space="0" w:color="auto"/>
            <w:left w:val="none" w:sz="0" w:space="0" w:color="auto"/>
            <w:bottom w:val="none" w:sz="0" w:space="0" w:color="auto"/>
            <w:right w:val="none" w:sz="0" w:space="0" w:color="auto"/>
          </w:divBdr>
        </w:div>
      </w:divsChild>
    </w:div>
    <w:div w:id="549734068">
      <w:bodyDiv w:val="1"/>
      <w:marLeft w:val="0"/>
      <w:marRight w:val="0"/>
      <w:marTop w:val="0"/>
      <w:marBottom w:val="0"/>
      <w:divBdr>
        <w:top w:val="none" w:sz="0" w:space="0" w:color="auto"/>
        <w:left w:val="none" w:sz="0" w:space="0" w:color="auto"/>
        <w:bottom w:val="none" w:sz="0" w:space="0" w:color="auto"/>
        <w:right w:val="none" w:sz="0" w:space="0" w:color="auto"/>
      </w:divBdr>
      <w:divsChild>
        <w:div w:id="318384919">
          <w:marLeft w:val="0"/>
          <w:marRight w:val="0"/>
          <w:marTop w:val="0"/>
          <w:marBottom w:val="0"/>
          <w:divBdr>
            <w:top w:val="none" w:sz="0" w:space="0" w:color="auto"/>
            <w:left w:val="none" w:sz="0" w:space="0" w:color="auto"/>
            <w:bottom w:val="none" w:sz="0" w:space="0" w:color="auto"/>
            <w:right w:val="none" w:sz="0" w:space="0" w:color="auto"/>
          </w:divBdr>
          <w:divsChild>
            <w:div w:id="203761544">
              <w:marLeft w:val="0"/>
              <w:marRight w:val="0"/>
              <w:marTop w:val="0"/>
              <w:marBottom w:val="0"/>
              <w:divBdr>
                <w:top w:val="none" w:sz="0" w:space="0" w:color="auto"/>
                <w:left w:val="none" w:sz="0" w:space="0" w:color="auto"/>
                <w:bottom w:val="none" w:sz="0" w:space="0" w:color="auto"/>
                <w:right w:val="none" w:sz="0" w:space="0" w:color="auto"/>
              </w:divBdr>
              <w:divsChild>
                <w:div w:id="547032095">
                  <w:marLeft w:val="0"/>
                  <w:marRight w:val="0"/>
                  <w:marTop w:val="0"/>
                  <w:marBottom w:val="0"/>
                  <w:divBdr>
                    <w:top w:val="none" w:sz="0" w:space="0" w:color="auto"/>
                    <w:left w:val="none" w:sz="0" w:space="0" w:color="auto"/>
                    <w:bottom w:val="none" w:sz="0" w:space="0" w:color="auto"/>
                    <w:right w:val="none" w:sz="0" w:space="0" w:color="auto"/>
                  </w:divBdr>
                  <w:divsChild>
                    <w:div w:id="129055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003725">
      <w:bodyDiv w:val="1"/>
      <w:marLeft w:val="0"/>
      <w:marRight w:val="0"/>
      <w:marTop w:val="0"/>
      <w:marBottom w:val="0"/>
      <w:divBdr>
        <w:top w:val="none" w:sz="0" w:space="0" w:color="auto"/>
        <w:left w:val="none" w:sz="0" w:space="0" w:color="auto"/>
        <w:bottom w:val="none" w:sz="0" w:space="0" w:color="auto"/>
        <w:right w:val="none" w:sz="0" w:space="0" w:color="auto"/>
      </w:divBdr>
      <w:divsChild>
        <w:div w:id="1856923709">
          <w:marLeft w:val="0"/>
          <w:marRight w:val="0"/>
          <w:marTop w:val="0"/>
          <w:marBottom w:val="0"/>
          <w:divBdr>
            <w:top w:val="none" w:sz="0" w:space="0" w:color="auto"/>
            <w:left w:val="none" w:sz="0" w:space="0" w:color="auto"/>
            <w:bottom w:val="none" w:sz="0" w:space="0" w:color="auto"/>
            <w:right w:val="none" w:sz="0" w:space="0" w:color="auto"/>
          </w:divBdr>
          <w:divsChild>
            <w:div w:id="1066729722">
              <w:marLeft w:val="0"/>
              <w:marRight w:val="0"/>
              <w:marTop w:val="0"/>
              <w:marBottom w:val="0"/>
              <w:divBdr>
                <w:top w:val="none" w:sz="0" w:space="0" w:color="auto"/>
                <w:left w:val="none" w:sz="0" w:space="0" w:color="auto"/>
                <w:bottom w:val="none" w:sz="0" w:space="0" w:color="auto"/>
                <w:right w:val="none" w:sz="0" w:space="0" w:color="auto"/>
              </w:divBdr>
              <w:divsChild>
                <w:div w:id="497425041">
                  <w:marLeft w:val="0"/>
                  <w:marRight w:val="0"/>
                  <w:marTop w:val="0"/>
                  <w:marBottom w:val="0"/>
                  <w:divBdr>
                    <w:top w:val="none" w:sz="0" w:space="0" w:color="auto"/>
                    <w:left w:val="none" w:sz="0" w:space="0" w:color="auto"/>
                    <w:bottom w:val="none" w:sz="0" w:space="0" w:color="auto"/>
                    <w:right w:val="none" w:sz="0" w:space="0" w:color="auto"/>
                  </w:divBdr>
                  <w:divsChild>
                    <w:div w:id="65499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204806">
      <w:bodyDiv w:val="1"/>
      <w:marLeft w:val="0"/>
      <w:marRight w:val="0"/>
      <w:marTop w:val="0"/>
      <w:marBottom w:val="0"/>
      <w:divBdr>
        <w:top w:val="none" w:sz="0" w:space="0" w:color="auto"/>
        <w:left w:val="none" w:sz="0" w:space="0" w:color="auto"/>
        <w:bottom w:val="none" w:sz="0" w:space="0" w:color="auto"/>
        <w:right w:val="none" w:sz="0" w:space="0" w:color="auto"/>
      </w:divBdr>
      <w:divsChild>
        <w:div w:id="1207449608">
          <w:marLeft w:val="0"/>
          <w:marRight w:val="0"/>
          <w:marTop w:val="0"/>
          <w:marBottom w:val="0"/>
          <w:divBdr>
            <w:top w:val="none" w:sz="0" w:space="0" w:color="auto"/>
            <w:left w:val="none" w:sz="0" w:space="0" w:color="auto"/>
            <w:bottom w:val="none" w:sz="0" w:space="0" w:color="auto"/>
            <w:right w:val="none" w:sz="0" w:space="0" w:color="auto"/>
          </w:divBdr>
        </w:div>
      </w:divsChild>
    </w:div>
    <w:div w:id="560409714">
      <w:bodyDiv w:val="1"/>
      <w:marLeft w:val="0"/>
      <w:marRight w:val="0"/>
      <w:marTop w:val="0"/>
      <w:marBottom w:val="0"/>
      <w:divBdr>
        <w:top w:val="none" w:sz="0" w:space="0" w:color="auto"/>
        <w:left w:val="none" w:sz="0" w:space="0" w:color="auto"/>
        <w:bottom w:val="none" w:sz="0" w:space="0" w:color="auto"/>
        <w:right w:val="none" w:sz="0" w:space="0" w:color="auto"/>
      </w:divBdr>
      <w:divsChild>
        <w:div w:id="258805101">
          <w:marLeft w:val="0"/>
          <w:marRight w:val="0"/>
          <w:marTop w:val="0"/>
          <w:marBottom w:val="0"/>
          <w:divBdr>
            <w:top w:val="none" w:sz="0" w:space="0" w:color="auto"/>
            <w:left w:val="none" w:sz="0" w:space="0" w:color="auto"/>
            <w:bottom w:val="none" w:sz="0" w:space="0" w:color="auto"/>
            <w:right w:val="none" w:sz="0" w:space="0" w:color="auto"/>
          </w:divBdr>
          <w:divsChild>
            <w:div w:id="719354785">
              <w:marLeft w:val="0"/>
              <w:marRight w:val="0"/>
              <w:marTop w:val="0"/>
              <w:marBottom w:val="0"/>
              <w:divBdr>
                <w:top w:val="none" w:sz="0" w:space="0" w:color="auto"/>
                <w:left w:val="none" w:sz="0" w:space="0" w:color="auto"/>
                <w:bottom w:val="none" w:sz="0" w:space="0" w:color="auto"/>
                <w:right w:val="none" w:sz="0" w:space="0" w:color="auto"/>
              </w:divBdr>
              <w:divsChild>
                <w:div w:id="119962987">
                  <w:marLeft w:val="0"/>
                  <w:marRight w:val="0"/>
                  <w:marTop w:val="0"/>
                  <w:marBottom w:val="0"/>
                  <w:divBdr>
                    <w:top w:val="none" w:sz="0" w:space="0" w:color="auto"/>
                    <w:left w:val="none" w:sz="0" w:space="0" w:color="auto"/>
                    <w:bottom w:val="none" w:sz="0" w:space="0" w:color="auto"/>
                    <w:right w:val="none" w:sz="0" w:space="0" w:color="auto"/>
                  </w:divBdr>
                  <w:divsChild>
                    <w:div w:id="40719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383365">
      <w:bodyDiv w:val="1"/>
      <w:marLeft w:val="0"/>
      <w:marRight w:val="0"/>
      <w:marTop w:val="0"/>
      <w:marBottom w:val="0"/>
      <w:divBdr>
        <w:top w:val="none" w:sz="0" w:space="0" w:color="auto"/>
        <w:left w:val="none" w:sz="0" w:space="0" w:color="auto"/>
        <w:bottom w:val="none" w:sz="0" w:space="0" w:color="auto"/>
        <w:right w:val="none" w:sz="0" w:space="0" w:color="auto"/>
      </w:divBdr>
      <w:divsChild>
        <w:div w:id="457338712">
          <w:marLeft w:val="0"/>
          <w:marRight w:val="0"/>
          <w:marTop w:val="0"/>
          <w:marBottom w:val="0"/>
          <w:divBdr>
            <w:top w:val="none" w:sz="0" w:space="0" w:color="auto"/>
            <w:left w:val="none" w:sz="0" w:space="0" w:color="auto"/>
            <w:bottom w:val="none" w:sz="0" w:space="0" w:color="auto"/>
            <w:right w:val="none" w:sz="0" w:space="0" w:color="auto"/>
          </w:divBdr>
          <w:divsChild>
            <w:div w:id="266737159">
              <w:marLeft w:val="0"/>
              <w:marRight w:val="0"/>
              <w:marTop w:val="0"/>
              <w:marBottom w:val="0"/>
              <w:divBdr>
                <w:top w:val="none" w:sz="0" w:space="0" w:color="auto"/>
                <w:left w:val="none" w:sz="0" w:space="0" w:color="auto"/>
                <w:bottom w:val="none" w:sz="0" w:space="0" w:color="auto"/>
                <w:right w:val="none" w:sz="0" w:space="0" w:color="auto"/>
              </w:divBdr>
              <w:divsChild>
                <w:div w:id="1849900690">
                  <w:marLeft w:val="0"/>
                  <w:marRight w:val="0"/>
                  <w:marTop w:val="0"/>
                  <w:marBottom w:val="0"/>
                  <w:divBdr>
                    <w:top w:val="none" w:sz="0" w:space="0" w:color="auto"/>
                    <w:left w:val="none" w:sz="0" w:space="0" w:color="auto"/>
                    <w:bottom w:val="none" w:sz="0" w:space="0" w:color="auto"/>
                    <w:right w:val="none" w:sz="0" w:space="0" w:color="auto"/>
                  </w:divBdr>
                  <w:divsChild>
                    <w:div w:id="11428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48018">
      <w:bodyDiv w:val="1"/>
      <w:marLeft w:val="0"/>
      <w:marRight w:val="0"/>
      <w:marTop w:val="0"/>
      <w:marBottom w:val="0"/>
      <w:divBdr>
        <w:top w:val="none" w:sz="0" w:space="0" w:color="auto"/>
        <w:left w:val="none" w:sz="0" w:space="0" w:color="auto"/>
        <w:bottom w:val="none" w:sz="0" w:space="0" w:color="auto"/>
        <w:right w:val="none" w:sz="0" w:space="0" w:color="auto"/>
      </w:divBdr>
      <w:divsChild>
        <w:div w:id="201480409">
          <w:marLeft w:val="0"/>
          <w:marRight w:val="0"/>
          <w:marTop w:val="0"/>
          <w:marBottom w:val="0"/>
          <w:divBdr>
            <w:top w:val="none" w:sz="0" w:space="0" w:color="auto"/>
            <w:left w:val="none" w:sz="0" w:space="0" w:color="auto"/>
            <w:bottom w:val="none" w:sz="0" w:space="0" w:color="auto"/>
            <w:right w:val="none" w:sz="0" w:space="0" w:color="auto"/>
          </w:divBdr>
          <w:divsChild>
            <w:div w:id="342510180">
              <w:marLeft w:val="0"/>
              <w:marRight w:val="0"/>
              <w:marTop w:val="0"/>
              <w:marBottom w:val="0"/>
              <w:divBdr>
                <w:top w:val="none" w:sz="0" w:space="0" w:color="auto"/>
                <w:left w:val="none" w:sz="0" w:space="0" w:color="auto"/>
                <w:bottom w:val="none" w:sz="0" w:space="0" w:color="auto"/>
                <w:right w:val="none" w:sz="0" w:space="0" w:color="auto"/>
              </w:divBdr>
              <w:divsChild>
                <w:div w:id="1589655353">
                  <w:marLeft w:val="0"/>
                  <w:marRight w:val="0"/>
                  <w:marTop w:val="0"/>
                  <w:marBottom w:val="0"/>
                  <w:divBdr>
                    <w:top w:val="none" w:sz="0" w:space="0" w:color="auto"/>
                    <w:left w:val="none" w:sz="0" w:space="0" w:color="auto"/>
                    <w:bottom w:val="none" w:sz="0" w:space="0" w:color="auto"/>
                    <w:right w:val="none" w:sz="0" w:space="0" w:color="auto"/>
                  </w:divBdr>
                  <w:divsChild>
                    <w:div w:id="103292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24913">
      <w:bodyDiv w:val="1"/>
      <w:marLeft w:val="0"/>
      <w:marRight w:val="0"/>
      <w:marTop w:val="0"/>
      <w:marBottom w:val="0"/>
      <w:divBdr>
        <w:top w:val="none" w:sz="0" w:space="0" w:color="auto"/>
        <w:left w:val="none" w:sz="0" w:space="0" w:color="auto"/>
        <w:bottom w:val="none" w:sz="0" w:space="0" w:color="auto"/>
        <w:right w:val="none" w:sz="0" w:space="0" w:color="auto"/>
      </w:divBdr>
      <w:divsChild>
        <w:div w:id="42363999">
          <w:marLeft w:val="0"/>
          <w:marRight w:val="0"/>
          <w:marTop w:val="0"/>
          <w:marBottom w:val="0"/>
          <w:divBdr>
            <w:top w:val="none" w:sz="0" w:space="0" w:color="auto"/>
            <w:left w:val="none" w:sz="0" w:space="0" w:color="auto"/>
            <w:bottom w:val="none" w:sz="0" w:space="0" w:color="auto"/>
            <w:right w:val="none" w:sz="0" w:space="0" w:color="auto"/>
          </w:divBdr>
          <w:divsChild>
            <w:div w:id="431323885">
              <w:marLeft w:val="0"/>
              <w:marRight w:val="0"/>
              <w:marTop w:val="0"/>
              <w:marBottom w:val="0"/>
              <w:divBdr>
                <w:top w:val="none" w:sz="0" w:space="0" w:color="auto"/>
                <w:left w:val="none" w:sz="0" w:space="0" w:color="auto"/>
                <w:bottom w:val="none" w:sz="0" w:space="0" w:color="auto"/>
                <w:right w:val="none" w:sz="0" w:space="0" w:color="auto"/>
              </w:divBdr>
              <w:divsChild>
                <w:div w:id="71246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689116">
      <w:bodyDiv w:val="1"/>
      <w:marLeft w:val="0"/>
      <w:marRight w:val="0"/>
      <w:marTop w:val="0"/>
      <w:marBottom w:val="0"/>
      <w:divBdr>
        <w:top w:val="none" w:sz="0" w:space="0" w:color="auto"/>
        <w:left w:val="none" w:sz="0" w:space="0" w:color="auto"/>
        <w:bottom w:val="none" w:sz="0" w:space="0" w:color="auto"/>
        <w:right w:val="none" w:sz="0" w:space="0" w:color="auto"/>
      </w:divBdr>
      <w:divsChild>
        <w:div w:id="182401556">
          <w:marLeft w:val="0"/>
          <w:marRight w:val="0"/>
          <w:marTop w:val="0"/>
          <w:marBottom w:val="0"/>
          <w:divBdr>
            <w:top w:val="none" w:sz="0" w:space="0" w:color="auto"/>
            <w:left w:val="none" w:sz="0" w:space="0" w:color="auto"/>
            <w:bottom w:val="none" w:sz="0" w:space="0" w:color="auto"/>
            <w:right w:val="none" w:sz="0" w:space="0" w:color="auto"/>
          </w:divBdr>
          <w:divsChild>
            <w:div w:id="1921909590">
              <w:marLeft w:val="0"/>
              <w:marRight w:val="0"/>
              <w:marTop w:val="0"/>
              <w:marBottom w:val="0"/>
              <w:divBdr>
                <w:top w:val="none" w:sz="0" w:space="0" w:color="auto"/>
                <w:left w:val="none" w:sz="0" w:space="0" w:color="auto"/>
                <w:bottom w:val="none" w:sz="0" w:space="0" w:color="auto"/>
                <w:right w:val="none" w:sz="0" w:space="0" w:color="auto"/>
              </w:divBdr>
              <w:divsChild>
                <w:div w:id="1446732933">
                  <w:marLeft w:val="0"/>
                  <w:marRight w:val="0"/>
                  <w:marTop w:val="0"/>
                  <w:marBottom w:val="0"/>
                  <w:divBdr>
                    <w:top w:val="none" w:sz="0" w:space="0" w:color="auto"/>
                    <w:left w:val="none" w:sz="0" w:space="0" w:color="auto"/>
                    <w:bottom w:val="none" w:sz="0" w:space="0" w:color="auto"/>
                    <w:right w:val="none" w:sz="0" w:space="0" w:color="auto"/>
                  </w:divBdr>
                  <w:divsChild>
                    <w:div w:id="8482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455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8557">
          <w:marLeft w:val="0"/>
          <w:marRight w:val="0"/>
          <w:marTop w:val="0"/>
          <w:marBottom w:val="0"/>
          <w:divBdr>
            <w:top w:val="none" w:sz="0" w:space="0" w:color="auto"/>
            <w:left w:val="none" w:sz="0" w:space="0" w:color="auto"/>
            <w:bottom w:val="none" w:sz="0" w:space="0" w:color="auto"/>
            <w:right w:val="none" w:sz="0" w:space="0" w:color="auto"/>
          </w:divBdr>
          <w:divsChild>
            <w:div w:id="1390302464">
              <w:marLeft w:val="0"/>
              <w:marRight w:val="0"/>
              <w:marTop w:val="0"/>
              <w:marBottom w:val="0"/>
              <w:divBdr>
                <w:top w:val="none" w:sz="0" w:space="0" w:color="auto"/>
                <w:left w:val="none" w:sz="0" w:space="0" w:color="auto"/>
                <w:bottom w:val="none" w:sz="0" w:space="0" w:color="auto"/>
                <w:right w:val="none" w:sz="0" w:space="0" w:color="auto"/>
              </w:divBdr>
              <w:divsChild>
                <w:div w:id="325088436">
                  <w:marLeft w:val="0"/>
                  <w:marRight w:val="0"/>
                  <w:marTop w:val="0"/>
                  <w:marBottom w:val="0"/>
                  <w:divBdr>
                    <w:top w:val="none" w:sz="0" w:space="0" w:color="auto"/>
                    <w:left w:val="none" w:sz="0" w:space="0" w:color="auto"/>
                    <w:bottom w:val="none" w:sz="0" w:space="0" w:color="auto"/>
                    <w:right w:val="none" w:sz="0" w:space="0" w:color="auto"/>
                  </w:divBdr>
                  <w:divsChild>
                    <w:div w:id="4965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952452">
      <w:bodyDiv w:val="1"/>
      <w:marLeft w:val="0"/>
      <w:marRight w:val="0"/>
      <w:marTop w:val="0"/>
      <w:marBottom w:val="0"/>
      <w:divBdr>
        <w:top w:val="none" w:sz="0" w:space="0" w:color="auto"/>
        <w:left w:val="none" w:sz="0" w:space="0" w:color="auto"/>
        <w:bottom w:val="none" w:sz="0" w:space="0" w:color="auto"/>
        <w:right w:val="none" w:sz="0" w:space="0" w:color="auto"/>
      </w:divBdr>
      <w:divsChild>
        <w:div w:id="1645433069">
          <w:marLeft w:val="0"/>
          <w:marRight w:val="0"/>
          <w:marTop w:val="0"/>
          <w:marBottom w:val="0"/>
          <w:divBdr>
            <w:top w:val="none" w:sz="0" w:space="0" w:color="auto"/>
            <w:left w:val="none" w:sz="0" w:space="0" w:color="auto"/>
            <w:bottom w:val="none" w:sz="0" w:space="0" w:color="auto"/>
            <w:right w:val="none" w:sz="0" w:space="0" w:color="auto"/>
          </w:divBdr>
          <w:divsChild>
            <w:div w:id="1531189602">
              <w:marLeft w:val="0"/>
              <w:marRight w:val="0"/>
              <w:marTop w:val="0"/>
              <w:marBottom w:val="0"/>
              <w:divBdr>
                <w:top w:val="none" w:sz="0" w:space="0" w:color="auto"/>
                <w:left w:val="none" w:sz="0" w:space="0" w:color="auto"/>
                <w:bottom w:val="none" w:sz="0" w:space="0" w:color="auto"/>
                <w:right w:val="none" w:sz="0" w:space="0" w:color="auto"/>
              </w:divBdr>
              <w:divsChild>
                <w:div w:id="184169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86762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5183609">
      <w:bodyDiv w:val="1"/>
      <w:marLeft w:val="0"/>
      <w:marRight w:val="0"/>
      <w:marTop w:val="0"/>
      <w:marBottom w:val="0"/>
      <w:divBdr>
        <w:top w:val="none" w:sz="0" w:space="0" w:color="auto"/>
        <w:left w:val="none" w:sz="0" w:space="0" w:color="auto"/>
        <w:bottom w:val="none" w:sz="0" w:space="0" w:color="auto"/>
        <w:right w:val="none" w:sz="0" w:space="0" w:color="auto"/>
      </w:divBdr>
      <w:divsChild>
        <w:div w:id="1827477960">
          <w:marLeft w:val="0"/>
          <w:marRight w:val="0"/>
          <w:marTop w:val="0"/>
          <w:marBottom w:val="0"/>
          <w:divBdr>
            <w:top w:val="none" w:sz="0" w:space="0" w:color="auto"/>
            <w:left w:val="none" w:sz="0" w:space="0" w:color="auto"/>
            <w:bottom w:val="none" w:sz="0" w:space="0" w:color="auto"/>
            <w:right w:val="none" w:sz="0" w:space="0" w:color="auto"/>
          </w:divBdr>
          <w:divsChild>
            <w:div w:id="1615362903">
              <w:marLeft w:val="0"/>
              <w:marRight w:val="0"/>
              <w:marTop w:val="0"/>
              <w:marBottom w:val="0"/>
              <w:divBdr>
                <w:top w:val="none" w:sz="0" w:space="0" w:color="auto"/>
                <w:left w:val="none" w:sz="0" w:space="0" w:color="auto"/>
                <w:bottom w:val="none" w:sz="0" w:space="0" w:color="auto"/>
                <w:right w:val="none" w:sz="0" w:space="0" w:color="auto"/>
              </w:divBdr>
              <w:divsChild>
                <w:div w:id="316418697">
                  <w:marLeft w:val="0"/>
                  <w:marRight w:val="0"/>
                  <w:marTop w:val="0"/>
                  <w:marBottom w:val="0"/>
                  <w:divBdr>
                    <w:top w:val="none" w:sz="0" w:space="0" w:color="auto"/>
                    <w:left w:val="none" w:sz="0" w:space="0" w:color="auto"/>
                    <w:bottom w:val="none" w:sz="0" w:space="0" w:color="auto"/>
                    <w:right w:val="none" w:sz="0" w:space="0" w:color="auto"/>
                  </w:divBdr>
                  <w:divsChild>
                    <w:div w:id="7603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4947">
      <w:bodyDiv w:val="1"/>
      <w:marLeft w:val="0"/>
      <w:marRight w:val="0"/>
      <w:marTop w:val="0"/>
      <w:marBottom w:val="0"/>
      <w:divBdr>
        <w:top w:val="none" w:sz="0" w:space="0" w:color="auto"/>
        <w:left w:val="none" w:sz="0" w:space="0" w:color="auto"/>
        <w:bottom w:val="none" w:sz="0" w:space="0" w:color="auto"/>
        <w:right w:val="none" w:sz="0" w:space="0" w:color="auto"/>
      </w:divBdr>
      <w:divsChild>
        <w:div w:id="822477545">
          <w:marLeft w:val="0"/>
          <w:marRight w:val="0"/>
          <w:marTop w:val="0"/>
          <w:marBottom w:val="0"/>
          <w:divBdr>
            <w:top w:val="none" w:sz="0" w:space="0" w:color="auto"/>
            <w:left w:val="none" w:sz="0" w:space="0" w:color="auto"/>
            <w:bottom w:val="none" w:sz="0" w:space="0" w:color="auto"/>
            <w:right w:val="none" w:sz="0" w:space="0" w:color="auto"/>
          </w:divBdr>
          <w:divsChild>
            <w:div w:id="129830851">
              <w:marLeft w:val="0"/>
              <w:marRight w:val="0"/>
              <w:marTop w:val="0"/>
              <w:marBottom w:val="0"/>
              <w:divBdr>
                <w:top w:val="none" w:sz="0" w:space="0" w:color="auto"/>
                <w:left w:val="none" w:sz="0" w:space="0" w:color="auto"/>
                <w:bottom w:val="none" w:sz="0" w:space="0" w:color="auto"/>
                <w:right w:val="none" w:sz="0" w:space="0" w:color="auto"/>
              </w:divBdr>
              <w:divsChild>
                <w:div w:id="117272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93899">
      <w:bodyDiv w:val="1"/>
      <w:marLeft w:val="0"/>
      <w:marRight w:val="0"/>
      <w:marTop w:val="0"/>
      <w:marBottom w:val="0"/>
      <w:divBdr>
        <w:top w:val="none" w:sz="0" w:space="0" w:color="auto"/>
        <w:left w:val="none" w:sz="0" w:space="0" w:color="auto"/>
        <w:bottom w:val="none" w:sz="0" w:space="0" w:color="auto"/>
        <w:right w:val="none" w:sz="0" w:space="0" w:color="auto"/>
      </w:divBdr>
      <w:divsChild>
        <w:div w:id="1478180102">
          <w:marLeft w:val="0"/>
          <w:marRight w:val="0"/>
          <w:marTop w:val="0"/>
          <w:marBottom w:val="0"/>
          <w:divBdr>
            <w:top w:val="none" w:sz="0" w:space="0" w:color="auto"/>
            <w:left w:val="none" w:sz="0" w:space="0" w:color="auto"/>
            <w:bottom w:val="none" w:sz="0" w:space="0" w:color="auto"/>
            <w:right w:val="none" w:sz="0" w:space="0" w:color="auto"/>
          </w:divBdr>
          <w:divsChild>
            <w:div w:id="1881241170">
              <w:marLeft w:val="0"/>
              <w:marRight w:val="0"/>
              <w:marTop w:val="0"/>
              <w:marBottom w:val="0"/>
              <w:divBdr>
                <w:top w:val="none" w:sz="0" w:space="0" w:color="auto"/>
                <w:left w:val="none" w:sz="0" w:space="0" w:color="auto"/>
                <w:bottom w:val="none" w:sz="0" w:space="0" w:color="auto"/>
                <w:right w:val="none" w:sz="0" w:space="0" w:color="auto"/>
              </w:divBdr>
              <w:divsChild>
                <w:div w:id="2028753835">
                  <w:marLeft w:val="0"/>
                  <w:marRight w:val="0"/>
                  <w:marTop w:val="0"/>
                  <w:marBottom w:val="0"/>
                  <w:divBdr>
                    <w:top w:val="none" w:sz="0" w:space="0" w:color="auto"/>
                    <w:left w:val="none" w:sz="0" w:space="0" w:color="auto"/>
                    <w:bottom w:val="none" w:sz="0" w:space="0" w:color="auto"/>
                    <w:right w:val="none" w:sz="0" w:space="0" w:color="auto"/>
                  </w:divBdr>
                  <w:divsChild>
                    <w:div w:id="208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955078">
      <w:bodyDiv w:val="1"/>
      <w:marLeft w:val="0"/>
      <w:marRight w:val="0"/>
      <w:marTop w:val="0"/>
      <w:marBottom w:val="0"/>
      <w:divBdr>
        <w:top w:val="none" w:sz="0" w:space="0" w:color="auto"/>
        <w:left w:val="none" w:sz="0" w:space="0" w:color="auto"/>
        <w:bottom w:val="none" w:sz="0" w:space="0" w:color="auto"/>
        <w:right w:val="none" w:sz="0" w:space="0" w:color="auto"/>
      </w:divBdr>
      <w:divsChild>
        <w:div w:id="884755989">
          <w:marLeft w:val="0"/>
          <w:marRight w:val="0"/>
          <w:marTop w:val="0"/>
          <w:marBottom w:val="0"/>
          <w:divBdr>
            <w:top w:val="none" w:sz="0" w:space="0" w:color="auto"/>
            <w:left w:val="none" w:sz="0" w:space="0" w:color="auto"/>
            <w:bottom w:val="none" w:sz="0" w:space="0" w:color="auto"/>
            <w:right w:val="none" w:sz="0" w:space="0" w:color="auto"/>
          </w:divBdr>
          <w:divsChild>
            <w:div w:id="1650550305">
              <w:marLeft w:val="0"/>
              <w:marRight w:val="0"/>
              <w:marTop w:val="0"/>
              <w:marBottom w:val="0"/>
              <w:divBdr>
                <w:top w:val="none" w:sz="0" w:space="0" w:color="auto"/>
                <w:left w:val="none" w:sz="0" w:space="0" w:color="auto"/>
                <w:bottom w:val="none" w:sz="0" w:space="0" w:color="auto"/>
                <w:right w:val="none" w:sz="0" w:space="0" w:color="auto"/>
              </w:divBdr>
              <w:divsChild>
                <w:div w:id="1407337329">
                  <w:marLeft w:val="0"/>
                  <w:marRight w:val="0"/>
                  <w:marTop w:val="0"/>
                  <w:marBottom w:val="0"/>
                  <w:divBdr>
                    <w:top w:val="none" w:sz="0" w:space="0" w:color="auto"/>
                    <w:left w:val="none" w:sz="0" w:space="0" w:color="auto"/>
                    <w:bottom w:val="none" w:sz="0" w:space="0" w:color="auto"/>
                    <w:right w:val="none" w:sz="0" w:space="0" w:color="auto"/>
                  </w:divBdr>
                  <w:divsChild>
                    <w:div w:id="183633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288248">
      <w:bodyDiv w:val="1"/>
      <w:marLeft w:val="0"/>
      <w:marRight w:val="0"/>
      <w:marTop w:val="0"/>
      <w:marBottom w:val="0"/>
      <w:divBdr>
        <w:top w:val="none" w:sz="0" w:space="0" w:color="auto"/>
        <w:left w:val="none" w:sz="0" w:space="0" w:color="auto"/>
        <w:bottom w:val="none" w:sz="0" w:space="0" w:color="auto"/>
        <w:right w:val="none" w:sz="0" w:space="0" w:color="auto"/>
      </w:divBdr>
      <w:divsChild>
        <w:div w:id="827095980">
          <w:marLeft w:val="0"/>
          <w:marRight w:val="0"/>
          <w:marTop w:val="0"/>
          <w:marBottom w:val="0"/>
          <w:divBdr>
            <w:top w:val="none" w:sz="0" w:space="0" w:color="auto"/>
            <w:left w:val="none" w:sz="0" w:space="0" w:color="auto"/>
            <w:bottom w:val="none" w:sz="0" w:space="0" w:color="auto"/>
            <w:right w:val="none" w:sz="0" w:space="0" w:color="auto"/>
          </w:divBdr>
        </w:div>
      </w:divsChild>
    </w:div>
    <w:div w:id="695811898">
      <w:bodyDiv w:val="1"/>
      <w:marLeft w:val="0"/>
      <w:marRight w:val="0"/>
      <w:marTop w:val="0"/>
      <w:marBottom w:val="0"/>
      <w:divBdr>
        <w:top w:val="none" w:sz="0" w:space="0" w:color="auto"/>
        <w:left w:val="none" w:sz="0" w:space="0" w:color="auto"/>
        <w:bottom w:val="none" w:sz="0" w:space="0" w:color="auto"/>
        <w:right w:val="none" w:sz="0" w:space="0" w:color="auto"/>
      </w:divBdr>
      <w:divsChild>
        <w:div w:id="46686559">
          <w:marLeft w:val="0"/>
          <w:marRight w:val="0"/>
          <w:marTop w:val="0"/>
          <w:marBottom w:val="0"/>
          <w:divBdr>
            <w:top w:val="none" w:sz="0" w:space="0" w:color="auto"/>
            <w:left w:val="none" w:sz="0" w:space="0" w:color="auto"/>
            <w:bottom w:val="none" w:sz="0" w:space="0" w:color="auto"/>
            <w:right w:val="none" w:sz="0" w:space="0" w:color="auto"/>
          </w:divBdr>
          <w:divsChild>
            <w:div w:id="975529651">
              <w:marLeft w:val="0"/>
              <w:marRight w:val="0"/>
              <w:marTop w:val="0"/>
              <w:marBottom w:val="0"/>
              <w:divBdr>
                <w:top w:val="none" w:sz="0" w:space="0" w:color="auto"/>
                <w:left w:val="none" w:sz="0" w:space="0" w:color="auto"/>
                <w:bottom w:val="none" w:sz="0" w:space="0" w:color="auto"/>
                <w:right w:val="none" w:sz="0" w:space="0" w:color="auto"/>
              </w:divBdr>
              <w:divsChild>
                <w:div w:id="1176067904">
                  <w:marLeft w:val="0"/>
                  <w:marRight w:val="0"/>
                  <w:marTop w:val="0"/>
                  <w:marBottom w:val="0"/>
                  <w:divBdr>
                    <w:top w:val="none" w:sz="0" w:space="0" w:color="auto"/>
                    <w:left w:val="none" w:sz="0" w:space="0" w:color="auto"/>
                    <w:bottom w:val="none" w:sz="0" w:space="0" w:color="auto"/>
                    <w:right w:val="none" w:sz="0" w:space="0" w:color="auto"/>
                  </w:divBdr>
                  <w:divsChild>
                    <w:div w:id="52509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396609">
      <w:bodyDiv w:val="1"/>
      <w:marLeft w:val="0"/>
      <w:marRight w:val="0"/>
      <w:marTop w:val="0"/>
      <w:marBottom w:val="0"/>
      <w:divBdr>
        <w:top w:val="none" w:sz="0" w:space="0" w:color="auto"/>
        <w:left w:val="none" w:sz="0" w:space="0" w:color="auto"/>
        <w:bottom w:val="none" w:sz="0" w:space="0" w:color="auto"/>
        <w:right w:val="none" w:sz="0" w:space="0" w:color="auto"/>
      </w:divBdr>
      <w:divsChild>
        <w:div w:id="705302313">
          <w:marLeft w:val="0"/>
          <w:marRight w:val="0"/>
          <w:marTop w:val="0"/>
          <w:marBottom w:val="0"/>
          <w:divBdr>
            <w:top w:val="none" w:sz="0" w:space="0" w:color="auto"/>
            <w:left w:val="none" w:sz="0" w:space="0" w:color="auto"/>
            <w:bottom w:val="none" w:sz="0" w:space="0" w:color="auto"/>
            <w:right w:val="none" w:sz="0" w:space="0" w:color="auto"/>
          </w:divBdr>
          <w:divsChild>
            <w:div w:id="1632438951">
              <w:marLeft w:val="0"/>
              <w:marRight w:val="0"/>
              <w:marTop w:val="0"/>
              <w:marBottom w:val="0"/>
              <w:divBdr>
                <w:top w:val="none" w:sz="0" w:space="0" w:color="auto"/>
                <w:left w:val="none" w:sz="0" w:space="0" w:color="auto"/>
                <w:bottom w:val="none" w:sz="0" w:space="0" w:color="auto"/>
                <w:right w:val="none" w:sz="0" w:space="0" w:color="auto"/>
              </w:divBdr>
              <w:divsChild>
                <w:div w:id="105932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090923">
      <w:bodyDiv w:val="1"/>
      <w:marLeft w:val="0"/>
      <w:marRight w:val="0"/>
      <w:marTop w:val="0"/>
      <w:marBottom w:val="0"/>
      <w:divBdr>
        <w:top w:val="none" w:sz="0" w:space="0" w:color="auto"/>
        <w:left w:val="none" w:sz="0" w:space="0" w:color="auto"/>
        <w:bottom w:val="none" w:sz="0" w:space="0" w:color="auto"/>
        <w:right w:val="none" w:sz="0" w:space="0" w:color="auto"/>
      </w:divBdr>
      <w:divsChild>
        <w:div w:id="1395621304">
          <w:marLeft w:val="0"/>
          <w:marRight w:val="0"/>
          <w:marTop w:val="0"/>
          <w:marBottom w:val="0"/>
          <w:divBdr>
            <w:top w:val="none" w:sz="0" w:space="0" w:color="auto"/>
            <w:left w:val="none" w:sz="0" w:space="0" w:color="auto"/>
            <w:bottom w:val="none" w:sz="0" w:space="0" w:color="auto"/>
            <w:right w:val="none" w:sz="0" w:space="0" w:color="auto"/>
          </w:divBdr>
          <w:divsChild>
            <w:div w:id="354774249">
              <w:marLeft w:val="0"/>
              <w:marRight w:val="0"/>
              <w:marTop w:val="0"/>
              <w:marBottom w:val="0"/>
              <w:divBdr>
                <w:top w:val="none" w:sz="0" w:space="0" w:color="auto"/>
                <w:left w:val="none" w:sz="0" w:space="0" w:color="auto"/>
                <w:bottom w:val="none" w:sz="0" w:space="0" w:color="auto"/>
                <w:right w:val="none" w:sz="0" w:space="0" w:color="auto"/>
              </w:divBdr>
              <w:divsChild>
                <w:div w:id="84910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874356">
      <w:bodyDiv w:val="1"/>
      <w:marLeft w:val="0"/>
      <w:marRight w:val="0"/>
      <w:marTop w:val="0"/>
      <w:marBottom w:val="0"/>
      <w:divBdr>
        <w:top w:val="none" w:sz="0" w:space="0" w:color="auto"/>
        <w:left w:val="none" w:sz="0" w:space="0" w:color="auto"/>
        <w:bottom w:val="none" w:sz="0" w:space="0" w:color="auto"/>
        <w:right w:val="none" w:sz="0" w:space="0" w:color="auto"/>
      </w:divBdr>
      <w:divsChild>
        <w:div w:id="320351800">
          <w:marLeft w:val="0"/>
          <w:marRight w:val="0"/>
          <w:marTop w:val="0"/>
          <w:marBottom w:val="0"/>
          <w:divBdr>
            <w:top w:val="none" w:sz="0" w:space="0" w:color="auto"/>
            <w:left w:val="none" w:sz="0" w:space="0" w:color="auto"/>
            <w:bottom w:val="none" w:sz="0" w:space="0" w:color="auto"/>
            <w:right w:val="none" w:sz="0" w:space="0" w:color="auto"/>
          </w:divBdr>
          <w:divsChild>
            <w:div w:id="98913482">
              <w:marLeft w:val="0"/>
              <w:marRight w:val="0"/>
              <w:marTop w:val="0"/>
              <w:marBottom w:val="0"/>
              <w:divBdr>
                <w:top w:val="none" w:sz="0" w:space="0" w:color="auto"/>
                <w:left w:val="none" w:sz="0" w:space="0" w:color="auto"/>
                <w:bottom w:val="none" w:sz="0" w:space="0" w:color="auto"/>
                <w:right w:val="none" w:sz="0" w:space="0" w:color="auto"/>
              </w:divBdr>
              <w:divsChild>
                <w:div w:id="85041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613732">
      <w:bodyDiv w:val="1"/>
      <w:marLeft w:val="0"/>
      <w:marRight w:val="0"/>
      <w:marTop w:val="0"/>
      <w:marBottom w:val="0"/>
      <w:divBdr>
        <w:top w:val="none" w:sz="0" w:space="0" w:color="auto"/>
        <w:left w:val="none" w:sz="0" w:space="0" w:color="auto"/>
        <w:bottom w:val="none" w:sz="0" w:space="0" w:color="auto"/>
        <w:right w:val="none" w:sz="0" w:space="0" w:color="auto"/>
      </w:divBdr>
      <w:divsChild>
        <w:div w:id="997074160">
          <w:marLeft w:val="0"/>
          <w:marRight w:val="0"/>
          <w:marTop w:val="0"/>
          <w:marBottom w:val="0"/>
          <w:divBdr>
            <w:top w:val="none" w:sz="0" w:space="0" w:color="auto"/>
            <w:left w:val="none" w:sz="0" w:space="0" w:color="auto"/>
            <w:bottom w:val="none" w:sz="0" w:space="0" w:color="auto"/>
            <w:right w:val="none" w:sz="0" w:space="0" w:color="auto"/>
          </w:divBdr>
          <w:divsChild>
            <w:div w:id="1784106965">
              <w:marLeft w:val="0"/>
              <w:marRight w:val="0"/>
              <w:marTop w:val="0"/>
              <w:marBottom w:val="0"/>
              <w:divBdr>
                <w:top w:val="none" w:sz="0" w:space="0" w:color="auto"/>
                <w:left w:val="none" w:sz="0" w:space="0" w:color="auto"/>
                <w:bottom w:val="none" w:sz="0" w:space="0" w:color="auto"/>
                <w:right w:val="none" w:sz="0" w:space="0" w:color="auto"/>
              </w:divBdr>
              <w:divsChild>
                <w:div w:id="214658512">
                  <w:marLeft w:val="0"/>
                  <w:marRight w:val="0"/>
                  <w:marTop w:val="0"/>
                  <w:marBottom w:val="0"/>
                  <w:divBdr>
                    <w:top w:val="none" w:sz="0" w:space="0" w:color="auto"/>
                    <w:left w:val="none" w:sz="0" w:space="0" w:color="auto"/>
                    <w:bottom w:val="none" w:sz="0" w:space="0" w:color="auto"/>
                    <w:right w:val="none" w:sz="0" w:space="0" w:color="auto"/>
                  </w:divBdr>
                  <w:divsChild>
                    <w:div w:id="33188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080092">
      <w:bodyDiv w:val="1"/>
      <w:marLeft w:val="0"/>
      <w:marRight w:val="0"/>
      <w:marTop w:val="0"/>
      <w:marBottom w:val="0"/>
      <w:divBdr>
        <w:top w:val="none" w:sz="0" w:space="0" w:color="auto"/>
        <w:left w:val="none" w:sz="0" w:space="0" w:color="auto"/>
        <w:bottom w:val="none" w:sz="0" w:space="0" w:color="auto"/>
        <w:right w:val="none" w:sz="0" w:space="0" w:color="auto"/>
      </w:divBdr>
      <w:divsChild>
        <w:div w:id="1890023046">
          <w:marLeft w:val="0"/>
          <w:marRight w:val="0"/>
          <w:marTop w:val="0"/>
          <w:marBottom w:val="0"/>
          <w:divBdr>
            <w:top w:val="none" w:sz="0" w:space="0" w:color="auto"/>
            <w:left w:val="none" w:sz="0" w:space="0" w:color="auto"/>
            <w:bottom w:val="none" w:sz="0" w:space="0" w:color="auto"/>
            <w:right w:val="none" w:sz="0" w:space="0" w:color="auto"/>
          </w:divBdr>
          <w:divsChild>
            <w:div w:id="85079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53913">
      <w:bodyDiv w:val="1"/>
      <w:marLeft w:val="0"/>
      <w:marRight w:val="0"/>
      <w:marTop w:val="0"/>
      <w:marBottom w:val="0"/>
      <w:divBdr>
        <w:top w:val="none" w:sz="0" w:space="0" w:color="auto"/>
        <w:left w:val="none" w:sz="0" w:space="0" w:color="auto"/>
        <w:bottom w:val="none" w:sz="0" w:space="0" w:color="auto"/>
        <w:right w:val="none" w:sz="0" w:space="0" w:color="auto"/>
      </w:divBdr>
      <w:divsChild>
        <w:div w:id="1523544510">
          <w:marLeft w:val="0"/>
          <w:marRight w:val="0"/>
          <w:marTop w:val="0"/>
          <w:marBottom w:val="0"/>
          <w:divBdr>
            <w:top w:val="none" w:sz="0" w:space="0" w:color="auto"/>
            <w:left w:val="none" w:sz="0" w:space="0" w:color="auto"/>
            <w:bottom w:val="none" w:sz="0" w:space="0" w:color="auto"/>
            <w:right w:val="none" w:sz="0" w:space="0" w:color="auto"/>
          </w:divBdr>
          <w:divsChild>
            <w:div w:id="903952537">
              <w:marLeft w:val="0"/>
              <w:marRight w:val="0"/>
              <w:marTop w:val="0"/>
              <w:marBottom w:val="0"/>
              <w:divBdr>
                <w:top w:val="none" w:sz="0" w:space="0" w:color="auto"/>
                <w:left w:val="none" w:sz="0" w:space="0" w:color="auto"/>
                <w:bottom w:val="none" w:sz="0" w:space="0" w:color="auto"/>
                <w:right w:val="none" w:sz="0" w:space="0" w:color="auto"/>
              </w:divBdr>
              <w:divsChild>
                <w:div w:id="1091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945324">
      <w:bodyDiv w:val="1"/>
      <w:marLeft w:val="0"/>
      <w:marRight w:val="0"/>
      <w:marTop w:val="0"/>
      <w:marBottom w:val="0"/>
      <w:divBdr>
        <w:top w:val="none" w:sz="0" w:space="0" w:color="auto"/>
        <w:left w:val="none" w:sz="0" w:space="0" w:color="auto"/>
        <w:bottom w:val="none" w:sz="0" w:space="0" w:color="auto"/>
        <w:right w:val="none" w:sz="0" w:space="0" w:color="auto"/>
      </w:divBdr>
      <w:divsChild>
        <w:div w:id="497883799">
          <w:marLeft w:val="0"/>
          <w:marRight w:val="0"/>
          <w:marTop w:val="0"/>
          <w:marBottom w:val="0"/>
          <w:divBdr>
            <w:top w:val="none" w:sz="0" w:space="0" w:color="auto"/>
            <w:left w:val="none" w:sz="0" w:space="0" w:color="auto"/>
            <w:bottom w:val="none" w:sz="0" w:space="0" w:color="auto"/>
            <w:right w:val="none" w:sz="0" w:space="0" w:color="auto"/>
          </w:divBdr>
        </w:div>
      </w:divsChild>
    </w:div>
    <w:div w:id="745690261">
      <w:bodyDiv w:val="1"/>
      <w:marLeft w:val="0"/>
      <w:marRight w:val="0"/>
      <w:marTop w:val="0"/>
      <w:marBottom w:val="0"/>
      <w:divBdr>
        <w:top w:val="none" w:sz="0" w:space="0" w:color="auto"/>
        <w:left w:val="none" w:sz="0" w:space="0" w:color="auto"/>
        <w:bottom w:val="none" w:sz="0" w:space="0" w:color="auto"/>
        <w:right w:val="none" w:sz="0" w:space="0" w:color="auto"/>
      </w:divBdr>
      <w:divsChild>
        <w:div w:id="1673600136">
          <w:marLeft w:val="0"/>
          <w:marRight w:val="0"/>
          <w:marTop w:val="0"/>
          <w:marBottom w:val="0"/>
          <w:divBdr>
            <w:top w:val="none" w:sz="0" w:space="0" w:color="auto"/>
            <w:left w:val="none" w:sz="0" w:space="0" w:color="auto"/>
            <w:bottom w:val="none" w:sz="0" w:space="0" w:color="auto"/>
            <w:right w:val="none" w:sz="0" w:space="0" w:color="auto"/>
          </w:divBdr>
        </w:div>
      </w:divsChild>
    </w:div>
    <w:div w:id="750085862">
      <w:bodyDiv w:val="1"/>
      <w:marLeft w:val="0"/>
      <w:marRight w:val="0"/>
      <w:marTop w:val="0"/>
      <w:marBottom w:val="0"/>
      <w:divBdr>
        <w:top w:val="none" w:sz="0" w:space="0" w:color="auto"/>
        <w:left w:val="none" w:sz="0" w:space="0" w:color="auto"/>
        <w:bottom w:val="none" w:sz="0" w:space="0" w:color="auto"/>
        <w:right w:val="none" w:sz="0" w:space="0" w:color="auto"/>
      </w:divBdr>
      <w:divsChild>
        <w:div w:id="1381591789">
          <w:marLeft w:val="0"/>
          <w:marRight w:val="0"/>
          <w:marTop w:val="0"/>
          <w:marBottom w:val="0"/>
          <w:divBdr>
            <w:top w:val="none" w:sz="0" w:space="0" w:color="auto"/>
            <w:left w:val="none" w:sz="0" w:space="0" w:color="auto"/>
            <w:bottom w:val="none" w:sz="0" w:space="0" w:color="auto"/>
            <w:right w:val="none" w:sz="0" w:space="0" w:color="auto"/>
          </w:divBdr>
          <w:divsChild>
            <w:div w:id="423192725">
              <w:marLeft w:val="0"/>
              <w:marRight w:val="0"/>
              <w:marTop w:val="0"/>
              <w:marBottom w:val="0"/>
              <w:divBdr>
                <w:top w:val="none" w:sz="0" w:space="0" w:color="auto"/>
                <w:left w:val="none" w:sz="0" w:space="0" w:color="auto"/>
                <w:bottom w:val="none" w:sz="0" w:space="0" w:color="auto"/>
                <w:right w:val="none" w:sz="0" w:space="0" w:color="auto"/>
              </w:divBdr>
              <w:divsChild>
                <w:div w:id="190096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892953">
      <w:bodyDiv w:val="1"/>
      <w:marLeft w:val="0"/>
      <w:marRight w:val="0"/>
      <w:marTop w:val="0"/>
      <w:marBottom w:val="0"/>
      <w:divBdr>
        <w:top w:val="none" w:sz="0" w:space="0" w:color="auto"/>
        <w:left w:val="none" w:sz="0" w:space="0" w:color="auto"/>
        <w:bottom w:val="none" w:sz="0" w:space="0" w:color="auto"/>
        <w:right w:val="none" w:sz="0" w:space="0" w:color="auto"/>
      </w:divBdr>
      <w:divsChild>
        <w:div w:id="2062945232">
          <w:marLeft w:val="0"/>
          <w:marRight w:val="0"/>
          <w:marTop w:val="0"/>
          <w:marBottom w:val="0"/>
          <w:divBdr>
            <w:top w:val="none" w:sz="0" w:space="0" w:color="auto"/>
            <w:left w:val="none" w:sz="0" w:space="0" w:color="auto"/>
            <w:bottom w:val="none" w:sz="0" w:space="0" w:color="auto"/>
            <w:right w:val="none" w:sz="0" w:space="0" w:color="auto"/>
          </w:divBdr>
          <w:divsChild>
            <w:div w:id="87314170">
              <w:marLeft w:val="0"/>
              <w:marRight w:val="0"/>
              <w:marTop w:val="0"/>
              <w:marBottom w:val="0"/>
              <w:divBdr>
                <w:top w:val="none" w:sz="0" w:space="0" w:color="auto"/>
                <w:left w:val="none" w:sz="0" w:space="0" w:color="auto"/>
                <w:bottom w:val="none" w:sz="0" w:space="0" w:color="auto"/>
                <w:right w:val="none" w:sz="0" w:space="0" w:color="auto"/>
              </w:divBdr>
              <w:divsChild>
                <w:div w:id="1518421093">
                  <w:marLeft w:val="0"/>
                  <w:marRight w:val="0"/>
                  <w:marTop w:val="0"/>
                  <w:marBottom w:val="0"/>
                  <w:divBdr>
                    <w:top w:val="none" w:sz="0" w:space="0" w:color="auto"/>
                    <w:left w:val="none" w:sz="0" w:space="0" w:color="auto"/>
                    <w:bottom w:val="none" w:sz="0" w:space="0" w:color="auto"/>
                    <w:right w:val="none" w:sz="0" w:space="0" w:color="auto"/>
                  </w:divBdr>
                  <w:divsChild>
                    <w:div w:id="133117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805305">
      <w:bodyDiv w:val="1"/>
      <w:marLeft w:val="0"/>
      <w:marRight w:val="0"/>
      <w:marTop w:val="0"/>
      <w:marBottom w:val="0"/>
      <w:divBdr>
        <w:top w:val="none" w:sz="0" w:space="0" w:color="auto"/>
        <w:left w:val="none" w:sz="0" w:space="0" w:color="auto"/>
        <w:bottom w:val="none" w:sz="0" w:space="0" w:color="auto"/>
        <w:right w:val="none" w:sz="0" w:space="0" w:color="auto"/>
      </w:divBdr>
      <w:divsChild>
        <w:div w:id="742138670">
          <w:marLeft w:val="0"/>
          <w:marRight w:val="0"/>
          <w:marTop w:val="0"/>
          <w:marBottom w:val="0"/>
          <w:divBdr>
            <w:top w:val="none" w:sz="0" w:space="0" w:color="auto"/>
            <w:left w:val="none" w:sz="0" w:space="0" w:color="auto"/>
            <w:bottom w:val="none" w:sz="0" w:space="0" w:color="auto"/>
            <w:right w:val="none" w:sz="0" w:space="0" w:color="auto"/>
          </w:divBdr>
          <w:divsChild>
            <w:div w:id="1838111551">
              <w:marLeft w:val="0"/>
              <w:marRight w:val="0"/>
              <w:marTop w:val="0"/>
              <w:marBottom w:val="0"/>
              <w:divBdr>
                <w:top w:val="none" w:sz="0" w:space="0" w:color="auto"/>
                <w:left w:val="none" w:sz="0" w:space="0" w:color="auto"/>
                <w:bottom w:val="none" w:sz="0" w:space="0" w:color="auto"/>
                <w:right w:val="none" w:sz="0" w:space="0" w:color="auto"/>
              </w:divBdr>
              <w:divsChild>
                <w:div w:id="2255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37341">
      <w:bodyDiv w:val="1"/>
      <w:marLeft w:val="0"/>
      <w:marRight w:val="0"/>
      <w:marTop w:val="0"/>
      <w:marBottom w:val="0"/>
      <w:divBdr>
        <w:top w:val="none" w:sz="0" w:space="0" w:color="auto"/>
        <w:left w:val="none" w:sz="0" w:space="0" w:color="auto"/>
        <w:bottom w:val="none" w:sz="0" w:space="0" w:color="auto"/>
        <w:right w:val="none" w:sz="0" w:space="0" w:color="auto"/>
      </w:divBdr>
      <w:divsChild>
        <w:div w:id="643391613">
          <w:marLeft w:val="0"/>
          <w:marRight w:val="0"/>
          <w:marTop w:val="0"/>
          <w:marBottom w:val="0"/>
          <w:divBdr>
            <w:top w:val="none" w:sz="0" w:space="0" w:color="auto"/>
            <w:left w:val="none" w:sz="0" w:space="0" w:color="auto"/>
            <w:bottom w:val="none" w:sz="0" w:space="0" w:color="auto"/>
            <w:right w:val="none" w:sz="0" w:space="0" w:color="auto"/>
          </w:divBdr>
        </w:div>
      </w:divsChild>
    </w:div>
    <w:div w:id="791291916">
      <w:bodyDiv w:val="1"/>
      <w:marLeft w:val="0"/>
      <w:marRight w:val="0"/>
      <w:marTop w:val="0"/>
      <w:marBottom w:val="0"/>
      <w:divBdr>
        <w:top w:val="none" w:sz="0" w:space="0" w:color="auto"/>
        <w:left w:val="none" w:sz="0" w:space="0" w:color="auto"/>
        <w:bottom w:val="none" w:sz="0" w:space="0" w:color="auto"/>
        <w:right w:val="none" w:sz="0" w:space="0" w:color="auto"/>
      </w:divBdr>
      <w:divsChild>
        <w:div w:id="1852793600">
          <w:marLeft w:val="0"/>
          <w:marRight w:val="0"/>
          <w:marTop w:val="0"/>
          <w:marBottom w:val="0"/>
          <w:divBdr>
            <w:top w:val="none" w:sz="0" w:space="0" w:color="auto"/>
            <w:left w:val="none" w:sz="0" w:space="0" w:color="auto"/>
            <w:bottom w:val="none" w:sz="0" w:space="0" w:color="auto"/>
            <w:right w:val="none" w:sz="0" w:space="0" w:color="auto"/>
          </w:divBdr>
          <w:divsChild>
            <w:div w:id="83841673">
              <w:marLeft w:val="0"/>
              <w:marRight w:val="0"/>
              <w:marTop w:val="0"/>
              <w:marBottom w:val="0"/>
              <w:divBdr>
                <w:top w:val="none" w:sz="0" w:space="0" w:color="auto"/>
                <w:left w:val="none" w:sz="0" w:space="0" w:color="auto"/>
                <w:bottom w:val="none" w:sz="0" w:space="0" w:color="auto"/>
                <w:right w:val="none" w:sz="0" w:space="0" w:color="auto"/>
              </w:divBdr>
              <w:divsChild>
                <w:div w:id="3244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064158">
      <w:bodyDiv w:val="1"/>
      <w:marLeft w:val="0"/>
      <w:marRight w:val="0"/>
      <w:marTop w:val="0"/>
      <w:marBottom w:val="0"/>
      <w:divBdr>
        <w:top w:val="none" w:sz="0" w:space="0" w:color="auto"/>
        <w:left w:val="none" w:sz="0" w:space="0" w:color="auto"/>
        <w:bottom w:val="none" w:sz="0" w:space="0" w:color="auto"/>
        <w:right w:val="none" w:sz="0" w:space="0" w:color="auto"/>
      </w:divBdr>
      <w:divsChild>
        <w:div w:id="1304239751">
          <w:marLeft w:val="0"/>
          <w:marRight w:val="0"/>
          <w:marTop w:val="0"/>
          <w:marBottom w:val="0"/>
          <w:divBdr>
            <w:top w:val="none" w:sz="0" w:space="0" w:color="auto"/>
            <w:left w:val="none" w:sz="0" w:space="0" w:color="auto"/>
            <w:bottom w:val="none" w:sz="0" w:space="0" w:color="auto"/>
            <w:right w:val="none" w:sz="0" w:space="0" w:color="auto"/>
          </w:divBdr>
          <w:divsChild>
            <w:div w:id="1457791781">
              <w:marLeft w:val="0"/>
              <w:marRight w:val="0"/>
              <w:marTop w:val="0"/>
              <w:marBottom w:val="0"/>
              <w:divBdr>
                <w:top w:val="none" w:sz="0" w:space="0" w:color="auto"/>
                <w:left w:val="none" w:sz="0" w:space="0" w:color="auto"/>
                <w:bottom w:val="none" w:sz="0" w:space="0" w:color="auto"/>
                <w:right w:val="none" w:sz="0" w:space="0" w:color="auto"/>
              </w:divBdr>
              <w:divsChild>
                <w:div w:id="76094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912826">
      <w:bodyDiv w:val="1"/>
      <w:marLeft w:val="0"/>
      <w:marRight w:val="0"/>
      <w:marTop w:val="0"/>
      <w:marBottom w:val="0"/>
      <w:divBdr>
        <w:top w:val="none" w:sz="0" w:space="0" w:color="auto"/>
        <w:left w:val="none" w:sz="0" w:space="0" w:color="auto"/>
        <w:bottom w:val="none" w:sz="0" w:space="0" w:color="auto"/>
        <w:right w:val="none" w:sz="0" w:space="0" w:color="auto"/>
      </w:divBdr>
      <w:divsChild>
        <w:div w:id="1015765366">
          <w:marLeft w:val="0"/>
          <w:marRight w:val="0"/>
          <w:marTop w:val="0"/>
          <w:marBottom w:val="0"/>
          <w:divBdr>
            <w:top w:val="none" w:sz="0" w:space="0" w:color="auto"/>
            <w:left w:val="none" w:sz="0" w:space="0" w:color="auto"/>
            <w:bottom w:val="none" w:sz="0" w:space="0" w:color="auto"/>
            <w:right w:val="none" w:sz="0" w:space="0" w:color="auto"/>
          </w:divBdr>
          <w:divsChild>
            <w:div w:id="1242838775">
              <w:marLeft w:val="0"/>
              <w:marRight w:val="0"/>
              <w:marTop w:val="0"/>
              <w:marBottom w:val="0"/>
              <w:divBdr>
                <w:top w:val="none" w:sz="0" w:space="0" w:color="auto"/>
                <w:left w:val="none" w:sz="0" w:space="0" w:color="auto"/>
                <w:bottom w:val="none" w:sz="0" w:space="0" w:color="auto"/>
                <w:right w:val="none" w:sz="0" w:space="0" w:color="auto"/>
              </w:divBdr>
              <w:divsChild>
                <w:div w:id="16540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24073">
      <w:bodyDiv w:val="1"/>
      <w:marLeft w:val="0"/>
      <w:marRight w:val="0"/>
      <w:marTop w:val="0"/>
      <w:marBottom w:val="0"/>
      <w:divBdr>
        <w:top w:val="none" w:sz="0" w:space="0" w:color="auto"/>
        <w:left w:val="none" w:sz="0" w:space="0" w:color="auto"/>
        <w:bottom w:val="none" w:sz="0" w:space="0" w:color="auto"/>
        <w:right w:val="none" w:sz="0" w:space="0" w:color="auto"/>
      </w:divBdr>
      <w:divsChild>
        <w:div w:id="1485897949">
          <w:marLeft w:val="0"/>
          <w:marRight w:val="0"/>
          <w:marTop w:val="0"/>
          <w:marBottom w:val="0"/>
          <w:divBdr>
            <w:top w:val="none" w:sz="0" w:space="0" w:color="auto"/>
            <w:left w:val="none" w:sz="0" w:space="0" w:color="auto"/>
            <w:bottom w:val="none" w:sz="0" w:space="0" w:color="auto"/>
            <w:right w:val="none" w:sz="0" w:space="0" w:color="auto"/>
          </w:divBdr>
          <w:divsChild>
            <w:div w:id="1652977464">
              <w:marLeft w:val="0"/>
              <w:marRight w:val="0"/>
              <w:marTop w:val="0"/>
              <w:marBottom w:val="0"/>
              <w:divBdr>
                <w:top w:val="none" w:sz="0" w:space="0" w:color="auto"/>
                <w:left w:val="none" w:sz="0" w:space="0" w:color="auto"/>
                <w:bottom w:val="none" w:sz="0" w:space="0" w:color="auto"/>
                <w:right w:val="none" w:sz="0" w:space="0" w:color="auto"/>
              </w:divBdr>
              <w:divsChild>
                <w:div w:id="48706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98878">
      <w:bodyDiv w:val="1"/>
      <w:marLeft w:val="0"/>
      <w:marRight w:val="0"/>
      <w:marTop w:val="0"/>
      <w:marBottom w:val="0"/>
      <w:divBdr>
        <w:top w:val="none" w:sz="0" w:space="0" w:color="auto"/>
        <w:left w:val="none" w:sz="0" w:space="0" w:color="auto"/>
        <w:bottom w:val="none" w:sz="0" w:space="0" w:color="auto"/>
        <w:right w:val="none" w:sz="0" w:space="0" w:color="auto"/>
      </w:divBdr>
      <w:divsChild>
        <w:div w:id="2041972004">
          <w:marLeft w:val="0"/>
          <w:marRight w:val="0"/>
          <w:marTop w:val="0"/>
          <w:marBottom w:val="0"/>
          <w:divBdr>
            <w:top w:val="none" w:sz="0" w:space="0" w:color="auto"/>
            <w:left w:val="none" w:sz="0" w:space="0" w:color="auto"/>
            <w:bottom w:val="none" w:sz="0" w:space="0" w:color="auto"/>
            <w:right w:val="none" w:sz="0" w:space="0" w:color="auto"/>
          </w:divBdr>
          <w:divsChild>
            <w:div w:id="572550925">
              <w:marLeft w:val="0"/>
              <w:marRight w:val="0"/>
              <w:marTop w:val="0"/>
              <w:marBottom w:val="0"/>
              <w:divBdr>
                <w:top w:val="none" w:sz="0" w:space="0" w:color="auto"/>
                <w:left w:val="none" w:sz="0" w:space="0" w:color="auto"/>
                <w:bottom w:val="none" w:sz="0" w:space="0" w:color="auto"/>
                <w:right w:val="none" w:sz="0" w:space="0" w:color="auto"/>
              </w:divBdr>
              <w:divsChild>
                <w:div w:id="1248226219">
                  <w:marLeft w:val="0"/>
                  <w:marRight w:val="0"/>
                  <w:marTop w:val="0"/>
                  <w:marBottom w:val="0"/>
                  <w:divBdr>
                    <w:top w:val="none" w:sz="0" w:space="0" w:color="auto"/>
                    <w:left w:val="none" w:sz="0" w:space="0" w:color="auto"/>
                    <w:bottom w:val="none" w:sz="0" w:space="0" w:color="auto"/>
                    <w:right w:val="none" w:sz="0" w:space="0" w:color="auto"/>
                  </w:divBdr>
                  <w:divsChild>
                    <w:div w:id="10688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6831">
      <w:bodyDiv w:val="1"/>
      <w:marLeft w:val="0"/>
      <w:marRight w:val="0"/>
      <w:marTop w:val="0"/>
      <w:marBottom w:val="0"/>
      <w:divBdr>
        <w:top w:val="none" w:sz="0" w:space="0" w:color="auto"/>
        <w:left w:val="none" w:sz="0" w:space="0" w:color="auto"/>
        <w:bottom w:val="none" w:sz="0" w:space="0" w:color="auto"/>
        <w:right w:val="none" w:sz="0" w:space="0" w:color="auto"/>
      </w:divBdr>
      <w:divsChild>
        <w:div w:id="178544157">
          <w:marLeft w:val="0"/>
          <w:marRight w:val="0"/>
          <w:marTop w:val="0"/>
          <w:marBottom w:val="0"/>
          <w:divBdr>
            <w:top w:val="none" w:sz="0" w:space="0" w:color="auto"/>
            <w:left w:val="none" w:sz="0" w:space="0" w:color="auto"/>
            <w:bottom w:val="none" w:sz="0" w:space="0" w:color="auto"/>
            <w:right w:val="none" w:sz="0" w:space="0" w:color="auto"/>
          </w:divBdr>
          <w:divsChild>
            <w:div w:id="332880452">
              <w:marLeft w:val="0"/>
              <w:marRight w:val="0"/>
              <w:marTop w:val="0"/>
              <w:marBottom w:val="0"/>
              <w:divBdr>
                <w:top w:val="none" w:sz="0" w:space="0" w:color="auto"/>
                <w:left w:val="none" w:sz="0" w:space="0" w:color="auto"/>
                <w:bottom w:val="none" w:sz="0" w:space="0" w:color="auto"/>
                <w:right w:val="none" w:sz="0" w:space="0" w:color="auto"/>
              </w:divBdr>
              <w:divsChild>
                <w:div w:id="7019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7350">
      <w:bodyDiv w:val="1"/>
      <w:marLeft w:val="0"/>
      <w:marRight w:val="0"/>
      <w:marTop w:val="0"/>
      <w:marBottom w:val="0"/>
      <w:divBdr>
        <w:top w:val="none" w:sz="0" w:space="0" w:color="auto"/>
        <w:left w:val="none" w:sz="0" w:space="0" w:color="auto"/>
        <w:bottom w:val="none" w:sz="0" w:space="0" w:color="auto"/>
        <w:right w:val="none" w:sz="0" w:space="0" w:color="auto"/>
      </w:divBdr>
      <w:divsChild>
        <w:div w:id="857542094">
          <w:marLeft w:val="0"/>
          <w:marRight w:val="0"/>
          <w:marTop w:val="0"/>
          <w:marBottom w:val="0"/>
          <w:divBdr>
            <w:top w:val="none" w:sz="0" w:space="0" w:color="auto"/>
            <w:left w:val="none" w:sz="0" w:space="0" w:color="auto"/>
            <w:bottom w:val="none" w:sz="0" w:space="0" w:color="auto"/>
            <w:right w:val="none" w:sz="0" w:space="0" w:color="auto"/>
          </w:divBdr>
          <w:divsChild>
            <w:div w:id="1215966676">
              <w:marLeft w:val="0"/>
              <w:marRight w:val="0"/>
              <w:marTop w:val="0"/>
              <w:marBottom w:val="0"/>
              <w:divBdr>
                <w:top w:val="none" w:sz="0" w:space="0" w:color="auto"/>
                <w:left w:val="none" w:sz="0" w:space="0" w:color="auto"/>
                <w:bottom w:val="none" w:sz="0" w:space="0" w:color="auto"/>
                <w:right w:val="none" w:sz="0" w:space="0" w:color="auto"/>
              </w:divBdr>
              <w:divsChild>
                <w:div w:id="973483607">
                  <w:marLeft w:val="0"/>
                  <w:marRight w:val="0"/>
                  <w:marTop w:val="0"/>
                  <w:marBottom w:val="0"/>
                  <w:divBdr>
                    <w:top w:val="none" w:sz="0" w:space="0" w:color="auto"/>
                    <w:left w:val="none" w:sz="0" w:space="0" w:color="auto"/>
                    <w:bottom w:val="none" w:sz="0" w:space="0" w:color="auto"/>
                    <w:right w:val="none" w:sz="0" w:space="0" w:color="auto"/>
                  </w:divBdr>
                  <w:divsChild>
                    <w:div w:id="102702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18448">
      <w:bodyDiv w:val="1"/>
      <w:marLeft w:val="0"/>
      <w:marRight w:val="0"/>
      <w:marTop w:val="0"/>
      <w:marBottom w:val="0"/>
      <w:divBdr>
        <w:top w:val="none" w:sz="0" w:space="0" w:color="auto"/>
        <w:left w:val="none" w:sz="0" w:space="0" w:color="auto"/>
        <w:bottom w:val="none" w:sz="0" w:space="0" w:color="auto"/>
        <w:right w:val="none" w:sz="0" w:space="0" w:color="auto"/>
      </w:divBdr>
      <w:divsChild>
        <w:div w:id="2079132537">
          <w:marLeft w:val="0"/>
          <w:marRight w:val="0"/>
          <w:marTop w:val="0"/>
          <w:marBottom w:val="0"/>
          <w:divBdr>
            <w:top w:val="none" w:sz="0" w:space="0" w:color="auto"/>
            <w:left w:val="none" w:sz="0" w:space="0" w:color="auto"/>
            <w:bottom w:val="none" w:sz="0" w:space="0" w:color="auto"/>
            <w:right w:val="none" w:sz="0" w:space="0" w:color="auto"/>
          </w:divBdr>
          <w:divsChild>
            <w:div w:id="6359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7503">
      <w:bodyDiv w:val="1"/>
      <w:marLeft w:val="0"/>
      <w:marRight w:val="0"/>
      <w:marTop w:val="0"/>
      <w:marBottom w:val="0"/>
      <w:divBdr>
        <w:top w:val="none" w:sz="0" w:space="0" w:color="auto"/>
        <w:left w:val="none" w:sz="0" w:space="0" w:color="auto"/>
        <w:bottom w:val="none" w:sz="0" w:space="0" w:color="auto"/>
        <w:right w:val="none" w:sz="0" w:space="0" w:color="auto"/>
      </w:divBdr>
      <w:divsChild>
        <w:div w:id="89011462">
          <w:marLeft w:val="0"/>
          <w:marRight w:val="0"/>
          <w:marTop w:val="0"/>
          <w:marBottom w:val="0"/>
          <w:divBdr>
            <w:top w:val="none" w:sz="0" w:space="0" w:color="auto"/>
            <w:left w:val="none" w:sz="0" w:space="0" w:color="auto"/>
            <w:bottom w:val="none" w:sz="0" w:space="0" w:color="auto"/>
            <w:right w:val="none" w:sz="0" w:space="0" w:color="auto"/>
          </w:divBdr>
          <w:divsChild>
            <w:div w:id="2035767325">
              <w:marLeft w:val="0"/>
              <w:marRight w:val="0"/>
              <w:marTop w:val="0"/>
              <w:marBottom w:val="0"/>
              <w:divBdr>
                <w:top w:val="none" w:sz="0" w:space="0" w:color="auto"/>
                <w:left w:val="none" w:sz="0" w:space="0" w:color="auto"/>
                <w:bottom w:val="none" w:sz="0" w:space="0" w:color="auto"/>
                <w:right w:val="none" w:sz="0" w:space="0" w:color="auto"/>
              </w:divBdr>
              <w:divsChild>
                <w:div w:id="378013893">
                  <w:marLeft w:val="0"/>
                  <w:marRight w:val="0"/>
                  <w:marTop w:val="0"/>
                  <w:marBottom w:val="0"/>
                  <w:divBdr>
                    <w:top w:val="none" w:sz="0" w:space="0" w:color="auto"/>
                    <w:left w:val="none" w:sz="0" w:space="0" w:color="auto"/>
                    <w:bottom w:val="none" w:sz="0" w:space="0" w:color="auto"/>
                    <w:right w:val="none" w:sz="0" w:space="0" w:color="auto"/>
                  </w:divBdr>
                  <w:divsChild>
                    <w:div w:id="193856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448468">
      <w:bodyDiv w:val="1"/>
      <w:marLeft w:val="0"/>
      <w:marRight w:val="0"/>
      <w:marTop w:val="0"/>
      <w:marBottom w:val="0"/>
      <w:divBdr>
        <w:top w:val="none" w:sz="0" w:space="0" w:color="auto"/>
        <w:left w:val="none" w:sz="0" w:space="0" w:color="auto"/>
        <w:bottom w:val="none" w:sz="0" w:space="0" w:color="auto"/>
        <w:right w:val="none" w:sz="0" w:space="0" w:color="auto"/>
      </w:divBdr>
      <w:divsChild>
        <w:div w:id="590549792">
          <w:marLeft w:val="0"/>
          <w:marRight w:val="0"/>
          <w:marTop w:val="0"/>
          <w:marBottom w:val="0"/>
          <w:divBdr>
            <w:top w:val="none" w:sz="0" w:space="0" w:color="auto"/>
            <w:left w:val="none" w:sz="0" w:space="0" w:color="auto"/>
            <w:bottom w:val="none" w:sz="0" w:space="0" w:color="auto"/>
            <w:right w:val="none" w:sz="0" w:space="0" w:color="auto"/>
          </w:divBdr>
          <w:divsChild>
            <w:div w:id="137842034">
              <w:marLeft w:val="0"/>
              <w:marRight w:val="0"/>
              <w:marTop w:val="0"/>
              <w:marBottom w:val="0"/>
              <w:divBdr>
                <w:top w:val="none" w:sz="0" w:space="0" w:color="auto"/>
                <w:left w:val="none" w:sz="0" w:space="0" w:color="auto"/>
                <w:bottom w:val="none" w:sz="0" w:space="0" w:color="auto"/>
                <w:right w:val="none" w:sz="0" w:space="0" w:color="auto"/>
              </w:divBdr>
              <w:divsChild>
                <w:div w:id="12897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564967">
      <w:bodyDiv w:val="1"/>
      <w:marLeft w:val="0"/>
      <w:marRight w:val="0"/>
      <w:marTop w:val="0"/>
      <w:marBottom w:val="0"/>
      <w:divBdr>
        <w:top w:val="none" w:sz="0" w:space="0" w:color="auto"/>
        <w:left w:val="none" w:sz="0" w:space="0" w:color="auto"/>
        <w:bottom w:val="none" w:sz="0" w:space="0" w:color="auto"/>
        <w:right w:val="none" w:sz="0" w:space="0" w:color="auto"/>
      </w:divBdr>
      <w:divsChild>
        <w:div w:id="865286953">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395431">
      <w:bodyDiv w:val="1"/>
      <w:marLeft w:val="0"/>
      <w:marRight w:val="0"/>
      <w:marTop w:val="0"/>
      <w:marBottom w:val="0"/>
      <w:divBdr>
        <w:top w:val="none" w:sz="0" w:space="0" w:color="auto"/>
        <w:left w:val="none" w:sz="0" w:space="0" w:color="auto"/>
        <w:bottom w:val="none" w:sz="0" w:space="0" w:color="auto"/>
        <w:right w:val="none" w:sz="0" w:space="0" w:color="auto"/>
      </w:divBdr>
    </w:div>
    <w:div w:id="848101653">
      <w:bodyDiv w:val="1"/>
      <w:marLeft w:val="0"/>
      <w:marRight w:val="0"/>
      <w:marTop w:val="0"/>
      <w:marBottom w:val="0"/>
      <w:divBdr>
        <w:top w:val="none" w:sz="0" w:space="0" w:color="auto"/>
        <w:left w:val="none" w:sz="0" w:space="0" w:color="auto"/>
        <w:bottom w:val="none" w:sz="0" w:space="0" w:color="auto"/>
        <w:right w:val="none" w:sz="0" w:space="0" w:color="auto"/>
      </w:divBdr>
      <w:divsChild>
        <w:div w:id="1332216123">
          <w:marLeft w:val="0"/>
          <w:marRight w:val="0"/>
          <w:marTop w:val="0"/>
          <w:marBottom w:val="0"/>
          <w:divBdr>
            <w:top w:val="none" w:sz="0" w:space="0" w:color="auto"/>
            <w:left w:val="none" w:sz="0" w:space="0" w:color="auto"/>
            <w:bottom w:val="none" w:sz="0" w:space="0" w:color="auto"/>
            <w:right w:val="none" w:sz="0" w:space="0" w:color="auto"/>
          </w:divBdr>
          <w:divsChild>
            <w:div w:id="2076465634">
              <w:marLeft w:val="0"/>
              <w:marRight w:val="0"/>
              <w:marTop w:val="0"/>
              <w:marBottom w:val="0"/>
              <w:divBdr>
                <w:top w:val="none" w:sz="0" w:space="0" w:color="auto"/>
                <w:left w:val="none" w:sz="0" w:space="0" w:color="auto"/>
                <w:bottom w:val="none" w:sz="0" w:space="0" w:color="auto"/>
                <w:right w:val="none" w:sz="0" w:space="0" w:color="auto"/>
              </w:divBdr>
              <w:divsChild>
                <w:div w:id="1691687566">
                  <w:marLeft w:val="0"/>
                  <w:marRight w:val="0"/>
                  <w:marTop w:val="0"/>
                  <w:marBottom w:val="0"/>
                  <w:divBdr>
                    <w:top w:val="none" w:sz="0" w:space="0" w:color="auto"/>
                    <w:left w:val="none" w:sz="0" w:space="0" w:color="auto"/>
                    <w:bottom w:val="none" w:sz="0" w:space="0" w:color="auto"/>
                    <w:right w:val="none" w:sz="0" w:space="0" w:color="auto"/>
                  </w:divBdr>
                  <w:divsChild>
                    <w:div w:id="885528452">
                      <w:marLeft w:val="0"/>
                      <w:marRight w:val="0"/>
                      <w:marTop w:val="0"/>
                      <w:marBottom w:val="0"/>
                      <w:divBdr>
                        <w:top w:val="none" w:sz="0" w:space="0" w:color="auto"/>
                        <w:left w:val="none" w:sz="0" w:space="0" w:color="auto"/>
                        <w:bottom w:val="none" w:sz="0" w:space="0" w:color="auto"/>
                        <w:right w:val="none" w:sz="0" w:space="0" w:color="auto"/>
                      </w:divBdr>
                    </w:div>
                    <w:div w:id="585845548">
                      <w:marLeft w:val="0"/>
                      <w:marRight w:val="0"/>
                      <w:marTop w:val="0"/>
                      <w:marBottom w:val="0"/>
                      <w:divBdr>
                        <w:top w:val="none" w:sz="0" w:space="0" w:color="auto"/>
                        <w:left w:val="none" w:sz="0" w:space="0" w:color="auto"/>
                        <w:bottom w:val="none" w:sz="0" w:space="0" w:color="auto"/>
                        <w:right w:val="none" w:sz="0" w:space="0" w:color="auto"/>
                      </w:divBdr>
                    </w:div>
                  </w:divsChild>
                </w:div>
                <w:div w:id="1430925889">
                  <w:marLeft w:val="0"/>
                  <w:marRight w:val="0"/>
                  <w:marTop w:val="0"/>
                  <w:marBottom w:val="0"/>
                  <w:divBdr>
                    <w:top w:val="none" w:sz="0" w:space="0" w:color="auto"/>
                    <w:left w:val="none" w:sz="0" w:space="0" w:color="auto"/>
                    <w:bottom w:val="none" w:sz="0" w:space="0" w:color="auto"/>
                    <w:right w:val="none" w:sz="0" w:space="0" w:color="auto"/>
                  </w:divBdr>
                  <w:divsChild>
                    <w:div w:id="1237788805">
                      <w:marLeft w:val="0"/>
                      <w:marRight w:val="0"/>
                      <w:marTop w:val="0"/>
                      <w:marBottom w:val="0"/>
                      <w:divBdr>
                        <w:top w:val="none" w:sz="0" w:space="0" w:color="auto"/>
                        <w:left w:val="none" w:sz="0" w:space="0" w:color="auto"/>
                        <w:bottom w:val="none" w:sz="0" w:space="0" w:color="auto"/>
                        <w:right w:val="none" w:sz="0" w:space="0" w:color="auto"/>
                      </w:divBdr>
                    </w:div>
                    <w:div w:id="1999570437">
                      <w:marLeft w:val="0"/>
                      <w:marRight w:val="0"/>
                      <w:marTop w:val="0"/>
                      <w:marBottom w:val="0"/>
                      <w:divBdr>
                        <w:top w:val="none" w:sz="0" w:space="0" w:color="auto"/>
                        <w:left w:val="none" w:sz="0" w:space="0" w:color="auto"/>
                        <w:bottom w:val="none" w:sz="0" w:space="0" w:color="auto"/>
                        <w:right w:val="none" w:sz="0" w:space="0" w:color="auto"/>
                      </w:divBdr>
                    </w:div>
                    <w:div w:id="100224626">
                      <w:marLeft w:val="0"/>
                      <w:marRight w:val="0"/>
                      <w:marTop w:val="0"/>
                      <w:marBottom w:val="0"/>
                      <w:divBdr>
                        <w:top w:val="none" w:sz="0" w:space="0" w:color="auto"/>
                        <w:left w:val="none" w:sz="0" w:space="0" w:color="auto"/>
                        <w:bottom w:val="none" w:sz="0" w:space="0" w:color="auto"/>
                        <w:right w:val="none" w:sz="0" w:space="0" w:color="auto"/>
                      </w:divBdr>
                    </w:div>
                    <w:div w:id="12027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442903">
      <w:bodyDiv w:val="1"/>
      <w:marLeft w:val="0"/>
      <w:marRight w:val="0"/>
      <w:marTop w:val="0"/>
      <w:marBottom w:val="0"/>
      <w:divBdr>
        <w:top w:val="none" w:sz="0" w:space="0" w:color="auto"/>
        <w:left w:val="none" w:sz="0" w:space="0" w:color="auto"/>
        <w:bottom w:val="none" w:sz="0" w:space="0" w:color="auto"/>
        <w:right w:val="none" w:sz="0" w:space="0" w:color="auto"/>
      </w:divBdr>
      <w:divsChild>
        <w:div w:id="499852218">
          <w:marLeft w:val="0"/>
          <w:marRight w:val="0"/>
          <w:marTop w:val="0"/>
          <w:marBottom w:val="0"/>
          <w:divBdr>
            <w:top w:val="none" w:sz="0" w:space="0" w:color="auto"/>
            <w:left w:val="none" w:sz="0" w:space="0" w:color="auto"/>
            <w:bottom w:val="none" w:sz="0" w:space="0" w:color="auto"/>
            <w:right w:val="none" w:sz="0" w:space="0" w:color="auto"/>
          </w:divBdr>
          <w:divsChild>
            <w:div w:id="2138179672">
              <w:marLeft w:val="0"/>
              <w:marRight w:val="0"/>
              <w:marTop w:val="0"/>
              <w:marBottom w:val="0"/>
              <w:divBdr>
                <w:top w:val="none" w:sz="0" w:space="0" w:color="auto"/>
                <w:left w:val="none" w:sz="0" w:space="0" w:color="auto"/>
                <w:bottom w:val="none" w:sz="0" w:space="0" w:color="auto"/>
                <w:right w:val="none" w:sz="0" w:space="0" w:color="auto"/>
              </w:divBdr>
              <w:divsChild>
                <w:div w:id="777987925">
                  <w:marLeft w:val="0"/>
                  <w:marRight w:val="0"/>
                  <w:marTop w:val="0"/>
                  <w:marBottom w:val="0"/>
                  <w:divBdr>
                    <w:top w:val="none" w:sz="0" w:space="0" w:color="auto"/>
                    <w:left w:val="none" w:sz="0" w:space="0" w:color="auto"/>
                    <w:bottom w:val="none" w:sz="0" w:space="0" w:color="auto"/>
                    <w:right w:val="none" w:sz="0" w:space="0" w:color="auto"/>
                  </w:divBdr>
                  <w:divsChild>
                    <w:div w:id="109663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457196">
      <w:bodyDiv w:val="1"/>
      <w:marLeft w:val="0"/>
      <w:marRight w:val="0"/>
      <w:marTop w:val="0"/>
      <w:marBottom w:val="0"/>
      <w:divBdr>
        <w:top w:val="none" w:sz="0" w:space="0" w:color="auto"/>
        <w:left w:val="none" w:sz="0" w:space="0" w:color="auto"/>
        <w:bottom w:val="none" w:sz="0" w:space="0" w:color="auto"/>
        <w:right w:val="none" w:sz="0" w:space="0" w:color="auto"/>
      </w:divBdr>
      <w:divsChild>
        <w:div w:id="330109454">
          <w:marLeft w:val="0"/>
          <w:marRight w:val="0"/>
          <w:marTop w:val="0"/>
          <w:marBottom w:val="0"/>
          <w:divBdr>
            <w:top w:val="none" w:sz="0" w:space="0" w:color="auto"/>
            <w:left w:val="none" w:sz="0" w:space="0" w:color="auto"/>
            <w:bottom w:val="none" w:sz="0" w:space="0" w:color="auto"/>
            <w:right w:val="none" w:sz="0" w:space="0" w:color="auto"/>
          </w:divBdr>
          <w:divsChild>
            <w:div w:id="156311835">
              <w:marLeft w:val="0"/>
              <w:marRight w:val="0"/>
              <w:marTop w:val="0"/>
              <w:marBottom w:val="0"/>
              <w:divBdr>
                <w:top w:val="none" w:sz="0" w:space="0" w:color="auto"/>
                <w:left w:val="none" w:sz="0" w:space="0" w:color="auto"/>
                <w:bottom w:val="none" w:sz="0" w:space="0" w:color="auto"/>
                <w:right w:val="none" w:sz="0" w:space="0" w:color="auto"/>
              </w:divBdr>
              <w:divsChild>
                <w:div w:id="1276670984">
                  <w:marLeft w:val="0"/>
                  <w:marRight w:val="0"/>
                  <w:marTop w:val="0"/>
                  <w:marBottom w:val="0"/>
                  <w:divBdr>
                    <w:top w:val="none" w:sz="0" w:space="0" w:color="auto"/>
                    <w:left w:val="none" w:sz="0" w:space="0" w:color="auto"/>
                    <w:bottom w:val="none" w:sz="0" w:space="0" w:color="auto"/>
                    <w:right w:val="none" w:sz="0" w:space="0" w:color="auto"/>
                  </w:divBdr>
                  <w:divsChild>
                    <w:div w:id="36583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6260">
      <w:bodyDiv w:val="1"/>
      <w:marLeft w:val="0"/>
      <w:marRight w:val="0"/>
      <w:marTop w:val="0"/>
      <w:marBottom w:val="0"/>
      <w:divBdr>
        <w:top w:val="none" w:sz="0" w:space="0" w:color="auto"/>
        <w:left w:val="none" w:sz="0" w:space="0" w:color="auto"/>
        <w:bottom w:val="none" w:sz="0" w:space="0" w:color="auto"/>
        <w:right w:val="none" w:sz="0" w:space="0" w:color="auto"/>
      </w:divBdr>
      <w:divsChild>
        <w:div w:id="1834296637">
          <w:marLeft w:val="0"/>
          <w:marRight w:val="0"/>
          <w:marTop w:val="0"/>
          <w:marBottom w:val="0"/>
          <w:divBdr>
            <w:top w:val="none" w:sz="0" w:space="0" w:color="auto"/>
            <w:left w:val="none" w:sz="0" w:space="0" w:color="auto"/>
            <w:bottom w:val="none" w:sz="0" w:space="0" w:color="auto"/>
            <w:right w:val="none" w:sz="0" w:space="0" w:color="auto"/>
          </w:divBdr>
          <w:divsChild>
            <w:div w:id="1062286573">
              <w:marLeft w:val="0"/>
              <w:marRight w:val="0"/>
              <w:marTop w:val="0"/>
              <w:marBottom w:val="0"/>
              <w:divBdr>
                <w:top w:val="none" w:sz="0" w:space="0" w:color="auto"/>
                <w:left w:val="none" w:sz="0" w:space="0" w:color="auto"/>
                <w:bottom w:val="none" w:sz="0" w:space="0" w:color="auto"/>
                <w:right w:val="none" w:sz="0" w:space="0" w:color="auto"/>
              </w:divBdr>
              <w:divsChild>
                <w:div w:id="1478457127">
                  <w:marLeft w:val="0"/>
                  <w:marRight w:val="0"/>
                  <w:marTop w:val="0"/>
                  <w:marBottom w:val="0"/>
                  <w:divBdr>
                    <w:top w:val="none" w:sz="0" w:space="0" w:color="auto"/>
                    <w:left w:val="none" w:sz="0" w:space="0" w:color="auto"/>
                    <w:bottom w:val="none" w:sz="0" w:space="0" w:color="auto"/>
                    <w:right w:val="none" w:sz="0" w:space="0" w:color="auto"/>
                  </w:divBdr>
                  <w:divsChild>
                    <w:div w:id="105731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673744">
      <w:bodyDiv w:val="1"/>
      <w:marLeft w:val="0"/>
      <w:marRight w:val="0"/>
      <w:marTop w:val="0"/>
      <w:marBottom w:val="0"/>
      <w:divBdr>
        <w:top w:val="none" w:sz="0" w:space="0" w:color="auto"/>
        <w:left w:val="none" w:sz="0" w:space="0" w:color="auto"/>
        <w:bottom w:val="none" w:sz="0" w:space="0" w:color="auto"/>
        <w:right w:val="none" w:sz="0" w:space="0" w:color="auto"/>
      </w:divBdr>
      <w:divsChild>
        <w:div w:id="1711685671">
          <w:marLeft w:val="0"/>
          <w:marRight w:val="0"/>
          <w:marTop w:val="0"/>
          <w:marBottom w:val="0"/>
          <w:divBdr>
            <w:top w:val="none" w:sz="0" w:space="0" w:color="auto"/>
            <w:left w:val="none" w:sz="0" w:space="0" w:color="auto"/>
            <w:bottom w:val="none" w:sz="0" w:space="0" w:color="auto"/>
            <w:right w:val="none" w:sz="0" w:space="0" w:color="auto"/>
          </w:divBdr>
          <w:divsChild>
            <w:div w:id="396394434">
              <w:marLeft w:val="0"/>
              <w:marRight w:val="0"/>
              <w:marTop w:val="0"/>
              <w:marBottom w:val="0"/>
              <w:divBdr>
                <w:top w:val="none" w:sz="0" w:space="0" w:color="auto"/>
                <w:left w:val="none" w:sz="0" w:space="0" w:color="auto"/>
                <w:bottom w:val="none" w:sz="0" w:space="0" w:color="auto"/>
                <w:right w:val="none" w:sz="0" w:space="0" w:color="auto"/>
              </w:divBdr>
              <w:divsChild>
                <w:div w:id="19200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964785">
      <w:bodyDiv w:val="1"/>
      <w:marLeft w:val="0"/>
      <w:marRight w:val="0"/>
      <w:marTop w:val="0"/>
      <w:marBottom w:val="0"/>
      <w:divBdr>
        <w:top w:val="none" w:sz="0" w:space="0" w:color="auto"/>
        <w:left w:val="none" w:sz="0" w:space="0" w:color="auto"/>
        <w:bottom w:val="none" w:sz="0" w:space="0" w:color="auto"/>
        <w:right w:val="none" w:sz="0" w:space="0" w:color="auto"/>
      </w:divBdr>
      <w:divsChild>
        <w:div w:id="1415207557">
          <w:marLeft w:val="0"/>
          <w:marRight w:val="0"/>
          <w:marTop w:val="0"/>
          <w:marBottom w:val="0"/>
          <w:divBdr>
            <w:top w:val="none" w:sz="0" w:space="0" w:color="auto"/>
            <w:left w:val="none" w:sz="0" w:space="0" w:color="auto"/>
            <w:bottom w:val="none" w:sz="0" w:space="0" w:color="auto"/>
            <w:right w:val="none" w:sz="0" w:space="0" w:color="auto"/>
          </w:divBdr>
          <w:divsChild>
            <w:div w:id="2129662109">
              <w:marLeft w:val="0"/>
              <w:marRight w:val="0"/>
              <w:marTop w:val="0"/>
              <w:marBottom w:val="0"/>
              <w:divBdr>
                <w:top w:val="none" w:sz="0" w:space="0" w:color="auto"/>
                <w:left w:val="none" w:sz="0" w:space="0" w:color="auto"/>
                <w:bottom w:val="none" w:sz="0" w:space="0" w:color="auto"/>
                <w:right w:val="none" w:sz="0" w:space="0" w:color="auto"/>
              </w:divBdr>
              <w:divsChild>
                <w:div w:id="497961362">
                  <w:marLeft w:val="0"/>
                  <w:marRight w:val="0"/>
                  <w:marTop w:val="0"/>
                  <w:marBottom w:val="0"/>
                  <w:divBdr>
                    <w:top w:val="none" w:sz="0" w:space="0" w:color="auto"/>
                    <w:left w:val="none" w:sz="0" w:space="0" w:color="auto"/>
                    <w:bottom w:val="none" w:sz="0" w:space="0" w:color="auto"/>
                    <w:right w:val="none" w:sz="0" w:space="0" w:color="auto"/>
                  </w:divBdr>
                  <w:divsChild>
                    <w:div w:id="48228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282965">
      <w:bodyDiv w:val="1"/>
      <w:marLeft w:val="0"/>
      <w:marRight w:val="0"/>
      <w:marTop w:val="0"/>
      <w:marBottom w:val="0"/>
      <w:divBdr>
        <w:top w:val="none" w:sz="0" w:space="0" w:color="auto"/>
        <w:left w:val="none" w:sz="0" w:space="0" w:color="auto"/>
        <w:bottom w:val="none" w:sz="0" w:space="0" w:color="auto"/>
        <w:right w:val="none" w:sz="0" w:space="0" w:color="auto"/>
      </w:divBdr>
      <w:divsChild>
        <w:div w:id="1838494071">
          <w:marLeft w:val="0"/>
          <w:marRight w:val="0"/>
          <w:marTop w:val="0"/>
          <w:marBottom w:val="0"/>
          <w:divBdr>
            <w:top w:val="none" w:sz="0" w:space="0" w:color="auto"/>
            <w:left w:val="none" w:sz="0" w:space="0" w:color="auto"/>
            <w:bottom w:val="none" w:sz="0" w:space="0" w:color="auto"/>
            <w:right w:val="none" w:sz="0" w:space="0" w:color="auto"/>
          </w:divBdr>
          <w:divsChild>
            <w:div w:id="1649672398">
              <w:marLeft w:val="0"/>
              <w:marRight w:val="0"/>
              <w:marTop w:val="0"/>
              <w:marBottom w:val="0"/>
              <w:divBdr>
                <w:top w:val="none" w:sz="0" w:space="0" w:color="auto"/>
                <w:left w:val="none" w:sz="0" w:space="0" w:color="auto"/>
                <w:bottom w:val="none" w:sz="0" w:space="0" w:color="auto"/>
                <w:right w:val="none" w:sz="0" w:space="0" w:color="auto"/>
              </w:divBdr>
              <w:divsChild>
                <w:div w:id="586884321">
                  <w:marLeft w:val="0"/>
                  <w:marRight w:val="0"/>
                  <w:marTop w:val="0"/>
                  <w:marBottom w:val="0"/>
                  <w:divBdr>
                    <w:top w:val="none" w:sz="0" w:space="0" w:color="auto"/>
                    <w:left w:val="none" w:sz="0" w:space="0" w:color="auto"/>
                    <w:bottom w:val="none" w:sz="0" w:space="0" w:color="auto"/>
                    <w:right w:val="none" w:sz="0" w:space="0" w:color="auto"/>
                  </w:divBdr>
                  <w:divsChild>
                    <w:div w:id="8232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58320">
      <w:bodyDiv w:val="1"/>
      <w:marLeft w:val="0"/>
      <w:marRight w:val="0"/>
      <w:marTop w:val="0"/>
      <w:marBottom w:val="0"/>
      <w:divBdr>
        <w:top w:val="none" w:sz="0" w:space="0" w:color="auto"/>
        <w:left w:val="none" w:sz="0" w:space="0" w:color="auto"/>
        <w:bottom w:val="none" w:sz="0" w:space="0" w:color="auto"/>
        <w:right w:val="none" w:sz="0" w:space="0" w:color="auto"/>
      </w:divBdr>
      <w:divsChild>
        <w:div w:id="1292318899">
          <w:marLeft w:val="0"/>
          <w:marRight w:val="0"/>
          <w:marTop w:val="0"/>
          <w:marBottom w:val="0"/>
          <w:divBdr>
            <w:top w:val="none" w:sz="0" w:space="0" w:color="auto"/>
            <w:left w:val="none" w:sz="0" w:space="0" w:color="auto"/>
            <w:bottom w:val="none" w:sz="0" w:space="0" w:color="auto"/>
            <w:right w:val="none" w:sz="0" w:space="0" w:color="auto"/>
          </w:divBdr>
          <w:divsChild>
            <w:div w:id="422268655">
              <w:marLeft w:val="0"/>
              <w:marRight w:val="0"/>
              <w:marTop w:val="0"/>
              <w:marBottom w:val="0"/>
              <w:divBdr>
                <w:top w:val="none" w:sz="0" w:space="0" w:color="auto"/>
                <w:left w:val="none" w:sz="0" w:space="0" w:color="auto"/>
                <w:bottom w:val="none" w:sz="0" w:space="0" w:color="auto"/>
                <w:right w:val="none" w:sz="0" w:space="0" w:color="auto"/>
              </w:divBdr>
              <w:divsChild>
                <w:div w:id="1603492938">
                  <w:marLeft w:val="0"/>
                  <w:marRight w:val="0"/>
                  <w:marTop w:val="0"/>
                  <w:marBottom w:val="0"/>
                  <w:divBdr>
                    <w:top w:val="none" w:sz="0" w:space="0" w:color="auto"/>
                    <w:left w:val="none" w:sz="0" w:space="0" w:color="auto"/>
                    <w:bottom w:val="none" w:sz="0" w:space="0" w:color="auto"/>
                    <w:right w:val="none" w:sz="0" w:space="0" w:color="auto"/>
                  </w:divBdr>
                  <w:divsChild>
                    <w:div w:id="15422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172149">
      <w:bodyDiv w:val="1"/>
      <w:marLeft w:val="0"/>
      <w:marRight w:val="0"/>
      <w:marTop w:val="0"/>
      <w:marBottom w:val="0"/>
      <w:divBdr>
        <w:top w:val="none" w:sz="0" w:space="0" w:color="auto"/>
        <w:left w:val="none" w:sz="0" w:space="0" w:color="auto"/>
        <w:bottom w:val="none" w:sz="0" w:space="0" w:color="auto"/>
        <w:right w:val="none" w:sz="0" w:space="0" w:color="auto"/>
      </w:divBdr>
      <w:divsChild>
        <w:div w:id="1940916373">
          <w:marLeft w:val="0"/>
          <w:marRight w:val="0"/>
          <w:marTop w:val="0"/>
          <w:marBottom w:val="0"/>
          <w:divBdr>
            <w:top w:val="none" w:sz="0" w:space="0" w:color="auto"/>
            <w:left w:val="none" w:sz="0" w:space="0" w:color="auto"/>
            <w:bottom w:val="none" w:sz="0" w:space="0" w:color="auto"/>
            <w:right w:val="none" w:sz="0" w:space="0" w:color="auto"/>
          </w:divBdr>
          <w:divsChild>
            <w:div w:id="172037892">
              <w:marLeft w:val="0"/>
              <w:marRight w:val="0"/>
              <w:marTop w:val="0"/>
              <w:marBottom w:val="0"/>
              <w:divBdr>
                <w:top w:val="none" w:sz="0" w:space="0" w:color="auto"/>
                <w:left w:val="none" w:sz="0" w:space="0" w:color="auto"/>
                <w:bottom w:val="none" w:sz="0" w:space="0" w:color="auto"/>
                <w:right w:val="none" w:sz="0" w:space="0" w:color="auto"/>
              </w:divBdr>
              <w:divsChild>
                <w:div w:id="57798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85394">
      <w:bodyDiv w:val="1"/>
      <w:marLeft w:val="0"/>
      <w:marRight w:val="0"/>
      <w:marTop w:val="0"/>
      <w:marBottom w:val="0"/>
      <w:divBdr>
        <w:top w:val="none" w:sz="0" w:space="0" w:color="auto"/>
        <w:left w:val="none" w:sz="0" w:space="0" w:color="auto"/>
        <w:bottom w:val="none" w:sz="0" w:space="0" w:color="auto"/>
        <w:right w:val="none" w:sz="0" w:space="0" w:color="auto"/>
      </w:divBdr>
      <w:divsChild>
        <w:div w:id="1096175002">
          <w:marLeft w:val="0"/>
          <w:marRight w:val="0"/>
          <w:marTop w:val="0"/>
          <w:marBottom w:val="0"/>
          <w:divBdr>
            <w:top w:val="none" w:sz="0" w:space="0" w:color="auto"/>
            <w:left w:val="none" w:sz="0" w:space="0" w:color="auto"/>
            <w:bottom w:val="none" w:sz="0" w:space="0" w:color="auto"/>
            <w:right w:val="none" w:sz="0" w:space="0" w:color="auto"/>
          </w:divBdr>
          <w:divsChild>
            <w:div w:id="987324905">
              <w:marLeft w:val="0"/>
              <w:marRight w:val="0"/>
              <w:marTop w:val="0"/>
              <w:marBottom w:val="0"/>
              <w:divBdr>
                <w:top w:val="none" w:sz="0" w:space="0" w:color="auto"/>
                <w:left w:val="none" w:sz="0" w:space="0" w:color="auto"/>
                <w:bottom w:val="none" w:sz="0" w:space="0" w:color="auto"/>
                <w:right w:val="none" w:sz="0" w:space="0" w:color="auto"/>
              </w:divBdr>
              <w:divsChild>
                <w:div w:id="1427730561">
                  <w:marLeft w:val="0"/>
                  <w:marRight w:val="0"/>
                  <w:marTop w:val="0"/>
                  <w:marBottom w:val="0"/>
                  <w:divBdr>
                    <w:top w:val="none" w:sz="0" w:space="0" w:color="auto"/>
                    <w:left w:val="none" w:sz="0" w:space="0" w:color="auto"/>
                    <w:bottom w:val="none" w:sz="0" w:space="0" w:color="auto"/>
                    <w:right w:val="none" w:sz="0" w:space="0" w:color="auto"/>
                  </w:divBdr>
                  <w:divsChild>
                    <w:div w:id="125424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434156">
      <w:bodyDiv w:val="1"/>
      <w:marLeft w:val="0"/>
      <w:marRight w:val="0"/>
      <w:marTop w:val="0"/>
      <w:marBottom w:val="0"/>
      <w:divBdr>
        <w:top w:val="none" w:sz="0" w:space="0" w:color="auto"/>
        <w:left w:val="none" w:sz="0" w:space="0" w:color="auto"/>
        <w:bottom w:val="none" w:sz="0" w:space="0" w:color="auto"/>
        <w:right w:val="none" w:sz="0" w:space="0" w:color="auto"/>
      </w:divBdr>
      <w:divsChild>
        <w:div w:id="1821265496">
          <w:marLeft w:val="0"/>
          <w:marRight w:val="0"/>
          <w:marTop w:val="0"/>
          <w:marBottom w:val="0"/>
          <w:divBdr>
            <w:top w:val="none" w:sz="0" w:space="0" w:color="auto"/>
            <w:left w:val="none" w:sz="0" w:space="0" w:color="auto"/>
            <w:bottom w:val="none" w:sz="0" w:space="0" w:color="auto"/>
            <w:right w:val="none" w:sz="0" w:space="0" w:color="auto"/>
          </w:divBdr>
          <w:divsChild>
            <w:div w:id="1657027487">
              <w:marLeft w:val="0"/>
              <w:marRight w:val="0"/>
              <w:marTop w:val="0"/>
              <w:marBottom w:val="0"/>
              <w:divBdr>
                <w:top w:val="none" w:sz="0" w:space="0" w:color="auto"/>
                <w:left w:val="none" w:sz="0" w:space="0" w:color="auto"/>
                <w:bottom w:val="none" w:sz="0" w:space="0" w:color="auto"/>
                <w:right w:val="none" w:sz="0" w:space="0" w:color="auto"/>
              </w:divBdr>
              <w:divsChild>
                <w:div w:id="1311135636">
                  <w:marLeft w:val="0"/>
                  <w:marRight w:val="0"/>
                  <w:marTop w:val="0"/>
                  <w:marBottom w:val="0"/>
                  <w:divBdr>
                    <w:top w:val="none" w:sz="0" w:space="0" w:color="auto"/>
                    <w:left w:val="none" w:sz="0" w:space="0" w:color="auto"/>
                    <w:bottom w:val="none" w:sz="0" w:space="0" w:color="auto"/>
                    <w:right w:val="none" w:sz="0" w:space="0" w:color="auto"/>
                  </w:divBdr>
                  <w:divsChild>
                    <w:div w:id="7169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673053">
      <w:bodyDiv w:val="1"/>
      <w:marLeft w:val="0"/>
      <w:marRight w:val="0"/>
      <w:marTop w:val="0"/>
      <w:marBottom w:val="0"/>
      <w:divBdr>
        <w:top w:val="none" w:sz="0" w:space="0" w:color="auto"/>
        <w:left w:val="none" w:sz="0" w:space="0" w:color="auto"/>
        <w:bottom w:val="none" w:sz="0" w:space="0" w:color="auto"/>
        <w:right w:val="none" w:sz="0" w:space="0" w:color="auto"/>
      </w:divBdr>
    </w:div>
    <w:div w:id="918518441">
      <w:bodyDiv w:val="1"/>
      <w:marLeft w:val="0"/>
      <w:marRight w:val="0"/>
      <w:marTop w:val="0"/>
      <w:marBottom w:val="0"/>
      <w:divBdr>
        <w:top w:val="none" w:sz="0" w:space="0" w:color="auto"/>
        <w:left w:val="none" w:sz="0" w:space="0" w:color="auto"/>
        <w:bottom w:val="none" w:sz="0" w:space="0" w:color="auto"/>
        <w:right w:val="none" w:sz="0" w:space="0" w:color="auto"/>
      </w:divBdr>
      <w:divsChild>
        <w:div w:id="1152257777">
          <w:marLeft w:val="0"/>
          <w:marRight w:val="0"/>
          <w:marTop w:val="0"/>
          <w:marBottom w:val="0"/>
          <w:divBdr>
            <w:top w:val="none" w:sz="0" w:space="0" w:color="auto"/>
            <w:left w:val="none" w:sz="0" w:space="0" w:color="auto"/>
            <w:bottom w:val="none" w:sz="0" w:space="0" w:color="auto"/>
            <w:right w:val="none" w:sz="0" w:space="0" w:color="auto"/>
          </w:divBdr>
          <w:divsChild>
            <w:div w:id="27919816">
              <w:marLeft w:val="0"/>
              <w:marRight w:val="0"/>
              <w:marTop w:val="0"/>
              <w:marBottom w:val="0"/>
              <w:divBdr>
                <w:top w:val="none" w:sz="0" w:space="0" w:color="auto"/>
                <w:left w:val="none" w:sz="0" w:space="0" w:color="auto"/>
                <w:bottom w:val="none" w:sz="0" w:space="0" w:color="auto"/>
                <w:right w:val="none" w:sz="0" w:space="0" w:color="auto"/>
              </w:divBdr>
              <w:divsChild>
                <w:div w:id="470683112">
                  <w:marLeft w:val="0"/>
                  <w:marRight w:val="0"/>
                  <w:marTop w:val="0"/>
                  <w:marBottom w:val="0"/>
                  <w:divBdr>
                    <w:top w:val="none" w:sz="0" w:space="0" w:color="auto"/>
                    <w:left w:val="none" w:sz="0" w:space="0" w:color="auto"/>
                    <w:bottom w:val="none" w:sz="0" w:space="0" w:color="auto"/>
                    <w:right w:val="none" w:sz="0" w:space="0" w:color="auto"/>
                  </w:divBdr>
                  <w:divsChild>
                    <w:div w:id="183483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153833">
      <w:bodyDiv w:val="1"/>
      <w:marLeft w:val="0"/>
      <w:marRight w:val="0"/>
      <w:marTop w:val="0"/>
      <w:marBottom w:val="0"/>
      <w:divBdr>
        <w:top w:val="none" w:sz="0" w:space="0" w:color="auto"/>
        <w:left w:val="none" w:sz="0" w:space="0" w:color="auto"/>
        <w:bottom w:val="none" w:sz="0" w:space="0" w:color="auto"/>
        <w:right w:val="none" w:sz="0" w:space="0" w:color="auto"/>
      </w:divBdr>
      <w:divsChild>
        <w:div w:id="118766210">
          <w:marLeft w:val="0"/>
          <w:marRight w:val="0"/>
          <w:marTop w:val="0"/>
          <w:marBottom w:val="0"/>
          <w:divBdr>
            <w:top w:val="none" w:sz="0" w:space="0" w:color="auto"/>
            <w:left w:val="none" w:sz="0" w:space="0" w:color="auto"/>
            <w:bottom w:val="none" w:sz="0" w:space="0" w:color="auto"/>
            <w:right w:val="none" w:sz="0" w:space="0" w:color="auto"/>
          </w:divBdr>
          <w:divsChild>
            <w:div w:id="376004718">
              <w:marLeft w:val="0"/>
              <w:marRight w:val="0"/>
              <w:marTop w:val="0"/>
              <w:marBottom w:val="0"/>
              <w:divBdr>
                <w:top w:val="none" w:sz="0" w:space="0" w:color="auto"/>
                <w:left w:val="none" w:sz="0" w:space="0" w:color="auto"/>
                <w:bottom w:val="none" w:sz="0" w:space="0" w:color="auto"/>
                <w:right w:val="none" w:sz="0" w:space="0" w:color="auto"/>
              </w:divBdr>
              <w:divsChild>
                <w:div w:id="1544639347">
                  <w:marLeft w:val="0"/>
                  <w:marRight w:val="0"/>
                  <w:marTop w:val="0"/>
                  <w:marBottom w:val="0"/>
                  <w:divBdr>
                    <w:top w:val="none" w:sz="0" w:space="0" w:color="auto"/>
                    <w:left w:val="none" w:sz="0" w:space="0" w:color="auto"/>
                    <w:bottom w:val="none" w:sz="0" w:space="0" w:color="auto"/>
                    <w:right w:val="none" w:sz="0" w:space="0" w:color="auto"/>
                  </w:divBdr>
                  <w:divsChild>
                    <w:div w:id="163625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828179">
      <w:bodyDiv w:val="1"/>
      <w:marLeft w:val="0"/>
      <w:marRight w:val="0"/>
      <w:marTop w:val="0"/>
      <w:marBottom w:val="0"/>
      <w:divBdr>
        <w:top w:val="none" w:sz="0" w:space="0" w:color="auto"/>
        <w:left w:val="none" w:sz="0" w:space="0" w:color="auto"/>
        <w:bottom w:val="none" w:sz="0" w:space="0" w:color="auto"/>
        <w:right w:val="none" w:sz="0" w:space="0" w:color="auto"/>
      </w:divBdr>
      <w:divsChild>
        <w:div w:id="1386368534">
          <w:marLeft w:val="0"/>
          <w:marRight w:val="0"/>
          <w:marTop w:val="0"/>
          <w:marBottom w:val="0"/>
          <w:divBdr>
            <w:top w:val="none" w:sz="0" w:space="0" w:color="auto"/>
            <w:left w:val="none" w:sz="0" w:space="0" w:color="auto"/>
            <w:bottom w:val="none" w:sz="0" w:space="0" w:color="auto"/>
            <w:right w:val="none" w:sz="0" w:space="0" w:color="auto"/>
          </w:divBdr>
          <w:divsChild>
            <w:div w:id="102265713">
              <w:marLeft w:val="0"/>
              <w:marRight w:val="0"/>
              <w:marTop w:val="0"/>
              <w:marBottom w:val="0"/>
              <w:divBdr>
                <w:top w:val="none" w:sz="0" w:space="0" w:color="auto"/>
                <w:left w:val="none" w:sz="0" w:space="0" w:color="auto"/>
                <w:bottom w:val="none" w:sz="0" w:space="0" w:color="auto"/>
                <w:right w:val="none" w:sz="0" w:space="0" w:color="auto"/>
              </w:divBdr>
              <w:divsChild>
                <w:div w:id="10585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331932">
      <w:bodyDiv w:val="1"/>
      <w:marLeft w:val="0"/>
      <w:marRight w:val="0"/>
      <w:marTop w:val="0"/>
      <w:marBottom w:val="0"/>
      <w:divBdr>
        <w:top w:val="none" w:sz="0" w:space="0" w:color="auto"/>
        <w:left w:val="none" w:sz="0" w:space="0" w:color="auto"/>
        <w:bottom w:val="none" w:sz="0" w:space="0" w:color="auto"/>
        <w:right w:val="none" w:sz="0" w:space="0" w:color="auto"/>
      </w:divBdr>
      <w:divsChild>
        <w:div w:id="781463830">
          <w:marLeft w:val="0"/>
          <w:marRight w:val="0"/>
          <w:marTop w:val="0"/>
          <w:marBottom w:val="0"/>
          <w:divBdr>
            <w:top w:val="none" w:sz="0" w:space="0" w:color="auto"/>
            <w:left w:val="none" w:sz="0" w:space="0" w:color="auto"/>
            <w:bottom w:val="none" w:sz="0" w:space="0" w:color="auto"/>
            <w:right w:val="none" w:sz="0" w:space="0" w:color="auto"/>
          </w:divBdr>
          <w:divsChild>
            <w:div w:id="1555698487">
              <w:marLeft w:val="0"/>
              <w:marRight w:val="0"/>
              <w:marTop w:val="0"/>
              <w:marBottom w:val="0"/>
              <w:divBdr>
                <w:top w:val="none" w:sz="0" w:space="0" w:color="auto"/>
                <w:left w:val="none" w:sz="0" w:space="0" w:color="auto"/>
                <w:bottom w:val="none" w:sz="0" w:space="0" w:color="auto"/>
                <w:right w:val="none" w:sz="0" w:space="0" w:color="auto"/>
              </w:divBdr>
              <w:divsChild>
                <w:div w:id="376130167">
                  <w:marLeft w:val="0"/>
                  <w:marRight w:val="0"/>
                  <w:marTop w:val="0"/>
                  <w:marBottom w:val="0"/>
                  <w:divBdr>
                    <w:top w:val="none" w:sz="0" w:space="0" w:color="auto"/>
                    <w:left w:val="none" w:sz="0" w:space="0" w:color="auto"/>
                    <w:bottom w:val="none" w:sz="0" w:space="0" w:color="auto"/>
                    <w:right w:val="none" w:sz="0" w:space="0" w:color="auto"/>
                  </w:divBdr>
                  <w:divsChild>
                    <w:div w:id="1839693762">
                      <w:marLeft w:val="0"/>
                      <w:marRight w:val="0"/>
                      <w:marTop w:val="0"/>
                      <w:marBottom w:val="0"/>
                      <w:divBdr>
                        <w:top w:val="none" w:sz="0" w:space="0" w:color="auto"/>
                        <w:left w:val="none" w:sz="0" w:space="0" w:color="auto"/>
                        <w:bottom w:val="none" w:sz="0" w:space="0" w:color="auto"/>
                        <w:right w:val="none" w:sz="0" w:space="0" w:color="auto"/>
                      </w:divBdr>
                    </w:div>
                    <w:div w:id="194977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463369">
      <w:bodyDiv w:val="1"/>
      <w:marLeft w:val="0"/>
      <w:marRight w:val="0"/>
      <w:marTop w:val="0"/>
      <w:marBottom w:val="0"/>
      <w:divBdr>
        <w:top w:val="none" w:sz="0" w:space="0" w:color="auto"/>
        <w:left w:val="none" w:sz="0" w:space="0" w:color="auto"/>
        <w:bottom w:val="none" w:sz="0" w:space="0" w:color="auto"/>
        <w:right w:val="none" w:sz="0" w:space="0" w:color="auto"/>
      </w:divBdr>
      <w:divsChild>
        <w:div w:id="1561818569">
          <w:marLeft w:val="0"/>
          <w:marRight w:val="0"/>
          <w:marTop w:val="0"/>
          <w:marBottom w:val="0"/>
          <w:divBdr>
            <w:top w:val="none" w:sz="0" w:space="0" w:color="auto"/>
            <w:left w:val="none" w:sz="0" w:space="0" w:color="auto"/>
            <w:bottom w:val="none" w:sz="0" w:space="0" w:color="auto"/>
            <w:right w:val="none" w:sz="0" w:space="0" w:color="auto"/>
          </w:divBdr>
          <w:divsChild>
            <w:div w:id="458885773">
              <w:marLeft w:val="0"/>
              <w:marRight w:val="0"/>
              <w:marTop w:val="0"/>
              <w:marBottom w:val="0"/>
              <w:divBdr>
                <w:top w:val="none" w:sz="0" w:space="0" w:color="auto"/>
                <w:left w:val="none" w:sz="0" w:space="0" w:color="auto"/>
                <w:bottom w:val="none" w:sz="0" w:space="0" w:color="auto"/>
                <w:right w:val="none" w:sz="0" w:space="0" w:color="auto"/>
              </w:divBdr>
              <w:divsChild>
                <w:div w:id="19489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88791">
      <w:bodyDiv w:val="1"/>
      <w:marLeft w:val="0"/>
      <w:marRight w:val="0"/>
      <w:marTop w:val="0"/>
      <w:marBottom w:val="0"/>
      <w:divBdr>
        <w:top w:val="none" w:sz="0" w:space="0" w:color="auto"/>
        <w:left w:val="none" w:sz="0" w:space="0" w:color="auto"/>
        <w:bottom w:val="none" w:sz="0" w:space="0" w:color="auto"/>
        <w:right w:val="none" w:sz="0" w:space="0" w:color="auto"/>
      </w:divBdr>
      <w:divsChild>
        <w:div w:id="1020742422">
          <w:marLeft w:val="0"/>
          <w:marRight w:val="0"/>
          <w:marTop w:val="0"/>
          <w:marBottom w:val="0"/>
          <w:divBdr>
            <w:top w:val="none" w:sz="0" w:space="0" w:color="auto"/>
            <w:left w:val="none" w:sz="0" w:space="0" w:color="auto"/>
            <w:bottom w:val="none" w:sz="0" w:space="0" w:color="auto"/>
            <w:right w:val="none" w:sz="0" w:space="0" w:color="auto"/>
          </w:divBdr>
          <w:divsChild>
            <w:div w:id="1176187926">
              <w:marLeft w:val="0"/>
              <w:marRight w:val="0"/>
              <w:marTop w:val="0"/>
              <w:marBottom w:val="0"/>
              <w:divBdr>
                <w:top w:val="none" w:sz="0" w:space="0" w:color="auto"/>
                <w:left w:val="none" w:sz="0" w:space="0" w:color="auto"/>
                <w:bottom w:val="none" w:sz="0" w:space="0" w:color="auto"/>
                <w:right w:val="none" w:sz="0" w:space="0" w:color="auto"/>
              </w:divBdr>
              <w:divsChild>
                <w:div w:id="564266853">
                  <w:marLeft w:val="0"/>
                  <w:marRight w:val="0"/>
                  <w:marTop w:val="0"/>
                  <w:marBottom w:val="0"/>
                  <w:divBdr>
                    <w:top w:val="none" w:sz="0" w:space="0" w:color="auto"/>
                    <w:left w:val="none" w:sz="0" w:space="0" w:color="auto"/>
                    <w:bottom w:val="none" w:sz="0" w:space="0" w:color="auto"/>
                    <w:right w:val="none" w:sz="0" w:space="0" w:color="auto"/>
                  </w:divBdr>
                  <w:divsChild>
                    <w:div w:id="1164466790">
                      <w:marLeft w:val="0"/>
                      <w:marRight w:val="0"/>
                      <w:marTop w:val="0"/>
                      <w:marBottom w:val="0"/>
                      <w:divBdr>
                        <w:top w:val="none" w:sz="0" w:space="0" w:color="auto"/>
                        <w:left w:val="none" w:sz="0" w:space="0" w:color="auto"/>
                        <w:bottom w:val="none" w:sz="0" w:space="0" w:color="auto"/>
                        <w:right w:val="none" w:sz="0" w:space="0" w:color="auto"/>
                      </w:divBdr>
                    </w:div>
                    <w:div w:id="58657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03594">
      <w:bodyDiv w:val="1"/>
      <w:marLeft w:val="0"/>
      <w:marRight w:val="0"/>
      <w:marTop w:val="0"/>
      <w:marBottom w:val="0"/>
      <w:divBdr>
        <w:top w:val="none" w:sz="0" w:space="0" w:color="auto"/>
        <w:left w:val="none" w:sz="0" w:space="0" w:color="auto"/>
        <w:bottom w:val="none" w:sz="0" w:space="0" w:color="auto"/>
        <w:right w:val="none" w:sz="0" w:space="0" w:color="auto"/>
      </w:divBdr>
      <w:divsChild>
        <w:div w:id="1695961078">
          <w:marLeft w:val="0"/>
          <w:marRight w:val="0"/>
          <w:marTop w:val="0"/>
          <w:marBottom w:val="0"/>
          <w:divBdr>
            <w:top w:val="none" w:sz="0" w:space="0" w:color="auto"/>
            <w:left w:val="none" w:sz="0" w:space="0" w:color="auto"/>
            <w:bottom w:val="none" w:sz="0" w:space="0" w:color="auto"/>
            <w:right w:val="none" w:sz="0" w:space="0" w:color="auto"/>
          </w:divBdr>
          <w:divsChild>
            <w:div w:id="1662007406">
              <w:marLeft w:val="0"/>
              <w:marRight w:val="0"/>
              <w:marTop w:val="0"/>
              <w:marBottom w:val="0"/>
              <w:divBdr>
                <w:top w:val="none" w:sz="0" w:space="0" w:color="auto"/>
                <w:left w:val="none" w:sz="0" w:space="0" w:color="auto"/>
                <w:bottom w:val="none" w:sz="0" w:space="0" w:color="auto"/>
                <w:right w:val="none" w:sz="0" w:space="0" w:color="auto"/>
              </w:divBdr>
              <w:divsChild>
                <w:div w:id="8266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3332">
      <w:bodyDiv w:val="1"/>
      <w:marLeft w:val="0"/>
      <w:marRight w:val="0"/>
      <w:marTop w:val="0"/>
      <w:marBottom w:val="0"/>
      <w:divBdr>
        <w:top w:val="none" w:sz="0" w:space="0" w:color="auto"/>
        <w:left w:val="none" w:sz="0" w:space="0" w:color="auto"/>
        <w:bottom w:val="none" w:sz="0" w:space="0" w:color="auto"/>
        <w:right w:val="none" w:sz="0" w:space="0" w:color="auto"/>
      </w:divBdr>
      <w:divsChild>
        <w:div w:id="1865745206">
          <w:marLeft w:val="0"/>
          <w:marRight w:val="0"/>
          <w:marTop w:val="0"/>
          <w:marBottom w:val="0"/>
          <w:divBdr>
            <w:top w:val="none" w:sz="0" w:space="0" w:color="auto"/>
            <w:left w:val="none" w:sz="0" w:space="0" w:color="auto"/>
            <w:bottom w:val="none" w:sz="0" w:space="0" w:color="auto"/>
            <w:right w:val="none" w:sz="0" w:space="0" w:color="auto"/>
          </w:divBdr>
          <w:divsChild>
            <w:div w:id="2004702717">
              <w:marLeft w:val="0"/>
              <w:marRight w:val="0"/>
              <w:marTop w:val="0"/>
              <w:marBottom w:val="0"/>
              <w:divBdr>
                <w:top w:val="none" w:sz="0" w:space="0" w:color="auto"/>
                <w:left w:val="none" w:sz="0" w:space="0" w:color="auto"/>
                <w:bottom w:val="none" w:sz="0" w:space="0" w:color="auto"/>
                <w:right w:val="none" w:sz="0" w:space="0" w:color="auto"/>
              </w:divBdr>
              <w:divsChild>
                <w:div w:id="87084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139592">
      <w:bodyDiv w:val="1"/>
      <w:marLeft w:val="0"/>
      <w:marRight w:val="0"/>
      <w:marTop w:val="0"/>
      <w:marBottom w:val="0"/>
      <w:divBdr>
        <w:top w:val="none" w:sz="0" w:space="0" w:color="auto"/>
        <w:left w:val="none" w:sz="0" w:space="0" w:color="auto"/>
        <w:bottom w:val="none" w:sz="0" w:space="0" w:color="auto"/>
        <w:right w:val="none" w:sz="0" w:space="0" w:color="auto"/>
      </w:divBdr>
      <w:divsChild>
        <w:div w:id="413358451">
          <w:marLeft w:val="0"/>
          <w:marRight w:val="0"/>
          <w:marTop w:val="0"/>
          <w:marBottom w:val="0"/>
          <w:divBdr>
            <w:top w:val="none" w:sz="0" w:space="0" w:color="auto"/>
            <w:left w:val="none" w:sz="0" w:space="0" w:color="auto"/>
            <w:bottom w:val="none" w:sz="0" w:space="0" w:color="auto"/>
            <w:right w:val="none" w:sz="0" w:space="0" w:color="auto"/>
          </w:divBdr>
          <w:divsChild>
            <w:div w:id="190849087">
              <w:marLeft w:val="0"/>
              <w:marRight w:val="0"/>
              <w:marTop w:val="0"/>
              <w:marBottom w:val="0"/>
              <w:divBdr>
                <w:top w:val="none" w:sz="0" w:space="0" w:color="auto"/>
                <w:left w:val="none" w:sz="0" w:space="0" w:color="auto"/>
                <w:bottom w:val="none" w:sz="0" w:space="0" w:color="auto"/>
                <w:right w:val="none" w:sz="0" w:space="0" w:color="auto"/>
              </w:divBdr>
              <w:divsChild>
                <w:div w:id="1334526100">
                  <w:marLeft w:val="0"/>
                  <w:marRight w:val="0"/>
                  <w:marTop w:val="0"/>
                  <w:marBottom w:val="0"/>
                  <w:divBdr>
                    <w:top w:val="none" w:sz="0" w:space="0" w:color="auto"/>
                    <w:left w:val="none" w:sz="0" w:space="0" w:color="auto"/>
                    <w:bottom w:val="none" w:sz="0" w:space="0" w:color="auto"/>
                    <w:right w:val="none" w:sz="0" w:space="0" w:color="auto"/>
                  </w:divBdr>
                  <w:divsChild>
                    <w:div w:id="81769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90118">
      <w:bodyDiv w:val="1"/>
      <w:marLeft w:val="0"/>
      <w:marRight w:val="0"/>
      <w:marTop w:val="0"/>
      <w:marBottom w:val="0"/>
      <w:divBdr>
        <w:top w:val="none" w:sz="0" w:space="0" w:color="auto"/>
        <w:left w:val="none" w:sz="0" w:space="0" w:color="auto"/>
        <w:bottom w:val="none" w:sz="0" w:space="0" w:color="auto"/>
        <w:right w:val="none" w:sz="0" w:space="0" w:color="auto"/>
      </w:divBdr>
      <w:divsChild>
        <w:div w:id="1669207290">
          <w:marLeft w:val="0"/>
          <w:marRight w:val="0"/>
          <w:marTop w:val="0"/>
          <w:marBottom w:val="0"/>
          <w:divBdr>
            <w:top w:val="none" w:sz="0" w:space="0" w:color="auto"/>
            <w:left w:val="none" w:sz="0" w:space="0" w:color="auto"/>
            <w:bottom w:val="none" w:sz="0" w:space="0" w:color="auto"/>
            <w:right w:val="none" w:sz="0" w:space="0" w:color="auto"/>
          </w:divBdr>
          <w:divsChild>
            <w:div w:id="1813982724">
              <w:marLeft w:val="0"/>
              <w:marRight w:val="0"/>
              <w:marTop w:val="0"/>
              <w:marBottom w:val="0"/>
              <w:divBdr>
                <w:top w:val="none" w:sz="0" w:space="0" w:color="auto"/>
                <w:left w:val="none" w:sz="0" w:space="0" w:color="auto"/>
                <w:bottom w:val="none" w:sz="0" w:space="0" w:color="auto"/>
                <w:right w:val="none" w:sz="0" w:space="0" w:color="auto"/>
              </w:divBdr>
              <w:divsChild>
                <w:div w:id="764617253">
                  <w:marLeft w:val="0"/>
                  <w:marRight w:val="0"/>
                  <w:marTop w:val="0"/>
                  <w:marBottom w:val="0"/>
                  <w:divBdr>
                    <w:top w:val="none" w:sz="0" w:space="0" w:color="auto"/>
                    <w:left w:val="none" w:sz="0" w:space="0" w:color="auto"/>
                    <w:bottom w:val="none" w:sz="0" w:space="0" w:color="auto"/>
                    <w:right w:val="none" w:sz="0" w:space="0" w:color="auto"/>
                  </w:divBdr>
                  <w:divsChild>
                    <w:div w:id="93108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6145">
      <w:bodyDiv w:val="1"/>
      <w:marLeft w:val="0"/>
      <w:marRight w:val="0"/>
      <w:marTop w:val="0"/>
      <w:marBottom w:val="0"/>
      <w:divBdr>
        <w:top w:val="none" w:sz="0" w:space="0" w:color="auto"/>
        <w:left w:val="none" w:sz="0" w:space="0" w:color="auto"/>
        <w:bottom w:val="none" w:sz="0" w:space="0" w:color="auto"/>
        <w:right w:val="none" w:sz="0" w:space="0" w:color="auto"/>
      </w:divBdr>
      <w:divsChild>
        <w:div w:id="1396857403">
          <w:marLeft w:val="0"/>
          <w:marRight w:val="0"/>
          <w:marTop w:val="0"/>
          <w:marBottom w:val="0"/>
          <w:divBdr>
            <w:top w:val="none" w:sz="0" w:space="0" w:color="auto"/>
            <w:left w:val="none" w:sz="0" w:space="0" w:color="auto"/>
            <w:bottom w:val="none" w:sz="0" w:space="0" w:color="auto"/>
            <w:right w:val="none" w:sz="0" w:space="0" w:color="auto"/>
          </w:divBdr>
          <w:divsChild>
            <w:div w:id="1376615475">
              <w:marLeft w:val="0"/>
              <w:marRight w:val="0"/>
              <w:marTop w:val="0"/>
              <w:marBottom w:val="0"/>
              <w:divBdr>
                <w:top w:val="none" w:sz="0" w:space="0" w:color="auto"/>
                <w:left w:val="none" w:sz="0" w:space="0" w:color="auto"/>
                <w:bottom w:val="none" w:sz="0" w:space="0" w:color="auto"/>
                <w:right w:val="none" w:sz="0" w:space="0" w:color="auto"/>
              </w:divBdr>
              <w:divsChild>
                <w:div w:id="376778560">
                  <w:marLeft w:val="0"/>
                  <w:marRight w:val="0"/>
                  <w:marTop w:val="0"/>
                  <w:marBottom w:val="0"/>
                  <w:divBdr>
                    <w:top w:val="none" w:sz="0" w:space="0" w:color="auto"/>
                    <w:left w:val="none" w:sz="0" w:space="0" w:color="auto"/>
                    <w:bottom w:val="none" w:sz="0" w:space="0" w:color="auto"/>
                    <w:right w:val="none" w:sz="0" w:space="0" w:color="auto"/>
                  </w:divBdr>
                  <w:divsChild>
                    <w:div w:id="16217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948907">
      <w:bodyDiv w:val="1"/>
      <w:marLeft w:val="0"/>
      <w:marRight w:val="0"/>
      <w:marTop w:val="0"/>
      <w:marBottom w:val="0"/>
      <w:divBdr>
        <w:top w:val="none" w:sz="0" w:space="0" w:color="auto"/>
        <w:left w:val="none" w:sz="0" w:space="0" w:color="auto"/>
        <w:bottom w:val="none" w:sz="0" w:space="0" w:color="auto"/>
        <w:right w:val="none" w:sz="0" w:space="0" w:color="auto"/>
      </w:divBdr>
      <w:divsChild>
        <w:div w:id="980958410">
          <w:marLeft w:val="0"/>
          <w:marRight w:val="0"/>
          <w:marTop w:val="0"/>
          <w:marBottom w:val="0"/>
          <w:divBdr>
            <w:top w:val="none" w:sz="0" w:space="0" w:color="auto"/>
            <w:left w:val="none" w:sz="0" w:space="0" w:color="auto"/>
            <w:bottom w:val="none" w:sz="0" w:space="0" w:color="auto"/>
            <w:right w:val="none" w:sz="0" w:space="0" w:color="auto"/>
          </w:divBdr>
          <w:divsChild>
            <w:div w:id="749666325">
              <w:marLeft w:val="0"/>
              <w:marRight w:val="0"/>
              <w:marTop w:val="0"/>
              <w:marBottom w:val="0"/>
              <w:divBdr>
                <w:top w:val="none" w:sz="0" w:space="0" w:color="auto"/>
                <w:left w:val="none" w:sz="0" w:space="0" w:color="auto"/>
                <w:bottom w:val="none" w:sz="0" w:space="0" w:color="auto"/>
                <w:right w:val="none" w:sz="0" w:space="0" w:color="auto"/>
              </w:divBdr>
              <w:divsChild>
                <w:div w:id="1173255654">
                  <w:marLeft w:val="0"/>
                  <w:marRight w:val="0"/>
                  <w:marTop w:val="0"/>
                  <w:marBottom w:val="0"/>
                  <w:divBdr>
                    <w:top w:val="none" w:sz="0" w:space="0" w:color="auto"/>
                    <w:left w:val="none" w:sz="0" w:space="0" w:color="auto"/>
                    <w:bottom w:val="none" w:sz="0" w:space="0" w:color="auto"/>
                    <w:right w:val="none" w:sz="0" w:space="0" w:color="auto"/>
                  </w:divBdr>
                  <w:divsChild>
                    <w:div w:id="182277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217034">
      <w:bodyDiv w:val="1"/>
      <w:marLeft w:val="0"/>
      <w:marRight w:val="0"/>
      <w:marTop w:val="0"/>
      <w:marBottom w:val="0"/>
      <w:divBdr>
        <w:top w:val="none" w:sz="0" w:space="0" w:color="auto"/>
        <w:left w:val="none" w:sz="0" w:space="0" w:color="auto"/>
        <w:bottom w:val="none" w:sz="0" w:space="0" w:color="auto"/>
        <w:right w:val="none" w:sz="0" w:space="0" w:color="auto"/>
      </w:divBdr>
      <w:divsChild>
        <w:div w:id="836074289">
          <w:marLeft w:val="0"/>
          <w:marRight w:val="0"/>
          <w:marTop w:val="0"/>
          <w:marBottom w:val="0"/>
          <w:divBdr>
            <w:top w:val="none" w:sz="0" w:space="0" w:color="auto"/>
            <w:left w:val="none" w:sz="0" w:space="0" w:color="auto"/>
            <w:bottom w:val="none" w:sz="0" w:space="0" w:color="auto"/>
            <w:right w:val="none" w:sz="0" w:space="0" w:color="auto"/>
          </w:divBdr>
          <w:divsChild>
            <w:div w:id="1498839400">
              <w:marLeft w:val="0"/>
              <w:marRight w:val="0"/>
              <w:marTop w:val="0"/>
              <w:marBottom w:val="0"/>
              <w:divBdr>
                <w:top w:val="none" w:sz="0" w:space="0" w:color="auto"/>
                <w:left w:val="none" w:sz="0" w:space="0" w:color="auto"/>
                <w:bottom w:val="none" w:sz="0" w:space="0" w:color="auto"/>
                <w:right w:val="none" w:sz="0" w:space="0" w:color="auto"/>
              </w:divBdr>
              <w:divsChild>
                <w:div w:id="15648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465">
      <w:bodyDiv w:val="1"/>
      <w:marLeft w:val="0"/>
      <w:marRight w:val="0"/>
      <w:marTop w:val="0"/>
      <w:marBottom w:val="0"/>
      <w:divBdr>
        <w:top w:val="none" w:sz="0" w:space="0" w:color="auto"/>
        <w:left w:val="none" w:sz="0" w:space="0" w:color="auto"/>
        <w:bottom w:val="none" w:sz="0" w:space="0" w:color="auto"/>
        <w:right w:val="none" w:sz="0" w:space="0" w:color="auto"/>
      </w:divBdr>
      <w:divsChild>
        <w:div w:id="1940019575">
          <w:marLeft w:val="0"/>
          <w:marRight w:val="0"/>
          <w:marTop w:val="0"/>
          <w:marBottom w:val="0"/>
          <w:divBdr>
            <w:top w:val="none" w:sz="0" w:space="0" w:color="auto"/>
            <w:left w:val="none" w:sz="0" w:space="0" w:color="auto"/>
            <w:bottom w:val="none" w:sz="0" w:space="0" w:color="auto"/>
            <w:right w:val="none" w:sz="0" w:space="0" w:color="auto"/>
          </w:divBdr>
          <w:divsChild>
            <w:div w:id="566955589">
              <w:marLeft w:val="0"/>
              <w:marRight w:val="0"/>
              <w:marTop w:val="0"/>
              <w:marBottom w:val="0"/>
              <w:divBdr>
                <w:top w:val="none" w:sz="0" w:space="0" w:color="auto"/>
                <w:left w:val="none" w:sz="0" w:space="0" w:color="auto"/>
                <w:bottom w:val="none" w:sz="0" w:space="0" w:color="auto"/>
                <w:right w:val="none" w:sz="0" w:space="0" w:color="auto"/>
              </w:divBdr>
              <w:divsChild>
                <w:div w:id="1892958624">
                  <w:marLeft w:val="0"/>
                  <w:marRight w:val="0"/>
                  <w:marTop w:val="0"/>
                  <w:marBottom w:val="0"/>
                  <w:divBdr>
                    <w:top w:val="none" w:sz="0" w:space="0" w:color="auto"/>
                    <w:left w:val="none" w:sz="0" w:space="0" w:color="auto"/>
                    <w:bottom w:val="none" w:sz="0" w:space="0" w:color="auto"/>
                    <w:right w:val="none" w:sz="0" w:space="0" w:color="auto"/>
                  </w:divBdr>
                  <w:divsChild>
                    <w:div w:id="15918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976129">
      <w:bodyDiv w:val="1"/>
      <w:marLeft w:val="0"/>
      <w:marRight w:val="0"/>
      <w:marTop w:val="0"/>
      <w:marBottom w:val="0"/>
      <w:divBdr>
        <w:top w:val="none" w:sz="0" w:space="0" w:color="auto"/>
        <w:left w:val="none" w:sz="0" w:space="0" w:color="auto"/>
        <w:bottom w:val="none" w:sz="0" w:space="0" w:color="auto"/>
        <w:right w:val="none" w:sz="0" w:space="0" w:color="auto"/>
      </w:divBdr>
      <w:divsChild>
        <w:div w:id="506482101">
          <w:marLeft w:val="0"/>
          <w:marRight w:val="0"/>
          <w:marTop w:val="0"/>
          <w:marBottom w:val="0"/>
          <w:divBdr>
            <w:top w:val="none" w:sz="0" w:space="0" w:color="auto"/>
            <w:left w:val="none" w:sz="0" w:space="0" w:color="auto"/>
            <w:bottom w:val="none" w:sz="0" w:space="0" w:color="auto"/>
            <w:right w:val="none" w:sz="0" w:space="0" w:color="auto"/>
          </w:divBdr>
          <w:divsChild>
            <w:div w:id="1461219754">
              <w:marLeft w:val="0"/>
              <w:marRight w:val="0"/>
              <w:marTop w:val="0"/>
              <w:marBottom w:val="0"/>
              <w:divBdr>
                <w:top w:val="none" w:sz="0" w:space="0" w:color="auto"/>
                <w:left w:val="none" w:sz="0" w:space="0" w:color="auto"/>
                <w:bottom w:val="none" w:sz="0" w:space="0" w:color="auto"/>
                <w:right w:val="none" w:sz="0" w:space="0" w:color="auto"/>
              </w:divBdr>
              <w:divsChild>
                <w:div w:id="721170598">
                  <w:marLeft w:val="0"/>
                  <w:marRight w:val="0"/>
                  <w:marTop w:val="0"/>
                  <w:marBottom w:val="0"/>
                  <w:divBdr>
                    <w:top w:val="none" w:sz="0" w:space="0" w:color="auto"/>
                    <w:left w:val="none" w:sz="0" w:space="0" w:color="auto"/>
                    <w:bottom w:val="none" w:sz="0" w:space="0" w:color="auto"/>
                    <w:right w:val="none" w:sz="0" w:space="0" w:color="auto"/>
                  </w:divBdr>
                  <w:divsChild>
                    <w:div w:id="124880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536641">
      <w:bodyDiv w:val="1"/>
      <w:marLeft w:val="0"/>
      <w:marRight w:val="0"/>
      <w:marTop w:val="0"/>
      <w:marBottom w:val="0"/>
      <w:divBdr>
        <w:top w:val="none" w:sz="0" w:space="0" w:color="auto"/>
        <w:left w:val="none" w:sz="0" w:space="0" w:color="auto"/>
        <w:bottom w:val="none" w:sz="0" w:space="0" w:color="auto"/>
        <w:right w:val="none" w:sz="0" w:space="0" w:color="auto"/>
      </w:divBdr>
      <w:divsChild>
        <w:div w:id="1115976253">
          <w:marLeft w:val="0"/>
          <w:marRight w:val="0"/>
          <w:marTop w:val="0"/>
          <w:marBottom w:val="0"/>
          <w:divBdr>
            <w:top w:val="none" w:sz="0" w:space="0" w:color="auto"/>
            <w:left w:val="none" w:sz="0" w:space="0" w:color="auto"/>
            <w:bottom w:val="none" w:sz="0" w:space="0" w:color="auto"/>
            <w:right w:val="none" w:sz="0" w:space="0" w:color="auto"/>
          </w:divBdr>
          <w:divsChild>
            <w:div w:id="1608007242">
              <w:marLeft w:val="0"/>
              <w:marRight w:val="0"/>
              <w:marTop w:val="0"/>
              <w:marBottom w:val="0"/>
              <w:divBdr>
                <w:top w:val="none" w:sz="0" w:space="0" w:color="auto"/>
                <w:left w:val="none" w:sz="0" w:space="0" w:color="auto"/>
                <w:bottom w:val="none" w:sz="0" w:space="0" w:color="auto"/>
                <w:right w:val="none" w:sz="0" w:space="0" w:color="auto"/>
              </w:divBdr>
              <w:divsChild>
                <w:div w:id="2144106150">
                  <w:marLeft w:val="0"/>
                  <w:marRight w:val="0"/>
                  <w:marTop w:val="0"/>
                  <w:marBottom w:val="0"/>
                  <w:divBdr>
                    <w:top w:val="none" w:sz="0" w:space="0" w:color="auto"/>
                    <w:left w:val="none" w:sz="0" w:space="0" w:color="auto"/>
                    <w:bottom w:val="none" w:sz="0" w:space="0" w:color="auto"/>
                    <w:right w:val="none" w:sz="0" w:space="0" w:color="auto"/>
                  </w:divBdr>
                  <w:divsChild>
                    <w:div w:id="193266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665610">
      <w:bodyDiv w:val="1"/>
      <w:marLeft w:val="0"/>
      <w:marRight w:val="0"/>
      <w:marTop w:val="0"/>
      <w:marBottom w:val="0"/>
      <w:divBdr>
        <w:top w:val="none" w:sz="0" w:space="0" w:color="auto"/>
        <w:left w:val="none" w:sz="0" w:space="0" w:color="auto"/>
        <w:bottom w:val="none" w:sz="0" w:space="0" w:color="auto"/>
        <w:right w:val="none" w:sz="0" w:space="0" w:color="auto"/>
      </w:divBdr>
      <w:divsChild>
        <w:div w:id="260648171">
          <w:marLeft w:val="0"/>
          <w:marRight w:val="0"/>
          <w:marTop w:val="0"/>
          <w:marBottom w:val="0"/>
          <w:divBdr>
            <w:top w:val="none" w:sz="0" w:space="0" w:color="auto"/>
            <w:left w:val="none" w:sz="0" w:space="0" w:color="auto"/>
            <w:bottom w:val="none" w:sz="0" w:space="0" w:color="auto"/>
            <w:right w:val="none" w:sz="0" w:space="0" w:color="auto"/>
          </w:divBdr>
          <w:divsChild>
            <w:div w:id="1743092244">
              <w:marLeft w:val="0"/>
              <w:marRight w:val="0"/>
              <w:marTop w:val="0"/>
              <w:marBottom w:val="0"/>
              <w:divBdr>
                <w:top w:val="none" w:sz="0" w:space="0" w:color="auto"/>
                <w:left w:val="none" w:sz="0" w:space="0" w:color="auto"/>
                <w:bottom w:val="none" w:sz="0" w:space="0" w:color="auto"/>
                <w:right w:val="none" w:sz="0" w:space="0" w:color="auto"/>
              </w:divBdr>
              <w:divsChild>
                <w:div w:id="795762247">
                  <w:marLeft w:val="0"/>
                  <w:marRight w:val="0"/>
                  <w:marTop w:val="0"/>
                  <w:marBottom w:val="0"/>
                  <w:divBdr>
                    <w:top w:val="none" w:sz="0" w:space="0" w:color="auto"/>
                    <w:left w:val="none" w:sz="0" w:space="0" w:color="auto"/>
                    <w:bottom w:val="none" w:sz="0" w:space="0" w:color="auto"/>
                    <w:right w:val="none" w:sz="0" w:space="0" w:color="auto"/>
                  </w:divBdr>
                  <w:divsChild>
                    <w:div w:id="10925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826928">
      <w:bodyDiv w:val="1"/>
      <w:marLeft w:val="0"/>
      <w:marRight w:val="0"/>
      <w:marTop w:val="0"/>
      <w:marBottom w:val="0"/>
      <w:divBdr>
        <w:top w:val="none" w:sz="0" w:space="0" w:color="auto"/>
        <w:left w:val="none" w:sz="0" w:space="0" w:color="auto"/>
        <w:bottom w:val="none" w:sz="0" w:space="0" w:color="auto"/>
        <w:right w:val="none" w:sz="0" w:space="0" w:color="auto"/>
      </w:divBdr>
      <w:divsChild>
        <w:div w:id="414664744">
          <w:marLeft w:val="0"/>
          <w:marRight w:val="0"/>
          <w:marTop w:val="0"/>
          <w:marBottom w:val="0"/>
          <w:divBdr>
            <w:top w:val="none" w:sz="0" w:space="0" w:color="auto"/>
            <w:left w:val="none" w:sz="0" w:space="0" w:color="auto"/>
            <w:bottom w:val="none" w:sz="0" w:space="0" w:color="auto"/>
            <w:right w:val="none" w:sz="0" w:space="0" w:color="auto"/>
          </w:divBdr>
        </w:div>
      </w:divsChild>
    </w:div>
    <w:div w:id="1088578682">
      <w:bodyDiv w:val="1"/>
      <w:marLeft w:val="0"/>
      <w:marRight w:val="0"/>
      <w:marTop w:val="0"/>
      <w:marBottom w:val="0"/>
      <w:divBdr>
        <w:top w:val="none" w:sz="0" w:space="0" w:color="auto"/>
        <w:left w:val="none" w:sz="0" w:space="0" w:color="auto"/>
        <w:bottom w:val="none" w:sz="0" w:space="0" w:color="auto"/>
        <w:right w:val="none" w:sz="0" w:space="0" w:color="auto"/>
      </w:divBdr>
      <w:divsChild>
        <w:div w:id="1260674446">
          <w:marLeft w:val="0"/>
          <w:marRight w:val="0"/>
          <w:marTop w:val="0"/>
          <w:marBottom w:val="0"/>
          <w:divBdr>
            <w:top w:val="none" w:sz="0" w:space="0" w:color="auto"/>
            <w:left w:val="none" w:sz="0" w:space="0" w:color="auto"/>
            <w:bottom w:val="none" w:sz="0" w:space="0" w:color="auto"/>
            <w:right w:val="none" w:sz="0" w:space="0" w:color="auto"/>
          </w:divBdr>
          <w:divsChild>
            <w:div w:id="1472285793">
              <w:marLeft w:val="0"/>
              <w:marRight w:val="0"/>
              <w:marTop w:val="0"/>
              <w:marBottom w:val="0"/>
              <w:divBdr>
                <w:top w:val="none" w:sz="0" w:space="0" w:color="auto"/>
                <w:left w:val="none" w:sz="0" w:space="0" w:color="auto"/>
                <w:bottom w:val="none" w:sz="0" w:space="0" w:color="auto"/>
                <w:right w:val="none" w:sz="0" w:space="0" w:color="auto"/>
              </w:divBdr>
              <w:divsChild>
                <w:div w:id="406466829">
                  <w:marLeft w:val="0"/>
                  <w:marRight w:val="0"/>
                  <w:marTop w:val="0"/>
                  <w:marBottom w:val="0"/>
                  <w:divBdr>
                    <w:top w:val="none" w:sz="0" w:space="0" w:color="auto"/>
                    <w:left w:val="none" w:sz="0" w:space="0" w:color="auto"/>
                    <w:bottom w:val="none" w:sz="0" w:space="0" w:color="auto"/>
                    <w:right w:val="none" w:sz="0" w:space="0" w:color="auto"/>
                  </w:divBdr>
                  <w:divsChild>
                    <w:div w:id="107835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7282">
      <w:bodyDiv w:val="1"/>
      <w:marLeft w:val="0"/>
      <w:marRight w:val="0"/>
      <w:marTop w:val="0"/>
      <w:marBottom w:val="0"/>
      <w:divBdr>
        <w:top w:val="none" w:sz="0" w:space="0" w:color="auto"/>
        <w:left w:val="none" w:sz="0" w:space="0" w:color="auto"/>
        <w:bottom w:val="none" w:sz="0" w:space="0" w:color="auto"/>
        <w:right w:val="none" w:sz="0" w:space="0" w:color="auto"/>
      </w:divBdr>
      <w:divsChild>
        <w:div w:id="511527923">
          <w:marLeft w:val="0"/>
          <w:marRight w:val="0"/>
          <w:marTop w:val="0"/>
          <w:marBottom w:val="0"/>
          <w:divBdr>
            <w:top w:val="none" w:sz="0" w:space="0" w:color="auto"/>
            <w:left w:val="none" w:sz="0" w:space="0" w:color="auto"/>
            <w:bottom w:val="none" w:sz="0" w:space="0" w:color="auto"/>
            <w:right w:val="none" w:sz="0" w:space="0" w:color="auto"/>
          </w:divBdr>
          <w:divsChild>
            <w:div w:id="422923617">
              <w:marLeft w:val="0"/>
              <w:marRight w:val="0"/>
              <w:marTop w:val="0"/>
              <w:marBottom w:val="0"/>
              <w:divBdr>
                <w:top w:val="none" w:sz="0" w:space="0" w:color="auto"/>
                <w:left w:val="none" w:sz="0" w:space="0" w:color="auto"/>
                <w:bottom w:val="none" w:sz="0" w:space="0" w:color="auto"/>
                <w:right w:val="none" w:sz="0" w:space="0" w:color="auto"/>
              </w:divBdr>
              <w:divsChild>
                <w:div w:id="8244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03737">
      <w:bodyDiv w:val="1"/>
      <w:marLeft w:val="0"/>
      <w:marRight w:val="0"/>
      <w:marTop w:val="0"/>
      <w:marBottom w:val="0"/>
      <w:divBdr>
        <w:top w:val="none" w:sz="0" w:space="0" w:color="auto"/>
        <w:left w:val="none" w:sz="0" w:space="0" w:color="auto"/>
        <w:bottom w:val="none" w:sz="0" w:space="0" w:color="auto"/>
        <w:right w:val="none" w:sz="0" w:space="0" w:color="auto"/>
      </w:divBdr>
      <w:divsChild>
        <w:div w:id="198981948">
          <w:marLeft w:val="0"/>
          <w:marRight w:val="0"/>
          <w:marTop w:val="0"/>
          <w:marBottom w:val="0"/>
          <w:divBdr>
            <w:top w:val="none" w:sz="0" w:space="0" w:color="auto"/>
            <w:left w:val="none" w:sz="0" w:space="0" w:color="auto"/>
            <w:bottom w:val="none" w:sz="0" w:space="0" w:color="auto"/>
            <w:right w:val="none" w:sz="0" w:space="0" w:color="auto"/>
          </w:divBdr>
          <w:divsChild>
            <w:div w:id="2039114570">
              <w:marLeft w:val="0"/>
              <w:marRight w:val="0"/>
              <w:marTop w:val="0"/>
              <w:marBottom w:val="0"/>
              <w:divBdr>
                <w:top w:val="none" w:sz="0" w:space="0" w:color="auto"/>
                <w:left w:val="none" w:sz="0" w:space="0" w:color="auto"/>
                <w:bottom w:val="none" w:sz="0" w:space="0" w:color="auto"/>
                <w:right w:val="none" w:sz="0" w:space="0" w:color="auto"/>
              </w:divBdr>
              <w:divsChild>
                <w:div w:id="1688436041">
                  <w:marLeft w:val="0"/>
                  <w:marRight w:val="0"/>
                  <w:marTop w:val="0"/>
                  <w:marBottom w:val="0"/>
                  <w:divBdr>
                    <w:top w:val="none" w:sz="0" w:space="0" w:color="auto"/>
                    <w:left w:val="none" w:sz="0" w:space="0" w:color="auto"/>
                    <w:bottom w:val="none" w:sz="0" w:space="0" w:color="auto"/>
                    <w:right w:val="none" w:sz="0" w:space="0" w:color="auto"/>
                  </w:divBdr>
                  <w:divsChild>
                    <w:div w:id="169222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252982">
      <w:bodyDiv w:val="1"/>
      <w:marLeft w:val="0"/>
      <w:marRight w:val="0"/>
      <w:marTop w:val="0"/>
      <w:marBottom w:val="0"/>
      <w:divBdr>
        <w:top w:val="none" w:sz="0" w:space="0" w:color="auto"/>
        <w:left w:val="none" w:sz="0" w:space="0" w:color="auto"/>
        <w:bottom w:val="none" w:sz="0" w:space="0" w:color="auto"/>
        <w:right w:val="none" w:sz="0" w:space="0" w:color="auto"/>
      </w:divBdr>
      <w:divsChild>
        <w:div w:id="319114737">
          <w:marLeft w:val="0"/>
          <w:marRight w:val="0"/>
          <w:marTop w:val="0"/>
          <w:marBottom w:val="0"/>
          <w:divBdr>
            <w:top w:val="none" w:sz="0" w:space="0" w:color="auto"/>
            <w:left w:val="none" w:sz="0" w:space="0" w:color="auto"/>
            <w:bottom w:val="none" w:sz="0" w:space="0" w:color="auto"/>
            <w:right w:val="none" w:sz="0" w:space="0" w:color="auto"/>
          </w:divBdr>
          <w:divsChild>
            <w:div w:id="520165862">
              <w:marLeft w:val="0"/>
              <w:marRight w:val="0"/>
              <w:marTop w:val="0"/>
              <w:marBottom w:val="0"/>
              <w:divBdr>
                <w:top w:val="none" w:sz="0" w:space="0" w:color="auto"/>
                <w:left w:val="none" w:sz="0" w:space="0" w:color="auto"/>
                <w:bottom w:val="none" w:sz="0" w:space="0" w:color="auto"/>
                <w:right w:val="none" w:sz="0" w:space="0" w:color="auto"/>
              </w:divBdr>
              <w:divsChild>
                <w:div w:id="123018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744399">
      <w:bodyDiv w:val="1"/>
      <w:marLeft w:val="0"/>
      <w:marRight w:val="0"/>
      <w:marTop w:val="0"/>
      <w:marBottom w:val="0"/>
      <w:divBdr>
        <w:top w:val="none" w:sz="0" w:space="0" w:color="auto"/>
        <w:left w:val="none" w:sz="0" w:space="0" w:color="auto"/>
        <w:bottom w:val="none" w:sz="0" w:space="0" w:color="auto"/>
        <w:right w:val="none" w:sz="0" w:space="0" w:color="auto"/>
      </w:divBdr>
      <w:divsChild>
        <w:div w:id="1316490599">
          <w:marLeft w:val="0"/>
          <w:marRight w:val="0"/>
          <w:marTop w:val="0"/>
          <w:marBottom w:val="0"/>
          <w:divBdr>
            <w:top w:val="none" w:sz="0" w:space="0" w:color="auto"/>
            <w:left w:val="none" w:sz="0" w:space="0" w:color="auto"/>
            <w:bottom w:val="none" w:sz="0" w:space="0" w:color="auto"/>
            <w:right w:val="none" w:sz="0" w:space="0" w:color="auto"/>
          </w:divBdr>
          <w:divsChild>
            <w:div w:id="1057557810">
              <w:marLeft w:val="0"/>
              <w:marRight w:val="0"/>
              <w:marTop w:val="0"/>
              <w:marBottom w:val="0"/>
              <w:divBdr>
                <w:top w:val="none" w:sz="0" w:space="0" w:color="auto"/>
                <w:left w:val="none" w:sz="0" w:space="0" w:color="auto"/>
                <w:bottom w:val="none" w:sz="0" w:space="0" w:color="auto"/>
                <w:right w:val="none" w:sz="0" w:space="0" w:color="auto"/>
              </w:divBdr>
              <w:divsChild>
                <w:div w:id="1358114637">
                  <w:marLeft w:val="0"/>
                  <w:marRight w:val="0"/>
                  <w:marTop w:val="0"/>
                  <w:marBottom w:val="0"/>
                  <w:divBdr>
                    <w:top w:val="none" w:sz="0" w:space="0" w:color="auto"/>
                    <w:left w:val="none" w:sz="0" w:space="0" w:color="auto"/>
                    <w:bottom w:val="none" w:sz="0" w:space="0" w:color="auto"/>
                    <w:right w:val="none" w:sz="0" w:space="0" w:color="auto"/>
                  </w:divBdr>
                  <w:divsChild>
                    <w:div w:id="130249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854575">
      <w:bodyDiv w:val="1"/>
      <w:marLeft w:val="0"/>
      <w:marRight w:val="0"/>
      <w:marTop w:val="0"/>
      <w:marBottom w:val="0"/>
      <w:divBdr>
        <w:top w:val="none" w:sz="0" w:space="0" w:color="auto"/>
        <w:left w:val="none" w:sz="0" w:space="0" w:color="auto"/>
        <w:bottom w:val="none" w:sz="0" w:space="0" w:color="auto"/>
        <w:right w:val="none" w:sz="0" w:space="0" w:color="auto"/>
      </w:divBdr>
      <w:divsChild>
        <w:div w:id="1704136917">
          <w:marLeft w:val="0"/>
          <w:marRight w:val="0"/>
          <w:marTop w:val="0"/>
          <w:marBottom w:val="0"/>
          <w:divBdr>
            <w:top w:val="none" w:sz="0" w:space="0" w:color="auto"/>
            <w:left w:val="none" w:sz="0" w:space="0" w:color="auto"/>
            <w:bottom w:val="none" w:sz="0" w:space="0" w:color="auto"/>
            <w:right w:val="none" w:sz="0" w:space="0" w:color="auto"/>
          </w:divBdr>
          <w:divsChild>
            <w:div w:id="186201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51581">
      <w:bodyDiv w:val="1"/>
      <w:marLeft w:val="0"/>
      <w:marRight w:val="0"/>
      <w:marTop w:val="0"/>
      <w:marBottom w:val="0"/>
      <w:divBdr>
        <w:top w:val="none" w:sz="0" w:space="0" w:color="auto"/>
        <w:left w:val="none" w:sz="0" w:space="0" w:color="auto"/>
        <w:bottom w:val="none" w:sz="0" w:space="0" w:color="auto"/>
        <w:right w:val="none" w:sz="0" w:space="0" w:color="auto"/>
      </w:divBdr>
      <w:divsChild>
        <w:div w:id="1264260216">
          <w:marLeft w:val="0"/>
          <w:marRight w:val="0"/>
          <w:marTop w:val="0"/>
          <w:marBottom w:val="0"/>
          <w:divBdr>
            <w:top w:val="none" w:sz="0" w:space="0" w:color="auto"/>
            <w:left w:val="none" w:sz="0" w:space="0" w:color="auto"/>
            <w:bottom w:val="none" w:sz="0" w:space="0" w:color="auto"/>
            <w:right w:val="none" w:sz="0" w:space="0" w:color="auto"/>
          </w:divBdr>
          <w:divsChild>
            <w:div w:id="1651710026">
              <w:marLeft w:val="0"/>
              <w:marRight w:val="0"/>
              <w:marTop w:val="0"/>
              <w:marBottom w:val="0"/>
              <w:divBdr>
                <w:top w:val="none" w:sz="0" w:space="0" w:color="auto"/>
                <w:left w:val="none" w:sz="0" w:space="0" w:color="auto"/>
                <w:bottom w:val="none" w:sz="0" w:space="0" w:color="auto"/>
                <w:right w:val="none" w:sz="0" w:space="0" w:color="auto"/>
              </w:divBdr>
              <w:divsChild>
                <w:div w:id="150184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45823">
      <w:bodyDiv w:val="1"/>
      <w:marLeft w:val="0"/>
      <w:marRight w:val="0"/>
      <w:marTop w:val="0"/>
      <w:marBottom w:val="0"/>
      <w:divBdr>
        <w:top w:val="none" w:sz="0" w:space="0" w:color="auto"/>
        <w:left w:val="none" w:sz="0" w:space="0" w:color="auto"/>
        <w:bottom w:val="none" w:sz="0" w:space="0" w:color="auto"/>
        <w:right w:val="none" w:sz="0" w:space="0" w:color="auto"/>
      </w:divBdr>
      <w:divsChild>
        <w:div w:id="1940141862">
          <w:marLeft w:val="0"/>
          <w:marRight w:val="0"/>
          <w:marTop w:val="0"/>
          <w:marBottom w:val="0"/>
          <w:divBdr>
            <w:top w:val="none" w:sz="0" w:space="0" w:color="auto"/>
            <w:left w:val="none" w:sz="0" w:space="0" w:color="auto"/>
            <w:bottom w:val="none" w:sz="0" w:space="0" w:color="auto"/>
            <w:right w:val="none" w:sz="0" w:space="0" w:color="auto"/>
          </w:divBdr>
          <w:divsChild>
            <w:div w:id="1242253333">
              <w:marLeft w:val="0"/>
              <w:marRight w:val="0"/>
              <w:marTop w:val="0"/>
              <w:marBottom w:val="0"/>
              <w:divBdr>
                <w:top w:val="none" w:sz="0" w:space="0" w:color="auto"/>
                <w:left w:val="none" w:sz="0" w:space="0" w:color="auto"/>
                <w:bottom w:val="none" w:sz="0" w:space="0" w:color="auto"/>
                <w:right w:val="none" w:sz="0" w:space="0" w:color="auto"/>
              </w:divBdr>
              <w:divsChild>
                <w:div w:id="985938513">
                  <w:marLeft w:val="0"/>
                  <w:marRight w:val="0"/>
                  <w:marTop w:val="0"/>
                  <w:marBottom w:val="0"/>
                  <w:divBdr>
                    <w:top w:val="none" w:sz="0" w:space="0" w:color="auto"/>
                    <w:left w:val="none" w:sz="0" w:space="0" w:color="auto"/>
                    <w:bottom w:val="none" w:sz="0" w:space="0" w:color="auto"/>
                    <w:right w:val="none" w:sz="0" w:space="0" w:color="auto"/>
                  </w:divBdr>
                  <w:divsChild>
                    <w:div w:id="11601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40499">
      <w:bodyDiv w:val="1"/>
      <w:marLeft w:val="0"/>
      <w:marRight w:val="0"/>
      <w:marTop w:val="0"/>
      <w:marBottom w:val="0"/>
      <w:divBdr>
        <w:top w:val="none" w:sz="0" w:space="0" w:color="auto"/>
        <w:left w:val="none" w:sz="0" w:space="0" w:color="auto"/>
        <w:bottom w:val="none" w:sz="0" w:space="0" w:color="auto"/>
        <w:right w:val="none" w:sz="0" w:space="0" w:color="auto"/>
      </w:divBdr>
      <w:divsChild>
        <w:div w:id="700010026">
          <w:marLeft w:val="0"/>
          <w:marRight w:val="0"/>
          <w:marTop w:val="0"/>
          <w:marBottom w:val="0"/>
          <w:divBdr>
            <w:top w:val="none" w:sz="0" w:space="0" w:color="auto"/>
            <w:left w:val="none" w:sz="0" w:space="0" w:color="auto"/>
            <w:bottom w:val="none" w:sz="0" w:space="0" w:color="auto"/>
            <w:right w:val="none" w:sz="0" w:space="0" w:color="auto"/>
          </w:divBdr>
          <w:divsChild>
            <w:div w:id="629474849">
              <w:marLeft w:val="0"/>
              <w:marRight w:val="0"/>
              <w:marTop w:val="0"/>
              <w:marBottom w:val="0"/>
              <w:divBdr>
                <w:top w:val="none" w:sz="0" w:space="0" w:color="auto"/>
                <w:left w:val="none" w:sz="0" w:space="0" w:color="auto"/>
                <w:bottom w:val="none" w:sz="0" w:space="0" w:color="auto"/>
                <w:right w:val="none" w:sz="0" w:space="0" w:color="auto"/>
              </w:divBdr>
              <w:divsChild>
                <w:div w:id="30736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54267">
      <w:bodyDiv w:val="1"/>
      <w:marLeft w:val="0"/>
      <w:marRight w:val="0"/>
      <w:marTop w:val="0"/>
      <w:marBottom w:val="0"/>
      <w:divBdr>
        <w:top w:val="none" w:sz="0" w:space="0" w:color="auto"/>
        <w:left w:val="none" w:sz="0" w:space="0" w:color="auto"/>
        <w:bottom w:val="none" w:sz="0" w:space="0" w:color="auto"/>
        <w:right w:val="none" w:sz="0" w:space="0" w:color="auto"/>
      </w:divBdr>
      <w:divsChild>
        <w:div w:id="160391543">
          <w:marLeft w:val="0"/>
          <w:marRight w:val="0"/>
          <w:marTop w:val="0"/>
          <w:marBottom w:val="0"/>
          <w:divBdr>
            <w:top w:val="none" w:sz="0" w:space="0" w:color="auto"/>
            <w:left w:val="none" w:sz="0" w:space="0" w:color="auto"/>
            <w:bottom w:val="none" w:sz="0" w:space="0" w:color="auto"/>
            <w:right w:val="none" w:sz="0" w:space="0" w:color="auto"/>
          </w:divBdr>
          <w:divsChild>
            <w:div w:id="1135222049">
              <w:marLeft w:val="0"/>
              <w:marRight w:val="0"/>
              <w:marTop w:val="0"/>
              <w:marBottom w:val="0"/>
              <w:divBdr>
                <w:top w:val="none" w:sz="0" w:space="0" w:color="auto"/>
                <w:left w:val="none" w:sz="0" w:space="0" w:color="auto"/>
                <w:bottom w:val="none" w:sz="0" w:space="0" w:color="auto"/>
                <w:right w:val="none" w:sz="0" w:space="0" w:color="auto"/>
              </w:divBdr>
              <w:divsChild>
                <w:div w:id="233011363">
                  <w:marLeft w:val="0"/>
                  <w:marRight w:val="0"/>
                  <w:marTop w:val="0"/>
                  <w:marBottom w:val="0"/>
                  <w:divBdr>
                    <w:top w:val="none" w:sz="0" w:space="0" w:color="auto"/>
                    <w:left w:val="none" w:sz="0" w:space="0" w:color="auto"/>
                    <w:bottom w:val="none" w:sz="0" w:space="0" w:color="auto"/>
                    <w:right w:val="none" w:sz="0" w:space="0" w:color="auto"/>
                  </w:divBdr>
                  <w:divsChild>
                    <w:div w:id="1865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777436">
      <w:bodyDiv w:val="1"/>
      <w:marLeft w:val="0"/>
      <w:marRight w:val="0"/>
      <w:marTop w:val="0"/>
      <w:marBottom w:val="0"/>
      <w:divBdr>
        <w:top w:val="none" w:sz="0" w:space="0" w:color="auto"/>
        <w:left w:val="none" w:sz="0" w:space="0" w:color="auto"/>
        <w:bottom w:val="none" w:sz="0" w:space="0" w:color="auto"/>
        <w:right w:val="none" w:sz="0" w:space="0" w:color="auto"/>
      </w:divBdr>
      <w:divsChild>
        <w:div w:id="2135714281">
          <w:marLeft w:val="0"/>
          <w:marRight w:val="0"/>
          <w:marTop w:val="0"/>
          <w:marBottom w:val="0"/>
          <w:divBdr>
            <w:top w:val="none" w:sz="0" w:space="0" w:color="auto"/>
            <w:left w:val="none" w:sz="0" w:space="0" w:color="auto"/>
            <w:bottom w:val="none" w:sz="0" w:space="0" w:color="auto"/>
            <w:right w:val="none" w:sz="0" w:space="0" w:color="auto"/>
          </w:divBdr>
          <w:divsChild>
            <w:div w:id="919101447">
              <w:marLeft w:val="0"/>
              <w:marRight w:val="0"/>
              <w:marTop w:val="0"/>
              <w:marBottom w:val="0"/>
              <w:divBdr>
                <w:top w:val="none" w:sz="0" w:space="0" w:color="auto"/>
                <w:left w:val="none" w:sz="0" w:space="0" w:color="auto"/>
                <w:bottom w:val="none" w:sz="0" w:space="0" w:color="auto"/>
                <w:right w:val="none" w:sz="0" w:space="0" w:color="auto"/>
              </w:divBdr>
              <w:divsChild>
                <w:div w:id="509026875">
                  <w:marLeft w:val="0"/>
                  <w:marRight w:val="0"/>
                  <w:marTop w:val="0"/>
                  <w:marBottom w:val="0"/>
                  <w:divBdr>
                    <w:top w:val="none" w:sz="0" w:space="0" w:color="auto"/>
                    <w:left w:val="none" w:sz="0" w:space="0" w:color="auto"/>
                    <w:bottom w:val="none" w:sz="0" w:space="0" w:color="auto"/>
                    <w:right w:val="none" w:sz="0" w:space="0" w:color="auto"/>
                  </w:divBdr>
                  <w:divsChild>
                    <w:div w:id="13400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361593">
      <w:bodyDiv w:val="1"/>
      <w:marLeft w:val="0"/>
      <w:marRight w:val="0"/>
      <w:marTop w:val="0"/>
      <w:marBottom w:val="0"/>
      <w:divBdr>
        <w:top w:val="none" w:sz="0" w:space="0" w:color="auto"/>
        <w:left w:val="none" w:sz="0" w:space="0" w:color="auto"/>
        <w:bottom w:val="none" w:sz="0" w:space="0" w:color="auto"/>
        <w:right w:val="none" w:sz="0" w:space="0" w:color="auto"/>
      </w:divBdr>
    </w:div>
    <w:div w:id="1203053352">
      <w:bodyDiv w:val="1"/>
      <w:marLeft w:val="0"/>
      <w:marRight w:val="0"/>
      <w:marTop w:val="0"/>
      <w:marBottom w:val="0"/>
      <w:divBdr>
        <w:top w:val="none" w:sz="0" w:space="0" w:color="auto"/>
        <w:left w:val="none" w:sz="0" w:space="0" w:color="auto"/>
        <w:bottom w:val="none" w:sz="0" w:space="0" w:color="auto"/>
        <w:right w:val="none" w:sz="0" w:space="0" w:color="auto"/>
      </w:divBdr>
      <w:divsChild>
        <w:div w:id="341473864">
          <w:marLeft w:val="0"/>
          <w:marRight w:val="0"/>
          <w:marTop w:val="0"/>
          <w:marBottom w:val="0"/>
          <w:divBdr>
            <w:top w:val="none" w:sz="0" w:space="0" w:color="auto"/>
            <w:left w:val="none" w:sz="0" w:space="0" w:color="auto"/>
            <w:bottom w:val="none" w:sz="0" w:space="0" w:color="auto"/>
            <w:right w:val="none" w:sz="0" w:space="0" w:color="auto"/>
          </w:divBdr>
          <w:divsChild>
            <w:div w:id="1471827150">
              <w:marLeft w:val="0"/>
              <w:marRight w:val="0"/>
              <w:marTop w:val="0"/>
              <w:marBottom w:val="0"/>
              <w:divBdr>
                <w:top w:val="none" w:sz="0" w:space="0" w:color="auto"/>
                <w:left w:val="none" w:sz="0" w:space="0" w:color="auto"/>
                <w:bottom w:val="none" w:sz="0" w:space="0" w:color="auto"/>
                <w:right w:val="none" w:sz="0" w:space="0" w:color="auto"/>
              </w:divBdr>
              <w:divsChild>
                <w:div w:id="7212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731238">
      <w:bodyDiv w:val="1"/>
      <w:marLeft w:val="0"/>
      <w:marRight w:val="0"/>
      <w:marTop w:val="0"/>
      <w:marBottom w:val="0"/>
      <w:divBdr>
        <w:top w:val="none" w:sz="0" w:space="0" w:color="auto"/>
        <w:left w:val="none" w:sz="0" w:space="0" w:color="auto"/>
        <w:bottom w:val="none" w:sz="0" w:space="0" w:color="auto"/>
        <w:right w:val="none" w:sz="0" w:space="0" w:color="auto"/>
      </w:divBdr>
    </w:div>
    <w:div w:id="1218971600">
      <w:bodyDiv w:val="1"/>
      <w:marLeft w:val="0"/>
      <w:marRight w:val="0"/>
      <w:marTop w:val="0"/>
      <w:marBottom w:val="0"/>
      <w:divBdr>
        <w:top w:val="none" w:sz="0" w:space="0" w:color="auto"/>
        <w:left w:val="none" w:sz="0" w:space="0" w:color="auto"/>
        <w:bottom w:val="none" w:sz="0" w:space="0" w:color="auto"/>
        <w:right w:val="none" w:sz="0" w:space="0" w:color="auto"/>
      </w:divBdr>
    </w:div>
    <w:div w:id="1224872783">
      <w:bodyDiv w:val="1"/>
      <w:marLeft w:val="0"/>
      <w:marRight w:val="0"/>
      <w:marTop w:val="0"/>
      <w:marBottom w:val="0"/>
      <w:divBdr>
        <w:top w:val="none" w:sz="0" w:space="0" w:color="auto"/>
        <w:left w:val="none" w:sz="0" w:space="0" w:color="auto"/>
        <w:bottom w:val="none" w:sz="0" w:space="0" w:color="auto"/>
        <w:right w:val="none" w:sz="0" w:space="0" w:color="auto"/>
      </w:divBdr>
      <w:divsChild>
        <w:div w:id="1365521333">
          <w:marLeft w:val="0"/>
          <w:marRight w:val="0"/>
          <w:marTop w:val="0"/>
          <w:marBottom w:val="0"/>
          <w:divBdr>
            <w:top w:val="none" w:sz="0" w:space="0" w:color="auto"/>
            <w:left w:val="none" w:sz="0" w:space="0" w:color="auto"/>
            <w:bottom w:val="none" w:sz="0" w:space="0" w:color="auto"/>
            <w:right w:val="none" w:sz="0" w:space="0" w:color="auto"/>
          </w:divBdr>
          <w:divsChild>
            <w:div w:id="124859461">
              <w:marLeft w:val="0"/>
              <w:marRight w:val="0"/>
              <w:marTop w:val="0"/>
              <w:marBottom w:val="0"/>
              <w:divBdr>
                <w:top w:val="none" w:sz="0" w:space="0" w:color="auto"/>
                <w:left w:val="none" w:sz="0" w:space="0" w:color="auto"/>
                <w:bottom w:val="none" w:sz="0" w:space="0" w:color="auto"/>
                <w:right w:val="none" w:sz="0" w:space="0" w:color="auto"/>
              </w:divBdr>
              <w:divsChild>
                <w:div w:id="110600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48010">
      <w:bodyDiv w:val="1"/>
      <w:marLeft w:val="0"/>
      <w:marRight w:val="0"/>
      <w:marTop w:val="0"/>
      <w:marBottom w:val="0"/>
      <w:divBdr>
        <w:top w:val="none" w:sz="0" w:space="0" w:color="auto"/>
        <w:left w:val="none" w:sz="0" w:space="0" w:color="auto"/>
        <w:bottom w:val="none" w:sz="0" w:space="0" w:color="auto"/>
        <w:right w:val="none" w:sz="0" w:space="0" w:color="auto"/>
      </w:divBdr>
      <w:divsChild>
        <w:div w:id="694161444">
          <w:marLeft w:val="0"/>
          <w:marRight w:val="0"/>
          <w:marTop w:val="0"/>
          <w:marBottom w:val="0"/>
          <w:divBdr>
            <w:top w:val="none" w:sz="0" w:space="0" w:color="auto"/>
            <w:left w:val="none" w:sz="0" w:space="0" w:color="auto"/>
            <w:bottom w:val="none" w:sz="0" w:space="0" w:color="auto"/>
            <w:right w:val="none" w:sz="0" w:space="0" w:color="auto"/>
          </w:divBdr>
          <w:divsChild>
            <w:div w:id="1339576053">
              <w:marLeft w:val="0"/>
              <w:marRight w:val="0"/>
              <w:marTop w:val="0"/>
              <w:marBottom w:val="0"/>
              <w:divBdr>
                <w:top w:val="none" w:sz="0" w:space="0" w:color="auto"/>
                <w:left w:val="none" w:sz="0" w:space="0" w:color="auto"/>
                <w:bottom w:val="none" w:sz="0" w:space="0" w:color="auto"/>
                <w:right w:val="none" w:sz="0" w:space="0" w:color="auto"/>
              </w:divBdr>
              <w:divsChild>
                <w:div w:id="507601846">
                  <w:marLeft w:val="0"/>
                  <w:marRight w:val="0"/>
                  <w:marTop w:val="0"/>
                  <w:marBottom w:val="0"/>
                  <w:divBdr>
                    <w:top w:val="none" w:sz="0" w:space="0" w:color="auto"/>
                    <w:left w:val="none" w:sz="0" w:space="0" w:color="auto"/>
                    <w:bottom w:val="none" w:sz="0" w:space="0" w:color="auto"/>
                    <w:right w:val="none" w:sz="0" w:space="0" w:color="auto"/>
                  </w:divBdr>
                  <w:divsChild>
                    <w:div w:id="6407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895928">
      <w:bodyDiv w:val="1"/>
      <w:marLeft w:val="0"/>
      <w:marRight w:val="0"/>
      <w:marTop w:val="0"/>
      <w:marBottom w:val="0"/>
      <w:divBdr>
        <w:top w:val="none" w:sz="0" w:space="0" w:color="auto"/>
        <w:left w:val="none" w:sz="0" w:space="0" w:color="auto"/>
        <w:bottom w:val="none" w:sz="0" w:space="0" w:color="auto"/>
        <w:right w:val="none" w:sz="0" w:space="0" w:color="auto"/>
      </w:divBdr>
      <w:divsChild>
        <w:div w:id="1225216081">
          <w:marLeft w:val="0"/>
          <w:marRight w:val="0"/>
          <w:marTop w:val="0"/>
          <w:marBottom w:val="0"/>
          <w:divBdr>
            <w:top w:val="none" w:sz="0" w:space="0" w:color="auto"/>
            <w:left w:val="none" w:sz="0" w:space="0" w:color="auto"/>
            <w:bottom w:val="none" w:sz="0" w:space="0" w:color="auto"/>
            <w:right w:val="none" w:sz="0" w:space="0" w:color="auto"/>
          </w:divBdr>
          <w:divsChild>
            <w:div w:id="992223114">
              <w:marLeft w:val="0"/>
              <w:marRight w:val="0"/>
              <w:marTop w:val="0"/>
              <w:marBottom w:val="0"/>
              <w:divBdr>
                <w:top w:val="none" w:sz="0" w:space="0" w:color="auto"/>
                <w:left w:val="none" w:sz="0" w:space="0" w:color="auto"/>
                <w:bottom w:val="none" w:sz="0" w:space="0" w:color="auto"/>
                <w:right w:val="none" w:sz="0" w:space="0" w:color="auto"/>
              </w:divBdr>
              <w:divsChild>
                <w:div w:id="1566067732">
                  <w:marLeft w:val="0"/>
                  <w:marRight w:val="0"/>
                  <w:marTop w:val="0"/>
                  <w:marBottom w:val="0"/>
                  <w:divBdr>
                    <w:top w:val="none" w:sz="0" w:space="0" w:color="auto"/>
                    <w:left w:val="none" w:sz="0" w:space="0" w:color="auto"/>
                    <w:bottom w:val="none" w:sz="0" w:space="0" w:color="auto"/>
                    <w:right w:val="none" w:sz="0" w:space="0" w:color="auto"/>
                  </w:divBdr>
                </w:div>
              </w:divsChild>
            </w:div>
            <w:div w:id="1574850124">
              <w:marLeft w:val="0"/>
              <w:marRight w:val="0"/>
              <w:marTop w:val="0"/>
              <w:marBottom w:val="0"/>
              <w:divBdr>
                <w:top w:val="none" w:sz="0" w:space="0" w:color="auto"/>
                <w:left w:val="none" w:sz="0" w:space="0" w:color="auto"/>
                <w:bottom w:val="none" w:sz="0" w:space="0" w:color="auto"/>
                <w:right w:val="none" w:sz="0" w:space="0" w:color="auto"/>
              </w:divBdr>
              <w:divsChild>
                <w:div w:id="20819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6810">
          <w:marLeft w:val="0"/>
          <w:marRight w:val="0"/>
          <w:marTop w:val="0"/>
          <w:marBottom w:val="0"/>
          <w:divBdr>
            <w:top w:val="none" w:sz="0" w:space="0" w:color="auto"/>
            <w:left w:val="none" w:sz="0" w:space="0" w:color="auto"/>
            <w:bottom w:val="none" w:sz="0" w:space="0" w:color="auto"/>
            <w:right w:val="none" w:sz="0" w:space="0" w:color="auto"/>
          </w:divBdr>
          <w:divsChild>
            <w:div w:id="2098792258">
              <w:marLeft w:val="0"/>
              <w:marRight w:val="0"/>
              <w:marTop w:val="0"/>
              <w:marBottom w:val="0"/>
              <w:divBdr>
                <w:top w:val="none" w:sz="0" w:space="0" w:color="auto"/>
                <w:left w:val="none" w:sz="0" w:space="0" w:color="auto"/>
                <w:bottom w:val="none" w:sz="0" w:space="0" w:color="auto"/>
                <w:right w:val="none" w:sz="0" w:space="0" w:color="auto"/>
              </w:divBdr>
              <w:divsChild>
                <w:div w:id="1409694310">
                  <w:marLeft w:val="0"/>
                  <w:marRight w:val="0"/>
                  <w:marTop w:val="0"/>
                  <w:marBottom w:val="0"/>
                  <w:divBdr>
                    <w:top w:val="none" w:sz="0" w:space="0" w:color="auto"/>
                    <w:left w:val="none" w:sz="0" w:space="0" w:color="auto"/>
                    <w:bottom w:val="none" w:sz="0" w:space="0" w:color="auto"/>
                    <w:right w:val="none" w:sz="0" w:space="0" w:color="auto"/>
                  </w:divBdr>
                </w:div>
              </w:divsChild>
            </w:div>
            <w:div w:id="1609240387">
              <w:marLeft w:val="0"/>
              <w:marRight w:val="0"/>
              <w:marTop w:val="0"/>
              <w:marBottom w:val="0"/>
              <w:divBdr>
                <w:top w:val="none" w:sz="0" w:space="0" w:color="auto"/>
                <w:left w:val="none" w:sz="0" w:space="0" w:color="auto"/>
                <w:bottom w:val="none" w:sz="0" w:space="0" w:color="auto"/>
                <w:right w:val="none" w:sz="0" w:space="0" w:color="auto"/>
              </w:divBdr>
              <w:divsChild>
                <w:div w:id="208479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989457">
      <w:bodyDiv w:val="1"/>
      <w:marLeft w:val="0"/>
      <w:marRight w:val="0"/>
      <w:marTop w:val="0"/>
      <w:marBottom w:val="0"/>
      <w:divBdr>
        <w:top w:val="none" w:sz="0" w:space="0" w:color="auto"/>
        <w:left w:val="none" w:sz="0" w:space="0" w:color="auto"/>
        <w:bottom w:val="none" w:sz="0" w:space="0" w:color="auto"/>
        <w:right w:val="none" w:sz="0" w:space="0" w:color="auto"/>
      </w:divBdr>
      <w:divsChild>
        <w:div w:id="180556056">
          <w:marLeft w:val="0"/>
          <w:marRight w:val="0"/>
          <w:marTop w:val="0"/>
          <w:marBottom w:val="0"/>
          <w:divBdr>
            <w:top w:val="none" w:sz="0" w:space="0" w:color="auto"/>
            <w:left w:val="none" w:sz="0" w:space="0" w:color="auto"/>
            <w:bottom w:val="none" w:sz="0" w:space="0" w:color="auto"/>
            <w:right w:val="none" w:sz="0" w:space="0" w:color="auto"/>
          </w:divBdr>
          <w:divsChild>
            <w:div w:id="1510679074">
              <w:marLeft w:val="0"/>
              <w:marRight w:val="0"/>
              <w:marTop w:val="0"/>
              <w:marBottom w:val="0"/>
              <w:divBdr>
                <w:top w:val="none" w:sz="0" w:space="0" w:color="auto"/>
                <w:left w:val="none" w:sz="0" w:space="0" w:color="auto"/>
                <w:bottom w:val="none" w:sz="0" w:space="0" w:color="auto"/>
                <w:right w:val="none" w:sz="0" w:space="0" w:color="auto"/>
              </w:divBdr>
              <w:divsChild>
                <w:div w:id="1171792107">
                  <w:marLeft w:val="0"/>
                  <w:marRight w:val="0"/>
                  <w:marTop w:val="0"/>
                  <w:marBottom w:val="0"/>
                  <w:divBdr>
                    <w:top w:val="none" w:sz="0" w:space="0" w:color="auto"/>
                    <w:left w:val="none" w:sz="0" w:space="0" w:color="auto"/>
                    <w:bottom w:val="none" w:sz="0" w:space="0" w:color="auto"/>
                    <w:right w:val="none" w:sz="0" w:space="0" w:color="auto"/>
                  </w:divBdr>
                  <w:divsChild>
                    <w:div w:id="13935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202401">
      <w:bodyDiv w:val="1"/>
      <w:marLeft w:val="0"/>
      <w:marRight w:val="0"/>
      <w:marTop w:val="0"/>
      <w:marBottom w:val="0"/>
      <w:divBdr>
        <w:top w:val="none" w:sz="0" w:space="0" w:color="auto"/>
        <w:left w:val="none" w:sz="0" w:space="0" w:color="auto"/>
        <w:bottom w:val="none" w:sz="0" w:space="0" w:color="auto"/>
        <w:right w:val="none" w:sz="0" w:space="0" w:color="auto"/>
      </w:divBdr>
      <w:divsChild>
        <w:div w:id="493111813">
          <w:marLeft w:val="0"/>
          <w:marRight w:val="0"/>
          <w:marTop w:val="0"/>
          <w:marBottom w:val="0"/>
          <w:divBdr>
            <w:top w:val="none" w:sz="0" w:space="0" w:color="auto"/>
            <w:left w:val="none" w:sz="0" w:space="0" w:color="auto"/>
            <w:bottom w:val="none" w:sz="0" w:space="0" w:color="auto"/>
            <w:right w:val="none" w:sz="0" w:space="0" w:color="auto"/>
          </w:divBdr>
          <w:divsChild>
            <w:div w:id="395864109">
              <w:marLeft w:val="0"/>
              <w:marRight w:val="0"/>
              <w:marTop w:val="0"/>
              <w:marBottom w:val="0"/>
              <w:divBdr>
                <w:top w:val="none" w:sz="0" w:space="0" w:color="auto"/>
                <w:left w:val="none" w:sz="0" w:space="0" w:color="auto"/>
                <w:bottom w:val="none" w:sz="0" w:space="0" w:color="auto"/>
                <w:right w:val="none" w:sz="0" w:space="0" w:color="auto"/>
              </w:divBdr>
              <w:divsChild>
                <w:div w:id="9927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054538">
      <w:bodyDiv w:val="1"/>
      <w:marLeft w:val="0"/>
      <w:marRight w:val="0"/>
      <w:marTop w:val="0"/>
      <w:marBottom w:val="0"/>
      <w:divBdr>
        <w:top w:val="none" w:sz="0" w:space="0" w:color="auto"/>
        <w:left w:val="none" w:sz="0" w:space="0" w:color="auto"/>
        <w:bottom w:val="none" w:sz="0" w:space="0" w:color="auto"/>
        <w:right w:val="none" w:sz="0" w:space="0" w:color="auto"/>
      </w:divBdr>
      <w:divsChild>
        <w:div w:id="362903742">
          <w:marLeft w:val="0"/>
          <w:marRight w:val="0"/>
          <w:marTop w:val="0"/>
          <w:marBottom w:val="0"/>
          <w:divBdr>
            <w:top w:val="none" w:sz="0" w:space="0" w:color="auto"/>
            <w:left w:val="none" w:sz="0" w:space="0" w:color="auto"/>
            <w:bottom w:val="none" w:sz="0" w:space="0" w:color="auto"/>
            <w:right w:val="none" w:sz="0" w:space="0" w:color="auto"/>
          </w:divBdr>
          <w:divsChild>
            <w:div w:id="1614943988">
              <w:marLeft w:val="0"/>
              <w:marRight w:val="0"/>
              <w:marTop w:val="0"/>
              <w:marBottom w:val="0"/>
              <w:divBdr>
                <w:top w:val="none" w:sz="0" w:space="0" w:color="auto"/>
                <w:left w:val="none" w:sz="0" w:space="0" w:color="auto"/>
                <w:bottom w:val="none" w:sz="0" w:space="0" w:color="auto"/>
                <w:right w:val="none" w:sz="0" w:space="0" w:color="auto"/>
              </w:divBdr>
              <w:divsChild>
                <w:div w:id="719323342">
                  <w:marLeft w:val="0"/>
                  <w:marRight w:val="0"/>
                  <w:marTop w:val="0"/>
                  <w:marBottom w:val="0"/>
                  <w:divBdr>
                    <w:top w:val="none" w:sz="0" w:space="0" w:color="auto"/>
                    <w:left w:val="none" w:sz="0" w:space="0" w:color="auto"/>
                    <w:bottom w:val="none" w:sz="0" w:space="0" w:color="auto"/>
                    <w:right w:val="none" w:sz="0" w:space="0" w:color="auto"/>
                  </w:divBdr>
                  <w:divsChild>
                    <w:div w:id="80196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86497">
      <w:bodyDiv w:val="1"/>
      <w:marLeft w:val="0"/>
      <w:marRight w:val="0"/>
      <w:marTop w:val="0"/>
      <w:marBottom w:val="0"/>
      <w:divBdr>
        <w:top w:val="none" w:sz="0" w:space="0" w:color="auto"/>
        <w:left w:val="none" w:sz="0" w:space="0" w:color="auto"/>
        <w:bottom w:val="none" w:sz="0" w:space="0" w:color="auto"/>
        <w:right w:val="none" w:sz="0" w:space="0" w:color="auto"/>
      </w:divBdr>
      <w:divsChild>
        <w:div w:id="1629360428">
          <w:marLeft w:val="0"/>
          <w:marRight w:val="0"/>
          <w:marTop w:val="0"/>
          <w:marBottom w:val="0"/>
          <w:divBdr>
            <w:top w:val="none" w:sz="0" w:space="0" w:color="auto"/>
            <w:left w:val="none" w:sz="0" w:space="0" w:color="auto"/>
            <w:bottom w:val="none" w:sz="0" w:space="0" w:color="auto"/>
            <w:right w:val="none" w:sz="0" w:space="0" w:color="auto"/>
          </w:divBdr>
          <w:divsChild>
            <w:div w:id="220865744">
              <w:marLeft w:val="0"/>
              <w:marRight w:val="0"/>
              <w:marTop w:val="0"/>
              <w:marBottom w:val="0"/>
              <w:divBdr>
                <w:top w:val="none" w:sz="0" w:space="0" w:color="auto"/>
                <w:left w:val="none" w:sz="0" w:space="0" w:color="auto"/>
                <w:bottom w:val="none" w:sz="0" w:space="0" w:color="auto"/>
                <w:right w:val="none" w:sz="0" w:space="0" w:color="auto"/>
              </w:divBdr>
              <w:divsChild>
                <w:div w:id="11727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5770">
      <w:bodyDiv w:val="1"/>
      <w:marLeft w:val="0"/>
      <w:marRight w:val="0"/>
      <w:marTop w:val="0"/>
      <w:marBottom w:val="0"/>
      <w:divBdr>
        <w:top w:val="none" w:sz="0" w:space="0" w:color="auto"/>
        <w:left w:val="none" w:sz="0" w:space="0" w:color="auto"/>
        <w:bottom w:val="none" w:sz="0" w:space="0" w:color="auto"/>
        <w:right w:val="none" w:sz="0" w:space="0" w:color="auto"/>
      </w:divBdr>
      <w:divsChild>
        <w:div w:id="1686856272">
          <w:marLeft w:val="0"/>
          <w:marRight w:val="0"/>
          <w:marTop w:val="0"/>
          <w:marBottom w:val="0"/>
          <w:divBdr>
            <w:top w:val="none" w:sz="0" w:space="0" w:color="auto"/>
            <w:left w:val="none" w:sz="0" w:space="0" w:color="auto"/>
            <w:bottom w:val="none" w:sz="0" w:space="0" w:color="auto"/>
            <w:right w:val="none" w:sz="0" w:space="0" w:color="auto"/>
          </w:divBdr>
          <w:divsChild>
            <w:div w:id="168522159">
              <w:marLeft w:val="0"/>
              <w:marRight w:val="0"/>
              <w:marTop w:val="0"/>
              <w:marBottom w:val="0"/>
              <w:divBdr>
                <w:top w:val="none" w:sz="0" w:space="0" w:color="auto"/>
                <w:left w:val="none" w:sz="0" w:space="0" w:color="auto"/>
                <w:bottom w:val="none" w:sz="0" w:space="0" w:color="auto"/>
                <w:right w:val="none" w:sz="0" w:space="0" w:color="auto"/>
              </w:divBdr>
              <w:divsChild>
                <w:div w:id="1829973599">
                  <w:marLeft w:val="0"/>
                  <w:marRight w:val="0"/>
                  <w:marTop w:val="0"/>
                  <w:marBottom w:val="0"/>
                  <w:divBdr>
                    <w:top w:val="none" w:sz="0" w:space="0" w:color="auto"/>
                    <w:left w:val="none" w:sz="0" w:space="0" w:color="auto"/>
                    <w:bottom w:val="none" w:sz="0" w:space="0" w:color="auto"/>
                    <w:right w:val="none" w:sz="0" w:space="0" w:color="auto"/>
                  </w:divBdr>
                  <w:divsChild>
                    <w:div w:id="8862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033967">
      <w:bodyDiv w:val="1"/>
      <w:marLeft w:val="0"/>
      <w:marRight w:val="0"/>
      <w:marTop w:val="0"/>
      <w:marBottom w:val="0"/>
      <w:divBdr>
        <w:top w:val="none" w:sz="0" w:space="0" w:color="auto"/>
        <w:left w:val="none" w:sz="0" w:space="0" w:color="auto"/>
        <w:bottom w:val="none" w:sz="0" w:space="0" w:color="auto"/>
        <w:right w:val="none" w:sz="0" w:space="0" w:color="auto"/>
      </w:divBdr>
      <w:divsChild>
        <w:div w:id="1995911870">
          <w:marLeft w:val="0"/>
          <w:marRight w:val="0"/>
          <w:marTop w:val="0"/>
          <w:marBottom w:val="0"/>
          <w:divBdr>
            <w:top w:val="none" w:sz="0" w:space="0" w:color="auto"/>
            <w:left w:val="none" w:sz="0" w:space="0" w:color="auto"/>
            <w:bottom w:val="none" w:sz="0" w:space="0" w:color="auto"/>
            <w:right w:val="none" w:sz="0" w:space="0" w:color="auto"/>
          </w:divBdr>
          <w:divsChild>
            <w:div w:id="1876187535">
              <w:marLeft w:val="0"/>
              <w:marRight w:val="0"/>
              <w:marTop w:val="0"/>
              <w:marBottom w:val="0"/>
              <w:divBdr>
                <w:top w:val="none" w:sz="0" w:space="0" w:color="auto"/>
                <w:left w:val="none" w:sz="0" w:space="0" w:color="auto"/>
                <w:bottom w:val="none" w:sz="0" w:space="0" w:color="auto"/>
                <w:right w:val="none" w:sz="0" w:space="0" w:color="auto"/>
              </w:divBdr>
              <w:divsChild>
                <w:div w:id="1305349360">
                  <w:marLeft w:val="0"/>
                  <w:marRight w:val="0"/>
                  <w:marTop w:val="0"/>
                  <w:marBottom w:val="0"/>
                  <w:divBdr>
                    <w:top w:val="none" w:sz="0" w:space="0" w:color="auto"/>
                    <w:left w:val="none" w:sz="0" w:space="0" w:color="auto"/>
                    <w:bottom w:val="none" w:sz="0" w:space="0" w:color="auto"/>
                    <w:right w:val="none" w:sz="0" w:space="0" w:color="auto"/>
                  </w:divBdr>
                  <w:divsChild>
                    <w:div w:id="18813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79400">
      <w:bodyDiv w:val="1"/>
      <w:marLeft w:val="0"/>
      <w:marRight w:val="0"/>
      <w:marTop w:val="0"/>
      <w:marBottom w:val="0"/>
      <w:divBdr>
        <w:top w:val="none" w:sz="0" w:space="0" w:color="auto"/>
        <w:left w:val="none" w:sz="0" w:space="0" w:color="auto"/>
        <w:bottom w:val="none" w:sz="0" w:space="0" w:color="auto"/>
        <w:right w:val="none" w:sz="0" w:space="0" w:color="auto"/>
      </w:divBdr>
      <w:divsChild>
        <w:div w:id="180239173">
          <w:marLeft w:val="0"/>
          <w:marRight w:val="0"/>
          <w:marTop w:val="0"/>
          <w:marBottom w:val="0"/>
          <w:divBdr>
            <w:top w:val="none" w:sz="0" w:space="0" w:color="auto"/>
            <w:left w:val="none" w:sz="0" w:space="0" w:color="auto"/>
            <w:bottom w:val="none" w:sz="0" w:space="0" w:color="auto"/>
            <w:right w:val="none" w:sz="0" w:space="0" w:color="auto"/>
          </w:divBdr>
          <w:divsChild>
            <w:div w:id="889416468">
              <w:marLeft w:val="0"/>
              <w:marRight w:val="0"/>
              <w:marTop w:val="0"/>
              <w:marBottom w:val="0"/>
              <w:divBdr>
                <w:top w:val="none" w:sz="0" w:space="0" w:color="auto"/>
                <w:left w:val="none" w:sz="0" w:space="0" w:color="auto"/>
                <w:bottom w:val="none" w:sz="0" w:space="0" w:color="auto"/>
                <w:right w:val="none" w:sz="0" w:space="0" w:color="auto"/>
              </w:divBdr>
              <w:divsChild>
                <w:div w:id="1663195113">
                  <w:marLeft w:val="0"/>
                  <w:marRight w:val="0"/>
                  <w:marTop w:val="0"/>
                  <w:marBottom w:val="0"/>
                  <w:divBdr>
                    <w:top w:val="none" w:sz="0" w:space="0" w:color="auto"/>
                    <w:left w:val="none" w:sz="0" w:space="0" w:color="auto"/>
                    <w:bottom w:val="none" w:sz="0" w:space="0" w:color="auto"/>
                    <w:right w:val="none" w:sz="0" w:space="0" w:color="auto"/>
                  </w:divBdr>
                  <w:divsChild>
                    <w:div w:id="180796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444972">
      <w:bodyDiv w:val="1"/>
      <w:marLeft w:val="0"/>
      <w:marRight w:val="0"/>
      <w:marTop w:val="0"/>
      <w:marBottom w:val="0"/>
      <w:divBdr>
        <w:top w:val="none" w:sz="0" w:space="0" w:color="auto"/>
        <w:left w:val="none" w:sz="0" w:space="0" w:color="auto"/>
        <w:bottom w:val="none" w:sz="0" w:space="0" w:color="auto"/>
        <w:right w:val="none" w:sz="0" w:space="0" w:color="auto"/>
      </w:divBdr>
      <w:divsChild>
        <w:div w:id="2019846794">
          <w:marLeft w:val="0"/>
          <w:marRight w:val="0"/>
          <w:marTop w:val="0"/>
          <w:marBottom w:val="0"/>
          <w:divBdr>
            <w:top w:val="none" w:sz="0" w:space="0" w:color="auto"/>
            <w:left w:val="none" w:sz="0" w:space="0" w:color="auto"/>
            <w:bottom w:val="none" w:sz="0" w:space="0" w:color="auto"/>
            <w:right w:val="none" w:sz="0" w:space="0" w:color="auto"/>
          </w:divBdr>
          <w:divsChild>
            <w:div w:id="124972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55979">
      <w:bodyDiv w:val="1"/>
      <w:marLeft w:val="0"/>
      <w:marRight w:val="0"/>
      <w:marTop w:val="0"/>
      <w:marBottom w:val="0"/>
      <w:divBdr>
        <w:top w:val="none" w:sz="0" w:space="0" w:color="auto"/>
        <w:left w:val="none" w:sz="0" w:space="0" w:color="auto"/>
        <w:bottom w:val="none" w:sz="0" w:space="0" w:color="auto"/>
        <w:right w:val="none" w:sz="0" w:space="0" w:color="auto"/>
      </w:divBdr>
      <w:divsChild>
        <w:div w:id="185483017">
          <w:marLeft w:val="0"/>
          <w:marRight w:val="0"/>
          <w:marTop w:val="0"/>
          <w:marBottom w:val="0"/>
          <w:divBdr>
            <w:top w:val="none" w:sz="0" w:space="0" w:color="auto"/>
            <w:left w:val="none" w:sz="0" w:space="0" w:color="auto"/>
            <w:bottom w:val="none" w:sz="0" w:space="0" w:color="auto"/>
            <w:right w:val="none" w:sz="0" w:space="0" w:color="auto"/>
          </w:divBdr>
          <w:divsChild>
            <w:div w:id="863324969">
              <w:marLeft w:val="0"/>
              <w:marRight w:val="0"/>
              <w:marTop w:val="0"/>
              <w:marBottom w:val="0"/>
              <w:divBdr>
                <w:top w:val="none" w:sz="0" w:space="0" w:color="auto"/>
                <w:left w:val="none" w:sz="0" w:space="0" w:color="auto"/>
                <w:bottom w:val="none" w:sz="0" w:space="0" w:color="auto"/>
                <w:right w:val="none" w:sz="0" w:space="0" w:color="auto"/>
              </w:divBdr>
              <w:divsChild>
                <w:div w:id="833032535">
                  <w:marLeft w:val="0"/>
                  <w:marRight w:val="0"/>
                  <w:marTop w:val="0"/>
                  <w:marBottom w:val="0"/>
                  <w:divBdr>
                    <w:top w:val="none" w:sz="0" w:space="0" w:color="auto"/>
                    <w:left w:val="none" w:sz="0" w:space="0" w:color="auto"/>
                    <w:bottom w:val="none" w:sz="0" w:space="0" w:color="auto"/>
                    <w:right w:val="none" w:sz="0" w:space="0" w:color="auto"/>
                  </w:divBdr>
                  <w:divsChild>
                    <w:div w:id="25887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853129">
      <w:bodyDiv w:val="1"/>
      <w:marLeft w:val="0"/>
      <w:marRight w:val="0"/>
      <w:marTop w:val="0"/>
      <w:marBottom w:val="0"/>
      <w:divBdr>
        <w:top w:val="none" w:sz="0" w:space="0" w:color="auto"/>
        <w:left w:val="none" w:sz="0" w:space="0" w:color="auto"/>
        <w:bottom w:val="none" w:sz="0" w:space="0" w:color="auto"/>
        <w:right w:val="none" w:sz="0" w:space="0" w:color="auto"/>
      </w:divBdr>
    </w:div>
    <w:div w:id="1314525030">
      <w:bodyDiv w:val="1"/>
      <w:marLeft w:val="0"/>
      <w:marRight w:val="0"/>
      <w:marTop w:val="0"/>
      <w:marBottom w:val="0"/>
      <w:divBdr>
        <w:top w:val="none" w:sz="0" w:space="0" w:color="auto"/>
        <w:left w:val="none" w:sz="0" w:space="0" w:color="auto"/>
        <w:bottom w:val="none" w:sz="0" w:space="0" w:color="auto"/>
        <w:right w:val="none" w:sz="0" w:space="0" w:color="auto"/>
      </w:divBdr>
      <w:divsChild>
        <w:div w:id="1262106690">
          <w:marLeft w:val="0"/>
          <w:marRight w:val="0"/>
          <w:marTop w:val="0"/>
          <w:marBottom w:val="0"/>
          <w:divBdr>
            <w:top w:val="none" w:sz="0" w:space="0" w:color="auto"/>
            <w:left w:val="none" w:sz="0" w:space="0" w:color="auto"/>
            <w:bottom w:val="none" w:sz="0" w:space="0" w:color="auto"/>
            <w:right w:val="none" w:sz="0" w:space="0" w:color="auto"/>
          </w:divBdr>
          <w:divsChild>
            <w:div w:id="1100026710">
              <w:marLeft w:val="0"/>
              <w:marRight w:val="0"/>
              <w:marTop w:val="0"/>
              <w:marBottom w:val="0"/>
              <w:divBdr>
                <w:top w:val="none" w:sz="0" w:space="0" w:color="auto"/>
                <w:left w:val="none" w:sz="0" w:space="0" w:color="auto"/>
                <w:bottom w:val="none" w:sz="0" w:space="0" w:color="auto"/>
                <w:right w:val="none" w:sz="0" w:space="0" w:color="auto"/>
              </w:divBdr>
              <w:divsChild>
                <w:div w:id="857501889">
                  <w:marLeft w:val="0"/>
                  <w:marRight w:val="0"/>
                  <w:marTop w:val="0"/>
                  <w:marBottom w:val="0"/>
                  <w:divBdr>
                    <w:top w:val="none" w:sz="0" w:space="0" w:color="auto"/>
                    <w:left w:val="none" w:sz="0" w:space="0" w:color="auto"/>
                    <w:bottom w:val="none" w:sz="0" w:space="0" w:color="auto"/>
                    <w:right w:val="none" w:sz="0" w:space="0" w:color="auto"/>
                  </w:divBdr>
                  <w:divsChild>
                    <w:div w:id="8559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304446">
      <w:bodyDiv w:val="1"/>
      <w:marLeft w:val="0"/>
      <w:marRight w:val="0"/>
      <w:marTop w:val="0"/>
      <w:marBottom w:val="0"/>
      <w:divBdr>
        <w:top w:val="none" w:sz="0" w:space="0" w:color="auto"/>
        <w:left w:val="none" w:sz="0" w:space="0" w:color="auto"/>
        <w:bottom w:val="none" w:sz="0" w:space="0" w:color="auto"/>
        <w:right w:val="none" w:sz="0" w:space="0" w:color="auto"/>
      </w:divBdr>
      <w:divsChild>
        <w:div w:id="996761509">
          <w:marLeft w:val="0"/>
          <w:marRight w:val="0"/>
          <w:marTop w:val="0"/>
          <w:marBottom w:val="0"/>
          <w:divBdr>
            <w:top w:val="none" w:sz="0" w:space="0" w:color="auto"/>
            <w:left w:val="none" w:sz="0" w:space="0" w:color="auto"/>
            <w:bottom w:val="none" w:sz="0" w:space="0" w:color="auto"/>
            <w:right w:val="none" w:sz="0" w:space="0" w:color="auto"/>
          </w:divBdr>
          <w:divsChild>
            <w:div w:id="913659268">
              <w:marLeft w:val="0"/>
              <w:marRight w:val="0"/>
              <w:marTop w:val="0"/>
              <w:marBottom w:val="0"/>
              <w:divBdr>
                <w:top w:val="none" w:sz="0" w:space="0" w:color="auto"/>
                <w:left w:val="none" w:sz="0" w:space="0" w:color="auto"/>
                <w:bottom w:val="none" w:sz="0" w:space="0" w:color="auto"/>
                <w:right w:val="none" w:sz="0" w:space="0" w:color="auto"/>
              </w:divBdr>
              <w:divsChild>
                <w:div w:id="1832283559">
                  <w:marLeft w:val="0"/>
                  <w:marRight w:val="0"/>
                  <w:marTop w:val="0"/>
                  <w:marBottom w:val="0"/>
                  <w:divBdr>
                    <w:top w:val="none" w:sz="0" w:space="0" w:color="auto"/>
                    <w:left w:val="none" w:sz="0" w:space="0" w:color="auto"/>
                    <w:bottom w:val="none" w:sz="0" w:space="0" w:color="auto"/>
                    <w:right w:val="none" w:sz="0" w:space="0" w:color="auto"/>
                  </w:divBdr>
                  <w:divsChild>
                    <w:div w:id="8762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82661">
      <w:bodyDiv w:val="1"/>
      <w:marLeft w:val="0"/>
      <w:marRight w:val="0"/>
      <w:marTop w:val="0"/>
      <w:marBottom w:val="0"/>
      <w:divBdr>
        <w:top w:val="none" w:sz="0" w:space="0" w:color="auto"/>
        <w:left w:val="none" w:sz="0" w:space="0" w:color="auto"/>
        <w:bottom w:val="none" w:sz="0" w:space="0" w:color="auto"/>
        <w:right w:val="none" w:sz="0" w:space="0" w:color="auto"/>
      </w:divBdr>
      <w:divsChild>
        <w:div w:id="383338490">
          <w:marLeft w:val="0"/>
          <w:marRight w:val="0"/>
          <w:marTop w:val="0"/>
          <w:marBottom w:val="0"/>
          <w:divBdr>
            <w:top w:val="none" w:sz="0" w:space="0" w:color="auto"/>
            <w:left w:val="none" w:sz="0" w:space="0" w:color="auto"/>
            <w:bottom w:val="none" w:sz="0" w:space="0" w:color="auto"/>
            <w:right w:val="none" w:sz="0" w:space="0" w:color="auto"/>
          </w:divBdr>
          <w:divsChild>
            <w:div w:id="3363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563455">
      <w:bodyDiv w:val="1"/>
      <w:marLeft w:val="0"/>
      <w:marRight w:val="0"/>
      <w:marTop w:val="0"/>
      <w:marBottom w:val="0"/>
      <w:divBdr>
        <w:top w:val="none" w:sz="0" w:space="0" w:color="auto"/>
        <w:left w:val="none" w:sz="0" w:space="0" w:color="auto"/>
        <w:bottom w:val="none" w:sz="0" w:space="0" w:color="auto"/>
        <w:right w:val="none" w:sz="0" w:space="0" w:color="auto"/>
      </w:divBdr>
      <w:divsChild>
        <w:div w:id="1585261877">
          <w:marLeft w:val="0"/>
          <w:marRight w:val="0"/>
          <w:marTop w:val="0"/>
          <w:marBottom w:val="0"/>
          <w:divBdr>
            <w:top w:val="none" w:sz="0" w:space="0" w:color="auto"/>
            <w:left w:val="none" w:sz="0" w:space="0" w:color="auto"/>
            <w:bottom w:val="none" w:sz="0" w:space="0" w:color="auto"/>
            <w:right w:val="none" w:sz="0" w:space="0" w:color="auto"/>
          </w:divBdr>
          <w:divsChild>
            <w:div w:id="1171724352">
              <w:marLeft w:val="0"/>
              <w:marRight w:val="0"/>
              <w:marTop w:val="0"/>
              <w:marBottom w:val="0"/>
              <w:divBdr>
                <w:top w:val="none" w:sz="0" w:space="0" w:color="auto"/>
                <w:left w:val="none" w:sz="0" w:space="0" w:color="auto"/>
                <w:bottom w:val="none" w:sz="0" w:space="0" w:color="auto"/>
                <w:right w:val="none" w:sz="0" w:space="0" w:color="auto"/>
              </w:divBdr>
              <w:divsChild>
                <w:div w:id="905258122">
                  <w:marLeft w:val="0"/>
                  <w:marRight w:val="0"/>
                  <w:marTop w:val="0"/>
                  <w:marBottom w:val="0"/>
                  <w:divBdr>
                    <w:top w:val="none" w:sz="0" w:space="0" w:color="auto"/>
                    <w:left w:val="none" w:sz="0" w:space="0" w:color="auto"/>
                    <w:bottom w:val="none" w:sz="0" w:space="0" w:color="auto"/>
                    <w:right w:val="none" w:sz="0" w:space="0" w:color="auto"/>
                  </w:divBdr>
                  <w:divsChild>
                    <w:div w:id="9549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108625">
      <w:bodyDiv w:val="1"/>
      <w:marLeft w:val="0"/>
      <w:marRight w:val="0"/>
      <w:marTop w:val="0"/>
      <w:marBottom w:val="0"/>
      <w:divBdr>
        <w:top w:val="none" w:sz="0" w:space="0" w:color="auto"/>
        <w:left w:val="none" w:sz="0" w:space="0" w:color="auto"/>
        <w:bottom w:val="none" w:sz="0" w:space="0" w:color="auto"/>
        <w:right w:val="none" w:sz="0" w:space="0" w:color="auto"/>
      </w:divBdr>
    </w:div>
    <w:div w:id="1383482522">
      <w:bodyDiv w:val="1"/>
      <w:marLeft w:val="0"/>
      <w:marRight w:val="0"/>
      <w:marTop w:val="0"/>
      <w:marBottom w:val="0"/>
      <w:divBdr>
        <w:top w:val="none" w:sz="0" w:space="0" w:color="auto"/>
        <w:left w:val="none" w:sz="0" w:space="0" w:color="auto"/>
        <w:bottom w:val="none" w:sz="0" w:space="0" w:color="auto"/>
        <w:right w:val="none" w:sz="0" w:space="0" w:color="auto"/>
      </w:divBdr>
      <w:divsChild>
        <w:div w:id="1876850865">
          <w:marLeft w:val="0"/>
          <w:marRight w:val="0"/>
          <w:marTop w:val="0"/>
          <w:marBottom w:val="0"/>
          <w:divBdr>
            <w:top w:val="none" w:sz="0" w:space="0" w:color="auto"/>
            <w:left w:val="none" w:sz="0" w:space="0" w:color="auto"/>
            <w:bottom w:val="none" w:sz="0" w:space="0" w:color="auto"/>
            <w:right w:val="none" w:sz="0" w:space="0" w:color="auto"/>
          </w:divBdr>
          <w:divsChild>
            <w:div w:id="982122722">
              <w:marLeft w:val="0"/>
              <w:marRight w:val="0"/>
              <w:marTop w:val="0"/>
              <w:marBottom w:val="0"/>
              <w:divBdr>
                <w:top w:val="none" w:sz="0" w:space="0" w:color="auto"/>
                <w:left w:val="none" w:sz="0" w:space="0" w:color="auto"/>
                <w:bottom w:val="none" w:sz="0" w:space="0" w:color="auto"/>
                <w:right w:val="none" w:sz="0" w:space="0" w:color="auto"/>
              </w:divBdr>
              <w:divsChild>
                <w:div w:id="3042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89229">
      <w:bodyDiv w:val="1"/>
      <w:marLeft w:val="0"/>
      <w:marRight w:val="0"/>
      <w:marTop w:val="0"/>
      <w:marBottom w:val="0"/>
      <w:divBdr>
        <w:top w:val="none" w:sz="0" w:space="0" w:color="auto"/>
        <w:left w:val="none" w:sz="0" w:space="0" w:color="auto"/>
        <w:bottom w:val="none" w:sz="0" w:space="0" w:color="auto"/>
        <w:right w:val="none" w:sz="0" w:space="0" w:color="auto"/>
      </w:divBdr>
      <w:divsChild>
        <w:div w:id="1710374925">
          <w:marLeft w:val="0"/>
          <w:marRight w:val="0"/>
          <w:marTop w:val="0"/>
          <w:marBottom w:val="0"/>
          <w:divBdr>
            <w:top w:val="none" w:sz="0" w:space="0" w:color="auto"/>
            <w:left w:val="none" w:sz="0" w:space="0" w:color="auto"/>
            <w:bottom w:val="none" w:sz="0" w:space="0" w:color="auto"/>
            <w:right w:val="none" w:sz="0" w:space="0" w:color="auto"/>
          </w:divBdr>
          <w:divsChild>
            <w:div w:id="1523592701">
              <w:marLeft w:val="0"/>
              <w:marRight w:val="0"/>
              <w:marTop w:val="0"/>
              <w:marBottom w:val="0"/>
              <w:divBdr>
                <w:top w:val="none" w:sz="0" w:space="0" w:color="auto"/>
                <w:left w:val="none" w:sz="0" w:space="0" w:color="auto"/>
                <w:bottom w:val="none" w:sz="0" w:space="0" w:color="auto"/>
                <w:right w:val="none" w:sz="0" w:space="0" w:color="auto"/>
              </w:divBdr>
              <w:divsChild>
                <w:div w:id="1788818141">
                  <w:marLeft w:val="0"/>
                  <w:marRight w:val="0"/>
                  <w:marTop w:val="0"/>
                  <w:marBottom w:val="0"/>
                  <w:divBdr>
                    <w:top w:val="none" w:sz="0" w:space="0" w:color="auto"/>
                    <w:left w:val="none" w:sz="0" w:space="0" w:color="auto"/>
                    <w:bottom w:val="none" w:sz="0" w:space="0" w:color="auto"/>
                    <w:right w:val="none" w:sz="0" w:space="0" w:color="auto"/>
                  </w:divBdr>
                  <w:divsChild>
                    <w:div w:id="31811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158999">
      <w:bodyDiv w:val="1"/>
      <w:marLeft w:val="0"/>
      <w:marRight w:val="0"/>
      <w:marTop w:val="0"/>
      <w:marBottom w:val="0"/>
      <w:divBdr>
        <w:top w:val="none" w:sz="0" w:space="0" w:color="auto"/>
        <w:left w:val="none" w:sz="0" w:space="0" w:color="auto"/>
        <w:bottom w:val="none" w:sz="0" w:space="0" w:color="auto"/>
        <w:right w:val="none" w:sz="0" w:space="0" w:color="auto"/>
      </w:divBdr>
      <w:divsChild>
        <w:div w:id="1832601567">
          <w:marLeft w:val="0"/>
          <w:marRight w:val="0"/>
          <w:marTop w:val="0"/>
          <w:marBottom w:val="0"/>
          <w:divBdr>
            <w:top w:val="none" w:sz="0" w:space="0" w:color="auto"/>
            <w:left w:val="none" w:sz="0" w:space="0" w:color="auto"/>
            <w:bottom w:val="none" w:sz="0" w:space="0" w:color="auto"/>
            <w:right w:val="none" w:sz="0" w:space="0" w:color="auto"/>
          </w:divBdr>
          <w:divsChild>
            <w:div w:id="1975017348">
              <w:marLeft w:val="0"/>
              <w:marRight w:val="0"/>
              <w:marTop w:val="0"/>
              <w:marBottom w:val="0"/>
              <w:divBdr>
                <w:top w:val="none" w:sz="0" w:space="0" w:color="auto"/>
                <w:left w:val="none" w:sz="0" w:space="0" w:color="auto"/>
                <w:bottom w:val="none" w:sz="0" w:space="0" w:color="auto"/>
                <w:right w:val="none" w:sz="0" w:space="0" w:color="auto"/>
              </w:divBdr>
              <w:divsChild>
                <w:div w:id="525143414">
                  <w:marLeft w:val="0"/>
                  <w:marRight w:val="0"/>
                  <w:marTop w:val="0"/>
                  <w:marBottom w:val="0"/>
                  <w:divBdr>
                    <w:top w:val="none" w:sz="0" w:space="0" w:color="auto"/>
                    <w:left w:val="none" w:sz="0" w:space="0" w:color="auto"/>
                    <w:bottom w:val="none" w:sz="0" w:space="0" w:color="auto"/>
                    <w:right w:val="none" w:sz="0" w:space="0" w:color="auto"/>
                  </w:divBdr>
                  <w:divsChild>
                    <w:div w:id="166962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542288">
      <w:bodyDiv w:val="1"/>
      <w:marLeft w:val="0"/>
      <w:marRight w:val="0"/>
      <w:marTop w:val="0"/>
      <w:marBottom w:val="0"/>
      <w:divBdr>
        <w:top w:val="none" w:sz="0" w:space="0" w:color="auto"/>
        <w:left w:val="none" w:sz="0" w:space="0" w:color="auto"/>
        <w:bottom w:val="none" w:sz="0" w:space="0" w:color="auto"/>
        <w:right w:val="none" w:sz="0" w:space="0" w:color="auto"/>
      </w:divBdr>
      <w:divsChild>
        <w:div w:id="1784307564">
          <w:marLeft w:val="0"/>
          <w:marRight w:val="0"/>
          <w:marTop w:val="0"/>
          <w:marBottom w:val="0"/>
          <w:divBdr>
            <w:top w:val="none" w:sz="0" w:space="0" w:color="auto"/>
            <w:left w:val="none" w:sz="0" w:space="0" w:color="auto"/>
            <w:bottom w:val="none" w:sz="0" w:space="0" w:color="auto"/>
            <w:right w:val="none" w:sz="0" w:space="0" w:color="auto"/>
          </w:divBdr>
          <w:divsChild>
            <w:div w:id="837773666">
              <w:marLeft w:val="0"/>
              <w:marRight w:val="0"/>
              <w:marTop w:val="0"/>
              <w:marBottom w:val="0"/>
              <w:divBdr>
                <w:top w:val="none" w:sz="0" w:space="0" w:color="auto"/>
                <w:left w:val="none" w:sz="0" w:space="0" w:color="auto"/>
                <w:bottom w:val="none" w:sz="0" w:space="0" w:color="auto"/>
                <w:right w:val="none" w:sz="0" w:space="0" w:color="auto"/>
              </w:divBdr>
              <w:divsChild>
                <w:div w:id="485898896">
                  <w:marLeft w:val="0"/>
                  <w:marRight w:val="0"/>
                  <w:marTop w:val="0"/>
                  <w:marBottom w:val="0"/>
                  <w:divBdr>
                    <w:top w:val="none" w:sz="0" w:space="0" w:color="auto"/>
                    <w:left w:val="none" w:sz="0" w:space="0" w:color="auto"/>
                    <w:bottom w:val="none" w:sz="0" w:space="0" w:color="auto"/>
                    <w:right w:val="none" w:sz="0" w:space="0" w:color="auto"/>
                  </w:divBdr>
                  <w:divsChild>
                    <w:div w:id="14210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750235">
      <w:bodyDiv w:val="1"/>
      <w:marLeft w:val="0"/>
      <w:marRight w:val="0"/>
      <w:marTop w:val="0"/>
      <w:marBottom w:val="0"/>
      <w:divBdr>
        <w:top w:val="none" w:sz="0" w:space="0" w:color="auto"/>
        <w:left w:val="none" w:sz="0" w:space="0" w:color="auto"/>
        <w:bottom w:val="none" w:sz="0" w:space="0" w:color="auto"/>
        <w:right w:val="none" w:sz="0" w:space="0" w:color="auto"/>
      </w:divBdr>
      <w:divsChild>
        <w:div w:id="1156147970">
          <w:marLeft w:val="0"/>
          <w:marRight w:val="0"/>
          <w:marTop w:val="0"/>
          <w:marBottom w:val="0"/>
          <w:divBdr>
            <w:top w:val="none" w:sz="0" w:space="0" w:color="auto"/>
            <w:left w:val="none" w:sz="0" w:space="0" w:color="auto"/>
            <w:bottom w:val="none" w:sz="0" w:space="0" w:color="auto"/>
            <w:right w:val="none" w:sz="0" w:space="0" w:color="auto"/>
          </w:divBdr>
          <w:divsChild>
            <w:div w:id="443615511">
              <w:marLeft w:val="0"/>
              <w:marRight w:val="0"/>
              <w:marTop w:val="0"/>
              <w:marBottom w:val="0"/>
              <w:divBdr>
                <w:top w:val="none" w:sz="0" w:space="0" w:color="auto"/>
                <w:left w:val="none" w:sz="0" w:space="0" w:color="auto"/>
                <w:bottom w:val="none" w:sz="0" w:space="0" w:color="auto"/>
                <w:right w:val="none" w:sz="0" w:space="0" w:color="auto"/>
              </w:divBdr>
              <w:divsChild>
                <w:div w:id="1864661922">
                  <w:marLeft w:val="0"/>
                  <w:marRight w:val="0"/>
                  <w:marTop w:val="0"/>
                  <w:marBottom w:val="0"/>
                  <w:divBdr>
                    <w:top w:val="none" w:sz="0" w:space="0" w:color="auto"/>
                    <w:left w:val="none" w:sz="0" w:space="0" w:color="auto"/>
                    <w:bottom w:val="none" w:sz="0" w:space="0" w:color="auto"/>
                    <w:right w:val="none" w:sz="0" w:space="0" w:color="auto"/>
                  </w:divBdr>
                  <w:divsChild>
                    <w:div w:id="128434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064594">
      <w:bodyDiv w:val="1"/>
      <w:marLeft w:val="0"/>
      <w:marRight w:val="0"/>
      <w:marTop w:val="0"/>
      <w:marBottom w:val="0"/>
      <w:divBdr>
        <w:top w:val="none" w:sz="0" w:space="0" w:color="auto"/>
        <w:left w:val="none" w:sz="0" w:space="0" w:color="auto"/>
        <w:bottom w:val="none" w:sz="0" w:space="0" w:color="auto"/>
        <w:right w:val="none" w:sz="0" w:space="0" w:color="auto"/>
      </w:divBdr>
      <w:divsChild>
        <w:div w:id="1136529424">
          <w:marLeft w:val="0"/>
          <w:marRight w:val="0"/>
          <w:marTop w:val="0"/>
          <w:marBottom w:val="0"/>
          <w:divBdr>
            <w:top w:val="none" w:sz="0" w:space="0" w:color="auto"/>
            <w:left w:val="none" w:sz="0" w:space="0" w:color="auto"/>
            <w:bottom w:val="none" w:sz="0" w:space="0" w:color="auto"/>
            <w:right w:val="none" w:sz="0" w:space="0" w:color="auto"/>
          </w:divBdr>
          <w:divsChild>
            <w:div w:id="712535733">
              <w:marLeft w:val="0"/>
              <w:marRight w:val="0"/>
              <w:marTop w:val="0"/>
              <w:marBottom w:val="0"/>
              <w:divBdr>
                <w:top w:val="none" w:sz="0" w:space="0" w:color="auto"/>
                <w:left w:val="none" w:sz="0" w:space="0" w:color="auto"/>
                <w:bottom w:val="none" w:sz="0" w:space="0" w:color="auto"/>
                <w:right w:val="none" w:sz="0" w:space="0" w:color="auto"/>
              </w:divBdr>
              <w:divsChild>
                <w:div w:id="938561329">
                  <w:marLeft w:val="0"/>
                  <w:marRight w:val="0"/>
                  <w:marTop w:val="0"/>
                  <w:marBottom w:val="0"/>
                  <w:divBdr>
                    <w:top w:val="none" w:sz="0" w:space="0" w:color="auto"/>
                    <w:left w:val="none" w:sz="0" w:space="0" w:color="auto"/>
                    <w:bottom w:val="none" w:sz="0" w:space="0" w:color="auto"/>
                    <w:right w:val="none" w:sz="0" w:space="0" w:color="auto"/>
                  </w:divBdr>
                  <w:divsChild>
                    <w:div w:id="149784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832072">
      <w:bodyDiv w:val="1"/>
      <w:marLeft w:val="0"/>
      <w:marRight w:val="0"/>
      <w:marTop w:val="0"/>
      <w:marBottom w:val="0"/>
      <w:divBdr>
        <w:top w:val="none" w:sz="0" w:space="0" w:color="auto"/>
        <w:left w:val="none" w:sz="0" w:space="0" w:color="auto"/>
        <w:bottom w:val="none" w:sz="0" w:space="0" w:color="auto"/>
        <w:right w:val="none" w:sz="0" w:space="0" w:color="auto"/>
      </w:divBdr>
      <w:divsChild>
        <w:div w:id="1617442632">
          <w:marLeft w:val="0"/>
          <w:marRight w:val="0"/>
          <w:marTop w:val="0"/>
          <w:marBottom w:val="0"/>
          <w:divBdr>
            <w:top w:val="none" w:sz="0" w:space="0" w:color="auto"/>
            <w:left w:val="none" w:sz="0" w:space="0" w:color="auto"/>
            <w:bottom w:val="none" w:sz="0" w:space="0" w:color="auto"/>
            <w:right w:val="none" w:sz="0" w:space="0" w:color="auto"/>
          </w:divBdr>
          <w:divsChild>
            <w:div w:id="1410351114">
              <w:marLeft w:val="0"/>
              <w:marRight w:val="0"/>
              <w:marTop w:val="0"/>
              <w:marBottom w:val="0"/>
              <w:divBdr>
                <w:top w:val="none" w:sz="0" w:space="0" w:color="auto"/>
                <w:left w:val="none" w:sz="0" w:space="0" w:color="auto"/>
                <w:bottom w:val="none" w:sz="0" w:space="0" w:color="auto"/>
                <w:right w:val="none" w:sz="0" w:space="0" w:color="auto"/>
              </w:divBdr>
              <w:divsChild>
                <w:div w:id="17272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226383">
      <w:bodyDiv w:val="1"/>
      <w:marLeft w:val="0"/>
      <w:marRight w:val="0"/>
      <w:marTop w:val="0"/>
      <w:marBottom w:val="0"/>
      <w:divBdr>
        <w:top w:val="none" w:sz="0" w:space="0" w:color="auto"/>
        <w:left w:val="none" w:sz="0" w:space="0" w:color="auto"/>
        <w:bottom w:val="none" w:sz="0" w:space="0" w:color="auto"/>
        <w:right w:val="none" w:sz="0" w:space="0" w:color="auto"/>
      </w:divBdr>
      <w:divsChild>
        <w:div w:id="634877402">
          <w:marLeft w:val="0"/>
          <w:marRight w:val="0"/>
          <w:marTop w:val="0"/>
          <w:marBottom w:val="0"/>
          <w:divBdr>
            <w:top w:val="none" w:sz="0" w:space="0" w:color="auto"/>
            <w:left w:val="none" w:sz="0" w:space="0" w:color="auto"/>
            <w:bottom w:val="none" w:sz="0" w:space="0" w:color="auto"/>
            <w:right w:val="none" w:sz="0" w:space="0" w:color="auto"/>
          </w:divBdr>
          <w:divsChild>
            <w:div w:id="2084057726">
              <w:marLeft w:val="0"/>
              <w:marRight w:val="0"/>
              <w:marTop w:val="0"/>
              <w:marBottom w:val="0"/>
              <w:divBdr>
                <w:top w:val="none" w:sz="0" w:space="0" w:color="auto"/>
                <w:left w:val="none" w:sz="0" w:space="0" w:color="auto"/>
                <w:bottom w:val="none" w:sz="0" w:space="0" w:color="auto"/>
                <w:right w:val="none" w:sz="0" w:space="0" w:color="auto"/>
              </w:divBdr>
              <w:divsChild>
                <w:div w:id="424232281">
                  <w:marLeft w:val="0"/>
                  <w:marRight w:val="0"/>
                  <w:marTop w:val="0"/>
                  <w:marBottom w:val="0"/>
                  <w:divBdr>
                    <w:top w:val="none" w:sz="0" w:space="0" w:color="auto"/>
                    <w:left w:val="none" w:sz="0" w:space="0" w:color="auto"/>
                    <w:bottom w:val="none" w:sz="0" w:space="0" w:color="auto"/>
                    <w:right w:val="none" w:sz="0" w:space="0" w:color="auto"/>
                  </w:divBdr>
                  <w:divsChild>
                    <w:div w:id="113687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11283">
      <w:bodyDiv w:val="1"/>
      <w:marLeft w:val="0"/>
      <w:marRight w:val="0"/>
      <w:marTop w:val="0"/>
      <w:marBottom w:val="0"/>
      <w:divBdr>
        <w:top w:val="none" w:sz="0" w:space="0" w:color="auto"/>
        <w:left w:val="none" w:sz="0" w:space="0" w:color="auto"/>
        <w:bottom w:val="none" w:sz="0" w:space="0" w:color="auto"/>
        <w:right w:val="none" w:sz="0" w:space="0" w:color="auto"/>
      </w:divBdr>
      <w:divsChild>
        <w:div w:id="1112824750">
          <w:marLeft w:val="0"/>
          <w:marRight w:val="0"/>
          <w:marTop w:val="0"/>
          <w:marBottom w:val="0"/>
          <w:divBdr>
            <w:top w:val="none" w:sz="0" w:space="0" w:color="auto"/>
            <w:left w:val="none" w:sz="0" w:space="0" w:color="auto"/>
            <w:bottom w:val="none" w:sz="0" w:space="0" w:color="auto"/>
            <w:right w:val="none" w:sz="0" w:space="0" w:color="auto"/>
          </w:divBdr>
          <w:divsChild>
            <w:div w:id="456803995">
              <w:marLeft w:val="0"/>
              <w:marRight w:val="0"/>
              <w:marTop w:val="0"/>
              <w:marBottom w:val="0"/>
              <w:divBdr>
                <w:top w:val="none" w:sz="0" w:space="0" w:color="auto"/>
                <w:left w:val="none" w:sz="0" w:space="0" w:color="auto"/>
                <w:bottom w:val="none" w:sz="0" w:space="0" w:color="auto"/>
                <w:right w:val="none" w:sz="0" w:space="0" w:color="auto"/>
              </w:divBdr>
              <w:divsChild>
                <w:div w:id="735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494937">
      <w:bodyDiv w:val="1"/>
      <w:marLeft w:val="0"/>
      <w:marRight w:val="0"/>
      <w:marTop w:val="0"/>
      <w:marBottom w:val="0"/>
      <w:divBdr>
        <w:top w:val="none" w:sz="0" w:space="0" w:color="auto"/>
        <w:left w:val="none" w:sz="0" w:space="0" w:color="auto"/>
        <w:bottom w:val="none" w:sz="0" w:space="0" w:color="auto"/>
        <w:right w:val="none" w:sz="0" w:space="0" w:color="auto"/>
      </w:divBdr>
      <w:divsChild>
        <w:div w:id="264114132">
          <w:marLeft w:val="0"/>
          <w:marRight w:val="0"/>
          <w:marTop w:val="0"/>
          <w:marBottom w:val="0"/>
          <w:divBdr>
            <w:top w:val="none" w:sz="0" w:space="0" w:color="auto"/>
            <w:left w:val="none" w:sz="0" w:space="0" w:color="auto"/>
            <w:bottom w:val="none" w:sz="0" w:space="0" w:color="auto"/>
            <w:right w:val="none" w:sz="0" w:space="0" w:color="auto"/>
          </w:divBdr>
        </w:div>
      </w:divsChild>
    </w:div>
    <w:div w:id="1431126277">
      <w:bodyDiv w:val="1"/>
      <w:marLeft w:val="0"/>
      <w:marRight w:val="0"/>
      <w:marTop w:val="0"/>
      <w:marBottom w:val="0"/>
      <w:divBdr>
        <w:top w:val="none" w:sz="0" w:space="0" w:color="auto"/>
        <w:left w:val="none" w:sz="0" w:space="0" w:color="auto"/>
        <w:bottom w:val="none" w:sz="0" w:space="0" w:color="auto"/>
        <w:right w:val="none" w:sz="0" w:space="0" w:color="auto"/>
      </w:divBdr>
      <w:divsChild>
        <w:div w:id="1079252011">
          <w:marLeft w:val="0"/>
          <w:marRight w:val="0"/>
          <w:marTop w:val="0"/>
          <w:marBottom w:val="0"/>
          <w:divBdr>
            <w:top w:val="none" w:sz="0" w:space="0" w:color="auto"/>
            <w:left w:val="none" w:sz="0" w:space="0" w:color="auto"/>
            <w:bottom w:val="none" w:sz="0" w:space="0" w:color="auto"/>
            <w:right w:val="none" w:sz="0" w:space="0" w:color="auto"/>
          </w:divBdr>
          <w:divsChild>
            <w:div w:id="105851955">
              <w:marLeft w:val="0"/>
              <w:marRight w:val="0"/>
              <w:marTop w:val="0"/>
              <w:marBottom w:val="0"/>
              <w:divBdr>
                <w:top w:val="none" w:sz="0" w:space="0" w:color="auto"/>
                <w:left w:val="none" w:sz="0" w:space="0" w:color="auto"/>
                <w:bottom w:val="none" w:sz="0" w:space="0" w:color="auto"/>
                <w:right w:val="none" w:sz="0" w:space="0" w:color="auto"/>
              </w:divBdr>
              <w:divsChild>
                <w:div w:id="510217955">
                  <w:marLeft w:val="0"/>
                  <w:marRight w:val="0"/>
                  <w:marTop w:val="0"/>
                  <w:marBottom w:val="0"/>
                  <w:divBdr>
                    <w:top w:val="none" w:sz="0" w:space="0" w:color="auto"/>
                    <w:left w:val="none" w:sz="0" w:space="0" w:color="auto"/>
                    <w:bottom w:val="none" w:sz="0" w:space="0" w:color="auto"/>
                    <w:right w:val="none" w:sz="0" w:space="0" w:color="auto"/>
                  </w:divBdr>
                  <w:divsChild>
                    <w:div w:id="60843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622363">
      <w:bodyDiv w:val="1"/>
      <w:marLeft w:val="0"/>
      <w:marRight w:val="0"/>
      <w:marTop w:val="0"/>
      <w:marBottom w:val="0"/>
      <w:divBdr>
        <w:top w:val="none" w:sz="0" w:space="0" w:color="auto"/>
        <w:left w:val="none" w:sz="0" w:space="0" w:color="auto"/>
        <w:bottom w:val="none" w:sz="0" w:space="0" w:color="auto"/>
        <w:right w:val="none" w:sz="0" w:space="0" w:color="auto"/>
      </w:divBdr>
      <w:divsChild>
        <w:div w:id="1203833228">
          <w:marLeft w:val="0"/>
          <w:marRight w:val="0"/>
          <w:marTop w:val="0"/>
          <w:marBottom w:val="0"/>
          <w:divBdr>
            <w:top w:val="none" w:sz="0" w:space="0" w:color="auto"/>
            <w:left w:val="none" w:sz="0" w:space="0" w:color="auto"/>
            <w:bottom w:val="none" w:sz="0" w:space="0" w:color="auto"/>
            <w:right w:val="none" w:sz="0" w:space="0" w:color="auto"/>
          </w:divBdr>
          <w:divsChild>
            <w:div w:id="1874535188">
              <w:marLeft w:val="0"/>
              <w:marRight w:val="0"/>
              <w:marTop w:val="0"/>
              <w:marBottom w:val="0"/>
              <w:divBdr>
                <w:top w:val="none" w:sz="0" w:space="0" w:color="auto"/>
                <w:left w:val="none" w:sz="0" w:space="0" w:color="auto"/>
                <w:bottom w:val="none" w:sz="0" w:space="0" w:color="auto"/>
                <w:right w:val="none" w:sz="0" w:space="0" w:color="auto"/>
              </w:divBdr>
              <w:divsChild>
                <w:div w:id="263079910">
                  <w:marLeft w:val="0"/>
                  <w:marRight w:val="0"/>
                  <w:marTop w:val="0"/>
                  <w:marBottom w:val="0"/>
                  <w:divBdr>
                    <w:top w:val="none" w:sz="0" w:space="0" w:color="auto"/>
                    <w:left w:val="none" w:sz="0" w:space="0" w:color="auto"/>
                    <w:bottom w:val="none" w:sz="0" w:space="0" w:color="auto"/>
                    <w:right w:val="none" w:sz="0" w:space="0" w:color="auto"/>
                  </w:divBdr>
                  <w:divsChild>
                    <w:div w:id="64678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18435">
      <w:bodyDiv w:val="1"/>
      <w:marLeft w:val="0"/>
      <w:marRight w:val="0"/>
      <w:marTop w:val="0"/>
      <w:marBottom w:val="0"/>
      <w:divBdr>
        <w:top w:val="none" w:sz="0" w:space="0" w:color="auto"/>
        <w:left w:val="none" w:sz="0" w:space="0" w:color="auto"/>
        <w:bottom w:val="none" w:sz="0" w:space="0" w:color="auto"/>
        <w:right w:val="none" w:sz="0" w:space="0" w:color="auto"/>
      </w:divBdr>
      <w:divsChild>
        <w:div w:id="1070268635">
          <w:marLeft w:val="0"/>
          <w:marRight w:val="0"/>
          <w:marTop w:val="0"/>
          <w:marBottom w:val="0"/>
          <w:divBdr>
            <w:top w:val="none" w:sz="0" w:space="0" w:color="auto"/>
            <w:left w:val="none" w:sz="0" w:space="0" w:color="auto"/>
            <w:bottom w:val="none" w:sz="0" w:space="0" w:color="auto"/>
            <w:right w:val="none" w:sz="0" w:space="0" w:color="auto"/>
          </w:divBdr>
          <w:divsChild>
            <w:div w:id="1231192051">
              <w:marLeft w:val="0"/>
              <w:marRight w:val="0"/>
              <w:marTop w:val="0"/>
              <w:marBottom w:val="0"/>
              <w:divBdr>
                <w:top w:val="none" w:sz="0" w:space="0" w:color="auto"/>
                <w:left w:val="none" w:sz="0" w:space="0" w:color="auto"/>
                <w:bottom w:val="none" w:sz="0" w:space="0" w:color="auto"/>
                <w:right w:val="none" w:sz="0" w:space="0" w:color="auto"/>
              </w:divBdr>
              <w:divsChild>
                <w:div w:id="1468625810">
                  <w:marLeft w:val="0"/>
                  <w:marRight w:val="0"/>
                  <w:marTop w:val="0"/>
                  <w:marBottom w:val="0"/>
                  <w:divBdr>
                    <w:top w:val="none" w:sz="0" w:space="0" w:color="auto"/>
                    <w:left w:val="none" w:sz="0" w:space="0" w:color="auto"/>
                    <w:bottom w:val="none" w:sz="0" w:space="0" w:color="auto"/>
                    <w:right w:val="none" w:sz="0" w:space="0" w:color="auto"/>
                  </w:divBdr>
                  <w:divsChild>
                    <w:div w:id="18527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213971">
      <w:bodyDiv w:val="1"/>
      <w:marLeft w:val="0"/>
      <w:marRight w:val="0"/>
      <w:marTop w:val="0"/>
      <w:marBottom w:val="0"/>
      <w:divBdr>
        <w:top w:val="none" w:sz="0" w:space="0" w:color="auto"/>
        <w:left w:val="none" w:sz="0" w:space="0" w:color="auto"/>
        <w:bottom w:val="none" w:sz="0" w:space="0" w:color="auto"/>
        <w:right w:val="none" w:sz="0" w:space="0" w:color="auto"/>
      </w:divBdr>
      <w:divsChild>
        <w:div w:id="522090139">
          <w:marLeft w:val="0"/>
          <w:marRight w:val="0"/>
          <w:marTop w:val="0"/>
          <w:marBottom w:val="0"/>
          <w:divBdr>
            <w:top w:val="none" w:sz="0" w:space="0" w:color="auto"/>
            <w:left w:val="none" w:sz="0" w:space="0" w:color="auto"/>
            <w:bottom w:val="none" w:sz="0" w:space="0" w:color="auto"/>
            <w:right w:val="none" w:sz="0" w:space="0" w:color="auto"/>
          </w:divBdr>
          <w:divsChild>
            <w:div w:id="1098480286">
              <w:marLeft w:val="0"/>
              <w:marRight w:val="0"/>
              <w:marTop w:val="0"/>
              <w:marBottom w:val="0"/>
              <w:divBdr>
                <w:top w:val="none" w:sz="0" w:space="0" w:color="auto"/>
                <w:left w:val="none" w:sz="0" w:space="0" w:color="auto"/>
                <w:bottom w:val="none" w:sz="0" w:space="0" w:color="auto"/>
                <w:right w:val="none" w:sz="0" w:space="0" w:color="auto"/>
              </w:divBdr>
              <w:divsChild>
                <w:div w:id="1619146844">
                  <w:marLeft w:val="0"/>
                  <w:marRight w:val="0"/>
                  <w:marTop w:val="0"/>
                  <w:marBottom w:val="0"/>
                  <w:divBdr>
                    <w:top w:val="none" w:sz="0" w:space="0" w:color="auto"/>
                    <w:left w:val="none" w:sz="0" w:space="0" w:color="auto"/>
                    <w:bottom w:val="none" w:sz="0" w:space="0" w:color="auto"/>
                    <w:right w:val="none" w:sz="0" w:space="0" w:color="auto"/>
                  </w:divBdr>
                  <w:divsChild>
                    <w:div w:id="108456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022886">
      <w:bodyDiv w:val="1"/>
      <w:marLeft w:val="0"/>
      <w:marRight w:val="0"/>
      <w:marTop w:val="0"/>
      <w:marBottom w:val="0"/>
      <w:divBdr>
        <w:top w:val="none" w:sz="0" w:space="0" w:color="auto"/>
        <w:left w:val="none" w:sz="0" w:space="0" w:color="auto"/>
        <w:bottom w:val="none" w:sz="0" w:space="0" w:color="auto"/>
        <w:right w:val="none" w:sz="0" w:space="0" w:color="auto"/>
      </w:divBdr>
      <w:divsChild>
        <w:div w:id="750395983">
          <w:marLeft w:val="0"/>
          <w:marRight w:val="0"/>
          <w:marTop w:val="0"/>
          <w:marBottom w:val="0"/>
          <w:divBdr>
            <w:top w:val="none" w:sz="0" w:space="0" w:color="auto"/>
            <w:left w:val="none" w:sz="0" w:space="0" w:color="auto"/>
            <w:bottom w:val="none" w:sz="0" w:space="0" w:color="auto"/>
            <w:right w:val="none" w:sz="0" w:space="0" w:color="auto"/>
          </w:divBdr>
          <w:divsChild>
            <w:div w:id="1575702765">
              <w:marLeft w:val="0"/>
              <w:marRight w:val="0"/>
              <w:marTop w:val="0"/>
              <w:marBottom w:val="0"/>
              <w:divBdr>
                <w:top w:val="none" w:sz="0" w:space="0" w:color="auto"/>
                <w:left w:val="none" w:sz="0" w:space="0" w:color="auto"/>
                <w:bottom w:val="none" w:sz="0" w:space="0" w:color="auto"/>
                <w:right w:val="none" w:sz="0" w:space="0" w:color="auto"/>
              </w:divBdr>
              <w:divsChild>
                <w:div w:id="152725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34191">
      <w:bodyDiv w:val="1"/>
      <w:marLeft w:val="0"/>
      <w:marRight w:val="0"/>
      <w:marTop w:val="0"/>
      <w:marBottom w:val="0"/>
      <w:divBdr>
        <w:top w:val="none" w:sz="0" w:space="0" w:color="auto"/>
        <w:left w:val="none" w:sz="0" w:space="0" w:color="auto"/>
        <w:bottom w:val="none" w:sz="0" w:space="0" w:color="auto"/>
        <w:right w:val="none" w:sz="0" w:space="0" w:color="auto"/>
      </w:divBdr>
      <w:divsChild>
        <w:div w:id="610430052">
          <w:marLeft w:val="0"/>
          <w:marRight w:val="0"/>
          <w:marTop w:val="0"/>
          <w:marBottom w:val="0"/>
          <w:divBdr>
            <w:top w:val="none" w:sz="0" w:space="0" w:color="auto"/>
            <w:left w:val="none" w:sz="0" w:space="0" w:color="auto"/>
            <w:bottom w:val="none" w:sz="0" w:space="0" w:color="auto"/>
            <w:right w:val="none" w:sz="0" w:space="0" w:color="auto"/>
          </w:divBdr>
          <w:divsChild>
            <w:div w:id="139462457">
              <w:marLeft w:val="0"/>
              <w:marRight w:val="0"/>
              <w:marTop w:val="0"/>
              <w:marBottom w:val="0"/>
              <w:divBdr>
                <w:top w:val="none" w:sz="0" w:space="0" w:color="auto"/>
                <w:left w:val="none" w:sz="0" w:space="0" w:color="auto"/>
                <w:bottom w:val="none" w:sz="0" w:space="0" w:color="auto"/>
                <w:right w:val="none" w:sz="0" w:space="0" w:color="auto"/>
              </w:divBdr>
              <w:divsChild>
                <w:div w:id="11274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394443">
      <w:bodyDiv w:val="1"/>
      <w:marLeft w:val="0"/>
      <w:marRight w:val="0"/>
      <w:marTop w:val="0"/>
      <w:marBottom w:val="0"/>
      <w:divBdr>
        <w:top w:val="none" w:sz="0" w:space="0" w:color="auto"/>
        <w:left w:val="none" w:sz="0" w:space="0" w:color="auto"/>
        <w:bottom w:val="none" w:sz="0" w:space="0" w:color="auto"/>
        <w:right w:val="none" w:sz="0" w:space="0" w:color="auto"/>
      </w:divBdr>
      <w:divsChild>
        <w:div w:id="1447964644">
          <w:marLeft w:val="0"/>
          <w:marRight w:val="0"/>
          <w:marTop w:val="0"/>
          <w:marBottom w:val="0"/>
          <w:divBdr>
            <w:top w:val="none" w:sz="0" w:space="0" w:color="auto"/>
            <w:left w:val="none" w:sz="0" w:space="0" w:color="auto"/>
            <w:bottom w:val="none" w:sz="0" w:space="0" w:color="auto"/>
            <w:right w:val="none" w:sz="0" w:space="0" w:color="auto"/>
          </w:divBdr>
          <w:divsChild>
            <w:div w:id="1117337402">
              <w:marLeft w:val="0"/>
              <w:marRight w:val="0"/>
              <w:marTop w:val="0"/>
              <w:marBottom w:val="0"/>
              <w:divBdr>
                <w:top w:val="none" w:sz="0" w:space="0" w:color="auto"/>
                <w:left w:val="none" w:sz="0" w:space="0" w:color="auto"/>
                <w:bottom w:val="none" w:sz="0" w:space="0" w:color="auto"/>
                <w:right w:val="none" w:sz="0" w:space="0" w:color="auto"/>
              </w:divBdr>
              <w:divsChild>
                <w:div w:id="193115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13802">
      <w:bodyDiv w:val="1"/>
      <w:marLeft w:val="0"/>
      <w:marRight w:val="0"/>
      <w:marTop w:val="0"/>
      <w:marBottom w:val="0"/>
      <w:divBdr>
        <w:top w:val="none" w:sz="0" w:space="0" w:color="auto"/>
        <w:left w:val="none" w:sz="0" w:space="0" w:color="auto"/>
        <w:bottom w:val="none" w:sz="0" w:space="0" w:color="auto"/>
        <w:right w:val="none" w:sz="0" w:space="0" w:color="auto"/>
      </w:divBdr>
      <w:divsChild>
        <w:div w:id="652175700">
          <w:marLeft w:val="0"/>
          <w:marRight w:val="0"/>
          <w:marTop w:val="0"/>
          <w:marBottom w:val="0"/>
          <w:divBdr>
            <w:top w:val="none" w:sz="0" w:space="0" w:color="auto"/>
            <w:left w:val="none" w:sz="0" w:space="0" w:color="auto"/>
            <w:bottom w:val="none" w:sz="0" w:space="0" w:color="auto"/>
            <w:right w:val="none" w:sz="0" w:space="0" w:color="auto"/>
          </w:divBdr>
          <w:divsChild>
            <w:div w:id="1071079935">
              <w:marLeft w:val="0"/>
              <w:marRight w:val="0"/>
              <w:marTop w:val="0"/>
              <w:marBottom w:val="0"/>
              <w:divBdr>
                <w:top w:val="none" w:sz="0" w:space="0" w:color="auto"/>
                <w:left w:val="none" w:sz="0" w:space="0" w:color="auto"/>
                <w:bottom w:val="none" w:sz="0" w:space="0" w:color="auto"/>
                <w:right w:val="none" w:sz="0" w:space="0" w:color="auto"/>
              </w:divBdr>
              <w:divsChild>
                <w:div w:id="2076538426">
                  <w:marLeft w:val="0"/>
                  <w:marRight w:val="0"/>
                  <w:marTop w:val="0"/>
                  <w:marBottom w:val="0"/>
                  <w:divBdr>
                    <w:top w:val="none" w:sz="0" w:space="0" w:color="auto"/>
                    <w:left w:val="none" w:sz="0" w:space="0" w:color="auto"/>
                    <w:bottom w:val="none" w:sz="0" w:space="0" w:color="auto"/>
                    <w:right w:val="none" w:sz="0" w:space="0" w:color="auto"/>
                  </w:divBdr>
                  <w:divsChild>
                    <w:div w:id="369497069">
                      <w:marLeft w:val="0"/>
                      <w:marRight w:val="0"/>
                      <w:marTop w:val="0"/>
                      <w:marBottom w:val="0"/>
                      <w:divBdr>
                        <w:top w:val="none" w:sz="0" w:space="0" w:color="auto"/>
                        <w:left w:val="none" w:sz="0" w:space="0" w:color="auto"/>
                        <w:bottom w:val="none" w:sz="0" w:space="0" w:color="auto"/>
                        <w:right w:val="none" w:sz="0" w:space="0" w:color="auto"/>
                      </w:divBdr>
                    </w:div>
                  </w:divsChild>
                </w:div>
                <w:div w:id="2125340119">
                  <w:marLeft w:val="0"/>
                  <w:marRight w:val="0"/>
                  <w:marTop w:val="0"/>
                  <w:marBottom w:val="0"/>
                  <w:divBdr>
                    <w:top w:val="none" w:sz="0" w:space="0" w:color="auto"/>
                    <w:left w:val="none" w:sz="0" w:space="0" w:color="auto"/>
                    <w:bottom w:val="none" w:sz="0" w:space="0" w:color="auto"/>
                    <w:right w:val="none" w:sz="0" w:space="0" w:color="auto"/>
                  </w:divBdr>
                  <w:divsChild>
                    <w:div w:id="11702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03492">
      <w:bodyDiv w:val="1"/>
      <w:marLeft w:val="0"/>
      <w:marRight w:val="0"/>
      <w:marTop w:val="0"/>
      <w:marBottom w:val="0"/>
      <w:divBdr>
        <w:top w:val="none" w:sz="0" w:space="0" w:color="auto"/>
        <w:left w:val="none" w:sz="0" w:space="0" w:color="auto"/>
        <w:bottom w:val="none" w:sz="0" w:space="0" w:color="auto"/>
        <w:right w:val="none" w:sz="0" w:space="0" w:color="auto"/>
      </w:divBdr>
      <w:divsChild>
        <w:div w:id="101344052">
          <w:marLeft w:val="0"/>
          <w:marRight w:val="0"/>
          <w:marTop w:val="0"/>
          <w:marBottom w:val="0"/>
          <w:divBdr>
            <w:top w:val="none" w:sz="0" w:space="0" w:color="auto"/>
            <w:left w:val="none" w:sz="0" w:space="0" w:color="auto"/>
            <w:bottom w:val="none" w:sz="0" w:space="0" w:color="auto"/>
            <w:right w:val="none" w:sz="0" w:space="0" w:color="auto"/>
          </w:divBdr>
          <w:divsChild>
            <w:div w:id="986513435">
              <w:marLeft w:val="0"/>
              <w:marRight w:val="0"/>
              <w:marTop w:val="0"/>
              <w:marBottom w:val="0"/>
              <w:divBdr>
                <w:top w:val="none" w:sz="0" w:space="0" w:color="auto"/>
                <w:left w:val="none" w:sz="0" w:space="0" w:color="auto"/>
                <w:bottom w:val="none" w:sz="0" w:space="0" w:color="auto"/>
                <w:right w:val="none" w:sz="0" w:space="0" w:color="auto"/>
              </w:divBdr>
              <w:divsChild>
                <w:div w:id="144330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85726">
      <w:bodyDiv w:val="1"/>
      <w:marLeft w:val="0"/>
      <w:marRight w:val="0"/>
      <w:marTop w:val="0"/>
      <w:marBottom w:val="0"/>
      <w:divBdr>
        <w:top w:val="none" w:sz="0" w:space="0" w:color="auto"/>
        <w:left w:val="none" w:sz="0" w:space="0" w:color="auto"/>
        <w:bottom w:val="none" w:sz="0" w:space="0" w:color="auto"/>
        <w:right w:val="none" w:sz="0" w:space="0" w:color="auto"/>
      </w:divBdr>
      <w:divsChild>
        <w:div w:id="1285694792">
          <w:marLeft w:val="0"/>
          <w:marRight w:val="0"/>
          <w:marTop w:val="0"/>
          <w:marBottom w:val="0"/>
          <w:divBdr>
            <w:top w:val="none" w:sz="0" w:space="0" w:color="auto"/>
            <w:left w:val="none" w:sz="0" w:space="0" w:color="auto"/>
            <w:bottom w:val="none" w:sz="0" w:space="0" w:color="auto"/>
            <w:right w:val="none" w:sz="0" w:space="0" w:color="auto"/>
          </w:divBdr>
          <w:divsChild>
            <w:div w:id="600796847">
              <w:marLeft w:val="0"/>
              <w:marRight w:val="0"/>
              <w:marTop w:val="0"/>
              <w:marBottom w:val="0"/>
              <w:divBdr>
                <w:top w:val="none" w:sz="0" w:space="0" w:color="auto"/>
                <w:left w:val="none" w:sz="0" w:space="0" w:color="auto"/>
                <w:bottom w:val="none" w:sz="0" w:space="0" w:color="auto"/>
                <w:right w:val="none" w:sz="0" w:space="0" w:color="auto"/>
              </w:divBdr>
              <w:divsChild>
                <w:div w:id="140556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748027">
      <w:bodyDiv w:val="1"/>
      <w:marLeft w:val="0"/>
      <w:marRight w:val="0"/>
      <w:marTop w:val="0"/>
      <w:marBottom w:val="0"/>
      <w:divBdr>
        <w:top w:val="none" w:sz="0" w:space="0" w:color="auto"/>
        <w:left w:val="none" w:sz="0" w:space="0" w:color="auto"/>
        <w:bottom w:val="none" w:sz="0" w:space="0" w:color="auto"/>
        <w:right w:val="none" w:sz="0" w:space="0" w:color="auto"/>
      </w:divBdr>
      <w:divsChild>
        <w:div w:id="1221016859">
          <w:marLeft w:val="0"/>
          <w:marRight w:val="0"/>
          <w:marTop w:val="0"/>
          <w:marBottom w:val="0"/>
          <w:divBdr>
            <w:top w:val="none" w:sz="0" w:space="0" w:color="auto"/>
            <w:left w:val="none" w:sz="0" w:space="0" w:color="auto"/>
            <w:bottom w:val="none" w:sz="0" w:space="0" w:color="auto"/>
            <w:right w:val="none" w:sz="0" w:space="0" w:color="auto"/>
          </w:divBdr>
          <w:divsChild>
            <w:div w:id="618225359">
              <w:marLeft w:val="0"/>
              <w:marRight w:val="0"/>
              <w:marTop w:val="0"/>
              <w:marBottom w:val="0"/>
              <w:divBdr>
                <w:top w:val="none" w:sz="0" w:space="0" w:color="auto"/>
                <w:left w:val="none" w:sz="0" w:space="0" w:color="auto"/>
                <w:bottom w:val="none" w:sz="0" w:space="0" w:color="auto"/>
                <w:right w:val="none" w:sz="0" w:space="0" w:color="auto"/>
              </w:divBdr>
              <w:divsChild>
                <w:div w:id="1551528492">
                  <w:marLeft w:val="0"/>
                  <w:marRight w:val="0"/>
                  <w:marTop w:val="0"/>
                  <w:marBottom w:val="0"/>
                  <w:divBdr>
                    <w:top w:val="none" w:sz="0" w:space="0" w:color="auto"/>
                    <w:left w:val="none" w:sz="0" w:space="0" w:color="auto"/>
                    <w:bottom w:val="none" w:sz="0" w:space="0" w:color="auto"/>
                    <w:right w:val="none" w:sz="0" w:space="0" w:color="auto"/>
                  </w:divBdr>
                  <w:divsChild>
                    <w:div w:id="3126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398332">
      <w:bodyDiv w:val="1"/>
      <w:marLeft w:val="0"/>
      <w:marRight w:val="0"/>
      <w:marTop w:val="0"/>
      <w:marBottom w:val="0"/>
      <w:divBdr>
        <w:top w:val="none" w:sz="0" w:space="0" w:color="auto"/>
        <w:left w:val="none" w:sz="0" w:space="0" w:color="auto"/>
        <w:bottom w:val="none" w:sz="0" w:space="0" w:color="auto"/>
        <w:right w:val="none" w:sz="0" w:space="0" w:color="auto"/>
      </w:divBdr>
      <w:divsChild>
        <w:div w:id="595090047">
          <w:marLeft w:val="0"/>
          <w:marRight w:val="0"/>
          <w:marTop w:val="0"/>
          <w:marBottom w:val="0"/>
          <w:divBdr>
            <w:top w:val="none" w:sz="0" w:space="0" w:color="auto"/>
            <w:left w:val="none" w:sz="0" w:space="0" w:color="auto"/>
            <w:bottom w:val="none" w:sz="0" w:space="0" w:color="auto"/>
            <w:right w:val="none" w:sz="0" w:space="0" w:color="auto"/>
          </w:divBdr>
          <w:divsChild>
            <w:div w:id="191601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2686">
      <w:bodyDiv w:val="1"/>
      <w:marLeft w:val="0"/>
      <w:marRight w:val="0"/>
      <w:marTop w:val="0"/>
      <w:marBottom w:val="0"/>
      <w:divBdr>
        <w:top w:val="none" w:sz="0" w:space="0" w:color="auto"/>
        <w:left w:val="none" w:sz="0" w:space="0" w:color="auto"/>
        <w:bottom w:val="none" w:sz="0" w:space="0" w:color="auto"/>
        <w:right w:val="none" w:sz="0" w:space="0" w:color="auto"/>
      </w:divBdr>
    </w:div>
    <w:div w:id="1515218897">
      <w:bodyDiv w:val="1"/>
      <w:marLeft w:val="0"/>
      <w:marRight w:val="0"/>
      <w:marTop w:val="0"/>
      <w:marBottom w:val="0"/>
      <w:divBdr>
        <w:top w:val="none" w:sz="0" w:space="0" w:color="auto"/>
        <w:left w:val="none" w:sz="0" w:space="0" w:color="auto"/>
        <w:bottom w:val="none" w:sz="0" w:space="0" w:color="auto"/>
        <w:right w:val="none" w:sz="0" w:space="0" w:color="auto"/>
      </w:divBdr>
      <w:divsChild>
        <w:div w:id="867185029">
          <w:marLeft w:val="0"/>
          <w:marRight w:val="0"/>
          <w:marTop w:val="0"/>
          <w:marBottom w:val="0"/>
          <w:divBdr>
            <w:top w:val="none" w:sz="0" w:space="0" w:color="auto"/>
            <w:left w:val="none" w:sz="0" w:space="0" w:color="auto"/>
            <w:bottom w:val="none" w:sz="0" w:space="0" w:color="auto"/>
            <w:right w:val="none" w:sz="0" w:space="0" w:color="auto"/>
          </w:divBdr>
          <w:divsChild>
            <w:div w:id="491682385">
              <w:marLeft w:val="0"/>
              <w:marRight w:val="0"/>
              <w:marTop w:val="0"/>
              <w:marBottom w:val="0"/>
              <w:divBdr>
                <w:top w:val="none" w:sz="0" w:space="0" w:color="auto"/>
                <w:left w:val="none" w:sz="0" w:space="0" w:color="auto"/>
                <w:bottom w:val="none" w:sz="0" w:space="0" w:color="auto"/>
                <w:right w:val="none" w:sz="0" w:space="0" w:color="auto"/>
              </w:divBdr>
              <w:divsChild>
                <w:div w:id="996346908">
                  <w:marLeft w:val="0"/>
                  <w:marRight w:val="0"/>
                  <w:marTop w:val="0"/>
                  <w:marBottom w:val="0"/>
                  <w:divBdr>
                    <w:top w:val="none" w:sz="0" w:space="0" w:color="auto"/>
                    <w:left w:val="none" w:sz="0" w:space="0" w:color="auto"/>
                    <w:bottom w:val="none" w:sz="0" w:space="0" w:color="auto"/>
                    <w:right w:val="none" w:sz="0" w:space="0" w:color="auto"/>
                  </w:divBdr>
                  <w:divsChild>
                    <w:div w:id="23914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946485">
      <w:bodyDiv w:val="1"/>
      <w:marLeft w:val="0"/>
      <w:marRight w:val="0"/>
      <w:marTop w:val="0"/>
      <w:marBottom w:val="0"/>
      <w:divBdr>
        <w:top w:val="none" w:sz="0" w:space="0" w:color="auto"/>
        <w:left w:val="none" w:sz="0" w:space="0" w:color="auto"/>
        <w:bottom w:val="none" w:sz="0" w:space="0" w:color="auto"/>
        <w:right w:val="none" w:sz="0" w:space="0" w:color="auto"/>
      </w:divBdr>
      <w:divsChild>
        <w:div w:id="2135564342">
          <w:marLeft w:val="0"/>
          <w:marRight w:val="0"/>
          <w:marTop w:val="0"/>
          <w:marBottom w:val="0"/>
          <w:divBdr>
            <w:top w:val="none" w:sz="0" w:space="0" w:color="auto"/>
            <w:left w:val="none" w:sz="0" w:space="0" w:color="auto"/>
            <w:bottom w:val="none" w:sz="0" w:space="0" w:color="auto"/>
            <w:right w:val="none" w:sz="0" w:space="0" w:color="auto"/>
          </w:divBdr>
          <w:divsChild>
            <w:div w:id="1303464111">
              <w:marLeft w:val="0"/>
              <w:marRight w:val="0"/>
              <w:marTop w:val="0"/>
              <w:marBottom w:val="0"/>
              <w:divBdr>
                <w:top w:val="none" w:sz="0" w:space="0" w:color="auto"/>
                <w:left w:val="none" w:sz="0" w:space="0" w:color="auto"/>
                <w:bottom w:val="none" w:sz="0" w:space="0" w:color="auto"/>
                <w:right w:val="none" w:sz="0" w:space="0" w:color="auto"/>
              </w:divBdr>
              <w:divsChild>
                <w:div w:id="1006711143">
                  <w:marLeft w:val="0"/>
                  <w:marRight w:val="0"/>
                  <w:marTop w:val="0"/>
                  <w:marBottom w:val="0"/>
                  <w:divBdr>
                    <w:top w:val="none" w:sz="0" w:space="0" w:color="auto"/>
                    <w:left w:val="none" w:sz="0" w:space="0" w:color="auto"/>
                    <w:bottom w:val="none" w:sz="0" w:space="0" w:color="auto"/>
                    <w:right w:val="none" w:sz="0" w:space="0" w:color="auto"/>
                  </w:divBdr>
                  <w:divsChild>
                    <w:div w:id="13136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809004">
      <w:bodyDiv w:val="1"/>
      <w:marLeft w:val="0"/>
      <w:marRight w:val="0"/>
      <w:marTop w:val="0"/>
      <w:marBottom w:val="0"/>
      <w:divBdr>
        <w:top w:val="none" w:sz="0" w:space="0" w:color="auto"/>
        <w:left w:val="none" w:sz="0" w:space="0" w:color="auto"/>
        <w:bottom w:val="none" w:sz="0" w:space="0" w:color="auto"/>
        <w:right w:val="none" w:sz="0" w:space="0" w:color="auto"/>
      </w:divBdr>
      <w:divsChild>
        <w:div w:id="1416627489">
          <w:marLeft w:val="0"/>
          <w:marRight w:val="0"/>
          <w:marTop w:val="0"/>
          <w:marBottom w:val="0"/>
          <w:divBdr>
            <w:top w:val="none" w:sz="0" w:space="0" w:color="auto"/>
            <w:left w:val="none" w:sz="0" w:space="0" w:color="auto"/>
            <w:bottom w:val="none" w:sz="0" w:space="0" w:color="auto"/>
            <w:right w:val="none" w:sz="0" w:space="0" w:color="auto"/>
          </w:divBdr>
          <w:divsChild>
            <w:div w:id="1397819995">
              <w:marLeft w:val="0"/>
              <w:marRight w:val="0"/>
              <w:marTop w:val="0"/>
              <w:marBottom w:val="0"/>
              <w:divBdr>
                <w:top w:val="none" w:sz="0" w:space="0" w:color="auto"/>
                <w:left w:val="none" w:sz="0" w:space="0" w:color="auto"/>
                <w:bottom w:val="none" w:sz="0" w:space="0" w:color="auto"/>
                <w:right w:val="none" w:sz="0" w:space="0" w:color="auto"/>
              </w:divBdr>
              <w:divsChild>
                <w:div w:id="99576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90777">
      <w:bodyDiv w:val="1"/>
      <w:marLeft w:val="0"/>
      <w:marRight w:val="0"/>
      <w:marTop w:val="0"/>
      <w:marBottom w:val="0"/>
      <w:divBdr>
        <w:top w:val="none" w:sz="0" w:space="0" w:color="auto"/>
        <w:left w:val="none" w:sz="0" w:space="0" w:color="auto"/>
        <w:bottom w:val="none" w:sz="0" w:space="0" w:color="auto"/>
        <w:right w:val="none" w:sz="0" w:space="0" w:color="auto"/>
      </w:divBdr>
      <w:divsChild>
        <w:div w:id="266886473">
          <w:marLeft w:val="0"/>
          <w:marRight w:val="0"/>
          <w:marTop w:val="0"/>
          <w:marBottom w:val="0"/>
          <w:divBdr>
            <w:top w:val="none" w:sz="0" w:space="0" w:color="auto"/>
            <w:left w:val="none" w:sz="0" w:space="0" w:color="auto"/>
            <w:bottom w:val="none" w:sz="0" w:space="0" w:color="auto"/>
            <w:right w:val="none" w:sz="0" w:space="0" w:color="auto"/>
          </w:divBdr>
          <w:divsChild>
            <w:div w:id="21375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52452">
      <w:bodyDiv w:val="1"/>
      <w:marLeft w:val="0"/>
      <w:marRight w:val="0"/>
      <w:marTop w:val="0"/>
      <w:marBottom w:val="0"/>
      <w:divBdr>
        <w:top w:val="none" w:sz="0" w:space="0" w:color="auto"/>
        <w:left w:val="none" w:sz="0" w:space="0" w:color="auto"/>
        <w:bottom w:val="none" w:sz="0" w:space="0" w:color="auto"/>
        <w:right w:val="none" w:sz="0" w:space="0" w:color="auto"/>
      </w:divBdr>
      <w:divsChild>
        <w:div w:id="579295707">
          <w:marLeft w:val="0"/>
          <w:marRight w:val="0"/>
          <w:marTop w:val="0"/>
          <w:marBottom w:val="0"/>
          <w:divBdr>
            <w:top w:val="none" w:sz="0" w:space="0" w:color="auto"/>
            <w:left w:val="none" w:sz="0" w:space="0" w:color="auto"/>
            <w:bottom w:val="none" w:sz="0" w:space="0" w:color="auto"/>
            <w:right w:val="none" w:sz="0" w:space="0" w:color="auto"/>
          </w:divBdr>
          <w:divsChild>
            <w:div w:id="1653631568">
              <w:marLeft w:val="0"/>
              <w:marRight w:val="0"/>
              <w:marTop w:val="0"/>
              <w:marBottom w:val="0"/>
              <w:divBdr>
                <w:top w:val="none" w:sz="0" w:space="0" w:color="auto"/>
                <w:left w:val="none" w:sz="0" w:space="0" w:color="auto"/>
                <w:bottom w:val="none" w:sz="0" w:space="0" w:color="auto"/>
                <w:right w:val="none" w:sz="0" w:space="0" w:color="auto"/>
              </w:divBdr>
              <w:divsChild>
                <w:div w:id="1801530714">
                  <w:marLeft w:val="0"/>
                  <w:marRight w:val="0"/>
                  <w:marTop w:val="0"/>
                  <w:marBottom w:val="0"/>
                  <w:divBdr>
                    <w:top w:val="none" w:sz="0" w:space="0" w:color="auto"/>
                    <w:left w:val="none" w:sz="0" w:space="0" w:color="auto"/>
                    <w:bottom w:val="none" w:sz="0" w:space="0" w:color="auto"/>
                    <w:right w:val="none" w:sz="0" w:space="0" w:color="auto"/>
                  </w:divBdr>
                  <w:divsChild>
                    <w:div w:id="200921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503012">
      <w:bodyDiv w:val="1"/>
      <w:marLeft w:val="0"/>
      <w:marRight w:val="0"/>
      <w:marTop w:val="0"/>
      <w:marBottom w:val="0"/>
      <w:divBdr>
        <w:top w:val="none" w:sz="0" w:space="0" w:color="auto"/>
        <w:left w:val="none" w:sz="0" w:space="0" w:color="auto"/>
        <w:bottom w:val="none" w:sz="0" w:space="0" w:color="auto"/>
        <w:right w:val="none" w:sz="0" w:space="0" w:color="auto"/>
      </w:divBdr>
      <w:divsChild>
        <w:div w:id="430515408">
          <w:marLeft w:val="0"/>
          <w:marRight w:val="0"/>
          <w:marTop w:val="0"/>
          <w:marBottom w:val="0"/>
          <w:divBdr>
            <w:top w:val="none" w:sz="0" w:space="0" w:color="auto"/>
            <w:left w:val="none" w:sz="0" w:space="0" w:color="auto"/>
            <w:bottom w:val="none" w:sz="0" w:space="0" w:color="auto"/>
            <w:right w:val="none" w:sz="0" w:space="0" w:color="auto"/>
          </w:divBdr>
          <w:divsChild>
            <w:div w:id="1378703480">
              <w:marLeft w:val="0"/>
              <w:marRight w:val="0"/>
              <w:marTop w:val="0"/>
              <w:marBottom w:val="0"/>
              <w:divBdr>
                <w:top w:val="none" w:sz="0" w:space="0" w:color="auto"/>
                <w:left w:val="none" w:sz="0" w:space="0" w:color="auto"/>
                <w:bottom w:val="none" w:sz="0" w:space="0" w:color="auto"/>
                <w:right w:val="none" w:sz="0" w:space="0" w:color="auto"/>
              </w:divBdr>
              <w:divsChild>
                <w:div w:id="1838113928">
                  <w:marLeft w:val="0"/>
                  <w:marRight w:val="0"/>
                  <w:marTop w:val="0"/>
                  <w:marBottom w:val="0"/>
                  <w:divBdr>
                    <w:top w:val="none" w:sz="0" w:space="0" w:color="auto"/>
                    <w:left w:val="none" w:sz="0" w:space="0" w:color="auto"/>
                    <w:bottom w:val="none" w:sz="0" w:space="0" w:color="auto"/>
                    <w:right w:val="none" w:sz="0" w:space="0" w:color="auto"/>
                  </w:divBdr>
                  <w:divsChild>
                    <w:div w:id="66475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50446">
      <w:bodyDiv w:val="1"/>
      <w:marLeft w:val="0"/>
      <w:marRight w:val="0"/>
      <w:marTop w:val="0"/>
      <w:marBottom w:val="0"/>
      <w:divBdr>
        <w:top w:val="none" w:sz="0" w:space="0" w:color="auto"/>
        <w:left w:val="none" w:sz="0" w:space="0" w:color="auto"/>
        <w:bottom w:val="none" w:sz="0" w:space="0" w:color="auto"/>
        <w:right w:val="none" w:sz="0" w:space="0" w:color="auto"/>
      </w:divBdr>
      <w:divsChild>
        <w:div w:id="86461000">
          <w:marLeft w:val="0"/>
          <w:marRight w:val="0"/>
          <w:marTop w:val="0"/>
          <w:marBottom w:val="0"/>
          <w:divBdr>
            <w:top w:val="none" w:sz="0" w:space="0" w:color="auto"/>
            <w:left w:val="none" w:sz="0" w:space="0" w:color="auto"/>
            <w:bottom w:val="none" w:sz="0" w:space="0" w:color="auto"/>
            <w:right w:val="none" w:sz="0" w:space="0" w:color="auto"/>
          </w:divBdr>
          <w:divsChild>
            <w:div w:id="1152334068">
              <w:marLeft w:val="0"/>
              <w:marRight w:val="0"/>
              <w:marTop w:val="0"/>
              <w:marBottom w:val="0"/>
              <w:divBdr>
                <w:top w:val="none" w:sz="0" w:space="0" w:color="auto"/>
                <w:left w:val="none" w:sz="0" w:space="0" w:color="auto"/>
                <w:bottom w:val="none" w:sz="0" w:space="0" w:color="auto"/>
                <w:right w:val="none" w:sz="0" w:space="0" w:color="auto"/>
              </w:divBdr>
              <w:divsChild>
                <w:div w:id="1984775258">
                  <w:marLeft w:val="0"/>
                  <w:marRight w:val="0"/>
                  <w:marTop w:val="0"/>
                  <w:marBottom w:val="0"/>
                  <w:divBdr>
                    <w:top w:val="none" w:sz="0" w:space="0" w:color="auto"/>
                    <w:left w:val="none" w:sz="0" w:space="0" w:color="auto"/>
                    <w:bottom w:val="none" w:sz="0" w:space="0" w:color="auto"/>
                    <w:right w:val="none" w:sz="0" w:space="0" w:color="auto"/>
                  </w:divBdr>
                  <w:divsChild>
                    <w:div w:id="2021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070306">
      <w:bodyDiv w:val="1"/>
      <w:marLeft w:val="0"/>
      <w:marRight w:val="0"/>
      <w:marTop w:val="0"/>
      <w:marBottom w:val="0"/>
      <w:divBdr>
        <w:top w:val="none" w:sz="0" w:space="0" w:color="auto"/>
        <w:left w:val="none" w:sz="0" w:space="0" w:color="auto"/>
        <w:bottom w:val="none" w:sz="0" w:space="0" w:color="auto"/>
        <w:right w:val="none" w:sz="0" w:space="0" w:color="auto"/>
      </w:divBdr>
      <w:divsChild>
        <w:div w:id="1269697616">
          <w:marLeft w:val="0"/>
          <w:marRight w:val="0"/>
          <w:marTop w:val="0"/>
          <w:marBottom w:val="0"/>
          <w:divBdr>
            <w:top w:val="none" w:sz="0" w:space="0" w:color="auto"/>
            <w:left w:val="none" w:sz="0" w:space="0" w:color="auto"/>
            <w:bottom w:val="none" w:sz="0" w:space="0" w:color="auto"/>
            <w:right w:val="none" w:sz="0" w:space="0" w:color="auto"/>
          </w:divBdr>
          <w:divsChild>
            <w:div w:id="1223174893">
              <w:marLeft w:val="0"/>
              <w:marRight w:val="0"/>
              <w:marTop w:val="0"/>
              <w:marBottom w:val="0"/>
              <w:divBdr>
                <w:top w:val="none" w:sz="0" w:space="0" w:color="auto"/>
                <w:left w:val="none" w:sz="0" w:space="0" w:color="auto"/>
                <w:bottom w:val="none" w:sz="0" w:space="0" w:color="auto"/>
                <w:right w:val="none" w:sz="0" w:space="0" w:color="auto"/>
              </w:divBdr>
              <w:divsChild>
                <w:div w:id="510723494">
                  <w:marLeft w:val="0"/>
                  <w:marRight w:val="0"/>
                  <w:marTop w:val="0"/>
                  <w:marBottom w:val="0"/>
                  <w:divBdr>
                    <w:top w:val="none" w:sz="0" w:space="0" w:color="auto"/>
                    <w:left w:val="none" w:sz="0" w:space="0" w:color="auto"/>
                    <w:bottom w:val="none" w:sz="0" w:space="0" w:color="auto"/>
                    <w:right w:val="none" w:sz="0" w:space="0" w:color="auto"/>
                  </w:divBdr>
                  <w:divsChild>
                    <w:div w:id="5545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197452">
      <w:bodyDiv w:val="1"/>
      <w:marLeft w:val="0"/>
      <w:marRight w:val="0"/>
      <w:marTop w:val="0"/>
      <w:marBottom w:val="0"/>
      <w:divBdr>
        <w:top w:val="none" w:sz="0" w:space="0" w:color="auto"/>
        <w:left w:val="none" w:sz="0" w:space="0" w:color="auto"/>
        <w:bottom w:val="none" w:sz="0" w:space="0" w:color="auto"/>
        <w:right w:val="none" w:sz="0" w:space="0" w:color="auto"/>
      </w:divBdr>
      <w:divsChild>
        <w:div w:id="26224485">
          <w:marLeft w:val="0"/>
          <w:marRight w:val="0"/>
          <w:marTop w:val="0"/>
          <w:marBottom w:val="0"/>
          <w:divBdr>
            <w:top w:val="none" w:sz="0" w:space="0" w:color="auto"/>
            <w:left w:val="none" w:sz="0" w:space="0" w:color="auto"/>
            <w:bottom w:val="none" w:sz="0" w:space="0" w:color="auto"/>
            <w:right w:val="none" w:sz="0" w:space="0" w:color="auto"/>
          </w:divBdr>
          <w:divsChild>
            <w:div w:id="459610207">
              <w:marLeft w:val="0"/>
              <w:marRight w:val="0"/>
              <w:marTop w:val="0"/>
              <w:marBottom w:val="0"/>
              <w:divBdr>
                <w:top w:val="none" w:sz="0" w:space="0" w:color="auto"/>
                <w:left w:val="none" w:sz="0" w:space="0" w:color="auto"/>
                <w:bottom w:val="none" w:sz="0" w:space="0" w:color="auto"/>
                <w:right w:val="none" w:sz="0" w:space="0" w:color="auto"/>
              </w:divBdr>
              <w:divsChild>
                <w:div w:id="241181119">
                  <w:marLeft w:val="0"/>
                  <w:marRight w:val="0"/>
                  <w:marTop w:val="0"/>
                  <w:marBottom w:val="0"/>
                  <w:divBdr>
                    <w:top w:val="none" w:sz="0" w:space="0" w:color="auto"/>
                    <w:left w:val="none" w:sz="0" w:space="0" w:color="auto"/>
                    <w:bottom w:val="none" w:sz="0" w:space="0" w:color="auto"/>
                    <w:right w:val="none" w:sz="0" w:space="0" w:color="auto"/>
                  </w:divBdr>
                  <w:divsChild>
                    <w:div w:id="17912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356263">
      <w:bodyDiv w:val="1"/>
      <w:marLeft w:val="0"/>
      <w:marRight w:val="0"/>
      <w:marTop w:val="0"/>
      <w:marBottom w:val="0"/>
      <w:divBdr>
        <w:top w:val="none" w:sz="0" w:space="0" w:color="auto"/>
        <w:left w:val="none" w:sz="0" w:space="0" w:color="auto"/>
        <w:bottom w:val="none" w:sz="0" w:space="0" w:color="auto"/>
        <w:right w:val="none" w:sz="0" w:space="0" w:color="auto"/>
      </w:divBdr>
      <w:divsChild>
        <w:div w:id="1790660359">
          <w:marLeft w:val="0"/>
          <w:marRight w:val="0"/>
          <w:marTop w:val="0"/>
          <w:marBottom w:val="0"/>
          <w:divBdr>
            <w:top w:val="none" w:sz="0" w:space="0" w:color="auto"/>
            <w:left w:val="none" w:sz="0" w:space="0" w:color="auto"/>
            <w:bottom w:val="none" w:sz="0" w:space="0" w:color="auto"/>
            <w:right w:val="none" w:sz="0" w:space="0" w:color="auto"/>
          </w:divBdr>
          <w:divsChild>
            <w:div w:id="1594049493">
              <w:marLeft w:val="0"/>
              <w:marRight w:val="0"/>
              <w:marTop w:val="0"/>
              <w:marBottom w:val="0"/>
              <w:divBdr>
                <w:top w:val="none" w:sz="0" w:space="0" w:color="auto"/>
                <w:left w:val="none" w:sz="0" w:space="0" w:color="auto"/>
                <w:bottom w:val="none" w:sz="0" w:space="0" w:color="auto"/>
                <w:right w:val="none" w:sz="0" w:space="0" w:color="auto"/>
              </w:divBdr>
              <w:divsChild>
                <w:div w:id="14238350">
                  <w:marLeft w:val="0"/>
                  <w:marRight w:val="0"/>
                  <w:marTop w:val="0"/>
                  <w:marBottom w:val="0"/>
                  <w:divBdr>
                    <w:top w:val="none" w:sz="0" w:space="0" w:color="auto"/>
                    <w:left w:val="none" w:sz="0" w:space="0" w:color="auto"/>
                    <w:bottom w:val="none" w:sz="0" w:space="0" w:color="auto"/>
                    <w:right w:val="none" w:sz="0" w:space="0" w:color="auto"/>
                  </w:divBdr>
                  <w:divsChild>
                    <w:div w:id="57674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833243">
      <w:bodyDiv w:val="1"/>
      <w:marLeft w:val="0"/>
      <w:marRight w:val="0"/>
      <w:marTop w:val="0"/>
      <w:marBottom w:val="0"/>
      <w:divBdr>
        <w:top w:val="none" w:sz="0" w:space="0" w:color="auto"/>
        <w:left w:val="none" w:sz="0" w:space="0" w:color="auto"/>
        <w:bottom w:val="none" w:sz="0" w:space="0" w:color="auto"/>
        <w:right w:val="none" w:sz="0" w:space="0" w:color="auto"/>
      </w:divBdr>
      <w:divsChild>
        <w:div w:id="1786583735">
          <w:marLeft w:val="0"/>
          <w:marRight w:val="0"/>
          <w:marTop w:val="0"/>
          <w:marBottom w:val="0"/>
          <w:divBdr>
            <w:top w:val="none" w:sz="0" w:space="0" w:color="auto"/>
            <w:left w:val="none" w:sz="0" w:space="0" w:color="auto"/>
            <w:bottom w:val="none" w:sz="0" w:space="0" w:color="auto"/>
            <w:right w:val="none" w:sz="0" w:space="0" w:color="auto"/>
          </w:divBdr>
          <w:divsChild>
            <w:div w:id="509178754">
              <w:marLeft w:val="0"/>
              <w:marRight w:val="0"/>
              <w:marTop w:val="0"/>
              <w:marBottom w:val="0"/>
              <w:divBdr>
                <w:top w:val="none" w:sz="0" w:space="0" w:color="auto"/>
                <w:left w:val="none" w:sz="0" w:space="0" w:color="auto"/>
                <w:bottom w:val="none" w:sz="0" w:space="0" w:color="auto"/>
                <w:right w:val="none" w:sz="0" w:space="0" w:color="auto"/>
              </w:divBdr>
              <w:divsChild>
                <w:div w:id="1853836758">
                  <w:marLeft w:val="0"/>
                  <w:marRight w:val="0"/>
                  <w:marTop w:val="0"/>
                  <w:marBottom w:val="0"/>
                  <w:divBdr>
                    <w:top w:val="none" w:sz="0" w:space="0" w:color="auto"/>
                    <w:left w:val="none" w:sz="0" w:space="0" w:color="auto"/>
                    <w:bottom w:val="none" w:sz="0" w:space="0" w:color="auto"/>
                    <w:right w:val="none" w:sz="0" w:space="0" w:color="auto"/>
                  </w:divBdr>
                  <w:divsChild>
                    <w:div w:id="132828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110431">
      <w:bodyDiv w:val="1"/>
      <w:marLeft w:val="0"/>
      <w:marRight w:val="0"/>
      <w:marTop w:val="0"/>
      <w:marBottom w:val="0"/>
      <w:divBdr>
        <w:top w:val="none" w:sz="0" w:space="0" w:color="auto"/>
        <w:left w:val="none" w:sz="0" w:space="0" w:color="auto"/>
        <w:bottom w:val="none" w:sz="0" w:space="0" w:color="auto"/>
        <w:right w:val="none" w:sz="0" w:space="0" w:color="auto"/>
      </w:divBdr>
      <w:divsChild>
        <w:div w:id="266037158">
          <w:marLeft w:val="0"/>
          <w:marRight w:val="0"/>
          <w:marTop w:val="0"/>
          <w:marBottom w:val="0"/>
          <w:divBdr>
            <w:top w:val="none" w:sz="0" w:space="0" w:color="auto"/>
            <w:left w:val="none" w:sz="0" w:space="0" w:color="auto"/>
            <w:bottom w:val="none" w:sz="0" w:space="0" w:color="auto"/>
            <w:right w:val="none" w:sz="0" w:space="0" w:color="auto"/>
          </w:divBdr>
          <w:divsChild>
            <w:div w:id="1691878981">
              <w:marLeft w:val="0"/>
              <w:marRight w:val="0"/>
              <w:marTop w:val="0"/>
              <w:marBottom w:val="0"/>
              <w:divBdr>
                <w:top w:val="none" w:sz="0" w:space="0" w:color="auto"/>
                <w:left w:val="none" w:sz="0" w:space="0" w:color="auto"/>
                <w:bottom w:val="none" w:sz="0" w:space="0" w:color="auto"/>
                <w:right w:val="none" w:sz="0" w:space="0" w:color="auto"/>
              </w:divBdr>
              <w:divsChild>
                <w:div w:id="1826168870">
                  <w:marLeft w:val="0"/>
                  <w:marRight w:val="0"/>
                  <w:marTop w:val="0"/>
                  <w:marBottom w:val="0"/>
                  <w:divBdr>
                    <w:top w:val="none" w:sz="0" w:space="0" w:color="auto"/>
                    <w:left w:val="none" w:sz="0" w:space="0" w:color="auto"/>
                    <w:bottom w:val="none" w:sz="0" w:space="0" w:color="auto"/>
                    <w:right w:val="none" w:sz="0" w:space="0" w:color="auto"/>
                  </w:divBdr>
                  <w:divsChild>
                    <w:div w:id="14094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024047">
      <w:bodyDiv w:val="1"/>
      <w:marLeft w:val="0"/>
      <w:marRight w:val="0"/>
      <w:marTop w:val="0"/>
      <w:marBottom w:val="0"/>
      <w:divBdr>
        <w:top w:val="none" w:sz="0" w:space="0" w:color="auto"/>
        <w:left w:val="none" w:sz="0" w:space="0" w:color="auto"/>
        <w:bottom w:val="none" w:sz="0" w:space="0" w:color="auto"/>
        <w:right w:val="none" w:sz="0" w:space="0" w:color="auto"/>
      </w:divBdr>
      <w:divsChild>
        <w:div w:id="1552571107">
          <w:marLeft w:val="0"/>
          <w:marRight w:val="0"/>
          <w:marTop w:val="0"/>
          <w:marBottom w:val="0"/>
          <w:divBdr>
            <w:top w:val="none" w:sz="0" w:space="0" w:color="auto"/>
            <w:left w:val="none" w:sz="0" w:space="0" w:color="auto"/>
            <w:bottom w:val="none" w:sz="0" w:space="0" w:color="auto"/>
            <w:right w:val="none" w:sz="0" w:space="0" w:color="auto"/>
          </w:divBdr>
          <w:divsChild>
            <w:div w:id="1848447693">
              <w:marLeft w:val="0"/>
              <w:marRight w:val="0"/>
              <w:marTop w:val="0"/>
              <w:marBottom w:val="0"/>
              <w:divBdr>
                <w:top w:val="none" w:sz="0" w:space="0" w:color="auto"/>
                <w:left w:val="none" w:sz="0" w:space="0" w:color="auto"/>
                <w:bottom w:val="none" w:sz="0" w:space="0" w:color="auto"/>
                <w:right w:val="none" w:sz="0" w:space="0" w:color="auto"/>
              </w:divBdr>
              <w:divsChild>
                <w:div w:id="139192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764314">
      <w:bodyDiv w:val="1"/>
      <w:marLeft w:val="0"/>
      <w:marRight w:val="0"/>
      <w:marTop w:val="0"/>
      <w:marBottom w:val="0"/>
      <w:divBdr>
        <w:top w:val="none" w:sz="0" w:space="0" w:color="auto"/>
        <w:left w:val="none" w:sz="0" w:space="0" w:color="auto"/>
        <w:bottom w:val="none" w:sz="0" w:space="0" w:color="auto"/>
        <w:right w:val="none" w:sz="0" w:space="0" w:color="auto"/>
      </w:divBdr>
      <w:divsChild>
        <w:div w:id="1205866386">
          <w:marLeft w:val="0"/>
          <w:marRight w:val="0"/>
          <w:marTop w:val="0"/>
          <w:marBottom w:val="0"/>
          <w:divBdr>
            <w:top w:val="none" w:sz="0" w:space="0" w:color="auto"/>
            <w:left w:val="none" w:sz="0" w:space="0" w:color="auto"/>
            <w:bottom w:val="none" w:sz="0" w:space="0" w:color="auto"/>
            <w:right w:val="none" w:sz="0" w:space="0" w:color="auto"/>
          </w:divBdr>
          <w:divsChild>
            <w:div w:id="1473673703">
              <w:marLeft w:val="0"/>
              <w:marRight w:val="0"/>
              <w:marTop w:val="0"/>
              <w:marBottom w:val="0"/>
              <w:divBdr>
                <w:top w:val="none" w:sz="0" w:space="0" w:color="auto"/>
                <w:left w:val="none" w:sz="0" w:space="0" w:color="auto"/>
                <w:bottom w:val="none" w:sz="0" w:space="0" w:color="auto"/>
                <w:right w:val="none" w:sz="0" w:space="0" w:color="auto"/>
              </w:divBdr>
              <w:divsChild>
                <w:div w:id="19782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4711">
      <w:bodyDiv w:val="1"/>
      <w:marLeft w:val="0"/>
      <w:marRight w:val="0"/>
      <w:marTop w:val="0"/>
      <w:marBottom w:val="0"/>
      <w:divBdr>
        <w:top w:val="none" w:sz="0" w:space="0" w:color="auto"/>
        <w:left w:val="none" w:sz="0" w:space="0" w:color="auto"/>
        <w:bottom w:val="none" w:sz="0" w:space="0" w:color="auto"/>
        <w:right w:val="none" w:sz="0" w:space="0" w:color="auto"/>
      </w:divBdr>
      <w:divsChild>
        <w:div w:id="451049646">
          <w:marLeft w:val="0"/>
          <w:marRight w:val="0"/>
          <w:marTop w:val="0"/>
          <w:marBottom w:val="0"/>
          <w:divBdr>
            <w:top w:val="none" w:sz="0" w:space="0" w:color="auto"/>
            <w:left w:val="none" w:sz="0" w:space="0" w:color="auto"/>
            <w:bottom w:val="none" w:sz="0" w:space="0" w:color="auto"/>
            <w:right w:val="none" w:sz="0" w:space="0" w:color="auto"/>
          </w:divBdr>
          <w:divsChild>
            <w:div w:id="671757850">
              <w:marLeft w:val="0"/>
              <w:marRight w:val="0"/>
              <w:marTop w:val="0"/>
              <w:marBottom w:val="0"/>
              <w:divBdr>
                <w:top w:val="none" w:sz="0" w:space="0" w:color="auto"/>
                <w:left w:val="none" w:sz="0" w:space="0" w:color="auto"/>
                <w:bottom w:val="none" w:sz="0" w:space="0" w:color="auto"/>
                <w:right w:val="none" w:sz="0" w:space="0" w:color="auto"/>
              </w:divBdr>
              <w:divsChild>
                <w:div w:id="101275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86473">
      <w:bodyDiv w:val="1"/>
      <w:marLeft w:val="0"/>
      <w:marRight w:val="0"/>
      <w:marTop w:val="0"/>
      <w:marBottom w:val="0"/>
      <w:divBdr>
        <w:top w:val="none" w:sz="0" w:space="0" w:color="auto"/>
        <w:left w:val="none" w:sz="0" w:space="0" w:color="auto"/>
        <w:bottom w:val="none" w:sz="0" w:space="0" w:color="auto"/>
        <w:right w:val="none" w:sz="0" w:space="0" w:color="auto"/>
      </w:divBdr>
      <w:divsChild>
        <w:div w:id="1025785873">
          <w:marLeft w:val="0"/>
          <w:marRight w:val="0"/>
          <w:marTop w:val="0"/>
          <w:marBottom w:val="0"/>
          <w:divBdr>
            <w:top w:val="none" w:sz="0" w:space="0" w:color="auto"/>
            <w:left w:val="none" w:sz="0" w:space="0" w:color="auto"/>
            <w:bottom w:val="none" w:sz="0" w:space="0" w:color="auto"/>
            <w:right w:val="none" w:sz="0" w:space="0" w:color="auto"/>
          </w:divBdr>
          <w:divsChild>
            <w:div w:id="2144692923">
              <w:marLeft w:val="0"/>
              <w:marRight w:val="0"/>
              <w:marTop w:val="0"/>
              <w:marBottom w:val="0"/>
              <w:divBdr>
                <w:top w:val="none" w:sz="0" w:space="0" w:color="auto"/>
                <w:left w:val="none" w:sz="0" w:space="0" w:color="auto"/>
                <w:bottom w:val="none" w:sz="0" w:space="0" w:color="auto"/>
                <w:right w:val="none" w:sz="0" w:space="0" w:color="auto"/>
              </w:divBdr>
              <w:divsChild>
                <w:div w:id="1340353055">
                  <w:marLeft w:val="0"/>
                  <w:marRight w:val="0"/>
                  <w:marTop w:val="0"/>
                  <w:marBottom w:val="0"/>
                  <w:divBdr>
                    <w:top w:val="none" w:sz="0" w:space="0" w:color="auto"/>
                    <w:left w:val="none" w:sz="0" w:space="0" w:color="auto"/>
                    <w:bottom w:val="none" w:sz="0" w:space="0" w:color="auto"/>
                    <w:right w:val="none" w:sz="0" w:space="0" w:color="auto"/>
                  </w:divBdr>
                  <w:divsChild>
                    <w:div w:id="2142653411">
                      <w:marLeft w:val="0"/>
                      <w:marRight w:val="0"/>
                      <w:marTop w:val="0"/>
                      <w:marBottom w:val="0"/>
                      <w:divBdr>
                        <w:top w:val="none" w:sz="0" w:space="0" w:color="auto"/>
                        <w:left w:val="none" w:sz="0" w:space="0" w:color="auto"/>
                        <w:bottom w:val="none" w:sz="0" w:space="0" w:color="auto"/>
                        <w:right w:val="none" w:sz="0" w:space="0" w:color="auto"/>
                      </w:divBdr>
                    </w:div>
                    <w:div w:id="15336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132295">
      <w:bodyDiv w:val="1"/>
      <w:marLeft w:val="0"/>
      <w:marRight w:val="0"/>
      <w:marTop w:val="0"/>
      <w:marBottom w:val="0"/>
      <w:divBdr>
        <w:top w:val="none" w:sz="0" w:space="0" w:color="auto"/>
        <w:left w:val="none" w:sz="0" w:space="0" w:color="auto"/>
        <w:bottom w:val="none" w:sz="0" w:space="0" w:color="auto"/>
        <w:right w:val="none" w:sz="0" w:space="0" w:color="auto"/>
      </w:divBdr>
      <w:divsChild>
        <w:div w:id="2138330984">
          <w:marLeft w:val="0"/>
          <w:marRight w:val="0"/>
          <w:marTop w:val="0"/>
          <w:marBottom w:val="0"/>
          <w:divBdr>
            <w:top w:val="none" w:sz="0" w:space="0" w:color="auto"/>
            <w:left w:val="none" w:sz="0" w:space="0" w:color="auto"/>
            <w:bottom w:val="none" w:sz="0" w:space="0" w:color="auto"/>
            <w:right w:val="none" w:sz="0" w:space="0" w:color="auto"/>
          </w:divBdr>
          <w:divsChild>
            <w:div w:id="1799958331">
              <w:marLeft w:val="0"/>
              <w:marRight w:val="0"/>
              <w:marTop w:val="0"/>
              <w:marBottom w:val="0"/>
              <w:divBdr>
                <w:top w:val="none" w:sz="0" w:space="0" w:color="auto"/>
                <w:left w:val="none" w:sz="0" w:space="0" w:color="auto"/>
                <w:bottom w:val="none" w:sz="0" w:space="0" w:color="auto"/>
                <w:right w:val="none" w:sz="0" w:space="0" w:color="auto"/>
              </w:divBdr>
              <w:divsChild>
                <w:div w:id="1140805120">
                  <w:marLeft w:val="0"/>
                  <w:marRight w:val="0"/>
                  <w:marTop w:val="0"/>
                  <w:marBottom w:val="0"/>
                  <w:divBdr>
                    <w:top w:val="none" w:sz="0" w:space="0" w:color="auto"/>
                    <w:left w:val="none" w:sz="0" w:space="0" w:color="auto"/>
                    <w:bottom w:val="none" w:sz="0" w:space="0" w:color="auto"/>
                    <w:right w:val="none" w:sz="0" w:space="0" w:color="auto"/>
                  </w:divBdr>
                  <w:divsChild>
                    <w:div w:id="211335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216592">
      <w:bodyDiv w:val="1"/>
      <w:marLeft w:val="0"/>
      <w:marRight w:val="0"/>
      <w:marTop w:val="0"/>
      <w:marBottom w:val="0"/>
      <w:divBdr>
        <w:top w:val="none" w:sz="0" w:space="0" w:color="auto"/>
        <w:left w:val="none" w:sz="0" w:space="0" w:color="auto"/>
        <w:bottom w:val="none" w:sz="0" w:space="0" w:color="auto"/>
        <w:right w:val="none" w:sz="0" w:space="0" w:color="auto"/>
      </w:divBdr>
      <w:divsChild>
        <w:div w:id="11107309">
          <w:marLeft w:val="0"/>
          <w:marRight w:val="0"/>
          <w:marTop w:val="0"/>
          <w:marBottom w:val="0"/>
          <w:divBdr>
            <w:top w:val="none" w:sz="0" w:space="0" w:color="auto"/>
            <w:left w:val="none" w:sz="0" w:space="0" w:color="auto"/>
            <w:bottom w:val="none" w:sz="0" w:space="0" w:color="auto"/>
            <w:right w:val="none" w:sz="0" w:space="0" w:color="auto"/>
          </w:divBdr>
          <w:divsChild>
            <w:div w:id="204561965">
              <w:marLeft w:val="0"/>
              <w:marRight w:val="0"/>
              <w:marTop w:val="0"/>
              <w:marBottom w:val="0"/>
              <w:divBdr>
                <w:top w:val="none" w:sz="0" w:space="0" w:color="auto"/>
                <w:left w:val="none" w:sz="0" w:space="0" w:color="auto"/>
                <w:bottom w:val="none" w:sz="0" w:space="0" w:color="auto"/>
                <w:right w:val="none" w:sz="0" w:space="0" w:color="auto"/>
              </w:divBdr>
              <w:divsChild>
                <w:div w:id="1662847140">
                  <w:marLeft w:val="0"/>
                  <w:marRight w:val="0"/>
                  <w:marTop w:val="0"/>
                  <w:marBottom w:val="0"/>
                  <w:divBdr>
                    <w:top w:val="none" w:sz="0" w:space="0" w:color="auto"/>
                    <w:left w:val="none" w:sz="0" w:space="0" w:color="auto"/>
                    <w:bottom w:val="none" w:sz="0" w:space="0" w:color="auto"/>
                    <w:right w:val="none" w:sz="0" w:space="0" w:color="auto"/>
                  </w:divBdr>
                  <w:divsChild>
                    <w:div w:id="9799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836492">
      <w:bodyDiv w:val="1"/>
      <w:marLeft w:val="0"/>
      <w:marRight w:val="0"/>
      <w:marTop w:val="0"/>
      <w:marBottom w:val="0"/>
      <w:divBdr>
        <w:top w:val="none" w:sz="0" w:space="0" w:color="auto"/>
        <w:left w:val="none" w:sz="0" w:space="0" w:color="auto"/>
        <w:bottom w:val="none" w:sz="0" w:space="0" w:color="auto"/>
        <w:right w:val="none" w:sz="0" w:space="0" w:color="auto"/>
      </w:divBdr>
      <w:divsChild>
        <w:div w:id="1814369571">
          <w:marLeft w:val="0"/>
          <w:marRight w:val="0"/>
          <w:marTop w:val="0"/>
          <w:marBottom w:val="0"/>
          <w:divBdr>
            <w:top w:val="none" w:sz="0" w:space="0" w:color="auto"/>
            <w:left w:val="none" w:sz="0" w:space="0" w:color="auto"/>
            <w:bottom w:val="none" w:sz="0" w:space="0" w:color="auto"/>
            <w:right w:val="none" w:sz="0" w:space="0" w:color="auto"/>
          </w:divBdr>
          <w:divsChild>
            <w:div w:id="2122068394">
              <w:marLeft w:val="0"/>
              <w:marRight w:val="0"/>
              <w:marTop w:val="0"/>
              <w:marBottom w:val="0"/>
              <w:divBdr>
                <w:top w:val="none" w:sz="0" w:space="0" w:color="auto"/>
                <w:left w:val="none" w:sz="0" w:space="0" w:color="auto"/>
                <w:bottom w:val="none" w:sz="0" w:space="0" w:color="auto"/>
                <w:right w:val="none" w:sz="0" w:space="0" w:color="auto"/>
              </w:divBdr>
              <w:divsChild>
                <w:div w:id="167826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346786">
      <w:bodyDiv w:val="1"/>
      <w:marLeft w:val="0"/>
      <w:marRight w:val="0"/>
      <w:marTop w:val="0"/>
      <w:marBottom w:val="0"/>
      <w:divBdr>
        <w:top w:val="none" w:sz="0" w:space="0" w:color="auto"/>
        <w:left w:val="none" w:sz="0" w:space="0" w:color="auto"/>
        <w:bottom w:val="none" w:sz="0" w:space="0" w:color="auto"/>
        <w:right w:val="none" w:sz="0" w:space="0" w:color="auto"/>
      </w:divBdr>
      <w:divsChild>
        <w:div w:id="1275789685">
          <w:marLeft w:val="0"/>
          <w:marRight w:val="0"/>
          <w:marTop w:val="0"/>
          <w:marBottom w:val="0"/>
          <w:divBdr>
            <w:top w:val="none" w:sz="0" w:space="0" w:color="auto"/>
            <w:left w:val="none" w:sz="0" w:space="0" w:color="auto"/>
            <w:bottom w:val="none" w:sz="0" w:space="0" w:color="auto"/>
            <w:right w:val="none" w:sz="0" w:space="0" w:color="auto"/>
          </w:divBdr>
          <w:divsChild>
            <w:div w:id="386608059">
              <w:marLeft w:val="0"/>
              <w:marRight w:val="0"/>
              <w:marTop w:val="0"/>
              <w:marBottom w:val="0"/>
              <w:divBdr>
                <w:top w:val="none" w:sz="0" w:space="0" w:color="auto"/>
                <w:left w:val="none" w:sz="0" w:space="0" w:color="auto"/>
                <w:bottom w:val="none" w:sz="0" w:space="0" w:color="auto"/>
                <w:right w:val="none" w:sz="0" w:space="0" w:color="auto"/>
              </w:divBdr>
              <w:divsChild>
                <w:div w:id="11556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805623">
      <w:bodyDiv w:val="1"/>
      <w:marLeft w:val="0"/>
      <w:marRight w:val="0"/>
      <w:marTop w:val="0"/>
      <w:marBottom w:val="0"/>
      <w:divBdr>
        <w:top w:val="none" w:sz="0" w:space="0" w:color="auto"/>
        <w:left w:val="none" w:sz="0" w:space="0" w:color="auto"/>
        <w:bottom w:val="none" w:sz="0" w:space="0" w:color="auto"/>
        <w:right w:val="none" w:sz="0" w:space="0" w:color="auto"/>
      </w:divBdr>
      <w:divsChild>
        <w:div w:id="420298368">
          <w:marLeft w:val="0"/>
          <w:marRight w:val="0"/>
          <w:marTop w:val="0"/>
          <w:marBottom w:val="0"/>
          <w:divBdr>
            <w:top w:val="none" w:sz="0" w:space="0" w:color="auto"/>
            <w:left w:val="none" w:sz="0" w:space="0" w:color="auto"/>
            <w:bottom w:val="none" w:sz="0" w:space="0" w:color="auto"/>
            <w:right w:val="none" w:sz="0" w:space="0" w:color="auto"/>
          </w:divBdr>
          <w:divsChild>
            <w:div w:id="4726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041740">
      <w:bodyDiv w:val="1"/>
      <w:marLeft w:val="0"/>
      <w:marRight w:val="0"/>
      <w:marTop w:val="0"/>
      <w:marBottom w:val="0"/>
      <w:divBdr>
        <w:top w:val="none" w:sz="0" w:space="0" w:color="auto"/>
        <w:left w:val="none" w:sz="0" w:space="0" w:color="auto"/>
        <w:bottom w:val="none" w:sz="0" w:space="0" w:color="auto"/>
        <w:right w:val="none" w:sz="0" w:space="0" w:color="auto"/>
      </w:divBdr>
    </w:div>
    <w:div w:id="1651052853">
      <w:bodyDiv w:val="1"/>
      <w:marLeft w:val="0"/>
      <w:marRight w:val="0"/>
      <w:marTop w:val="0"/>
      <w:marBottom w:val="0"/>
      <w:divBdr>
        <w:top w:val="none" w:sz="0" w:space="0" w:color="auto"/>
        <w:left w:val="none" w:sz="0" w:space="0" w:color="auto"/>
        <w:bottom w:val="none" w:sz="0" w:space="0" w:color="auto"/>
        <w:right w:val="none" w:sz="0" w:space="0" w:color="auto"/>
      </w:divBdr>
      <w:divsChild>
        <w:div w:id="1623463853">
          <w:marLeft w:val="0"/>
          <w:marRight w:val="0"/>
          <w:marTop w:val="0"/>
          <w:marBottom w:val="0"/>
          <w:divBdr>
            <w:top w:val="none" w:sz="0" w:space="0" w:color="auto"/>
            <w:left w:val="none" w:sz="0" w:space="0" w:color="auto"/>
            <w:bottom w:val="none" w:sz="0" w:space="0" w:color="auto"/>
            <w:right w:val="none" w:sz="0" w:space="0" w:color="auto"/>
          </w:divBdr>
          <w:divsChild>
            <w:div w:id="407769555">
              <w:marLeft w:val="0"/>
              <w:marRight w:val="0"/>
              <w:marTop w:val="0"/>
              <w:marBottom w:val="0"/>
              <w:divBdr>
                <w:top w:val="none" w:sz="0" w:space="0" w:color="auto"/>
                <w:left w:val="none" w:sz="0" w:space="0" w:color="auto"/>
                <w:bottom w:val="none" w:sz="0" w:space="0" w:color="auto"/>
                <w:right w:val="none" w:sz="0" w:space="0" w:color="auto"/>
              </w:divBdr>
              <w:divsChild>
                <w:div w:id="1351643278">
                  <w:marLeft w:val="0"/>
                  <w:marRight w:val="0"/>
                  <w:marTop w:val="0"/>
                  <w:marBottom w:val="0"/>
                  <w:divBdr>
                    <w:top w:val="none" w:sz="0" w:space="0" w:color="auto"/>
                    <w:left w:val="none" w:sz="0" w:space="0" w:color="auto"/>
                    <w:bottom w:val="none" w:sz="0" w:space="0" w:color="auto"/>
                    <w:right w:val="none" w:sz="0" w:space="0" w:color="auto"/>
                  </w:divBdr>
                </w:div>
                <w:div w:id="756365789">
                  <w:marLeft w:val="0"/>
                  <w:marRight w:val="0"/>
                  <w:marTop w:val="0"/>
                  <w:marBottom w:val="0"/>
                  <w:divBdr>
                    <w:top w:val="none" w:sz="0" w:space="0" w:color="auto"/>
                    <w:left w:val="none" w:sz="0" w:space="0" w:color="auto"/>
                    <w:bottom w:val="none" w:sz="0" w:space="0" w:color="auto"/>
                    <w:right w:val="none" w:sz="0" w:space="0" w:color="auto"/>
                  </w:divBdr>
                </w:div>
                <w:div w:id="1964920334">
                  <w:marLeft w:val="0"/>
                  <w:marRight w:val="0"/>
                  <w:marTop w:val="0"/>
                  <w:marBottom w:val="0"/>
                  <w:divBdr>
                    <w:top w:val="none" w:sz="0" w:space="0" w:color="auto"/>
                    <w:left w:val="none" w:sz="0" w:space="0" w:color="auto"/>
                    <w:bottom w:val="none" w:sz="0" w:space="0" w:color="auto"/>
                    <w:right w:val="none" w:sz="0" w:space="0" w:color="auto"/>
                  </w:divBdr>
                </w:div>
                <w:div w:id="24133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44433">
      <w:bodyDiv w:val="1"/>
      <w:marLeft w:val="0"/>
      <w:marRight w:val="0"/>
      <w:marTop w:val="0"/>
      <w:marBottom w:val="0"/>
      <w:divBdr>
        <w:top w:val="none" w:sz="0" w:space="0" w:color="auto"/>
        <w:left w:val="none" w:sz="0" w:space="0" w:color="auto"/>
        <w:bottom w:val="none" w:sz="0" w:space="0" w:color="auto"/>
        <w:right w:val="none" w:sz="0" w:space="0" w:color="auto"/>
      </w:divBdr>
      <w:divsChild>
        <w:div w:id="164177815">
          <w:marLeft w:val="0"/>
          <w:marRight w:val="0"/>
          <w:marTop w:val="0"/>
          <w:marBottom w:val="0"/>
          <w:divBdr>
            <w:top w:val="none" w:sz="0" w:space="0" w:color="auto"/>
            <w:left w:val="none" w:sz="0" w:space="0" w:color="auto"/>
            <w:bottom w:val="none" w:sz="0" w:space="0" w:color="auto"/>
            <w:right w:val="none" w:sz="0" w:space="0" w:color="auto"/>
          </w:divBdr>
          <w:divsChild>
            <w:div w:id="437259098">
              <w:marLeft w:val="0"/>
              <w:marRight w:val="0"/>
              <w:marTop w:val="0"/>
              <w:marBottom w:val="0"/>
              <w:divBdr>
                <w:top w:val="none" w:sz="0" w:space="0" w:color="auto"/>
                <w:left w:val="none" w:sz="0" w:space="0" w:color="auto"/>
                <w:bottom w:val="none" w:sz="0" w:space="0" w:color="auto"/>
                <w:right w:val="none" w:sz="0" w:space="0" w:color="auto"/>
              </w:divBdr>
              <w:divsChild>
                <w:div w:id="21350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770498">
      <w:bodyDiv w:val="1"/>
      <w:marLeft w:val="0"/>
      <w:marRight w:val="0"/>
      <w:marTop w:val="0"/>
      <w:marBottom w:val="0"/>
      <w:divBdr>
        <w:top w:val="none" w:sz="0" w:space="0" w:color="auto"/>
        <w:left w:val="none" w:sz="0" w:space="0" w:color="auto"/>
        <w:bottom w:val="none" w:sz="0" w:space="0" w:color="auto"/>
        <w:right w:val="none" w:sz="0" w:space="0" w:color="auto"/>
      </w:divBdr>
      <w:divsChild>
        <w:div w:id="1175806081">
          <w:marLeft w:val="0"/>
          <w:marRight w:val="0"/>
          <w:marTop w:val="0"/>
          <w:marBottom w:val="0"/>
          <w:divBdr>
            <w:top w:val="none" w:sz="0" w:space="0" w:color="auto"/>
            <w:left w:val="none" w:sz="0" w:space="0" w:color="auto"/>
            <w:bottom w:val="none" w:sz="0" w:space="0" w:color="auto"/>
            <w:right w:val="none" w:sz="0" w:space="0" w:color="auto"/>
          </w:divBdr>
          <w:divsChild>
            <w:div w:id="911239661">
              <w:marLeft w:val="0"/>
              <w:marRight w:val="0"/>
              <w:marTop w:val="0"/>
              <w:marBottom w:val="0"/>
              <w:divBdr>
                <w:top w:val="none" w:sz="0" w:space="0" w:color="auto"/>
                <w:left w:val="none" w:sz="0" w:space="0" w:color="auto"/>
                <w:bottom w:val="none" w:sz="0" w:space="0" w:color="auto"/>
                <w:right w:val="none" w:sz="0" w:space="0" w:color="auto"/>
              </w:divBdr>
              <w:divsChild>
                <w:div w:id="1363365598">
                  <w:marLeft w:val="0"/>
                  <w:marRight w:val="0"/>
                  <w:marTop w:val="0"/>
                  <w:marBottom w:val="0"/>
                  <w:divBdr>
                    <w:top w:val="none" w:sz="0" w:space="0" w:color="auto"/>
                    <w:left w:val="none" w:sz="0" w:space="0" w:color="auto"/>
                    <w:bottom w:val="none" w:sz="0" w:space="0" w:color="auto"/>
                    <w:right w:val="none" w:sz="0" w:space="0" w:color="auto"/>
                  </w:divBdr>
                  <w:divsChild>
                    <w:div w:id="47128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4757">
      <w:bodyDiv w:val="1"/>
      <w:marLeft w:val="0"/>
      <w:marRight w:val="0"/>
      <w:marTop w:val="0"/>
      <w:marBottom w:val="0"/>
      <w:divBdr>
        <w:top w:val="none" w:sz="0" w:space="0" w:color="auto"/>
        <w:left w:val="none" w:sz="0" w:space="0" w:color="auto"/>
        <w:bottom w:val="none" w:sz="0" w:space="0" w:color="auto"/>
        <w:right w:val="none" w:sz="0" w:space="0" w:color="auto"/>
      </w:divBdr>
      <w:divsChild>
        <w:div w:id="455830458">
          <w:marLeft w:val="0"/>
          <w:marRight w:val="0"/>
          <w:marTop w:val="0"/>
          <w:marBottom w:val="0"/>
          <w:divBdr>
            <w:top w:val="none" w:sz="0" w:space="0" w:color="auto"/>
            <w:left w:val="none" w:sz="0" w:space="0" w:color="auto"/>
            <w:bottom w:val="none" w:sz="0" w:space="0" w:color="auto"/>
            <w:right w:val="none" w:sz="0" w:space="0" w:color="auto"/>
          </w:divBdr>
          <w:divsChild>
            <w:div w:id="298654442">
              <w:marLeft w:val="0"/>
              <w:marRight w:val="0"/>
              <w:marTop w:val="0"/>
              <w:marBottom w:val="0"/>
              <w:divBdr>
                <w:top w:val="none" w:sz="0" w:space="0" w:color="auto"/>
                <w:left w:val="none" w:sz="0" w:space="0" w:color="auto"/>
                <w:bottom w:val="none" w:sz="0" w:space="0" w:color="auto"/>
                <w:right w:val="none" w:sz="0" w:space="0" w:color="auto"/>
              </w:divBdr>
              <w:divsChild>
                <w:div w:id="306594971">
                  <w:marLeft w:val="0"/>
                  <w:marRight w:val="0"/>
                  <w:marTop w:val="0"/>
                  <w:marBottom w:val="0"/>
                  <w:divBdr>
                    <w:top w:val="none" w:sz="0" w:space="0" w:color="auto"/>
                    <w:left w:val="none" w:sz="0" w:space="0" w:color="auto"/>
                    <w:bottom w:val="none" w:sz="0" w:space="0" w:color="auto"/>
                    <w:right w:val="none" w:sz="0" w:space="0" w:color="auto"/>
                  </w:divBdr>
                  <w:divsChild>
                    <w:div w:id="5325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564695">
      <w:bodyDiv w:val="1"/>
      <w:marLeft w:val="0"/>
      <w:marRight w:val="0"/>
      <w:marTop w:val="0"/>
      <w:marBottom w:val="0"/>
      <w:divBdr>
        <w:top w:val="none" w:sz="0" w:space="0" w:color="auto"/>
        <w:left w:val="none" w:sz="0" w:space="0" w:color="auto"/>
        <w:bottom w:val="none" w:sz="0" w:space="0" w:color="auto"/>
        <w:right w:val="none" w:sz="0" w:space="0" w:color="auto"/>
      </w:divBdr>
      <w:divsChild>
        <w:div w:id="1738893232">
          <w:marLeft w:val="0"/>
          <w:marRight w:val="0"/>
          <w:marTop w:val="0"/>
          <w:marBottom w:val="0"/>
          <w:divBdr>
            <w:top w:val="none" w:sz="0" w:space="0" w:color="auto"/>
            <w:left w:val="none" w:sz="0" w:space="0" w:color="auto"/>
            <w:bottom w:val="none" w:sz="0" w:space="0" w:color="auto"/>
            <w:right w:val="none" w:sz="0" w:space="0" w:color="auto"/>
          </w:divBdr>
          <w:divsChild>
            <w:div w:id="671416666">
              <w:marLeft w:val="0"/>
              <w:marRight w:val="0"/>
              <w:marTop w:val="0"/>
              <w:marBottom w:val="0"/>
              <w:divBdr>
                <w:top w:val="none" w:sz="0" w:space="0" w:color="auto"/>
                <w:left w:val="none" w:sz="0" w:space="0" w:color="auto"/>
                <w:bottom w:val="none" w:sz="0" w:space="0" w:color="auto"/>
                <w:right w:val="none" w:sz="0" w:space="0" w:color="auto"/>
              </w:divBdr>
              <w:divsChild>
                <w:div w:id="773406158">
                  <w:marLeft w:val="0"/>
                  <w:marRight w:val="0"/>
                  <w:marTop w:val="0"/>
                  <w:marBottom w:val="0"/>
                  <w:divBdr>
                    <w:top w:val="none" w:sz="0" w:space="0" w:color="auto"/>
                    <w:left w:val="none" w:sz="0" w:space="0" w:color="auto"/>
                    <w:bottom w:val="none" w:sz="0" w:space="0" w:color="auto"/>
                    <w:right w:val="none" w:sz="0" w:space="0" w:color="auto"/>
                  </w:divBdr>
                  <w:divsChild>
                    <w:div w:id="91660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835964">
      <w:bodyDiv w:val="1"/>
      <w:marLeft w:val="0"/>
      <w:marRight w:val="0"/>
      <w:marTop w:val="0"/>
      <w:marBottom w:val="0"/>
      <w:divBdr>
        <w:top w:val="none" w:sz="0" w:space="0" w:color="auto"/>
        <w:left w:val="none" w:sz="0" w:space="0" w:color="auto"/>
        <w:bottom w:val="none" w:sz="0" w:space="0" w:color="auto"/>
        <w:right w:val="none" w:sz="0" w:space="0" w:color="auto"/>
      </w:divBdr>
      <w:divsChild>
        <w:div w:id="1248854249">
          <w:marLeft w:val="0"/>
          <w:marRight w:val="0"/>
          <w:marTop w:val="0"/>
          <w:marBottom w:val="0"/>
          <w:divBdr>
            <w:top w:val="none" w:sz="0" w:space="0" w:color="auto"/>
            <w:left w:val="none" w:sz="0" w:space="0" w:color="auto"/>
            <w:bottom w:val="none" w:sz="0" w:space="0" w:color="auto"/>
            <w:right w:val="none" w:sz="0" w:space="0" w:color="auto"/>
          </w:divBdr>
          <w:divsChild>
            <w:div w:id="184948179">
              <w:marLeft w:val="0"/>
              <w:marRight w:val="0"/>
              <w:marTop w:val="0"/>
              <w:marBottom w:val="0"/>
              <w:divBdr>
                <w:top w:val="none" w:sz="0" w:space="0" w:color="auto"/>
                <w:left w:val="none" w:sz="0" w:space="0" w:color="auto"/>
                <w:bottom w:val="none" w:sz="0" w:space="0" w:color="auto"/>
                <w:right w:val="none" w:sz="0" w:space="0" w:color="auto"/>
              </w:divBdr>
              <w:divsChild>
                <w:div w:id="15195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431517">
      <w:bodyDiv w:val="1"/>
      <w:marLeft w:val="0"/>
      <w:marRight w:val="0"/>
      <w:marTop w:val="0"/>
      <w:marBottom w:val="0"/>
      <w:divBdr>
        <w:top w:val="none" w:sz="0" w:space="0" w:color="auto"/>
        <w:left w:val="none" w:sz="0" w:space="0" w:color="auto"/>
        <w:bottom w:val="none" w:sz="0" w:space="0" w:color="auto"/>
        <w:right w:val="none" w:sz="0" w:space="0" w:color="auto"/>
      </w:divBdr>
      <w:divsChild>
        <w:div w:id="1730612898">
          <w:marLeft w:val="0"/>
          <w:marRight w:val="0"/>
          <w:marTop w:val="0"/>
          <w:marBottom w:val="0"/>
          <w:divBdr>
            <w:top w:val="none" w:sz="0" w:space="0" w:color="auto"/>
            <w:left w:val="none" w:sz="0" w:space="0" w:color="auto"/>
            <w:bottom w:val="none" w:sz="0" w:space="0" w:color="auto"/>
            <w:right w:val="none" w:sz="0" w:space="0" w:color="auto"/>
          </w:divBdr>
          <w:divsChild>
            <w:div w:id="236864790">
              <w:marLeft w:val="0"/>
              <w:marRight w:val="0"/>
              <w:marTop w:val="0"/>
              <w:marBottom w:val="0"/>
              <w:divBdr>
                <w:top w:val="none" w:sz="0" w:space="0" w:color="auto"/>
                <w:left w:val="none" w:sz="0" w:space="0" w:color="auto"/>
                <w:bottom w:val="none" w:sz="0" w:space="0" w:color="auto"/>
                <w:right w:val="none" w:sz="0" w:space="0" w:color="auto"/>
              </w:divBdr>
              <w:divsChild>
                <w:div w:id="32733476">
                  <w:marLeft w:val="0"/>
                  <w:marRight w:val="0"/>
                  <w:marTop w:val="0"/>
                  <w:marBottom w:val="0"/>
                  <w:divBdr>
                    <w:top w:val="none" w:sz="0" w:space="0" w:color="auto"/>
                    <w:left w:val="none" w:sz="0" w:space="0" w:color="auto"/>
                    <w:bottom w:val="none" w:sz="0" w:space="0" w:color="auto"/>
                    <w:right w:val="none" w:sz="0" w:space="0" w:color="auto"/>
                  </w:divBdr>
                  <w:divsChild>
                    <w:div w:id="2873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693816">
      <w:bodyDiv w:val="1"/>
      <w:marLeft w:val="0"/>
      <w:marRight w:val="0"/>
      <w:marTop w:val="0"/>
      <w:marBottom w:val="0"/>
      <w:divBdr>
        <w:top w:val="none" w:sz="0" w:space="0" w:color="auto"/>
        <w:left w:val="none" w:sz="0" w:space="0" w:color="auto"/>
        <w:bottom w:val="none" w:sz="0" w:space="0" w:color="auto"/>
        <w:right w:val="none" w:sz="0" w:space="0" w:color="auto"/>
      </w:divBdr>
      <w:divsChild>
        <w:div w:id="726025664">
          <w:marLeft w:val="0"/>
          <w:marRight w:val="0"/>
          <w:marTop w:val="0"/>
          <w:marBottom w:val="0"/>
          <w:divBdr>
            <w:top w:val="none" w:sz="0" w:space="0" w:color="auto"/>
            <w:left w:val="none" w:sz="0" w:space="0" w:color="auto"/>
            <w:bottom w:val="none" w:sz="0" w:space="0" w:color="auto"/>
            <w:right w:val="none" w:sz="0" w:space="0" w:color="auto"/>
          </w:divBdr>
          <w:divsChild>
            <w:div w:id="1585065862">
              <w:marLeft w:val="0"/>
              <w:marRight w:val="0"/>
              <w:marTop w:val="0"/>
              <w:marBottom w:val="0"/>
              <w:divBdr>
                <w:top w:val="none" w:sz="0" w:space="0" w:color="auto"/>
                <w:left w:val="none" w:sz="0" w:space="0" w:color="auto"/>
                <w:bottom w:val="none" w:sz="0" w:space="0" w:color="auto"/>
                <w:right w:val="none" w:sz="0" w:space="0" w:color="auto"/>
              </w:divBdr>
              <w:divsChild>
                <w:div w:id="362365936">
                  <w:marLeft w:val="0"/>
                  <w:marRight w:val="0"/>
                  <w:marTop w:val="0"/>
                  <w:marBottom w:val="0"/>
                  <w:divBdr>
                    <w:top w:val="none" w:sz="0" w:space="0" w:color="auto"/>
                    <w:left w:val="none" w:sz="0" w:space="0" w:color="auto"/>
                    <w:bottom w:val="none" w:sz="0" w:space="0" w:color="auto"/>
                    <w:right w:val="none" w:sz="0" w:space="0" w:color="auto"/>
                  </w:divBdr>
                  <w:divsChild>
                    <w:div w:id="105913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37544">
      <w:bodyDiv w:val="1"/>
      <w:marLeft w:val="0"/>
      <w:marRight w:val="0"/>
      <w:marTop w:val="0"/>
      <w:marBottom w:val="0"/>
      <w:divBdr>
        <w:top w:val="none" w:sz="0" w:space="0" w:color="auto"/>
        <w:left w:val="none" w:sz="0" w:space="0" w:color="auto"/>
        <w:bottom w:val="none" w:sz="0" w:space="0" w:color="auto"/>
        <w:right w:val="none" w:sz="0" w:space="0" w:color="auto"/>
      </w:divBdr>
      <w:divsChild>
        <w:div w:id="1327709241">
          <w:marLeft w:val="0"/>
          <w:marRight w:val="0"/>
          <w:marTop w:val="0"/>
          <w:marBottom w:val="0"/>
          <w:divBdr>
            <w:top w:val="none" w:sz="0" w:space="0" w:color="auto"/>
            <w:left w:val="none" w:sz="0" w:space="0" w:color="auto"/>
            <w:bottom w:val="none" w:sz="0" w:space="0" w:color="auto"/>
            <w:right w:val="none" w:sz="0" w:space="0" w:color="auto"/>
          </w:divBdr>
          <w:divsChild>
            <w:div w:id="134847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70343">
      <w:bodyDiv w:val="1"/>
      <w:marLeft w:val="0"/>
      <w:marRight w:val="0"/>
      <w:marTop w:val="0"/>
      <w:marBottom w:val="0"/>
      <w:divBdr>
        <w:top w:val="none" w:sz="0" w:space="0" w:color="auto"/>
        <w:left w:val="none" w:sz="0" w:space="0" w:color="auto"/>
        <w:bottom w:val="none" w:sz="0" w:space="0" w:color="auto"/>
        <w:right w:val="none" w:sz="0" w:space="0" w:color="auto"/>
      </w:divBdr>
      <w:divsChild>
        <w:div w:id="200215072">
          <w:marLeft w:val="0"/>
          <w:marRight w:val="0"/>
          <w:marTop w:val="0"/>
          <w:marBottom w:val="0"/>
          <w:divBdr>
            <w:top w:val="none" w:sz="0" w:space="0" w:color="auto"/>
            <w:left w:val="none" w:sz="0" w:space="0" w:color="auto"/>
            <w:bottom w:val="none" w:sz="0" w:space="0" w:color="auto"/>
            <w:right w:val="none" w:sz="0" w:space="0" w:color="auto"/>
          </w:divBdr>
          <w:divsChild>
            <w:div w:id="455950294">
              <w:marLeft w:val="0"/>
              <w:marRight w:val="0"/>
              <w:marTop w:val="0"/>
              <w:marBottom w:val="0"/>
              <w:divBdr>
                <w:top w:val="none" w:sz="0" w:space="0" w:color="auto"/>
                <w:left w:val="none" w:sz="0" w:space="0" w:color="auto"/>
                <w:bottom w:val="none" w:sz="0" w:space="0" w:color="auto"/>
                <w:right w:val="none" w:sz="0" w:space="0" w:color="auto"/>
              </w:divBdr>
              <w:divsChild>
                <w:div w:id="4801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401131">
      <w:bodyDiv w:val="1"/>
      <w:marLeft w:val="0"/>
      <w:marRight w:val="0"/>
      <w:marTop w:val="0"/>
      <w:marBottom w:val="0"/>
      <w:divBdr>
        <w:top w:val="none" w:sz="0" w:space="0" w:color="auto"/>
        <w:left w:val="none" w:sz="0" w:space="0" w:color="auto"/>
        <w:bottom w:val="none" w:sz="0" w:space="0" w:color="auto"/>
        <w:right w:val="none" w:sz="0" w:space="0" w:color="auto"/>
      </w:divBdr>
      <w:divsChild>
        <w:div w:id="1226376442">
          <w:marLeft w:val="0"/>
          <w:marRight w:val="0"/>
          <w:marTop w:val="0"/>
          <w:marBottom w:val="0"/>
          <w:divBdr>
            <w:top w:val="none" w:sz="0" w:space="0" w:color="auto"/>
            <w:left w:val="none" w:sz="0" w:space="0" w:color="auto"/>
            <w:bottom w:val="none" w:sz="0" w:space="0" w:color="auto"/>
            <w:right w:val="none" w:sz="0" w:space="0" w:color="auto"/>
          </w:divBdr>
          <w:divsChild>
            <w:div w:id="470681722">
              <w:marLeft w:val="0"/>
              <w:marRight w:val="0"/>
              <w:marTop w:val="0"/>
              <w:marBottom w:val="0"/>
              <w:divBdr>
                <w:top w:val="none" w:sz="0" w:space="0" w:color="auto"/>
                <w:left w:val="none" w:sz="0" w:space="0" w:color="auto"/>
                <w:bottom w:val="none" w:sz="0" w:space="0" w:color="auto"/>
                <w:right w:val="none" w:sz="0" w:space="0" w:color="auto"/>
              </w:divBdr>
              <w:divsChild>
                <w:div w:id="127035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475190">
      <w:bodyDiv w:val="1"/>
      <w:marLeft w:val="0"/>
      <w:marRight w:val="0"/>
      <w:marTop w:val="0"/>
      <w:marBottom w:val="0"/>
      <w:divBdr>
        <w:top w:val="none" w:sz="0" w:space="0" w:color="auto"/>
        <w:left w:val="none" w:sz="0" w:space="0" w:color="auto"/>
        <w:bottom w:val="none" w:sz="0" w:space="0" w:color="auto"/>
        <w:right w:val="none" w:sz="0" w:space="0" w:color="auto"/>
      </w:divBdr>
      <w:divsChild>
        <w:div w:id="1825930795">
          <w:marLeft w:val="0"/>
          <w:marRight w:val="0"/>
          <w:marTop w:val="0"/>
          <w:marBottom w:val="0"/>
          <w:divBdr>
            <w:top w:val="none" w:sz="0" w:space="0" w:color="auto"/>
            <w:left w:val="none" w:sz="0" w:space="0" w:color="auto"/>
            <w:bottom w:val="none" w:sz="0" w:space="0" w:color="auto"/>
            <w:right w:val="none" w:sz="0" w:space="0" w:color="auto"/>
          </w:divBdr>
          <w:divsChild>
            <w:div w:id="1180200971">
              <w:marLeft w:val="0"/>
              <w:marRight w:val="0"/>
              <w:marTop w:val="0"/>
              <w:marBottom w:val="0"/>
              <w:divBdr>
                <w:top w:val="none" w:sz="0" w:space="0" w:color="auto"/>
                <w:left w:val="none" w:sz="0" w:space="0" w:color="auto"/>
                <w:bottom w:val="none" w:sz="0" w:space="0" w:color="auto"/>
                <w:right w:val="none" w:sz="0" w:space="0" w:color="auto"/>
              </w:divBdr>
              <w:divsChild>
                <w:div w:id="214783427">
                  <w:marLeft w:val="0"/>
                  <w:marRight w:val="0"/>
                  <w:marTop w:val="0"/>
                  <w:marBottom w:val="0"/>
                  <w:divBdr>
                    <w:top w:val="none" w:sz="0" w:space="0" w:color="auto"/>
                    <w:left w:val="none" w:sz="0" w:space="0" w:color="auto"/>
                    <w:bottom w:val="none" w:sz="0" w:space="0" w:color="auto"/>
                    <w:right w:val="none" w:sz="0" w:space="0" w:color="auto"/>
                  </w:divBdr>
                  <w:divsChild>
                    <w:div w:id="23254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960178">
      <w:bodyDiv w:val="1"/>
      <w:marLeft w:val="0"/>
      <w:marRight w:val="0"/>
      <w:marTop w:val="0"/>
      <w:marBottom w:val="0"/>
      <w:divBdr>
        <w:top w:val="none" w:sz="0" w:space="0" w:color="auto"/>
        <w:left w:val="none" w:sz="0" w:space="0" w:color="auto"/>
        <w:bottom w:val="none" w:sz="0" w:space="0" w:color="auto"/>
        <w:right w:val="none" w:sz="0" w:space="0" w:color="auto"/>
      </w:divBdr>
      <w:divsChild>
        <w:div w:id="550116183">
          <w:marLeft w:val="0"/>
          <w:marRight w:val="0"/>
          <w:marTop w:val="0"/>
          <w:marBottom w:val="0"/>
          <w:divBdr>
            <w:top w:val="none" w:sz="0" w:space="0" w:color="auto"/>
            <w:left w:val="none" w:sz="0" w:space="0" w:color="auto"/>
            <w:bottom w:val="none" w:sz="0" w:space="0" w:color="auto"/>
            <w:right w:val="none" w:sz="0" w:space="0" w:color="auto"/>
          </w:divBdr>
          <w:divsChild>
            <w:div w:id="1905488094">
              <w:marLeft w:val="0"/>
              <w:marRight w:val="0"/>
              <w:marTop w:val="0"/>
              <w:marBottom w:val="0"/>
              <w:divBdr>
                <w:top w:val="none" w:sz="0" w:space="0" w:color="auto"/>
                <w:left w:val="none" w:sz="0" w:space="0" w:color="auto"/>
                <w:bottom w:val="none" w:sz="0" w:space="0" w:color="auto"/>
                <w:right w:val="none" w:sz="0" w:space="0" w:color="auto"/>
              </w:divBdr>
              <w:divsChild>
                <w:div w:id="859395441">
                  <w:marLeft w:val="0"/>
                  <w:marRight w:val="0"/>
                  <w:marTop w:val="0"/>
                  <w:marBottom w:val="0"/>
                  <w:divBdr>
                    <w:top w:val="none" w:sz="0" w:space="0" w:color="auto"/>
                    <w:left w:val="none" w:sz="0" w:space="0" w:color="auto"/>
                    <w:bottom w:val="none" w:sz="0" w:space="0" w:color="auto"/>
                    <w:right w:val="none" w:sz="0" w:space="0" w:color="auto"/>
                  </w:divBdr>
                  <w:divsChild>
                    <w:div w:id="12450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831365">
      <w:bodyDiv w:val="1"/>
      <w:marLeft w:val="0"/>
      <w:marRight w:val="0"/>
      <w:marTop w:val="0"/>
      <w:marBottom w:val="0"/>
      <w:divBdr>
        <w:top w:val="none" w:sz="0" w:space="0" w:color="auto"/>
        <w:left w:val="none" w:sz="0" w:space="0" w:color="auto"/>
        <w:bottom w:val="none" w:sz="0" w:space="0" w:color="auto"/>
        <w:right w:val="none" w:sz="0" w:space="0" w:color="auto"/>
      </w:divBdr>
      <w:divsChild>
        <w:div w:id="584150677">
          <w:marLeft w:val="0"/>
          <w:marRight w:val="0"/>
          <w:marTop w:val="0"/>
          <w:marBottom w:val="0"/>
          <w:divBdr>
            <w:top w:val="none" w:sz="0" w:space="0" w:color="auto"/>
            <w:left w:val="none" w:sz="0" w:space="0" w:color="auto"/>
            <w:bottom w:val="none" w:sz="0" w:space="0" w:color="auto"/>
            <w:right w:val="none" w:sz="0" w:space="0" w:color="auto"/>
          </w:divBdr>
          <w:divsChild>
            <w:div w:id="1889369878">
              <w:marLeft w:val="0"/>
              <w:marRight w:val="0"/>
              <w:marTop w:val="0"/>
              <w:marBottom w:val="0"/>
              <w:divBdr>
                <w:top w:val="none" w:sz="0" w:space="0" w:color="auto"/>
                <w:left w:val="none" w:sz="0" w:space="0" w:color="auto"/>
                <w:bottom w:val="none" w:sz="0" w:space="0" w:color="auto"/>
                <w:right w:val="none" w:sz="0" w:space="0" w:color="auto"/>
              </w:divBdr>
              <w:divsChild>
                <w:div w:id="561906911">
                  <w:marLeft w:val="0"/>
                  <w:marRight w:val="0"/>
                  <w:marTop w:val="0"/>
                  <w:marBottom w:val="0"/>
                  <w:divBdr>
                    <w:top w:val="none" w:sz="0" w:space="0" w:color="auto"/>
                    <w:left w:val="none" w:sz="0" w:space="0" w:color="auto"/>
                    <w:bottom w:val="none" w:sz="0" w:space="0" w:color="auto"/>
                    <w:right w:val="none" w:sz="0" w:space="0" w:color="auto"/>
                  </w:divBdr>
                  <w:divsChild>
                    <w:div w:id="7173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798806">
      <w:bodyDiv w:val="1"/>
      <w:marLeft w:val="0"/>
      <w:marRight w:val="0"/>
      <w:marTop w:val="0"/>
      <w:marBottom w:val="0"/>
      <w:divBdr>
        <w:top w:val="none" w:sz="0" w:space="0" w:color="auto"/>
        <w:left w:val="none" w:sz="0" w:space="0" w:color="auto"/>
        <w:bottom w:val="none" w:sz="0" w:space="0" w:color="auto"/>
        <w:right w:val="none" w:sz="0" w:space="0" w:color="auto"/>
      </w:divBdr>
      <w:divsChild>
        <w:div w:id="516121640">
          <w:marLeft w:val="0"/>
          <w:marRight w:val="0"/>
          <w:marTop w:val="0"/>
          <w:marBottom w:val="0"/>
          <w:divBdr>
            <w:top w:val="none" w:sz="0" w:space="0" w:color="auto"/>
            <w:left w:val="none" w:sz="0" w:space="0" w:color="auto"/>
            <w:bottom w:val="none" w:sz="0" w:space="0" w:color="auto"/>
            <w:right w:val="none" w:sz="0" w:space="0" w:color="auto"/>
          </w:divBdr>
          <w:divsChild>
            <w:div w:id="91514758">
              <w:marLeft w:val="0"/>
              <w:marRight w:val="0"/>
              <w:marTop w:val="0"/>
              <w:marBottom w:val="0"/>
              <w:divBdr>
                <w:top w:val="none" w:sz="0" w:space="0" w:color="auto"/>
                <w:left w:val="none" w:sz="0" w:space="0" w:color="auto"/>
                <w:bottom w:val="none" w:sz="0" w:space="0" w:color="auto"/>
                <w:right w:val="none" w:sz="0" w:space="0" w:color="auto"/>
              </w:divBdr>
              <w:divsChild>
                <w:div w:id="152111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50800">
      <w:bodyDiv w:val="1"/>
      <w:marLeft w:val="0"/>
      <w:marRight w:val="0"/>
      <w:marTop w:val="0"/>
      <w:marBottom w:val="0"/>
      <w:divBdr>
        <w:top w:val="none" w:sz="0" w:space="0" w:color="auto"/>
        <w:left w:val="none" w:sz="0" w:space="0" w:color="auto"/>
        <w:bottom w:val="none" w:sz="0" w:space="0" w:color="auto"/>
        <w:right w:val="none" w:sz="0" w:space="0" w:color="auto"/>
      </w:divBdr>
      <w:divsChild>
        <w:div w:id="601568065">
          <w:marLeft w:val="0"/>
          <w:marRight w:val="0"/>
          <w:marTop w:val="0"/>
          <w:marBottom w:val="0"/>
          <w:divBdr>
            <w:top w:val="none" w:sz="0" w:space="0" w:color="auto"/>
            <w:left w:val="none" w:sz="0" w:space="0" w:color="auto"/>
            <w:bottom w:val="none" w:sz="0" w:space="0" w:color="auto"/>
            <w:right w:val="none" w:sz="0" w:space="0" w:color="auto"/>
          </w:divBdr>
          <w:divsChild>
            <w:div w:id="1013189664">
              <w:marLeft w:val="0"/>
              <w:marRight w:val="0"/>
              <w:marTop w:val="0"/>
              <w:marBottom w:val="0"/>
              <w:divBdr>
                <w:top w:val="none" w:sz="0" w:space="0" w:color="auto"/>
                <w:left w:val="none" w:sz="0" w:space="0" w:color="auto"/>
                <w:bottom w:val="none" w:sz="0" w:space="0" w:color="auto"/>
                <w:right w:val="none" w:sz="0" w:space="0" w:color="auto"/>
              </w:divBdr>
              <w:divsChild>
                <w:div w:id="4476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42108">
      <w:bodyDiv w:val="1"/>
      <w:marLeft w:val="0"/>
      <w:marRight w:val="0"/>
      <w:marTop w:val="0"/>
      <w:marBottom w:val="0"/>
      <w:divBdr>
        <w:top w:val="none" w:sz="0" w:space="0" w:color="auto"/>
        <w:left w:val="none" w:sz="0" w:space="0" w:color="auto"/>
        <w:bottom w:val="none" w:sz="0" w:space="0" w:color="auto"/>
        <w:right w:val="none" w:sz="0" w:space="0" w:color="auto"/>
      </w:divBdr>
      <w:divsChild>
        <w:div w:id="1890803938">
          <w:marLeft w:val="0"/>
          <w:marRight w:val="0"/>
          <w:marTop w:val="0"/>
          <w:marBottom w:val="0"/>
          <w:divBdr>
            <w:top w:val="none" w:sz="0" w:space="0" w:color="auto"/>
            <w:left w:val="none" w:sz="0" w:space="0" w:color="auto"/>
            <w:bottom w:val="none" w:sz="0" w:space="0" w:color="auto"/>
            <w:right w:val="none" w:sz="0" w:space="0" w:color="auto"/>
          </w:divBdr>
          <w:divsChild>
            <w:div w:id="1590846847">
              <w:marLeft w:val="0"/>
              <w:marRight w:val="0"/>
              <w:marTop w:val="0"/>
              <w:marBottom w:val="0"/>
              <w:divBdr>
                <w:top w:val="none" w:sz="0" w:space="0" w:color="auto"/>
                <w:left w:val="none" w:sz="0" w:space="0" w:color="auto"/>
                <w:bottom w:val="none" w:sz="0" w:space="0" w:color="auto"/>
                <w:right w:val="none" w:sz="0" w:space="0" w:color="auto"/>
              </w:divBdr>
              <w:divsChild>
                <w:div w:id="91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78684">
      <w:bodyDiv w:val="1"/>
      <w:marLeft w:val="0"/>
      <w:marRight w:val="0"/>
      <w:marTop w:val="0"/>
      <w:marBottom w:val="0"/>
      <w:divBdr>
        <w:top w:val="none" w:sz="0" w:space="0" w:color="auto"/>
        <w:left w:val="none" w:sz="0" w:space="0" w:color="auto"/>
        <w:bottom w:val="none" w:sz="0" w:space="0" w:color="auto"/>
        <w:right w:val="none" w:sz="0" w:space="0" w:color="auto"/>
      </w:divBdr>
      <w:divsChild>
        <w:div w:id="1762949735">
          <w:marLeft w:val="0"/>
          <w:marRight w:val="0"/>
          <w:marTop w:val="0"/>
          <w:marBottom w:val="0"/>
          <w:divBdr>
            <w:top w:val="none" w:sz="0" w:space="0" w:color="auto"/>
            <w:left w:val="none" w:sz="0" w:space="0" w:color="auto"/>
            <w:bottom w:val="none" w:sz="0" w:space="0" w:color="auto"/>
            <w:right w:val="none" w:sz="0" w:space="0" w:color="auto"/>
          </w:divBdr>
          <w:divsChild>
            <w:div w:id="995885509">
              <w:marLeft w:val="0"/>
              <w:marRight w:val="0"/>
              <w:marTop w:val="0"/>
              <w:marBottom w:val="0"/>
              <w:divBdr>
                <w:top w:val="none" w:sz="0" w:space="0" w:color="auto"/>
                <w:left w:val="none" w:sz="0" w:space="0" w:color="auto"/>
                <w:bottom w:val="none" w:sz="0" w:space="0" w:color="auto"/>
                <w:right w:val="none" w:sz="0" w:space="0" w:color="auto"/>
              </w:divBdr>
              <w:divsChild>
                <w:div w:id="1550726329">
                  <w:marLeft w:val="0"/>
                  <w:marRight w:val="0"/>
                  <w:marTop w:val="0"/>
                  <w:marBottom w:val="0"/>
                  <w:divBdr>
                    <w:top w:val="none" w:sz="0" w:space="0" w:color="auto"/>
                    <w:left w:val="none" w:sz="0" w:space="0" w:color="auto"/>
                    <w:bottom w:val="none" w:sz="0" w:space="0" w:color="auto"/>
                    <w:right w:val="none" w:sz="0" w:space="0" w:color="auto"/>
                  </w:divBdr>
                  <w:divsChild>
                    <w:div w:id="17194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823351">
      <w:bodyDiv w:val="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sChild>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 w:id="16247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667221">
      <w:bodyDiv w:val="1"/>
      <w:marLeft w:val="0"/>
      <w:marRight w:val="0"/>
      <w:marTop w:val="0"/>
      <w:marBottom w:val="0"/>
      <w:divBdr>
        <w:top w:val="none" w:sz="0" w:space="0" w:color="auto"/>
        <w:left w:val="none" w:sz="0" w:space="0" w:color="auto"/>
        <w:bottom w:val="none" w:sz="0" w:space="0" w:color="auto"/>
        <w:right w:val="none" w:sz="0" w:space="0" w:color="auto"/>
      </w:divBdr>
      <w:divsChild>
        <w:div w:id="57091134">
          <w:marLeft w:val="0"/>
          <w:marRight w:val="0"/>
          <w:marTop w:val="0"/>
          <w:marBottom w:val="0"/>
          <w:divBdr>
            <w:top w:val="none" w:sz="0" w:space="0" w:color="auto"/>
            <w:left w:val="none" w:sz="0" w:space="0" w:color="auto"/>
            <w:bottom w:val="none" w:sz="0" w:space="0" w:color="auto"/>
            <w:right w:val="none" w:sz="0" w:space="0" w:color="auto"/>
          </w:divBdr>
          <w:divsChild>
            <w:div w:id="1634141578">
              <w:marLeft w:val="0"/>
              <w:marRight w:val="0"/>
              <w:marTop w:val="0"/>
              <w:marBottom w:val="0"/>
              <w:divBdr>
                <w:top w:val="none" w:sz="0" w:space="0" w:color="auto"/>
                <w:left w:val="none" w:sz="0" w:space="0" w:color="auto"/>
                <w:bottom w:val="none" w:sz="0" w:space="0" w:color="auto"/>
                <w:right w:val="none" w:sz="0" w:space="0" w:color="auto"/>
              </w:divBdr>
              <w:divsChild>
                <w:div w:id="15958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463974">
      <w:bodyDiv w:val="1"/>
      <w:marLeft w:val="0"/>
      <w:marRight w:val="0"/>
      <w:marTop w:val="0"/>
      <w:marBottom w:val="0"/>
      <w:divBdr>
        <w:top w:val="none" w:sz="0" w:space="0" w:color="auto"/>
        <w:left w:val="none" w:sz="0" w:space="0" w:color="auto"/>
        <w:bottom w:val="none" w:sz="0" w:space="0" w:color="auto"/>
        <w:right w:val="none" w:sz="0" w:space="0" w:color="auto"/>
      </w:divBdr>
      <w:divsChild>
        <w:div w:id="634717444">
          <w:marLeft w:val="0"/>
          <w:marRight w:val="0"/>
          <w:marTop w:val="0"/>
          <w:marBottom w:val="0"/>
          <w:divBdr>
            <w:top w:val="none" w:sz="0" w:space="0" w:color="auto"/>
            <w:left w:val="none" w:sz="0" w:space="0" w:color="auto"/>
            <w:bottom w:val="none" w:sz="0" w:space="0" w:color="auto"/>
            <w:right w:val="none" w:sz="0" w:space="0" w:color="auto"/>
          </w:divBdr>
          <w:divsChild>
            <w:div w:id="1760982866">
              <w:marLeft w:val="0"/>
              <w:marRight w:val="0"/>
              <w:marTop w:val="0"/>
              <w:marBottom w:val="0"/>
              <w:divBdr>
                <w:top w:val="none" w:sz="0" w:space="0" w:color="auto"/>
                <w:left w:val="none" w:sz="0" w:space="0" w:color="auto"/>
                <w:bottom w:val="none" w:sz="0" w:space="0" w:color="auto"/>
                <w:right w:val="none" w:sz="0" w:space="0" w:color="auto"/>
              </w:divBdr>
              <w:divsChild>
                <w:div w:id="10575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160045">
      <w:bodyDiv w:val="1"/>
      <w:marLeft w:val="0"/>
      <w:marRight w:val="0"/>
      <w:marTop w:val="0"/>
      <w:marBottom w:val="0"/>
      <w:divBdr>
        <w:top w:val="none" w:sz="0" w:space="0" w:color="auto"/>
        <w:left w:val="none" w:sz="0" w:space="0" w:color="auto"/>
        <w:bottom w:val="none" w:sz="0" w:space="0" w:color="auto"/>
        <w:right w:val="none" w:sz="0" w:space="0" w:color="auto"/>
      </w:divBdr>
      <w:divsChild>
        <w:div w:id="1869952016">
          <w:marLeft w:val="0"/>
          <w:marRight w:val="0"/>
          <w:marTop w:val="0"/>
          <w:marBottom w:val="0"/>
          <w:divBdr>
            <w:top w:val="none" w:sz="0" w:space="0" w:color="auto"/>
            <w:left w:val="none" w:sz="0" w:space="0" w:color="auto"/>
            <w:bottom w:val="none" w:sz="0" w:space="0" w:color="auto"/>
            <w:right w:val="none" w:sz="0" w:space="0" w:color="auto"/>
          </w:divBdr>
          <w:divsChild>
            <w:div w:id="1782600919">
              <w:marLeft w:val="0"/>
              <w:marRight w:val="0"/>
              <w:marTop w:val="0"/>
              <w:marBottom w:val="0"/>
              <w:divBdr>
                <w:top w:val="none" w:sz="0" w:space="0" w:color="auto"/>
                <w:left w:val="none" w:sz="0" w:space="0" w:color="auto"/>
                <w:bottom w:val="none" w:sz="0" w:space="0" w:color="auto"/>
                <w:right w:val="none" w:sz="0" w:space="0" w:color="auto"/>
              </w:divBdr>
              <w:divsChild>
                <w:div w:id="1193761487">
                  <w:marLeft w:val="0"/>
                  <w:marRight w:val="0"/>
                  <w:marTop w:val="0"/>
                  <w:marBottom w:val="0"/>
                  <w:divBdr>
                    <w:top w:val="none" w:sz="0" w:space="0" w:color="auto"/>
                    <w:left w:val="none" w:sz="0" w:space="0" w:color="auto"/>
                    <w:bottom w:val="none" w:sz="0" w:space="0" w:color="auto"/>
                    <w:right w:val="none" w:sz="0" w:space="0" w:color="auto"/>
                  </w:divBdr>
                  <w:divsChild>
                    <w:div w:id="141808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65131">
      <w:bodyDiv w:val="1"/>
      <w:marLeft w:val="0"/>
      <w:marRight w:val="0"/>
      <w:marTop w:val="0"/>
      <w:marBottom w:val="0"/>
      <w:divBdr>
        <w:top w:val="none" w:sz="0" w:space="0" w:color="auto"/>
        <w:left w:val="none" w:sz="0" w:space="0" w:color="auto"/>
        <w:bottom w:val="none" w:sz="0" w:space="0" w:color="auto"/>
        <w:right w:val="none" w:sz="0" w:space="0" w:color="auto"/>
      </w:divBdr>
      <w:divsChild>
        <w:div w:id="1558857339">
          <w:marLeft w:val="0"/>
          <w:marRight w:val="0"/>
          <w:marTop w:val="0"/>
          <w:marBottom w:val="0"/>
          <w:divBdr>
            <w:top w:val="none" w:sz="0" w:space="0" w:color="auto"/>
            <w:left w:val="none" w:sz="0" w:space="0" w:color="auto"/>
            <w:bottom w:val="none" w:sz="0" w:space="0" w:color="auto"/>
            <w:right w:val="none" w:sz="0" w:space="0" w:color="auto"/>
          </w:divBdr>
          <w:divsChild>
            <w:div w:id="1275869684">
              <w:marLeft w:val="0"/>
              <w:marRight w:val="0"/>
              <w:marTop w:val="0"/>
              <w:marBottom w:val="0"/>
              <w:divBdr>
                <w:top w:val="none" w:sz="0" w:space="0" w:color="auto"/>
                <w:left w:val="none" w:sz="0" w:space="0" w:color="auto"/>
                <w:bottom w:val="none" w:sz="0" w:space="0" w:color="auto"/>
                <w:right w:val="none" w:sz="0" w:space="0" w:color="auto"/>
              </w:divBdr>
              <w:divsChild>
                <w:div w:id="1058439145">
                  <w:marLeft w:val="0"/>
                  <w:marRight w:val="0"/>
                  <w:marTop w:val="0"/>
                  <w:marBottom w:val="0"/>
                  <w:divBdr>
                    <w:top w:val="none" w:sz="0" w:space="0" w:color="auto"/>
                    <w:left w:val="none" w:sz="0" w:space="0" w:color="auto"/>
                    <w:bottom w:val="none" w:sz="0" w:space="0" w:color="auto"/>
                    <w:right w:val="none" w:sz="0" w:space="0" w:color="auto"/>
                  </w:divBdr>
                  <w:divsChild>
                    <w:div w:id="33496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009317">
      <w:bodyDiv w:val="1"/>
      <w:marLeft w:val="0"/>
      <w:marRight w:val="0"/>
      <w:marTop w:val="0"/>
      <w:marBottom w:val="0"/>
      <w:divBdr>
        <w:top w:val="none" w:sz="0" w:space="0" w:color="auto"/>
        <w:left w:val="none" w:sz="0" w:space="0" w:color="auto"/>
        <w:bottom w:val="none" w:sz="0" w:space="0" w:color="auto"/>
        <w:right w:val="none" w:sz="0" w:space="0" w:color="auto"/>
      </w:divBdr>
      <w:divsChild>
        <w:div w:id="731385620">
          <w:marLeft w:val="0"/>
          <w:marRight w:val="0"/>
          <w:marTop w:val="0"/>
          <w:marBottom w:val="0"/>
          <w:divBdr>
            <w:top w:val="none" w:sz="0" w:space="0" w:color="auto"/>
            <w:left w:val="none" w:sz="0" w:space="0" w:color="auto"/>
            <w:bottom w:val="none" w:sz="0" w:space="0" w:color="auto"/>
            <w:right w:val="none" w:sz="0" w:space="0" w:color="auto"/>
          </w:divBdr>
        </w:div>
      </w:divsChild>
    </w:div>
    <w:div w:id="1816028461">
      <w:bodyDiv w:val="1"/>
      <w:marLeft w:val="0"/>
      <w:marRight w:val="0"/>
      <w:marTop w:val="0"/>
      <w:marBottom w:val="0"/>
      <w:divBdr>
        <w:top w:val="none" w:sz="0" w:space="0" w:color="auto"/>
        <w:left w:val="none" w:sz="0" w:space="0" w:color="auto"/>
        <w:bottom w:val="none" w:sz="0" w:space="0" w:color="auto"/>
        <w:right w:val="none" w:sz="0" w:space="0" w:color="auto"/>
      </w:divBdr>
      <w:divsChild>
        <w:div w:id="830103251">
          <w:marLeft w:val="0"/>
          <w:marRight w:val="0"/>
          <w:marTop w:val="0"/>
          <w:marBottom w:val="0"/>
          <w:divBdr>
            <w:top w:val="none" w:sz="0" w:space="0" w:color="auto"/>
            <w:left w:val="none" w:sz="0" w:space="0" w:color="auto"/>
            <w:bottom w:val="none" w:sz="0" w:space="0" w:color="auto"/>
            <w:right w:val="none" w:sz="0" w:space="0" w:color="auto"/>
          </w:divBdr>
          <w:divsChild>
            <w:div w:id="1539656730">
              <w:marLeft w:val="0"/>
              <w:marRight w:val="0"/>
              <w:marTop w:val="0"/>
              <w:marBottom w:val="0"/>
              <w:divBdr>
                <w:top w:val="none" w:sz="0" w:space="0" w:color="auto"/>
                <w:left w:val="none" w:sz="0" w:space="0" w:color="auto"/>
                <w:bottom w:val="none" w:sz="0" w:space="0" w:color="auto"/>
                <w:right w:val="none" w:sz="0" w:space="0" w:color="auto"/>
              </w:divBdr>
              <w:divsChild>
                <w:div w:id="96373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27294">
      <w:bodyDiv w:val="1"/>
      <w:marLeft w:val="0"/>
      <w:marRight w:val="0"/>
      <w:marTop w:val="0"/>
      <w:marBottom w:val="0"/>
      <w:divBdr>
        <w:top w:val="none" w:sz="0" w:space="0" w:color="auto"/>
        <w:left w:val="none" w:sz="0" w:space="0" w:color="auto"/>
        <w:bottom w:val="none" w:sz="0" w:space="0" w:color="auto"/>
        <w:right w:val="none" w:sz="0" w:space="0" w:color="auto"/>
      </w:divBdr>
    </w:div>
    <w:div w:id="1853910251">
      <w:bodyDiv w:val="1"/>
      <w:marLeft w:val="0"/>
      <w:marRight w:val="0"/>
      <w:marTop w:val="0"/>
      <w:marBottom w:val="0"/>
      <w:divBdr>
        <w:top w:val="none" w:sz="0" w:space="0" w:color="auto"/>
        <w:left w:val="none" w:sz="0" w:space="0" w:color="auto"/>
        <w:bottom w:val="none" w:sz="0" w:space="0" w:color="auto"/>
        <w:right w:val="none" w:sz="0" w:space="0" w:color="auto"/>
      </w:divBdr>
      <w:divsChild>
        <w:div w:id="1346059988">
          <w:marLeft w:val="0"/>
          <w:marRight w:val="0"/>
          <w:marTop w:val="0"/>
          <w:marBottom w:val="0"/>
          <w:divBdr>
            <w:top w:val="none" w:sz="0" w:space="0" w:color="auto"/>
            <w:left w:val="none" w:sz="0" w:space="0" w:color="auto"/>
            <w:bottom w:val="none" w:sz="0" w:space="0" w:color="auto"/>
            <w:right w:val="none" w:sz="0" w:space="0" w:color="auto"/>
          </w:divBdr>
          <w:divsChild>
            <w:div w:id="1914200003">
              <w:marLeft w:val="0"/>
              <w:marRight w:val="0"/>
              <w:marTop w:val="0"/>
              <w:marBottom w:val="0"/>
              <w:divBdr>
                <w:top w:val="none" w:sz="0" w:space="0" w:color="auto"/>
                <w:left w:val="none" w:sz="0" w:space="0" w:color="auto"/>
                <w:bottom w:val="none" w:sz="0" w:space="0" w:color="auto"/>
                <w:right w:val="none" w:sz="0" w:space="0" w:color="auto"/>
              </w:divBdr>
              <w:divsChild>
                <w:div w:id="102893651">
                  <w:marLeft w:val="0"/>
                  <w:marRight w:val="0"/>
                  <w:marTop w:val="0"/>
                  <w:marBottom w:val="0"/>
                  <w:divBdr>
                    <w:top w:val="none" w:sz="0" w:space="0" w:color="auto"/>
                    <w:left w:val="none" w:sz="0" w:space="0" w:color="auto"/>
                    <w:bottom w:val="none" w:sz="0" w:space="0" w:color="auto"/>
                    <w:right w:val="none" w:sz="0" w:space="0" w:color="auto"/>
                  </w:divBdr>
                  <w:divsChild>
                    <w:div w:id="53511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2288">
      <w:bodyDiv w:val="1"/>
      <w:marLeft w:val="0"/>
      <w:marRight w:val="0"/>
      <w:marTop w:val="0"/>
      <w:marBottom w:val="0"/>
      <w:divBdr>
        <w:top w:val="none" w:sz="0" w:space="0" w:color="auto"/>
        <w:left w:val="none" w:sz="0" w:space="0" w:color="auto"/>
        <w:bottom w:val="none" w:sz="0" w:space="0" w:color="auto"/>
        <w:right w:val="none" w:sz="0" w:space="0" w:color="auto"/>
      </w:divBdr>
      <w:divsChild>
        <w:div w:id="529801004">
          <w:marLeft w:val="0"/>
          <w:marRight w:val="0"/>
          <w:marTop w:val="0"/>
          <w:marBottom w:val="0"/>
          <w:divBdr>
            <w:top w:val="none" w:sz="0" w:space="0" w:color="auto"/>
            <w:left w:val="none" w:sz="0" w:space="0" w:color="auto"/>
            <w:bottom w:val="none" w:sz="0" w:space="0" w:color="auto"/>
            <w:right w:val="none" w:sz="0" w:space="0" w:color="auto"/>
          </w:divBdr>
          <w:divsChild>
            <w:div w:id="989946808">
              <w:marLeft w:val="0"/>
              <w:marRight w:val="0"/>
              <w:marTop w:val="0"/>
              <w:marBottom w:val="0"/>
              <w:divBdr>
                <w:top w:val="none" w:sz="0" w:space="0" w:color="auto"/>
                <w:left w:val="none" w:sz="0" w:space="0" w:color="auto"/>
                <w:bottom w:val="none" w:sz="0" w:space="0" w:color="auto"/>
                <w:right w:val="none" w:sz="0" w:space="0" w:color="auto"/>
              </w:divBdr>
              <w:divsChild>
                <w:div w:id="650208221">
                  <w:marLeft w:val="0"/>
                  <w:marRight w:val="0"/>
                  <w:marTop w:val="0"/>
                  <w:marBottom w:val="0"/>
                  <w:divBdr>
                    <w:top w:val="none" w:sz="0" w:space="0" w:color="auto"/>
                    <w:left w:val="none" w:sz="0" w:space="0" w:color="auto"/>
                    <w:bottom w:val="none" w:sz="0" w:space="0" w:color="auto"/>
                    <w:right w:val="none" w:sz="0" w:space="0" w:color="auto"/>
                  </w:divBdr>
                  <w:divsChild>
                    <w:div w:id="5528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96339">
      <w:bodyDiv w:val="1"/>
      <w:marLeft w:val="0"/>
      <w:marRight w:val="0"/>
      <w:marTop w:val="0"/>
      <w:marBottom w:val="0"/>
      <w:divBdr>
        <w:top w:val="none" w:sz="0" w:space="0" w:color="auto"/>
        <w:left w:val="none" w:sz="0" w:space="0" w:color="auto"/>
        <w:bottom w:val="none" w:sz="0" w:space="0" w:color="auto"/>
        <w:right w:val="none" w:sz="0" w:space="0" w:color="auto"/>
      </w:divBdr>
      <w:divsChild>
        <w:div w:id="704252274">
          <w:marLeft w:val="0"/>
          <w:marRight w:val="0"/>
          <w:marTop w:val="0"/>
          <w:marBottom w:val="0"/>
          <w:divBdr>
            <w:top w:val="none" w:sz="0" w:space="0" w:color="auto"/>
            <w:left w:val="none" w:sz="0" w:space="0" w:color="auto"/>
            <w:bottom w:val="none" w:sz="0" w:space="0" w:color="auto"/>
            <w:right w:val="none" w:sz="0" w:space="0" w:color="auto"/>
          </w:divBdr>
        </w:div>
      </w:divsChild>
    </w:div>
    <w:div w:id="1872843481">
      <w:bodyDiv w:val="1"/>
      <w:marLeft w:val="0"/>
      <w:marRight w:val="0"/>
      <w:marTop w:val="0"/>
      <w:marBottom w:val="0"/>
      <w:divBdr>
        <w:top w:val="none" w:sz="0" w:space="0" w:color="auto"/>
        <w:left w:val="none" w:sz="0" w:space="0" w:color="auto"/>
        <w:bottom w:val="none" w:sz="0" w:space="0" w:color="auto"/>
        <w:right w:val="none" w:sz="0" w:space="0" w:color="auto"/>
      </w:divBdr>
      <w:divsChild>
        <w:div w:id="313028529">
          <w:marLeft w:val="0"/>
          <w:marRight w:val="0"/>
          <w:marTop w:val="0"/>
          <w:marBottom w:val="0"/>
          <w:divBdr>
            <w:top w:val="none" w:sz="0" w:space="0" w:color="auto"/>
            <w:left w:val="none" w:sz="0" w:space="0" w:color="auto"/>
            <w:bottom w:val="none" w:sz="0" w:space="0" w:color="auto"/>
            <w:right w:val="none" w:sz="0" w:space="0" w:color="auto"/>
          </w:divBdr>
          <w:divsChild>
            <w:div w:id="1282760955">
              <w:marLeft w:val="0"/>
              <w:marRight w:val="0"/>
              <w:marTop w:val="0"/>
              <w:marBottom w:val="0"/>
              <w:divBdr>
                <w:top w:val="none" w:sz="0" w:space="0" w:color="auto"/>
                <w:left w:val="none" w:sz="0" w:space="0" w:color="auto"/>
                <w:bottom w:val="none" w:sz="0" w:space="0" w:color="auto"/>
                <w:right w:val="none" w:sz="0" w:space="0" w:color="auto"/>
              </w:divBdr>
              <w:divsChild>
                <w:div w:id="7412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17304">
      <w:bodyDiv w:val="1"/>
      <w:marLeft w:val="0"/>
      <w:marRight w:val="0"/>
      <w:marTop w:val="0"/>
      <w:marBottom w:val="0"/>
      <w:divBdr>
        <w:top w:val="none" w:sz="0" w:space="0" w:color="auto"/>
        <w:left w:val="none" w:sz="0" w:space="0" w:color="auto"/>
        <w:bottom w:val="none" w:sz="0" w:space="0" w:color="auto"/>
        <w:right w:val="none" w:sz="0" w:space="0" w:color="auto"/>
      </w:divBdr>
      <w:divsChild>
        <w:div w:id="1894079704">
          <w:marLeft w:val="0"/>
          <w:marRight w:val="0"/>
          <w:marTop w:val="0"/>
          <w:marBottom w:val="0"/>
          <w:divBdr>
            <w:top w:val="none" w:sz="0" w:space="0" w:color="auto"/>
            <w:left w:val="none" w:sz="0" w:space="0" w:color="auto"/>
            <w:bottom w:val="none" w:sz="0" w:space="0" w:color="auto"/>
            <w:right w:val="none" w:sz="0" w:space="0" w:color="auto"/>
          </w:divBdr>
          <w:divsChild>
            <w:div w:id="1134522832">
              <w:marLeft w:val="0"/>
              <w:marRight w:val="0"/>
              <w:marTop w:val="0"/>
              <w:marBottom w:val="0"/>
              <w:divBdr>
                <w:top w:val="none" w:sz="0" w:space="0" w:color="auto"/>
                <w:left w:val="none" w:sz="0" w:space="0" w:color="auto"/>
                <w:bottom w:val="none" w:sz="0" w:space="0" w:color="auto"/>
                <w:right w:val="none" w:sz="0" w:space="0" w:color="auto"/>
              </w:divBdr>
              <w:divsChild>
                <w:div w:id="1440446027">
                  <w:marLeft w:val="0"/>
                  <w:marRight w:val="0"/>
                  <w:marTop w:val="0"/>
                  <w:marBottom w:val="0"/>
                  <w:divBdr>
                    <w:top w:val="none" w:sz="0" w:space="0" w:color="auto"/>
                    <w:left w:val="none" w:sz="0" w:space="0" w:color="auto"/>
                    <w:bottom w:val="none" w:sz="0" w:space="0" w:color="auto"/>
                    <w:right w:val="none" w:sz="0" w:space="0" w:color="auto"/>
                  </w:divBdr>
                  <w:divsChild>
                    <w:div w:id="206078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815644">
      <w:bodyDiv w:val="1"/>
      <w:marLeft w:val="0"/>
      <w:marRight w:val="0"/>
      <w:marTop w:val="0"/>
      <w:marBottom w:val="0"/>
      <w:divBdr>
        <w:top w:val="none" w:sz="0" w:space="0" w:color="auto"/>
        <w:left w:val="none" w:sz="0" w:space="0" w:color="auto"/>
        <w:bottom w:val="none" w:sz="0" w:space="0" w:color="auto"/>
        <w:right w:val="none" w:sz="0" w:space="0" w:color="auto"/>
      </w:divBdr>
      <w:divsChild>
        <w:div w:id="1251890779">
          <w:marLeft w:val="0"/>
          <w:marRight w:val="0"/>
          <w:marTop w:val="0"/>
          <w:marBottom w:val="0"/>
          <w:divBdr>
            <w:top w:val="none" w:sz="0" w:space="0" w:color="auto"/>
            <w:left w:val="none" w:sz="0" w:space="0" w:color="auto"/>
            <w:bottom w:val="none" w:sz="0" w:space="0" w:color="auto"/>
            <w:right w:val="none" w:sz="0" w:space="0" w:color="auto"/>
          </w:divBdr>
          <w:divsChild>
            <w:div w:id="393164375">
              <w:marLeft w:val="0"/>
              <w:marRight w:val="0"/>
              <w:marTop w:val="0"/>
              <w:marBottom w:val="0"/>
              <w:divBdr>
                <w:top w:val="none" w:sz="0" w:space="0" w:color="auto"/>
                <w:left w:val="none" w:sz="0" w:space="0" w:color="auto"/>
                <w:bottom w:val="none" w:sz="0" w:space="0" w:color="auto"/>
                <w:right w:val="none" w:sz="0" w:space="0" w:color="auto"/>
              </w:divBdr>
              <w:divsChild>
                <w:div w:id="113725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80271">
      <w:bodyDiv w:val="1"/>
      <w:marLeft w:val="0"/>
      <w:marRight w:val="0"/>
      <w:marTop w:val="0"/>
      <w:marBottom w:val="0"/>
      <w:divBdr>
        <w:top w:val="none" w:sz="0" w:space="0" w:color="auto"/>
        <w:left w:val="none" w:sz="0" w:space="0" w:color="auto"/>
        <w:bottom w:val="none" w:sz="0" w:space="0" w:color="auto"/>
        <w:right w:val="none" w:sz="0" w:space="0" w:color="auto"/>
      </w:divBdr>
      <w:divsChild>
        <w:div w:id="1385835356">
          <w:marLeft w:val="0"/>
          <w:marRight w:val="0"/>
          <w:marTop w:val="0"/>
          <w:marBottom w:val="0"/>
          <w:divBdr>
            <w:top w:val="none" w:sz="0" w:space="0" w:color="auto"/>
            <w:left w:val="none" w:sz="0" w:space="0" w:color="auto"/>
            <w:bottom w:val="none" w:sz="0" w:space="0" w:color="auto"/>
            <w:right w:val="none" w:sz="0" w:space="0" w:color="auto"/>
          </w:divBdr>
          <w:divsChild>
            <w:div w:id="161704296">
              <w:marLeft w:val="0"/>
              <w:marRight w:val="0"/>
              <w:marTop w:val="0"/>
              <w:marBottom w:val="0"/>
              <w:divBdr>
                <w:top w:val="none" w:sz="0" w:space="0" w:color="auto"/>
                <w:left w:val="none" w:sz="0" w:space="0" w:color="auto"/>
                <w:bottom w:val="none" w:sz="0" w:space="0" w:color="auto"/>
                <w:right w:val="none" w:sz="0" w:space="0" w:color="auto"/>
              </w:divBdr>
              <w:divsChild>
                <w:div w:id="202535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79677">
      <w:bodyDiv w:val="1"/>
      <w:marLeft w:val="0"/>
      <w:marRight w:val="0"/>
      <w:marTop w:val="0"/>
      <w:marBottom w:val="0"/>
      <w:divBdr>
        <w:top w:val="none" w:sz="0" w:space="0" w:color="auto"/>
        <w:left w:val="none" w:sz="0" w:space="0" w:color="auto"/>
        <w:bottom w:val="none" w:sz="0" w:space="0" w:color="auto"/>
        <w:right w:val="none" w:sz="0" w:space="0" w:color="auto"/>
      </w:divBdr>
      <w:divsChild>
        <w:div w:id="1523395576">
          <w:marLeft w:val="0"/>
          <w:marRight w:val="0"/>
          <w:marTop w:val="0"/>
          <w:marBottom w:val="0"/>
          <w:divBdr>
            <w:top w:val="none" w:sz="0" w:space="0" w:color="auto"/>
            <w:left w:val="none" w:sz="0" w:space="0" w:color="auto"/>
            <w:bottom w:val="none" w:sz="0" w:space="0" w:color="auto"/>
            <w:right w:val="none" w:sz="0" w:space="0" w:color="auto"/>
          </w:divBdr>
          <w:divsChild>
            <w:div w:id="1482622688">
              <w:marLeft w:val="0"/>
              <w:marRight w:val="0"/>
              <w:marTop w:val="0"/>
              <w:marBottom w:val="0"/>
              <w:divBdr>
                <w:top w:val="none" w:sz="0" w:space="0" w:color="auto"/>
                <w:left w:val="none" w:sz="0" w:space="0" w:color="auto"/>
                <w:bottom w:val="none" w:sz="0" w:space="0" w:color="auto"/>
                <w:right w:val="none" w:sz="0" w:space="0" w:color="auto"/>
              </w:divBdr>
              <w:divsChild>
                <w:div w:id="742027504">
                  <w:marLeft w:val="0"/>
                  <w:marRight w:val="0"/>
                  <w:marTop w:val="0"/>
                  <w:marBottom w:val="0"/>
                  <w:divBdr>
                    <w:top w:val="none" w:sz="0" w:space="0" w:color="auto"/>
                    <w:left w:val="none" w:sz="0" w:space="0" w:color="auto"/>
                    <w:bottom w:val="none" w:sz="0" w:space="0" w:color="auto"/>
                    <w:right w:val="none" w:sz="0" w:space="0" w:color="auto"/>
                  </w:divBdr>
                  <w:divsChild>
                    <w:div w:id="59914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479512">
      <w:bodyDiv w:val="1"/>
      <w:marLeft w:val="0"/>
      <w:marRight w:val="0"/>
      <w:marTop w:val="0"/>
      <w:marBottom w:val="0"/>
      <w:divBdr>
        <w:top w:val="none" w:sz="0" w:space="0" w:color="auto"/>
        <w:left w:val="none" w:sz="0" w:space="0" w:color="auto"/>
        <w:bottom w:val="none" w:sz="0" w:space="0" w:color="auto"/>
        <w:right w:val="none" w:sz="0" w:space="0" w:color="auto"/>
      </w:divBdr>
      <w:divsChild>
        <w:div w:id="597568735">
          <w:marLeft w:val="0"/>
          <w:marRight w:val="0"/>
          <w:marTop w:val="0"/>
          <w:marBottom w:val="0"/>
          <w:divBdr>
            <w:top w:val="none" w:sz="0" w:space="0" w:color="auto"/>
            <w:left w:val="none" w:sz="0" w:space="0" w:color="auto"/>
            <w:bottom w:val="none" w:sz="0" w:space="0" w:color="auto"/>
            <w:right w:val="none" w:sz="0" w:space="0" w:color="auto"/>
          </w:divBdr>
          <w:divsChild>
            <w:div w:id="261963638">
              <w:marLeft w:val="0"/>
              <w:marRight w:val="0"/>
              <w:marTop w:val="0"/>
              <w:marBottom w:val="0"/>
              <w:divBdr>
                <w:top w:val="none" w:sz="0" w:space="0" w:color="auto"/>
                <w:left w:val="none" w:sz="0" w:space="0" w:color="auto"/>
                <w:bottom w:val="none" w:sz="0" w:space="0" w:color="auto"/>
                <w:right w:val="none" w:sz="0" w:space="0" w:color="auto"/>
              </w:divBdr>
              <w:divsChild>
                <w:div w:id="79687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60102">
      <w:bodyDiv w:val="1"/>
      <w:marLeft w:val="0"/>
      <w:marRight w:val="0"/>
      <w:marTop w:val="0"/>
      <w:marBottom w:val="0"/>
      <w:divBdr>
        <w:top w:val="none" w:sz="0" w:space="0" w:color="auto"/>
        <w:left w:val="none" w:sz="0" w:space="0" w:color="auto"/>
        <w:bottom w:val="none" w:sz="0" w:space="0" w:color="auto"/>
        <w:right w:val="none" w:sz="0" w:space="0" w:color="auto"/>
      </w:divBdr>
      <w:divsChild>
        <w:div w:id="2053770771">
          <w:marLeft w:val="0"/>
          <w:marRight w:val="0"/>
          <w:marTop w:val="0"/>
          <w:marBottom w:val="0"/>
          <w:divBdr>
            <w:top w:val="none" w:sz="0" w:space="0" w:color="auto"/>
            <w:left w:val="none" w:sz="0" w:space="0" w:color="auto"/>
            <w:bottom w:val="none" w:sz="0" w:space="0" w:color="auto"/>
            <w:right w:val="none" w:sz="0" w:space="0" w:color="auto"/>
          </w:divBdr>
          <w:divsChild>
            <w:div w:id="1281064315">
              <w:marLeft w:val="0"/>
              <w:marRight w:val="0"/>
              <w:marTop w:val="0"/>
              <w:marBottom w:val="0"/>
              <w:divBdr>
                <w:top w:val="none" w:sz="0" w:space="0" w:color="auto"/>
                <w:left w:val="none" w:sz="0" w:space="0" w:color="auto"/>
                <w:bottom w:val="none" w:sz="0" w:space="0" w:color="auto"/>
                <w:right w:val="none" w:sz="0" w:space="0" w:color="auto"/>
              </w:divBdr>
              <w:divsChild>
                <w:div w:id="13593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771583">
      <w:bodyDiv w:val="1"/>
      <w:marLeft w:val="0"/>
      <w:marRight w:val="0"/>
      <w:marTop w:val="0"/>
      <w:marBottom w:val="0"/>
      <w:divBdr>
        <w:top w:val="none" w:sz="0" w:space="0" w:color="auto"/>
        <w:left w:val="none" w:sz="0" w:space="0" w:color="auto"/>
        <w:bottom w:val="none" w:sz="0" w:space="0" w:color="auto"/>
        <w:right w:val="none" w:sz="0" w:space="0" w:color="auto"/>
      </w:divBdr>
      <w:divsChild>
        <w:div w:id="1128431544">
          <w:marLeft w:val="0"/>
          <w:marRight w:val="0"/>
          <w:marTop w:val="0"/>
          <w:marBottom w:val="0"/>
          <w:divBdr>
            <w:top w:val="none" w:sz="0" w:space="0" w:color="auto"/>
            <w:left w:val="none" w:sz="0" w:space="0" w:color="auto"/>
            <w:bottom w:val="none" w:sz="0" w:space="0" w:color="auto"/>
            <w:right w:val="none" w:sz="0" w:space="0" w:color="auto"/>
          </w:divBdr>
          <w:divsChild>
            <w:div w:id="1035350295">
              <w:marLeft w:val="0"/>
              <w:marRight w:val="0"/>
              <w:marTop w:val="0"/>
              <w:marBottom w:val="0"/>
              <w:divBdr>
                <w:top w:val="none" w:sz="0" w:space="0" w:color="auto"/>
                <w:left w:val="none" w:sz="0" w:space="0" w:color="auto"/>
                <w:bottom w:val="none" w:sz="0" w:space="0" w:color="auto"/>
                <w:right w:val="none" w:sz="0" w:space="0" w:color="auto"/>
              </w:divBdr>
              <w:divsChild>
                <w:div w:id="957837975">
                  <w:marLeft w:val="0"/>
                  <w:marRight w:val="0"/>
                  <w:marTop w:val="0"/>
                  <w:marBottom w:val="0"/>
                  <w:divBdr>
                    <w:top w:val="none" w:sz="0" w:space="0" w:color="auto"/>
                    <w:left w:val="none" w:sz="0" w:space="0" w:color="auto"/>
                    <w:bottom w:val="none" w:sz="0" w:space="0" w:color="auto"/>
                    <w:right w:val="none" w:sz="0" w:space="0" w:color="auto"/>
                  </w:divBdr>
                  <w:divsChild>
                    <w:div w:id="43274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236076">
      <w:bodyDiv w:val="1"/>
      <w:marLeft w:val="0"/>
      <w:marRight w:val="0"/>
      <w:marTop w:val="0"/>
      <w:marBottom w:val="0"/>
      <w:divBdr>
        <w:top w:val="none" w:sz="0" w:space="0" w:color="auto"/>
        <w:left w:val="none" w:sz="0" w:space="0" w:color="auto"/>
        <w:bottom w:val="none" w:sz="0" w:space="0" w:color="auto"/>
        <w:right w:val="none" w:sz="0" w:space="0" w:color="auto"/>
      </w:divBdr>
    </w:div>
    <w:div w:id="1951160360">
      <w:bodyDiv w:val="1"/>
      <w:marLeft w:val="0"/>
      <w:marRight w:val="0"/>
      <w:marTop w:val="0"/>
      <w:marBottom w:val="0"/>
      <w:divBdr>
        <w:top w:val="none" w:sz="0" w:space="0" w:color="auto"/>
        <w:left w:val="none" w:sz="0" w:space="0" w:color="auto"/>
        <w:bottom w:val="none" w:sz="0" w:space="0" w:color="auto"/>
        <w:right w:val="none" w:sz="0" w:space="0" w:color="auto"/>
      </w:divBdr>
      <w:divsChild>
        <w:div w:id="1782332360">
          <w:marLeft w:val="0"/>
          <w:marRight w:val="0"/>
          <w:marTop w:val="0"/>
          <w:marBottom w:val="0"/>
          <w:divBdr>
            <w:top w:val="none" w:sz="0" w:space="0" w:color="auto"/>
            <w:left w:val="none" w:sz="0" w:space="0" w:color="auto"/>
            <w:bottom w:val="none" w:sz="0" w:space="0" w:color="auto"/>
            <w:right w:val="none" w:sz="0" w:space="0" w:color="auto"/>
          </w:divBdr>
          <w:divsChild>
            <w:div w:id="1090853876">
              <w:marLeft w:val="0"/>
              <w:marRight w:val="0"/>
              <w:marTop w:val="0"/>
              <w:marBottom w:val="0"/>
              <w:divBdr>
                <w:top w:val="none" w:sz="0" w:space="0" w:color="auto"/>
                <w:left w:val="none" w:sz="0" w:space="0" w:color="auto"/>
                <w:bottom w:val="none" w:sz="0" w:space="0" w:color="auto"/>
                <w:right w:val="none" w:sz="0" w:space="0" w:color="auto"/>
              </w:divBdr>
              <w:divsChild>
                <w:div w:id="774248985">
                  <w:marLeft w:val="0"/>
                  <w:marRight w:val="0"/>
                  <w:marTop w:val="0"/>
                  <w:marBottom w:val="0"/>
                  <w:divBdr>
                    <w:top w:val="none" w:sz="0" w:space="0" w:color="auto"/>
                    <w:left w:val="none" w:sz="0" w:space="0" w:color="auto"/>
                    <w:bottom w:val="none" w:sz="0" w:space="0" w:color="auto"/>
                    <w:right w:val="none" w:sz="0" w:space="0" w:color="auto"/>
                  </w:divBdr>
                  <w:divsChild>
                    <w:div w:id="116080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610307">
      <w:bodyDiv w:val="1"/>
      <w:marLeft w:val="0"/>
      <w:marRight w:val="0"/>
      <w:marTop w:val="0"/>
      <w:marBottom w:val="0"/>
      <w:divBdr>
        <w:top w:val="none" w:sz="0" w:space="0" w:color="auto"/>
        <w:left w:val="none" w:sz="0" w:space="0" w:color="auto"/>
        <w:bottom w:val="none" w:sz="0" w:space="0" w:color="auto"/>
        <w:right w:val="none" w:sz="0" w:space="0" w:color="auto"/>
      </w:divBdr>
      <w:divsChild>
        <w:div w:id="2079009361">
          <w:marLeft w:val="0"/>
          <w:marRight w:val="0"/>
          <w:marTop w:val="0"/>
          <w:marBottom w:val="0"/>
          <w:divBdr>
            <w:top w:val="none" w:sz="0" w:space="0" w:color="auto"/>
            <w:left w:val="none" w:sz="0" w:space="0" w:color="auto"/>
            <w:bottom w:val="none" w:sz="0" w:space="0" w:color="auto"/>
            <w:right w:val="none" w:sz="0" w:space="0" w:color="auto"/>
          </w:divBdr>
          <w:divsChild>
            <w:div w:id="1867012742">
              <w:marLeft w:val="0"/>
              <w:marRight w:val="0"/>
              <w:marTop w:val="0"/>
              <w:marBottom w:val="0"/>
              <w:divBdr>
                <w:top w:val="none" w:sz="0" w:space="0" w:color="auto"/>
                <w:left w:val="none" w:sz="0" w:space="0" w:color="auto"/>
                <w:bottom w:val="none" w:sz="0" w:space="0" w:color="auto"/>
                <w:right w:val="none" w:sz="0" w:space="0" w:color="auto"/>
              </w:divBdr>
              <w:divsChild>
                <w:div w:id="99368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8334">
      <w:bodyDiv w:val="1"/>
      <w:marLeft w:val="0"/>
      <w:marRight w:val="0"/>
      <w:marTop w:val="0"/>
      <w:marBottom w:val="0"/>
      <w:divBdr>
        <w:top w:val="none" w:sz="0" w:space="0" w:color="auto"/>
        <w:left w:val="none" w:sz="0" w:space="0" w:color="auto"/>
        <w:bottom w:val="none" w:sz="0" w:space="0" w:color="auto"/>
        <w:right w:val="none" w:sz="0" w:space="0" w:color="auto"/>
      </w:divBdr>
      <w:divsChild>
        <w:div w:id="535048755">
          <w:marLeft w:val="0"/>
          <w:marRight w:val="0"/>
          <w:marTop w:val="0"/>
          <w:marBottom w:val="0"/>
          <w:divBdr>
            <w:top w:val="none" w:sz="0" w:space="0" w:color="auto"/>
            <w:left w:val="none" w:sz="0" w:space="0" w:color="auto"/>
            <w:bottom w:val="none" w:sz="0" w:space="0" w:color="auto"/>
            <w:right w:val="none" w:sz="0" w:space="0" w:color="auto"/>
          </w:divBdr>
          <w:divsChild>
            <w:div w:id="1666588528">
              <w:marLeft w:val="0"/>
              <w:marRight w:val="0"/>
              <w:marTop w:val="0"/>
              <w:marBottom w:val="0"/>
              <w:divBdr>
                <w:top w:val="none" w:sz="0" w:space="0" w:color="auto"/>
                <w:left w:val="none" w:sz="0" w:space="0" w:color="auto"/>
                <w:bottom w:val="none" w:sz="0" w:space="0" w:color="auto"/>
                <w:right w:val="none" w:sz="0" w:space="0" w:color="auto"/>
              </w:divBdr>
              <w:divsChild>
                <w:div w:id="1429733609">
                  <w:marLeft w:val="0"/>
                  <w:marRight w:val="0"/>
                  <w:marTop w:val="0"/>
                  <w:marBottom w:val="0"/>
                  <w:divBdr>
                    <w:top w:val="none" w:sz="0" w:space="0" w:color="auto"/>
                    <w:left w:val="none" w:sz="0" w:space="0" w:color="auto"/>
                    <w:bottom w:val="none" w:sz="0" w:space="0" w:color="auto"/>
                    <w:right w:val="none" w:sz="0" w:space="0" w:color="auto"/>
                  </w:divBdr>
                  <w:divsChild>
                    <w:div w:id="11222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423511">
      <w:bodyDiv w:val="1"/>
      <w:marLeft w:val="0"/>
      <w:marRight w:val="0"/>
      <w:marTop w:val="0"/>
      <w:marBottom w:val="0"/>
      <w:divBdr>
        <w:top w:val="none" w:sz="0" w:space="0" w:color="auto"/>
        <w:left w:val="none" w:sz="0" w:space="0" w:color="auto"/>
        <w:bottom w:val="none" w:sz="0" w:space="0" w:color="auto"/>
        <w:right w:val="none" w:sz="0" w:space="0" w:color="auto"/>
      </w:divBdr>
      <w:divsChild>
        <w:div w:id="258219787">
          <w:marLeft w:val="0"/>
          <w:marRight w:val="0"/>
          <w:marTop w:val="0"/>
          <w:marBottom w:val="0"/>
          <w:divBdr>
            <w:top w:val="none" w:sz="0" w:space="0" w:color="auto"/>
            <w:left w:val="none" w:sz="0" w:space="0" w:color="auto"/>
            <w:bottom w:val="none" w:sz="0" w:space="0" w:color="auto"/>
            <w:right w:val="none" w:sz="0" w:space="0" w:color="auto"/>
          </w:divBdr>
          <w:divsChild>
            <w:div w:id="1027020939">
              <w:marLeft w:val="0"/>
              <w:marRight w:val="0"/>
              <w:marTop w:val="0"/>
              <w:marBottom w:val="0"/>
              <w:divBdr>
                <w:top w:val="none" w:sz="0" w:space="0" w:color="auto"/>
                <w:left w:val="none" w:sz="0" w:space="0" w:color="auto"/>
                <w:bottom w:val="none" w:sz="0" w:space="0" w:color="auto"/>
                <w:right w:val="none" w:sz="0" w:space="0" w:color="auto"/>
              </w:divBdr>
              <w:divsChild>
                <w:div w:id="26831471">
                  <w:marLeft w:val="0"/>
                  <w:marRight w:val="0"/>
                  <w:marTop w:val="0"/>
                  <w:marBottom w:val="0"/>
                  <w:divBdr>
                    <w:top w:val="none" w:sz="0" w:space="0" w:color="auto"/>
                    <w:left w:val="none" w:sz="0" w:space="0" w:color="auto"/>
                    <w:bottom w:val="none" w:sz="0" w:space="0" w:color="auto"/>
                    <w:right w:val="none" w:sz="0" w:space="0" w:color="auto"/>
                  </w:divBdr>
                  <w:divsChild>
                    <w:div w:id="20964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8920">
      <w:bodyDiv w:val="1"/>
      <w:marLeft w:val="0"/>
      <w:marRight w:val="0"/>
      <w:marTop w:val="0"/>
      <w:marBottom w:val="0"/>
      <w:divBdr>
        <w:top w:val="none" w:sz="0" w:space="0" w:color="auto"/>
        <w:left w:val="none" w:sz="0" w:space="0" w:color="auto"/>
        <w:bottom w:val="none" w:sz="0" w:space="0" w:color="auto"/>
        <w:right w:val="none" w:sz="0" w:space="0" w:color="auto"/>
      </w:divBdr>
      <w:divsChild>
        <w:div w:id="577251444">
          <w:marLeft w:val="0"/>
          <w:marRight w:val="0"/>
          <w:marTop w:val="0"/>
          <w:marBottom w:val="0"/>
          <w:divBdr>
            <w:top w:val="none" w:sz="0" w:space="0" w:color="auto"/>
            <w:left w:val="none" w:sz="0" w:space="0" w:color="auto"/>
            <w:bottom w:val="none" w:sz="0" w:space="0" w:color="auto"/>
            <w:right w:val="none" w:sz="0" w:space="0" w:color="auto"/>
          </w:divBdr>
          <w:divsChild>
            <w:div w:id="1053041504">
              <w:marLeft w:val="0"/>
              <w:marRight w:val="0"/>
              <w:marTop w:val="0"/>
              <w:marBottom w:val="0"/>
              <w:divBdr>
                <w:top w:val="none" w:sz="0" w:space="0" w:color="auto"/>
                <w:left w:val="none" w:sz="0" w:space="0" w:color="auto"/>
                <w:bottom w:val="none" w:sz="0" w:space="0" w:color="auto"/>
                <w:right w:val="none" w:sz="0" w:space="0" w:color="auto"/>
              </w:divBdr>
              <w:divsChild>
                <w:div w:id="475269225">
                  <w:marLeft w:val="0"/>
                  <w:marRight w:val="0"/>
                  <w:marTop w:val="0"/>
                  <w:marBottom w:val="0"/>
                  <w:divBdr>
                    <w:top w:val="none" w:sz="0" w:space="0" w:color="auto"/>
                    <w:left w:val="none" w:sz="0" w:space="0" w:color="auto"/>
                    <w:bottom w:val="none" w:sz="0" w:space="0" w:color="auto"/>
                    <w:right w:val="none" w:sz="0" w:space="0" w:color="auto"/>
                  </w:divBdr>
                  <w:divsChild>
                    <w:div w:id="90233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198357">
      <w:bodyDiv w:val="1"/>
      <w:marLeft w:val="0"/>
      <w:marRight w:val="0"/>
      <w:marTop w:val="0"/>
      <w:marBottom w:val="0"/>
      <w:divBdr>
        <w:top w:val="none" w:sz="0" w:space="0" w:color="auto"/>
        <w:left w:val="none" w:sz="0" w:space="0" w:color="auto"/>
        <w:bottom w:val="none" w:sz="0" w:space="0" w:color="auto"/>
        <w:right w:val="none" w:sz="0" w:space="0" w:color="auto"/>
      </w:divBdr>
    </w:div>
    <w:div w:id="1990742034">
      <w:bodyDiv w:val="1"/>
      <w:marLeft w:val="0"/>
      <w:marRight w:val="0"/>
      <w:marTop w:val="0"/>
      <w:marBottom w:val="0"/>
      <w:divBdr>
        <w:top w:val="none" w:sz="0" w:space="0" w:color="auto"/>
        <w:left w:val="none" w:sz="0" w:space="0" w:color="auto"/>
        <w:bottom w:val="none" w:sz="0" w:space="0" w:color="auto"/>
        <w:right w:val="none" w:sz="0" w:space="0" w:color="auto"/>
      </w:divBdr>
      <w:divsChild>
        <w:div w:id="1689523251">
          <w:marLeft w:val="0"/>
          <w:marRight w:val="0"/>
          <w:marTop w:val="0"/>
          <w:marBottom w:val="0"/>
          <w:divBdr>
            <w:top w:val="none" w:sz="0" w:space="0" w:color="auto"/>
            <w:left w:val="none" w:sz="0" w:space="0" w:color="auto"/>
            <w:bottom w:val="none" w:sz="0" w:space="0" w:color="auto"/>
            <w:right w:val="none" w:sz="0" w:space="0" w:color="auto"/>
          </w:divBdr>
          <w:divsChild>
            <w:div w:id="266698550">
              <w:marLeft w:val="0"/>
              <w:marRight w:val="0"/>
              <w:marTop w:val="0"/>
              <w:marBottom w:val="0"/>
              <w:divBdr>
                <w:top w:val="none" w:sz="0" w:space="0" w:color="auto"/>
                <w:left w:val="none" w:sz="0" w:space="0" w:color="auto"/>
                <w:bottom w:val="none" w:sz="0" w:space="0" w:color="auto"/>
                <w:right w:val="none" w:sz="0" w:space="0" w:color="auto"/>
              </w:divBdr>
              <w:divsChild>
                <w:div w:id="402533613">
                  <w:marLeft w:val="0"/>
                  <w:marRight w:val="0"/>
                  <w:marTop w:val="0"/>
                  <w:marBottom w:val="0"/>
                  <w:divBdr>
                    <w:top w:val="none" w:sz="0" w:space="0" w:color="auto"/>
                    <w:left w:val="none" w:sz="0" w:space="0" w:color="auto"/>
                    <w:bottom w:val="none" w:sz="0" w:space="0" w:color="auto"/>
                    <w:right w:val="none" w:sz="0" w:space="0" w:color="auto"/>
                  </w:divBdr>
                  <w:divsChild>
                    <w:div w:id="35370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19417">
      <w:bodyDiv w:val="1"/>
      <w:marLeft w:val="0"/>
      <w:marRight w:val="0"/>
      <w:marTop w:val="0"/>
      <w:marBottom w:val="0"/>
      <w:divBdr>
        <w:top w:val="none" w:sz="0" w:space="0" w:color="auto"/>
        <w:left w:val="none" w:sz="0" w:space="0" w:color="auto"/>
        <w:bottom w:val="none" w:sz="0" w:space="0" w:color="auto"/>
        <w:right w:val="none" w:sz="0" w:space="0" w:color="auto"/>
      </w:divBdr>
      <w:divsChild>
        <w:div w:id="637302929">
          <w:marLeft w:val="0"/>
          <w:marRight w:val="0"/>
          <w:marTop w:val="0"/>
          <w:marBottom w:val="0"/>
          <w:divBdr>
            <w:top w:val="none" w:sz="0" w:space="0" w:color="auto"/>
            <w:left w:val="none" w:sz="0" w:space="0" w:color="auto"/>
            <w:bottom w:val="none" w:sz="0" w:space="0" w:color="auto"/>
            <w:right w:val="none" w:sz="0" w:space="0" w:color="auto"/>
          </w:divBdr>
          <w:divsChild>
            <w:div w:id="2103453860">
              <w:marLeft w:val="0"/>
              <w:marRight w:val="0"/>
              <w:marTop w:val="0"/>
              <w:marBottom w:val="0"/>
              <w:divBdr>
                <w:top w:val="none" w:sz="0" w:space="0" w:color="auto"/>
                <w:left w:val="none" w:sz="0" w:space="0" w:color="auto"/>
                <w:bottom w:val="none" w:sz="0" w:space="0" w:color="auto"/>
                <w:right w:val="none" w:sz="0" w:space="0" w:color="auto"/>
              </w:divBdr>
              <w:divsChild>
                <w:div w:id="21082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983056">
      <w:bodyDiv w:val="1"/>
      <w:marLeft w:val="0"/>
      <w:marRight w:val="0"/>
      <w:marTop w:val="0"/>
      <w:marBottom w:val="0"/>
      <w:divBdr>
        <w:top w:val="none" w:sz="0" w:space="0" w:color="auto"/>
        <w:left w:val="none" w:sz="0" w:space="0" w:color="auto"/>
        <w:bottom w:val="none" w:sz="0" w:space="0" w:color="auto"/>
        <w:right w:val="none" w:sz="0" w:space="0" w:color="auto"/>
      </w:divBdr>
      <w:divsChild>
        <w:div w:id="1626152041">
          <w:marLeft w:val="0"/>
          <w:marRight w:val="0"/>
          <w:marTop w:val="0"/>
          <w:marBottom w:val="0"/>
          <w:divBdr>
            <w:top w:val="none" w:sz="0" w:space="0" w:color="auto"/>
            <w:left w:val="none" w:sz="0" w:space="0" w:color="auto"/>
            <w:bottom w:val="none" w:sz="0" w:space="0" w:color="auto"/>
            <w:right w:val="none" w:sz="0" w:space="0" w:color="auto"/>
          </w:divBdr>
          <w:divsChild>
            <w:div w:id="172381359">
              <w:marLeft w:val="0"/>
              <w:marRight w:val="0"/>
              <w:marTop w:val="0"/>
              <w:marBottom w:val="0"/>
              <w:divBdr>
                <w:top w:val="none" w:sz="0" w:space="0" w:color="auto"/>
                <w:left w:val="none" w:sz="0" w:space="0" w:color="auto"/>
                <w:bottom w:val="none" w:sz="0" w:space="0" w:color="auto"/>
                <w:right w:val="none" w:sz="0" w:space="0" w:color="auto"/>
              </w:divBdr>
              <w:divsChild>
                <w:div w:id="880282802">
                  <w:marLeft w:val="0"/>
                  <w:marRight w:val="0"/>
                  <w:marTop w:val="0"/>
                  <w:marBottom w:val="0"/>
                  <w:divBdr>
                    <w:top w:val="none" w:sz="0" w:space="0" w:color="auto"/>
                    <w:left w:val="none" w:sz="0" w:space="0" w:color="auto"/>
                    <w:bottom w:val="none" w:sz="0" w:space="0" w:color="auto"/>
                    <w:right w:val="none" w:sz="0" w:space="0" w:color="auto"/>
                  </w:divBdr>
                  <w:divsChild>
                    <w:div w:id="96331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15934">
      <w:bodyDiv w:val="1"/>
      <w:marLeft w:val="0"/>
      <w:marRight w:val="0"/>
      <w:marTop w:val="0"/>
      <w:marBottom w:val="0"/>
      <w:divBdr>
        <w:top w:val="none" w:sz="0" w:space="0" w:color="auto"/>
        <w:left w:val="none" w:sz="0" w:space="0" w:color="auto"/>
        <w:bottom w:val="none" w:sz="0" w:space="0" w:color="auto"/>
        <w:right w:val="none" w:sz="0" w:space="0" w:color="auto"/>
      </w:divBdr>
      <w:divsChild>
        <w:div w:id="1358505242">
          <w:marLeft w:val="0"/>
          <w:marRight w:val="0"/>
          <w:marTop w:val="0"/>
          <w:marBottom w:val="0"/>
          <w:divBdr>
            <w:top w:val="none" w:sz="0" w:space="0" w:color="auto"/>
            <w:left w:val="none" w:sz="0" w:space="0" w:color="auto"/>
            <w:bottom w:val="none" w:sz="0" w:space="0" w:color="auto"/>
            <w:right w:val="none" w:sz="0" w:space="0" w:color="auto"/>
          </w:divBdr>
          <w:divsChild>
            <w:div w:id="895815823">
              <w:marLeft w:val="0"/>
              <w:marRight w:val="0"/>
              <w:marTop w:val="0"/>
              <w:marBottom w:val="0"/>
              <w:divBdr>
                <w:top w:val="none" w:sz="0" w:space="0" w:color="auto"/>
                <w:left w:val="none" w:sz="0" w:space="0" w:color="auto"/>
                <w:bottom w:val="none" w:sz="0" w:space="0" w:color="auto"/>
                <w:right w:val="none" w:sz="0" w:space="0" w:color="auto"/>
              </w:divBdr>
              <w:divsChild>
                <w:div w:id="575475904">
                  <w:marLeft w:val="0"/>
                  <w:marRight w:val="0"/>
                  <w:marTop w:val="0"/>
                  <w:marBottom w:val="0"/>
                  <w:divBdr>
                    <w:top w:val="none" w:sz="0" w:space="0" w:color="auto"/>
                    <w:left w:val="none" w:sz="0" w:space="0" w:color="auto"/>
                    <w:bottom w:val="none" w:sz="0" w:space="0" w:color="auto"/>
                    <w:right w:val="none" w:sz="0" w:space="0" w:color="auto"/>
                  </w:divBdr>
                  <w:divsChild>
                    <w:div w:id="213293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797315">
      <w:bodyDiv w:val="1"/>
      <w:marLeft w:val="0"/>
      <w:marRight w:val="0"/>
      <w:marTop w:val="0"/>
      <w:marBottom w:val="0"/>
      <w:divBdr>
        <w:top w:val="none" w:sz="0" w:space="0" w:color="auto"/>
        <w:left w:val="none" w:sz="0" w:space="0" w:color="auto"/>
        <w:bottom w:val="none" w:sz="0" w:space="0" w:color="auto"/>
        <w:right w:val="none" w:sz="0" w:space="0" w:color="auto"/>
      </w:divBdr>
      <w:divsChild>
        <w:div w:id="1916233141">
          <w:marLeft w:val="0"/>
          <w:marRight w:val="0"/>
          <w:marTop w:val="0"/>
          <w:marBottom w:val="0"/>
          <w:divBdr>
            <w:top w:val="none" w:sz="0" w:space="0" w:color="auto"/>
            <w:left w:val="none" w:sz="0" w:space="0" w:color="auto"/>
            <w:bottom w:val="none" w:sz="0" w:space="0" w:color="auto"/>
            <w:right w:val="none" w:sz="0" w:space="0" w:color="auto"/>
          </w:divBdr>
          <w:divsChild>
            <w:div w:id="41179202">
              <w:marLeft w:val="0"/>
              <w:marRight w:val="0"/>
              <w:marTop w:val="0"/>
              <w:marBottom w:val="0"/>
              <w:divBdr>
                <w:top w:val="none" w:sz="0" w:space="0" w:color="auto"/>
                <w:left w:val="none" w:sz="0" w:space="0" w:color="auto"/>
                <w:bottom w:val="none" w:sz="0" w:space="0" w:color="auto"/>
                <w:right w:val="none" w:sz="0" w:space="0" w:color="auto"/>
              </w:divBdr>
              <w:divsChild>
                <w:div w:id="495269395">
                  <w:marLeft w:val="0"/>
                  <w:marRight w:val="0"/>
                  <w:marTop w:val="0"/>
                  <w:marBottom w:val="0"/>
                  <w:divBdr>
                    <w:top w:val="none" w:sz="0" w:space="0" w:color="auto"/>
                    <w:left w:val="none" w:sz="0" w:space="0" w:color="auto"/>
                    <w:bottom w:val="none" w:sz="0" w:space="0" w:color="auto"/>
                    <w:right w:val="none" w:sz="0" w:space="0" w:color="auto"/>
                  </w:divBdr>
                  <w:divsChild>
                    <w:div w:id="164215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648688">
      <w:bodyDiv w:val="1"/>
      <w:marLeft w:val="0"/>
      <w:marRight w:val="0"/>
      <w:marTop w:val="0"/>
      <w:marBottom w:val="0"/>
      <w:divBdr>
        <w:top w:val="none" w:sz="0" w:space="0" w:color="auto"/>
        <w:left w:val="none" w:sz="0" w:space="0" w:color="auto"/>
        <w:bottom w:val="none" w:sz="0" w:space="0" w:color="auto"/>
        <w:right w:val="none" w:sz="0" w:space="0" w:color="auto"/>
      </w:divBdr>
      <w:divsChild>
        <w:div w:id="1493792309">
          <w:marLeft w:val="0"/>
          <w:marRight w:val="0"/>
          <w:marTop w:val="0"/>
          <w:marBottom w:val="0"/>
          <w:divBdr>
            <w:top w:val="none" w:sz="0" w:space="0" w:color="auto"/>
            <w:left w:val="none" w:sz="0" w:space="0" w:color="auto"/>
            <w:bottom w:val="none" w:sz="0" w:space="0" w:color="auto"/>
            <w:right w:val="none" w:sz="0" w:space="0" w:color="auto"/>
          </w:divBdr>
          <w:divsChild>
            <w:div w:id="195166607">
              <w:marLeft w:val="0"/>
              <w:marRight w:val="0"/>
              <w:marTop w:val="0"/>
              <w:marBottom w:val="0"/>
              <w:divBdr>
                <w:top w:val="none" w:sz="0" w:space="0" w:color="auto"/>
                <w:left w:val="none" w:sz="0" w:space="0" w:color="auto"/>
                <w:bottom w:val="none" w:sz="0" w:space="0" w:color="auto"/>
                <w:right w:val="none" w:sz="0" w:space="0" w:color="auto"/>
              </w:divBdr>
              <w:divsChild>
                <w:div w:id="384762203">
                  <w:marLeft w:val="0"/>
                  <w:marRight w:val="0"/>
                  <w:marTop w:val="0"/>
                  <w:marBottom w:val="0"/>
                  <w:divBdr>
                    <w:top w:val="none" w:sz="0" w:space="0" w:color="auto"/>
                    <w:left w:val="none" w:sz="0" w:space="0" w:color="auto"/>
                    <w:bottom w:val="none" w:sz="0" w:space="0" w:color="auto"/>
                    <w:right w:val="none" w:sz="0" w:space="0" w:color="auto"/>
                  </w:divBdr>
                  <w:divsChild>
                    <w:div w:id="65807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073686">
      <w:bodyDiv w:val="1"/>
      <w:marLeft w:val="0"/>
      <w:marRight w:val="0"/>
      <w:marTop w:val="0"/>
      <w:marBottom w:val="0"/>
      <w:divBdr>
        <w:top w:val="none" w:sz="0" w:space="0" w:color="auto"/>
        <w:left w:val="none" w:sz="0" w:space="0" w:color="auto"/>
        <w:bottom w:val="none" w:sz="0" w:space="0" w:color="auto"/>
        <w:right w:val="none" w:sz="0" w:space="0" w:color="auto"/>
      </w:divBdr>
    </w:div>
    <w:div w:id="2066835136">
      <w:bodyDiv w:val="1"/>
      <w:marLeft w:val="0"/>
      <w:marRight w:val="0"/>
      <w:marTop w:val="0"/>
      <w:marBottom w:val="0"/>
      <w:divBdr>
        <w:top w:val="none" w:sz="0" w:space="0" w:color="auto"/>
        <w:left w:val="none" w:sz="0" w:space="0" w:color="auto"/>
        <w:bottom w:val="none" w:sz="0" w:space="0" w:color="auto"/>
        <w:right w:val="none" w:sz="0" w:space="0" w:color="auto"/>
      </w:divBdr>
      <w:divsChild>
        <w:div w:id="659112908">
          <w:marLeft w:val="0"/>
          <w:marRight w:val="0"/>
          <w:marTop w:val="0"/>
          <w:marBottom w:val="0"/>
          <w:divBdr>
            <w:top w:val="none" w:sz="0" w:space="0" w:color="auto"/>
            <w:left w:val="none" w:sz="0" w:space="0" w:color="auto"/>
            <w:bottom w:val="none" w:sz="0" w:space="0" w:color="auto"/>
            <w:right w:val="none" w:sz="0" w:space="0" w:color="auto"/>
          </w:divBdr>
          <w:divsChild>
            <w:div w:id="278336611">
              <w:marLeft w:val="0"/>
              <w:marRight w:val="0"/>
              <w:marTop w:val="0"/>
              <w:marBottom w:val="0"/>
              <w:divBdr>
                <w:top w:val="none" w:sz="0" w:space="0" w:color="auto"/>
                <w:left w:val="none" w:sz="0" w:space="0" w:color="auto"/>
                <w:bottom w:val="none" w:sz="0" w:space="0" w:color="auto"/>
                <w:right w:val="none" w:sz="0" w:space="0" w:color="auto"/>
              </w:divBdr>
              <w:divsChild>
                <w:div w:id="1373113749">
                  <w:marLeft w:val="0"/>
                  <w:marRight w:val="0"/>
                  <w:marTop w:val="0"/>
                  <w:marBottom w:val="0"/>
                  <w:divBdr>
                    <w:top w:val="none" w:sz="0" w:space="0" w:color="auto"/>
                    <w:left w:val="none" w:sz="0" w:space="0" w:color="auto"/>
                    <w:bottom w:val="none" w:sz="0" w:space="0" w:color="auto"/>
                    <w:right w:val="none" w:sz="0" w:space="0" w:color="auto"/>
                  </w:divBdr>
                  <w:divsChild>
                    <w:div w:id="750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624193">
      <w:bodyDiv w:val="1"/>
      <w:marLeft w:val="0"/>
      <w:marRight w:val="0"/>
      <w:marTop w:val="0"/>
      <w:marBottom w:val="0"/>
      <w:divBdr>
        <w:top w:val="none" w:sz="0" w:space="0" w:color="auto"/>
        <w:left w:val="none" w:sz="0" w:space="0" w:color="auto"/>
        <w:bottom w:val="none" w:sz="0" w:space="0" w:color="auto"/>
        <w:right w:val="none" w:sz="0" w:space="0" w:color="auto"/>
      </w:divBdr>
      <w:divsChild>
        <w:div w:id="1306354715">
          <w:marLeft w:val="0"/>
          <w:marRight w:val="0"/>
          <w:marTop w:val="0"/>
          <w:marBottom w:val="0"/>
          <w:divBdr>
            <w:top w:val="none" w:sz="0" w:space="0" w:color="auto"/>
            <w:left w:val="none" w:sz="0" w:space="0" w:color="auto"/>
            <w:bottom w:val="none" w:sz="0" w:space="0" w:color="auto"/>
            <w:right w:val="none" w:sz="0" w:space="0" w:color="auto"/>
          </w:divBdr>
          <w:divsChild>
            <w:div w:id="1104109243">
              <w:marLeft w:val="0"/>
              <w:marRight w:val="0"/>
              <w:marTop w:val="0"/>
              <w:marBottom w:val="0"/>
              <w:divBdr>
                <w:top w:val="none" w:sz="0" w:space="0" w:color="auto"/>
                <w:left w:val="none" w:sz="0" w:space="0" w:color="auto"/>
                <w:bottom w:val="none" w:sz="0" w:space="0" w:color="auto"/>
                <w:right w:val="none" w:sz="0" w:space="0" w:color="auto"/>
              </w:divBdr>
              <w:divsChild>
                <w:div w:id="1143355988">
                  <w:marLeft w:val="0"/>
                  <w:marRight w:val="0"/>
                  <w:marTop w:val="0"/>
                  <w:marBottom w:val="0"/>
                  <w:divBdr>
                    <w:top w:val="none" w:sz="0" w:space="0" w:color="auto"/>
                    <w:left w:val="none" w:sz="0" w:space="0" w:color="auto"/>
                    <w:bottom w:val="none" w:sz="0" w:space="0" w:color="auto"/>
                    <w:right w:val="none" w:sz="0" w:space="0" w:color="auto"/>
                  </w:divBdr>
                  <w:divsChild>
                    <w:div w:id="13418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329490">
      <w:bodyDiv w:val="1"/>
      <w:marLeft w:val="0"/>
      <w:marRight w:val="0"/>
      <w:marTop w:val="0"/>
      <w:marBottom w:val="0"/>
      <w:divBdr>
        <w:top w:val="none" w:sz="0" w:space="0" w:color="auto"/>
        <w:left w:val="none" w:sz="0" w:space="0" w:color="auto"/>
        <w:bottom w:val="none" w:sz="0" w:space="0" w:color="auto"/>
        <w:right w:val="none" w:sz="0" w:space="0" w:color="auto"/>
      </w:divBdr>
      <w:divsChild>
        <w:div w:id="676737981">
          <w:marLeft w:val="0"/>
          <w:marRight w:val="0"/>
          <w:marTop w:val="0"/>
          <w:marBottom w:val="0"/>
          <w:divBdr>
            <w:top w:val="none" w:sz="0" w:space="0" w:color="auto"/>
            <w:left w:val="none" w:sz="0" w:space="0" w:color="auto"/>
            <w:bottom w:val="none" w:sz="0" w:space="0" w:color="auto"/>
            <w:right w:val="none" w:sz="0" w:space="0" w:color="auto"/>
          </w:divBdr>
          <w:divsChild>
            <w:div w:id="1027801586">
              <w:marLeft w:val="0"/>
              <w:marRight w:val="0"/>
              <w:marTop w:val="0"/>
              <w:marBottom w:val="0"/>
              <w:divBdr>
                <w:top w:val="none" w:sz="0" w:space="0" w:color="auto"/>
                <w:left w:val="none" w:sz="0" w:space="0" w:color="auto"/>
                <w:bottom w:val="none" w:sz="0" w:space="0" w:color="auto"/>
                <w:right w:val="none" w:sz="0" w:space="0" w:color="auto"/>
              </w:divBdr>
              <w:divsChild>
                <w:div w:id="176496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2845">
      <w:bodyDiv w:val="1"/>
      <w:marLeft w:val="0"/>
      <w:marRight w:val="0"/>
      <w:marTop w:val="0"/>
      <w:marBottom w:val="0"/>
      <w:divBdr>
        <w:top w:val="none" w:sz="0" w:space="0" w:color="auto"/>
        <w:left w:val="none" w:sz="0" w:space="0" w:color="auto"/>
        <w:bottom w:val="none" w:sz="0" w:space="0" w:color="auto"/>
        <w:right w:val="none" w:sz="0" w:space="0" w:color="auto"/>
      </w:divBdr>
      <w:divsChild>
        <w:div w:id="1027145809">
          <w:marLeft w:val="0"/>
          <w:marRight w:val="0"/>
          <w:marTop w:val="0"/>
          <w:marBottom w:val="0"/>
          <w:divBdr>
            <w:top w:val="none" w:sz="0" w:space="0" w:color="auto"/>
            <w:left w:val="none" w:sz="0" w:space="0" w:color="auto"/>
            <w:bottom w:val="none" w:sz="0" w:space="0" w:color="auto"/>
            <w:right w:val="none" w:sz="0" w:space="0" w:color="auto"/>
          </w:divBdr>
          <w:divsChild>
            <w:div w:id="1414208293">
              <w:marLeft w:val="0"/>
              <w:marRight w:val="0"/>
              <w:marTop w:val="0"/>
              <w:marBottom w:val="0"/>
              <w:divBdr>
                <w:top w:val="none" w:sz="0" w:space="0" w:color="auto"/>
                <w:left w:val="none" w:sz="0" w:space="0" w:color="auto"/>
                <w:bottom w:val="none" w:sz="0" w:space="0" w:color="auto"/>
                <w:right w:val="none" w:sz="0" w:space="0" w:color="auto"/>
              </w:divBdr>
              <w:divsChild>
                <w:div w:id="872381891">
                  <w:marLeft w:val="0"/>
                  <w:marRight w:val="0"/>
                  <w:marTop w:val="0"/>
                  <w:marBottom w:val="0"/>
                  <w:divBdr>
                    <w:top w:val="none" w:sz="0" w:space="0" w:color="auto"/>
                    <w:left w:val="none" w:sz="0" w:space="0" w:color="auto"/>
                    <w:bottom w:val="none" w:sz="0" w:space="0" w:color="auto"/>
                    <w:right w:val="none" w:sz="0" w:space="0" w:color="auto"/>
                  </w:divBdr>
                </w:div>
              </w:divsChild>
            </w:div>
            <w:div w:id="966085442">
              <w:marLeft w:val="0"/>
              <w:marRight w:val="0"/>
              <w:marTop w:val="0"/>
              <w:marBottom w:val="0"/>
              <w:divBdr>
                <w:top w:val="none" w:sz="0" w:space="0" w:color="auto"/>
                <w:left w:val="none" w:sz="0" w:space="0" w:color="auto"/>
                <w:bottom w:val="none" w:sz="0" w:space="0" w:color="auto"/>
                <w:right w:val="none" w:sz="0" w:space="0" w:color="auto"/>
              </w:divBdr>
              <w:divsChild>
                <w:div w:id="163200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26469">
          <w:marLeft w:val="0"/>
          <w:marRight w:val="0"/>
          <w:marTop w:val="0"/>
          <w:marBottom w:val="0"/>
          <w:divBdr>
            <w:top w:val="none" w:sz="0" w:space="0" w:color="auto"/>
            <w:left w:val="none" w:sz="0" w:space="0" w:color="auto"/>
            <w:bottom w:val="none" w:sz="0" w:space="0" w:color="auto"/>
            <w:right w:val="none" w:sz="0" w:space="0" w:color="auto"/>
          </w:divBdr>
          <w:divsChild>
            <w:div w:id="713893550">
              <w:marLeft w:val="0"/>
              <w:marRight w:val="0"/>
              <w:marTop w:val="0"/>
              <w:marBottom w:val="0"/>
              <w:divBdr>
                <w:top w:val="none" w:sz="0" w:space="0" w:color="auto"/>
                <w:left w:val="none" w:sz="0" w:space="0" w:color="auto"/>
                <w:bottom w:val="none" w:sz="0" w:space="0" w:color="auto"/>
                <w:right w:val="none" w:sz="0" w:space="0" w:color="auto"/>
              </w:divBdr>
              <w:divsChild>
                <w:div w:id="445349721">
                  <w:marLeft w:val="0"/>
                  <w:marRight w:val="0"/>
                  <w:marTop w:val="0"/>
                  <w:marBottom w:val="0"/>
                  <w:divBdr>
                    <w:top w:val="none" w:sz="0" w:space="0" w:color="auto"/>
                    <w:left w:val="none" w:sz="0" w:space="0" w:color="auto"/>
                    <w:bottom w:val="none" w:sz="0" w:space="0" w:color="auto"/>
                    <w:right w:val="none" w:sz="0" w:space="0" w:color="auto"/>
                  </w:divBdr>
                </w:div>
              </w:divsChild>
            </w:div>
            <w:div w:id="255792142">
              <w:marLeft w:val="0"/>
              <w:marRight w:val="0"/>
              <w:marTop w:val="0"/>
              <w:marBottom w:val="0"/>
              <w:divBdr>
                <w:top w:val="none" w:sz="0" w:space="0" w:color="auto"/>
                <w:left w:val="none" w:sz="0" w:space="0" w:color="auto"/>
                <w:bottom w:val="none" w:sz="0" w:space="0" w:color="auto"/>
                <w:right w:val="none" w:sz="0" w:space="0" w:color="auto"/>
              </w:divBdr>
              <w:divsChild>
                <w:div w:id="187761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22629">
      <w:bodyDiv w:val="1"/>
      <w:marLeft w:val="0"/>
      <w:marRight w:val="0"/>
      <w:marTop w:val="0"/>
      <w:marBottom w:val="0"/>
      <w:divBdr>
        <w:top w:val="none" w:sz="0" w:space="0" w:color="auto"/>
        <w:left w:val="none" w:sz="0" w:space="0" w:color="auto"/>
        <w:bottom w:val="none" w:sz="0" w:space="0" w:color="auto"/>
        <w:right w:val="none" w:sz="0" w:space="0" w:color="auto"/>
      </w:divBdr>
      <w:divsChild>
        <w:div w:id="1581283630">
          <w:marLeft w:val="0"/>
          <w:marRight w:val="0"/>
          <w:marTop w:val="0"/>
          <w:marBottom w:val="0"/>
          <w:divBdr>
            <w:top w:val="none" w:sz="0" w:space="0" w:color="auto"/>
            <w:left w:val="none" w:sz="0" w:space="0" w:color="auto"/>
            <w:bottom w:val="none" w:sz="0" w:space="0" w:color="auto"/>
            <w:right w:val="none" w:sz="0" w:space="0" w:color="auto"/>
          </w:divBdr>
          <w:divsChild>
            <w:div w:id="1948921294">
              <w:marLeft w:val="0"/>
              <w:marRight w:val="0"/>
              <w:marTop w:val="0"/>
              <w:marBottom w:val="0"/>
              <w:divBdr>
                <w:top w:val="none" w:sz="0" w:space="0" w:color="auto"/>
                <w:left w:val="none" w:sz="0" w:space="0" w:color="auto"/>
                <w:bottom w:val="none" w:sz="0" w:space="0" w:color="auto"/>
                <w:right w:val="none" w:sz="0" w:space="0" w:color="auto"/>
              </w:divBdr>
              <w:divsChild>
                <w:div w:id="1855457817">
                  <w:marLeft w:val="0"/>
                  <w:marRight w:val="0"/>
                  <w:marTop w:val="0"/>
                  <w:marBottom w:val="0"/>
                  <w:divBdr>
                    <w:top w:val="none" w:sz="0" w:space="0" w:color="auto"/>
                    <w:left w:val="none" w:sz="0" w:space="0" w:color="auto"/>
                    <w:bottom w:val="none" w:sz="0" w:space="0" w:color="auto"/>
                    <w:right w:val="none" w:sz="0" w:space="0" w:color="auto"/>
                  </w:divBdr>
                  <w:divsChild>
                    <w:div w:id="67202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8446">
      <w:bodyDiv w:val="1"/>
      <w:marLeft w:val="0"/>
      <w:marRight w:val="0"/>
      <w:marTop w:val="0"/>
      <w:marBottom w:val="0"/>
      <w:divBdr>
        <w:top w:val="none" w:sz="0" w:space="0" w:color="auto"/>
        <w:left w:val="none" w:sz="0" w:space="0" w:color="auto"/>
        <w:bottom w:val="none" w:sz="0" w:space="0" w:color="auto"/>
        <w:right w:val="none" w:sz="0" w:space="0" w:color="auto"/>
      </w:divBdr>
    </w:div>
    <w:div w:id="2107771223">
      <w:bodyDiv w:val="1"/>
      <w:marLeft w:val="0"/>
      <w:marRight w:val="0"/>
      <w:marTop w:val="0"/>
      <w:marBottom w:val="0"/>
      <w:divBdr>
        <w:top w:val="none" w:sz="0" w:space="0" w:color="auto"/>
        <w:left w:val="none" w:sz="0" w:space="0" w:color="auto"/>
        <w:bottom w:val="none" w:sz="0" w:space="0" w:color="auto"/>
        <w:right w:val="none" w:sz="0" w:space="0" w:color="auto"/>
      </w:divBdr>
      <w:divsChild>
        <w:div w:id="1311398972">
          <w:marLeft w:val="0"/>
          <w:marRight w:val="0"/>
          <w:marTop w:val="0"/>
          <w:marBottom w:val="0"/>
          <w:divBdr>
            <w:top w:val="none" w:sz="0" w:space="0" w:color="auto"/>
            <w:left w:val="none" w:sz="0" w:space="0" w:color="auto"/>
            <w:bottom w:val="none" w:sz="0" w:space="0" w:color="auto"/>
            <w:right w:val="none" w:sz="0" w:space="0" w:color="auto"/>
          </w:divBdr>
          <w:divsChild>
            <w:div w:id="1762680854">
              <w:marLeft w:val="0"/>
              <w:marRight w:val="0"/>
              <w:marTop w:val="0"/>
              <w:marBottom w:val="0"/>
              <w:divBdr>
                <w:top w:val="none" w:sz="0" w:space="0" w:color="auto"/>
                <w:left w:val="none" w:sz="0" w:space="0" w:color="auto"/>
                <w:bottom w:val="none" w:sz="0" w:space="0" w:color="auto"/>
                <w:right w:val="none" w:sz="0" w:space="0" w:color="auto"/>
              </w:divBdr>
              <w:divsChild>
                <w:div w:id="822353895">
                  <w:marLeft w:val="0"/>
                  <w:marRight w:val="0"/>
                  <w:marTop w:val="0"/>
                  <w:marBottom w:val="0"/>
                  <w:divBdr>
                    <w:top w:val="none" w:sz="0" w:space="0" w:color="auto"/>
                    <w:left w:val="none" w:sz="0" w:space="0" w:color="auto"/>
                    <w:bottom w:val="none" w:sz="0" w:space="0" w:color="auto"/>
                    <w:right w:val="none" w:sz="0" w:space="0" w:color="auto"/>
                  </w:divBdr>
                  <w:divsChild>
                    <w:div w:id="17705682">
                      <w:marLeft w:val="0"/>
                      <w:marRight w:val="0"/>
                      <w:marTop w:val="0"/>
                      <w:marBottom w:val="0"/>
                      <w:divBdr>
                        <w:top w:val="none" w:sz="0" w:space="0" w:color="auto"/>
                        <w:left w:val="none" w:sz="0" w:space="0" w:color="auto"/>
                        <w:bottom w:val="none" w:sz="0" w:space="0" w:color="auto"/>
                        <w:right w:val="none" w:sz="0" w:space="0" w:color="auto"/>
                      </w:divBdr>
                    </w:div>
                    <w:div w:id="12420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93618">
      <w:bodyDiv w:val="1"/>
      <w:marLeft w:val="0"/>
      <w:marRight w:val="0"/>
      <w:marTop w:val="0"/>
      <w:marBottom w:val="0"/>
      <w:divBdr>
        <w:top w:val="none" w:sz="0" w:space="0" w:color="auto"/>
        <w:left w:val="none" w:sz="0" w:space="0" w:color="auto"/>
        <w:bottom w:val="none" w:sz="0" w:space="0" w:color="auto"/>
        <w:right w:val="none" w:sz="0" w:space="0" w:color="auto"/>
      </w:divBdr>
      <w:divsChild>
        <w:div w:id="871573190">
          <w:marLeft w:val="0"/>
          <w:marRight w:val="0"/>
          <w:marTop w:val="0"/>
          <w:marBottom w:val="0"/>
          <w:divBdr>
            <w:top w:val="none" w:sz="0" w:space="0" w:color="auto"/>
            <w:left w:val="none" w:sz="0" w:space="0" w:color="auto"/>
            <w:bottom w:val="none" w:sz="0" w:space="0" w:color="auto"/>
            <w:right w:val="none" w:sz="0" w:space="0" w:color="auto"/>
          </w:divBdr>
          <w:divsChild>
            <w:div w:id="2073502647">
              <w:marLeft w:val="0"/>
              <w:marRight w:val="0"/>
              <w:marTop w:val="0"/>
              <w:marBottom w:val="0"/>
              <w:divBdr>
                <w:top w:val="none" w:sz="0" w:space="0" w:color="auto"/>
                <w:left w:val="none" w:sz="0" w:space="0" w:color="auto"/>
                <w:bottom w:val="none" w:sz="0" w:space="0" w:color="auto"/>
                <w:right w:val="none" w:sz="0" w:space="0" w:color="auto"/>
              </w:divBdr>
              <w:divsChild>
                <w:div w:id="178472985">
                  <w:marLeft w:val="0"/>
                  <w:marRight w:val="0"/>
                  <w:marTop w:val="0"/>
                  <w:marBottom w:val="0"/>
                  <w:divBdr>
                    <w:top w:val="none" w:sz="0" w:space="0" w:color="auto"/>
                    <w:left w:val="none" w:sz="0" w:space="0" w:color="auto"/>
                    <w:bottom w:val="none" w:sz="0" w:space="0" w:color="auto"/>
                    <w:right w:val="none" w:sz="0" w:space="0" w:color="auto"/>
                  </w:divBdr>
                  <w:divsChild>
                    <w:div w:id="17808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365187">
      <w:bodyDiv w:val="1"/>
      <w:marLeft w:val="0"/>
      <w:marRight w:val="0"/>
      <w:marTop w:val="0"/>
      <w:marBottom w:val="0"/>
      <w:divBdr>
        <w:top w:val="none" w:sz="0" w:space="0" w:color="auto"/>
        <w:left w:val="none" w:sz="0" w:space="0" w:color="auto"/>
        <w:bottom w:val="none" w:sz="0" w:space="0" w:color="auto"/>
        <w:right w:val="none" w:sz="0" w:space="0" w:color="auto"/>
      </w:divBdr>
      <w:divsChild>
        <w:div w:id="713578278">
          <w:marLeft w:val="0"/>
          <w:marRight w:val="0"/>
          <w:marTop w:val="0"/>
          <w:marBottom w:val="0"/>
          <w:divBdr>
            <w:top w:val="none" w:sz="0" w:space="0" w:color="auto"/>
            <w:left w:val="none" w:sz="0" w:space="0" w:color="auto"/>
            <w:bottom w:val="none" w:sz="0" w:space="0" w:color="auto"/>
            <w:right w:val="none" w:sz="0" w:space="0" w:color="auto"/>
          </w:divBdr>
          <w:divsChild>
            <w:div w:id="1933851753">
              <w:marLeft w:val="0"/>
              <w:marRight w:val="0"/>
              <w:marTop w:val="0"/>
              <w:marBottom w:val="0"/>
              <w:divBdr>
                <w:top w:val="none" w:sz="0" w:space="0" w:color="auto"/>
                <w:left w:val="none" w:sz="0" w:space="0" w:color="auto"/>
                <w:bottom w:val="none" w:sz="0" w:space="0" w:color="auto"/>
                <w:right w:val="none" w:sz="0" w:space="0" w:color="auto"/>
              </w:divBdr>
              <w:divsChild>
                <w:div w:id="27008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409028">
      <w:bodyDiv w:val="1"/>
      <w:marLeft w:val="0"/>
      <w:marRight w:val="0"/>
      <w:marTop w:val="0"/>
      <w:marBottom w:val="0"/>
      <w:divBdr>
        <w:top w:val="none" w:sz="0" w:space="0" w:color="auto"/>
        <w:left w:val="none" w:sz="0" w:space="0" w:color="auto"/>
        <w:bottom w:val="none" w:sz="0" w:space="0" w:color="auto"/>
        <w:right w:val="none" w:sz="0" w:space="0" w:color="auto"/>
      </w:divBdr>
      <w:divsChild>
        <w:div w:id="1524979925">
          <w:marLeft w:val="0"/>
          <w:marRight w:val="0"/>
          <w:marTop w:val="0"/>
          <w:marBottom w:val="0"/>
          <w:divBdr>
            <w:top w:val="none" w:sz="0" w:space="0" w:color="auto"/>
            <w:left w:val="none" w:sz="0" w:space="0" w:color="auto"/>
            <w:bottom w:val="none" w:sz="0" w:space="0" w:color="auto"/>
            <w:right w:val="none" w:sz="0" w:space="0" w:color="auto"/>
          </w:divBdr>
          <w:divsChild>
            <w:div w:id="981930001">
              <w:marLeft w:val="0"/>
              <w:marRight w:val="0"/>
              <w:marTop w:val="0"/>
              <w:marBottom w:val="0"/>
              <w:divBdr>
                <w:top w:val="none" w:sz="0" w:space="0" w:color="auto"/>
                <w:left w:val="none" w:sz="0" w:space="0" w:color="auto"/>
                <w:bottom w:val="none" w:sz="0" w:space="0" w:color="auto"/>
                <w:right w:val="none" w:sz="0" w:space="0" w:color="auto"/>
              </w:divBdr>
              <w:divsChild>
                <w:div w:id="754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52958">
      <w:bodyDiv w:val="1"/>
      <w:marLeft w:val="0"/>
      <w:marRight w:val="0"/>
      <w:marTop w:val="0"/>
      <w:marBottom w:val="0"/>
      <w:divBdr>
        <w:top w:val="none" w:sz="0" w:space="0" w:color="auto"/>
        <w:left w:val="none" w:sz="0" w:space="0" w:color="auto"/>
        <w:bottom w:val="none" w:sz="0" w:space="0" w:color="auto"/>
        <w:right w:val="none" w:sz="0" w:space="0" w:color="auto"/>
      </w:divBdr>
      <w:divsChild>
        <w:div w:id="1561205879">
          <w:marLeft w:val="0"/>
          <w:marRight w:val="0"/>
          <w:marTop w:val="0"/>
          <w:marBottom w:val="0"/>
          <w:divBdr>
            <w:top w:val="none" w:sz="0" w:space="0" w:color="auto"/>
            <w:left w:val="none" w:sz="0" w:space="0" w:color="auto"/>
            <w:bottom w:val="none" w:sz="0" w:space="0" w:color="auto"/>
            <w:right w:val="none" w:sz="0" w:space="0" w:color="auto"/>
          </w:divBdr>
          <w:divsChild>
            <w:div w:id="127278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0107">
      <w:bodyDiv w:val="1"/>
      <w:marLeft w:val="0"/>
      <w:marRight w:val="0"/>
      <w:marTop w:val="0"/>
      <w:marBottom w:val="0"/>
      <w:divBdr>
        <w:top w:val="none" w:sz="0" w:space="0" w:color="auto"/>
        <w:left w:val="none" w:sz="0" w:space="0" w:color="auto"/>
        <w:bottom w:val="none" w:sz="0" w:space="0" w:color="auto"/>
        <w:right w:val="none" w:sz="0" w:space="0" w:color="auto"/>
      </w:divBdr>
      <w:divsChild>
        <w:div w:id="1584415702">
          <w:marLeft w:val="0"/>
          <w:marRight w:val="0"/>
          <w:marTop w:val="0"/>
          <w:marBottom w:val="0"/>
          <w:divBdr>
            <w:top w:val="none" w:sz="0" w:space="0" w:color="auto"/>
            <w:left w:val="none" w:sz="0" w:space="0" w:color="auto"/>
            <w:bottom w:val="none" w:sz="0" w:space="0" w:color="auto"/>
            <w:right w:val="none" w:sz="0" w:space="0" w:color="auto"/>
          </w:divBdr>
          <w:divsChild>
            <w:div w:id="1595747567">
              <w:marLeft w:val="0"/>
              <w:marRight w:val="0"/>
              <w:marTop w:val="0"/>
              <w:marBottom w:val="0"/>
              <w:divBdr>
                <w:top w:val="none" w:sz="0" w:space="0" w:color="auto"/>
                <w:left w:val="none" w:sz="0" w:space="0" w:color="auto"/>
                <w:bottom w:val="none" w:sz="0" w:space="0" w:color="auto"/>
                <w:right w:val="none" w:sz="0" w:space="0" w:color="auto"/>
              </w:divBdr>
              <w:divsChild>
                <w:div w:id="849106752">
                  <w:marLeft w:val="0"/>
                  <w:marRight w:val="0"/>
                  <w:marTop w:val="0"/>
                  <w:marBottom w:val="0"/>
                  <w:divBdr>
                    <w:top w:val="none" w:sz="0" w:space="0" w:color="auto"/>
                    <w:left w:val="none" w:sz="0" w:space="0" w:color="auto"/>
                    <w:bottom w:val="none" w:sz="0" w:space="0" w:color="auto"/>
                    <w:right w:val="none" w:sz="0" w:space="0" w:color="auto"/>
                  </w:divBdr>
                  <w:divsChild>
                    <w:div w:id="149267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3055">
      <w:bodyDiv w:val="1"/>
      <w:marLeft w:val="0"/>
      <w:marRight w:val="0"/>
      <w:marTop w:val="0"/>
      <w:marBottom w:val="0"/>
      <w:divBdr>
        <w:top w:val="none" w:sz="0" w:space="0" w:color="auto"/>
        <w:left w:val="none" w:sz="0" w:space="0" w:color="auto"/>
        <w:bottom w:val="none" w:sz="0" w:space="0" w:color="auto"/>
        <w:right w:val="none" w:sz="0" w:space="0" w:color="auto"/>
      </w:divBdr>
      <w:divsChild>
        <w:div w:id="475537010">
          <w:marLeft w:val="0"/>
          <w:marRight w:val="0"/>
          <w:marTop w:val="0"/>
          <w:marBottom w:val="0"/>
          <w:divBdr>
            <w:top w:val="none" w:sz="0" w:space="0" w:color="auto"/>
            <w:left w:val="none" w:sz="0" w:space="0" w:color="auto"/>
            <w:bottom w:val="none" w:sz="0" w:space="0" w:color="auto"/>
            <w:right w:val="none" w:sz="0" w:space="0" w:color="auto"/>
          </w:divBdr>
          <w:divsChild>
            <w:div w:id="454755899">
              <w:marLeft w:val="0"/>
              <w:marRight w:val="0"/>
              <w:marTop w:val="0"/>
              <w:marBottom w:val="0"/>
              <w:divBdr>
                <w:top w:val="none" w:sz="0" w:space="0" w:color="auto"/>
                <w:left w:val="none" w:sz="0" w:space="0" w:color="auto"/>
                <w:bottom w:val="none" w:sz="0" w:space="0" w:color="auto"/>
                <w:right w:val="none" w:sz="0" w:space="0" w:color="auto"/>
              </w:divBdr>
              <w:divsChild>
                <w:div w:id="14724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png"/><Relationship Id="rId20" Type="http://schemas.openxmlformats.org/officeDocument/2006/relationships/image" Target="media/image13.jpe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173</Pages>
  <Words>87719</Words>
  <Characters>500003</Characters>
  <Application>Microsoft Office Word</Application>
  <DocSecurity>0</DocSecurity>
  <Lines>4166</Lines>
  <Paragraphs>1173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586549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2022-04-14T16:16:00Z</dcterms:created>
  <dcterms:modified xsi:type="dcterms:W3CDTF">2022-04-21T17:39:00Z</dcterms:modified>
</cp:coreProperties>
</file>