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printerSettings/printerSettings1.bin" ContentType="application/vnd.openxmlformats-officedocument.wordprocessingml.printerSettings"/>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58D8F" w14:textId="27468536" w:rsidR="0015334A" w:rsidRPr="005F7DEF" w:rsidRDefault="007D72A8" w:rsidP="0078671E">
      <w:pPr>
        <w:jc w:val="center"/>
        <w:rPr>
          <w:rFonts w:cs="Arial"/>
          <w:b/>
          <w:sz w:val="36"/>
          <w:szCs w:val="36"/>
          <w:lang w:val="en-CA"/>
        </w:rPr>
      </w:pPr>
      <w:r w:rsidRPr="005F7DEF">
        <w:rPr>
          <w:rFonts w:cs="Arial"/>
          <w:sz w:val="36"/>
          <w:szCs w:val="36"/>
          <w:lang w:val="en-CA"/>
        </w:rPr>
        <w:t xml:space="preserve">Control Law Calculation and Verification </w:t>
      </w:r>
      <w:r w:rsidR="0015334A" w:rsidRPr="005F7DEF">
        <w:rPr>
          <w:rFonts w:cs="Arial"/>
          <w:sz w:val="36"/>
          <w:szCs w:val="36"/>
          <w:lang w:val="en-CA"/>
        </w:rPr>
        <w:t xml:space="preserve">Methods </w:t>
      </w:r>
      <w:r w:rsidRPr="005F7DEF">
        <w:rPr>
          <w:rFonts w:cs="Arial"/>
          <w:sz w:val="36"/>
          <w:szCs w:val="36"/>
          <w:lang w:val="en-CA"/>
        </w:rPr>
        <w:t xml:space="preserve">for </w:t>
      </w:r>
      <w:r w:rsidR="0015334A" w:rsidRPr="005F7DEF">
        <w:rPr>
          <w:rFonts w:cs="Arial"/>
          <w:sz w:val="36"/>
          <w:szCs w:val="36"/>
          <w:lang w:val="en-CA"/>
        </w:rPr>
        <w:t>the Variable Stability Navion In-Flight Simulation Aircraft</w:t>
      </w:r>
    </w:p>
    <w:p w14:paraId="1CD46E22" w14:textId="496E3FA8" w:rsidR="003D07F7" w:rsidRPr="005F7DEF" w:rsidRDefault="003D07F7" w:rsidP="0078671E">
      <w:pPr>
        <w:tabs>
          <w:tab w:val="center" w:pos="4320"/>
          <w:tab w:val="left" w:pos="7484"/>
        </w:tabs>
        <w:jc w:val="center"/>
        <w:rPr>
          <w:rFonts w:cs="Arial"/>
          <w:b/>
          <w:sz w:val="36"/>
          <w:szCs w:val="36"/>
          <w:lang w:val="en-CA"/>
        </w:rPr>
      </w:pPr>
    </w:p>
    <w:p w14:paraId="1C91D742" w14:textId="77777777" w:rsidR="00236E6D" w:rsidRPr="005F7DEF" w:rsidRDefault="00236E6D" w:rsidP="0078671E">
      <w:pPr>
        <w:jc w:val="center"/>
        <w:rPr>
          <w:rFonts w:cs="Arial"/>
          <w:sz w:val="36"/>
          <w:szCs w:val="36"/>
        </w:rPr>
      </w:pPr>
    </w:p>
    <w:p w14:paraId="21FBCEB4" w14:textId="77777777" w:rsidR="00236E6D" w:rsidRPr="005F7DEF" w:rsidRDefault="00236E6D" w:rsidP="0078671E">
      <w:pPr>
        <w:jc w:val="center"/>
        <w:rPr>
          <w:rFonts w:cs="Arial"/>
          <w:sz w:val="36"/>
          <w:szCs w:val="36"/>
        </w:rPr>
      </w:pPr>
    </w:p>
    <w:p w14:paraId="54358D0E" w14:textId="77777777" w:rsidR="00236E6D" w:rsidRPr="005F7DEF" w:rsidRDefault="00236E6D" w:rsidP="0078671E">
      <w:pPr>
        <w:jc w:val="center"/>
        <w:rPr>
          <w:rFonts w:cs="Arial"/>
          <w:sz w:val="36"/>
          <w:szCs w:val="36"/>
        </w:rPr>
      </w:pPr>
    </w:p>
    <w:p w14:paraId="25713EBC" w14:textId="77777777" w:rsidR="00236E6D" w:rsidRPr="005F7DEF" w:rsidRDefault="00236E6D" w:rsidP="0078671E">
      <w:pPr>
        <w:jc w:val="center"/>
        <w:rPr>
          <w:rFonts w:cs="Arial"/>
          <w:sz w:val="36"/>
          <w:szCs w:val="36"/>
        </w:rPr>
      </w:pPr>
    </w:p>
    <w:p w14:paraId="04807450" w14:textId="77777777" w:rsidR="00236E6D" w:rsidRPr="005F7DEF" w:rsidRDefault="00236E6D" w:rsidP="0078671E">
      <w:pPr>
        <w:jc w:val="center"/>
        <w:rPr>
          <w:rFonts w:cs="Arial"/>
          <w:sz w:val="36"/>
          <w:szCs w:val="36"/>
        </w:rPr>
      </w:pPr>
    </w:p>
    <w:p w14:paraId="4EFAD583" w14:textId="77777777" w:rsidR="00236E6D" w:rsidRPr="005F7DEF" w:rsidRDefault="00236E6D" w:rsidP="0078671E">
      <w:pPr>
        <w:jc w:val="center"/>
        <w:rPr>
          <w:rFonts w:cs="Arial"/>
          <w:sz w:val="36"/>
          <w:szCs w:val="36"/>
        </w:rPr>
      </w:pPr>
    </w:p>
    <w:p w14:paraId="07DDE221" w14:textId="77777777" w:rsidR="00236E6D" w:rsidRPr="005F7DEF" w:rsidRDefault="00236E6D" w:rsidP="0078671E">
      <w:pPr>
        <w:jc w:val="center"/>
        <w:rPr>
          <w:rFonts w:cs="Arial"/>
          <w:sz w:val="36"/>
          <w:szCs w:val="36"/>
        </w:rPr>
      </w:pPr>
    </w:p>
    <w:p w14:paraId="6638AFCD" w14:textId="77777777" w:rsidR="00236E6D" w:rsidRPr="005F7DEF" w:rsidRDefault="00236E6D" w:rsidP="0078671E">
      <w:pPr>
        <w:jc w:val="center"/>
        <w:rPr>
          <w:rFonts w:cs="Arial"/>
          <w:sz w:val="36"/>
          <w:szCs w:val="36"/>
        </w:rPr>
      </w:pPr>
    </w:p>
    <w:p w14:paraId="27BD44EF" w14:textId="77777777" w:rsidR="00236E6D" w:rsidRPr="005F7DEF" w:rsidRDefault="00236E6D" w:rsidP="0078671E">
      <w:pPr>
        <w:jc w:val="center"/>
        <w:rPr>
          <w:rFonts w:cs="Arial"/>
          <w:sz w:val="36"/>
          <w:szCs w:val="36"/>
        </w:rPr>
      </w:pPr>
    </w:p>
    <w:p w14:paraId="230A4929" w14:textId="77777777" w:rsidR="00236E6D" w:rsidRPr="005F7DEF" w:rsidRDefault="009C755C" w:rsidP="0078671E">
      <w:pPr>
        <w:jc w:val="center"/>
        <w:rPr>
          <w:rFonts w:cs="Arial"/>
          <w:sz w:val="36"/>
          <w:szCs w:val="36"/>
        </w:rPr>
      </w:pPr>
      <w:r w:rsidRPr="005F7DEF">
        <w:rPr>
          <w:rFonts w:cs="Arial"/>
          <w:sz w:val="36"/>
          <w:szCs w:val="36"/>
        </w:rPr>
        <w:t>A Thesis Presented for</w:t>
      </w:r>
      <w:r w:rsidR="008865B6" w:rsidRPr="005F7DEF">
        <w:rPr>
          <w:rFonts w:cs="Arial"/>
          <w:sz w:val="36"/>
          <w:szCs w:val="36"/>
        </w:rPr>
        <w:t xml:space="preserve"> the</w:t>
      </w:r>
    </w:p>
    <w:p w14:paraId="5CA5768B" w14:textId="77777777" w:rsidR="009C755C" w:rsidRPr="005F7DEF" w:rsidRDefault="009C755C" w:rsidP="0078671E">
      <w:pPr>
        <w:jc w:val="center"/>
        <w:rPr>
          <w:rFonts w:cs="Arial"/>
          <w:sz w:val="36"/>
          <w:szCs w:val="36"/>
        </w:rPr>
      </w:pPr>
      <w:r w:rsidRPr="005F7DEF">
        <w:rPr>
          <w:rFonts w:cs="Arial"/>
          <w:sz w:val="36"/>
          <w:szCs w:val="36"/>
        </w:rPr>
        <w:t>Master of Science</w:t>
      </w:r>
    </w:p>
    <w:p w14:paraId="52C1ABBB" w14:textId="77777777" w:rsidR="009C755C" w:rsidRPr="005F7DEF" w:rsidRDefault="009C755C" w:rsidP="0078671E">
      <w:pPr>
        <w:jc w:val="center"/>
        <w:rPr>
          <w:rFonts w:cs="Arial"/>
          <w:sz w:val="36"/>
          <w:szCs w:val="36"/>
        </w:rPr>
      </w:pPr>
      <w:r w:rsidRPr="005F7DEF">
        <w:rPr>
          <w:rFonts w:cs="Arial"/>
          <w:sz w:val="36"/>
          <w:szCs w:val="36"/>
        </w:rPr>
        <w:t>Degree</w:t>
      </w:r>
    </w:p>
    <w:p w14:paraId="6AE5FAB9" w14:textId="77777777" w:rsidR="009C755C" w:rsidRPr="005F7DEF" w:rsidRDefault="009C755C" w:rsidP="0078671E">
      <w:pPr>
        <w:jc w:val="center"/>
        <w:rPr>
          <w:rFonts w:cs="Arial"/>
          <w:sz w:val="36"/>
          <w:szCs w:val="36"/>
        </w:rPr>
      </w:pPr>
      <w:r w:rsidRPr="005F7DEF">
        <w:rPr>
          <w:rFonts w:cs="Arial"/>
          <w:sz w:val="36"/>
          <w:szCs w:val="36"/>
        </w:rPr>
        <w:t>The University of Tennessee, Knoxville</w:t>
      </w:r>
    </w:p>
    <w:p w14:paraId="13D08A97" w14:textId="77777777" w:rsidR="00236E6D" w:rsidRPr="005F7DEF" w:rsidRDefault="00236E6D" w:rsidP="0078671E">
      <w:pPr>
        <w:jc w:val="center"/>
        <w:rPr>
          <w:rFonts w:cs="Arial"/>
          <w:sz w:val="36"/>
          <w:szCs w:val="36"/>
        </w:rPr>
      </w:pPr>
    </w:p>
    <w:p w14:paraId="42616E3D" w14:textId="77777777" w:rsidR="00236E6D" w:rsidRPr="005F7DEF" w:rsidRDefault="00236E6D" w:rsidP="0078671E">
      <w:pPr>
        <w:jc w:val="center"/>
        <w:rPr>
          <w:rFonts w:cs="Arial"/>
          <w:sz w:val="36"/>
          <w:szCs w:val="36"/>
        </w:rPr>
      </w:pPr>
    </w:p>
    <w:p w14:paraId="556D8A6B" w14:textId="77777777" w:rsidR="00236E6D" w:rsidRPr="005F7DEF" w:rsidRDefault="00236E6D" w:rsidP="0078671E">
      <w:pPr>
        <w:jc w:val="center"/>
        <w:rPr>
          <w:rFonts w:cs="Arial"/>
          <w:sz w:val="36"/>
          <w:szCs w:val="36"/>
        </w:rPr>
      </w:pPr>
    </w:p>
    <w:p w14:paraId="66641D5C" w14:textId="77777777" w:rsidR="00236E6D" w:rsidRPr="005F7DEF" w:rsidRDefault="00236E6D" w:rsidP="0078671E">
      <w:pPr>
        <w:jc w:val="center"/>
        <w:rPr>
          <w:rFonts w:cs="Arial"/>
          <w:sz w:val="36"/>
          <w:szCs w:val="36"/>
        </w:rPr>
      </w:pPr>
    </w:p>
    <w:p w14:paraId="5C1EB3CD" w14:textId="77777777" w:rsidR="00236E6D" w:rsidRPr="005F7DEF" w:rsidRDefault="00236E6D" w:rsidP="0078671E">
      <w:pPr>
        <w:jc w:val="center"/>
        <w:rPr>
          <w:rFonts w:cs="Arial"/>
          <w:sz w:val="36"/>
          <w:szCs w:val="36"/>
        </w:rPr>
      </w:pPr>
    </w:p>
    <w:p w14:paraId="3F6DE0E5" w14:textId="77777777" w:rsidR="0019097A" w:rsidRPr="005F7DEF" w:rsidRDefault="0019097A" w:rsidP="0078671E">
      <w:pPr>
        <w:jc w:val="center"/>
        <w:rPr>
          <w:rFonts w:cs="Arial"/>
          <w:sz w:val="36"/>
          <w:szCs w:val="36"/>
        </w:rPr>
      </w:pPr>
    </w:p>
    <w:p w14:paraId="755985B5" w14:textId="77777777" w:rsidR="0019097A" w:rsidRPr="005F7DEF" w:rsidRDefault="0019097A" w:rsidP="0078671E">
      <w:pPr>
        <w:jc w:val="center"/>
        <w:rPr>
          <w:rFonts w:cs="Arial"/>
          <w:sz w:val="36"/>
          <w:szCs w:val="36"/>
        </w:rPr>
      </w:pPr>
    </w:p>
    <w:p w14:paraId="7C5629AE" w14:textId="77777777" w:rsidR="00236E6D" w:rsidRPr="005F7DEF" w:rsidRDefault="00236E6D" w:rsidP="0078671E">
      <w:pPr>
        <w:jc w:val="center"/>
        <w:rPr>
          <w:rFonts w:cs="Arial"/>
          <w:sz w:val="36"/>
          <w:szCs w:val="36"/>
        </w:rPr>
      </w:pPr>
    </w:p>
    <w:p w14:paraId="7C68DB3E" w14:textId="77777777" w:rsidR="007D72A8" w:rsidRPr="005F7DEF" w:rsidRDefault="007D72A8" w:rsidP="0078671E">
      <w:pPr>
        <w:jc w:val="center"/>
        <w:rPr>
          <w:rFonts w:cs="Arial"/>
          <w:sz w:val="36"/>
          <w:szCs w:val="36"/>
        </w:rPr>
      </w:pPr>
    </w:p>
    <w:p w14:paraId="1089F5B8" w14:textId="77777777" w:rsidR="00236E6D" w:rsidRPr="005F7DEF" w:rsidRDefault="00236E6D" w:rsidP="0078671E">
      <w:pPr>
        <w:jc w:val="center"/>
        <w:rPr>
          <w:rFonts w:cs="Arial"/>
          <w:sz w:val="36"/>
          <w:szCs w:val="36"/>
        </w:rPr>
      </w:pPr>
    </w:p>
    <w:p w14:paraId="17A450EA" w14:textId="77777777" w:rsidR="00236E6D" w:rsidRPr="005F7DEF" w:rsidRDefault="00236E6D" w:rsidP="0078671E">
      <w:pPr>
        <w:jc w:val="center"/>
        <w:rPr>
          <w:rFonts w:cs="Arial"/>
          <w:sz w:val="36"/>
          <w:szCs w:val="36"/>
        </w:rPr>
      </w:pPr>
    </w:p>
    <w:p w14:paraId="15C0D5E9" w14:textId="77777777" w:rsidR="00236E6D" w:rsidRPr="005F7DEF" w:rsidRDefault="0015334A" w:rsidP="0078671E">
      <w:pPr>
        <w:jc w:val="center"/>
        <w:rPr>
          <w:rFonts w:cs="Arial"/>
          <w:sz w:val="36"/>
          <w:szCs w:val="36"/>
        </w:rPr>
      </w:pPr>
      <w:r w:rsidRPr="005F7DEF">
        <w:rPr>
          <w:rFonts w:cs="Arial"/>
          <w:sz w:val="36"/>
          <w:szCs w:val="36"/>
        </w:rPr>
        <w:t>Joe Ming Yin Siu</w:t>
      </w:r>
    </w:p>
    <w:p w14:paraId="21DB0844" w14:textId="77777777" w:rsidR="009C755C" w:rsidRPr="005F7DEF" w:rsidRDefault="0015334A" w:rsidP="0078671E">
      <w:pPr>
        <w:jc w:val="center"/>
        <w:rPr>
          <w:rFonts w:cs="Arial"/>
          <w:sz w:val="36"/>
          <w:szCs w:val="36"/>
        </w:rPr>
      </w:pPr>
      <w:r w:rsidRPr="005F7DEF">
        <w:rPr>
          <w:rFonts w:cs="Arial"/>
          <w:sz w:val="36"/>
          <w:szCs w:val="36"/>
        </w:rPr>
        <w:t>May</w:t>
      </w:r>
      <w:r w:rsidR="009C755C" w:rsidRPr="005F7DEF">
        <w:rPr>
          <w:rFonts w:cs="Arial"/>
          <w:sz w:val="36"/>
          <w:szCs w:val="36"/>
        </w:rPr>
        <w:t xml:space="preserve"> </w:t>
      </w:r>
      <w:r w:rsidR="003D07F7" w:rsidRPr="005F7DEF">
        <w:rPr>
          <w:rFonts w:cs="Arial"/>
          <w:sz w:val="36"/>
          <w:szCs w:val="36"/>
        </w:rPr>
        <w:t>2</w:t>
      </w:r>
      <w:r w:rsidRPr="005F7DEF">
        <w:rPr>
          <w:rFonts w:cs="Arial"/>
          <w:sz w:val="36"/>
          <w:szCs w:val="36"/>
        </w:rPr>
        <w:t>013</w:t>
      </w:r>
    </w:p>
    <w:p w14:paraId="5DAFE4F7" w14:textId="3FEFB2EB" w:rsidR="007D72A8" w:rsidRPr="005F7DEF" w:rsidRDefault="007D72A8" w:rsidP="0078671E">
      <w:pPr>
        <w:jc w:val="center"/>
        <w:rPr>
          <w:rFonts w:cs="Arial"/>
          <w:sz w:val="36"/>
          <w:szCs w:val="36"/>
        </w:rPr>
      </w:pPr>
      <w:r w:rsidRPr="005F7DEF">
        <w:rPr>
          <w:rFonts w:cs="Arial"/>
          <w:sz w:val="36"/>
          <w:szCs w:val="36"/>
        </w:rPr>
        <w:br w:type="page"/>
      </w:r>
    </w:p>
    <w:p w14:paraId="69AFBD61" w14:textId="77777777" w:rsidR="007D72A8" w:rsidRPr="005F7DEF" w:rsidRDefault="007D72A8" w:rsidP="0078671E">
      <w:pPr>
        <w:jc w:val="center"/>
        <w:rPr>
          <w:rFonts w:cs="Arial"/>
          <w:sz w:val="36"/>
          <w:szCs w:val="36"/>
        </w:rPr>
      </w:pPr>
    </w:p>
    <w:p w14:paraId="1601348B" w14:textId="77777777" w:rsidR="007D72A8" w:rsidRPr="005F7DEF" w:rsidRDefault="007D72A8" w:rsidP="0078671E">
      <w:pPr>
        <w:jc w:val="center"/>
        <w:rPr>
          <w:rFonts w:cs="Arial"/>
          <w:sz w:val="36"/>
          <w:szCs w:val="36"/>
        </w:rPr>
      </w:pPr>
    </w:p>
    <w:p w14:paraId="4749671A" w14:textId="77777777" w:rsidR="007D72A8" w:rsidRPr="005F7DEF" w:rsidRDefault="007D72A8" w:rsidP="0078671E">
      <w:pPr>
        <w:jc w:val="center"/>
        <w:rPr>
          <w:rFonts w:cs="Arial"/>
          <w:sz w:val="36"/>
          <w:szCs w:val="36"/>
        </w:rPr>
      </w:pPr>
    </w:p>
    <w:p w14:paraId="66052988" w14:textId="77777777" w:rsidR="007D72A8" w:rsidRPr="005F7DEF" w:rsidRDefault="007D72A8" w:rsidP="0078671E">
      <w:pPr>
        <w:jc w:val="center"/>
        <w:rPr>
          <w:rFonts w:cs="Arial"/>
          <w:sz w:val="36"/>
          <w:szCs w:val="36"/>
        </w:rPr>
      </w:pPr>
    </w:p>
    <w:p w14:paraId="6F17457B" w14:textId="77777777" w:rsidR="007D72A8" w:rsidRPr="005F7DEF" w:rsidRDefault="007D72A8" w:rsidP="0078671E">
      <w:pPr>
        <w:jc w:val="center"/>
        <w:rPr>
          <w:rFonts w:cs="Arial"/>
          <w:sz w:val="36"/>
          <w:szCs w:val="36"/>
        </w:rPr>
      </w:pPr>
    </w:p>
    <w:p w14:paraId="066B6CC4" w14:textId="77777777" w:rsidR="0019097A" w:rsidRPr="005F7DEF" w:rsidRDefault="0019097A" w:rsidP="0078671E">
      <w:pPr>
        <w:jc w:val="center"/>
        <w:rPr>
          <w:rFonts w:cs="Arial"/>
          <w:sz w:val="36"/>
          <w:szCs w:val="36"/>
        </w:rPr>
      </w:pPr>
    </w:p>
    <w:p w14:paraId="62383FFE" w14:textId="77777777" w:rsidR="0019097A" w:rsidRPr="005F7DEF" w:rsidRDefault="0019097A" w:rsidP="0078671E">
      <w:pPr>
        <w:jc w:val="center"/>
        <w:rPr>
          <w:rFonts w:cs="Arial"/>
          <w:sz w:val="36"/>
          <w:szCs w:val="36"/>
        </w:rPr>
      </w:pPr>
    </w:p>
    <w:p w14:paraId="6AD18248" w14:textId="77777777" w:rsidR="007D72A8" w:rsidRPr="005F7DEF" w:rsidRDefault="007D72A8" w:rsidP="0078671E">
      <w:pPr>
        <w:jc w:val="center"/>
        <w:rPr>
          <w:rFonts w:cs="Arial"/>
          <w:sz w:val="36"/>
          <w:szCs w:val="36"/>
        </w:rPr>
      </w:pPr>
    </w:p>
    <w:p w14:paraId="027FF514" w14:textId="77777777" w:rsidR="007D72A8" w:rsidRPr="005F7DEF" w:rsidRDefault="007D72A8" w:rsidP="0078671E">
      <w:pPr>
        <w:jc w:val="center"/>
        <w:rPr>
          <w:rFonts w:cs="Arial"/>
          <w:sz w:val="36"/>
          <w:szCs w:val="36"/>
        </w:rPr>
      </w:pPr>
    </w:p>
    <w:p w14:paraId="01E9A98E" w14:textId="77777777" w:rsidR="007D72A8" w:rsidRPr="005F7DEF" w:rsidRDefault="007D72A8" w:rsidP="0078671E">
      <w:pPr>
        <w:jc w:val="center"/>
        <w:rPr>
          <w:rFonts w:cs="Arial"/>
          <w:sz w:val="36"/>
          <w:szCs w:val="36"/>
        </w:rPr>
      </w:pPr>
    </w:p>
    <w:p w14:paraId="7C1A6348" w14:textId="77777777" w:rsidR="007D72A8" w:rsidRPr="005F7DEF" w:rsidRDefault="007D72A8" w:rsidP="0078671E">
      <w:pPr>
        <w:jc w:val="center"/>
        <w:rPr>
          <w:rFonts w:cs="Arial"/>
          <w:sz w:val="36"/>
          <w:szCs w:val="36"/>
        </w:rPr>
      </w:pPr>
    </w:p>
    <w:p w14:paraId="6AD8CA27" w14:textId="77777777" w:rsidR="00236E6D" w:rsidRPr="005F7DEF" w:rsidRDefault="0015334A" w:rsidP="0078671E">
      <w:pPr>
        <w:jc w:val="center"/>
        <w:rPr>
          <w:rFonts w:cs="Arial"/>
        </w:rPr>
      </w:pPr>
      <w:r w:rsidRPr="005F7DEF">
        <w:rPr>
          <w:rFonts w:cs="Arial"/>
        </w:rPr>
        <w:t>Copyright © 2013</w:t>
      </w:r>
      <w:r w:rsidR="00236E6D" w:rsidRPr="005F7DEF">
        <w:rPr>
          <w:rFonts w:cs="Arial"/>
        </w:rPr>
        <w:t xml:space="preserve"> by </w:t>
      </w:r>
      <w:r w:rsidRPr="005F7DEF">
        <w:rPr>
          <w:rFonts w:cs="Arial"/>
        </w:rPr>
        <w:t>Joe Ming Yin Siu</w:t>
      </w:r>
    </w:p>
    <w:p w14:paraId="19D035E1" w14:textId="77777777" w:rsidR="00236E6D" w:rsidRPr="005F7DEF" w:rsidRDefault="0015334A" w:rsidP="0078671E">
      <w:pPr>
        <w:jc w:val="center"/>
        <w:rPr>
          <w:rFonts w:cs="Arial"/>
        </w:rPr>
      </w:pPr>
      <w:r w:rsidRPr="005F7DEF">
        <w:rPr>
          <w:rFonts w:cs="Arial"/>
        </w:rPr>
        <w:t>All rights reserved</w:t>
      </w:r>
    </w:p>
    <w:p w14:paraId="63AFA804" w14:textId="77777777" w:rsidR="00236E6D" w:rsidRPr="005F7DEF" w:rsidRDefault="00236E6D" w:rsidP="0078671E">
      <w:pPr>
        <w:jc w:val="center"/>
        <w:rPr>
          <w:rFonts w:cs="Arial"/>
        </w:rPr>
      </w:pPr>
    </w:p>
    <w:p w14:paraId="64CD92E5" w14:textId="77777777" w:rsidR="00236E6D" w:rsidRPr="005F7DEF" w:rsidRDefault="00236E6D" w:rsidP="0078671E">
      <w:pPr>
        <w:jc w:val="center"/>
        <w:rPr>
          <w:rFonts w:cs="Arial"/>
        </w:rPr>
      </w:pPr>
    </w:p>
    <w:p w14:paraId="3D89352E" w14:textId="77777777" w:rsidR="00236E6D" w:rsidRPr="005F7DEF" w:rsidRDefault="00236E6D" w:rsidP="0078671E">
      <w:pPr>
        <w:jc w:val="center"/>
        <w:rPr>
          <w:rFonts w:cs="Arial"/>
        </w:rPr>
      </w:pPr>
    </w:p>
    <w:p w14:paraId="53CA0552" w14:textId="77777777" w:rsidR="00236E6D" w:rsidRPr="005F7DEF" w:rsidRDefault="00236E6D" w:rsidP="0078671E">
      <w:pPr>
        <w:jc w:val="center"/>
        <w:rPr>
          <w:rFonts w:cs="Arial"/>
        </w:rPr>
      </w:pPr>
    </w:p>
    <w:p w14:paraId="083AEBF1" w14:textId="77777777" w:rsidR="00236E6D" w:rsidRPr="005F7DEF" w:rsidRDefault="00236E6D" w:rsidP="0078671E">
      <w:pPr>
        <w:jc w:val="center"/>
        <w:rPr>
          <w:rFonts w:cs="Arial"/>
        </w:rPr>
      </w:pPr>
    </w:p>
    <w:p w14:paraId="577A2529" w14:textId="77777777" w:rsidR="00236E6D" w:rsidRPr="005F7DEF" w:rsidRDefault="00236E6D" w:rsidP="0078671E">
      <w:pPr>
        <w:jc w:val="center"/>
        <w:rPr>
          <w:rFonts w:cs="Arial"/>
        </w:rPr>
      </w:pPr>
    </w:p>
    <w:p w14:paraId="03F080F9" w14:textId="77777777" w:rsidR="00236E6D" w:rsidRPr="005F7DEF" w:rsidRDefault="00236E6D" w:rsidP="0078671E">
      <w:pPr>
        <w:jc w:val="both"/>
        <w:rPr>
          <w:rFonts w:cs="Arial"/>
        </w:rPr>
      </w:pPr>
    </w:p>
    <w:p w14:paraId="3C907339" w14:textId="77777777" w:rsidR="00236E6D" w:rsidRPr="005F7DEF" w:rsidRDefault="00236E6D" w:rsidP="0078671E">
      <w:pPr>
        <w:jc w:val="both"/>
        <w:rPr>
          <w:rFonts w:cs="Arial"/>
        </w:rPr>
      </w:pPr>
    </w:p>
    <w:p w14:paraId="0CA13657" w14:textId="77777777" w:rsidR="00236E6D" w:rsidRPr="005F7DEF" w:rsidRDefault="00236E6D" w:rsidP="0078671E">
      <w:pPr>
        <w:jc w:val="both"/>
        <w:rPr>
          <w:rFonts w:cs="Arial"/>
        </w:rPr>
      </w:pPr>
    </w:p>
    <w:p w14:paraId="1FAE58E9" w14:textId="77777777" w:rsidR="00236E6D" w:rsidRPr="005F7DEF" w:rsidRDefault="00236E6D" w:rsidP="0078671E">
      <w:pPr>
        <w:jc w:val="both"/>
        <w:rPr>
          <w:rFonts w:cs="Arial"/>
        </w:rPr>
      </w:pPr>
    </w:p>
    <w:p w14:paraId="7E95AA0C" w14:textId="77777777" w:rsidR="00236E6D" w:rsidRPr="005F7DEF" w:rsidRDefault="00236E6D" w:rsidP="0078671E">
      <w:pPr>
        <w:jc w:val="both"/>
        <w:rPr>
          <w:rFonts w:cs="Arial"/>
        </w:rPr>
      </w:pPr>
    </w:p>
    <w:p w14:paraId="4EA99288" w14:textId="77777777" w:rsidR="00236E6D" w:rsidRPr="005F7DEF" w:rsidRDefault="00236E6D" w:rsidP="0078671E">
      <w:pPr>
        <w:jc w:val="both"/>
        <w:rPr>
          <w:rFonts w:cs="Arial"/>
        </w:rPr>
      </w:pPr>
    </w:p>
    <w:p w14:paraId="5A675521" w14:textId="77777777" w:rsidR="00236E6D" w:rsidRPr="005F7DEF" w:rsidRDefault="00236E6D" w:rsidP="0078671E">
      <w:pPr>
        <w:jc w:val="both"/>
        <w:rPr>
          <w:rFonts w:cs="Arial"/>
        </w:rPr>
      </w:pPr>
    </w:p>
    <w:p w14:paraId="4939B824" w14:textId="77777777" w:rsidR="00236E6D" w:rsidRPr="005F7DEF" w:rsidRDefault="00236E6D" w:rsidP="0078671E">
      <w:pPr>
        <w:jc w:val="both"/>
        <w:rPr>
          <w:rFonts w:cs="Arial"/>
        </w:rPr>
      </w:pPr>
      <w:bookmarkStart w:id="0" w:name="_GoBack"/>
    </w:p>
    <w:p w14:paraId="465A1F29" w14:textId="77777777" w:rsidR="006F5AA4" w:rsidRPr="005F7DEF" w:rsidRDefault="00236E6D" w:rsidP="0078671E">
      <w:pPr>
        <w:jc w:val="both"/>
        <w:rPr>
          <w:rFonts w:cs="Arial"/>
          <w:b/>
          <w:sz w:val="28"/>
          <w:szCs w:val="28"/>
        </w:rPr>
      </w:pPr>
      <w:r w:rsidRPr="005F7DEF">
        <w:rPr>
          <w:rFonts w:cs="Arial"/>
          <w:sz w:val="36"/>
          <w:szCs w:val="36"/>
        </w:rPr>
        <w:br w:type="page"/>
      </w:r>
      <w:bookmarkEnd w:id="0"/>
      <w:r w:rsidR="006F5AA4" w:rsidRPr="005F7DEF">
        <w:rPr>
          <w:rFonts w:cs="Arial"/>
          <w:b/>
          <w:sz w:val="28"/>
          <w:szCs w:val="28"/>
        </w:rPr>
        <w:lastRenderedPageBreak/>
        <w:t>DEDICATION</w:t>
      </w:r>
    </w:p>
    <w:p w14:paraId="0A6A38D2" w14:textId="77777777" w:rsidR="006F5AA4" w:rsidRPr="005F7DEF" w:rsidRDefault="006F5AA4" w:rsidP="0078671E">
      <w:pPr>
        <w:jc w:val="both"/>
        <w:rPr>
          <w:rFonts w:cs="Arial"/>
        </w:rPr>
      </w:pPr>
    </w:p>
    <w:p w14:paraId="6A52BC7E" w14:textId="3BC32612" w:rsidR="006F5AA4" w:rsidRPr="005F7DEF" w:rsidRDefault="0015334A" w:rsidP="0078671E">
      <w:pPr>
        <w:jc w:val="both"/>
        <w:rPr>
          <w:rFonts w:cs="Arial"/>
        </w:rPr>
      </w:pPr>
      <w:r w:rsidRPr="005F7DEF">
        <w:rPr>
          <w:rFonts w:cs="Arial"/>
        </w:rPr>
        <w:t>To my beautiful wife, Marie-Mich</w:t>
      </w:r>
      <w:r w:rsidR="007D72A8" w:rsidRPr="005F7DEF">
        <w:rPr>
          <w:rFonts w:cs="Arial"/>
        </w:rPr>
        <w:t>è</w:t>
      </w:r>
      <w:r w:rsidRPr="005F7DEF">
        <w:rPr>
          <w:rFonts w:cs="Arial"/>
        </w:rPr>
        <w:t>le</w:t>
      </w:r>
      <w:r w:rsidR="006F5AA4" w:rsidRPr="005F7DEF">
        <w:rPr>
          <w:rFonts w:cs="Arial"/>
        </w:rPr>
        <w:t>.</w:t>
      </w:r>
    </w:p>
    <w:p w14:paraId="03161C26" w14:textId="77777777" w:rsidR="00CD73A9" w:rsidRPr="005F7DEF" w:rsidRDefault="006F5AA4" w:rsidP="0078671E">
      <w:pPr>
        <w:jc w:val="both"/>
        <w:rPr>
          <w:rFonts w:cs="Arial"/>
          <w:b/>
          <w:sz w:val="28"/>
          <w:szCs w:val="28"/>
        </w:rPr>
      </w:pPr>
      <w:r w:rsidRPr="005F7DEF">
        <w:rPr>
          <w:rFonts w:cs="Arial"/>
          <w:sz w:val="36"/>
          <w:szCs w:val="36"/>
        </w:rPr>
        <w:br w:type="page"/>
      </w:r>
      <w:r w:rsidR="00CD73A9" w:rsidRPr="005F7DEF">
        <w:rPr>
          <w:rFonts w:cs="Arial"/>
          <w:b/>
          <w:sz w:val="28"/>
          <w:szCs w:val="28"/>
        </w:rPr>
        <w:lastRenderedPageBreak/>
        <w:t>ACKNOWLEDGEMENTS</w:t>
      </w:r>
    </w:p>
    <w:p w14:paraId="4C3FC630" w14:textId="77777777" w:rsidR="009D794C" w:rsidRPr="005F7DEF" w:rsidRDefault="009D794C" w:rsidP="0078671E">
      <w:pPr>
        <w:jc w:val="both"/>
        <w:rPr>
          <w:rFonts w:cs="Arial"/>
        </w:rPr>
      </w:pPr>
    </w:p>
    <w:p w14:paraId="18197E46" w14:textId="6BEE9628" w:rsidR="0085757D" w:rsidRPr="005F7DEF" w:rsidRDefault="00E868F9" w:rsidP="0078671E">
      <w:pPr>
        <w:jc w:val="both"/>
        <w:rPr>
          <w:rFonts w:cs="Arial"/>
        </w:rPr>
      </w:pPr>
      <w:r w:rsidRPr="005F7DEF">
        <w:rPr>
          <w:rFonts w:cs="Arial"/>
        </w:rPr>
        <w:tab/>
      </w:r>
      <w:r w:rsidR="00925B8B" w:rsidRPr="005F7DEF">
        <w:rPr>
          <w:rFonts w:cs="Arial"/>
        </w:rPr>
        <w:t xml:space="preserve">I am very fortunate to have Mr. Borja Martos as my thesis advisor and mentor.  His academic knowledge, flight test experience, and encouragement were instrumental to </w:t>
      </w:r>
      <w:r w:rsidR="007D72A8" w:rsidRPr="005F7DEF">
        <w:rPr>
          <w:rFonts w:cs="Arial"/>
        </w:rPr>
        <w:t>the</w:t>
      </w:r>
      <w:r w:rsidR="00925B8B" w:rsidRPr="005F7DEF">
        <w:rPr>
          <w:rFonts w:cs="Arial"/>
        </w:rPr>
        <w:t xml:space="preserve"> completion of this thesis.  I am also thankful to Dr. Peter Solies and Dr. A</w:t>
      </w:r>
      <w:r w:rsidR="007D72A8" w:rsidRPr="005F7DEF">
        <w:rPr>
          <w:rFonts w:cs="Arial"/>
        </w:rPr>
        <w:t>hmad</w:t>
      </w:r>
      <w:r w:rsidR="00925B8B" w:rsidRPr="005F7DEF">
        <w:rPr>
          <w:rFonts w:cs="Arial"/>
        </w:rPr>
        <w:t xml:space="preserve"> Vakili for being my academic committee members, and for their exceptional teaching style</w:t>
      </w:r>
      <w:r w:rsidR="007D72A8" w:rsidRPr="005F7DEF">
        <w:rPr>
          <w:rFonts w:cs="Arial"/>
        </w:rPr>
        <w:t>s</w:t>
      </w:r>
      <w:r w:rsidR="00925B8B" w:rsidRPr="005F7DEF">
        <w:rPr>
          <w:rFonts w:cs="Arial"/>
        </w:rPr>
        <w:t xml:space="preserve"> and skill</w:t>
      </w:r>
      <w:r w:rsidR="007D72A8" w:rsidRPr="005F7DEF">
        <w:rPr>
          <w:rFonts w:cs="Arial"/>
        </w:rPr>
        <w:t>s</w:t>
      </w:r>
      <w:r w:rsidR="00925B8B" w:rsidRPr="005F7DEF">
        <w:rPr>
          <w:rFonts w:cs="Arial"/>
        </w:rPr>
        <w:t xml:space="preserve">.  Should I </w:t>
      </w:r>
      <w:r w:rsidR="009F3DAC" w:rsidRPr="005F7DEF">
        <w:rPr>
          <w:rFonts w:cs="Arial"/>
        </w:rPr>
        <w:t>pursue a career in teaching in the future</w:t>
      </w:r>
      <w:r w:rsidR="00925B8B" w:rsidRPr="005F7DEF">
        <w:rPr>
          <w:rFonts w:cs="Arial"/>
        </w:rPr>
        <w:t>, I will strive to be as dedicated and car</w:t>
      </w:r>
      <w:r w:rsidR="007D72A8" w:rsidRPr="005F7DEF">
        <w:rPr>
          <w:rFonts w:cs="Arial"/>
        </w:rPr>
        <w:t>ing as these three professors.</w:t>
      </w:r>
    </w:p>
    <w:p w14:paraId="23923648" w14:textId="35262A09" w:rsidR="009D794C" w:rsidRPr="005F7DEF" w:rsidRDefault="0085757D" w:rsidP="0078671E">
      <w:pPr>
        <w:jc w:val="both"/>
        <w:rPr>
          <w:rFonts w:cs="Arial"/>
        </w:rPr>
      </w:pPr>
      <w:r w:rsidRPr="005F7DEF">
        <w:rPr>
          <w:rFonts w:cs="Arial"/>
        </w:rPr>
        <w:br w:type="page"/>
      </w:r>
      <w:r w:rsidR="00236E6D" w:rsidRPr="005F7DEF">
        <w:rPr>
          <w:rFonts w:cs="Arial"/>
          <w:b/>
          <w:bCs/>
          <w:sz w:val="28"/>
          <w:szCs w:val="28"/>
        </w:rPr>
        <w:lastRenderedPageBreak/>
        <w:t>ABSTRACT</w:t>
      </w:r>
    </w:p>
    <w:p w14:paraId="3B393F00" w14:textId="77777777" w:rsidR="009D794C" w:rsidRPr="005F7DEF" w:rsidRDefault="009D794C" w:rsidP="0078671E">
      <w:pPr>
        <w:jc w:val="both"/>
        <w:rPr>
          <w:rFonts w:cs="Arial"/>
        </w:rPr>
      </w:pPr>
    </w:p>
    <w:p w14:paraId="1E32AA7C" w14:textId="7DC13B4C" w:rsidR="0015334A" w:rsidRPr="005F7DEF" w:rsidRDefault="0015334A" w:rsidP="0078671E">
      <w:pPr>
        <w:ind w:firstLine="720"/>
        <w:jc w:val="both"/>
        <w:rPr>
          <w:rFonts w:cs="Arial"/>
        </w:rPr>
      </w:pPr>
      <w:r w:rsidRPr="005F7DEF">
        <w:rPr>
          <w:rFonts w:cs="Arial"/>
        </w:rPr>
        <w:t xml:space="preserve">The University of Tennessee Space Institute’s (UTSI) variable stability research aircraft, Ryan Navion N66UT, was extensively modified by </w:t>
      </w:r>
      <w:r w:rsidR="00D032FE">
        <w:rPr>
          <w:rFonts w:cs="Arial"/>
        </w:rPr>
        <w:t xml:space="preserve">the </w:t>
      </w:r>
      <w:r w:rsidRPr="005F7DEF">
        <w:rPr>
          <w:rFonts w:cs="Arial"/>
        </w:rPr>
        <w:t>Princeton University in the 1960’s.  When UTSI acquired the aircraft from Princeton, volumes of calibration data</w:t>
      </w:r>
      <w:r w:rsidR="002E5BED" w:rsidRPr="005F7DEF">
        <w:rPr>
          <w:rFonts w:cs="Arial"/>
        </w:rPr>
        <w:t>,</w:t>
      </w:r>
      <w:r w:rsidRPr="005F7DEF">
        <w:rPr>
          <w:rFonts w:cs="Arial"/>
        </w:rPr>
        <w:t xml:space="preserve"> charts</w:t>
      </w:r>
      <w:r w:rsidR="002E5BED" w:rsidRPr="005F7DEF">
        <w:rPr>
          <w:rFonts w:cs="Arial"/>
        </w:rPr>
        <w:t>,</w:t>
      </w:r>
      <w:r w:rsidRPr="005F7DEF">
        <w:rPr>
          <w:rFonts w:cs="Arial"/>
        </w:rPr>
        <w:t xml:space="preserve"> and schematics </w:t>
      </w:r>
      <w:r w:rsidR="00992583" w:rsidRPr="005F7DEF">
        <w:rPr>
          <w:rFonts w:cs="Arial"/>
        </w:rPr>
        <w:t xml:space="preserve">manuals </w:t>
      </w:r>
      <w:r w:rsidRPr="005F7DEF">
        <w:rPr>
          <w:rFonts w:cs="Arial"/>
        </w:rPr>
        <w:t>were transferred to UTSI.</w:t>
      </w:r>
    </w:p>
    <w:p w14:paraId="4EF31E42" w14:textId="77777777" w:rsidR="00E868F9" w:rsidRPr="005F7DEF" w:rsidRDefault="00E868F9" w:rsidP="0078671E">
      <w:pPr>
        <w:ind w:firstLine="720"/>
        <w:jc w:val="both"/>
        <w:rPr>
          <w:rFonts w:cs="Arial"/>
        </w:rPr>
      </w:pPr>
    </w:p>
    <w:p w14:paraId="18C31577" w14:textId="4F973F65" w:rsidR="0015334A" w:rsidRPr="005F7DEF" w:rsidRDefault="0015334A" w:rsidP="0078671E">
      <w:pPr>
        <w:ind w:firstLine="720"/>
        <w:jc w:val="both"/>
        <w:rPr>
          <w:rFonts w:cs="Arial"/>
        </w:rPr>
      </w:pPr>
      <w:r w:rsidRPr="005F7DEF">
        <w:rPr>
          <w:rFonts w:cs="Arial"/>
        </w:rPr>
        <w:t>Based on</w:t>
      </w:r>
      <w:r w:rsidR="009F3DAC" w:rsidRPr="005F7DEF">
        <w:rPr>
          <w:rFonts w:cs="Arial"/>
        </w:rPr>
        <w:t xml:space="preserve"> the</w:t>
      </w:r>
      <w:r w:rsidRPr="005F7DEF">
        <w:rPr>
          <w:rFonts w:cs="Arial"/>
        </w:rPr>
        <w:t xml:space="preserve"> study and research of available Princeton </w:t>
      </w:r>
      <w:r w:rsidR="00992583" w:rsidRPr="005F7DEF">
        <w:rPr>
          <w:rFonts w:cs="Arial"/>
        </w:rPr>
        <w:t>documents</w:t>
      </w:r>
      <w:r w:rsidRPr="005F7DEF">
        <w:rPr>
          <w:rFonts w:cs="Arial"/>
        </w:rPr>
        <w:t>, methods of calculating flight control law</w:t>
      </w:r>
      <w:r w:rsidR="002E5BED" w:rsidRPr="005F7DEF">
        <w:rPr>
          <w:rFonts w:cs="Arial"/>
        </w:rPr>
        <w:t>s</w:t>
      </w:r>
      <w:r w:rsidRPr="005F7DEF">
        <w:rPr>
          <w:rFonts w:cs="Arial"/>
        </w:rPr>
        <w:t xml:space="preserve"> were “reverse-engineered”.  </w:t>
      </w:r>
      <w:r w:rsidR="0078671E" w:rsidRPr="005F7DEF">
        <w:rPr>
          <w:rFonts w:cs="Arial"/>
        </w:rPr>
        <w:t>The Variable Stability N</w:t>
      </w:r>
      <w:r w:rsidR="009F3DAC" w:rsidRPr="005F7DEF">
        <w:rPr>
          <w:rFonts w:cs="Arial"/>
        </w:rPr>
        <w:t xml:space="preserve">avion employs an implicit model </w:t>
      </w:r>
      <w:r w:rsidR="0078671E" w:rsidRPr="005F7DEF">
        <w:rPr>
          <w:rFonts w:cs="Arial"/>
        </w:rPr>
        <w:t xml:space="preserve">following structure to achieve in-flight simulation of other aircraft’s flying quality.  </w:t>
      </w:r>
      <w:r w:rsidRPr="005F7DEF">
        <w:rPr>
          <w:rFonts w:cs="Arial"/>
        </w:rPr>
        <w:t>Mathematical formulas were derived to calculate stability derivative potentiometer settings</w:t>
      </w:r>
      <w:r w:rsidR="00D032FE">
        <w:rPr>
          <w:rFonts w:cs="Arial"/>
        </w:rPr>
        <w:t>,</w:t>
      </w:r>
      <w:r w:rsidR="00992583" w:rsidRPr="005F7DEF">
        <w:rPr>
          <w:rFonts w:cs="Arial"/>
        </w:rPr>
        <w:t xml:space="preserve"> for the analog response feedback flight controls</w:t>
      </w:r>
      <w:r w:rsidR="002E5BED" w:rsidRPr="005F7DEF">
        <w:rPr>
          <w:rFonts w:cs="Arial"/>
        </w:rPr>
        <w:t xml:space="preserve"> system</w:t>
      </w:r>
      <w:r w:rsidRPr="005F7DEF">
        <w:rPr>
          <w:rFonts w:cs="Arial"/>
        </w:rPr>
        <w:t xml:space="preserve">.  </w:t>
      </w:r>
      <w:r w:rsidR="002E5BED" w:rsidRPr="005F7DEF">
        <w:rPr>
          <w:rFonts w:cs="Arial"/>
        </w:rPr>
        <w:t>MATLAB</w:t>
      </w:r>
      <w:r w:rsidRPr="005F7DEF">
        <w:rPr>
          <w:rFonts w:cs="Arial"/>
        </w:rPr>
        <w:t xml:space="preserve"> script</w:t>
      </w:r>
      <w:r w:rsidR="002E5BED" w:rsidRPr="005F7DEF">
        <w:rPr>
          <w:rFonts w:cs="Arial"/>
        </w:rPr>
        <w:t>s</w:t>
      </w:r>
      <w:r w:rsidRPr="005F7DEF">
        <w:rPr>
          <w:rFonts w:cs="Arial"/>
        </w:rPr>
        <w:t xml:space="preserve"> w</w:t>
      </w:r>
      <w:r w:rsidR="002E5BED" w:rsidRPr="005F7DEF">
        <w:rPr>
          <w:rFonts w:cs="Arial"/>
        </w:rPr>
        <w:t>ere</w:t>
      </w:r>
      <w:r w:rsidRPr="005F7DEF">
        <w:rPr>
          <w:rFonts w:cs="Arial"/>
        </w:rPr>
        <w:t xml:space="preserve"> created to generate potentiometer settings</w:t>
      </w:r>
      <w:r w:rsidR="009F3DAC" w:rsidRPr="005F7DEF">
        <w:rPr>
          <w:rFonts w:cs="Arial"/>
        </w:rPr>
        <w:t>,</w:t>
      </w:r>
      <w:r w:rsidRPr="005F7DEF">
        <w:rPr>
          <w:rFonts w:cs="Arial"/>
        </w:rPr>
        <w:t xml:space="preserve"> fo</w:t>
      </w:r>
      <w:r w:rsidR="002E5BED" w:rsidRPr="005F7DEF">
        <w:rPr>
          <w:rFonts w:cs="Arial"/>
        </w:rPr>
        <w:t>r both longitudinal and lateral-</w:t>
      </w:r>
      <w:r w:rsidRPr="005F7DEF">
        <w:rPr>
          <w:rFonts w:cs="Arial"/>
        </w:rPr>
        <w:t>d</w:t>
      </w:r>
      <w:r w:rsidR="0078671E" w:rsidRPr="005F7DEF">
        <w:rPr>
          <w:rFonts w:cs="Arial"/>
        </w:rPr>
        <w:t>irectional in-flight simulation</w:t>
      </w:r>
      <w:r w:rsidR="00D032FE">
        <w:rPr>
          <w:rFonts w:cs="Arial"/>
        </w:rPr>
        <w:t>s</w:t>
      </w:r>
      <w:r w:rsidR="0078671E" w:rsidRPr="005F7DEF">
        <w:rPr>
          <w:rFonts w:cs="Arial"/>
        </w:rPr>
        <w:t>, and Simulink models were used to verify the results.</w:t>
      </w:r>
    </w:p>
    <w:p w14:paraId="5FDCB8DE" w14:textId="77777777" w:rsidR="00E868F9" w:rsidRPr="005F7DEF" w:rsidRDefault="00E868F9" w:rsidP="0078671E">
      <w:pPr>
        <w:ind w:firstLine="720"/>
        <w:jc w:val="both"/>
        <w:rPr>
          <w:rFonts w:cs="Arial"/>
        </w:rPr>
      </w:pPr>
    </w:p>
    <w:p w14:paraId="0F1B3579" w14:textId="49F2FA6A" w:rsidR="0015334A" w:rsidRPr="005F7DEF" w:rsidRDefault="0015334A" w:rsidP="0078671E">
      <w:pPr>
        <w:ind w:firstLine="720"/>
        <w:jc w:val="both"/>
        <w:rPr>
          <w:rFonts w:cs="Arial"/>
        </w:rPr>
      </w:pPr>
      <w:r w:rsidRPr="005F7DEF">
        <w:rPr>
          <w:rFonts w:cs="Arial"/>
        </w:rPr>
        <w:t>This report outlines the calculation and ver</w:t>
      </w:r>
      <w:r w:rsidR="0078671E" w:rsidRPr="005F7DEF">
        <w:rPr>
          <w:rFonts w:cs="Arial"/>
        </w:rPr>
        <w:t>ification process to allow the Variable S</w:t>
      </w:r>
      <w:r w:rsidRPr="005F7DEF">
        <w:rPr>
          <w:rFonts w:cs="Arial"/>
        </w:rPr>
        <w:t xml:space="preserve">tability Navion to simulate </w:t>
      </w:r>
      <w:r w:rsidR="002E5BED" w:rsidRPr="005F7DEF">
        <w:rPr>
          <w:rFonts w:cs="Arial"/>
        </w:rPr>
        <w:t>different</w:t>
      </w:r>
      <w:r w:rsidRPr="005F7DEF">
        <w:rPr>
          <w:rFonts w:cs="Arial"/>
        </w:rPr>
        <w:t xml:space="preserve"> aircraft</w:t>
      </w:r>
      <w:r w:rsidR="002E5BED" w:rsidRPr="005F7DEF">
        <w:rPr>
          <w:rFonts w:cs="Arial"/>
        </w:rPr>
        <w:t xml:space="preserve">’s stability and dynamic responses.  </w:t>
      </w:r>
      <w:r w:rsidR="00787680" w:rsidRPr="005F7DEF">
        <w:rPr>
          <w:rFonts w:cs="Arial"/>
        </w:rPr>
        <w:t>Sample calculations are focused on the in-flight simulati</w:t>
      </w:r>
      <w:r w:rsidR="00166C48" w:rsidRPr="005F7DEF">
        <w:rPr>
          <w:rFonts w:cs="Arial"/>
        </w:rPr>
        <w:t>on of the Twin Otter</w:t>
      </w:r>
      <w:r w:rsidRPr="005F7DEF">
        <w:rPr>
          <w:rFonts w:cs="Arial"/>
        </w:rPr>
        <w:t>.</w:t>
      </w:r>
      <w:r w:rsidR="004A0AEA" w:rsidRPr="005F7DEF">
        <w:rPr>
          <w:rFonts w:cs="Arial"/>
        </w:rPr>
        <w:t xml:space="preserve">  This report also serve</w:t>
      </w:r>
      <w:r w:rsidR="009F3DAC" w:rsidRPr="005F7DEF">
        <w:rPr>
          <w:rFonts w:cs="Arial"/>
        </w:rPr>
        <w:t>s</w:t>
      </w:r>
      <w:r w:rsidR="004A0AEA" w:rsidRPr="005F7DEF">
        <w:rPr>
          <w:rFonts w:cs="Arial"/>
        </w:rPr>
        <w:t xml:space="preserve"> as a step-by-step guide for deriving desired flight control laws.</w:t>
      </w:r>
    </w:p>
    <w:p w14:paraId="21DF2220" w14:textId="77777777" w:rsidR="0015334A" w:rsidRPr="005F7DEF" w:rsidRDefault="0015334A" w:rsidP="0078671E">
      <w:pPr>
        <w:ind w:firstLine="720"/>
        <w:jc w:val="both"/>
        <w:rPr>
          <w:rFonts w:cs="Arial"/>
        </w:rPr>
      </w:pPr>
    </w:p>
    <w:p w14:paraId="10EE3429" w14:textId="77777777" w:rsidR="00571717" w:rsidRPr="005F7DEF" w:rsidRDefault="00571717" w:rsidP="0078671E">
      <w:pPr>
        <w:ind w:firstLine="720"/>
        <w:jc w:val="both"/>
        <w:rPr>
          <w:rFonts w:cs="Arial"/>
        </w:rPr>
      </w:pPr>
    </w:p>
    <w:p w14:paraId="16CD7BD8" w14:textId="5F1A0ACF" w:rsidR="00236E6D" w:rsidRPr="005F7DEF" w:rsidRDefault="00236E6D" w:rsidP="0078671E">
      <w:pPr>
        <w:jc w:val="both"/>
        <w:rPr>
          <w:rFonts w:cs="Arial"/>
        </w:rPr>
      </w:pPr>
      <w:r w:rsidRPr="005F7DEF">
        <w:rPr>
          <w:rFonts w:cs="Arial"/>
        </w:rPr>
        <w:br w:type="page"/>
      </w:r>
      <w:r w:rsidRPr="005F7DEF">
        <w:rPr>
          <w:rFonts w:cs="Arial"/>
          <w:b/>
          <w:bCs/>
          <w:sz w:val="28"/>
          <w:szCs w:val="28"/>
        </w:rPr>
        <w:lastRenderedPageBreak/>
        <w:t>TABLE OF CONTENTS</w:t>
      </w:r>
    </w:p>
    <w:p w14:paraId="6414DC84" w14:textId="77777777" w:rsidR="00236E6D" w:rsidRPr="005F7DEF" w:rsidRDefault="00236E6D" w:rsidP="0078671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both"/>
        <w:rPr>
          <w:rFonts w:cs="Arial"/>
        </w:rPr>
      </w:pPr>
    </w:p>
    <w:p w14:paraId="281C7AE5" w14:textId="77777777" w:rsidR="00F1115F" w:rsidRDefault="00665C7E">
      <w:pPr>
        <w:pStyle w:val="TOC1"/>
        <w:rPr>
          <w:rFonts w:eastAsiaTheme="minorEastAsia" w:cstheme="minorBidi"/>
          <w:b w:val="0"/>
          <w:lang w:eastAsia="ja-JP"/>
        </w:rPr>
      </w:pPr>
      <w:r w:rsidRPr="005F7DEF">
        <w:rPr>
          <w:rFonts w:cs="Arial"/>
        </w:rPr>
        <w:fldChar w:fldCharType="begin"/>
      </w:r>
      <w:r w:rsidR="00846907" w:rsidRPr="005F7DEF">
        <w:rPr>
          <w:rFonts w:cs="Arial"/>
        </w:rPr>
        <w:instrText xml:space="preserve"> TOC \o "1-4</w:instrText>
      </w:r>
      <w:r w:rsidR="00236E6D" w:rsidRPr="005F7DEF">
        <w:rPr>
          <w:rFonts w:cs="Arial"/>
        </w:rPr>
        <w:instrText xml:space="preserve">" \h \z </w:instrText>
      </w:r>
      <w:r w:rsidRPr="005F7DEF">
        <w:rPr>
          <w:rFonts w:cs="Arial"/>
        </w:rPr>
        <w:fldChar w:fldCharType="separate"/>
      </w:r>
      <w:r w:rsidR="00F1115F">
        <w:t>CHAPTER 1 Introduction</w:t>
      </w:r>
      <w:r w:rsidR="00F1115F">
        <w:tab/>
      </w:r>
      <w:r w:rsidR="00F1115F">
        <w:fldChar w:fldCharType="begin"/>
      </w:r>
      <w:r w:rsidR="00F1115F">
        <w:instrText xml:space="preserve"> PAGEREF _Toc225160573 \h </w:instrText>
      </w:r>
      <w:r w:rsidR="00F1115F">
        <w:fldChar w:fldCharType="separate"/>
      </w:r>
      <w:r w:rsidR="00BD6E0E">
        <w:t>1</w:t>
      </w:r>
      <w:r w:rsidR="00F1115F">
        <w:fldChar w:fldCharType="end"/>
      </w:r>
    </w:p>
    <w:p w14:paraId="67A36520"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1.1</w:t>
      </w:r>
      <w:r>
        <w:rPr>
          <w:rFonts w:eastAsiaTheme="minorEastAsia" w:cstheme="minorBidi"/>
          <w:noProof/>
          <w:lang w:eastAsia="ja-JP"/>
        </w:rPr>
        <w:tab/>
      </w:r>
      <w:r>
        <w:rPr>
          <w:noProof/>
        </w:rPr>
        <w:t>Background</w:t>
      </w:r>
      <w:r>
        <w:rPr>
          <w:noProof/>
        </w:rPr>
        <w:tab/>
      </w:r>
      <w:r>
        <w:rPr>
          <w:noProof/>
        </w:rPr>
        <w:fldChar w:fldCharType="begin"/>
      </w:r>
      <w:r>
        <w:rPr>
          <w:noProof/>
        </w:rPr>
        <w:instrText xml:space="preserve"> PAGEREF _Toc225160574 \h </w:instrText>
      </w:r>
      <w:r>
        <w:rPr>
          <w:noProof/>
        </w:rPr>
      </w:r>
      <w:r>
        <w:rPr>
          <w:noProof/>
        </w:rPr>
        <w:fldChar w:fldCharType="separate"/>
      </w:r>
      <w:r w:rsidR="00BD6E0E">
        <w:rPr>
          <w:noProof/>
        </w:rPr>
        <w:t>1</w:t>
      </w:r>
      <w:r>
        <w:rPr>
          <w:noProof/>
        </w:rPr>
        <w:fldChar w:fldCharType="end"/>
      </w:r>
    </w:p>
    <w:p w14:paraId="026B76D6"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1.2</w:t>
      </w:r>
      <w:r>
        <w:rPr>
          <w:rFonts w:eastAsiaTheme="minorEastAsia" w:cstheme="minorBidi"/>
          <w:noProof/>
          <w:lang w:eastAsia="ja-JP"/>
        </w:rPr>
        <w:tab/>
      </w:r>
      <w:r>
        <w:rPr>
          <w:noProof/>
        </w:rPr>
        <w:t>Problem Statement</w:t>
      </w:r>
      <w:r>
        <w:rPr>
          <w:noProof/>
        </w:rPr>
        <w:tab/>
      </w:r>
      <w:r>
        <w:rPr>
          <w:noProof/>
        </w:rPr>
        <w:fldChar w:fldCharType="begin"/>
      </w:r>
      <w:r>
        <w:rPr>
          <w:noProof/>
        </w:rPr>
        <w:instrText xml:space="preserve"> PAGEREF _Toc225160575 \h </w:instrText>
      </w:r>
      <w:r>
        <w:rPr>
          <w:noProof/>
        </w:rPr>
      </w:r>
      <w:r>
        <w:rPr>
          <w:noProof/>
        </w:rPr>
        <w:fldChar w:fldCharType="separate"/>
      </w:r>
      <w:r w:rsidR="00BD6E0E">
        <w:rPr>
          <w:noProof/>
        </w:rPr>
        <w:t>1</w:t>
      </w:r>
      <w:r>
        <w:rPr>
          <w:noProof/>
        </w:rPr>
        <w:fldChar w:fldCharType="end"/>
      </w:r>
    </w:p>
    <w:p w14:paraId="6FBAAD08"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1.3</w:t>
      </w:r>
      <w:r>
        <w:rPr>
          <w:rFonts w:eastAsiaTheme="minorEastAsia" w:cstheme="minorBidi"/>
          <w:noProof/>
          <w:lang w:eastAsia="ja-JP"/>
        </w:rPr>
        <w:tab/>
      </w:r>
      <w:r>
        <w:rPr>
          <w:noProof/>
        </w:rPr>
        <w:t>Purpose and Scope of Study</w:t>
      </w:r>
      <w:r>
        <w:rPr>
          <w:noProof/>
        </w:rPr>
        <w:tab/>
      </w:r>
      <w:r>
        <w:rPr>
          <w:noProof/>
        </w:rPr>
        <w:fldChar w:fldCharType="begin"/>
      </w:r>
      <w:r>
        <w:rPr>
          <w:noProof/>
        </w:rPr>
        <w:instrText xml:space="preserve"> PAGEREF _Toc225160576 \h </w:instrText>
      </w:r>
      <w:r>
        <w:rPr>
          <w:noProof/>
        </w:rPr>
      </w:r>
      <w:r>
        <w:rPr>
          <w:noProof/>
        </w:rPr>
        <w:fldChar w:fldCharType="separate"/>
      </w:r>
      <w:r w:rsidR="00BD6E0E">
        <w:rPr>
          <w:noProof/>
        </w:rPr>
        <w:t>1</w:t>
      </w:r>
      <w:r>
        <w:rPr>
          <w:noProof/>
        </w:rPr>
        <w:fldChar w:fldCharType="end"/>
      </w:r>
    </w:p>
    <w:p w14:paraId="678CFC13"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1.4</w:t>
      </w:r>
      <w:r>
        <w:rPr>
          <w:rFonts w:eastAsiaTheme="minorEastAsia" w:cstheme="minorBidi"/>
          <w:noProof/>
          <w:lang w:eastAsia="ja-JP"/>
        </w:rPr>
        <w:tab/>
      </w:r>
      <w:r>
        <w:rPr>
          <w:noProof/>
        </w:rPr>
        <w:t>Aircraft Description</w:t>
      </w:r>
      <w:r>
        <w:rPr>
          <w:noProof/>
        </w:rPr>
        <w:tab/>
      </w:r>
      <w:r>
        <w:rPr>
          <w:noProof/>
        </w:rPr>
        <w:fldChar w:fldCharType="begin"/>
      </w:r>
      <w:r>
        <w:rPr>
          <w:noProof/>
        </w:rPr>
        <w:instrText xml:space="preserve"> PAGEREF _Toc225160577 \h </w:instrText>
      </w:r>
      <w:r>
        <w:rPr>
          <w:noProof/>
        </w:rPr>
      </w:r>
      <w:r>
        <w:rPr>
          <w:noProof/>
        </w:rPr>
        <w:fldChar w:fldCharType="separate"/>
      </w:r>
      <w:r w:rsidR="00BD6E0E">
        <w:rPr>
          <w:noProof/>
        </w:rPr>
        <w:t>2</w:t>
      </w:r>
      <w:r>
        <w:rPr>
          <w:noProof/>
        </w:rPr>
        <w:fldChar w:fldCharType="end"/>
      </w:r>
    </w:p>
    <w:p w14:paraId="26AF5286" w14:textId="77777777" w:rsidR="00F1115F" w:rsidRDefault="00F1115F">
      <w:pPr>
        <w:pStyle w:val="TOC3"/>
        <w:tabs>
          <w:tab w:val="left" w:pos="1217"/>
          <w:tab w:val="right" w:leader="dot" w:pos="9350"/>
        </w:tabs>
        <w:rPr>
          <w:rFonts w:eastAsiaTheme="minorEastAsia" w:cstheme="minorBidi"/>
          <w:noProof/>
          <w:lang w:eastAsia="ja-JP"/>
        </w:rPr>
      </w:pPr>
      <w:r>
        <w:rPr>
          <w:noProof/>
        </w:rPr>
        <w:t>1.4.1</w:t>
      </w:r>
      <w:r>
        <w:rPr>
          <w:rFonts w:eastAsiaTheme="minorEastAsia" w:cstheme="minorBidi"/>
          <w:noProof/>
          <w:lang w:eastAsia="ja-JP"/>
        </w:rPr>
        <w:tab/>
      </w:r>
      <w:r>
        <w:rPr>
          <w:noProof/>
        </w:rPr>
        <w:t>Airframe</w:t>
      </w:r>
      <w:r>
        <w:rPr>
          <w:noProof/>
        </w:rPr>
        <w:tab/>
      </w:r>
      <w:r>
        <w:rPr>
          <w:noProof/>
        </w:rPr>
        <w:fldChar w:fldCharType="begin"/>
      </w:r>
      <w:r>
        <w:rPr>
          <w:noProof/>
        </w:rPr>
        <w:instrText xml:space="preserve"> PAGEREF _Toc225160578 \h </w:instrText>
      </w:r>
      <w:r>
        <w:rPr>
          <w:noProof/>
        </w:rPr>
      </w:r>
      <w:r>
        <w:rPr>
          <w:noProof/>
        </w:rPr>
        <w:fldChar w:fldCharType="separate"/>
      </w:r>
      <w:r w:rsidR="00BD6E0E">
        <w:rPr>
          <w:noProof/>
        </w:rPr>
        <w:t>2</w:t>
      </w:r>
      <w:r>
        <w:rPr>
          <w:noProof/>
        </w:rPr>
        <w:fldChar w:fldCharType="end"/>
      </w:r>
    </w:p>
    <w:p w14:paraId="2EFDAE8E" w14:textId="77777777" w:rsidR="00F1115F" w:rsidRDefault="00F1115F">
      <w:pPr>
        <w:pStyle w:val="TOC3"/>
        <w:tabs>
          <w:tab w:val="left" w:pos="1217"/>
          <w:tab w:val="right" w:leader="dot" w:pos="9350"/>
        </w:tabs>
        <w:rPr>
          <w:rFonts w:eastAsiaTheme="minorEastAsia" w:cstheme="minorBidi"/>
          <w:noProof/>
          <w:lang w:eastAsia="ja-JP"/>
        </w:rPr>
      </w:pPr>
      <w:r>
        <w:rPr>
          <w:noProof/>
        </w:rPr>
        <w:t>1.4.2</w:t>
      </w:r>
      <w:r>
        <w:rPr>
          <w:rFonts w:eastAsiaTheme="minorEastAsia" w:cstheme="minorBidi"/>
          <w:noProof/>
          <w:lang w:eastAsia="ja-JP"/>
        </w:rPr>
        <w:tab/>
      </w:r>
      <w:r>
        <w:rPr>
          <w:noProof/>
        </w:rPr>
        <w:t>Variable Stability System</w:t>
      </w:r>
      <w:r>
        <w:rPr>
          <w:noProof/>
        </w:rPr>
        <w:tab/>
      </w:r>
      <w:r>
        <w:rPr>
          <w:noProof/>
        </w:rPr>
        <w:fldChar w:fldCharType="begin"/>
      </w:r>
      <w:r>
        <w:rPr>
          <w:noProof/>
        </w:rPr>
        <w:instrText xml:space="preserve"> PAGEREF _Toc225160579 \h </w:instrText>
      </w:r>
      <w:r>
        <w:rPr>
          <w:noProof/>
        </w:rPr>
      </w:r>
      <w:r>
        <w:rPr>
          <w:noProof/>
        </w:rPr>
        <w:fldChar w:fldCharType="separate"/>
      </w:r>
      <w:r w:rsidR="00BD6E0E">
        <w:rPr>
          <w:noProof/>
        </w:rPr>
        <w:t>3</w:t>
      </w:r>
      <w:r>
        <w:rPr>
          <w:noProof/>
        </w:rPr>
        <w:fldChar w:fldCharType="end"/>
      </w:r>
    </w:p>
    <w:p w14:paraId="551E4930" w14:textId="77777777" w:rsidR="00F1115F" w:rsidRDefault="00F1115F">
      <w:pPr>
        <w:pStyle w:val="TOC1"/>
        <w:rPr>
          <w:rFonts w:eastAsiaTheme="minorEastAsia" w:cstheme="minorBidi"/>
          <w:b w:val="0"/>
          <w:lang w:eastAsia="ja-JP"/>
        </w:rPr>
      </w:pPr>
      <w:r>
        <w:t>CHAPTER 2 Equations of Motion</w:t>
      </w:r>
      <w:r>
        <w:tab/>
      </w:r>
      <w:r>
        <w:fldChar w:fldCharType="begin"/>
      </w:r>
      <w:r>
        <w:instrText xml:space="preserve"> PAGEREF _Toc225160580 \h </w:instrText>
      </w:r>
      <w:r>
        <w:fldChar w:fldCharType="separate"/>
      </w:r>
      <w:r w:rsidR="00BD6E0E">
        <w:t>6</w:t>
      </w:r>
      <w:r>
        <w:fldChar w:fldCharType="end"/>
      </w:r>
    </w:p>
    <w:p w14:paraId="05EA9AD8"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2.1</w:t>
      </w:r>
      <w:r>
        <w:rPr>
          <w:rFonts w:eastAsiaTheme="minorEastAsia" w:cstheme="minorBidi"/>
          <w:noProof/>
          <w:lang w:eastAsia="ja-JP"/>
        </w:rPr>
        <w:tab/>
      </w:r>
      <w:r>
        <w:rPr>
          <w:noProof/>
        </w:rPr>
        <w:t>Rigid Body Equations of Motion</w:t>
      </w:r>
      <w:r>
        <w:rPr>
          <w:noProof/>
        </w:rPr>
        <w:tab/>
      </w:r>
      <w:r>
        <w:rPr>
          <w:noProof/>
        </w:rPr>
        <w:fldChar w:fldCharType="begin"/>
      </w:r>
      <w:r>
        <w:rPr>
          <w:noProof/>
        </w:rPr>
        <w:instrText xml:space="preserve"> PAGEREF _Toc225160581 \h </w:instrText>
      </w:r>
      <w:r>
        <w:rPr>
          <w:noProof/>
        </w:rPr>
      </w:r>
      <w:r>
        <w:rPr>
          <w:noProof/>
        </w:rPr>
        <w:fldChar w:fldCharType="separate"/>
      </w:r>
      <w:r w:rsidR="00BD6E0E">
        <w:rPr>
          <w:noProof/>
        </w:rPr>
        <w:t>6</w:t>
      </w:r>
      <w:r>
        <w:rPr>
          <w:noProof/>
        </w:rPr>
        <w:fldChar w:fldCharType="end"/>
      </w:r>
    </w:p>
    <w:p w14:paraId="1443133C" w14:textId="77777777" w:rsidR="00F1115F" w:rsidRDefault="00F1115F">
      <w:pPr>
        <w:pStyle w:val="TOC1"/>
        <w:rPr>
          <w:rFonts w:eastAsiaTheme="minorEastAsia" w:cstheme="minorBidi"/>
          <w:b w:val="0"/>
          <w:lang w:eastAsia="ja-JP"/>
        </w:rPr>
      </w:pPr>
      <w:r>
        <w:t>CHAPTER 3 Longitudinal Equations of Motion Linearization</w:t>
      </w:r>
      <w:r>
        <w:tab/>
      </w:r>
      <w:r>
        <w:fldChar w:fldCharType="begin"/>
      </w:r>
      <w:r>
        <w:instrText xml:space="preserve"> PAGEREF _Toc225160582 \h </w:instrText>
      </w:r>
      <w:r>
        <w:fldChar w:fldCharType="separate"/>
      </w:r>
      <w:r w:rsidR="00BD6E0E">
        <w:t>9</w:t>
      </w:r>
      <w:r>
        <w:fldChar w:fldCharType="end"/>
      </w:r>
    </w:p>
    <w:p w14:paraId="6C459233"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3.1</w:t>
      </w:r>
      <w:r>
        <w:rPr>
          <w:rFonts w:eastAsiaTheme="minorEastAsia" w:cstheme="minorBidi"/>
          <w:noProof/>
          <w:lang w:eastAsia="ja-JP"/>
        </w:rPr>
        <w:tab/>
      </w:r>
      <w:r>
        <w:rPr>
          <w:noProof/>
        </w:rPr>
        <w:t>Linearization</w:t>
      </w:r>
      <w:r>
        <w:rPr>
          <w:noProof/>
        </w:rPr>
        <w:tab/>
      </w:r>
      <w:r>
        <w:rPr>
          <w:noProof/>
        </w:rPr>
        <w:fldChar w:fldCharType="begin"/>
      </w:r>
      <w:r>
        <w:rPr>
          <w:noProof/>
        </w:rPr>
        <w:instrText xml:space="preserve"> PAGEREF _Toc225160583 \h </w:instrText>
      </w:r>
      <w:r>
        <w:rPr>
          <w:noProof/>
        </w:rPr>
      </w:r>
      <w:r>
        <w:rPr>
          <w:noProof/>
        </w:rPr>
        <w:fldChar w:fldCharType="separate"/>
      </w:r>
      <w:r w:rsidR="00BD6E0E">
        <w:rPr>
          <w:noProof/>
        </w:rPr>
        <w:t>9</w:t>
      </w:r>
      <w:r>
        <w:rPr>
          <w:noProof/>
        </w:rPr>
        <w:fldChar w:fldCharType="end"/>
      </w:r>
    </w:p>
    <w:p w14:paraId="4406B194"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3.2</w:t>
      </w:r>
      <w:r>
        <w:rPr>
          <w:rFonts w:eastAsiaTheme="minorEastAsia" w:cstheme="minorBidi"/>
          <w:noProof/>
          <w:lang w:eastAsia="ja-JP"/>
        </w:rPr>
        <w:tab/>
      </w:r>
      <w:r>
        <w:rPr>
          <w:noProof/>
        </w:rPr>
        <w:t>Longitudinal Force (X) Equation</w:t>
      </w:r>
      <w:r>
        <w:rPr>
          <w:noProof/>
        </w:rPr>
        <w:tab/>
      </w:r>
      <w:r>
        <w:rPr>
          <w:noProof/>
        </w:rPr>
        <w:fldChar w:fldCharType="begin"/>
      </w:r>
      <w:r>
        <w:rPr>
          <w:noProof/>
        </w:rPr>
        <w:instrText xml:space="preserve"> PAGEREF _Toc225160584 \h </w:instrText>
      </w:r>
      <w:r>
        <w:rPr>
          <w:noProof/>
        </w:rPr>
      </w:r>
      <w:r>
        <w:rPr>
          <w:noProof/>
        </w:rPr>
        <w:fldChar w:fldCharType="separate"/>
      </w:r>
      <w:r w:rsidR="00BD6E0E">
        <w:rPr>
          <w:noProof/>
        </w:rPr>
        <w:t>9</w:t>
      </w:r>
      <w:r>
        <w:rPr>
          <w:noProof/>
        </w:rPr>
        <w:fldChar w:fldCharType="end"/>
      </w:r>
    </w:p>
    <w:p w14:paraId="4FD748C4"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3.3</w:t>
      </w:r>
      <w:r>
        <w:rPr>
          <w:rFonts w:eastAsiaTheme="minorEastAsia" w:cstheme="minorBidi"/>
          <w:noProof/>
          <w:lang w:eastAsia="ja-JP"/>
        </w:rPr>
        <w:tab/>
      </w:r>
      <w:r>
        <w:rPr>
          <w:noProof/>
        </w:rPr>
        <w:t>Normal Force (Z) Equation</w:t>
      </w:r>
      <w:r>
        <w:rPr>
          <w:noProof/>
        </w:rPr>
        <w:tab/>
      </w:r>
      <w:r>
        <w:rPr>
          <w:noProof/>
        </w:rPr>
        <w:fldChar w:fldCharType="begin"/>
      </w:r>
      <w:r>
        <w:rPr>
          <w:noProof/>
        </w:rPr>
        <w:instrText xml:space="preserve"> PAGEREF _Toc225160585 \h </w:instrText>
      </w:r>
      <w:r>
        <w:rPr>
          <w:noProof/>
        </w:rPr>
      </w:r>
      <w:r>
        <w:rPr>
          <w:noProof/>
        </w:rPr>
        <w:fldChar w:fldCharType="separate"/>
      </w:r>
      <w:r w:rsidR="00BD6E0E">
        <w:rPr>
          <w:noProof/>
        </w:rPr>
        <w:t>10</w:t>
      </w:r>
      <w:r>
        <w:rPr>
          <w:noProof/>
        </w:rPr>
        <w:fldChar w:fldCharType="end"/>
      </w:r>
    </w:p>
    <w:p w14:paraId="110F646B"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3.4</w:t>
      </w:r>
      <w:r>
        <w:rPr>
          <w:rFonts w:eastAsiaTheme="minorEastAsia" w:cstheme="minorBidi"/>
          <w:noProof/>
          <w:lang w:eastAsia="ja-JP"/>
        </w:rPr>
        <w:tab/>
      </w:r>
      <w:r>
        <w:rPr>
          <w:noProof/>
        </w:rPr>
        <w:t>Pitching Moment (M) Equation</w:t>
      </w:r>
      <w:r>
        <w:rPr>
          <w:noProof/>
        </w:rPr>
        <w:tab/>
      </w:r>
      <w:r>
        <w:rPr>
          <w:noProof/>
        </w:rPr>
        <w:fldChar w:fldCharType="begin"/>
      </w:r>
      <w:r>
        <w:rPr>
          <w:noProof/>
        </w:rPr>
        <w:instrText xml:space="preserve"> PAGEREF _Toc225160586 \h </w:instrText>
      </w:r>
      <w:r>
        <w:rPr>
          <w:noProof/>
        </w:rPr>
      </w:r>
      <w:r>
        <w:rPr>
          <w:noProof/>
        </w:rPr>
        <w:fldChar w:fldCharType="separate"/>
      </w:r>
      <w:r w:rsidR="00BD6E0E">
        <w:rPr>
          <w:noProof/>
        </w:rPr>
        <w:t>11</w:t>
      </w:r>
      <w:r>
        <w:rPr>
          <w:noProof/>
        </w:rPr>
        <w:fldChar w:fldCharType="end"/>
      </w:r>
    </w:p>
    <w:p w14:paraId="168C0EDA"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3.5</w:t>
      </w:r>
      <w:r>
        <w:rPr>
          <w:rFonts w:eastAsiaTheme="minorEastAsia" w:cstheme="minorBidi"/>
          <w:noProof/>
          <w:lang w:eastAsia="ja-JP"/>
        </w:rPr>
        <w:tab/>
      </w:r>
      <w:r>
        <w:rPr>
          <w:noProof/>
        </w:rPr>
        <w:t>Taylor Series Approximation of Forces and Moments</w:t>
      </w:r>
      <w:r>
        <w:rPr>
          <w:noProof/>
        </w:rPr>
        <w:tab/>
      </w:r>
      <w:r>
        <w:rPr>
          <w:noProof/>
        </w:rPr>
        <w:fldChar w:fldCharType="begin"/>
      </w:r>
      <w:r>
        <w:rPr>
          <w:noProof/>
        </w:rPr>
        <w:instrText xml:space="preserve"> PAGEREF _Toc225160587 \h </w:instrText>
      </w:r>
      <w:r>
        <w:rPr>
          <w:noProof/>
        </w:rPr>
      </w:r>
      <w:r>
        <w:rPr>
          <w:noProof/>
        </w:rPr>
        <w:fldChar w:fldCharType="separate"/>
      </w:r>
      <w:r w:rsidR="00BD6E0E">
        <w:rPr>
          <w:noProof/>
        </w:rPr>
        <w:t>12</w:t>
      </w:r>
      <w:r>
        <w:rPr>
          <w:noProof/>
        </w:rPr>
        <w:fldChar w:fldCharType="end"/>
      </w:r>
    </w:p>
    <w:p w14:paraId="16227A98"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3.6</w:t>
      </w:r>
      <w:r>
        <w:rPr>
          <w:rFonts w:eastAsiaTheme="minorEastAsia" w:cstheme="minorBidi"/>
          <w:noProof/>
          <w:lang w:eastAsia="ja-JP"/>
        </w:rPr>
        <w:tab/>
      </w:r>
      <w:r>
        <w:rPr>
          <w:noProof/>
        </w:rPr>
        <w:t>Dimensional Stability Derivatives</w:t>
      </w:r>
      <w:r>
        <w:rPr>
          <w:noProof/>
        </w:rPr>
        <w:tab/>
      </w:r>
      <w:r>
        <w:rPr>
          <w:noProof/>
        </w:rPr>
        <w:fldChar w:fldCharType="begin"/>
      </w:r>
      <w:r>
        <w:rPr>
          <w:noProof/>
        </w:rPr>
        <w:instrText xml:space="preserve"> PAGEREF _Toc225160588 \h </w:instrText>
      </w:r>
      <w:r>
        <w:rPr>
          <w:noProof/>
        </w:rPr>
      </w:r>
      <w:r>
        <w:rPr>
          <w:noProof/>
        </w:rPr>
        <w:fldChar w:fldCharType="separate"/>
      </w:r>
      <w:r w:rsidR="00BD6E0E">
        <w:rPr>
          <w:noProof/>
        </w:rPr>
        <w:t>14</w:t>
      </w:r>
      <w:r>
        <w:rPr>
          <w:noProof/>
        </w:rPr>
        <w:fldChar w:fldCharType="end"/>
      </w:r>
    </w:p>
    <w:p w14:paraId="43C5D1F1"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3.7</w:t>
      </w:r>
      <w:r>
        <w:rPr>
          <w:rFonts w:eastAsiaTheme="minorEastAsia" w:cstheme="minorBidi"/>
          <w:noProof/>
          <w:lang w:eastAsia="ja-JP"/>
        </w:rPr>
        <w:tab/>
      </w:r>
      <w:r>
        <w:rPr>
          <w:noProof/>
        </w:rPr>
        <w:t>Basic Navion and Twin Otter Longitudinal Dimensional Derivatives</w:t>
      </w:r>
      <w:r>
        <w:rPr>
          <w:noProof/>
        </w:rPr>
        <w:tab/>
      </w:r>
      <w:r>
        <w:rPr>
          <w:noProof/>
        </w:rPr>
        <w:fldChar w:fldCharType="begin"/>
      </w:r>
      <w:r>
        <w:rPr>
          <w:noProof/>
        </w:rPr>
        <w:instrText xml:space="preserve"> PAGEREF _Toc225160589 \h </w:instrText>
      </w:r>
      <w:r>
        <w:rPr>
          <w:noProof/>
        </w:rPr>
      </w:r>
      <w:r>
        <w:rPr>
          <w:noProof/>
        </w:rPr>
        <w:fldChar w:fldCharType="separate"/>
      </w:r>
      <w:r w:rsidR="00BD6E0E">
        <w:rPr>
          <w:noProof/>
        </w:rPr>
        <w:t>17</w:t>
      </w:r>
      <w:r>
        <w:rPr>
          <w:noProof/>
        </w:rPr>
        <w:fldChar w:fldCharType="end"/>
      </w:r>
    </w:p>
    <w:p w14:paraId="1713D149"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3.8</w:t>
      </w:r>
      <w:r>
        <w:rPr>
          <w:rFonts w:eastAsiaTheme="minorEastAsia" w:cstheme="minorBidi"/>
          <w:noProof/>
          <w:lang w:eastAsia="ja-JP"/>
        </w:rPr>
        <w:tab/>
      </w:r>
      <w:r>
        <w:rPr>
          <w:noProof/>
        </w:rPr>
        <w:t>Linearized Equations of Motion with Dimensional Stability Derivatives</w:t>
      </w:r>
      <w:r>
        <w:rPr>
          <w:noProof/>
        </w:rPr>
        <w:tab/>
      </w:r>
      <w:r>
        <w:rPr>
          <w:noProof/>
        </w:rPr>
        <w:fldChar w:fldCharType="begin"/>
      </w:r>
      <w:r>
        <w:rPr>
          <w:noProof/>
        </w:rPr>
        <w:instrText xml:space="preserve"> PAGEREF _Toc225160590 \h </w:instrText>
      </w:r>
      <w:r>
        <w:rPr>
          <w:noProof/>
        </w:rPr>
      </w:r>
      <w:r>
        <w:rPr>
          <w:noProof/>
        </w:rPr>
        <w:fldChar w:fldCharType="separate"/>
      </w:r>
      <w:r w:rsidR="00BD6E0E">
        <w:rPr>
          <w:noProof/>
        </w:rPr>
        <w:t>18</w:t>
      </w:r>
      <w:r>
        <w:rPr>
          <w:noProof/>
        </w:rPr>
        <w:fldChar w:fldCharType="end"/>
      </w:r>
    </w:p>
    <w:p w14:paraId="6E50A2FA"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3.9</w:t>
      </w:r>
      <w:r>
        <w:rPr>
          <w:rFonts w:eastAsiaTheme="minorEastAsia" w:cstheme="minorBidi"/>
          <w:noProof/>
          <w:lang w:eastAsia="ja-JP"/>
        </w:rPr>
        <w:tab/>
      </w:r>
      <w:r>
        <w:rPr>
          <w:noProof/>
        </w:rPr>
        <w:t>Model fidelity</w:t>
      </w:r>
      <w:r>
        <w:rPr>
          <w:noProof/>
        </w:rPr>
        <w:tab/>
      </w:r>
      <w:r>
        <w:rPr>
          <w:noProof/>
        </w:rPr>
        <w:fldChar w:fldCharType="begin"/>
      </w:r>
      <w:r>
        <w:rPr>
          <w:noProof/>
        </w:rPr>
        <w:instrText xml:space="preserve"> PAGEREF _Toc225160591 \h </w:instrText>
      </w:r>
      <w:r>
        <w:rPr>
          <w:noProof/>
        </w:rPr>
      </w:r>
      <w:r>
        <w:rPr>
          <w:noProof/>
        </w:rPr>
        <w:fldChar w:fldCharType="separate"/>
      </w:r>
      <w:r w:rsidR="00BD6E0E">
        <w:rPr>
          <w:noProof/>
        </w:rPr>
        <w:t>19</w:t>
      </w:r>
      <w:r>
        <w:rPr>
          <w:noProof/>
        </w:rPr>
        <w:fldChar w:fldCharType="end"/>
      </w:r>
    </w:p>
    <w:p w14:paraId="26893946"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3.10</w:t>
      </w:r>
      <w:r>
        <w:rPr>
          <w:rFonts w:eastAsiaTheme="minorEastAsia" w:cstheme="minorBidi"/>
          <w:noProof/>
          <w:lang w:eastAsia="ja-JP"/>
        </w:rPr>
        <w:tab/>
      </w:r>
      <w:r>
        <w:rPr>
          <w:noProof/>
        </w:rPr>
        <w:t>Simulink Simulation</w:t>
      </w:r>
      <w:r>
        <w:rPr>
          <w:noProof/>
        </w:rPr>
        <w:tab/>
      </w:r>
      <w:r>
        <w:rPr>
          <w:noProof/>
        </w:rPr>
        <w:fldChar w:fldCharType="begin"/>
      </w:r>
      <w:r>
        <w:rPr>
          <w:noProof/>
        </w:rPr>
        <w:instrText xml:space="preserve"> PAGEREF _Toc225160592 \h </w:instrText>
      </w:r>
      <w:r>
        <w:rPr>
          <w:noProof/>
        </w:rPr>
      </w:r>
      <w:r>
        <w:rPr>
          <w:noProof/>
        </w:rPr>
        <w:fldChar w:fldCharType="separate"/>
      </w:r>
      <w:r w:rsidR="00BD6E0E">
        <w:rPr>
          <w:noProof/>
        </w:rPr>
        <w:t>21</w:t>
      </w:r>
      <w:r>
        <w:rPr>
          <w:noProof/>
        </w:rPr>
        <w:fldChar w:fldCharType="end"/>
      </w:r>
    </w:p>
    <w:p w14:paraId="7966EDFF" w14:textId="77777777" w:rsidR="00F1115F" w:rsidRDefault="00F1115F">
      <w:pPr>
        <w:pStyle w:val="TOC1"/>
        <w:rPr>
          <w:rFonts w:eastAsiaTheme="minorEastAsia" w:cstheme="minorBidi"/>
          <w:b w:val="0"/>
          <w:lang w:eastAsia="ja-JP"/>
        </w:rPr>
      </w:pPr>
      <w:r>
        <w:t>CHAPTER 4 Longitudinal Implicit Model following</w:t>
      </w:r>
      <w:r>
        <w:tab/>
      </w:r>
      <w:r>
        <w:fldChar w:fldCharType="begin"/>
      </w:r>
      <w:r>
        <w:instrText xml:space="preserve"> PAGEREF _Toc225160593 \h </w:instrText>
      </w:r>
      <w:r>
        <w:fldChar w:fldCharType="separate"/>
      </w:r>
      <w:r w:rsidR="00BD6E0E">
        <w:t>23</w:t>
      </w:r>
      <w:r>
        <w:fldChar w:fldCharType="end"/>
      </w:r>
    </w:p>
    <w:p w14:paraId="7CC538FC"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4.1</w:t>
      </w:r>
      <w:r>
        <w:rPr>
          <w:rFonts w:eastAsiaTheme="minorEastAsia" w:cstheme="minorBidi"/>
          <w:noProof/>
          <w:lang w:eastAsia="ja-JP"/>
        </w:rPr>
        <w:tab/>
      </w:r>
      <w:r>
        <w:rPr>
          <w:noProof/>
        </w:rPr>
        <w:t>Variable Stability Implementation</w:t>
      </w:r>
      <w:r>
        <w:rPr>
          <w:noProof/>
        </w:rPr>
        <w:tab/>
      </w:r>
      <w:r>
        <w:rPr>
          <w:noProof/>
        </w:rPr>
        <w:fldChar w:fldCharType="begin"/>
      </w:r>
      <w:r>
        <w:rPr>
          <w:noProof/>
        </w:rPr>
        <w:instrText xml:space="preserve"> PAGEREF _Toc225160594 \h </w:instrText>
      </w:r>
      <w:r>
        <w:rPr>
          <w:noProof/>
        </w:rPr>
      </w:r>
      <w:r>
        <w:rPr>
          <w:noProof/>
        </w:rPr>
        <w:fldChar w:fldCharType="separate"/>
      </w:r>
      <w:r w:rsidR="00BD6E0E">
        <w:rPr>
          <w:noProof/>
        </w:rPr>
        <w:t>23</w:t>
      </w:r>
      <w:r>
        <w:rPr>
          <w:noProof/>
        </w:rPr>
        <w:fldChar w:fldCharType="end"/>
      </w:r>
    </w:p>
    <w:p w14:paraId="3528045F"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4.2</w:t>
      </w:r>
      <w:r>
        <w:rPr>
          <w:rFonts w:eastAsiaTheme="minorEastAsia" w:cstheme="minorBidi"/>
          <w:noProof/>
          <w:lang w:eastAsia="ja-JP"/>
        </w:rPr>
        <w:tab/>
      </w:r>
      <w:r>
        <w:rPr>
          <w:noProof/>
        </w:rPr>
        <w:t>Term-by-Term Stability Derivative Matching Method</w:t>
      </w:r>
      <w:r>
        <w:rPr>
          <w:noProof/>
        </w:rPr>
        <w:tab/>
      </w:r>
      <w:r>
        <w:rPr>
          <w:noProof/>
        </w:rPr>
        <w:fldChar w:fldCharType="begin"/>
      </w:r>
      <w:r>
        <w:rPr>
          <w:noProof/>
        </w:rPr>
        <w:instrText xml:space="preserve"> PAGEREF _Toc225160595 \h </w:instrText>
      </w:r>
      <w:r>
        <w:rPr>
          <w:noProof/>
        </w:rPr>
      </w:r>
      <w:r>
        <w:rPr>
          <w:noProof/>
        </w:rPr>
        <w:fldChar w:fldCharType="separate"/>
      </w:r>
      <w:r w:rsidR="00BD6E0E">
        <w:rPr>
          <w:noProof/>
        </w:rPr>
        <w:t>25</w:t>
      </w:r>
      <w:r>
        <w:rPr>
          <w:noProof/>
        </w:rPr>
        <w:fldChar w:fldCharType="end"/>
      </w:r>
    </w:p>
    <w:p w14:paraId="5B3C8ED8"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4.3</w:t>
      </w:r>
      <w:r>
        <w:rPr>
          <w:rFonts w:eastAsiaTheme="minorEastAsia" w:cstheme="minorBidi"/>
          <w:noProof/>
          <w:lang w:eastAsia="ja-JP"/>
        </w:rPr>
        <w:tab/>
      </w:r>
      <w:r>
        <w:rPr>
          <w:noProof/>
        </w:rPr>
        <w:t xml:space="preserve">Independent Axis Control Assumption and Effect of </w:t>
      </w:r>
      <w:r w:rsidRPr="005F7DEF">
        <w:rPr>
          <w:noProof/>
          <w:position w:val="-12"/>
        </w:rPr>
        <w:object w:dxaOrig="400" w:dyaOrig="340" w14:anchorId="23277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pt;height:17pt" o:ole="">
            <v:imagedata r:id="rId9" o:title=""/>
          </v:shape>
          <o:OLEObject Type="Embed" ProgID="Equation.DSMT4" ShapeID="_x0000_i1025" DrawAspect="Content" ObjectID="_1298904327" r:id="rId10"/>
        </w:object>
      </w:r>
      <w:r>
        <w:rPr>
          <w:noProof/>
        </w:rPr>
        <w:tab/>
      </w:r>
      <w:r>
        <w:rPr>
          <w:noProof/>
        </w:rPr>
        <w:fldChar w:fldCharType="begin"/>
      </w:r>
      <w:r>
        <w:rPr>
          <w:noProof/>
        </w:rPr>
        <w:instrText xml:space="preserve"> PAGEREF _Toc225160596 \h </w:instrText>
      </w:r>
      <w:r>
        <w:rPr>
          <w:noProof/>
        </w:rPr>
      </w:r>
      <w:r>
        <w:rPr>
          <w:noProof/>
        </w:rPr>
        <w:fldChar w:fldCharType="separate"/>
      </w:r>
      <w:r w:rsidR="00BD6E0E">
        <w:rPr>
          <w:noProof/>
        </w:rPr>
        <w:t>25</w:t>
      </w:r>
      <w:r>
        <w:rPr>
          <w:noProof/>
        </w:rPr>
        <w:fldChar w:fldCharType="end"/>
      </w:r>
    </w:p>
    <w:p w14:paraId="3D40E89C"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4.4</w:t>
      </w:r>
      <w:r>
        <w:rPr>
          <w:rFonts w:eastAsiaTheme="minorEastAsia" w:cstheme="minorBidi"/>
          <w:noProof/>
          <w:lang w:eastAsia="ja-JP"/>
        </w:rPr>
        <w:tab/>
      </w:r>
      <w:r>
        <w:rPr>
          <w:noProof/>
        </w:rPr>
        <w:t>Aerodynamic Stability Derivatives Matching</w:t>
      </w:r>
      <w:r>
        <w:rPr>
          <w:noProof/>
        </w:rPr>
        <w:tab/>
      </w:r>
      <w:r>
        <w:rPr>
          <w:noProof/>
        </w:rPr>
        <w:fldChar w:fldCharType="begin"/>
      </w:r>
      <w:r>
        <w:rPr>
          <w:noProof/>
        </w:rPr>
        <w:instrText xml:space="preserve"> PAGEREF _Toc225160597 \h </w:instrText>
      </w:r>
      <w:r>
        <w:rPr>
          <w:noProof/>
        </w:rPr>
      </w:r>
      <w:r>
        <w:rPr>
          <w:noProof/>
        </w:rPr>
        <w:fldChar w:fldCharType="separate"/>
      </w:r>
      <w:r w:rsidR="00BD6E0E">
        <w:rPr>
          <w:noProof/>
        </w:rPr>
        <w:t>26</w:t>
      </w:r>
      <w:r>
        <w:rPr>
          <w:noProof/>
        </w:rPr>
        <w:fldChar w:fldCharType="end"/>
      </w:r>
    </w:p>
    <w:p w14:paraId="7E2870F9" w14:textId="77777777" w:rsidR="00F1115F" w:rsidRDefault="00F1115F">
      <w:pPr>
        <w:pStyle w:val="TOC3"/>
        <w:tabs>
          <w:tab w:val="left" w:pos="1217"/>
          <w:tab w:val="right" w:leader="dot" w:pos="9350"/>
        </w:tabs>
        <w:rPr>
          <w:rFonts w:eastAsiaTheme="minorEastAsia" w:cstheme="minorBidi"/>
          <w:noProof/>
          <w:lang w:eastAsia="ja-JP"/>
        </w:rPr>
      </w:pPr>
      <w:r>
        <w:rPr>
          <w:noProof/>
        </w:rPr>
        <w:t>4.4.1</w:t>
      </w:r>
      <w:r>
        <w:rPr>
          <w:rFonts w:eastAsiaTheme="minorEastAsia" w:cstheme="minorBidi"/>
          <w:noProof/>
          <w:lang w:eastAsia="ja-JP"/>
        </w:rPr>
        <w:tab/>
      </w:r>
      <w:r w:rsidRPr="009B7C2C">
        <w:rPr>
          <w:i/>
          <w:noProof/>
        </w:rPr>
        <w:t>M</w:t>
      </w:r>
      <w:r w:rsidRPr="009B7C2C">
        <w:rPr>
          <w:i/>
          <w:noProof/>
          <w:vertAlign w:val="subscript"/>
        </w:rPr>
        <w:t>α</w:t>
      </w:r>
      <w:r>
        <w:rPr>
          <w:noProof/>
        </w:rPr>
        <w:t xml:space="preserve"> Feedback Gain</w:t>
      </w:r>
      <w:r>
        <w:rPr>
          <w:noProof/>
        </w:rPr>
        <w:tab/>
      </w:r>
      <w:r>
        <w:rPr>
          <w:noProof/>
        </w:rPr>
        <w:fldChar w:fldCharType="begin"/>
      </w:r>
      <w:r>
        <w:rPr>
          <w:noProof/>
        </w:rPr>
        <w:instrText xml:space="preserve"> PAGEREF _Toc225160598 \h </w:instrText>
      </w:r>
      <w:r>
        <w:rPr>
          <w:noProof/>
        </w:rPr>
      </w:r>
      <w:r>
        <w:rPr>
          <w:noProof/>
        </w:rPr>
        <w:fldChar w:fldCharType="separate"/>
      </w:r>
      <w:r w:rsidR="00BD6E0E">
        <w:rPr>
          <w:noProof/>
        </w:rPr>
        <w:t>26</w:t>
      </w:r>
      <w:r>
        <w:rPr>
          <w:noProof/>
        </w:rPr>
        <w:fldChar w:fldCharType="end"/>
      </w:r>
    </w:p>
    <w:p w14:paraId="70830B85" w14:textId="77777777" w:rsidR="00F1115F" w:rsidRDefault="00F1115F">
      <w:pPr>
        <w:pStyle w:val="TOC3"/>
        <w:tabs>
          <w:tab w:val="left" w:pos="1217"/>
          <w:tab w:val="right" w:leader="dot" w:pos="9350"/>
        </w:tabs>
        <w:rPr>
          <w:rFonts w:eastAsiaTheme="minorEastAsia" w:cstheme="minorBidi"/>
          <w:noProof/>
          <w:lang w:eastAsia="ja-JP"/>
        </w:rPr>
      </w:pPr>
      <w:r>
        <w:rPr>
          <w:noProof/>
        </w:rPr>
        <w:t>4.4.2</w:t>
      </w:r>
      <w:r>
        <w:rPr>
          <w:rFonts w:eastAsiaTheme="minorEastAsia" w:cstheme="minorBidi"/>
          <w:noProof/>
          <w:lang w:eastAsia="ja-JP"/>
        </w:rPr>
        <w:tab/>
      </w:r>
      <w:r w:rsidRPr="009B7C2C">
        <w:rPr>
          <w:i/>
          <w:noProof/>
        </w:rPr>
        <w:t>X</w:t>
      </w:r>
      <w:r w:rsidRPr="009B7C2C">
        <w:rPr>
          <w:i/>
          <w:noProof/>
          <w:vertAlign w:val="subscript"/>
        </w:rPr>
        <w:t>α</w:t>
      </w:r>
      <w:r>
        <w:rPr>
          <w:noProof/>
        </w:rPr>
        <w:t xml:space="preserve"> Feedback Gain</w:t>
      </w:r>
      <w:r>
        <w:rPr>
          <w:noProof/>
        </w:rPr>
        <w:tab/>
      </w:r>
      <w:r>
        <w:rPr>
          <w:noProof/>
        </w:rPr>
        <w:fldChar w:fldCharType="begin"/>
      </w:r>
      <w:r>
        <w:rPr>
          <w:noProof/>
        </w:rPr>
        <w:instrText xml:space="preserve"> PAGEREF _Toc225160599 \h </w:instrText>
      </w:r>
      <w:r>
        <w:rPr>
          <w:noProof/>
        </w:rPr>
      </w:r>
      <w:r>
        <w:rPr>
          <w:noProof/>
        </w:rPr>
        <w:fldChar w:fldCharType="separate"/>
      </w:r>
      <w:r w:rsidR="00BD6E0E">
        <w:rPr>
          <w:noProof/>
        </w:rPr>
        <w:t>29</w:t>
      </w:r>
      <w:r>
        <w:rPr>
          <w:noProof/>
        </w:rPr>
        <w:fldChar w:fldCharType="end"/>
      </w:r>
    </w:p>
    <w:p w14:paraId="6E5DF250" w14:textId="77777777" w:rsidR="00F1115F" w:rsidRDefault="00F1115F">
      <w:pPr>
        <w:pStyle w:val="TOC3"/>
        <w:tabs>
          <w:tab w:val="left" w:pos="1217"/>
          <w:tab w:val="right" w:leader="dot" w:pos="9350"/>
        </w:tabs>
        <w:rPr>
          <w:rFonts w:eastAsiaTheme="minorEastAsia" w:cstheme="minorBidi"/>
          <w:noProof/>
          <w:lang w:eastAsia="ja-JP"/>
        </w:rPr>
      </w:pPr>
      <w:r>
        <w:rPr>
          <w:noProof/>
        </w:rPr>
        <w:t>4.4.3</w:t>
      </w:r>
      <w:r>
        <w:rPr>
          <w:rFonts w:eastAsiaTheme="minorEastAsia" w:cstheme="minorBidi"/>
          <w:noProof/>
          <w:lang w:eastAsia="ja-JP"/>
        </w:rPr>
        <w:tab/>
      </w:r>
      <w:r w:rsidRPr="009B7C2C">
        <w:rPr>
          <w:i/>
          <w:noProof/>
        </w:rPr>
        <w:t>Z</w:t>
      </w:r>
      <w:r w:rsidRPr="009B7C2C">
        <w:rPr>
          <w:i/>
          <w:noProof/>
          <w:vertAlign w:val="subscript"/>
        </w:rPr>
        <w:t>α</w:t>
      </w:r>
      <w:r>
        <w:rPr>
          <w:noProof/>
        </w:rPr>
        <w:t xml:space="preserve"> Feedback Gain</w:t>
      </w:r>
      <w:r>
        <w:rPr>
          <w:noProof/>
        </w:rPr>
        <w:tab/>
      </w:r>
      <w:r>
        <w:rPr>
          <w:noProof/>
        </w:rPr>
        <w:fldChar w:fldCharType="begin"/>
      </w:r>
      <w:r>
        <w:rPr>
          <w:noProof/>
        </w:rPr>
        <w:instrText xml:space="preserve"> PAGEREF _Toc225160600 \h </w:instrText>
      </w:r>
      <w:r>
        <w:rPr>
          <w:noProof/>
        </w:rPr>
      </w:r>
      <w:r>
        <w:rPr>
          <w:noProof/>
        </w:rPr>
        <w:fldChar w:fldCharType="separate"/>
      </w:r>
      <w:r w:rsidR="00BD6E0E">
        <w:rPr>
          <w:noProof/>
        </w:rPr>
        <w:t>30</w:t>
      </w:r>
      <w:r>
        <w:rPr>
          <w:noProof/>
        </w:rPr>
        <w:fldChar w:fldCharType="end"/>
      </w:r>
    </w:p>
    <w:p w14:paraId="2525D0CA"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4.5</w:t>
      </w:r>
      <w:r>
        <w:rPr>
          <w:rFonts w:eastAsiaTheme="minorEastAsia" w:cstheme="minorBidi"/>
          <w:noProof/>
          <w:lang w:eastAsia="ja-JP"/>
        </w:rPr>
        <w:tab/>
      </w:r>
      <w:r>
        <w:rPr>
          <w:noProof/>
        </w:rPr>
        <w:t>Control Derivatives Matching</w:t>
      </w:r>
      <w:r>
        <w:rPr>
          <w:noProof/>
        </w:rPr>
        <w:tab/>
      </w:r>
      <w:r>
        <w:rPr>
          <w:noProof/>
        </w:rPr>
        <w:fldChar w:fldCharType="begin"/>
      </w:r>
      <w:r>
        <w:rPr>
          <w:noProof/>
        </w:rPr>
        <w:instrText xml:space="preserve"> PAGEREF _Toc225160601 \h </w:instrText>
      </w:r>
      <w:r>
        <w:rPr>
          <w:noProof/>
        </w:rPr>
      </w:r>
      <w:r>
        <w:rPr>
          <w:noProof/>
        </w:rPr>
        <w:fldChar w:fldCharType="separate"/>
      </w:r>
      <w:r w:rsidR="00BD6E0E">
        <w:rPr>
          <w:noProof/>
        </w:rPr>
        <w:t>30</w:t>
      </w:r>
      <w:r>
        <w:rPr>
          <w:noProof/>
        </w:rPr>
        <w:fldChar w:fldCharType="end"/>
      </w:r>
    </w:p>
    <w:p w14:paraId="36C79440" w14:textId="77777777" w:rsidR="00F1115F" w:rsidRDefault="00F1115F">
      <w:pPr>
        <w:pStyle w:val="TOC3"/>
        <w:tabs>
          <w:tab w:val="left" w:pos="1217"/>
          <w:tab w:val="right" w:leader="dot" w:pos="9350"/>
        </w:tabs>
        <w:rPr>
          <w:rFonts w:eastAsiaTheme="minorEastAsia" w:cstheme="minorBidi"/>
          <w:noProof/>
          <w:lang w:eastAsia="ja-JP"/>
        </w:rPr>
      </w:pPr>
      <w:r>
        <w:rPr>
          <w:noProof/>
        </w:rPr>
        <w:t>4.5.1</w:t>
      </w:r>
      <w:r>
        <w:rPr>
          <w:rFonts w:eastAsiaTheme="minorEastAsia" w:cstheme="minorBidi"/>
          <w:noProof/>
          <w:lang w:eastAsia="ja-JP"/>
        </w:rPr>
        <w:tab/>
      </w:r>
      <w:r>
        <w:rPr>
          <w:noProof/>
        </w:rPr>
        <w:t xml:space="preserve">Basic Navion </w:t>
      </w:r>
      <w:r w:rsidRPr="009B7C2C">
        <w:rPr>
          <w:i/>
          <w:noProof/>
        </w:rPr>
        <w:t>M</w:t>
      </w:r>
      <w:r w:rsidRPr="009B7C2C">
        <w:rPr>
          <w:i/>
          <w:noProof/>
          <w:vertAlign w:val="subscript"/>
        </w:rPr>
        <w:t>δe</w:t>
      </w:r>
      <w:r>
        <w:rPr>
          <w:noProof/>
        </w:rPr>
        <w:t xml:space="preserve"> Feed Forward Gain</w:t>
      </w:r>
      <w:r>
        <w:rPr>
          <w:noProof/>
        </w:rPr>
        <w:tab/>
      </w:r>
      <w:r>
        <w:rPr>
          <w:noProof/>
        </w:rPr>
        <w:fldChar w:fldCharType="begin"/>
      </w:r>
      <w:r>
        <w:rPr>
          <w:noProof/>
        </w:rPr>
        <w:instrText xml:space="preserve"> PAGEREF _Toc225160602 \h </w:instrText>
      </w:r>
      <w:r>
        <w:rPr>
          <w:noProof/>
        </w:rPr>
      </w:r>
      <w:r>
        <w:rPr>
          <w:noProof/>
        </w:rPr>
        <w:fldChar w:fldCharType="separate"/>
      </w:r>
      <w:r w:rsidR="00BD6E0E">
        <w:rPr>
          <w:noProof/>
        </w:rPr>
        <w:t>30</w:t>
      </w:r>
      <w:r>
        <w:rPr>
          <w:noProof/>
        </w:rPr>
        <w:fldChar w:fldCharType="end"/>
      </w:r>
    </w:p>
    <w:p w14:paraId="218F1DF0" w14:textId="77777777" w:rsidR="00F1115F" w:rsidRDefault="00F1115F">
      <w:pPr>
        <w:pStyle w:val="TOC3"/>
        <w:tabs>
          <w:tab w:val="left" w:pos="1217"/>
          <w:tab w:val="right" w:leader="dot" w:pos="9350"/>
        </w:tabs>
        <w:rPr>
          <w:rFonts w:eastAsiaTheme="minorEastAsia" w:cstheme="minorBidi"/>
          <w:noProof/>
          <w:lang w:eastAsia="ja-JP"/>
        </w:rPr>
      </w:pPr>
      <w:r>
        <w:rPr>
          <w:noProof/>
        </w:rPr>
        <w:t>4.5.2</w:t>
      </w:r>
      <w:r>
        <w:rPr>
          <w:rFonts w:eastAsiaTheme="minorEastAsia" w:cstheme="minorBidi"/>
          <w:noProof/>
          <w:lang w:eastAsia="ja-JP"/>
        </w:rPr>
        <w:tab/>
      </w:r>
      <w:r>
        <w:rPr>
          <w:noProof/>
        </w:rPr>
        <w:t>Twin Otter M</w:t>
      </w:r>
      <w:r w:rsidRPr="009B7C2C">
        <w:rPr>
          <w:noProof/>
          <w:vertAlign w:val="subscript"/>
        </w:rPr>
        <w:t>δe</w:t>
      </w:r>
      <w:r>
        <w:rPr>
          <w:noProof/>
        </w:rPr>
        <w:t xml:space="preserve"> Feed Forward Gain</w:t>
      </w:r>
      <w:r>
        <w:rPr>
          <w:noProof/>
        </w:rPr>
        <w:tab/>
      </w:r>
      <w:r>
        <w:rPr>
          <w:noProof/>
        </w:rPr>
        <w:fldChar w:fldCharType="begin"/>
      </w:r>
      <w:r>
        <w:rPr>
          <w:noProof/>
        </w:rPr>
        <w:instrText xml:space="preserve"> PAGEREF _Toc225160603 \h </w:instrText>
      </w:r>
      <w:r>
        <w:rPr>
          <w:noProof/>
        </w:rPr>
      </w:r>
      <w:r>
        <w:rPr>
          <w:noProof/>
        </w:rPr>
        <w:fldChar w:fldCharType="separate"/>
      </w:r>
      <w:r w:rsidR="00BD6E0E">
        <w:rPr>
          <w:noProof/>
        </w:rPr>
        <w:t>31</w:t>
      </w:r>
      <w:r>
        <w:rPr>
          <w:noProof/>
        </w:rPr>
        <w:fldChar w:fldCharType="end"/>
      </w:r>
    </w:p>
    <w:p w14:paraId="0A7C4CFE" w14:textId="77777777" w:rsidR="00F1115F" w:rsidRDefault="00F1115F">
      <w:pPr>
        <w:pStyle w:val="TOC3"/>
        <w:tabs>
          <w:tab w:val="left" w:pos="1217"/>
          <w:tab w:val="right" w:leader="dot" w:pos="9350"/>
        </w:tabs>
        <w:rPr>
          <w:rFonts w:eastAsiaTheme="minorEastAsia" w:cstheme="minorBidi"/>
          <w:noProof/>
          <w:lang w:eastAsia="ja-JP"/>
        </w:rPr>
      </w:pPr>
      <w:r>
        <w:rPr>
          <w:noProof/>
        </w:rPr>
        <w:t>4.5.3</w:t>
      </w:r>
      <w:r>
        <w:rPr>
          <w:rFonts w:eastAsiaTheme="minorEastAsia" w:cstheme="minorBidi"/>
          <w:noProof/>
          <w:lang w:eastAsia="ja-JP"/>
        </w:rPr>
        <w:tab/>
      </w:r>
      <w:r w:rsidRPr="005F7DEF">
        <w:rPr>
          <w:noProof/>
          <w:position w:val="-14"/>
        </w:rPr>
        <w:object w:dxaOrig="360" w:dyaOrig="360" w14:anchorId="3CE4945D">
          <v:shape id="_x0000_i1026" type="#_x0000_t75" style="width:17.8pt;height:17.8pt" o:ole="">
            <v:imagedata r:id="rId11" o:title=""/>
          </v:shape>
          <o:OLEObject Type="Embed" ProgID="Equation.DSMT4" ShapeID="_x0000_i1026" DrawAspect="Content" ObjectID="_1298904328" r:id="rId12"/>
        </w:object>
      </w:r>
      <w:r>
        <w:rPr>
          <w:noProof/>
        </w:rPr>
        <w:t xml:space="preserve"> Feed Forward Gain</w:t>
      </w:r>
      <w:r>
        <w:rPr>
          <w:noProof/>
        </w:rPr>
        <w:tab/>
      </w:r>
      <w:r>
        <w:rPr>
          <w:noProof/>
        </w:rPr>
        <w:fldChar w:fldCharType="begin"/>
      </w:r>
      <w:r>
        <w:rPr>
          <w:noProof/>
        </w:rPr>
        <w:instrText xml:space="preserve"> PAGEREF _Toc225160604 \h </w:instrText>
      </w:r>
      <w:r>
        <w:rPr>
          <w:noProof/>
        </w:rPr>
      </w:r>
      <w:r>
        <w:rPr>
          <w:noProof/>
        </w:rPr>
        <w:fldChar w:fldCharType="separate"/>
      </w:r>
      <w:r w:rsidR="00BD6E0E">
        <w:rPr>
          <w:noProof/>
        </w:rPr>
        <w:t>33</w:t>
      </w:r>
      <w:r>
        <w:rPr>
          <w:noProof/>
        </w:rPr>
        <w:fldChar w:fldCharType="end"/>
      </w:r>
    </w:p>
    <w:p w14:paraId="5DA266B7"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4.6</w:t>
      </w:r>
      <w:r>
        <w:rPr>
          <w:rFonts w:eastAsiaTheme="minorEastAsia" w:cstheme="minorBidi"/>
          <w:noProof/>
          <w:lang w:eastAsia="ja-JP"/>
        </w:rPr>
        <w:tab/>
      </w:r>
      <w:r>
        <w:rPr>
          <w:noProof/>
        </w:rPr>
        <w:t>Twin Otter Longitudinal Setup Summary</w:t>
      </w:r>
      <w:r>
        <w:rPr>
          <w:noProof/>
        </w:rPr>
        <w:tab/>
      </w:r>
      <w:r>
        <w:rPr>
          <w:noProof/>
        </w:rPr>
        <w:fldChar w:fldCharType="begin"/>
      </w:r>
      <w:r>
        <w:rPr>
          <w:noProof/>
        </w:rPr>
        <w:instrText xml:space="preserve"> PAGEREF _Toc225160605 \h </w:instrText>
      </w:r>
      <w:r>
        <w:rPr>
          <w:noProof/>
        </w:rPr>
      </w:r>
      <w:r>
        <w:rPr>
          <w:noProof/>
        </w:rPr>
        <w:fldChar w:fldCharType="separate"/>
      </w:r>
      <w:r w:rsidR="00BD6E0E">
        <w:rPr>
          <w:noProof/>
        </w:rPr>
        <w:t>33</w:t>
      </w:r>
      <w:r>
        <w:rPr>
          <w:noProof/>
        </w:rPr>
        <w:fldChar w:fldCharType="end"/>
      </w:r>
    </w:p>
    <w:p w14:paraId="3A4B6E65"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4.7</w:t>
      </w:r>
      <w:r>
        <w:rPr>
          <w:rFonts w:eastAsiaTheme="minorEastAsia" w:cstheme="minorBidi"/>
          <w:noProof/>
          <w:lang w:eastAsia="ja-JP"/>
        </w:rPr>
        <w:tab/>
      </w:r>
      <w:r>
        <w:rPr>
          <w:noProof/>
        </w:rPr>
        <w:t>Simulink Simulation Results</w:t>
      </w:r>
      <w:r>
        <w:rPr>
          <w:noProof/>
        </w:rPr>
        <w:tab/>
      </w:r>
      <w:r>
        <w:rPr>
          <w:noProof/>
        </w:rPr>
        <w:fldChar w:fldCharType="begin"/>
      </w:r>
      <w:r>
        <w:rPr>
          <w:noProof/>
        </w:rPr>
        <w:instrText xml:space="preserve"> PAGEREF _Toc225160606 \h </w:instrText>
      </w:r>
      <w:r>
        <w:rPr>
          <w:noProof/>
        </w:rPr>
      </w:r>
      <w:r>
        <w:rPr>
          <w:noProof/>
        </w:rPr>
        <w:fldChar w:fldCharType="separate"/>
      </w:r>
      <w:r w:rsidR="00BD6E0E">
        <w:rPr>
          <w:noProof/>
        </w:rPr>
        <w:t>34</w:t>
      </w:r>
      <w:r>
        <w:rPr>
          <w:noProof/>
        </w:rPr>
        <w:fldChar w:fldCharType="end"/>
      </w:r>
    </w:p>
    <w:p w14:paraId="7AD6F274" w14:textId="77777777" w:rsidR="00F1115F" w:rsidRDefault="00F1115F">
      <w:pPr>
        <w:pStyle w:val="TOC1"/>
        <w:rPr>
          <w:rFonts w:eastAsiaTheme="minorEastAsia" w:cstheme="minorBidi"/>
          <w:b w:val="0"/>
          <w:lang w:eastAsia="ja-JP"/>
        </w:rPr>
      </w:pPr>
      <w:r>
        <w:t>CHAPTER 5 Longitudinal State-Space Representation</w:t>
      </w:r>
      <w:r>
        <w:tab/>
      </w:r>
      <w:r>
        <w:fldChar w:fldCharType="begin"/>
      </w:r>
      <w:r>
        <w:instrText xml:space="preserve"> PAGEREF _Toc225160607 \h </w:instrText>
      </w:r>
      <w:r>
        <w:fldChar w:fldCharType="separate"/>
      </w:r>
      <w:r w:rsidR="00BD6E0E">
        <w:t>37</w:t>
      </w:r>
      <w:r>
        <w:fldChar w:fldCharType="end"/>
      </w:r>
    </w:p>
    <w:p w14:paraId="23203D36"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5.1</w:t>
      </w:r>
      <w:r>
        <w:rPr>
          <w:rFonts w:eastAsiaTheme="minorEastAsia" w:cstheme="minorBidi"/>
          <w:noProof/>
          <w:lang w:eastAsia="ja-JP"/>
        </w:rPr>
        <w:tab/>
      </w:r>
      <w:r>
        <w:rPr>
          <w:noProof/>
        </w:rPr>
        <w:t>State-Space Representation</w:t>
      </w:r>
      <w:r>
        <w:rPr>
          <w:noProof/>
        </w:rPr>
        <w:tab/>
      </w:r>
      <w:r>
        <w:rPr>
          <w:noProof/>
        </w:rPr>
        <w:fldChar w:fldCharType="begin"/>
      </w:r>
      <w:r>
        <w:rPr>
          <w:noProof/>
        </w:rPr>
        <w:instrText xml:space="preserve"> PAGEREF _Toc225160608 \h </w:instrText>
      </w:r>
      <w:r>
        <w:rPr>
          <w:noProof/>
        </w:rPr>
      </w:r>
      <w:r>
        <w:rPr>
          <w:noProof/>
        </w:rPr>
        <w:fldChar w:fldCharType="separate"/>
      </w:r>
      <w:r w:rsidR="00BD6E0E">
        <w:rPr>
          <w:noProof/>
        </w:rPr>
        <w:t>37</w:t>
      </w:r>
      <w:r>
        <w:rPr>
          <w:noProof/>
        </w:rPr>
        <w:fldChar w:fldCharType="end"/>
      </w:r>
    </w:p>
    <w:p w14:paraId="26D8F7D7"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5.2</w:t>
      </w:r>
      <w:r>
        <w:rPr>
          <w:rFonts w:eastAsiaTheme="minorEastAsia" w:cstheme="minorBidi"/>
          <w:noProof/>
          <w:lang w:eastAsia="ja-JP"/>
        </w:rPr>
        <w:tab/>
      </w:r>
      <w:r>
        <w:rPr>
          <w:noProof/>
        </w:rPr>
        <w:t>Simulink Simulation Results</w:t>
      </w:r>
      <w:r>
        <w:rPr>
          <w:noProof/>
        </w:rPr>
        <w:tab/>
      </w:r>
      <w:r>
        <w:rPr>
          <w:noProof/>
        </w:rPr>
        <w:fldChar w:fldCharType="begin"/>
      </w:r>
      <w:r>
        <w:rPr>
          <w:noProof/>
        </w:rPr>
        <w:instrText xml:space="preserve"> PAGEREF _Toc225160609 \h </w:instrText>
      </w:r>
      <w:r>
        <w:rPr>
          <w:noProof/>
        </w:rPr>
      </w:r>
      <w:r>
        <w:rPr>
          <w:noProof/>
        </w:rPr>
        <w:fldChar w:fldCharType="separate"/>
      </w:r>
      <w:r w:rsidR="00BD6E0E">
        <w:rPr>
          <w:noProof/>
        </w:rPr>
        <w:t>40</w:t>
      </w:r>
      <w:r>
        <w:rPr>
          <w:noProof/>
        </w:rPr>
        <w:fldChar w:fldCharType="end"/>
      </w:r>
    </w:p>
    <w:p w14:paraId="6CA8C7EC" w14:textId="77777777" w:rsidR="00F1115F" w:rsidRDefault="00F1115F">
      <w:pPr>
        <w:pStyle w:val="TOC1"/>
        <w:rPr>
          <w:rFonts w:eastAsiaTheme="minorEastAsia" w:cstheme="minorBidi"/>
          <w:b w:val="0"/>
          <w:lang w:eastAsia="ja-JP"/>
        </w:rPr>
      </w:pPr>
      <w:r>
        <w:t>CHAPTER 6 Short Period Oscillation and Phugoid Approximations</w:t>
      </w:r>
      <w:r>
        <w:tab/>
      </w:r>
      <w:r>
        <w:fldChar w:fldCharType="begin"/>
      </w:r>
      <w:r>
        <w:instrText xml:space="preserve"> PAGEREF _Toc225160610 \h </w:instrText>
      </w:r>
      <w:r>
        <w:fldChar w:fldCharType="separate"/>
      </w:r>
      <w:r w:rsidR="00BD6E0E">
        <w:t>42</w:t>
      </w:r>
      <w:r>
        <w:fldChar w:fldCharType="end"/>
      </w:r>
    </w:p>
    <w:p w14:paraId="220A9A41"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6.1</w:t>
      </w:r>
      <w:r>
        <w:rPr>
          <w:rFonts w:eastAsiaTheme="minorEastAsia" w:cstheme="minorBidi"/>
          <w:noProof/>
          <w:lang w:eastAsia="ja-JP"/>
        </w:rPr>
        <w:tab/>
      </w:r>
      <w:r>
        <w:rPr>
          <w:noProof/>
        </w:rPr>
        <w:t>Approximation Equations</w:t>
      </w:r>
      <w:r>
        <w:rPr>
          <w:noProof/>
        </w:rPr>
        <w:tab/>
      </w:r>
      <w:r>
        <w:rPr>
          <w:noProof/>
        </w:rPr>
        <w:fldChar w:fldCharType="begin"/>
      </w:r>
      <w:r>
        <w:rPr>
          <w:noProof/>
        </w:rPr>
        <w:instrText xml:space="preserve"> PAGEREF _Toc225160611 \h </w:instrText>
      </w:r>
      <w:r>
        <w:rPr>
          <w:noProof/>
        </w:rPr>
      </w:r>
      <w:r>
        <w:rPr>
          <w:noProof/>
        </w:rPr>
        <w:fldChar w:fldCharType="separate"/>
      </w:r>
      <w:r w:rsidR="00BD6E0E">
        <w:rPr>
          <w:noProof/>
        </w:rPr>
        <w:t>42</w:t>
      </w:r>
      <w:r>
        <w:rPr>
          <w:noProof/>
        </w:rPr>
        <w:fldChar w:fldCharType="end"/>
      </w:r>
    </w:p>
    <w:p w14:paraId="0BCC6A49"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6.2</w:t>
      </w:r>
      <w:r>
        <w:rPr>
          <w:rFonts w:eastAsiaTheme="minorEastAsia" w:cstheme="minorBidi"/>
          <w:noProof/>
          <w:lang w:eastAsia="ja-JP"/>
        </w:rPr>
        <w:tab/>
      </w:r>
      <w:r>
        <w:rPr>
          <w:noProof/>
        </w:rPr>
        <w:t>Short Period Matching</w:t>
      </w:r>
      <w:r>
        <w:rPr>
          <w:noProof/>
        </w:rPr>
        <w:tab/>
      </w:r>
      <w:r>
        <w:rPr>
          <w:noProof/>
        </w:rPr>
        <w:fldChar w:fldCharType="begin"/>
      </w:r>
      <w:r>
        <w:rPr>
          <w:noProof/>
        </w:rPr>
        <w:instrText xml:space="preserve"> PAGEREF _Toc225160612 \h </w:instrText>
      </w:r>
      <w:r>
        <w:rPr>
          <w:noProof/>
        </w:rPr>
      </w:r>
      <w:r>
        <w:rPr>
          <w:noProof/>
        </w:rPr>
        <w:fldChar w:fldCharType="separate"/>
      </w:r>
      <w:r w:rsidR="00BD6E0E">
        <w:rPr>
          <w:noProof/>
        </w:rPr>
        <w:t>44</w:t>
      </w:r>
      <w:r>
        <w:rPr>
          <w:noProof/>
        </w:rPr>
        <w:fldChar w:fldCharType="end"/>
      </w:r>
    </w:p>
    <w:p w14:paraId="3C162E9D" w14:textId="77777777" w:rsidR="00F1115F" w:rsidRDefault="00F1115F">
      <w:pPr>
        <w:pStyle w:val="TOC3"/>
        <w:tabs>
          <w:tab w:val="left" w:pos="1217"/>
          <w:tab w:val="right" w:leader="dot" w:pos="9350"/>
        </w:tabs>
        <w:rPr>
          <w:rFonts w:eastAsiaTheme="minorEastAsia" w:cstheme="minorBidi"/>
          <w:noProof/>
          <w:lang w:eastAsia="ja-JP"/>
        </w:rPr>
      </w:pPr>
      <w:r>
        <w:rPr>
          <w:noProof/>
        </w:rPr>
        <w:t>6.2.1</w:t>
      </w:r>
      <w:r>
        <w:rPr>
          <w:rFonts w:eastAsiaTheme="minorEastAsia" w:cstheme="minorBidi"/>
          <w:noProof/>
          <w:lang w:eastAsia="ja-JP"/>
        </w:rPr>
        <w:tab/>
      </w:r>
      <w:r>
        <w:rPr>
          <w:noProof/>
        </w:rPr>
        <w:t>Proposed Training Syllabus</w:t>
      </w:r>
      <w:r>
        <w:rPr>
          <w:noProof/>
        </w:rPr>
        <w:tab/>
      </w:r>
      <w:r>
        <w:rPr>
          <w:noProof/>
        </w:rPr>
        <w:fldChar w:fldCharType="begin"/>
      </w:r>
      <w:r>
        <w:rPr>
          <w:noProof/>
        </w:rPr>
        <w:instrText xml:space="preserve"> PAGEREF _Toc225160613 \h </w:instrText>
      </w:r>
      <w:r>
        <w:rPr>
          <w:noProof/>
        </w:rPr>
      </w:r>
      <w:r>
        <w:rPr>
          <w:noProof/>
        </w:rPr>
        <w:fldChar w:fldCharType="separate"/>
      </w:r>
      <w:r w:rsidR="00BD6E0E">
        <w:rPr>
          <w:noProof/>
        </w:rPr>
        <w:t>45</w:t>
      </w:r>
      <w:r>
        <w:rPr>
          <w:noProof/>
        </w:rPr>
        <w:fldChar w:fldCharType="end"/>
      </w:r>
    </w:p>
    <w:p w14:paraId="3A070A70"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6.3</w:t>
      </w:r>
      <w:r>
        <w:rPr>
          <w:rFonts w:eastAsiaTheme="minorEastAsia" w:cstheme="minorBidi"/>
          <w:noProof/>
          <w:lang w:eastAsia="ja-JP"/>
        </w:rPr>
        <w:tab/>
      </w:r>
      <w:r>
        <w:rPr>
          <w:noProof/>
        </w:rPr>
        <w:t>Phugoid Matching</w:t>
      </w:r>
      <w:r>
        <w:rPr>
          <w:noProof/>
        </w:rPr>
        <w:tab/>
      </w:r>
      <w:r>
        <w:rPr>
          <w:noProof/>
        </w:rPr>
        <w:fldChar w:fldCharType="begin"/>
      </w:r>
      <w:r>
        <w:rPr>
          <w:noProof/>
        </w:rPr>
        <w:instrText xml:space="preserve"> PAGEREF _Toc225160614 \h </w:instrText>
      </w:r>
      <w:r>
        <w:rPr>
          <w:noProof/>
        </w:rPr>
      </w:r>
      <w:r>
        <w:rPr>
          <w:noProof/>
        </w:rPr>
        <w:fldChar w:fldCharType="separate"/>
      </w:r>
      <w:r w:rsidR="00BD6E0E">
        <w:rPr>
          <w:noProof/>
        </w:rPr>
        <w:t>46</w:t>
      </w:r>
      <w:r>
        <w:rPr>
          <w:noProof/>
        </w:rPr>
        <w:fldChar w:fldCharType="end"/>
      </w:r>
    </w:p>
    <w:p w14:paraId="3B283684" w14:textId="77777777" w:rsidR="00F1115F" w:rsidRDefault="00F1115F">
      <w:pPr>
        <w:pStyle w:val="TOC1"/>
        <w:rPr>
          <w:rFonts w:eastAsiaTheme="minorEastAsia" w:cstheme="minorBidi"/>
          <w:b w:val="0"/>
          <w:lang w:eastAsia="ja-JP"/>
        </w:rPr>
      </w:pPr>
      <w:r>
        <w:t>CHAPTER 7 Longitudinal Pole Placement Method</w:t>
      </w:r>
      <w:r>
        <w:tab/>
      </w:r>
      <w:r>
        <w:fldChar w:fldCharType="begin"/>
      </w:r>
      <w:r>
        <w:instrText xml:space="preserve"> PAGEREF _Toc225160615 \h </w:instrText>
      </w:r>
      <w:r>
        <w:fldChar w:fldCharType="separate"/>
      </w:r>
      <w:r w:rsidR="00BD6E0E">
        <w:t>50</w:t>
      </w:r>
      <w:r>
        <w:fldChar w:fldCharType="end"/>
      </w:r>
    </w:p>
    <w:p w14:paraId="10C038E7"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lastRenderedPageBreak/>
        <w:t>7.1</w:t>
      </w:r>
      <w:r>
        <w:rPr>
          <w:rFonts w:eastAsiaTheme="minorEastAsia" w:cstheme="minorBidi"/>
          <w:noProof/>
          <w:lang w:eastAsia="ja-JP"/>
        </w:rPr>
        <w:tab/>
      </w:r>
      <w:r>
        <w:rPr>
          <w:noProof/>
        </w:rPr>
        <w:t>Pole Placement Method</w:t>
      </w:r>
      <w:r>
        <w:rPr>
          <w:noProof/>
        </w:rPr>
        <w:tab/>
      </w:r>
      <w:r>
        <w:rPr>
          <w:noProof/>
        </w:rPr>
        <w:fldChar w:fldCharType="begin"/>
      </w:r>
      <w:r>
        <w:rPr>
          <w:noProof/>
        </w:rPr>
        <w:instrText xml:space="preserve"> PAGEREF _Toc225160616 \h </w:instrText>
      </w:r>
      <w:r>
        <w:rPr>
          <w:noProof/>
        </w:rPr>
      </w:r>
      <w:r>
        <w:rPr>
          <w:noProof/>
        </w:rPr>
        <w:fldChar w:fldCharType="separate"/>
      </w:r>
      <w:r w:rsidR="00BD6E0E">
        <w:rPr>
          <w:noProof/>
        </w:rPr>
        <w:t>50</w:t>
      </w:r>
      <w:r>
        <w:rPr>
          <w:noProof/>
        </w:rPr>
        <w:fldChar w:fldCharType="end"/>
      </w:r>
    </w:p>
    <w:p w14:paraId="3953AC51"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7.2</w:t>
      </w:r>
      <w:r>
        <w:rPr>
          <w:rFonts w:eastAsiaTheme="minorEastAsia" w:cstheme="minorBidi"/>
          <w:noProof/>
          <w:lang w:eastAsia="ja-JP"/>
        </w:rPr>
        <w:tab/>
      </w:r>
      <w:r>
        <w:rPr>
          <w:noProof/>
        </w:rPr>
        <w:t>Simulink Results</w:t>
      </w:r>
      <w:r>
        <w:rPr>
          <w:noProof/>
        </w:rPr>
        <w:tab/>
      </w:r>
      <w:r>
        <w:rPr>
          <w:noProof/>
        </w:rPr>
        <w:fldChar w:fldCharType="begin"/>
      </w:r>
      <w:r>
        <w:rPr>
          <w:noProof/>
        </w:rPr>
        <w:instrText xml:space="preserve"> PAGEREF _Toc225160617 \h </w:instrText>
      </w:r>
      <w:r>
        <w:rPr>
          <w:noProof/>
        </w:rPr>
      </w:r>
      <w:r>
        <w:rPr>
          <w:noProof/>
        </w:rPr>
        <w:fldChar w:fldCharType="separate"/>
      </w:r>
      <w:r w:rsidR="00BD6E0E">
        <w:rPr>
          <w:noProof/>
        </w:rPr>
        <w:t>53</w:t>
      </w:r>
      <w:r>
        <w:rPr>
          <w:noProof/>
        </w:rPr>
        <w:fldChar w:fldCharType="end"/>
      </w:r>
    </w:p>
    <w:p w14:paraId="5A067451" w14:textId="77777777" w:rsidR="00F1115F" w:rsidRDefault="00F1115F">
      <w:pPr>
        <w:pStyle w:val="TOC1"/>
        <w:rPr>
          <w:rFonts w:eastAsiaTheme="minorEastAsia" w:cstheme="minorBidi"/>
          <w:b w:val="0"/>
          <w:lang w:eastAsia="ja-JP"/>
        </w:rPr>
      </w:pPr>
      <w:r>
        <w:t>CHAPTER 8 Lateral-Directional Equations of Motion Linearization</w:t>
      </w:r>
      <w:r>
        <w:tab/>
      </w:r>
      <w:r>
        <w:fldChar w:fldCharType="begin"/>
      </w:r>
      <w:r>
        <w:instrText xml:space="preserve"> PAGEREF _Toc225160618 \h </w:instrText>
      </w:r>
      <w:r>
        <w:fldChar w:fldCharType="separate"/>
      </w:r>
      <w:r w:rsidR="00BD6E0E">
        <w:t>56</w:t>
      </w:r>
      <w:r>
        <w:fldChar w:fldCharType="end"/>
      </w:r>
    </w:p>
    <w:p w14:paraId="44A93FE9"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8.1</w:t>
      </w:r>
      <w:r>
        <w:rPr>
          <w:rFonts w:eastAsiaTheme="minorEastAsia" w:cstheme="minorBidi"/>
          <w:noProof/>
          <w:lang w:eastAsia="ja-JP"/>
        </w:rPr>
        <w:tab/>
      </w:r>
      <w:r>
        <w:rPr>
          <w:noProof/>
        </w:rPr>
        <w:t>Linearization</w:t>
      </w:r>
      <w:r>
        <w:rPr>
          <w:noProof/>
        </w:rPr>
        <w:tab/>
      </w:r>
      <w:r>
        <w:rPr>
          <w:noProof/>
        </w:rPr>
        <w:fldChar w:fldCharType="begin"/>
      </w:r>
      <w:r>
        <w:rPr>
          <w:noProof/>
        </w:rPr>
        <w:instrText xml:space="preserve"> PAGEREF _Toc225160619 \h </w:instrText>
      </w:r>
      <w:r>
        <w:rPr>
          <w:noProof/>
        </w:rPr>
      </w:r>
      <w:r>
        <w:rPr>
          <w:noProof/>
        </w:rPr>
        <w:fldChar w:fldCharType="separate"/>
      </w:r>
      <w:r w:rsidR="00BD6E0E">
        <w:rPr>
          <w:noProof/>
        </w:rPr>
        <w:t>56</w:t>
      </w:r>
      <w:r>
        <w:rPr>
          <w:noProof/>
        </w:rPr>
        <w:fldChar w:fldCharType="end"/>
      </w:r>
    </w:p>
    <w:p w14:paraId="2C05AA7B"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8.2</w:t>
      </w:r>
      <w:r>
        <w:rPr>
          <w:rFonts w:eastAsiaTheme="minorEastAsia" w:cstheme="minorBidi"/>
          <w:noProof/>
          <w:lang w:eastAsia="ja-JP"/>
        </w:rPr>
        <w:tab/>
      </w:r>
      <w:r>
        <w:rPr>
          <w:noProof/>
        </w:rPr>
        <w:t>Side-Force (Y) Equation Linearization</w:t>
      </w:r>
      <w:r>
        <w:rPr>
          <w:noProof/>
        </w:rPr>
        <w:tab/>
      </w:r>
      <w:r>
        <w:rPr>
          <w:noProof/>
        </w:rPr>
        <w:fldChar w:fldCharType="begin"/>
      </w:r>
      <w:r>
        <w:rPr>
          <w:noProof/>
        </w:rPr>
        <w:instrText xml:space="preserve"> PAGEREF _Toc225160620 \h </w:instrText>
      </w:r>
      <w:r>
        <w:rPr>
          <w:noProof/>
        </w:rPr>
      </w:r>
      <w:r>
        <w:rPr>
          <w:noProof/>
        </w:rPr>
        <w:fldChar w:fldCharType="separate"/>
      </w:r>
      <w:r w:rsidR="00BD6E0E">
        <w:rPr>
          <w:noProof/>
        </w:rPr>
        <w:t>56</w:t>
      </w:r>
      <w:r>
        <w:rPr>
          <w:noProof/>
        </w:rPr>
        <w:fldChar w:fldCharType="end"/>
      </w:r>
    </w:p>
    <w:p w14:paraId="706A0C8B"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8.3</w:t>
      </w:r>
      <w:r>
        <w:rPr>
          <w:rFonts w:eastAsiaTheme="minorEastAsia" w:cstheme="minorBidi"/>
          <w:noProof/>
          <w:lang w:eastAsia="ja-JP"/>
        </w:rPr>
        <w:tab/>
      </w:r>
      <w:r>
        <w:rPr>
          <w:noProof/>
        </w:rPr>
        <w:t>Rolling Moment (L) Equation Linearization</w:t>
      </w:r>
      <w:r>
        <w:rPr>
          <w:noProof/>
        </w:rPr>
        <w:tab/>
      </w:r>
      <w:r>
        <w:rPr>
          <w:noProof/>
        </w:rPr>
        <w:fldChar w:fldCharType="begin"/>
      </w:r>
      <w:r>
        <w:rPr>
          <w:noProof/>
        </w:rPr>
        <w:instrText xml:space="preserve"> PAGEREF _Toc225160621 \h </w:instrText>
      </w:r>
      <w:r>
        <w:rPr>
          <w:noProof/>
        </w:rPr>
      </w:r>
      <w:r>
        <w:rPr>
          <w:noProof/>
        </w:rPr>
        <w:fldChar w:fldCharType="separate"/>
      </w:r>
      <w:r w:rsidR="00BD6E0E">
        <w:rPr>
          <w:noProof/>
        </w:rPr>
        <w:t>57</w:t>
      </w:r>
      <w:r>
        <w:rPr>
          <w:noProof/>
        </w:rPr>
        <w:fldChar w:fldCharType="end"/>
      </w:r>
    </w:p>
    <w:p w14:paraId="2F7024DC"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8.4</w:t>
      </w:r>
      <w:r>
        <w:rPr>
          <w:rFonts w:eastAsiaTheme="minorEastAsia" w:cstheme="minorBidi"/>
          <w:noProof/>
          <w:lang w:eastAsia="ja-JP"/>
        </w:rPr>
        <w:tab/>
      </w:r>
      <w:r>
        <w:rPr>
          <w:noProof/>
        </w:rPr>
        <w:t>Yawing Moment (N) Equation Linearization</w:t>
      </w:r>
      <w:r>
        <w:rPr>
          <w:noProof/>
        </w:rPr>
        <w:tab/>
      </w:r>
      <w:r>
        <w:rPr>
          <w:noProof/>
        </w:rPr>
        <w:fldChar w:fldCharType="begin"/>
      </w:r>
      <w:r>
        <w:rPr>
          <w:noProof/>
        </w:rPr>
        <w:instrText xml:space="preserve"> PAGEREF _Toc225160622 \h </w:instrText>
      </w:r>
      <w:r>
        <w:rPr>
          <w:noProof/>
        </w:rPr>
      </w:r>
      <w:r>
        <w:rPr>
          <w:noProof/>
        </w:rPr>
        <w:fldChar w:fldCharType="separate"/>
      </w:r>
      <w:r w:rsidR="00BD6E0E">
        <w:rPr>
          <w:noProof/>
        </w:rPr>
        <w:t>58</w:t>
      </w:r>
      <w:r>
        <w:rPr>
          <w:noProof/>
        </w:rPr>
        <w:fldChar w:fldCharType="end"/>
      </w:r>
    </w:p>
    <w:p w14:paraId="7C42E934"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8.5</w:t>
      </w:r>
      <w:r>
        <w:rPr>
          <w:rFonts w:eastAsiaTheme="minorEastAsia" w:cstheme="minorBidi"/>
          <w:noProof/>
          <w:lang w:eastAsia="ja-JP"/>
        </w:rPr>
        <w:tab/>
      </w:r>
      <w:r>
        <w:rPr>
          <w:noProof/>
        </w:rPr>
        <w:t>First-Order Taylor Approximation of Forces and Moments</w:t>
      </w:r>
      <w:r>
        <w:rPr>
          <w:noProof/>
        </w:rPr>
        <w:tab/>
      </w:r>
      <w:r>
        <w:rPr>
          <w:noProof/>
        </w:rPr>
        <w:fldChar w:fldCharType="begin"/>
      </w:r>
      <w:r>
        <w:rPr>
          <w:noProof/>
        </w:rPr>
        <w:instrText xml:space="preserve"> PAGEREF _Toc225160623 \h </w:instrText>
      </w:r>
      <w:r>
        <w:rPr>
          <w:noProof/>
        </w:rPr>
      </w:r>
      <w:r>
        <w:rPr>
          <w:noProof/>
        </w:rPr>
        <w:fldChar w:fldCharType="separate"/>
      </w:r>
      <w:r w:rsidR="00BD6E0E">
        <w:rPr>
          <w:noProof/>
        </w:rPr>
        <w:t>59</w:t>
      </w:r>
      <w:r>
        <w:rPr>
          <w:noProof/>
        </w:rPr>
        <w:fldChar w:fldCharType="end"/>
      </w:r>
    </w:p>
    <w:p w14:paraId="2DF97590" w14:textId="77777777" w:rsidR="00F1115F" w:rsidRDefault="00F1115F">
      <w:pPr>
        <w:pStyle w:val="TOC3"/>
        <w:tabs>
          <w:tab w:val="left" w:pos="1217"/>
          <w:tab w:val="right" w:leader="dot" w:pos="9350"/>
        </w:tabs>
        <w:rPr>
          <w:rFonts w:eastAsiaTheme="minorEastAsia" w:cstheme="minorBidi"/>
          <w:noProof/>
          <w:lang w:eastAsia="ja-JP"/>
        </w:rPr>
      </w:pPr>
      <w:r>
        <w:rPr>
          <w:noProof/>
        </w:rPr>
        <w:t>8.5.1</w:t>
      </w:r>
      <w:r>
        <w:rPr>
          <w:rFonts w:eastAsiaTheme="minorEastAsia" w:cstheme="minorBidi"/>
          <w:noProof/>
          <w:lang w:eastAsia="ja-JP"/>
        </w:rPr>
        <w:tab/>
      </w:r>
      <w:r>
        <w:rPr>
          <w:noProof/>
        </w:rPr>
        <w:t>Dimensional Stability Derivatives</w:t>
      </w:r>
      <w:r>
        <w:rPr>
          <w:noProof/>
        </w:rPr>
        <w:tab/>
      </w:r>
      <w:r>
        <w:rPr>
          <w:noProof/>
        </w:rPr>
        <w:fldChar w:fldCharType="begin"/>
      </w:r>
      <w:r>
        <w:rPr>
          <w:noProof/>
        </w:rPr>
        <w:instrText xml:space="preserve"> PAGEREF _Toc225160624 \h </w:instrText>
      </w:r>
      <w:r>
        <w:rPr>
          <w:noProof/>
        </w:rPr>
      </w:r>
      <w:r>
        <w:rPr>
          <w:noProof/>
        </w:rPr>
        <w:fldChar w:fldCharType="separate"/>
      </w:r>
      <w:r w:rsidR="00BD6E0E">
        <w:rPr>
          <w:noProof/>
        </w:rPr>
        <w:t>61</w:t>
      </w:r>
      <w:r>
        <w:rPr>
          <w:noProof/>
        </w:rPr>
        <w:fldChar w:fldCharType="end"/>
      </w:r>
    </w:p>
    <w:p w14:paraId="561FF0F3"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8.6</w:t>
      </w:r>
      <w:r>
        <w:rPr>
          <w:rFonts w:eastAsiaTheme="minorEastAsia" w:cstheme="minorBidi"/>
          <w:noProof/>
          <w:lang w:eastAsia="ja-JP"/>
        </w:rPr>
        <w:tab/>
      </w:r>
      <w:r>
        <w:rPr>
          <w:noProof/>
        </w:rPr>
        <w:t>Basic Navion and Twin Otter Lateral-Directional Dimensional Derivatives</w:t>
      </w:r>
      <w:r>
        <w:rPr>
          <w:noProof/>
        </w:rPr>
        <w:tab/>
      </w:r>
      <w:r>
        <w:rPr>
          <w:noProof/>
        </w:rPr>
        <w:fldChar w:fldCharType="begin"/>
      </w:r>
      <w:r>
        <w:rPr>
          <w:noProof/>
        </w:rPr>
        <w:instrText xml:space="preserve"> PAGEREF _Toc225160625 \h </w:instrText>
      </w:r>
      <w:r>
        <w:rPr>
          <w:noProof/>
        </w:rPr>
      </w:r>
      <w:r>
        <w:rPr>
          <w:noProof/>
        </w:rPr>
        <w:fldChar w:fldCharType="separate"/>
      </w:r>
      <w:r w:rsidR="00BD6E0E">
        <w:rPr>
          <w:noProof/>
        </w:rPr>
        <w:t>62</w:t>
      </w:r>
      <w:r>
        <w:rPr>
          <w:noProof/>
        </w:rPr>
        <w:fldChar w:fldCharType="end"/>
      </w:r>
    </w:p>
    <w:p w14:paraId="226B79BD"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8.7</w:t>
      </w:r>
      <w:r>
        <w:rPr>
          <w:rFonts w:eastAsiaTheme="minorEastAsia" w:cstheme="minorBidi"/>
          <w:noProof/>
          <w:lang w:eastAsia="ja-JP"/>
        </w:rPr>
        <w:tab/>
      </w:r>
      <w:r>
        <w:rPr>
          <w:noProof/>
        </w:rPr>
        <w:t>Linearized Equations of Motion with Dimensional Stability Derivatives</w:t>
      </w:r>
      <w:r>
        <w:rPr>
          <w:noProof/>
        </w:rPr>
        <w:tab/>
      </w:r>
      <w:r>
        <w:rPr>
          <w:noProof/>
        </w:rPr>
        <w:fldChar w:fldCharType="begin"/>
      </w:r>
      <w:r>
        <w:rPr>
          <w:noProof/>
        </w:rPr>
        <w:instrText xml:space="preserve"> PAGEREF _Toc225160626 \h </w:instrText>
      </w:r>
      <w:r>
        <w:rPr>
          <w:noProof/>
        </w:rPr>
      </w:r>
      <w:r>
        <w:rPr>
          <w:noProof/>
        </w:rPr>
        <w:fldChar w:fldCharType="separate"/>
      </w:r>
      <w:r w:rsidR="00BD6E0E">
        <w:rPr>
          <w:noProof/>
        </w:rPr>
        <w:t>63</w:t>
      </w:r>
      <w:r>
        <w:rPr>
          <w:noProof/>
        </w:rPr>
        <w:fldChar w:fldCharType="end"/>
      </w:r>
    </w:p>
    <w:p w14:paraId="102A0AE0"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8.8</w:t>
      </w:r>
      <w:r>
        <w:rPr>
          <w:rFonts w:eastAsiaTheme="minorEastAsia" w:cstheme="minorBidi"/>
          <w:noProof/>
          <w:lang w:eastAsia="ja-JP"/>
        </w:rPr>
        <w:tab/>
      </w:r>
      <w:r>
        <w:rPr>
          <w:noProof/>
        </w:rPr>
        <w:t>Simulink Simulation</w:t>
      </w:r>
      <w:r>
        <w:rPr>
          <w:noProof/>
        </w:rPr>
        <w:tab/>
      </w:r>
      <w:r>
        <w:rPr>
          <w:noProof/>
        </w:rPr>
        <w:fldChar w:fldCharType="begin"/>
      </w:r>
      <w:r>
        <w:rPr>
          <w:noProof/>
        </w:rPr>
        <w:instrText xml:space="preserve"> PAGEREF _Toc225160627 \h </w:instrText>
      </w:r>
      <w:r>
        <w:rPr>
          <w:noProof/>
        </w:rPr>
      </w:r>
      <w:r>
        <w:rPr>
          <w:noProof/>
        </w:rPr>
        <w:fldChar w:fldCharType="separate"/>
      </w:r>
      <w:r w:rsidR="00BD6E0E">
        <w:rPr>
          <w:noProof/>
        </w:rPr>
        <w:t>64</w:t>
      </w:r>
      <w:r>
        <w:rPr>
          <w:noProof/>
        </w:rPr>
        <w:fldChar w:fldCharType="end"/>
      </w:r>
    </w:p>
    <w:p w14:paraId="37EFE43B" w14:textId="77777777" w:rsidR="00F1115F" w:rsidRDefault="00F1115F">
      <w:pPr>
        <w:pStyle w:val="TOC1"/>
        <w:rPr>
          <w:rFonts w:eastAsiaTheme="minorEastAsia" w:cstheme="minorBidi"/>
          <w:b w:val="0"/>
          <w:lang w:eastAsia="ja-JP"/>
        </w:rPr>
      </w:pPr>
      <w:r>
        <w:t>CHAPTER 9 Lateral-Directional Implicit Model Following</w:t>
      </w:r>
      <w:r>
        <w:tab/>
      </w:r>
      <w:r>
        <w:fldChar w:fldCharType="begin"/>
      </w:r>
      <w:r>
        <w:instrText xml:space="preserve"> PAGEREF _Toc225160628 \h </w:instrText>
      </w:r>
      <w:r>
        <w:fldChar w:fldCharType="separate"/>
      </w:r>
      <w:r w:rsidR="00BD6E0E">
        <w:t>66</w:t>
      </w:r>
      <w:r>
        <w:fldChar w:fldCharType="end"/>
      </w:r>
    </w:p>
    <w:p w14:paraId="09136F66"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9.1</w:t>
      </w:r>
      <w:r>
        <w:rPr>
          <w:rFonts w:eastAsiaTheme="minorEastAsia" w:cstheme="minorBidi"/>
          <w:noProof/>
          <w:lang w:eastAsia="ja-JP"/>
        </w:rPr>
        <w:tab/>
      </w:r>
      <w:r>
        <w:rPr>
          <w:noProof/>
        </w:rPr>
        <w:t>Variable Stability Implementation</w:t>
      </w:r>
      <w:r>
        <w:rPr>
          <w:noProof/>
        </w:rPr>
        <w:tab/>
      </w:r>
      <w:r>
        <w:rPr>
          <w:noProof/>
        </w:rPr>
        <w:fldChar w:fldCharType="begin"/>
      </w:r>
      <w:r>
        <w:rPr>
          <w:noProof/>
        </w:rPr>
        <w:instrText xml:space="preserve"> PAGEREF _Toc225160629 \h </w:instrText>
      </w:r>
      <w:r>
        <w:rPr>
          <w:noProof/>
        </w:rPr>
      </w:r>
      <w:r>
        <w:rPr>
          <w:noProof/>
        </w:rPr>
        <w:fldChar w:fldCharType="separate"/>
      </w:r>
      <w:r w:rsidR="00BD6E0E">
        <w:rPr>
          <w:noProof/>
        </w:rPr>
        <w:t>66</w:t>
      </w:r>
      <w:r>
        <w:rPr>
          <w:noProof/>
        </w:rPr>
        <w:fldChar w:fldCharType="end"/>
      </w:r>
    </w:p>
    <w:p w14:paraId="49A545DD"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9.2</w:t>
      </w:r>
      <w:r>
        <w:rPr>
          <w:rFonts w:eastAsiaTheme="minorEastAsia" w:cstheme="minorBidi"/>
          <w:noProof/>
          <w:lang w:eastAsia="ja-JP"/>
        </w:rPr>
        <w:tab/>
      </w:r>
      <w:r>
        <w:rPr>
          <w:noProof/>
        </w:rPr>
        <w:t>Term-by-Term Stability Derivative Matching Methods</w:t>
      </w:r>
      <w:r>
        <w:rPr>
          <w:noProof/>
        </w:rPr>
        <w:tab/>
      </w:r>
      <w:r>
        <w:rPr>
          <w:noProof/>
        </w:rPr>
        <w:fldChar w:fldCharType="begin"/>
      </w:r>
      <w:r>
        <w:rPr>
          <w:noProof/>
        </w:rPr>
        <w:instrText xml:space="preserve"> PAGEREF _Toc225160630 \h </w:instrText>
      </w:r>
      <w:r>
        <w:rPr>
          <w:noProof/>
        </w:rPr>
      </w:r>
      <w:r>
        <w:rPr>
          <w:noProof/>
        </w:rPr>
        <w:fldChar w:fldCharType="separate"/>
      </w:r>
      <w:r w:rsidR="00BD6E0E">
        <w:rPr>
          <w:noProof/>
        </w:rPr>
        <w:t>66</w:t>
      </w:r>
      <w:r>
        <w:rPr>
          <w:noProof/>
        </w:rPr>
        <w:fldChar w:fldCharType="end"/>
      </w:r>
    </w:p>
    <w:p w14:paraId="647616C2"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9.3</w:t>
      </w:r>
      <w:r>
        <w:rPr>
          <w:rFonts w:eastAsiaTheme="minorEastAsia" w:cstheme="minorBidi"/>
          <w:noProof/>
          <w:lang w:eastAsia="ja-JP"/>
        </w:rPr>
        <w:tab/>
      </w:r>
      <w:r>
        <w:rPr>
          <w:noProof/>
        </w:rPr>
        <w:t>Independent Axis Control Assumption</w:t>
      </w:r>
      <w:r>
        <w:rPr>
          <w:noProof/>
        </w:rPr>
        <w:tab/>
      </w:r>
      <w:r>
        <w:rPr>
          <w:noProof/>
        </w:rPr>
        <w:fldChar w:fldCharType="begin"/>
      </w:r>
      <w:r>
        <w:rPr>
          <w:noProof/>
        </w:rPr>
        <w:instrText xml:space="preserve"> PAGEREF _Toc225160631 \h </w:instrText>
      </w:r>
      <w:r>
        <w:rPr>
          <w:noProof/>
        </w:rPr>
      </w:r>
      <w:r>
        <w:rPr>
          <w:noProof/>
        </w:rPr>
        <w:fldChar w:fldCharType="separate"/>
      </w:r>
      <w:r w:rsidR="00BD6E0E">
        <w:rPr>
          <w:noProof/>
        </w:rPr>
        <w:t>66</w:t>
      </w:r>
      <w:r>
        <w:rPr>
          <w:noProof/>
        </w:rPr>
        <w:fldChar w:fldCharType="end"/>
      </w:r>
    </w:p>
    <w:p w14:paraId="21540AC3"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9.4</w:t>
      </w:r>
      <w:r>
        <w:rPr>
          <w:rFonts w:eastAsiaTheme="minorEastAsia" w:cstheme="minorBidi"/>
          <w:noProof/>
          <w:lang w:eastAsia="ja-JP"/>
        </w:rPr>
        <w:tab/>
      </w:r>
      <w:r>
        <w:rPr>
          <w:noProof/>
        </w:rPr>
        <w:t>Matching Derivatives in Pairs</w:t>
      </w:r>
      <w:r>
        <w:rPr>
          <w:noProof/>
        </w:rPr>
        <w:tab/>
      </w:r>
      <w:r>
        <w:rPr>
          <w:noProof/>
        </w:rPr>
        <w:fldChar w:fldCharType="begin"/>
      </w:r>
      <w:r>
        <w:rPr>
          <w:noProof/>
        </w:rPr>
        <w:instrText xml:space="preserve"> PAGEREF _Toc225160632 \h </w:instrText>
      </w:r>
      <w:r>
        <w:rPr>
          <w:noProof/>
        </w:rPr>
      </w:r>
      <w:r>
        <w:rPr>
          <w:noProof/>
        </w:rPr>
        <w:fldChar w:fldCharType="separate"/>
      </w:r>
      <w:r w:rsidR="00BD6E0E">
        <w:rPr>
          <w:noProof/>
        </w:rPr>
        <w:t>69</w:t>
      </w:r>
      <w:r>
        <w:rPr>
          <w:noProof/>
        </w:rPr>
        <w:fldChar w:fldCharType="end"/>
      </w:r>
    </w:p>
    <w:p w14:paraId="302D9F1A" w14:textId="77777777" w:rsidR="00F1115F" w:rsidRDefault="00F1115F">
      <w:pPr>
        <w:pStyle w:val="TOC2"/>
        <w:tabs>
          <w:tab w:val="left" w:pos="795"/>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9.5</w:t>
      </w:r>
      <w:r>
        <w:rPr>
          <w:rFonts w:eastAsiaTheme="minorEastAsia" w:cstheme="minorBidi"/>
          <w:noProof/>
          <w:lang w:eastAsia="ja-JP"/>
        </w:rPr>
        <w:tab/>
      </w:r>
      <w:r>
        <w:rPr>
          <w:noProof/>
        </w:rPr>
        <w:t>Twin Otter Lateral-Directional Setup Summary</w:t>
      </w:r>
      <w:r>
        <w:rPr>
          <w:noProof/>
        </w:rPr>
        <w:tab/>
      </w:r>
      <w:r>
        <w:rPr>
          <w:noProof/>
        </w:rPr>
        <w:fldChar w:fldCharType="begin"/>
      </w:r>
      <w:r>
        <w:rPr>
          <w:noProof/>
        </w:rPr>
        <w:instrText xml:space="preserve"> PAGEREF _Toc225160633 \h </w:instrText>
      </w:r>
      <w:r>
        <w:rPr>
          <w:noProof/>
        </w:rPr>
      </w:r>
      <w:r>
        <w:rPr>
          <w:noProof/>
        </w:rPr>
        <w:fldChar w:fldCharType="separate"/>
      </w:r>
      <w:r w:rsidR="00BD6E0E">
        <w:rPr>
          <w:noProof/>
        </w:rPr>
        <w:t>71</w:t>
      </w:r>
      <w:r>
        <w:rPr>
          <w:noProof/>
        </w:rPr>
        <w:fldChar w:fldCharType="end"/>
      </w:r>
    </w:p>
    <w:p w14:paraId="613D6E20" w14:textId="77777777" w:rsidR="00F1115F" w:rsidRDefault="00F1115F">
      <w:pPr>
        <w:pStyle w:val="TOC1"/>
        <w:rPr>
          <w:rFonts w:eastAsiaTheme="minorEastAsia" w:cstheme="minorBidi"/>
          <w:b w:val="0"/>
          <w:lang w:eastAsia="ja-JP"/>
        </w:rPr>
      </w:pPr>
      <w:r>
        <w:t>CHAPTER 10 Lateral-Directional State-Space Representation</w:t>
      </w:r>
      <w:r>
        <w:tab/>
      </w:r>
      <w:r>
        <w:fldChar w:fldCharType="begin"/>
      </w:r>
      <w:r>
        <w:instrText xml:space="preserve"> PAGEREF _Toc225160634 \h </w:instrText>
      </w:r>
      <w:r>
        <w:fldChar w:fldCharType="separate"/>
      </w:r>
      <w:r w:rsidR="00BD6E0E">
        <w:t>73</w:t>
      </w:r>
      <w:r>
        <w:fldChar w:fldCharType="end"/>
      </w:r>
    </w:p>
    <w:p w14:paraId="0CB6BEFC" w14:textId="77777777" w:rsidR="00F1115F" w:rsidRDefault="00F1115F">
      <w:pPr>
        <w:pStyle w:val="TOC1"/>
        <w:rPr>
          <w:rFonts w:eastAsiaTheme="minorEastAsia" w:cstheme="minorBidi"/>
          <w:b w:val="0"/>
          <w:lang w:eastAsia="ja-JP"/>
        </w:rPr>
      </w:pPr>
      <w:r>
        <w:t>CHAPTER 11 Dutch Roll, Spiral Roll, and Roll Mode Approximations</w:t>
      </w:r>
      <w:r>
        <w:tab/>
      </w:r>
      <w:r>
        <w:fldChar w:fldCharType="begin"/>
      </w:r>
      <w:r>
        <w:instrText xml:space="preserve"> PAGEREF _Toc225160635 \h </w:instrText>
      </w:r>
      <w:r>
        <w:fldChar w:fldCharType="separate"/>
      </w:r>
      <w:r w:rsidR="00BD6E0E">
        <w:t>76</w:t>
      </w:r>
      <w:r>
        <w:fldChar w:fldCharType="end"/>
      </w:r>
    </w:p>
    <w:p w14:paraId="59C9789A"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11.1</w:t>
      </w:r>
      <w:r>
        <w:rPr>
          <w:rFonts w:eastAsiaTheme="minorEastAsia" w:cstheme="minorBidi"/>
          <w:noProof/>
          <w:lang w:eastAsia="ja-JP"/>
        </w:rPr>
        <w:tab/>
      </w:r>
      <w:r>
        <w:rPr>
          <w:noProof/>
        </w:rPr>
        <w:t>Approximation Equations</w:t>
      </w:r>
      <w:r>
        <w:rPr>
          <w:noProof/>
        </w:rPr>
        <w:tab/>
      </w:r>
      <w:r>
        <w:rPr>
          <w:noProof/>
        </w:rPr>
        <w:fldChar w:fldCharType="begin"/>
      </w:r>
      <w:r>
        <w:rPr>
          <w:noProof/>
        </w:rPr>
        <w:instrText xml:space="preserve"> PAGEREF _Toc225160636 \h </w:instrText>
      </w:r>
      <w:r>
        <w:rPr>
          <w:noProof/>
        </w:rPr>
      </w:r>
      <w:r>
        <w:rPr>
          <w:noProof/>
        </w:rPr>
        <w:fldChar w:fldCharType="separate"/>
      </w:r>
      <w:r w:rsidR="00BD6E0E">
        <w:rPr>
          <w:noProof/>
        </w:rPr>
        <w:t>76</w:t>
      </w:r>
      <w:r>
        <w:rPr>
          <w:noProof/>
        </w:rPr>
        <w:fldChar w:fldCharType="end"/>
      </w:r>
    </w:p>
    <w:p w14:paraId="2124887C" w14:textId="77777777" w:rsidR="00F1115F" w:rsidRDefault="00F1115F">
      <w:pPr>
        <w:pStyle w:val="TOC3"/>
        <w:tabs>
          <w:tab w:val="left" w:pos="1350"/>
          <w:tab w:val="right" w:leader="dot" w:pos="9350"/>
        </w:tabs>
        <w:rPr>
          <w:rFonts w:eastAsiaTheme="minorEastAsia" w:cstheme="minorBidi"/>
          <w:noProof/>
          <w:lang w:eastAsia="ja-JP"/>
        </w:rPr>
      </w:pPr>
      <w:r>
        <w:rPr>
          <w:noProof/>
        </w:rPr>
        <w:t>11.1.1</w:t>
      </w:r>
      <w:r>
        <w:rPr>
          <w:rFonts w:eastAsiaTheme="minorEastAsia" w:cstheme="minorBidi"/>
          <w:noProof/>
          <w:lang w:eastAsia="ja-JP"/>
        </w:rPr>
        <w:tab/>
      </w:r>
      <w:r>
        <w:rPr>
          <w:noProof/>
        </w:rPr>
        <w:t>Dutch Roll Mode</w:t>
      </w:r>
      <w:r>
        <w:rPr>
          <w:noProof/>
        </w:rPr>
        <w:tab/>
      </w:r>
      <w:r>
        <w:rPr>
          <w:noProof/>
        </w:rPr>
        <w:fldChar w:fldCharType="begin"/>
      </w:r>
      <w:r>
        <w:rPr>
          <w:noProof/>
        </w:rPr>
        <w:instrText xml:space="preserve"> PAGEREF _Toc225160637 \h </w:instrText>
      </w:r>
      <w:r>
        <w:rPr>
          <w:noProof/>
        </w:rPr>
      </w:r>
      <w:r>
        <w:rPr>
          <w:noProof/>
        </w:rPr>
        <w:fldChar w:fldCharType="separate"/>
      </w:r>
      <w:r w:rsidR="00BD6E0E">
        <w:rPr>
          <w:noProof/>
        </w:rPr>
        <w:t>76</w:t>
      </w:r>
      <w:r>
        <w:rPr>
          <w:noProof/>
        </w:rPr>
        <w:fldChar w:fldCharType="end"/>
      </w:r>
    </w:p>
    <w:p w14:paraId="1194BD0A" w14:textId="77777777" w:rsidR="00F1115F" w:rsidRDefault="00F1115F">
      <w:pPr>
        <w:pStyle w:val="TOC3"/>
        <w:tabs>
          <w:tab w:val="left" w:pos="1350"/>
          <w:tab w:val="right" w:leader="dot" w:pos="9350"/>
        </w:tabs>
        <w:rPr>
          <w:rFonts w:eastAsiaTheme="minorEastAsia" w:cstheme="minorBidi"/>
          <w:noProof/>
          <w:lang w:eastAsia="ja-JP"/>
        </w:rPr>
      </w:pPr>
      <w:r>
        <w:rPr>
          <w:noProof/>
        </w:rPr>
        <w:t>11.1.2</w:t>
      </w:r>
      <w:r>
        <w:rPr>
          <w:rFonts w:eastAsiaTheme="minorEastAsia" w:cstheme="minorBidi"/>
          <w:noProof/>
          <w:lang w:eastAsia="ja-JP"/>
        </w:rPr>
        <w:tab/>
      </w:r>
      <w:r>
        <w:rPr>
          <w:noProof/>
        </w:rPr>
        <w:t>Spiral Mode</w:t>
      </w:r>
      <w:r>
        <w:rPr>
          <w:noProof/>
        </w:rPr>
        <w:tab/>
      </w:r>
      <w:r>
        <w:rPr>
          <w:noProof/>
        </w:rPr>
        <w:fldChar w:fldCharType="begin"/>
      </w:r>
      <w:r>
        <w:rPr>
          <w:noProof/>
        </w:rPr>
        <w:instrText xml:space="preserve"> PAGEREF _Toc225160638 \h </w:instrText>
      </w:r>
      <w:r>
        <w:rPr>
          <w:noProof/>
        </w:rPr>
      </w:r>
      <w:r>
        <w:rPr>
          <w:noProof/>
        </w:rPr>
        <w:fldChar w:fldCharType="separate"/>
      </w:r>
      <w:r w:rsidR="00BD6E0E">
        <w:rPr>
          <w:noProof/>
        </w:rPr>
        <w:t>76</w:t>
      </w:r>
      <w:r>
        <w:rPr>
          <w:noProof/>
        </w:rPr>
        <w:fldChar w:fldCharType="end"/>
      </w:r>
    </w:p>
    <w:p w14:paraId="1224E0C2" w14:textId="77777777" w:rsidR="00F1115F" w:rsidRDefault="00F1115F">
      <w:pPr>
        <w:pStyle w:val="TOC3"/>
        <w:tabs>
          <w:tab w:val="left" w:pos="1350"/>
          <w:tab w:val="right" w:leader="dot" w:pos="9350"/>
        </w:tabs>
        <w:rPr>
          <w:rFonts w:eastAsiaTheme="minorEastAsia" w:cstheme="minorBidi"/>
          <w:noProof/>
          <w:lang w:eastAsia="ja-JP"/>
        </w:rPr>
      </w:pPr>
      <w:r>
        <w:rPr>
          <w:noProof/>
        </w:rPr>
        <w:t>11.1.3</w:t>
      </w:r>
      <w:r>
        <w:rPr>
          <w:rFonts w:eastAsiaTheme="minorEastAsia" w:cstheme="minorBidi"/>
          <w:noProof/>
          <w:lang w:eastAsia="ja-JP"/>
        </w:rPr>
        <w:tab/>
      </w:r>
      <w:r>
        <w:rPr>
          <w:noProof/>
        </w:rPr>
        <w:t>Roll Mode</w:t>
      </w:r>
      <w:r>
        <w:rPr>
          <w:noProof/>
        </w:rPr>
        <w:tab/>
      </w:r>
      <w:r>
        <w:rPr>
          <w:noProof/>
        </w:rPr>
        <w:fldChar w:fldCharType="begin"/>
      </w:r>
      <w:r>
        <w:rPr>
          <w:noProof/>
        </w:rPr>
        <w:instrText xml:space="preserve"> PAGEREF _Toc225160639 \h </w:instrText>
      </w:r>
      <w:r>
        <w:rPr>
          <w:noProof/>
        </w:rPr>
      </w:r>
      <w:r>
        <w:rPr>
          <w:noProof/>
        </w:rPr>
        <w:fldChar w:fldCharType="separate"/>
      </w:r>
      <w:r w:rsidR="00BD6E0E">
        <w:rPr>
          <w:noProof/>
        </w:rPr>
        <w:t>77</w:t>
      </w:r>
      <w:r>
        <w:rPr>
          <w:noProof/>
        </w:rPr>
        <w:fldChar w:fldCharType="end"/>
      </w:r>
    </w:p>
    <w:p w14:paraId="2BCF27D4"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11.2</w:t>
      </w:r>
      <w:r>
        <w:rPr>
          <w:rFonts w:eastAsiaTheme="minorEastAsia" w:cstheme="minorBidi"/>
          <w:noProof/>
          <w:lang w:eastAsia="ja-JP"/>
        </w:rPr>
        <w:tab/>
      </w:r>
      <w:r>
        <w:rPr>
          <w:noProof/>
        </w:rPr>
        <w:t>Lateral-Directional Approximation Summary</w:t>
      </w:r>
      <w:r>
        <w:rPr>
          <w:noProof/>
        </w:rPr>
        <w:tab/>
      </w:r>
      <w:r>
        <w:rPr>
          <w:noProof/>
        </w:rPr>
        <w:fldChar w:fldCharType="begin"/>
      </w:r>
      <w:r>
        <w:rPr>
          <w:noProof/>
        </w:rPr>
        <w:instrText xml:space="preserve"> PAGEREF _Toc225160640 \h </w:instrText>
      </w:r>
      <w:r>
        <w:rPr>
          <w:noProof/>
        </w:rPr>
      </w:r>
      <w:r>
        <w:rPr>
          <w:noProof/>
        </w:rPr>
        <w:fldChar w:fldCharType="separate"/>
      </w:r>
      <w:r w:rsidR="00BD6E0E">
        <w:rPr>
          <w:noProof/>
        </w:rPr>
        <w:t>77</w:t>
      </w:r>
      <w:r>
        <w:rPr>
          <w:noProof/>
        </w:rPr>
        <w:fldChar w:fldCharType="end"/>
      </w:r>
    </w:p>
    <w:p w14:paraId="4537B014"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11.3</w:t>
      </w:r>
      <w:r>
        <w:rPr>
          <w:rFonts w:eastAsiaTheme="minorEastAsia" w:cstheme="minorBidi"/>
          <w:noProof/>
          <w:lang w:eastAsia="ja-JP"/>
        </w:rPr>
        <w:tab/>
      </w:r>
      <w:r>
        <w:rPr>
          <w:noProof/>
        </w:rPr>
        <w:t>Dutch Roll Matching</w:t>
      </w:r>
      <w:r>
        <w:rPr>
          <w:noProof/>
        </w:rPr>
        <w:tab/>
      </w:r>
      <w:r>
        <w:rPr>
          <w:noProof/>
        </w:rPr>
        <w:fldChar w:fldCharType="begin"/>
      </w:r>
      <w:r>
        <w:rPr>
          <w:noProof/>
        </w:rPr>
        <w:instrText xml:space="preserve"> PAGEREF _Toc225160641 \h </w:instrText>
      </w:r>
      <w:r>
        <w:rPr>
          <w:noProof/>
        </w:rPr>
      </w:r>
      <w:r>
        <w:rPr>
          <w:noProof/>
        </w:rPr>
        <w:fldChar w:fldCharType="separate"/>
      </w:r>
      <w:r w:rsidR="00BD6E0E">
        <w:rPr>
          <w:noProof/>
        </w:rPr>
        <w:t>79</w:t>
      </w:r>
      <w:r>
        <w:rPr>
          <w:noProof/>
        </w:rPr>
        <w:fldChar w:fldCharType="end"/>
      </w:r>
    </w:p>
    <w:p w14:paraId="046AD4B9"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11.4</w:t>
      </w:r>
      <w:r>
        <w:rPr>
          <w:rFonts w:eastAsiaTheme="minorEastAsia" w:cstheme="minorBidi"/>
          <w:noProof/>
          <w:lang w:eastAsia="ja-JP"/>
        </w:rPr>
        <w:tab/>
      </w:r>
      <w:r>
        <w:rPr>
          <w:noProof/>
        </w:rPr>
        <w:t>Roll Mode Matching</w:t>
      </w:r>
      <w:r>
        <w:rPr>
          <w:noProof/>
        </w:rPr>
        <w:tab/>
      </w:r>
      <w:r>
        <w:rPr>
          <w:noProof/>
        </w:rPr>
        <w:fldChar w:fldCharType="begin"/>
      </w:r>
      <w:r>
        <w:rPr>
          <w:noProof/>
        </w:rPr>
        <w:instrText xml:space="preserve"> PAGEREF _Toc225160642 \h </w:instrText>
      </w:r>
      <w:r>
        <w:rPr>
          <w:noProof/>
        </w:rPr>
      </w:r>
      <w:r>
        <w:rPr>
          <w:noProof/>
        </w:rPr>
        <w:fldChar w:fldCharType="separate"/>
      </w:r>
      <w:r w:rsidR="00BD6E0E">
        <w:rPr>
          <w:noProof/>
        </w:rPr>
        <w:t>80</w:t>
      </w:r>
      <w:r>
        <w:rPr>
          <w:noProof/>
        </w:rPr>
        <w:fldChar w:fldCharType="end"/>
      </w:r>
    </w:p>
    <w:p w14:paraId="116F6E70"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11.5</w:t>
      </w:r>
      <w:r>
        <w:rPr>
          <w:rFonts w:eastAsiaTheme="minorEastAsia" w:cstheme="minorBidi"/>
          <w:noProof/>
          <w:lang w:eastAsia="ja-JP"/>
        </w:rPr>
        <w:tab/>
      </w:r>
      <w:r>
        <w:rPr>
          <w:noProof/>
        </w:rPr>
        <w:t>Spiral Roll Matching</w:t>
      </w:r>
      <w:r>
        <w:rPr>
          <w:noProof/>
        </w:rPr>
        <w:tab/>
      </w:r>
      <w:r>
        <w:rPr>
          <w:noProof/>
        </w:rPr>
        <w:fldChar w:fldCharType="begin"/>
      </w:r>
      <w:r>
        <w:rPr>
          <w:noProof/>
        </w:rPr>
        <w:instrText xml:space="preserve"> PAGEREF _Toc225160643 \h </w:instrText>
      </w:r>
      <w:r>
        <w:rPr>
          <w:noProof/>
        </w:rPr>
      </w:r>
      <w:r>
        <w:rPr>
          <w:noProof/>
        </w:rPr>
        <w:fldChar w:fldCharType="separate"/>
      </w:r>
      <w:r w:rsidR="00BD6E0E">
        <w:rPr>
          <w:noProof/>
        </w:rPr>
        <w:t>81</w:t>
      </w:r>
      <w:r>
        <w:rPr>
          <w:noProof/>
        </w:rPr>
        <w:fldChar w:fldCharType="end"/>
      </w:r>
    </w:p>
    <w:p w14:paraId="7AEC7F1F" w14:textId="77777777" w:rsidR="00F1115F" w:rsidRDefault="00F1115F">
      <w:pPr>
        <w:pStyle w:val="TOC1"/>
        <w:rPr>
          <w:rFonts w:eastAsiaTheme="minorEastAsia" w:cstheme="minorBidi"/>
          <w:b w:val="0"/>
          <w:lang w:eastAsia="ja-JP"/>
        </w:rPr>
      </w:pPr>
      <w:r>
        <w:t>CHAPTER 12 Lateral-Directional Pole Placement Method</w:t>
      </w:r>
      <w:r>
        <w:tab/>
      </w:r>
      <w:r>
        <w:fldChar w:fldCharType="begin"/>
      </w:r>
      <w:r>
        <w:instrText xml:space="preserve"> PAGEREF _Toc225160644 \h </w:instrText>
      </w:r>
      <w:r>
        <w:fldChar w:fldCharType="separate"/>
      </w:r>
      <w:r w:rsidR="00BD6E0E">
        <w:t>83</w:t>
      </w:r>
      <w:r>
        <w:fldChar w:fldCharType="end"/>
      </w:r>
    </w:p>
    <w:p w14:paraId="5DD5D08E"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12.1</w:t>
      </w:r>
      <w:r>
        <w:rPr>
          <w:rFonts w:eastAsiaTheme="minorEastAsia" w:cstheme="minorBidi"/>
          <w:noProof/>
          <w:lang w:eastAsia="ja-JP"/>
        </w:rPr>
        <w:tab/>
      </w:r>
      <w:r>
        <w:rPr>
          <w:noProof/>
        </w:rPr>
        <w:t>Pole Placement Method</w:t>
      </w:r>
      <w:r>
        <w:rPr>
          <w:noProof/>
        </w:rPr>
        <w:tab/>
      </w:r>
      <w:r>
        <w:rPr>
          <w:noProof/>
        </w:rPr>
        <w:fldChar w:fldCharType="begin"/>
      </w:r>
      <w:r>
        <w:rPr>
          <w:noProof/>
        </w:rPr>
        <w:instrText xml:space="preserve"> PAGEREF _Toc225160645 \h </w:instrText>
      </w:r>
      <w:r>
        <w:rPr>
          <w:noProof/>
        </w:rPr>
      </w:r>
      <w:r>
        <w:rPr>
          <w:noProof/>
        </w:rPr>
        <w:fldChar w:fldCharType="separate"/>
      </w:r>
      <w:r w:rsidR="00BD6E0E">
        <w:rPr>
          <w:noProof/>
        </w:rPr>
        <w:t>83</w:t>
      </w:r>
      <w:r>
        <w:rPr>
          <w:noProof/>
        </w:rPr>
        <w:fldChar w:fldCharType="end"/>
      </w:r>
    </w:p>
    <w:p w14:paraId="6EAEC102"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12.2</w:t>
      </w:r>
      <w:r>
        <w:rPr>
          <w:rFonts w:eastAsiaTheme="minorEastAsia" w:cstheme="minorBidi"/>
          <w:noProof/>
          <w:lang w:eastAsia="ja-JP"/>
        </w:rPr>
        <w:tab/>
      </w:r>
      <w:r>
        <w:rPr>
          <w:noProof/>
        </w:rPr>
        <w:t>Simulink Results</w:t>
      </w:r>
      <w:r>
        <w:rPr>
          <w:noProof/>
        </w:rPr>
        <w:tab/>
      </w:r>
      <w:r>
        <w:rPr>
          <w:noProof/>
        </w:rPr>
        <w:fldChar w:fldCharType="begin"/>
      </w:r>
      <w:r>
        <w:rPr>
          <w:noProof/>
        </w:rPr>
        <w:instrText xml:space="preserve"> PAGEREF _Toc225160646 \h </w:instrText>
      </w:r>
      <w:r>
        <w:rPr>
          <w:noProof/>
        </w:rPr>
      </w:r>
      <w:r>
        <w:rPr>
          <w:noProof/>
        </w:rPr>
        <w:fldChar w:fldCharType="separate"/>
      </w:r>
      <w:r w:rsidR="00BD6E0E">
        <w:rPr>
          <w:noProof/>
        </w:rPr>
        <w:t>86</w:t>
      </w:r>
      <w:r>
        <w:rPr>
          <w:noProof/>
        </w:rPr>
        <w:fldChar w:fldCharType="end"/>
      </w:r>
    </w:p>
    <w:p w14:paraId="412F595F" w14:textId="77777777" w:rsidR="00F1115F" w:rsidRDefault="00F1115F">
      <w:pPr>
        <w:pStyle w:val="TOC1"/>
        <w:rPr>
          <w:rFonts w:eastAsiaTheme="minorEastAsia" w:cstheme="minorBidi"/>
          <w:b w:val="0"/>
          <w:lang w:eastAsia="ja-JP"/>
        </w:rPr>
      </w:pPr>
      <w:r>
        <w:t>CHAPTER 13 6-DOF Model and Flight Gear Simulation</w:t>
      </w:r>
      <w:r>
        <w:tab/>
      </w:r>
      <w:r>
        <w:fldChar w:fldCharType="begin"/>
      </w:r>
      <w:r>
        <w:instrText xml:space="preserve"> PAGEREF _Toc225160647 \h </w:instrText>
      </w:r>
      <w:r>
        <w:fldChar w:fldCharType="separate"/>
      </w:r>
      <w:r w:rsidR="00BD6E0E">
        <w:t>91</w:t>
      </w:r>
      <w:r>
        <w:fldChar w:fldCharType="end"/>
      </w:r>
    </w:p>
    <w:p w14:paraId="50845DDD"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13.1</w:t>
      </w:r>
      <w:r>
        <w:rPr>
          <w:rFonts w:eastAsiaTheme="minorEastAsia" w:cstheme="minorBidi"/>
          <w:noProof/>
          <w:lang w:eastAsia="ja-JP"/>
        </w:rPr>
        <w:tab/>
      </w:r>
      <w:r>
        <w:rPr>
          <w:noProof/>
        </w:rPr>
        <w:t>Verification and Validation</w:t>
      </w:r>
      <w:r>
        <w:rPr>
          <w:noProof/>
        </w:rPr>
        <w:tab/>
      </w:r>
      <w:r>
        <w:rPr>
          <w:noProof/>
        </w:rPr>
        <w:fldChar w:fldCharType="begin"/>
      </w:r>
      <w:r>
        <w:rPr>
          <w:noProof/>
        </w:rPr>
        <w:instrText xml:space="preserve"> PAGEREF _Toc225160648 \h </w:instrText>
      </w:r>
      <w:r>
        <w:rPr>
          <w:noProof/>
        </w:rPr>
      </w:r>
      <w:r>
        <w:rPr>
          <w:noProof/>
        </w:rPr>
        <w:fldChar w:fldCharType="separate"/>
      </w:r>
      <w:r w:rsidR="00BD6E0E">
        <w:rPr>
          <w:noProof/>
        </w:rPr>
        <w:t>91</w:t>
      </w:r>
      <w:r>
        <w:rPr>
          <w:noProof/>
        </w:rPr>
        <w:fldChar w:fldCharType="end"/>
      </w:r>
    </w:p>
    <w:p w14:paraId="0111C4A6"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13.2</w:t>
      </w:r>
      <w:r>
        <w:rPr>
          <w:rFonts w:eastAsiaTheme="minorEastAsia" w:cstheme="minorBidi"/>
          <w:noProof/>
          <w:lang w:eastAsia="ja-JP"/>
        </w:rPr>
        <w:tab/>
      </w:r>
      <w:r>
        <w:rPr>
          <w:noProof/>
        </w:rPr>
        <w:t>3DOF Decoupled Linear Flight Model</w:t>
      </w:r>
      <w:r>
        <w:rPr>
          <w:noProof/>
        </w:rPr>
        <w:tab/>
      </w:r>
      <w:r>
        <w:rPr>
          <w:noProof/>
        </w:rPr>
        <w:fldChar w:fldCharType="begin"/>
      </w:r>
      <w:r>
        <w:rPr>
          <w:noProof/>
        </w:rPr>
        <w:instrText xml:space="preserve"> PAGEREF _Toc225160649 \h </w:instrText>
      </w:r>
      <w:r>
        <w:rPr>
          <w:noProof/>
        </w:rPr>
      </w:r>
      <w:r>
        <w:rPr>
          <w:noProof/>
        </w:rPr>
        <w:fldChar w:fldCharType="separate"/>
      </w:r>
      <w:r w:rsidR="00BD6E0E">
        <w:rPr>
          <w:noProof/>
        </w:rPr>
        <w:t>91</w:t>
      </w:r>
      <w:r>
        <w:rPr>
          <w:noProof/>
        </w:rPr>
        <w:fldChar w:fldCharType="end"/>
      </w:r>
    </w:p>
    <w:p w14:paraId="21B1D438"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13.3</w:t>
      </w:r>
      <w:r>
        <w:rPr>
          <w:rFonts w:eastAsiaTheme="minorEastAsia" w:cstheme="minorBidi"/>
          <w:noProof/>
          <w:lang w:eastAsia="ja-JP"/>
        </w:rPr>
        <w:tab/>
      </w:r>
      <w:r>
        <w:rPr>
          <w:noProof/>
        </w:rPr>
        <w:t>6DOF Non-Linear Flight Model</w:t>
      </w:r>
      <w:r>
        <w:rPr>
          <w:noProof/>
        </w:rPr>
        <w:tab/>
      </w:r>
      <w:r>
        <w:rPr>
          <w:noProof/>
        </w:rPr>
        <w:fldChar w:fldCharType="begin"/>
      </w:r>
      <w:r>
        <w:rPr>
          <w:noProof/>
        </w:rPr>
        <w:instrText xml:space="preserve"> PAGEREF _Toc225160650 \h </w:instrText>
      </w:r>
      <w:r>
        <w:rPr>
          <w:noProof/>
        </w:rPr>
      </w:r>
      <w:r>
        <w:rPr>
          <w:noProof/>
        </w:rPr>
        <w:fldChar w:fldCharType="separate"/>
      </w:r>
      <w:r w:rsidR="00BD6E0E">
        <w:rPr>
          <w:noProof/>
        </w:rPr>
        <w:t>91</w:t>
      </w:r>
      <w:r>
        <w:rPr>
          <w:noProof/>
        </w:rPr>
        <w:fldChar w:fldCharType="end"/>
      </w:r>
    </w:p>
    <w:p w14:paraId="3E273FDD"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13.4</w:t>
      </w:r>
      <w:r>
        <w:rPr>
          <w:rFonts w:eastAsiaTheme="minorEastAsia" w:cstheme="minorBidi"/>
          <w:noProof/>
          <w:lang w:eastAsia="ja-JP"/>
        </w:rPr>
        <w:tab/>
      </w:r>
      <w:r>
        <w:rPr>
          <w:noProof/>
        </w:rPr>
        <w:t>FlightGear Simulation</w:t>
      </w:r>
      <w:r>
        <w:rPr>
          <w:noProof/>
        </w:rPr>
        <w:tab/>
      </w:r>
      <w:r>
        <w:rPr>
          <w:noProof/>
        </w:rPr>
        <w:fldChar w:fldCharType="begin"/>
      </w:r>
      <w:r>
        <w:rPr>
          <w:noProof/>
        </w:rPr>
        <w:instrText xml:space="preserve"> PAGEREF _Toc225160651 \h </w:instrText>
      </w:r>
      <w:r>
        <w:rPr>
          <w:noProof/>
        </w:rPr>
      </w:r>
      <w:r>
        <w:rPr>
          <w:noProof/>
        </w:rPr>
        <w:fldChar w:fldCharType="separate"/>
      </w:r>
      <w:r w:rsidR="00BD6E0E">
        <w:rPr>
          <w:noProof/>
        </w:rPr>
        <w:t>91</w:t>
      </w:r>
      <w:r>
        <w:rPr>
          <w:noProof/>
        </w:rPr>
        <w:fldChar w:fldCharType="end"/>
      </w:r>
    </w:p>
    <w:p w14:paraId="02C9C643" w14:textId="77777777" w:rsidR="00F1115F" w:rsidRDefault="00F1115F">
      <w:pPr>
        <w:pStyle w:val="TOC1"/>
        <w:rPr>
          <w:rFonts w:eastAsiaTheme="minorEastAsia" w:cstheme="minorBidi"/>
          <w:b w:val="0"/>
          <w:lang w:eastAsia="ja-JP"/>
        </w:rPr>
      </w:pPr>
      <w:r>
        <w:t>CHAPTER 14 Conclusions and Recommendations</w:t>
      </w:r>
      <w:r>
        <w:tab/>
      </w:r>
      <w:r>
        <w:fldChar w:fldCharType="begin"/>
      </w:r>
      <w:r>
        <w:instrText xml:space="preserve"> PAGEREF _Toc225160652 \h </w:instrText>
      </w:r>
      <w:r>
        <w:fldChar w:fldCharType="separate"/>
      </w:r>
      <w:r w:rsidR="00BD6E0E">
        <w:t>93</w:t>
      </w:r>
      <w:r>
        <w:fldChar w:fldCharType="end"/>
      </w:r>
    </w:p>
    <w:p w14:paraId="11C7A05B"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14.1</w:t>
      </w:r>
      <w:r>
        <w:rPr>
          <w:rFonts w:eastAsiaTheme="minorEastAsia" w:cstheme="minorBidi"/>
          <w:noProof/>
          <w:lang w:eastAsia="ja-JP"/>
        </w:rPr>
        <w:tab/>
      </w:r>
      <w:r>
        <w:rPr>
          <w:noProof/>
        </w:rPr>
        <w:t>Conclusion</w:t>
      </w:r>
      <w:r>
        <w:rPr>
          <w:noProof/>
        </w:rPr>
        <w:tab/>
      </w:r>
      <w:r>
        <w:rPr>
          <w:noProof/>
        </w:rPr>
        <w:fldChar w:fldCharType="begin"/>
      </w:r>
      <w:r>
        <w:rPr>
          <w:noProof/>
        </w:rPr>
        <w:instrText xml:space="preserve"> PAGEREF _Toc225160653 \h </w:instrText>
      </w:r>
      <w:r>
        <w:rPr>
          <w:noProof/>
        </w:rPr>
      </w:r>
      <w:r>
        <w:rPr>
          <w:noProof/>
        </w:rPr>
        <w:fldChar w:fldCharType="separate"/>
      </w:r>
      <w:r w:rsidR="00BD6E0E">
        <w:rPr>
          <w:noProof/>
        </w:rPr>
        <w:t>93</w:t>
      </w:r>
      <w:r>
        <w:rPr>
          <w:noProof/>
        </w:rPr>
        <w:fldChar w:fldCharType="end"/>
      </w:r>
    </w:p>
    <w:p w14:paraId="325F7663" w14:textId="77777777" w:rsidR="00F1115F" w:rsidRDefault="00F1115F">
      <w:pPr>
        <w:pStyle w:val="TOC2"/>
        <w:tabs>
          <w:tab w:val="left" w:pos="928"/>
          <w:tab w:val="right" w:leader="dot" w:pos="9350"/>
        </w:tabs>
        <w:rPr>
          <w:rFonts w:eastAsiaTheme="minorEastAsia" w:cstheme="minorBidi"/>
          <w:noProof/>
          <w:lang w:eastAsia="ja-JP"/>
        </w:rPr>
      </w:pPr>
      <w:r w:rsidRPr="009B7C2C">
        <w:rPr>
          <w:noProof/>
          <w14:scene3d>
            <w14:camera w14:prst="orthographicFront"/>
            <w14:lightRig w14:rig="threePt" w14:dir="t">
              <w14:rot w14:lat="0" w14:lon="0" w14:rev="0"/>
            </w14:lightRig>
          </w14:scene3d>
        </w:rPr>
        <w:t>14.2</w:t>
      </w:r>
      <w:r>
        <w:rPr>
          <w:rFonts w:eastAsiaTheme="minorEastAsia" w:cstheme="minorBidi"/>
          <w:noProof/>
          <w:lang w:eastAsia="ja-JP"/>
        </w:rPr>
        <w:tab/>
      </w:r>
      <w:r>
        <w:rPr>
          <w:noProof/>
        </w:rPr>
        <w:t>Recommendations</w:t>
      </w:r>
      <w:r>
        <w:rPr>
          <w:noProof/>
        </w:rPr>
        <w:tab/>
      </w:r>
      <w:r>
        <w:rPr>
          <w:noProof/>
        </w:rPr>
        <w:fldChar w:fldCharType="begin"/>
      </w:r>
      <w:r>
        <w:rPr>
          <w:noProof/>
        </w:rPr>
        <w:instrText xml:space="preserve"> PAGEREF _Toc225160654 \h </w:instrText>
      </w:r>
      <w:r>
        <w:rPr>
          <w:noProof/>
        </w:rPr>
      </w:r>
      <w:r>
        <w:rPr>
          <w:noProof/>
        </w:rPr>
        <w:fldChar w:fldCharType="separate"/>
      </w:r>
      <w:r w:rsidR="00BD6E0E">
        <w:rPr>
          <w:noProof/>
        </w:rPr>
        <w:t>93</w:t>
      </w:r>
      <w:r>
        <w:rPr>
          <w:noProof/>
        </w:rPr>
        <w:fldChar w:fldCharType="end"/>
      </w:r>
    </w:p>
    <w:p w14:paraId="134D8EB5" w14:textId="77777777" w:rsidR="00F1115F" w:rsidRDefault="00F1115F">
      <w:pPr>
        <w:pStyle w:val="TOC3"/>
        <w:tabs>
          <w:tab w:val="left" w:pos="1350"/>
          <w:tab w:val="right" w:leader="dot" w:pos="9350"/>
        </w:tabs>
        <w:rPr>
          <w:rFonts w:eastAsiaTheme="minorEastAsia" w:cstheme="minorBidi"/>
          <w:noProof/>
          <w:lang w:eastAsia="ja-JP"/>
        </w:rPr>
      </w:pPr>
      <w:r>
        <w:rPr>
          <w:noProof/>
        </w:rPr>
        <w:t>14.2.1</w:t>
      </w:r>
      <w:r>
        <w:rPr>
          <w:rFonts w:eastAsiaTheme="minorEastAsia" w:cstheme="minorBidi"/>
          <w:noProof/>
          <w:lang w:eastAsia="ja-JP"/>
        </w:rPr>
        <w:tab/>
      </w:r>
      <w:r>
        <w:rPr>
          <w:noProof/>
        </w:rPr>
        <w:t>Potentiometer Calibration</w:t>
      </w:r>
      <w:r>
        <w:rPr>
          <w:noProof/>
        </w:rPr>
        <w:tab/>
      </w:r>
      <w:r>
        <w:rPr>
          <w:noProof/>
        </w:rPr>
        <w:fldChar w:fldCharType="begin"/>
      </w:r>
      <w:r>
        <w:rPr>
          <w:noProof/>
        </w:rPr>
        <w:instrText xml:space="preserve"> PAGEREF _Toc225160655 \h </w:instrText>
      </w:r>
      <w:r>
        <w:rPr>
          <w:noProof/>
        </w:rPr>
      </w:r>
      <w:r>
        <w:rPr>
          <w:noProof/>
        </w:rPr>
        <w:fldChar w:fldCharType="separate"/>
      </w:r>
      <w:r w:rsidR="00BD6E0E">
        <w:rPr>
          <w:noProof/>
        </w:rPr>
        <w:t>93</w:t>
      </w:r>
      <w:r>
        <w:rPr>
          <w:noProof/>
        </w:rPr>
        <w:fldChar w:fldCharType="end"/>
      </w:r>
    </w:p>
    <w:p w14:paraId="216867F5" w14:textId="77777777" w:rsidR="00F1115F" w:rsidRDefault="00F1115F">
      <w:pPr>
        <w:pStyle w:val="TOC3"/>
        <w:tabs>
          <w:tab w:val="left" w:pos="1350"/>
          <w:tab w:val="right" w:leader="dot" w:pos="9350"/>
        </w:tabs>
        <w:rPr>
          <w:rFonts w:eastAsiaTheme="minorEastAsia" w:cstheme="minorBidi"/>
          <w:noProof/>
          <w:lang w:eastAsia="ja-JP"/>
        </w:rPr>
      </w:pPr>
      <w:r>
        <w:rPr>
          <w:noProof/>
        </w:rPr>
        <w:t>14.2.2</w:t>
      </w:r>
      <w:r>
        <w:rPr>
          <w:rFonts w:eastAsiaTheme="minorEastAsia" w:cstheme="minorBidi"/>
          <w:noProof/>
          <w:lang w:eastAsia="ja-JP"/>
        </w:rPr>
        <w:tab/>
      </w:r>
      <w:r>
        <w:rPr>
          <w:noProof/>
        </w:rPr>
        <w:t>Potentiometer Scaling</w:t>
      </w:r>
      <w:r>
        <w:rPr>
          <w:noProof/>
        </w:rPr>
        <w:tab/>
      </w:r>
      <w:r>
        <w:rPr>
          <w:noProof/>
        </w:rPr>
        <w:fldChar w:fldCharType="begin"/>
      </w:r>
      <w:r>
        <w:rPr>
          <w:noProof/>
        </w:rPr>
        <w:instrText xml:space="preserve"> PAGEREF _Toc225160656 \h </w:instrText>
      </w:r>
      <w:r>
        <w:rPr>
          <w:noProof/>
        </w:rPr>
      </w:r>
      <w:r>
        <w:rPr>
          <w:noProof/>
        </w:rPr>
        <w:fldChar w:fldCharType="separate"/>
      </w:r>
      <w:r w:rsidR="00BD6E0E">
        <w:rPr>
          <w:noProof/>
        </w:rPr>
        <w:t>94</w:t>
      </w:r>
      <w:r>
        <w:rPr>
          <w:noProof/>
        </w:rPr>
        <w:fldChar w:fldCharType="end"/>
      </w:r>
    </w:p>
    <w:p w14:paraId="3D68F04E" w14:textId="77777777" w:rsidR="00F1115F" w:rsidRDefault="00F1115F">
      <w:pPr>
        <w:pStyle w:val="TOC3"/>
        <w:tabs>
          <w:tab w:val="left" w:pos="1350"/>
          <w:tab w:val="right" w:leader="dot" w:pos="9350"/>
        </w:tabs>
        <w:rPr>
          <w:rFonts w:eastAsiaTheme="minorEastAsia" w:cstheme="minorBidi"/>
          <w:noProof/>
          <w:lang w:eastAsia="ja-JP"/>
        </w:rPr>
      </w:pPr>
      <w:r>
        <w:rPr>
          <w:noProof/>
        </w:rPr>
        <w:t>14.2.3</w:t>
      </w:r>
      <w:r>
        <w:rPr>
          <w:rFonts w:eastAsiaTheme="minorEastAsia" w:cstheme="minorBidi"/>
          <w:noProof/>
          <w:lang w:eastAsia="ja-JP"/>
        </w:rPr>
        <w:tab/>
      </w:r>
      <w:r>
        <w:rPr>
          <w:noProof/>
        </w:rPr>
        <w:t>System Identification Flight Test</w:t>
      </w:r>
      <w:r>
        <w:rPr>
          <w:noProof/>
        </w:rPr>
        <w:tab/>
      </w:r>
      <w:r>
        <w:rPr>
          <w:noProof/>
        </w:rPr>
        <w:fldChar w:fldCharType="begin"/>
      </w:r>
      <w:r>
        <w:rPr>
          <w:noProof/>
        </w:rPr>
        <w:instrText xml:space="preserve"> PAGEREF _Toc225160657 \h </w:instrText>
      </w:r>
      <w:r>
        <w:rPr>
          <w:noProof/>
        </w:rPr>
      </w:r>
      <w:r>
        <w:rPr>
          <w:noProof/>
        </w:rPr>
        <w:fldChar w:fldCharType="separate"/>
      </w:r>
      <w:r w:rsidR="00BD6E0E">
        <w:rPr>
          <w:noProof/>
        </w:rPr>
        <w:t>94</w:t>
      </w:r>
      <w:r>
        <w:rPr>
          <w:noProof/>
        </w:rPr>
        <w:fldChar w:fldCharType="end"/>
      </w:r>
    </w:p>
    <w:p w14:paraId="7DD7B30E" w14:textId="77777777" w:rsidR="00F1115F" w:rsidRDefault="00F1115F">
      <w:pPr>
        <w:pStyle w:val="TOC1"/>
        <w:rPr>
          <w:rFonts w:eastAsiaTheme="minorEastAsia" w:cstheme="minorBidi"/>
          <w:b w:val="0"/>
          <w:lang w:eastAsia="ja-JP"/>
        </w:rPr>
      </w:pPr>
      <w:r>
        <w:t>LIST OF REFERENCES</w:t>
      </w:r>
      <w:r>
        <w:tab/>
      </w:r>
      <w:r>
        <w:fldChar w:fldCharType="begin"/>
      </w:r>
      <w:r>
        <w:instrText xml:space="preserve"> PAGEREF _Toc225160658 \h </w:instrText>
      </w:r>
      <w:r>
        <w:fldChar w:fldCharType="separate"/>
      </w:r>
      <w:r w:rsidR="00BD6E0E">
        <w:t>95</w:t>
      </w:r>
      <w:r>
        <w:fldChar w:fldCharType="end"/>
      </w:r>
    </w:p>
    <w:p w14:paraId="56FD0E4E" w14:textId="66AC32F4" w:rsidR="00F1115F" w:rsidRDefault="00F1115F">
      <w:pPr>
        <w:pStyle w:val="TOC1"/>
        <w:rPr>
          <w:rFonts w:eastAsiaTheme="minorEastAsia" w:cstheme="minorBidi"/>
          <w:b w:val="0"/>
          <w:lang w:eastAsia="ja-JP"/>
        </w:rPr>
      </w:pPr>
      <w:r>
        <w:tab/>
        <w:t>APPENDICES</w:t>
      </w:r>
      <w:r>
        <w:tab/>
      </w:r>
      <w:r>
        <w:fldChar w:fldCharType="begin"/>
      </w:r>
      <w:r>
        <w:instrText xml:space="preserve"> PAGEREF _Toc225160659 \h </w:instrText>
      </w:r>
      <w:r>
        <w:fldChar w:fldCharType="separate"/>
      </w:r>
      <w:r w:rsidR="00BD6E0E">
        <w:t>98</w:t>
      </w:r>
      <w:r>
        <w:fldChar w:fldCharType="end"/>
      </w:r>
    </w:p>
    <w:p w14:paraId="451AA7AB" w14:textId="772B972D" w:rsidR="00F1115F" w:rsidRDefault="00F1115F">
      <w:pPr>
        <w:pStyle w:val="TOC1"/>
        <w:rPr>
          <w:rFonts w:eastAsiaTheme="minorEastAsia" w:cstheme="minorBidi"/>
          <w:b w:val="0"/>
          <w:lang w:eastAsia="ja-JP"/>
        </w:rPr>
      </w:pPr>
      <w:r>
        <w:tab/>
        <w:t>APPENDIX A Three View Diagram of Navion</w:t>
      </w:r>
      <w:r>
        <w:tab/>
      </w:r>
      <w:r>
        <w:fldChar w:fldCharType="begin"/>
      </w:r>
      <w:r>
        <w:instrText xml:space="preserve"> PAGEREF _Toc225160660 \h </w:instrText>
      </w:r>
      <w:r>
        <w:fldChar w:fldCharType="separate"/>
      </w:r>
      <w:r w:rsidR="00BD6E0E">
        <w:t>99</w:t>
      </w:r>
      <w:r>
        <w:fldChar w:fldCharType="end"/>
      </w:r>
    </w:p>
    <w:p w14:paraId="2A9F2317" w14:textId="5E537FB3" w:rsidR="00F1115F" w:rsidRDefault="00F1115F">
      <w:pPr>
        <w:pStyle w:val="TOC1"/>
        <w:rPr>
          <w:rFonts w:eastAsiaTheme="minorEastAsia" w:cstheme="minorBidi"/>
          <w:b w:val="0"/>
          <w:lang w:eastAsia="ja-JP"/>
        </w:rPr>
      </w:pPr>
      <w:r>
        <w:lastRenderedPageBreak/>
        <w:tab/>
        <w:t>APPENDIX B Basic Clean Navion derivatives</w:t>
      </w:r>
      <w:r>
        <w:tab/>
      </w:r>
      <w:r>
        <w:fldChar w:fldCharType="begin"/>
      </w:r>
      <w:r>
        <w:instrText xml:space="preserve"> PAGEREF _Toc225160661 \h </w:instrText>
      </w:r>
      <w:r>
        <w:fldChar w:fldCharType="separate"/>
      </w:r>
      <w:r w:rsidR="00BD6E0E">
        <w:t>100</w:t>
      </w:r>
      <w:r>
        <w:fldChar w:fldCharType="end"/>
      </w:r>
    </w:p>
    <w:p w14:paraId="3611E646" w14:textId="4456D4A9" w:rsidR="00F1115F" w:rsidRDefault="00F1115F">
      <w:pPr>
        <w:pStyle w:val="TOC1"/>
        <w:rPr>
          <w:rFonts w:eastAsiaTheme="minorEastAsia" w:cstheme="minorBidi"/>
          <w:b w:val="0"/>
          <w:lang w:eastAsia="ja-JP"/>
        </w:rPr>
      </w:pPr>
      <w:r>
        <w:tab/>
        <w:t>APPENDIX C Clean Twin Otter derivatives</w:t>
      </w:r>
      <w:r>
        <w:tab/>
      </w:r>
      <w:r>
        <w:fldChar w:fldCharType="begin"/>
      </w:r>
      <w:r>
        <w:instrText xml:space="preserve"> PAGEREF _Toc225160662 \h </w:instrText>
      </w:r>
      <w:r>
        <w:fldChar w:fldCharType="separate"/>
      </w:r>
      <w:r w:rsidR="00BD6E0E">
        <w:t>101</w:t>
      </w:r>
      <w:r>
        <w:fldChar w:fldCharType="end"/>
      </w:r>
    </w:p>
    <w:p w14:paraId="67BBD8C1" w14:textId="5229410B" w:rsidR="00F1115F" w:rsidRDefault="00F1115F">
      <w:pPr>
        <w:pStyle w:val="TOC1"/>
        <w:rPr>
          <w:rFonts w:eastAsiaTheme="minorEastAsia" w:cstheme="minorBidi"/>
          <w:b w:val="0"/>
          <w:lang w:eastAsia="ja-JP"/>
        </w:rPr>
      </w:pPr>
      <w:r>
        <w:tab/>
        <w:t>APPENDIX D All Iced Twin Otter derivatives</w:t>
      </w:r>
      <w:r>
        <w:tab/>
      </w:r>
      <w:r>
        <w:fldChar w:fldCharType="begin"/>
      </w:r>
      <w:r>
        <w:instrText xml:space="preserve"> PAGEREF _Toc225160663 \h </w:instrText>
      </w:r>
      <w:r>
        <w:fldChar w:fldCharType="separate"/>
      </w:r>
      <w:r w:rsidR="00BD6E0E">
        <w:t>102</w:t>
      </w:r>
      <w:r>
        <w:fldChar w:fldCharType="end"/>
      </w:r>
    </w:p>
    <w:p w14:paraId="2C774F56" w14:textId="13B1212F" w:rsidR="00F1115F" w:rsidRDefault="00F1115F">
      <w:pPr>
        <w:pStyle w:val="TOC1"/>
        <w:rPr>
          <w:rFonts w:eastAsiaTheme="minorEastAsia" w:cstheme="minorBidi"/>
          <w:b w:val="0"/>
          <w:lang w:eastAsia="ja-JP"/>
        </w:rPr>
      </w:pPr>
      <w:r>
        <w:tab/>
        <w:t>APPENDIX E Simulink Files</w:t>
      </w:r>
      <w:r>
        <w:tab/>
      </w:r>
      <w:r>
        <w:fldChar w:fldCharType="begin"/>
      </w:r>
      <w:r>
        <w:instrText xml:space="preserve"> PAGEREF _Toc225160664 \h </w:instrText>
      </w:r>
      <w:r>
        <w:fldChar w:fldCharType="separate"/>
      </w:r>
      <w:r w:rsidR="00BD6E0E">
        <w:t>103</w:t>
      </w:r>
      <w:r>
        <w:fldChar w:fldCharType="end"/>
      </w:r>
    </w:p>
    <w:p w14:paraId="782B6D4E" w14:textId="0D52C7EB" w:rsidR="00F1115F" w:rsidRDefault="00F1115F">
      <w:pPr>
        <w:pStyle w:val="TOC1"/>
        <w:rPr>
          <w:rFonts w:eastAsiaTheme="minorEastAsia" w:cstheme="minorBidi"/>
          <w:b w:val="0"/>
          <w:lang w:eastAsia="ja-JP"/>
        </w:rPr>
      </w:pPr>
      <w:r>
        <w:tab/>
        <w:t>APPENDIX F MATLAB Scripts</w:t>
      </w:r>
      <w:r>
        <w:tab/>
      </w:r>
      <w:r>
        <w:fldChar w:fldCharType="begin"/>
      </w:r>
      <w:r>
        <w:instrText xml:space="preserve"> PAGEREF _Toc225160665 \h </w:instrText>
      </w:r>
      <w:r>
        <w:fldChar w:fldCharType="separate"/>
      </w:r>
      <w:r w:rsidR="00BD6E0E">
        <w:t>107</w:t>
      </w:r>
      <w:r>
        <w:fldChar w:fldCharType="end"/>
      </w:r>
    </w:p>
    <w:p w14:paraId="350D4C16" w14:textId="77777777" w:rsidR="00F1115F" w:rsidRDefault="00F1115F">
      <w:pPr>
        <w:pStyle w:val="TOC1"/>
        <w:rPr>
          <w:rFonts w:eastAsiaTheme="minorEastAsia" w:cstheme="minorBidi"/>
          <w:b w:val="0"/>
          <w:lang w:eastAsia="ja-JP"/>
        </w:rPr>
      </w:pPr>
      <w:r>
        <w:t>VITA</w:t>
      </w:r>
      <w:r>
        <w:tab/>
      </w:r>
      <w:r>
        <w:fldChar w:fldCharType="begin"/>
      </w:r>
      <w:r>
        <w:instrText xml:space="preserve"> PAGEREF _Toc225160666 \h </w:instrText>
      </w:r>
      <w:r>
        <w:fldChar w:fldCharType="separate"/>
      </w:r>
      <w:r w:rsidR="00BD6E0E">
        <w:t>132</w:t>
      </w:r>
      <w:r>
        <w:fldChar w:fldCharType="end"/>
      </w:r>
    </w:p>
    <w:p w14:paraId="2C9B4BEA" w14:textId="437FD8D0" w:rsidR="00236E6D" w:rsidRPr="005F7DEF" w:rsidRDefault="00665C7E" w:rsidP="0078671E">
      <w:pPr>
        <w:numPr>
          <w:ilvl w:val="12"/>
          <w:numId w:val="0"/>
        </w:numPr>
        <w:jc w:val="both"/>
        <w:rPr>
          <w:rFonts w:cs="Arial"/>
          <w:b/>
          <w:bCs/>
          <w:sz w:val="28"/>
          <w:szCs w:val="28"/>
        </w:rPr>
      </w:pPr>
      <w:r w:rsidRPr="005F7DEF">
        <w:rPr>
          <w:rFonts w:cs="Arial"/>
        </w:rPr>
        <w:fldChar w:fldCharType="end"/>
      </w:r>
      <w:r w:rsidR="009C755C" w:rsidRPr="005F7DEF">
        <w:rPr>
          <w:rFonts w:cs="Arial"/>
          <w:b/>
          <w:bCs/>
          <w:sz w:val="28"/>
          <w:szCs w:val="28"/>
        </w:rPr>
        <w:br w:type="page"/>
      </w:r>
      <w:r w:rsidR="00236E6D" w:rsidRPr="005F7DEF">
        <w:rPr>
          <w:rFonts w:cs="Arial"/>
          <w:b/>
          <w:bCs/>
          <w:sz w:val="28"/>
          <w:szCs w:val="28"/>
        </w:rPr>
        <w:lastRenderedPageBreak/>
        <w:t>LIST OF TABLES</w:t>
      </w:r>
    </w:p>
    <w:p w14:paraId="288576F2" w14:textId="77777777" w:rsidR="00236E6D" w:rsidRPr="005F7DEF" w:rsidRDefault="00236E6D" w:rsidP="0078671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both"/>
        <w:rPr>
          <w:rFonts w:cs="Arial"/>
        </w:rPr>
      </w:pPr>
    </w:p>
    <w:p w14:paraId="18ED6B65" w14:textId="77777777" w:rsidR="00F1115F" w:rsidRDefault="00665C7E">
      <w:pPr>
        <w:pStyle w:val="TableofFigures"/>
        <w:tabs>
          <w:tab w:val="right" w:leader="dot" w:pos="9350"/>
        </w:tabs>
        <w:rPr>
          <w:rFonts w:eastAsiaTheme="minorEastAsia" w:cstheme="minorBidi"/>
          <w:noProof/>
          <w:lang w:eastAsia="ja-JP"/>
        </w:rPr>
      </w:pPr>
      <w:r w:rsidRPr="005F7DEF">
        <w:rPr>
          <w:rFonts w:cs="Arial"/>
        </w:rPr>
        <w:fldChar w:fldCharType="begin"/>
      </w:r>
      <w:r w:rsidR="00236E6D" w:rsidRPr="005F7DEF">
        <w:rPr>
          <w:rFonts w:cs="Arial"/>
        </w:rPr>
        <w:instrText xml:space="preserve"> TOC \h \z \c "Table" </w:instrText>
      </w:r>
      <w:r w:rsidRPr="005F7DEF">
        <w:rPr>
          <w:rFonts w:cs="Arial"/>
        </w:rPr>
        <w:fldChar w:fldCharType="separate"/>
      </w:r>
      <w:r w:rsidR="00F1115F">
        <w:rPr>
          <w:noProof/>
        </w:rPr>
        <w:t>Table 3.1.  Summary of Longitudinal Derivatives</w:t>
      </w:r>
      <w:r w:rsidR="00F1115F">
        <w:rPr>
          <w:noProof/>
        </w:rPr>
        <w:tab/>
      </w:r>
      <w:r w:rsidR="00F1115F">
        <w:rPr>
          <w:noProof/>
        </w:rPr>
        <w:fldChar w:fldCharType="begin"/>
      </w:r>
      <w:r w:rsidR="00F1115F">
        <w:rPr>
          <w:noProof/>
        </w:rPr>
        <w:instrText xml:space="preserve"> PAGEREF _Toc225160667 \h </w:instrText>
      </w:r>
      <w:r w:rsidR="00F1115F">
        <w:rPr>
          <w:noProof/>
        </w:rPr>
      </w:r>
      <w:r w:rsidR="00F1115F">
        <w:rPr>
          <w:noProof/>
        </w:rPr>
        <w:fldChar w:fldCharType="separate"/>
      </w:r>
      <w:r w:rsidR="00BD6E0E">
        <w:rPr>
          <w:noProof/>
        </w:rPr>
        <w:t>16</w:t>
      </w:r>
      <w:r w:rsidR="00F1115F">
        <w:rPr>
          <w:noProof/>
        </w:rPr>
        <w:fldChar w:fldCharType="end"/>
      </w:r>
    </w:p>
    <w:p w14:paraId="673DCFFD" w14:textId="77777777" w:rsidR="00F1115F" w:rsidRDefault="00F1115F">
      <w:pPr>
        <w:pStyle w:val="TableofFigures"/>
        <w:tabs>
          <w:tab w:val="right" w:leader="dot" w:pos="9350"/>
        </w:tabs>
        <w:rPr>
          <w:rFonts w:eastAsiaTheme="minorEastAsia" w:cstheme="minorBidi"/>
          <w:noProof/>
          <w:lang w:eastAsia="ja-JP"/>
        </w:rPr>
      </w:pPr>
      <w:r>
        <w:rPr>
          <w:noProof/>
        </w:rPr>
        <w:t>Table 3.2  Basic Navion Longitudinal Dimensional Derivatives</w:t>
      </w:r>
      <w:r>
        <w:rPr>
          <w:noProof/>
        </w:rPr>
        <w:tab/>
      </w:r>
      <w:r>
        <w:rPr>
          <w:noProof/>
        </w:rPr>
        <w:fldChar w:fldCharType="begin"/>
      </w:r>
      <w:r>
        <w:rPr>
          <w:noProof/>
        </w:rPr>
        <w:instrText xml:space="preserve"> PAGEREF _Toc225160668 \h </w:instrText>
      </w:r>
      <w:r>
        <w:rPr>
          <w:noProof/>
        </w:rPr>
      </w:r>
      <w:r>
        <w:rPr>
          <w:noProof/>
        </w:rPr>
        <w:fldChar w:fldCharType="separate"/>
      </w:r>
      <w:r w:rsidR="00BD6E0E">
        <w:rPr>
          <w:noProof/>
        </w:rPr>
        <w:t>17</w:t>
      </w:r>
      <w:r>
        <w:rPr>
          <w:noProof/>
        </w:rPr>
        <w:fldChar w:fldCharType="end"/>
      </w:r>
    </w:p>
    <w:p w14:paraId="496115FE" w14:textId="77777777" w:rsidR="00F1115F" w:rsidRDefault="00F1115F">
      <w:pPr>
        <w:pStyle w:val="TableofFigures"/>
        <w:tabs>
          <w:tab w:val="right" w:leader="dot" w:pos="9350"/>
        </w:tabs>
        <w:rPr>
          <w:rFonts w:eastAsiaTheme="minorEastAsia" w:cstheme="minorBidi"/>
          <w:noProof/>
          <w:lang w:eastAsia="ja-JP"/>
        </w:rPr>
      </w:pPr>
      <w:r>
        <w:rPr>
          <w:noProof/>
        </w:rPr>
        <w:t>Table 3.3.  Twin Otter Longitudinal Dimensional Derivatives</w:t>
      </w:r>
      <w:r>
        <w:rPr>
          <w:noProof/>
        </w:rPr>
        <w:tab/>
      </w:r>
      <w:r>
        <w:rPr>
          <w:noProof/>
        </w:rPr>
        <w:fldChar w:fldCharType="begin"/>
      </w:r>
      <w:r>
        <w:rPr>
          <w:noProof/>
        </w:rPr>
        <w:instrText xml:space="preserve"> PAGEREF _Toc225160669 \h </w:instrText>
      </w:r>
      <w:r>
        <w:rPr>
          <w:noProof/>
        </w:rPr>
      </w:r>
      <w:r>
        <w:rPr>
          <w:noProof/>
        </w:rPr>
        <w:fldChar w:fldCharType="separate"/>
      </w:r>
      <w:r w:rsidR="00BD6E0E">
        <w:rPr>
          <w:noProof/>
        </w:rPr>
        <w:t>18</w:t>
      </w:r>
      <w:r>
        <w:rPr>
          <w:noProof/>
        </w:rPr>
        <w:fldChar w:fldCharType="end"/>
      </w:r>
    </w:p>
    <w:p w14:paraId="2C959F7F" w14:textId="77777777" w:rsidR="00F1115F" w:rsidRDefault="00F1115F">
      <w:pPr>
        <w:pStyle w:val="TableofFigures"/>
        <w:tabs>
          <w:tab w:val="right" w:leader="dot" w:pos="9350"/>
        </w:tabs>
        <w:rPr>
          <w:rFonts w:eastAsiaTheme="minorEastAsia" w:cstheme="minorBidi"/>
          <w:noProof/>
          <w:lang w:eastAsia="ja-JP"/>
        </w:rPr>
      </w:pPr>
      <w:r>
        <w:rPr>
          <w:noProof/>
        </w:rPr>
        <w:t>Table 4.1  Longitudinal Potentiometer Setting Summary</w:t>
      </w:r>
      <w:r>
        <w:rPr>
          <w:noProof/>
        </w:rPr>
        <w:tab/>
      </w:r>
      <w:r>
        <w:rPr>
          <w:noProof/>
        </w:rPr>
        <w:fldChar w:fldCharType="begin"/>
      </w:r>
      <w:r>
        <w:rPr>
          <w:noProof/>
        </w:rPr>
        <w:instrText xml:space="preserve"> PAGEREF _Toc225160670 \h </w:instrText>
      </w:r>
      <w:r>
        <w:rPr>
          <w:noProof/>
        </w:rPr>
      </w:r>
      <w:r>
        <w:rPr>
          <w:noProof/>
        </w:rPr>
        <w:fldChar w:fldCharType="separate"/>
      </w:r>
      <w:r w:rsidR="00BD6E0E">
        <w:rPr>
          <w:noProof/>
        </w:rPr>
        <w:t>34</w:t>
      </w:r>
      <w:r>
        <w:rPr>
          <w:noProof/>
        </w:rPr>
        <w:fldChar w:fldCharType="end"/>
      </w:r>
    </w:p>
    <w:p w14:paraId="03148609" w14:textId="77777777" w:rsidR="00F1115F" w:rsidRDefault="00F1115F">
      <w:pPr>
        <w:pStyle w:val="TableofFigures"/>
        <w:tabs>
          <w:tab w:val="right" w:leader="dot" w:pos="9350"/>
        </w:tabs>
        <w:rPr>
          <w:rFonts w:eastAsiaTheme="minorEastAsia" w:cstheme="minorBidi"/>
          <w:noProof/>
          <w:lang w:eastAsia="ja-JP"/>
        </w:rPr>
      </w:pPr>
      <w:r>
        <w:rPr>
          <w:noProof/>
        </w:rPr>
        <w:t>Table 5.1  Longitudinal Potentiometer Setting by State-Space Method</w:t>
      </w:r>
      <w:r>
        <w:rPr>
          <w:noProof/>
        </w:rPr>
        <w:tab/>
      </w:r>
      <w:r>
        <w:rPr>
          <w:noProof/>
        </w:rPr>
        <w:fldChar w:fldCharType="begin"/>
      </w:r>
      <w:r>
        <w:rPr>
          <w:noProof/>
        </w:rPr>
        <w:instrText xml:space="preserve"> PAGEREF _Toc225160671 \h </w:instrText>
      </w:r>
      <w:r>
        <w:rPr>
          <w:noProof/>
        </w:rPr>
      </w:r>
      <w:r>
        <w:rPr>
          <w:noProof/>
        </w:rPr>
        <w:fldChar w:fldCharType="separate"/>
      </w:r>
      <w:r w:rsidR="00BD6E0E">
        <w:rPr>
          <w:noProof/>
        </w:rPr>
        <w:t>40</w:t>
      </w:r>
      <w:r>
        <w:rPr>
          <w:noProof/>
        </w:rPr>
        <w:fldChar w:fldCharType="end"/>
      </w:r>
    </w:p>
    <w:p w14:paraId="4566B1E7" w14:textId="77777777" w:rsidR="00F1115F" w:rsidRDefault="00F1115F">
      <w:pPr>
        <w:pStyle w:val="TableofFigures"/>
        <w:tabs>
          <w:tab w:val="right" w:leader="dot" w:pos="9350"/>
        </w:tabs>
        <w:rPr>
          <w:rFonts w:eastAsiaTheme="minorEastAsia" w:cstheme="minorBidi"/>
          <w:noProof/>
          <w:lang w:eastAsia="ja-JP"/>
        </w:rPr>
      </w:pPr>
      <w:r>
        <w:rPr>
          <w:noProof/>
        </w:rPr>
        <w:t>Table 6.1  Phugoid and Short-Period Mode Approximations</w:t>
      </w:r>
      <w:r>
        <w:rPr>
          <w:noProof/>
        </w:rPr>
        <w:tab/>
      </w:r>
      <w:r>
        <w:rPr>
          <w:noProof/>
        </w:rPr>
        <w:fldChar w:fldCharType="begin"/>
      </w:r>
      <w:r>
        <w:rPr>
          <w:noProof/>
        </w:rPr>
        <w:instrText xml:space="preserve"> PAGEREF _Toc225160672 \h </w:instrText>
      </w:r>
      <w:r>
        <w:rPr>
          <w:noProof/>
        </w:rPr>
      </w:r>
      <w:r>
        <w:rPr>
          <w:noProof/>
        </w:rPr>
        <w:fldChar w:fldCharType="separate"/>
      </w:r>
      <w:r w:rsidR="00BD6E0E">
        <w:rPr>
          <w:noProof/>
        </w:rPr>
        <w:t>43</w:t>
      </w:r>
      <w:r>
        <w:rPr>
          <w:noProof/>
        </w:rPr>
        <w:fldChar w:fldCharType="end"/>
      </w:r>
    </w:p>
    <w:p w14:paraId="0FC3D253" w14:textId="77777777" w:rsidR="00F1115F" w:rsidRDefault="00F1115F">
      <w:pPr>
        <w:pStyle w:val="TableofFigures"/>
        <w:tabs>
          <w:tab w:val="right" w:leader="dot" w:pos="9350"/>
        </w:tabs>
        <w:rPr>
          <w:rFonts w:eastAsiaTheme="minorEastAsia" w:cstheme="minorBidi"/>
          <w:noProof/>
          <w:lang w:eastAsia="ja-JP"/>
        </w:rPr>
      </w:pPr>
      <w:r>
        <w:rPr>
          <w:noProof/>
        </w:rPr>
        <w:t>Table 6.2  Basic Navion Phugoid and Short Period Approximations</w:t>
      </w:r>
      <w:r>
        <w:rPr>
          <w:noProof/>
        </w:rPr>
        <w:tab/>
      </w:r>
      <w:r>
        <w:rPr>
          <w:noProof/>
        </w:rPr>
        <w:fldChar w:fldCharType="begin"/>
      </w:r>
      <w:r>
        <w:rPr>
          <w:noProof/>
        </w:rPr>
        <w:instrText xml:space="preserve"> PAGEREF _Toc225160673 \h </w:instrText>
      </w:r>
      <w:r>
        <w:rPr>
          <w:noProof/>
        </w:rPr>
      </w:r>
      <w:r>
        <w:rPr>
          <w:noProof/>
        </w:rPr>
        <w:fldChar w:fldCharType="separate"/>
      </w:r>
      <w:r w:rsidR="00BD6E0E">
        <w:rPr>
          <w:noProof/>
        </w:rPr>
        <w:t>43</w:t>
      </w:r>
      <w:r>
        <w:rPr>
          <w:noProof/>
        </w:rPr>
        <w:fldChar w:fldCharType="end"/>
      </w:r>
    </w:p>
    <w:p w14:paraId="666877BE" w14:textId="77777777" w:rsidR="00F1115F" w:rsidRDefault="00F1115F">
      <w:pPr>
        <w:pStyle w:val="TableofFigures"/>
        <w:tabs>
          <w:tab w:val="right" w:leader="dot" w:pos="9350"/>
        </w:tabs>
        <w:rPr>
          <w:rFonts w:eastAsiaTheme="minorEastAsia" w:cstheme="minorBidi"/>
          <w:noProof/>
          <w:lang w:eastAsia="ja-JP"/>
        </w:rPr>
      </w:pPr>
      <w:r>
        <w:rPr>
          <w:noProof/>
        </w:rPr>
        <w:t>Table 6.3  Twin Otter Phugoid and Short Period Approximations</w:t>
      </w:r>
      <w:r>
        <w:rPr>
          <w:noProof/>
        </w:rPr>
        <w:tab/>
      </w:r>
      <w:r>
        <w:rPr>
          <w:noProof/>
        </w:rPr>
        <w:fldChar w:fldCharType="begin"/>
      </w:r>
      <w:r>
        <w:rPr>
          <w:noProof/>
        </w:rPr>
        <w:instrText xml:space="preserve"> PAGEREF _Toc225160674 \h </w:instrText>
      </w:r>
      <w:r>
        <w:rPr>
          <w:noProof/>
        </w:rPr>
      </w:r>
      <w:r>
        <w:rPr>
          <w:noProof/>
        </w:rPr>
        <w:fldChar w:fldCharType="separate"/>
      </w:r>
      <w:r w:rsidR="00BD6E0E">
        <w:rPr>
          <w:noProof/>
        </w:rPr>
        <w:t>43</w:t>
      </w:r>
      <w:r>
        <w:rPr>
          <w:noProof/>
        </w:rPr>
        <w:fldChar w:fldCharType="end"/>
      </w:r>
    </w:p>
    <w:p w14:paraId="50C699B3" w14:textId="77777777" w:rsidR="00F1115F" w:rsidRDefault="00F1115F">
      <w:pPr>
        <w:pStyle w:val="TableofFigures"/>
        <w:tabs>
          <w:tab w:val="right" w:leader="dot" w:pos="9350"/>
        </w:tabs>
        <w:rPr>
          <w:rFonts w:eastAsiaTheme="minorEastAsia" w:cstheme="minorBidi"/>
          <w:noProof/>
          <w:lang w:eastAsia="ja-JP"/>
        </w:rPr>
      </w:pPr>
      <w:r>
        <w:rPr>
          <w:noProof/>
        </w:rPr>
        <w:t>Table 6.4  Twin Otter Short Period Matching</w:t>
      </w:r>
      <w:r>
        <w:rPr>
          <w:noProof/>
        </w:rPr>
        <w:tab/>
      </w:r>
      <w:r>
        <w:rPr>
          <w:noProof/>
        </w:rPr>
        <w:fldChar w:fldCharType="begin"/>
      </w:r>
      <w:r>
        <w:rPr>
          <w:noProof/>
        </w:rPr>
        <w:instrText xml:space="preserve"> PAGEREF _Toc225160675 \h </w:instrText>
      </w:r>
      <w:r>
        <w:rPr>
          <w:noProof/>
        </w:rPr>
      </w:r>
      <w:r>
        <w:rPr>
          <w:noProof/>
        </w:rPr>
        <w:fldChar w:fldCharType="separate"/>
      </w:r>
      <w:r w:rsidR="00BD6E0E">
        <w:rPr>
          <w:noProof/>
        </w:rPr>
        <w:t>45</w:t>
      </w:r>
      <w:r>
        <w:rPr>
          <w:noProof/>
        </w:rPr>
        <w:fldChar w:fldCharType="end"/>
      </w:r>
    </w:p>
    <w:p w14:paraId="6E035485" w14:textId="77777777" w:rsidR="00F1115F" w:rsidRDefault="00F1115F">
      <w:pPr>
        <w:pStyle w:val="TableofFigures"/>
        <w:tabs>
          <w:tab w:val="right" w:leader="dot" w:pos="9350"/>
        </w:tabs>
        <w:rPr>
          <w:rFonts w:eastAsiaTheme="minorEastAsia" w:cstheme="minorBidi"/>
          <w:noProof/>
          <w:lang w:eastAsia="ja-JP"/>
        </w:rPr>
      </w:pPr>
      <w:r>
        <w:rPr>
          <w:noProof/>
        </w:rPr>
        <w:t>Table 6.5  Short Period Simulation Potentiometer Settings</w:t>
      </w:r>
      <w:r>
        <w:rPr>
          <w:noProof/>
        </w:rPr>
        <w:tab/>
      </w:r>
      <w:r>
        <w:rPr>
          <w:noProof/>
        </w:rPr>
        <w:fldChar w:fldCharType="begin"/>
      </w:r>
      <w:r>
        <w:rPr>
          <w:noProof/>
        </w:rPr>
        <w:instrText xml:space="preserve"> PAGEREF _Toc225160676 \h </w:instrText>
      </w:r>
      <w:r>
        <w:rPr>
          <w:noProof/>
        </w:rPr>
      </w:r>
      <w:r>
        <w:rPr>
          <w:noProof/>
        </w:rPr>
        <w:fldChar w:fldCharType="separate"/>
      </w:r>
      <w:r w:rsidR="00BD6E0E">
        <w:rPr>
          <w:noProof/>
        </w:rPr>
        <w:t>45</w:t>
      </w:r>
      <w:r>
        <w:rPr>
          <w:noProof/>
        </w:rPr>
        <w:fldChar w:fldCharType="end"/>
      </w:r>
    </w:p>
    <w:p w14:paraId="10CE731F" w14:textId="77777777" w:rsidR="00F1115F" w:rsidRDefault="00F1115F">
      <w:pPr>
        <w:pStyle w:val="TableofFigures"/>
        <w:tabs>
          <w:tab w:val="right" w:leader="dot" w:pos="9350"/>
        </w:tabs>
        <w:rPr>
          <w:rFonts w:eastAsiaTheme="minorEastAsia" w:cstheme="minorBidi"/>
          <w:noProof/>
          <w:lang w:eastAsia="ja-JP"/>
        </w:rPr>
      </w:pPr>
      <w:r>
        <w:rPr>
          <w:noProof/>
        </w:rPr>
        <w:t>Table 6.6  Phugoid Simulation Potentiometer Settings</w:t>
      </w:r>
      <w:r>
        <w:rPr>
          <w:noProof/>
        </w:rPr>
        <w:tab/>
      </w:r>
      <w:r>
        <w:rPr>
          <w:noProof/>
        </w:rPr>
        <w:fldChar w:fldCharType="begin"/>
      </w:r>
      <w:r>
        <w:rPr>
          <w:noProof/>
        </w:rPr>
        <w:instrText xml:space="preserve"> PAGEREF _Toc225160677 \h </w:instrText>
      </w:r>
      <w:r>
        <w:rPr>
          <w:noProof/>
        </w:rPr>
      </w:r>
      <w:r>
        <w:rPr>
          <w:noProof/>
        </w:rPr>
        <w:fldChar w:fldCharType="separate"/>
      </w:r>
      <w:r w:rsidR="00BD6E0E">
        <w:rPr>
          <w:noProof/>
        </w:rPr>
        <w:t>47</w:t>
      </w:r>
      <w:r>
        <w:rPr>
          <w:noProof/>
        </w:rPr>
        <w:fldChar w:fldCharType="end"/>
      </w:r>
    </w:p>
    <w:p w14:paraId="5B232907" w14:textId="77777777" w:rsidR="00F1115F" w:rsidRDefault="00F1115F">
      <w:pPr>
        <w:pStyle w:val="TableofFigures"/>
        <w:tabs>
          <w:tab w:val="right" w:leader="dot" w:pos="9350"/>
        </w:tabs>
        <w:rPr>
          <w:rFonts w:eastAsiaTheme="minorEastAsia" w:cstheme="minorBidi"/>
          <w:noProof/>
          <w:lang w:eastAsia="ja-JP"/>
        </w:rPr>
      </w:pPr>
      <w:r>
        <w:rPr>
          <w:noProof/>
        </w:rPr>
        <w:t>Table 7.1  Twin Otter Phugoid and Short Period Characteristics</w:t>
      </w:r>
      <w:r>
        <w:rPr>
          <w:noProof/>
        </w:rPr>
        <w:tab/>
      </w:r>
      <w:r>
        <w:rPr>
          <w:noProof/>
        </w:rPr>
        <w:fldChar w:fldCharType="begin"/>
      </w:r>
      <w:r>
        <w:rPr>
          <w:noProof/>
        </w:rPr>
        <w:instrText xml:space="preserve"> PAGEREF _Toc225160678 \h </w:instrText>
      </w:r>
      <w:r>
        <w:rPr>
          <w:noProof/>
        </w:rPr>
      </w:r>
      <w:r>
        <w:rPr>
          <w:noProof/>
        </w:rPr>
        <w:fldChar w:fldCharType="separate"/>
      </w:r>
      <w:r w:rsidR="00BD6E0E">
        <w:rPr>
          <w:noProof/>
        </w:rPr>
        <w:t>51</w:t>
      </w:r>
      <w:r>
        <w:rPr>
          <w:noProof/>
        </w:rPr>
        <w:fldChar w:fldCharType="end"/>
      </w:r>
    </w:p>
    <w:p w14:paraId="6EE9D74B" w14:textId="77777777" w:rsidR="00F1115F" w:rsidRDefault="00F1115F">
      <w:pPr>
        <w:pStyle w:val="TableofFigures"/>
        <w:tabs>
          <w:tab w:val="right" w:leader="dot" w:pos="9350"/>
        </w:tabs>
        <w:rPr>
          <w:rFonts w:eastAsiaTheme="minorEastAsia" w:cstheme="minorBidi"/>
          <w:noProof/>
          <w:lang w:eastAsia="ja-JP"/>
        </w:rPr>
      </w:pPr>
      <w:r>
        <w:rPr>
          <w:noProof/>
        </w:rPr>
        <w:t>Table 7.2  Longitudinal Phugoid and Short Period Pole Placement Summary</w:t>
      </w:r>
      <w:r>
        <w:rPr>
          <w:noProof/>
        </w:rPr>
        <w:tab/>
      </w:r>
      <w:r>
        <w:rPr>
          <w:noProof/>
        </w:rPr>
        <w:fldChar w:fldCharType="begin"/>
      </w:r>
      <w:r>
        <w:rPr>
          <w:noProof/>
        </w:rPr>
        <w:instrText xml:space="preserve"> PAGEREF _Toc225160679 \h </w:instrText>
      </w:r>
      <w:r>
        <w:rPr>
          <w:noProof/>
        </w:rPr>
      </w:r>
      <w:r>
        <w:rPr>
          <w:noProof/>
        </w:rPr>
        <w:fldChar w:fldCharType="separate"/>
      </w:r>
      <w:r w:rsidR="00BD6E0E">
        <w:rPr>
          <w:noProof/>
        </w:rPr>
        <w:t>53</w:t>
      </w:r>
      <w:r>
        <w:rPr>
          <w:noProof/>
        </w:rPr>
        <w:fldChar w:fldCharType="end"/>
      </w:r>
    </w:p>
    <w:p w14:paraId="1BF54BB7" w14:textId="77777777" w:rsidR="00F1115F" w:rsidRDefault="00F1115F">
      <w:pPr>
        <w:pStyle w:val="TableofFigures"/>
        <w:tabs>
          <w:tab w:val="right" w:leader="dot" w:pos="9350"/>
        </w:tabs>
        <w:rPr>
          <w:rFonts w:eastAsiaTheme="minorEastAsia" w:cstheme="minorBidi"/>
          <w:noProof/>
          <w:lang w:eastAsia="ja-JP"/>
        </w:rPr>
      </w:pPr>
      <w:r>
        <w:rPr>
          <w:noProof/>
        </w:rPr>
        <w:t>Table 8.1  Summary of Lateral-Directional Stability Derivatives</w:t>
      </w:r>
      <w:r>
        <w:rPr>
          <w:noProof/>
        </w:rPr>
        <w:tab/>
      </w:r>
      <w:r>
        <w:rPr>
          <w:noProof/>
        </w:rPr>
        <w:fldChar w:fldCharType="begin"/>
      </w:r>
      <w:r>
        <w:rPr>
          <w:noProof/>
        </w:rPr>
        <w:instrText xml:space="preserve"> PAGEREF _Toc225160680 \h </w:instrText>
      </w:r>
      <w:r>
        <w:rPr>
          <w:noProof/>
        </w:rPr>
      </w:r>
      <w:r>
        <w:rPr>
          <w:noProof/>
        </w:rPr>
        <w:fldChar w:fldCharType="separate"/>
      </w:r>
      <w:r w:rsidR="00BD6E0E">
        <w:rPr>
          <w:noProof/>
        </w:rPr>
        <w:t>61</w:t>
      </w:r>
      <w:r>
        <w:rPr>
          <w:noProof/>
        </w:rPr>
        <w:fldChar w:fldCharType="end"/>
      </w:r>
    </w:p>
    <w:p w14:paraId="2C665B83" w14:textId="77777777" w:rsidR="00F1115F" w:rsidRDefault="00F1115F">
      <w:pPr>
        <w:pStyle w:val="TableofFigures"/>
        <w:tabs>
          <w:tab w:val="right" w:leader="dot" w:pos="9350"/>
        </w:tabs>
        <w:rPr>
          <w:rFonts w:eastAsiaTheme="minorEastAsia" w:cstheme="minorBidi"/>
          <w:noProof/>
          <w:lang w:eastAsia="ja-JP"/>
        </w:rPr>
      </w:pPr>
      <w:r>
        <w:rPr>
          <w:noProof/>
        </w:rPr>
        <w:t>Table 8.2  Basic Navion Lateral-Directional Derivatives</w:t>
      </w:r>
      <w:r>
        <w:rPr>
          <w:noProof/>
        </w:rPr>
        <w:tab/>
      </w:r>
      <w:r>
        <w:rPr>
          <w:noProof/>
        </w:rPr>
        <w:fldChar w:fldCharType="begin"/>
      </w:r>
      <w:r>
        <w:rPr>
          <w:noProof/>
        </w:rPr>
        <w:instrText xml:space="preserve"> PAGEREF _Toc225160681 \h </w:instrText>
      </w:r>
      <w:r>
        <w:rPr>
          <w:noProof/>
        </w:rPr>
      </w:r>
      <w:r>
        <w:rPr>
          <w:noProof/>
        </w:rPr>
        <w:fldChar w:fldCharType="separate"/>
      </w:r>
      <w:r w:rsidR="00BD6E0E">
        <w:rPr>
          <w:noProof/>
        </w:rPr>
        <w:t>62</w:t>
      </w:r>
      <w:r>
        <w:rPr>
          <w:noProof/>
        </w:rPr>
        <w:fldChar w:fldCharType="end"/>
      </w:r>
    </w:p>
    <w:p w14:paraId="6DD1749F" w14:textId="77777777" w:rsidR="00F1115F" w:rsidRDefault="00F1115F">
      <w:pPr>
        <w:pStyle w:val="TableofFigures"/>
        <w:tabs>
          <w:tab w:val="right" w:leader="dot" w:pos="9350"/>
        </w:tabs>
        <w:rPr>
          <w:rFonts w:eastAsiaTheme="minorEastAsia" w:cstheme="minorBidi"/>
          <w:noProof/>
          <w:lang w:eastAsia="ja-JP"/>
        </w:rPr>
      </w:pPr>
      <w:r>
        <w:rPr>
          <w:noProof/>
        </w:rPr>
        <w:t>Table 8.3  Twin Otter Lateral-Directional Derivatives</w:t>
      </w:r>
      <w:r>
        <w:rPr>
          <w:noProof/>
        </w:rPr>
        <w:tab/>
      </w:r>
      <w:r>
        <w:rPr>
          <w:noProof/>
        </w:rPr>
        <w:fldChar w:fldCharType="begin"/>
      </w:r>
      <w:r>
        <w:rPr>
          <w:noProof/>
        </w:rPr>
        <w:instrText xml:space="preserve"> PAGEREF _Toc225160682 \h </w:instrText>
      </w:r>
      <w:r>
        <w:rPr>
          <w:noProof/>
        </w:rPr>
      </w:r>
      <w:r>
        <w:rPr>
          <w:noProof/>
        </w:rPr>
        <w:fldChar w:fldCharType="separate"/>
      </w:r>
      <w:r w:rsidR="00BD6E0E">
        <w:rPr>
          <w:noProof/>
        </w:rPr>
        <w:t>62</w:t>
      </w:r>
      <w:r>
        <w:rPr>
          <w:noProof/>
        </w:rPr>
        <w:fldChar w:fldCharType="end"/>
      </w:r>
    </w:p>
    <w:p w14:paraId="1773F545" w14:textId="77777777" w:rsidR="00F1115F" w:rsidRDefault="00F1115F">
      <w:pPr>
        <w:pStyle w:val="TableofFigures"/>
        <w:tabs>
          <w:tab w:val="right" w:leader="dot" w:pos="9350"/>
        </w:tabs>
        <w:rPr>
          <w:rFonts w:eastAsiaTheme="minorEastAsia" w:cstheme="minorBidi"/>
          <w:noProof/>
          <w:lang w:eastAsia="ja-JP"/>
        </w:rPr>
      </w:pPr>
      <w:r>
        <w:rPr>
          <w:noProof/>
        </w:rPr>
        <w:t>Table 9.1  Lateral-Directional Potentiometer Setting Summary</w:t>
      </w:r>
      <w:r>
        <w:rPr>
          <w:noProof/>
        </w:rPr>
        <w:tab/>
      </w:r>
      <w:r>
        <w:rPr>
          <w:noProof/>
        </w:rPr>
        <w:fldChar w:fldCharType="begin"/>
      </w:r>
      <w:r>
        <w:rPr>
          <w:noProof/>
        </w:rPr>
        <w:instrText xml:space="preserve"> PAGEREF _Toc225160683 \h </w:instrText>
      </w:r>
      <w:r>
        <w:rPr>
          <w:noProof/>
        </w:rPr>
      </w:r>
      <w:r>
        <w:rPr>
          <w:noProof/>
        </w:rPr>
        <w:fldChar w:fldCharType="separate"/>
      </w:r>
      <w:r w:rsidR="00BD6E0E">
        <w:rPr>
          <w:noProof/>
        </w:rPr>
        <w:t>72</w:t>
      </w:r>
      <w:r>
        <w:rPr>
          <w:noProof/>
        </w:rPr>
        <w:fldChar w:fldCharType="end"/>
      </w:r>
    </w:p>
    <w:p w14:paraId="56951522" w14:textId="77777777" w:rsidR="00F1115F" w:rsidRDefault="00F1115F">
      <w:pPr>
        <w:pStyle w:val="TableofFigures"/>
        <w:tabs>
          <w:tab w:val="right" w:leader="dot" w:pos="9350"/>
        </w:tabs>
        <w:rPr>
          <w:rFonts w:eastAsiaTheme="minorEastAsia" w:cstheme="minorBidi"/>
          <w:noProof/>
          <w:lang w:eastAsia="ja-JP"/>
        </w:rPr>
      </w:pPr>
      <w:r>
        <w:rPr>
          <w:noProof/>
        </w:rPr>
        <w:t>Table 11.1  Dutch Roll, Roll, and Spiral Mode Approximations</w:t>
      </w:r>
      <w:r>
        <w:rPr>
          <w:noProof/>
        </w:rPr>
        <w:tab/>
      </w:r>
      <w:r>
        <w:rPr>
          <w:noProof/>
        </w:rPr>
        <w:fldChar w:fldCharType="begin"/>
      </w:r>
      <w:r>
        <w:rPr>
          <w:noProof/>
        </w:rPr>
        <w:instrText xml:space="preserve"> PAGEREF _Toc225160684 \h </w:instrText>
      </w:r>
      <w:r>
        <w:rPr>
          <w:noProof/>
        </w:rPr>
      </w:r>
      <w:r>
        <w:rPr>
          <w:noProof/>
        </w:rPr>
        <w:fldChar w:fldCharType="separate"/>
      </w:r>
      <w:r w:rsidR="00BD6E0E">
        <w:rPr>
          <w:noProof/>
        </w:rPr>
        <w:t>78</w:t>
      </w:r>
      <w:r>
        <w:rPr>
          <w:noProof/>
        </w:rPr>
        <w:fldChar w:fldCharType="end"/>
      </w:r>
    </w:p>
    <w:p w14:paraId="3058949E" w14:textId="77777777" w:rsidR="00F1115F" w:rsidRDefault="00F1115F">
      <w:pPr>
        <w:pStyle w:val="TableofFigures"/>
        <w:tabs>
          <w:tab w:val="right" w:leader="dot" w:pos="9350"/>
        </w:tabs>
        <w:rPr>
          <w:rFonts w:eastAsiaTheme="minorEastAsia" w:cstheme="minorBidi"/>
          <w:noProof/>
          <w:lang w:eastAsia="ja-JP"/>
        </w:rPr>
      </w:pPr>
      <w:r>
        <w:rPr>
          <w:noProof/>
        </w:rPr>
        <w:t>Table 11.2  Basic Navion Dutch Roll, Roll Mode, and Spiral Mode Approximations</w:t>
      </w:r>
      <w:r>
        <w:rPr>
          <w:noProof/>
        </w:rPr>
        <w:tab/>
      </w:r>
      <w:r>
        <w:rPr>
          <w:noProof/>
        </w:rPr>
        <w:fldChar w:fldCharType="begin"/>
      </w:r>
      <w:r>
        <w:rPr>
          <w:noProof/>
        </w:rPr>
        <w:instrText xml:space="preserve"> PAGEREF _Toc225160685 \h </w:instrText>
      </w:r>
      <w:r>
        <w:rPr>
          <w:noProof/>
        </w:rPr>
      </w:r>
      <w:r>
        <w:rPr>
          <w:noProof/>
        </w:rPr>
        <w:fldChar w:fldCharType="separate"/>
      </w:r>
      <w:r w:rsidR="00BD6E0E">
        <w:rPr>
          <w:noProof/>
        </w:rPr>
        <w:t>78</w:t>
      </w:r>
      <w:r>
        <w:rPr>
          <w:noProof/>
        </w:rPr>
        <w:fldChar w:fldCharType="end"/>
      </w:r>
    </w:p>
    <w:p w14:paraId="514A2E04" w14:textId="77777777" w:rsidR="00F1115F" w:rsidRDefault="00F1115F">
      <w:pPr>
        <w:pStyle w:val="TableofFigures"/>
        <w:tabs>
          <w:tab w:val="right" w:leader="dot" w:pos="9350"/>
        </w:tabs>
        <w:rPr>
          <w:rFonts w:eastAsiaTheme="minorEastAsia" w:cstheme="minorBidi"/>
          <w:noProof/>
          <w:lang w:eastAsia="ja-JP"/>
        </w:rPr>
      </w:pPr>
      <w:r>
        <w:rPr>
          <w:noProof/>
        </w:rPr>
        <w:t>Table 11.3  Twin Otter Dutch Roll, Roll Mode, and Spiral Mode Approximations</w:t>
      </w:r>
      <w:r>
        <w:rPr>
          <w:noProof/>
        </w:rPr>
        <w:tab/>
      </w:r>
      <w:r>
        <w:rPr>
          <w:noProof/>
        </w:rPr>
        <w:fldChar w:fldCharType="begin"/>
      </w:r>
      <w:r>
        <w:rPr>
          <w:noProof/>
        </w:rPr>
        <w:instrText xml:space="preserve"> PAGEREF _Toc225160686 \h </w:instrText>
      </w:r>
      <w:r>
        <w:rPr>
          <w:noProof/>
        </w:rPr>
      </w:r>
      <w:r>
        <w:rPr>
          <w:noProof/>
        </w:rPr>
        <w:fldChar w:fldCharType="separate"/>
      </w:r>
      <w:r w:rsidR="00BD6E0E">
        <w:rPr>
          <w:noProof/>
        </w:rPr>
        <w:t>79</w:t>
      </w:r>
      <w:r>
        <w:rPr>
          <w:noProof/>
        </w:rPr>
        <w:fldChar w:fldCharType="end"/>
      </w:r>
    </w:p>
    <w:p w14:paraId="25D42745" w14:textId="77777777" w:rsidR="00F1115F" w:rsidRDefault="00F1115F">
      <w:pPr>
        <w:pStyle w:val="TableofFigures"/>
        <w:tabs>
          <w:tab w:val="right" w:leader="dot" w:pos="9350"/>
        </w:tabs>
        <w:rPr>
          <w:rFonts w:eastAsiaTheme="minorEastAsia" w:cstheme="minorBidi"/>
          <w:noProof/>
          <w:lang w:eastAsia="ja-JP"/>
        </w:rPr>
      </w:pPr>
      <w:r>
        <w:rPr>
          <w:noProof/>
        </w:rPr>
        <w:t>Table 11.4  Dutch Roll Simulation Potentiometer Settings</w:t>
      </w:r>
      <w:r>
        <w:rPr>
          <w:noProof/>
        </w:rPr>
        <w:tab/>
      </w:r>
      <w:r>
        <w:rPr>
          <w:noProof/>
        </w:rPr>
        <w:fldChar w:fldCharType="begin"/>
      </w:r>
      <w:r>
        <w:rPr>
          <w:noProof/>
        </w:rPr>
        <w:instrText xml:space="preserve"> PAGEREF _Toc225160687 \h </w:instrText>
      </w:r>
      <w:r>
        <w:rPr>
          <w:noProof/>
        </w:rPr>
      </w:r>
      <w:r>
        <w:rPr>
          <w:noProof/>
        </w:rPr>
        <w:fldChar w:fldCharType="separate"/>
      </w:r>
      <w:r w:rsidR="00BD6E0E">
        <w:rPr>
          <w:noProof/>
        </w:rPr>
        <w:t>80</w:t>
      </w:r>
      <w:r>
        <w:rPr>
          <w:noProof/>
        </w:rPr>
        <w:fldChar w:fldCharType="end"/>
      </w:r>
    </w:p>
    <w:p w14:paraId="56F35769" w14:textId="77777777" w:rsidR="00F1115F" w:rsidRDefault="00F1115F">
      <w:pPr>
        <w:pStyle w:val="TableofFigures"/>
        <w:tabs>
          <w:tab w:val="right" w:leader="dot" w:pos="9350"/>
        </w:tabs>
        <w:rPr>
          <w:rFonts w:eastAsiaTheme="minorEastAsia" w:cstheme="minorBidi"/>
          <w:noProof/>
          <w:lang w:eastAsia="ja-JP"/>
        </w:rPr>
      </w:pPr>
      <w:r>
        <w:rPr>
          <w:noProof/>
        </w:rPr>
        <w:t>Table 11.5 Roll Mode Potentiometer Settings</w:t>
      </w:r>
      <w:r>
        <w:rPr>
          <w:noProof/>
        </w:rPr>
        <w:tab/>
      </w:r>
      <w:r>
        <w:rPr>
          <w:noProof/>
        </w:rPr>
        <w:fldChar w:fldCharType="begin"/>
      </w:r>
      <w:r>
        <w:rPr>
          <w:noProof/>
        </w:rPr>
        <w:instrText xml:space="preserve"> PAGEREF _Toc225160688 \h </w:instrText>
      </w:r>
      <w:r>
        <w:rPr>
          <w:noProof/>
        </w:rPr>
      </w:r>
      <w:r>
        <w:rPr>
          <w:noProof/>
        </w:rPr>
        <w:fldChar w:fldCharType="separate"/>
      </w:r>
      <w:r w:rsidR="00BD6E0E">
        <w:rPr>
          <w:noProof/>
        </w:rPr>
        <w:t>81</w:t>
      </w:r>
      <w:r>
        <w:rPr>
          <w:noProof/>
        </w:rPr>
        <w:fldChar w:fldCharType="end"/>
      </w:r>
    </w:p>
    <w:p w14:paraId="506D2CB6" w14:textId="77777777" w:rsidR="00F1115F" w:rsidRDefault="00F1115F">
      <w:pPr>
        <w:pStyle w:val="TableofFigures"/>
        <w:tabs>
          <w:tab w:val="right" w:leader="dot" w:pos="9350"/>
        </w:tabs>
        <w:rPr>
          <w:rFonts w:eastAsiaTheme="minorEastAsia" w:cstheme="minorBidi"/>
          <w:noProof/>
          <w:lang w:eastAsia="ja-JP"/>
        </w:rPr>
      </w:pPr>
      <w:r>
        <w:rPr>
          <w:noProof/>
        </w:rPr>
        <w:t>Table 11.6  Spiral Roll Simulation Potentiometer Settings</w:t>
      </w:r>
      <w:r>
        <w:rPr>
          <w:noProof/>
        </w:rPr>
        <w:tab/>
      </w:r>
      <w:r>
        <w:rPr>
          <w:noProof/>
        </w:rPr>
        <w:fldChar w:fldCharType="begin"/>
      </w:r>
      <w:r>
        <w:rPr>
          <w:noProof/>
        </w:rPr>
        <w:instrText xml:space="preserve"> PAGEREF _Toc225160689 \h </w:instrText>
      </w:r>
      <w:r>
        <w:rPr>
          <w:noProof/>
        </w:rPr>
      </w:r>
      <w:r>
        <w:rPr>
          <w:noProof/>
        </w:rPr>
        <w:fldChar w:fldCharType="separate"/>
      </w:r>
      <w:r w:rsidR="00BD6E0E">
        <w:rPr>
          <w:noProof/>
        </w:rPr>
        <w:t>82</w:t>
      </w:r>
      <w:r>
        <w:rPr>
          <w:noProof/>
        </w:rPr>
        <w:fldChar w:fldCharType="end"/>
      </w:r>
    </w:p>
    <w:p w14:paraId="07592C98" w14:textId="77777777" w:rsidR="00F1115F" w:rsidRDefault="00F1115F">
      <w:pPr>
        <w:pStyle w:val="TableofFigures"/>
        <w:tabs>
          <w:tab w:val="right" w:leader="dot" w:pos="9350"/>
        </w:tabs>
        <w:rPr>
          <w:rFonts w:eastAsiaTheme="minorEastAsia" w:cstheme="minorBidi"/>
          <w:noProof/>
          <w:lang w:eastAsia="ja-JP"/>
        </w:rPr>
      </w:pPr>
      <w:r>
        <w:rPr>
          <w:noProof/>
        </w:rPr>
        <w:t>Table 12.1  Twin Otter Dutch Roll, Spiral, and Roll Mode Characteristics</w:t>
      </w:r>
      <w:r>
        <w:rPr>
          <w:noProof/>
        </w:rPr>
        <w:tab/>
      </w:r>
      <w:r>
        <w:rPr>
          <w:noProof/>
        </w:rPr>
        <w:fldChar w:fldCharType="begin"/>
      </w:r>
      <w:r>
        <w:rPr>
          <w:noProof/>
        </w:rPr>
        <w:instrText xml:space="preserve"> PAGEREF _Toc225160690 \h </w:instrText>
      </w:r>
      <w:r>
        <w:rPr>
          <w:noProof/>
        </w:rPr>
      </w:r>
      <w:r>
        <w:rPr>
          <w:noProof/>
        </w:rPr>
        <w:fldChar w:fldCharType="separate"/>
      </w:r>
      <w:r w:rsidR="00BD6E0E">
        <w:rPr>
          <w:noProof/>
        </w:rPr>
        <w:t>84</w:t>
      </w:r>
      <w:r>
        <w:rPr>
          <w:noProof/>
        </w:rPr>
        <w:fldChar w:fldCharType="end"/>
      </w:r>
    </w:p>
    <w:p w14:paraId="03107AF8" w14:textId="77777777" w:rsidR="00F1115F" w:rsidRDefault="00F1115F">
      <w:pPr>
        <w:pStyle w:val="TableofFigures"/>
        <w:tabs>
          <w:tab w:val="right" w:leader="dot" w:pos="9350"/>
        </w:tabs>
        <w:rPr>
          <w:rFonts w:eastAsiaTheme="minorEastAsia" w:cstheme="minorBidi"/>
          <w:noProof/>
          <w:lang w:eastAsia="ja-JP"/>
        </w:rPr>
      </w:pPr>
      <w:r>
        <w:rPr>
          <w:noProof/>
        </w:rPr>
        <w:t>Table 14.1  M</w:t>
      </w:r>
      <w:r w:rsidRPr="00B7001F">
        <w:rPr>
          <w:noProof/>
          <w:vertAlign w:val="subscript"/>
        </w:rPr>
        <w:t>δe</w:t>
      </w:r>
      <w:r>
        <w:rPr>
          <w:noProof/>
        </w:rPr>
        <w:t xml:space="preserve"> Potentiometer Calibration Ground Test Card</w:t>
      </w:r>
      <w:r>
        <w:rPr>
          <w:noProof/>
        </w:rPr>
        <w:tab/>
      </w:r>
      <w:r>
        <w:rPr>
          <w:noProof/>
        </w:rPr>
        <w:fldChar w:fldCharType="begin"/>
      </w:r>
      <w:r>
        <w:rPr>
          <w:noProof/>
        </w:rPr>
        <w:instrText xml:space="preserve"> PAGEREF _Toc225160691 \h </w:instrText>
      </w:r>
      <w:r>
        <w:rPr>
          <w:noProof/>
        </w:rPr>
      </w:r>
      <w:r>
        <w:rPr>
          <w:noProof/>
        </w:rPr>
        <w:fldChar w:fldCharType="separate"/>
      </w:r>
      <w:r w:rsidR="00BD6E0E">
        <w:rPr>
          <w:noProof/>
        </w:rPr>
        <w:t>94</w:t>
      </w:r>
      <w:r>
        <w:rPr>
          <w:noProof/>
        </w:rPr>
        <w:fldChar w:fldCharType="end"/>
      </w:r>
    </w:p>
    <w:p w14:paraId="2A4A34F7" w14:textId="77777777" w:rsidR="00F1115F" w:rsidRDefault="00F1115F">
      <w:pPr>
        <w:pStyle w:val="TableofFigures"/>
        <w:tabs>
          <w:tab w:val="right" w:leader="dot" w:pos="9350"/>
        </w:tabs>
        <w:rPr>
          <w:rFonts w:eastAsiaTheme="minorEastAsia" w:cstheme="minorBidi"/>
          <w:noProof/>
          <w:lang w:eastAsia="ja-JP"/>
        </w:rPr>
      </w:pPr>
      <w:r>
        <w:rPr>
          <w:noProof/>
        </w:rPr>
        <w:t>Table B.1  Basic Navion Stability Coefficients</w:t>
      </w:r>
      <w:r>
        <w:rPr>
          <w:noProof/>
        </w:rPr>
        <w:tab/>
      </w:r>
      <w:r>
        <w:rPr>
          <w:noProof/>
        </w:rPr>
        <w:fldChar w:fldCharType="begin"/>
      </w:r>
      <w:r>
        <w:rPr>
          <w:noProof/>
        </w:rPr>
        <w:instrText xml:space="preserve"> PAGEREF _Toc225160692 \h </w:instrText>
      </w:r>
      <w:r>
        <w:rPr>
          <w:noProof/>
        </w:rPr>
      </w:r>
      <w:r>
        <w:rPr>
          <w:noProof/>
        </w:rPr>
        <w:fldChar w:fldCharType="separate"/>
      </w:r>
      <w:r w:rsidR="00BD6E0E">
        <w:rPr>
          <w:noProof/>
        </w:rPr>
        <w:t>100</w:t>
      </w:r>
      <w:r>
        <w:rPr>
          <w:noProof/>
        </w:rPr>
        <w:fldChar w:fldCharType="end"/>
      </w:r>
    </w:p>
    <w:p w14:paraId="7BDEBC66" w14:textId="77777777" w:rsidR="00F1115F" w:rsidRDefault="00F1115F">
      <w:pPr>
        <w:pStyle w:val="TableofFigures"/>
        <w:tabs>
          <w:tab w:val="right" w:leader="dot" w:pos="9350"/>
        </w:tabs>
        <w:rPr>
          <w:rFonts w:eastAsiaTheme="minorEastAsia" w:cstheme="minorBidi"/>
          <w:noProof/>
          <w:lang w:eastAsia="ja-JP"/>
        </w:rPr>
      </w:pPr>
      <w:r>
        <w:rPr>
          <w:noProof/>
        </w:rPr>
        <w:t>Table C.1  Clean Twin Otter Stability Coefficients</w:t>
      </w:r>
      <w:r>
        <w:rPr>
          <w:noProof/>
        </w:rPr>
        <w:tab/>
      </w:r>
      <w:r>
        <w:rPr>
          <w:noProof/>
        </w:rPr>
        <w:fldChar w:fldCharType="begin"/>
      </w:r>
      <w:r>
        <w:rPr>
          <w:noProof/>
        </w:rPr>
        <w:instrText xml:space="preserve"> PAGEREF _Toc225160693 \h </w:instrText>
      </w:r>
      <w:r>
        <w:rPr>
          <w:noProof/>
        </w:rPr>
      </w:r>
      <w:r>
        <w:rPr>
          <w:noProof/>
        </w:rPr>
        <w:fldChar w:fldCharType="separate"/>
      </w:r>
      <w:r w:rsidR="00BD6E0E">
        <w:rPr>
          <w:noProof/>
        </w:rPr>
        <w:t>101</w:t>
      </w:r>
      <w:r>
        <w:rPr>
          <w:noProof/>
        </w:rPr>
        <w:fldChar w:fldCharType="end"/>
      </w:r>
    </w:p>
    <w:p w14:paraId="2AEE8FA4" w14:textId="77777777" w:rsidR="00F1115F" w:rsidRDefault="00F1115F">
      <w:pPr>
        <w:pStyle w:val="TableofFigures"/>
        <w:tabs>
          <w:tab w:val="right" w:leader="dot" w:pos="9350"/>
        </w:tabs>
        <w:rPr>
          <w:rFonts w:eastAsiaTheme="minorEastAsia" w:cstheme="minorBidi"/>
          <w:noProof/>
          <w:lang w:eastAsia="ja-JP"/>
        </w:rPr>
      </w:pPr>
      <w:r>
        <w:rPr>
          <w:noProof/>
        </w:rPr>
        <w:t>Table D.1  All Iced Twin Otter Stability Coefficients</w:t>
      </w:r>
      <w:r>
        <w:rPr>
          <w:noProof/>
        </w:rPr>
        <w:tab/>
      </w:r>
      <w:r>
        <w:rPr>
          <w:noProof/>
        </w:rPr>
        <w:fldChar w:fldCharType="begin"/>
      </w:r>
      <w:r>
        <w:rPr>
          <w:noProof/>
        </w:rPr>
        <w:instrText xml:space="preserve"> PAGEREF _Toc225160694 \h </w:instrText>
      </w:r>
      <w:r>
        <w:rPr>
          <w:noProof/>
        </w:rPr>
      </w:r>
      <w:r>
        <w:rPr>
          <w:noProof/>
        </w:rPr>
        <w:fldChar w:fldCharType="separate"/>
      </w:r>
      <w:r w:rsidR="00BD6E0E">
        <w:rPr>
          <w:noProof/>
        </w:rPr>
        <w:t>102</w:t>
      </w:r>
      <w:r>
        <w:rPr>
          <w:noProof/>
        </w:rPr>
        <w:fldChar w:fldCharType="end"/>
      </w:r>
    </w:p>
    <w:p w14:paraId="245764EA" w14:textId="77777777" w:rsidR="00236E6D" w:rsidRPr="005F7DEF" w:rsidRDefault="00665C7E" w:rsidP="0078671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both"/>
        <w:rPr>
          <w:rFonts w:cs="Arial"/>
        </w:rPr>
      </w:pPr>
      <w:r w:rsidRPr="005F7DEF">
        <w:rPr>
          <w:rFonts w:cs="Arial"/>
        </w:rPr>
        <w:fldChar w:fldCharType="end"/>
      </w:r>
    </w:p>
    <w:p w14:paraId="47C72FDC" w14:textId="77777777" w:rsidR="00236E6D" w:rsidRPr="005F7DEF" w:rsidRDefault="00236E6D" w:rsidP="0078671E">
      <w:pPr>
        <w:spacing w:line="2" w:lineRule="exact"/>
        <w:jc w:val="both"/>
        <w:rPr>
          <w:rFonts w:cs="Arial"/>
        </w:rPr>
      </w:pPr>
    </w:p>
    <w:p w14:paraId="3F83F65F" w14:textId="77777777" w:rsidR="00236E6D" w:rsidRPr="005F7DEF" w:rsidRDefault="00236E6D" w:rsidP="0078671E">
      <w:pPr>
        <w:spacing w:line="2" w:lineRule="exact"/>
        <w:jc w:val="both"/>
        <w:rPr>
          <w:rFonts w:cs="Arial"/>
        </w:rPr>
      </w:pPr>
    </w:p>
    <w:p w14:paraId="448F601F" w14:textId="77777777" w:rsidR="00236E6D" w:rsidRPr="005F7DEF" w:rsidRDefault="00236E6D" w:rsidP="0078671E">
      <w:pPr>
        <w:pStyle w:val="Level1"/>
        <w:tabs>
          <w:tab w:val="right" w:leader="dot" w:pos="8228"/>
        </w:tabs>
        <w:ind w:left="0"/>
        <w:jc w:val="both"/>
        <w:rPr>
          <w:rFonts w:asciiTheme="minorHAnsi" w:hAnsiTheme="minorHAnsi" w:cs="Arial"/>
          <w:b/>
          <w:bCs/>
          <w:sz w:val="28"/>
          <w:szCs w:val="28"/>
        </w:rPr>
      </w:pPr>
    </w:p>
    <w:p w14:paraId="4B675549" w14:textId="77777777" w:rsidR="0085757D" w:rsidRPr="005F7DEF" w:rsidRDefault="0085757D" w:rsidP="0078671E">
      <w:pPr>
        <w:pStyle w:val="Level1"/>
        <w:tabs>
          <w:tab w:val="right" w:leader="dot" w:pos="8228"/>
        </w:tabs>
        <w:ind w:left="0"/>
        <w:jc w:val="both"/>
        <w:rPr>
          <w:rFonts w:asciiTheme="minorHAnsi" w:hAnsiTheme="minorHAnsi" w:cs="Arial"/>
          <w:b/>
          <w:bCs/>
          <w:sz w:val="28"/>
          <w:szCs w:val="28"/>
        </w:rPr>
      </w:pPr>
    </w:p>
    <w:p w14:paraId="563FAB0F" w14:textId="77777777" w:rsidR="0085757D" w:rsidRPr="005F7DEF" w:rsidRDefault="0085757D" w:rsidP="0078671E">
      <w:pPr>
        <w:pStyle w:val="Level1"/>
        <w:tabs>
          <w:tab w:val="right" w:leader="dot" w:pos="8228"/>
        </w:tabs>
        <w:ind w:left="0"/>
        <w:jc w:val="both"/>
        <w:rPr>
          <w:rFonts w:asciiTheme="minorHAnsi" w:hAnsiTheme="minorHAnsi" w:cs="Arial"/>
          <w:b/>
          <w:bCs/>
          <w:sz w:val="28"/>
          <w:szCs w:val="28"/>
        </w:rPr>
      </w:pPr>
    </w:p>
    <w:p w14:paraId="63923A9C" w14:textId="77777777" w:rsidR="0085757D" w:rsidRPr="005F7DEF" w:rsidRDefault="0085757D" w:rsidP="0078671E">
      <w:pPr>
        <w:pStyle w:val="Level1"/>
        <w:tabs>
          <w:tab w:val="right" w:leader="dot" w:pos="8228"/>
        </w:tabs>
        <w:ind w:left="0"/>
        <w:jc w:val="both"/>
        <w:rPr>
          <w:rFonts w:asciiTheme="minorHAnsi" w:hAnsiTheme="minorHAnsi" w:cs="Arial"/>
          <w:b/>
          <w:bCs/>
          <w:sz w:val="28"/>
          <w:szCs w:val="28"/>
        </w:rPr>
      </w:pPr>
    </w:p>
    <w:p w14:paraId="7BDF5C8B" w14:textId="77777777" w:rsidR="0085757D" w:rsidRPr="005F7DEF" w:rsidRDefault="0085757D" w:rsidP="0078671E">
      <w:pPr>
        <w:pStyle w:val="Level1"/>
        <w:tabs>
          <w:tab w:val="right" w:leader="dot" w:pos="8228"/>
        </w:tabs>
        <w:ind w:left="0"/>
        <w:jc w:val="both"/>
        <w:rPr>
          <w:rFonts w:asciiTheme="minorHAnsi" w:hAnsiTheme="minorHAnsi" w:cs="Arial"/>
          <w:b/>
          <w:bCs/>
          <w:sz w:val="28"/>
          <w:szCs w:val="28"/>
        </w:rPr>
      </w:pPr>
    </w:p>
    <w:p w14:paraId="42EE3396" w14:textId="77777777" w:rsidR="0085757D" w:rsidRPr="005F7DEF" w:rsidRDefault="0085757D" w:rsidP="0078671E">
      <w:pPr>
        <w:pStyle w:val="Level1"/>
        <w:tabs>
          <w:tab w:val="right" w:leader="dot" w:pos="8228"/>
        </w:tabs>
        <w:ind w:left="0"/>
        <w:jc w:val="both"/>
        <w:rPr>
          <w:rFonts w:asciiTheme="minorHAnsi" w:hAnsiTheme="minorHAnsi" w:cs="Arial"/>
          <w:b/>
          <w:bCs/>
          <w:sz w:val="28"/>
          <w:szCs w:val="28"/>
        </w:rPr>
      </w:pPr>
    </w:p>
    <w:p w14:paraId="473DDB55" w14:textId="77777777" w:rsidR="00236E6D" w:rsidRPr="005F7DEF" w:rsidRDefault="00236E6D" w:rsidP="0078671E">
      <w:pPr>
        <w:numPr>
          <w:ilvl w:val="12"/>
          <w:numId w:val="0"/>
        </w:numPr>
        <w:jc w:val="both"/>
        <w:rPr>
          <w:rFonts w:cs="Arial"/>
        </w:rPr>
      </w:pPr>
      <w:r w:rsidRPr="005F7DEF">
        <w:rPr>
          <w:rFonts w:cs="Arial"/>
          <w:sz w:val="28"/>
          <w:szCs w:val="28"/>
        </w:rPr>
        <w:br w:type="page"/>
      </w:r>
      <w:r w:rsidRPr="005F7DEF">
        <w:rPr>
          <w:rFonts w:cs="Arial"/>
          <w:b/>
          <w:bCs/>
          <w:sz w:val="28"/>
          <w:szCs w:val="28"/>
        </w:rPr>
        <w:lastRenderedPageBreak/>
        <w:t>LIST OF FIGURES</w:t>
      </w:r>
    </w:p>
    <w:p w14:paraId="2B141D8D" w14:textId="77777777" w:rsidR="00236E6D" w:rsidRPr="005F7DEF" w:rsidRDefault="00236E6D" w:rsidP="0078671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both"/>
        <w:rPr>
          <w:rFonts w:cs="Arial"/>
        </w:rPr>
      </w:pPr>
    </w:p>
    <w:p w14:paraId="3A71CBBF" w14:textId="77777777" w:rsidR="00F1115F" w:rsidRDefault="00665C7E">
      <w:pPr>
        <w:pStyle w:val="TableofFigures"/>
        <w:tabs>
          <w:tab w:val="right" w:leader="dot" w:pos="9350"/>
        </w:tabs>
        <w:rPr>
          <w:rFonts w:eastAsiaTheme="minorEastAsia" w:cstheme="minorBidi"/>
          <w:noProof/>
          <w:lang w:eastAsia="ja-JP"/>
        </w:rPr>
      </w:pPr>
      <w:r w:rsidRPr="005F7DEF">
        <w:rPr>
          <w:rFonts w:cs="Arial"/>
        </w:rPr>
        <w:fldChar w:fldCharType="begin"/>
      </w:r>
      <w:r w:rsidR="00304BD0" w:rsidRPr="005F7DEF">
        <w:rPr>
          <w:rFonts w:cs="Arial"/>
        </w:rPr>
        <w:instrText xml:space="preserve"> TOC \h \z \c "Figure" </w:instrText>
      </w:r>
      <w:r w:rsidRPr="005F7DEF">
        <w:rPr>
          <w:rFonts w:cs="Arial"/>
        </w:rPr>
        <w:fldChar w:fldCharType="separate"/>
      </w:r>
      <w:r w:rsidR="00F1115F">
        <w:rPr>
          <w:noProof/>
        </w:rPr>
        <w:t>Figure 1.1  Ryan Navion N66UT (UTSI, 2004)</w:t>
      </w:r>
      <w:r w:rsidR="00F1115F">
        <w:rPr>
          <w:noProof/>
        </w:rPr>
        <w:tab/>
      </w:r>
      <w:r w:rsidR="00F1115F">
        <w:rPr>
          <w:noProof/>
        </w:rPr>
        <w:fldChar w:fldCharType="begin"/>
      </w:r>
      <w:r w:rsidR="00F1115F">
        <w:rPr>
          <w:noProof/>
        </w:rPr>
        <w:instrText xml:space="preserve"> PAGEREF _Toc225160695 \h </w:instrText>
      </w:r>
      <w:r w:rsidR="00F1115F">
        <w:rPr>
          <w:noProof/>
        </w:rPr>
      </w:r>
      <w:r w:rsidR="00F1115F">
        <w:rPr>
          <w:noProof/>
        </w:rPr>
        <w:fldChar w:fldCharType="separate"/>
      </w:r>
      <w:r w:rsidR="00BD6E0E">
        <w:rPr>
          <w:noProof/>
        </w:rPr>
        <w:t>3</w:t>
      </w:r>
      <w:r w:rsidR="00F1115F">
        <w:rPr>
          <w:noProof/>
        </w:rPr>
        <w:fldChar w:fldCharType="end"/>
      </w:r>
    </w:p>
    <w:p w14:paraId="3AA22951" w14:textId="77777777" w:rsidR="00F1115F" w:rsidRDefault="00F1115F">
      <w:pPr>
        <w:pStyle w:val="TableofFigures"/>
        <w:tabs>
          <w:tab w:val="right" w:leader="dot" w:pos="9350"/>
        </w:tabs>
        <w:rPr>
          <w:rFonts w:eastAsiaTheme="minorEastAsia" w:cstheme="minorBidi"/>
          <w:noProof/>
          <w:lang w:eastAsia="ja-JP"/>
        </w:rPr>
      </w:pPr>
      <w:r>
        <w:rPr>
          <w:noProof/>
        </w:rPr>
        <w:t>Figure 1.2  Longitudinal Stability Feedback Gain Potentiometers</w:t>
      </w:r>
      <w:r>
        <w:rPr>
          <w:noProof/>
        </w:rPr>
        <w:tab/>
      </w:r>
      <w:r>
        <w:rPr>
          <w:noProof/>
        </w:rPr>
        <w:fldChar w:fldCharType="begin"/>
      </w:r>
      <w:r>
        <w:rPr>
          <w:noProof/>
        </w:rPr>
        <w:instrText xml:space="preserve"> PAGEREF _Toc225160696 \h </w:instrText>
      </w:r>
      <w:r>
        <w:rPr>
          <w:noProof/>
        </w:rPr>
      </w:r>
      <w:r>
        <w:rPr>
          <w:noProof/>
        </w:rPr>
        <w:fldChar w:fldCharType="separate"/>
      </w:r>
      <w:r w:rsidR="00BD6E0E">
        <w:rPr>
          <w:noProof/>
        </w:rPr>
        <w:t>4</w:t>
      </w:r>
      <w:r>
        <w:rPr>
          <w:noProof/>
        </w:rPr>
        <w:fldChar w:fldCharType="end"/>
      </w:r>
    </w:p>
    <w:p w14:paraId="7A17D47A" w14:textId="77777777" w:rsidR="00F1115F" w:rsidRDefault="00F1115F">
      <w:pPr>
        <w:pStyle w:val="TableofFigures"/>
        <w:tabs>
          <w:tab w:val="right" w:leader="dot" w:pos="9350"/>
        </w:tabs>
        <w:rPr>
          <w:rFonts w:eastAsiaTheme="minorEastAsia" w:cstheme="minorBidi"/>
          <w:noProof/>
          <w:lang w:eastAsia="ja-JP"/>
        </w:rPr>
      </w:pPr>
      <w:r>
        <w:rPr>
          <w:noProof/>
        </w:rPr>
        <w:t>Figure 1.3  Lateral-Directional Stability Feedback Gain Potentiometers</w:t>
      </w:r>
      <w:r>
        <w:rPr>
          <w:noProof/>
        </w:rPr>
        <w:tab/>
      </w:r>
      <w:r>
        <w:rPr>
          <w:noProof/>
        </w:rPr>
        <w:fldChar w:fldCharType="begin"/>
      </w:r>
      <w:r>
        <w:rPr>
          <w:noProof/>
        </w:rPr>
        <w:instrText xml:space="preserve"> PAGEREF _Toc225160697 \h </w:instrText>
      </w:r>
      <w:r>
        <w:rPr>
          <w:noProof/>
        </w:rPr>
      </w:r>
      <w:r>
        <w:rPr>
          <w:noProof/>
        </w:rPr>
        <w:fldChar w:fldCharType="separate"/>
      </w:r>
      <w:r w:rsidR="00BD6E0E">
        <w:rPr>
          <w:noProof/>
        </w:rPr>
        <w:t>4</w:t>
      </w:r>
      <w:r>
        <w:rPr>
          <w:noProof/>
        </w:rPr>
        <w:fldChar w:fldCharType="end"/>
      </w:r>
    </w:p>
    <w:p w14:paraId="7F3F342B" w14:textId="77777777" w:rsidR="00F1115F" w:rsidRDefault="00F1115F">
      <w:pPr>
        <w:pStyle w:val="TableofFigures"/>
        <w:tabs>
          <w:tab w:val="right" w:leader="dot" w:pos="9350"/>
        </w:tabs>
        <w:rPr>
          <w:rFonts w:eastAsiaTheme="minorEastAsia" w:cstheme="minorBidi"/>
          <w:noProof/>
          <w:lang w:eastAsia="ja-JP"/>
        </w:rPr>
      </w:pPr>
      <w:r>
        <w:rPr>
          <w:noProof/>
        </w:rPr>
        <w:t>Figure 1.4  Navion Cockpit View</w:t>
      </w:r>
      <w:r>
        <w:rPr>
          <w:noProof/>
        </w:rPr>
        <w:tab/>
      </w:r>
      <w:r>
        <w:rPr>
          <w:noProof/>
        </w:rPr>
        <w:fldChar w:fldCharType="begin"/>
      </w:r>
      <w:r>
        <w:rPr>
          <w:noProof/>
        </w:rPr>
        <w:instrText xml:space="preserve"> PAGEREF _Toc225160698 \h </w:instrText>
      </w:r>
      <w:r>
        <w:rPr>
          <w:noProof/>
        </w:rPr>
      </w:r>
      <w:r>
        <w:rPr>
          <w:noProof/>
        </w:rPr>
        <w:fldChar w:fldCharType="separate"/>
      </w:r>
      <w:r w:rsidR="00BD6E0E">
        <w:rPr>
          <w:noProof/>
        </w:rPr>
        <w:t>5</w:t>
      </w:r>
      <w:r>
        <w:rPr>
          <w:noProof/>
        </w:rPr>
        <w:fldChar w:fldCharType="end"/>
      </w:r>
    </w:p>
    <w:p w14:paraId="36C14C88" w14:textId="77777777" w:rsidR="00F1115F" w:rsidRDefault="00F1115F">
      <w:pPr>
        <w:pStyle w:val="TableofFigures"/>
        <w:tabs>
          <w:tab w:val="right" w:leader="dot" w:pos="9350"/>
        </w:tabs>
        <w:rPr>
          <w:rFonts w:eastAsiaTheme="minorEastAsia" w:cstheme="minorBidi"/>
          <w:noProof/>
          <w:lang w:eastAsia="ja-JP"/>
        </w:rPr>
      </w:pPr>
      <w:r>
        <w:rPr>
          <w:noProof/>
        </w:rPr>
        <w:t>Figure 2.1  Wind and Body Axes (Shivers et al. 1970)</w:t>
      </w:r>
      <w:r>
        <w:rPr>
          <w:noProof/>
        </w:rPr>
        <w:tab/>
      </w:r>
      <w:r>
        <w:rPr>
          <w:noProof/>
        </w:rPr>
        <w:fldChar w:fldCharType="begin"/>
      </w:r>
      <w:r>
        <w:rPr>
          <w:noProof/>
        </w:rPr>
        <w:instrText xml:space="preserve"> PAGEREF _Toc225160699 \h </w:instrText>
      </w:r>
      <w:r>
        <w:rPr>
          <w:noProof/>
        </w:rPr>
      </w:r>
      <w:r>
        <w:rPr>
          <w:noProof/>
        </w:rPr>
        <w:fldChar w:fldCharType="separate"/>
      </w:r>
      <w:r w:rsidR="00BD6E0E">
        <w:rPr>
          <w:noProof/>
        </w:rPr>
        <w:t>6</w:t>
      </w:r>
      <w:r>
        <w:rPr>
          <w:noProof/>
        </w:rPr>
        <w:fldChar w:fldCharType="end"/>
      </w:r>
    </w:p>
    <w:p w14:paraId="30A1E170" w14:textId="77777777" w:rsidR="00F1115F" w:rsidRDefault="00F1115F">
      <w:pPr>
        <w:pStyle w:val="TableofFigures"/>
        <w:tabs>
          <w:tab w:val="right" w:leader="dot" w:pos="9350"/>
        </w:tabs>
        <w:rPr>
          <w:rFonts w:eastAsiaTheme="minorEastAsia" w:cstheme="minorBidi"/>
          <w:noProof/>
          <w:lang w:eastAsia="ja-JP"/>
        </w:rPr>
      </w:pPr>
      <w:r>
        <w:rPr>
          <w:noProof/>
        </w:rPr>
        <w:t>Figure 3.1  C</w:t>
      </w:r>
      <w:r w:rsidRPr="00F97AC0">
        <w:rPr>
          <w:noProof/>
          <w:vertAlign w:val="subscript"/>
        </w:rPr>
        <w:t>L</w:t>
      </w:r>
      <w:r>
        <w:rPr>
          <w:noProof/>
        </w:rPr>
        <w:t>, C</w:t>
      </w:r>
      <w:r w:rsidRPr="00F97AC0">
        <w:rPr>
          <w:noProof/>
          <w:vertAlign w:val="subscript"/>
        </w:rPr>
        <w:t>D</w:t>
      </w:r>
      <w:r>
        <w:rPr>
          <w:noProof/>
        </w:rPr>
        <w:t>, and C</w:t>
      </w:r>
      <w:r w:rsidRPr="00F97AC0">
        <w:rPr>
          <w:noProof/>
          <w:vertAlign w:val="subscript"/>
        </w:rPr>
        <w:t>m</w:t>
      </w:r>
      <w:r>
        <w:rPr>
          <w:noProof/>
        </w:rPr>
        <w:t xml:space="preserve"> Curves of the Navion (Shivers et al., 1970)</w:t>
      </w:r>
      <w:r>
        <w:rPr>
          <w:noProof/>
        </w:rPr>
        <w:tab/>
      </w:r>
      <w:r>
        <w:rPr>
          <w:noProof/>
        </w:rPr>
        <w:fldChar w:fldCharType="begin"/>
      </w:r>
      <w:r>
        <w:rPr>
          <w:noProof/>
        </w:rPr>
        <w:instrText xml:space="preserve"> PAGEREF _Toc225160700 \h </w:instrText>
      </w:r>
      <w:r>
        <w:rPr>
          <w:noProof/>
        </w:rPr>
      </w:r>
      <w:r>
        <w:rPr>
          <w:noProof/>
        </w:rPr>
        <w:fldChar w:fldCharType="separate"/>
      </w:r>
      <w:r w:rsidR="00BD6E0E">
        <w:rPr>
          <w:noProof/>
        </w:rPr>
        <w:t>20</w:t>
      </w:r>
      <w:r>
        <w:rPr>
          <w:noProof/>
        </w:rPr>
        <w:fldChar w:fldCharType="end"/>
      </w:r>
    </w:p>
    <w:p w14:paraId="4D524BF8" w14:textId="77777777" w:rsidR="00F1115F" w:rsidRDefault="00F1115F">
      <w:pPr>
        <w:pStyle w:val="TableofFigures"/>
        <w:tabs>
          <w:tab w:val="right" w:leader="dot" w:pos="9350"/>
        </w:tabs>
        <w:rPr>
          <w:rFonts w:eastAsiaTheme="minorEastAsia" w:cstheme="minorBidi"/>
          <w:noProof/>
          <w:lang w:eastAsia="ja-JP"/>
        </w:rPr>
      </w:pPr>
      <w:r>
        <w:rPr>
          <w:noProof/>
        </w:rPr>
        <w:t>Figure 3.2  Basic Navion and Twin Otter Pitch Doublet Response</w:t>
      </w:r>
      <w:r>
        <w:rPr>
          <w:noProof/>
        </w:rPr>
        <w:tab/>
      </w:r>
      <w:r>
        <w:rPr>
          <w:noProof/>
        </w:rPr>
        <w:fldChar w:fldCharType="begin"/>
      </w:r>
      <w:r>
        <w:rPr>
          <w:noProof/>
        </w:rPr>
        <w:instrText xml:space="preserve"> PAGEREF _Toc225160701 \h </w:instrText>
      </w:r>
      <w:r>
        <w:rPr>
          <w:noProof/>
        </w:rPr>
      </w:r>
      <w:r>
        <w:rPr>
          <w:noProof/>
        </w:rPr>
        <w:fldChar w:fldCharType="separate"/>
      </w:r>
      <w:r w:rsidR="00BD6E0E">
        <w:rPr>
          <w:noProof/>
        </w:rPr>
        <w:t>21</w:t>
      </w:r>
      <w:r>
        <w:rPr>
          <w:noProof/>
        </w:rPr>
        <w:fldChar w:fldCharType="end"/>
      </w:r>
    </w:p>
    <w:p w14:paraId="69395177" w14:textId="77777777" w:rsidR="00F1115F" w:rsidRDefault="00F1115F">
      <w:pPr>
        <w:pStyle w:val="TableofFigures"/>
        <w:tabs>
          <w:tab w:val="right" w:leader="dot" w:pos="9350"/>
        </w:tabs>
        <w:rPr>
          <w:rFonts w:eastAsiaTheme="minorEastAsia" w:cstheme="minorBidi"/>
          <w:noProof/>
          <w:lang w:eastAsia="ja-JP"/>
        </w:rPr>
      </w:pPr>
      <w:r>
        <w:rPr>
          <w:noProof/>
        </w:rPr>
        <w:t>Figure 4.1  Simple Angle of Attack Feedback System</w:t>
      </w:r>
      <w:r>
        <w:rPr>
          <w:noProof/>
        </w:rPr>
        <w:tab/>
      </w:r>
      <w:r>
        <w:rPr>
          <w:noProof/>
        </w:rPr>
        <w:fldChar w:fldCharType="begin"/>
      </w:r>
      <w:r>
        <w:rPr>
          <w:noProof/>
        </w:rPr>
        <w:instrText xml:space="preserve"> PAGEREF _Toc225160702 \h </w:instrText>
      </w:r>
      <w:r>
        <w:rPr>
          <w:noProof/>
        </w:rPr>
      </w:r>
      <w:r>
        <w:rPr>
          <w:noProof/>
        </w:rPr>
        <w:fldChar w:fldCharType="separate"/>
      </w:r>
      <w:r w:rsidR="00BD6E0E">
        <w:rPr>
          <w:noProof/>
        </w:rPr>
        <w:t>23</w:t>
      </w:r>
      <w:r>
        <w:rPr>
          <w:noProof/>
        </w:rPr>
        <w:fldChar w:fldCharType="end"/>
      </w:r>
    </w:p>
    <w:p w14:paraId="56F74368" w14:textId="77777777" w:rsidR="00F1115F" w:rsidRDefault="00F1115F">
      <w:pPr>
        <w:pStyle w:val="TableofFigures"/>
        <w:tabs>
          <w:tab w:val="right" w:leader="dot" w:pos="9350"/>
        </w:tabs>
        <w:rPr>
          <w:rFonts w:eastAsiaTheme="minorEastAsia" w:cstheme="minorBidi"/>
          <w:noProof/>
          <w:lang w:eastAsia="ja-JP"/>
        </w:rPr>
      </w:pPr>
      <w:r>
        <w:rPr>
          <w:noProof/>
        </w:rPr>
        <w:t>Figure 4.2  Aircraft Flying in Trimmed Condition</w:t>
      </w:r>
      <w:r>
        <w:rPr>
          <w:noProof/>
        </w:rPr>
        <w:tab/>
      </w:r>
      <w:r>
        <w:rPr>
          <w:noProof/>
        </w:rPr>
        <w:fldChar w:fldCharType="begin"/>
      </w:r>
      <w:r>
        <w:rPr>
          <w:noProof/>
        </w:rPr>
        <w:instrText xml:space="preserve"> PAGEREF _Toc225160703 \h </w:instrText>
      </w:r>
      <w:r>
        <w:rPr>
          <w:noProof/>
        </w:rPr>
      </w:r>
      <w:r>
        <w:rPr>
          <w:noProof/>
        </w:rPr>
        <w:fldChar w:fldCharType="separate"/>
      </w:r>
      <w:r w:rsidR="00BD6E0E">
        <w:rPr>
          <w:noProof/>
        </w:rPr>
        <w:t>24</w:t>
      </w:r>
      <w:r>
        <w:rPr>
          <w:noProof/>
        </w:rPr>
        <w:fldChar w:fldCharType="end"/>
      </w:r>
    </w:p>
    <w:p w14:paraId="66E1CC50" w14:textId="77777777" w:rsidR="00F1115F" w:rsidRDefault="00F1115F">
      <w:pPr>
        <w:pStyle w:val="TableofFigures"/>
        <w:tabs>
          <w:tab w:val="right" w:leader="dot" w:pos="9350"/>
        </w:tabs>
        <w:rPr>
          <w:rFonts w:eastAsiaTheme="minorEastAsia" w:cstheme="minorBidi"/>
          <w:noProof/>
          <w:lang w:eastAsia="ja-JP"/>
        </w:rPr>
      </w:pPr>
      <w:r>
        <w:rPr>
          <w:noProof/>
        </w:rPr>
        <w:t>Figure 4.3  Different Pitching Moments due to Angle of Attack</w:t>
      </w:r>
      <w:r>
        <w:rPr>
          <w:noProof/>
        </w:rPr>
        <w:tab/>
      </w:r>
      <w:r>
        <w:rPr>
          <w:noProof/>
        </w:rPr>
        <w:fldChar w:fldCharType="begin"/>
      </w:r>
      <w:r>
        <w:rPr>
          <w:noProof/>
        </w:rPr>
        <w:instrText xml:space="preserve"> PAGEREF _Toc225160704 \h </w:instrText>
      </w:r>
      <w:r>
        <w:rPr>
          <w:noProof/>
        </w:rPr>
      </w:r>
      <w:r>
        <w:rPr>
          <w:noProof/>
        </w:rPr>
        <w:fldChar w:fldCharType="separate"/>
      </w:r>
      <w:r w:rsidR="00BD6E0E">
        <w:rPr>
          <w:noProof/>
        </w:rPr>
        <w:t>24</w:t>
      </w:r>
      <w:r>
        <w:rPr>
          <w:noProof/>
        </w:rPr>
        <w:fldChar w:fldCharType="end"/>
      </w:r>
    </w:p>
    <w:p w14:paraId="7F68099A" w14:textId="77777777" w:rsidR="00F1115F" w:rsidRDefault="00F1115F">
      <w:pPr>
        <w:pStyle w:val="TableofFigures"/>
        <w:tabs>
          <w:tab w:val="right" w:leader="dot" w:pos="9350"/>
        </w:tabs>
        <w:rPr>
          <w:rFonts w:eastAsiaTheme="minorEastAsia" w:cstheme="minorBidi"/>
          <w:noProof/>
          <w:lang w:eastAsia="ja-JP"/>
        </w:rPr>
      </w:pPr>
      <w:r>
        <w:rPr>
          <w:noProof/>
        </w:rPr>
        <w:t>Figure 4.4  M</w:t>
      </w:r>
      <w:r w:rsidRPr="00F97AC0">
        <w:rPr>
          <w:noProof/>
          <w:vertAlign w:val="subscript"/>
        </w:rPr>
        <w:t>α</w:t>
      </w:r>
      <w:r>
        <w:rPr>
          <w:noProof/>
        </w:rPr>
        <w:t xml:space="preserve"> Matching using Angle of Attack to Elevator Feedback</w:t>
      </w:r>
      <w:r>
        <w:rPr>
          <w:noProof/>
        </w:rPr>
        <w:tab/>
      </w:r>
      <w:r>
        <w:rPr>
          <w:noProof/>
        </w:rPr>
        <w:fldChar w:fldCharType="begin"/>
      </w:r>
      <w:r>
        <w:rPr>
          <w:noProof/>
        </w:rPr>
        <w:instrText xml:space="preserve"> PAGEREF _Toc225160705 \h </w:instrText>
      </w:r>
      <w:r>
        <w:rPr>
          <w:noProof/>
        </w:rPr>
      </w:r>
      <w:r>
        <w:rPr>
          <w:noProof/>
        </w:rPr>
        <w:fldChar w:fldCharType="separate"/>
      </w:r>
      <w:r w:rsidR="00BD6E0E">
        <w:rPr>
          <w:noProof/>
        </w:rPr>
        <w:t>24</w:t>
      </w:r>
      <w:r>
        <w:rPr>
          <w:noProof/>
        </w:rPr>
        <w:fldChar w:fldCharType="end"/>
      </w:r>
    </w:p>
    <w:p w14:paraId="55455267" w14:textId="77777777" w:rsidR="00F1115F" w:rsidRDefault="00F1115F">
      <w:pPr>
        <w:pStyle w:val="TableofFigures"/>
        <w:tabs>
          <w:tab w:val="right" w:leader="dot" w:pos="9350"/>
        </w:tabs>
        <w:rPr>
          <w:rFonts w:eastAsiaTheme="minorEastAsia" w:cstheme="minorBidi"/>
          <w:noProof/>
          <w:lang w:eastAsia="ja-JP"/>
        </w:rPr>
      </w:pPr>
      <w:r>
        <w:rPr>
          <w:noProof/>
        </w:rPr>
        <w:t>Figure 4.5  M</w:t>
      </w:r>
      <w:r w:rsidRPr="00F97AC0">
        <w:rPr>
          <w:noProof/>
          <w:vertAlign w:val="subscript"/>
        </w:rPr>
        <w:t>α</w:t>
      </w:r>
      <w:r>
        <w:rPr>
          <w:noProof/>
        </w:rPr>
        <w:t xml:space="preserve"> Potentiometer Calibration Curve</w:t>
      </w:r>
      <w:r>
        <w:rPr>
          <w:noProof/>
        </w:rPr>
        <w:tab/>
      </w:r>
      <w:r>
        <w:rPr>
          <w:noProof/>
        </w:rPr>
        <w:fldChar w:fldCharType="begin"/>
      </w:r>
      <w:r>
        <w:rPr>
          <w:noProof/>
        </w:rPr>
        <w:instrText xml:space="preserve"> PAGEREF _Toc225160706 \h </w:instrText>
      </w:r>
      <w:r>
        <w:rPr>
          <w:noProof/>
        </w:rPr>
      </w:r>
      <w:r>
        <w:rPr>
          <w:noProof/>
        </w:rPr>
        <w:fldChar w:fldCharType="separate"/>
      </w:r>
      <w:r w:rsidR="00BD6E0E">
        <w:rPr>
          <w:noProof/>
        </w:rPr>
        <w:t>28</w:t>
      </w:r>
      <w:r>
        <w:rPr>
          <w:noProof/>
        </w:rPr>
        <w:fldChar w:fldCharType="end"/>
      </w:r>
    </w:p>
    <w:p w14:paraId="5F772430" w14:textId="77777777" w:rsidR="00F1115F" w:rsidRDefault="00F1115F">
      <w:pPr>
        <w:pStyle w:val="TableofFigures"/>
        <w:tabs>
          <w:tab w:val="right" w:leader="dot" w:pos="9350"/>
        </w:tabs>
        <w:rPr>
          <w:rFonts w:eastAsiaTheme="minorEastAsia" w:cstheme="minorBidi"/>
          <w:noProof/>
          <w:lang w:eastAsia="ja-JP"/>
        </w:rPr>
      </w:pPr>
      <w:r>
        <w:rPr>
          <w:noProof/>
        </w:rPr>
        <w:t>Figure 4.6  Variable Stability Navion Simulating Twin Otter Longitudinal Response</w:t>
      </w:r>
      <w:r>
        <w:rPr>
          <w:noProof/>
        </w:rPr>
        <w:tab/>
      </w:r>
      <w:r>
        <w:rPr>
          <w:noProof/>
        </w:rPr>
        <w:fldChar w:fldCharType="begin"/>
      </w:r>
      <w:r>
        <w:rPr>
          <w:noProof/>
        </w:rPr>
        <w:instrText xml:space="preserve"> PAGEREF _Toc225160707 \h </w:instrText>
      </w:r>
      <w:r>
        <w:rPr>
          <w:noProof/>
        </w:rPr>
      </w:r>
      <w:r>
        <w:rPr>
          <w:noProof/>
        </w:rPr>
        <w:fldChar w:fldCharType="separate"/>
      </w:r>
      <w:r w:rsidR="00BD6E0E">
        <w:rPr>
          <w:noProof/>
        </w:rPr>
        <w:t>35</w:t>
      </w:r>
      <w:r>
        <w:rPr>
          <w:noProof/>
        </w:rPr>
        <w:fldChar w:fldCharType="end"/>
      </w:r>
    </w:p>
    <w:p w14:paraId="78B43F6B" w14:textId="77777777" w:rsidR="00F1115F" w:rsidRDefault="00F1115F">
      <w:pPr>
        <w:pStyle w:val="TableofFigures"/>
        <w:tabs>
          <w:tab w:val="right" w:leader="dot" w:pos="9350"/>
        </w:tabs>
        <w:rPr>
          <w:rFonts w:eastAsiaTheme="minorEastAsia" w:cstheme="minorBidi"/>
          <w:noProof/>
          <w:lang w:eastAsia="ja-JP"/>
        </w:rPr>
      </w:pPr>
      <w:r>
        <w:rPr>
          <w:noProof/>
        </w:rPr>
        <w:t>Figure 4.7  Elevator, Throttle, and Flaps Commanded by Feedback</w:t>
      </w:r>
      <w:r>
        <w:rPr>
          <w:noProof/>
        </w:rPr>
        <w:tab/>
      </w:r>
      <w:r>
        <w:rPr>
          <w:noProof/>
        </w:rPr>
        <w:fldChar w:fldCharType="begin"/>
      </w:r>
      <w:r>
        <w:rPr>
          <w:noProof/>
        </w:rPr>
        <w:instrText xml:space="preserve"> PAGEREF _Toc225160708 \h </w:instrText>
      </w:r>
      <w:r>
        <w:rPr>
          <w:noProof/>
        </w:rPr>
      </w:r>
      <w:r>
        <w:rPr>
          <w:noProof/>
        </w:rPr>
        <w:fldChar w:fldCharType="separate"/>
      </w:r>
      <w:r w:rsidR="00BD6E0E">
        <w:rPr>
          <w:noProof/>
        </w:rPr>
        <w:t>36</w:t>
      </w:r>
      <w:r>
        <w:rPr>
          <w:noProof/>
        </w:rPr>
        <w:fldChar w:fldCharType="end"/>
      </w:r>
    </w:p>
    <w:p w14:paraId="35F1E0FC" w14:textId="77777777" w:rsidR="00F1115F" w:rsidRDefault="00F1115F">
      <w:pPr>
        <w:pStyle w:val="TableofFigures"/>
        <w:tabs>
          <w:tab w:val="right" w:leader="dot" w:pos="9350"/>
        </w:tabs>
        <w:rPr>
          <w:rFonts w:eastAsiaTheme="minorEastAsia" w:cstheme="minorBidi"/>
          <w:noProof/>
          <w:lang w:eastAsia="ja-JP"/>
        </w:rPr>
      </w:pPr>
      <w:r>
        <w:rPr>
          <w:noProof/>
        </w:rPr>
        <w:t>Figure 5.1  Navion Matching to Twin Otter Using State-Space Method</w:t>
      </w:r>
      <w:r>
        <w:rPr>
          <w:noProof/>
        </w:rPr>
        <w:tab/>
      </w:r>
      <w:r>
        <w:rPr>
          <w:noProof/>
        </w:rPr>
        <w:fldChar w:fldCharType="begin"/>
      </w:r>
      <w:r>
        <w:rPr>
          <w:noProof/>
        </w:rPr>
        <w:instrText xml:space="preserve"> PAGEREF _Toc225160709 \h </w:instrText>
      </w:r>
      <w:r>
        <w:rPr>
          <w:noProof/>
        </w:rPr>
      </w:r>
      <w:r>
        <w:rPr>
          <w:noProof/>
        </w:rPr>
        <w:fldChar w:fldCharType="separate"/>
      </w:r>
      <w:r w:rsidR="00BD6E0E">
        <w:rPr>
          <w:noProof/>
        </w:rPr>
        <w:t>41</w:t>
      </w:r>
      <w:r>
        <w:rPr>
          <w:noProof/>
        </w:rPr>
        <w:fldChar w:fldCharType="end"/>
      </w:r>
    </w:p>
    <w:p w14:paraId="1B50F9CB" w14:textId="77777777" w:rsidR="00F1115F" w:rsidRDefault="00F1115F">
      <w:pPr>
        <w:pStyle w:val="TableofFigures"/>
        <w:tabs>
          <w:tab w:val="right" w:leader="dot" w:pos="9350"/>
        </w:tabs>
        <w:rPr>
          <w:rFonts w:eastAsiaTheme="minorEastAsia" w:cstheme="minorBidi"/>
          <w:noProof/>
          <w:lang w:eastAsia="ja-JP"/>
        </w:rPr>
      </w:pPr>
      <w:r>
        <w:rPr>
          <w:noProof/>
        </w:rPr>
        <w:t>Figure 6.1  The Phugoid and Short Period Motions</w:t>
      </w:r>
      <w:r>
        <w:rPr>
          <w:noProof/>
        </w:rPr>
        <w:tab/>
      </w:r>
      <w:r>
        <w:rPr>
          <w:noProof/>
        </w:rPr>
        <w:fldChar w:fldCharType="begin"/>
      </w:r>
      <w:r>
        <w:rPr>
          <w:noProof/>
        </w:rPr>
        <w:instrText xml:space="preserve"> PAGEREF _Toc225160710 \h </w:instrText>
      </w:r>
      <w:r>
        <w:rPr>
          <w:noProof/>
        </w:rPr>
      </w:r>
      <w:r>
        <w:rPr>
          <w:noProof/>
        </w:rPr>
        <w:fldChar w:fldCharType="separate"/>
      </w:r>
      <w:r w:rsidR="00BD6E0E">
        <w:rPr>
          <w:noProof/>
        </w:rPr>
        <w:t>42</w:t>
      </w:r>
      <w:r>
        <w:rPr>
          <w:noProof/>
        </w:rPr>
        <w:fldChar w:fldCharType="end"/>
      </w:r>
    </w:p>
    <w:p w14:paraId="0C8B96D9" w14:textId="77777777" w:rsidR="00F1115F" w:rsidRDefault="00F1115F">
      <w:pPr>
        <w:pStyle w:val="TableofFigures"/>
        <w:tabs>
          <w:tab w:val="right" w:leader="dot" w:pos="9350"/>
        </w:tabs>
        <w:rPr>
          <w:rFonts w:eastAsiaTheme="minorEastAsia" w:cstheme="minorBidi"/>
          <w:noProof/>
          <w:lang w:eastAsia="ja-JP"/>
        </w:rPr>
      </w:pPr>
      <w:r>
        <w:rPr>
          <w:noProof/>
        </w:rPr>
        <w:t>Figure 6.2  Short Period ζ</w:t>
      </w:r>
      <w:r w:rsidRPr="00F97AC0">
        <w:rPr>
          <w:noProof/>
          <w:vertAlign w:val="subscript"/>
        </w:rPr>
        <w:t>sp</w:t>
      </w:r>
      <w:r>
        <w:rPr>
          <w:noProof/>
        </w:rPr>
        <w:t>=0.2 and ω</w:t>
      </w:r>
      <w:r w:rsidRPr="00F97AC0">
        <w:rPr>
          <w:noProof/>
          <w:vertAlign w:val="subscript"/>
        </w:rPr>
        <w:t>nsp</w:t>
      </w:r>
      <w:r>
        <w:rPr>
          <w:noProof/>
        </w:rPr>
        <w:t>=4 rad/s Matching</w:t>
      </w:r>
      <w:r>
        <w:rPr>
          <w:noProof/>
        </w:rPr>
        <w:tab/>
      </w:r>
      <w:r>
        <w:rPr>
          <w:noProof/>
        </w:rPr>
        <w:fldChar w:fldCharType="begin"/>
      </w:r>
      <w:r>
        <w:rPr>
          <w:noProof/>
        </w:rPr>
        <w:instrText xml:space="preserve"> PAGEREF _Toc225160711 \h </w:instrText>
      </w:r>
      <w:r>
        <w:rPr>
          <w:noProof/>
        </w:rPr>
      </w:r>
      <w:r>
        <w:rPr>
          <w:noProof/>
        </w:rPr>
        <w:fldChar w:fldCharType="separate"/>
      </w:r>
      <w:r w:rsidR="00BD6E0E">
        <w:rPr>
          <w:noProof/>
        </w:rPr>
        <w:t>46</w:t>
      </w:r>
      <w:r>
        <w:rPr>
          <w:noProof/>
        </w:rPr>
        <w:fldChar w:fldCharType="end"/>
      </w:r>
    </w:p>
    <w:p w14:paraId="6226BBDA" w14:textId="77777777" w:rsidR="00F1115F" w:rsidRDefault="00F1115F">
      <w:pPr>
        <w:pStyle w:val="TableofFigures"/>
        <w:tabs>
          <w:tab w:val="right" w:leader="dot" w:pos="9350"/>
        </w:tabs>
        <w:rPr>
          <w:rFonts w:eastAsiaTheme="minorEastAsia" w:cstheme="minorBidi"/>
          <w:noProof/>
          <w:lang w:eastAsia="ja-JP"/>
        </w:rPr>
      </w:pPr>
      <w:r>
        <w:rPr>
          <w:noProof/>
        </w:rPr>
        <w:t>Figure 6.3  Estimated Short Period and Phugoid Matching for Twin Otter</w:t>
      </w:r>
      <w:r>
        <w:rPr>
          <w:noProof/>
        </w:rPr>
        <w:tab/>
      </w:r>
      <w:r>
        <w:rPr>
          <w:noProof/>
        </w:rPr>
        <w:fldChar w:fldCharType="begin"/>
      </w:r>
      <w:r>
        <w:rPr>
          <w:noProof/>
        </w:rPr>
        <w:instrText xml:space="preserve"> PAGEREF _Toc225160712 \h </w:instrText>
      </w:r>
      <w:r>
        <w:rPr>
          <w:noProof/>
        </w:rPr>
      </w:r>
      <w:r>
        <w:rPr>
          <w:noProof/>
        </w:rPr>
        <w:fldChar w:fldCharType="separate"/>
      </w:r>
      <w:r w:rsidR="00BD6E0E">
        <w:rPr>
          <w:noProof/>
        </w:rPr>
        <w:t>48</w:t>
      </w:r>
      <w:r>
        <w:rPr>
          <w:noProof/>
        </w:rPr>
        <w:fldChar w:fldCharType="end"/>
      </w:r>
    </w:p>
    <w:p w14:paraId="03017CCE" w14:textId="77777777" w:rsidR="00F1115F" w:rsidRDefault="00F1115F">
      <w:pPr>
        <w:pStyle w:val="TableofFigures"/>
        <w:tabs>
          <w:tab w:val="right" w:leader="dot" w:pos="9350"/>
        </w:tabs>
        <w:rPr>
          <w:rFonts w:eastAsiaTheme="minorEastAsia" w:cstheme="minorBidi"/>
          <w:noProof/>
          <w:lang w:eastAsia="ja-JP"/>
        </w:rPr>
      </w:pPr>
      <w:r>
        <w:rPr>
          <w:noProof/>
        </w:rPr>
        <w:t>Figure 6.4  Phugoid Period T</w:t>
      </w:r>
      <w:r w:rsidRPr="00F97AC0">
        <w:rPr>
          <w:noProof/>
          <w:vertAlign w:val="subscript"/>
        </w:rPr>
        <w:t>p</w:t>
      </w:r>
      <w:r>
        <w:rPr>
          <w:noProof/>
        </w:rPr>
        <w:t>=75 s and ζ</w:t>
      </w:r>
      <w:r w:rsidRPr="00F97AC0">
        <w:rPr>
          <w:noProof/>
          <w:vertAlign w:val="subscript"/>
        </w:rPr>
        <w:t>p</w:t>
      </w:r>
      <w:r>
        <w:rPr>
          <w:noProof/>
        </w:rPr>
        <w:t xml:space="preserve"> =0.05 Matching</w:t>
      </w:r>
      <w:r>
        <w:rPr>
          <w:noProof/>
        </w:rPr>
        <w:tab/>
      </w:r>
      <w:r>
        <w:rPr>
          <w:noProof/>
        </w:rPr>
        <w:fldChar w:fldCharType="begin"/>
      </w:r>
      <w:r>
        <w:rPr>
          <w:noProof/>
        </w:rPr>
        <w:instrText xml:space="preserve"> PAGEREF _Toc225160713 \h </w:instrText>
      </w:r>
      <w:r>
        <w:rPr>
          <w:noProof/>
        </w:rPr>
      </w:r>
      <w:r>
        <w:rPr>
          <w:noProof/>
        </w:rPr>
        <w:fldChar w:fldCharType="separate"/>
      </w:r>
      <w:r w:rsidR="00BD6E0E">
        <w:rPr>
          <w:noProof/>
        </w:rPr>
        <w:t>49</w:t>
      </w:r>
      <w:r>
        <w:rPr>
          <w:noProof/>
        </w:rPr>
        <w:fldChar w:fldCharType="end"/>
      </w:r>
    </w:p>
    <w:p w14:paraId="6B1D9FCF" w14:textId="77777777" w:rsidR="00F1115F" w:rsidRDefault="00F1115F">
      <w:pPr>
        <w:pStyle w:val="TableofFigures"/>
        <w:tabs>
          <w:tab w:val="right" w:leader="dot" w:pos="9350"/>
        </w:tabs>
        <w:rPr>
          <w:rFonts w:eastAsiaTheme="minorEastAsia" w:cstheme="minorBidi"/>
          <w:noProof/>
          <w:lang w:eastAsia="ja-JP"/>
        </w:rPr>
      </w:pPr>
      <w:r>
        <w:rPr>
          <w:noProof/>
        </w:rPr>
        <w:t>Figure 7.1  Short Period and Phugoid in Complex Plane</w:t>
      </w:r>
      <w:r>
        <w:rPr>
          <w:noProof/>
        </w:rPr>
        <w:tab/>
      </w:r>
      <w:r>
        <w:rPr>
          <w:noProof/>
        </w:rPr>
        <w:fldChar w:fldCharType="begin"/>
      </w:r>
      <w:r>
        <w:rPr>
          <w:noProof/>
        </w:rPr>
        <w:instrText xml:space="preserve"> PAGEREF _Toc225160714 \h </w:instrText>
      </w:r>
      <w:r>
        <w:rPr>
          <w:noProof/>
        </w:rPr>
      </w:r>
      <w:r>
        <w:rPr>
          <w:noProof/>
        </w:rPr>
        <w:fldChar w:fldCharType="separate"/>
      </w:r>
      <w:r w:rsidR="00BD6E0E">
        <w:rPr>
          <w:noProof/>
        </w:rPr>
        <w:t>51</w:t>
      </w:r>
      <w:r>
        <w:rPr>
          <w:noProof/>
        </w:rPr>
        <w:fldChar w:fldCharType="end"/>
      </w:r>
    </w:p>
    <w:p w14:paraId="6A88B226" w14:textId="77777777" w:rsidR="00F1115F" w:rsidRDefault="00F1115F">
      <w:pPr>
        <w:pStyle w:val="TableofFigures"/>
        <w:tabs>
          <w:tab w:val="right" w:leader="dot" w:pos="9350"/>
        </w:tabs>
        <w:rPr>
          <w:rFonts w:eastAsiaTheme="minorEastAsia" w:cstheme="minorBidi"/>
          <w:noProof/>
          <w:lang w:eastAsia="ja-JP"/>
        </w:rPr>
      </w:pPr>
      <w:r>
        <w:rPr>
          <w:noProof/>
        </w:rPr>
        <w:t>Figure 7.2  Matching Twin Otter Phugoid and Short Period Using Pole Placement Method</w:t>
      </w:r>
      <w:r>
        <w:rPr>
          <w:noProof/>
        </w:rPr>
        <w:tab/>
      </w:r>
      <w:r>
        <w:rPr>
          <w:noProof/>
        </w:rPr>
        <w:fldChar w:fldCharType="begin"/>
      </w:r>
      <w:r>
        <w:rPr>
          <w:noProof/>
        </w:rPr>
        <w:instrText xml:space="preserve"> PAGEREF _Toc225160715 \h </w:instrText>
      </w:r>
      <w:r>
        <w:rPr>
          <w:noProof/>
        </w:rPr>
      </w:r>
      <w:r>
        <w:rPr>
          <w:noProof/>
        </w:rPr>
        <w:fldChar w:fldCharType="separate"/>
      </w:r>
      <w:r w:rsidR="00BD6E0E">
        <w:rPr>
          <w:noProof/>
        </w:rPr>
        <w:t>54</w:t>
      </w:r>
      <w:r>
        <w:rPr>
          <w:noProof/>
        </w:rPr>
        <w:fldChar w:fldCharType="end"/>
      </w:r>
    </w:p>
    <w:p w14:paraId="19274695" w14:textId="77777777" w:rsidR="00F1115F" w:rsidRDefault="00F1115F">
      <w:pPr>
        <w:pStyle w:val="TableofFigures"/>
        <w:tabs>
          <w:tab w:val="right" w:leader="dot" w:pos="9350"/>
        </w:tabs>
        <w:rPr>
          <w:rFonts w:eastAsiaTheme="minorEastAsia" w:cstheme="minorBidi"/>
          <w:noProof/>
          <w:lang w:eastAsia="ja-JP"/>
        </w:rPr>
      </w:pPr>
      <w:r>
        <w:rPr>
          <w:noProof/>
        </w:rPr>
        <w:t>Figure 7.3  Short Period with Zero Damping using Pole Placement Method</w:t>
      </w:r>
      <w:r>
        <w:rPr>
          <w:noProof/>
        </w:rPr>
        <w:tab/>
      </w:r>
      <w:r>
        <w:rPr>
          <w:noProof/>
        </w:rPr>
        <w:fldChar w:fldCharType="begin"/>
      </w:r>
      <w:r>
        <w:rPr>
          <w:noProof/>
        </w:rPr>
        <w:instrText xml:space="preserve"> PAGEREF _Toc225160716 \h </w:instrText>
      </w:r>
      <w:r>
        <w:rPr>
          <w:noProof/>
        </w:rPr>
      </w:r>
      <w:r>
        <w:rPr>
          <w:noProof/>
        </w:rPr>
        <w:fldChar w:fldCharType="separate"/>
      </w:r>
      <w:r w:rsidR="00BD6E0E">
        <w:rPr>
          <w:noProof/>
        </w:rPr>
        <w:t>55</w:t>
      </w:r>
      <w:r>
        <w:rPr>
          <w:noProof/>
        </w:rPr>
        <w:fldChar w:fldCharType="end"/>
      </w:r>
    </w:p>
    <w:p w14:paraId="12CB6F64" w14:textId="77777777" w:rsidR="00F1115F" w:rsidRDefault="00F1115F">
      <w:pPr>
        <w:pStyle w:val="TableofFigures"/>
        <w:tabs>
          <w:tab w:val="right" w:leader="dot" w:pos="9350"/>
        </w:tabs>
        <w:rPr>
          <w:rFonts w:eastAsiaTheme="minorEastAsia" w:cstheme="minorBidi"/>
          <w:noProof/>
          <w:lang w:eastAsia="ja-JP"/>
        </w:rPr>
      </w:pPr>
      <w:r>
        <w:rPr>
          <w:noProof/>
        </w:rPr>
        <w:t>Figure 8.1  Basic Navion and Twin Otter Rudder Doublet Response</w:t>
      </w:r>
      <w:r>
        <w:rPr>
          <w:noProof/>
        </w:rPr>
        <w:tab/>
      </w:r>
      <w:r>
        <w:rPr>
          <w:noProof/>
        </w:rPr>
        <w:fldChar w:fldCharType="begin"/>
      </w:r>
      <w:r>
        <w:rPr>
          <w:noProof/>
        </w:rPr>
        <w:instrText xml:space="preserve"> PAGEREF _Toc225160717 \h </w:instrText>
      </w:r>
      <w:r>
        <w:rPr>
          <w:noProof/>
        </w:rPr>
      </w:r>
      <w:r>
        <w:rPr>
          <w:noProof/>
        </w:rPr>
        <w:fldChar w:fldCharType="separate"/>
      </w:r>
      <w:r w:rsidR="00BD6E0E">
        <w:rPr>
          <w:noProof/>
        </w:rPr>
        <w:t>65</w:t>
      </w:r>
      <w:r>
        <w:rPr>
          <w:noProof/>
        </w:rPr>
        <w:fldChar w:fldCharType="end"/>
      </w:r>
    </w:p>
    <w:p w14:paraId="217CF7B7" w14:textId="77777777" w:rsidR="00F1115F" w:rsidRDefault="00F1115F">
      <w:pPr>
        <w:pStyle w:val="TableofFigures"/>
        <w:tabs>
          <w:tab w:val="right" w:leader="dot" w:pos="9350"/>
        </w:tabs>
        <w:rPr>
          <w:rFonts w:eastAsiaTheme="minorEastAsia" w:cstheme="minorBidi"/>
          <w:noProof/>
          <w:lang w:eastAsia="ja-JP"/>
        </w:rPr>
      </w:pPr>
      <w:r>
        <w:rPr>
          <w:noProof/>
        </w:rPr>
        <w:t>Figure 9.1  Lateral-Directional Term-by-Term Matching Rudder Doublet</w:t>
      </w:r>
      <w:r>
        <w:rPr>
          <w:noProof/>
        </w:rPr>
        <w:tab/>
      </w:r>
      <w:r>
        <w:rPr>
          <w:noProof/>
        </w:rPr>
        <w:fldChar w:fldCharType="begin"/>
      </w:r>
      <w:r>
        <w:rPr>
          <w:noProof/>
        </w:rPr>
        <w:instrText xml:space="preserve"> PAGEREF _Toc225160718 \h </w:instrText>
      </w:r>
      <w:r>
        <w:rPr>
          <w:noProof/>
        </w:rPr>
      </w:r>
      <w:r>
        <w:rPr>
          <w:noProof/>
        </w:rPr>
        <w:fldChar w:fldCharType="separate"/>
      </w:r>
      <w:r w:rsidR="00BD6E0E">
        <w:rPr>
          <w:noProof/>
        </w:rPr>
        <w:t>67</w:t>
      </w:r>
      <w:r>
        <w:rPr>
          <w:noProof/>
        </w:rPr>
        <w:fldChar w:fldCharType="end"/>
      </w:r>
    </w:p>
    <w:p w14:paraId="5237FDA6" w14:textId="77777777" w:rsidR="00F1115F" w:rsidRDefault="00F1115F">
      <w:pPr>
        <w:pStyle w:val="TableofFigures"/>
        <w:tabs>
          <w:tab w:val="right" w:leader="dot" w:pos="9350"/>
        </w:tabs>
        <w:rPr>
          <w:rFonts w:eastAsiaTheme="minorEastAsia" w:cstheme="minorBidi"/>
          <w:noProof/>
          <w:lang w:eastAsia="ja-JP"/>
        </w:rPr>
      </w:pPr>
      <w:r>
        <w:rPr>
          <w:noProof/>
        </w:rPr>
        <w:t>Figure 9.2  Lateral-Directional Term-by-Term Matching Aileron Doublet</w:t>
      </w:r>
      <w:r>
        <w:rPr>
          <w:noProof/>
        </w:rPr>
        <w:tab/>
      </w:r>
      <w:r>
        <w:rPr>
          <w:noProof/>
        </w:rPr>
        <w:fldChar w:fldCharType="begin"/>
      </w:r>
      <w:r>
        <w:rPr>
          <w:noProof/>
        </w:rPr>
        <w:instrText xml:space="preserve"> PAGEREF _Toc225160719 \h </w:instrText>
      </w:r>
      <w:r>
        <w:rPr>
          <w:noProof/>
        </w:rPr>
      </w:r>
      <w:r>
        <w:rPr>
          <w:noProof/>
        </w:rPr>
        <w:fldChar w:fldCharType="separate"/>
      </w:r>
      <w:r w:rsidR="00BD6E0E">
        <w:rPr>
          <w:noProof/>
        </w:rPr>
        <w:t>68</w:t>
      </w:r>
      <w:r>
        <w:rPr>
          <w:noProof/>
        </w:rPr>
        <w:fldChar w:fldCharType="end"/>
      </w:r>
    </w:p>
    <w:p w14:paraId="490A9ECC" w14:textId="77777777" w:rsidR="00F1115F" w:rsidRDefault="00F1115F">
      <w:pPr>
        <w:pStyle w:val="TableofFigures"/>
        <w:tabs>
          <w:tab w:val="right" w:leader="dot" w:pos="9350"/>
        </w:tabs>
        <w:rPr>
          <w:rFonts w:eastAsiaTheme="minorEastAsia" w:cstheme="minorBidi"/>
          <w:noProof/>
          <w:lang w:eastAsia="ja-JP"/>
        </w:rPr>
      </w:pPr>
      <w:r>
        <w:rPr>
          <w:noProof/>
        </w:rPr>
        <w:t>Figure 9.3 Simulating Twin Otter by Pair Matching Method Rudder Doublet Response</w:t>
      </w:r>
      <w:r>
        <w:rPr>
          <w:noProof/>
        </w:rPr>
        <w:tab/>
      </w:r>
      <w:r>
        <w:rPr>
          <w:noProof/>
        </w:rPr>
        <w:fldChar w:fldCharType="begin"/>
      </w:r>
      <w:r>
        <w:rPr>
          <w:noProof/>
        </w:rPr>
        <w:instrText xml:space="preserve"> PAGEREF _Toc225160720 \h </w:instrText>
      </w:r>
      <w:r>
        <w:rPr>
          <w:noProof/>
        </w:rPr>
      </w:r>
      <w:r>
        <w:rPr>
          <w:noProof/>
        </w:rPr>
        <w:fldChar w:fldCharType="separate"/>
      </w:r>
      <w:r w:rsidR="00BD6E0E">
        <w:rPr>
          <w:noProof/>
        </w:rPr>
        <w:t>70</w:t>
      </w:r>
      <w:r>
        <w:rPr>
          <w:noProof/>
        </w:rPr>
        <w:fldChar w:fldCharType="end"/>
      </w:r>
    </w:p>
    <w:p w14:paraId="377ADB9D" w14:textId="77777777" w:rsidR="00F1115F" w:rsidRDefault="00F1115F">
      <w:pPr>
        <w:pStyle w:val="TableofFigures"/>
        <w:tabs>
          <w:tab w:val="right" w:leader="dot" w:pos="9350"/>
        </w:tabs>
        <w:rPr>
          <w:rFonts w:eastAsiaTheme="minorEastAsia" w:cstheme="minorBidi"/>
          <w:noProof/>
          <w:lang w:eastAsia="ja-JP"/>
        </w:rPr>
      </w:pPr>
      <w:r>
        <w:rPr>
          <w:noProof/>
        </w:rPr>
        <w:t>Figure 9.4  Simulating Twin Otter by Pair Matching Method Aileron Doublet Response</w:t>
      </w:r>
      <w:r>
        <w:rPr>
          <w:noProof/>
        </w:rPr>
        <w:tab/>
      </w:r>
      <w:r>
        <w:rPr>
          <w:noProof/>
        </w:rPr>
        <w:fldChar w:fldCharType="begin"/>
      </w:r>
      <w:r>
        <w:rPr>
          <w:noProof/>
        </w:rPr>
        <w:instrText xml:space="preserve"> PAGEREF _Toc225160721 \h </w:instrText>
      </w:r>
      <w:r>
        <w:rPr>
          <w:noProof/>
        </w:rPr>
      </w:r>
      <w:r>
        <w:rPr>
          <w:noProof/>
        </w:rPr>
        <w:fldChar w:fldCharType="separate"/>
      </w:r>
      <w:r w:rsidR="00BD6E0E">
        <w:rPr>
          <w:noProof/>
        </w:rPr>
        <w:t>71</w:t>
      </w:r>
      <w:r>
        <w:rPr>
          <w:noProof/>
        </w:rPr>
        <w:fldChar w:fldCharType="end"/>
      </w:r>
    </w:p>
    <w:p w14:paraId="7F47F843" w14:textId="77777777" w:rsidR="00F1115F" w:rsidRDefault="00F1115F">
      <w:pPr>
        <w:pStyle w:val="TableofFigures"/>
        <w:tabs>
          <w:tab w:val="right" w:leader="dot" w:pos="9350"/>
        </w:tabs>
        <w:rPr>
          <w:rFonts w:eastAsiaTheme="minorEastAsia" w:cstheme="minorBidi"/>
          <w:noProof/>
          <w:lang w:eastAsia="ja-JP"/>
        </w:rPr>
      </w:pPr>
      <w:r>
        <w:rPr>
          <w:noProof/>
        </w:rPr>
        <w:t>Figure 10.1  Simulating Twin Otter by State-Space Method Rudder Doublet Response</w:t>
      </w:r>
      <w:r>
        <w:rPr>
          <w:noProof/>
        </w:rPr>
        <w:tab/>
      </w:r>
      <w:r>
        <w:rPr>
          <w:noProof/>
        </w:rPr>
        <w:fldChar w:fldCharType="begin"/>
      </w:r>
      <w:r>
        <w:rPr>
          <w:noProof/>
        </w:rPr>
        <w:instrText xml:space="preserve"> PAGEREF _Toc225160722 \h </w:instrText>
      </w:r>
      <w:r>
        <w:rPr>
          <w:noProof/>
        </w:rPr>
      </w:r>
      <w:r>
        <w:rPr>
          <w:noProof/>
        </w:rPr>
        <w:fldChar w:fldCharType="separate"/>
      </w:r>
      <w:r w:rsidR="00BD6E0E">
        <w:rPr>
          <w:noProof/>
        </w:rPr>
        <w:t>74</w:t>
      </w:r>
      <w:r>
        <w:rPr>
          <w:noProof/>
        </w:rPr>
        <w:fldChar w:fldCharType="end"/>
      </w:r>
    </w:p>
    <w:p w14:paraId="070C2791" w14:textId="77777777" w:rsidR="00F1115F" w:rsidRDefault="00F1115F">
      <w:pPr>
        <w:pStyle w:val="TableofFigures"/>
        <w:tabs>
          <w:tab w:val="right" w:leader="dot" w:pos="9350"/>
        </w:tabs>
        <w:rPr>
          <w:rFonts w:eastAsiaTheme="minorEastAsia" w:cstheme="minorBidi"/>
          <w:noProof/>
          <w:lang w:eastAsia="ja-JP"/>
        </w:rPr>
      </w:pPr>
      <w:r>
        <w:rPr>
          <w:noProof/>
        </w:rPr>
        <w:t>Figure 10.2  Simulating Twin Otter by State-Space Method Aileron Doublet Response</w:t>
      </w:r>
      <w:r>
        <w:rPr>
          <w:noProof/>
        </w:rPr>
        <w:tab/>
      </w:r>
      <w:r>
        <w:rPr>
          <w:noProof/>
        </w:rPr>
        <w:fldChar w:fldCharType="begin"/>
      </w:r>
      <w:r>
        <w:rPr>
          <w:noProof/>
        </w:rPr>
        <w:instrText xml:space="preserve"> PAGEREF _Toc225160723 \h </w:instrText>
      </w:r>
      <w:r>
        <w:rPr>
          <w:noProof/>
        </w:rPr>
      </w:r>
      <w:r>
        <w:rPr>
          <w:noProof/>
        </w:rPr>
        <w:fldChar w:fldCharType="separate"/>
      </w:r>
      <w:r w:rsidR="00BD6E0E">
        <w:rPr>
          <w:noProof/>
        </w:rPr>
        <w:t>75</w:t>
      </w:r>
      <w:r>
        <w:rPr>
          <w:noProof/>
        </w:rPr>
        <w:fldChar w:fldCharType="end"/>
      </w:r>
    </w:p>
    <w:p w14:paraId="785697A6" w14:textId="77777777" w:rsidR="00F1115F" w:rsidRDefault="00F1115F">
      <w:pPr>
        <w:pStyle w:val="TableofFigures"/>
        <w:tabs>
          <w:tab w:val="right" w:leader="dot" w:pos="9350"/>
        </w:tabs>
        <w:rPr>
          <w:rFonts w:eastAsiaTheme="minorEastAsia" w:cstheme="minorBidi"/>
          <w:noProof/>
          <w:lang w:eastAsia="ja-JP"/>
        </w:rPr>
      </w:pPr>
      <w:r>
        <w:rPr>
          <w:noProof/>
        </w:rPr>
        <w:t>Figure 11.1  Convergent Dutch Roll Oscillation</w:t>
      </w:r>
      <w:r>
        <w:rPr>
          <w:noProof/>
        </w:rPr>
        <w:tab/>
      </w:r>
      <w:r>
        <w:rPr>
          <w:noProof/>
        </w:rPr>
        <w:fldChar w:fldCharType="begin"/>
      </w:r>
      <w:r>
        <w:rPr>
          <w:noProof/>
        </w:rPr>
        <w:instrText xml:space="preserve"> PAGEREF _Toc225160724 \h </w:instrText>
      </w:r>
      <w:r>
        <w:rPr>
          <w:noProof/>
        </w:rPr>
      </w:r>
      <w:r>
        <w:rPr>
          <w:noProof/>
        </w:rPr>
        <w:fldChar w:fldCharType="separate"/>
      </w:r>
      <w:r w:rsidR="00BD6E0E">
        <w:rPr>
          <w:noProof/>
        </w:rPr>
        <w:t>76</w:t>
      </w:r>
      <w:r>
        <w:rPr>
          <w:noProof/>
        </w:rPr>
        <w:fldChar w:fldCharType="end"/>
      </w:r>
    </w:p>
    <w:p w14:paraId="2D04C16E" w14:textId="77777777" w:rsidR="00F1115F" w:rsidRDefault="00F1115F">
      <w:pPr>
        <w:pStyle w:val="TableofFigures"/>
        <w:tabs>
          <w:tab w:val="right" w:leader="dot" w:pos="9350"/>
        </w:tabs>
        <w:rPr>
          <w:rFonts w:eastAsiaTheme="minorEastAsia" w:cstheme="minorBidi"/>
          <w:noProof/>
          <w:lang w:eastAsia="ja-JP"/>
        </w:rPr>
      </w:pPr>
      <w:r>
        <w:rPr>
          <w:noProof/>
        </w:rPr>
        <w:t>Figure 11.2  Slightly Divergent Spiral Roll</w:t>
      </w:r>
      <w:r>
        <w:rPr>
          <w:noProof/>
        </w:rPr>
        <w:tab/>
      </w:r>
      <w:r>
        <w:rPr>
          <w:noProof/>
        </w:rPr>
        <w:fldChar w:fldCharType="begin"/>
      </w:r>
      <w:r>
        <w:rPr>
          <w:noProof/>
        </w:rPr>
        <w:instrText xml:space="preserve"> PAGEREF _Toc225160725 \h </w:instrText>
      </w:r>
      <w:r>
        <w:rPr>
          <w:noProof/>
        </w:rPr>
      </w:r>
      <w:r>
        <w:rPr>
          <w:noProof/>
        </w:rPr>
        <w:fldChar w:fldCharType="separate"/>
      </w:r>
      <w:r w:rsidR="00BD6E0E">
        <w:rPr>
          <w:noProof/>
        </w:rPr>
        <w:t>77</w:t>
      </w:r>
      <w:r>
        <w:rPr>
          <w:noProof/>
        </w:rPr>
        <w:fldChar w:fldCharType="end"/>
      </w:r>
    </w:p>
    <w:p w14:paraId="2A7D51D5" w14:textId="77777777" w:rsidR="00F1115F" w:rsidRDefault="00F1115F">
      <w:pPr>
        <w:pStyle w:val="TableofFigures"/>
        <w:tabs>
          <w:tab w:val="right" w:leader="dot" w:pos="9350"/>
        </w:tabs>
        <w:rPr>
          <w:rFonts w:eastAsiaTheme="minorEastAsia" w:cstheme="minorBidi"/>
          <w:noProof/>
          <w:lang w:eastAsia="ja-JP"/>
        </w:rPr>
      </w:pPr>
      <w:r>
        <w:rPr>
          <w:noProof/>
        </w:rPr>
        <w:t>Figure 11.3  Roll Mode</w:t>
      </w:r>
      <w:r>
        <w:rPr>
          <w:noProof/>
        </w:rPr>
        <w:tab/>
      </w:r>
      <w:r>
        <w:rPr>
          <w:noProof/>
        </w:rPr>
        <w:fldChar w:fldCharType="begin"/>
      </w:r>
      <w:r>
        <w:rPr>
          <w:noProof/>
        </w:rPr>
        <w:instrText xml:space="preserve"> PAGEREF _Toc225160726 \h </w:instrText>
      </w:r>
      <w:r>
        <w:rPr>
          <w:noProof/>
        </w:rPr>
      </w:r>
      <w:r>
        <w:rPr>
          <w:noProof/>
        </w:rPr>
        <w:fldChar w:fldCharType="separate"/>
      </w:r>
      <w:r w:rsidR="00BD6E0E">
        <w:rPr>
          <w:noProof/>
        </w:rPr>
        <w:t>77</w:t>
      </w:r>
      <w:r>
        <w:rPr>
          <w:noProof/>
        </w:rPr>
        <w:fldChar w:fldCharType="end"/>
      </w:r>
    </w:p>
    <w:p w14:paraId="24B92D0D" w14:textId="77777777" w:rsidR="00F1115F" w:rsidRDefault="00F1115F">
      <w:pPr>
        <w:pStyle w:val="TableofFigures"/>
        <w:tabs>
          <w:tab w:val="right" w:leader="dot" w:pos="9350"/>
        </w:tabs>
        <w:rPr>
          <w:rFonts w:eastAsiaTheme="minorEastAsia" w:cstheme="minorBidi"/>
          <w:noProof/>
          <w:lang w:eastAsia="ja-JP"/>
        </w:rPr>
      </w:pPr>
      <w:r>
        <w:rPr>
          <w:noProof/>
        </w:rPr>
        <w:t xml:space="preserve">Figure 11.4  Simulation of Neutral Dutch Roll </w:t>
      </w:r>
      <w:r w:rsidRPr="00F97AC0">
        <w:rPr>
          <w:i/>
          <w:noProof/>
        </w:rPr>
        <w:t>ζ</w:t>
      </w:r>
      <w:r w:rsidRPr="00F97AC0">
        <w:rPr>
          <w:i/>
          <w:noProof/>
          <w:vertAlign w:val="subscript"/>
        </w:rPr>
        <w:t>DR=</w:t>
      </w:r>
      <w:r>
        <w:rPr>
          <w:noProof/>
        </w:rPr>
        <w:t xml:space="preserve">0 and </w:t>
      </w:r>
      <w:r w:rsidRPr="00F97AC0">
        <w:rPr>
          <w:i/>
          <w:noProof/>
        </w:rPr>
        <w:t>ω</w:t>
      </w:r>
      <w:r w:rsidRPr="00F97AC0">
        <w:rPr>
          <w:i/>
          <w:noProof/>
          <w:vertAlign w:val="subscript"/>
        </w:rPr>
        <w:t>nDR</w:t>
      </w:r>
      <w:r>
        <w:rPr>
          <w:noProof/>
        </w:rPr>
        <w:t>=2 rad/s</w:t>
      </w:r>
      <w:r>
        <w:rPr>
          <w:noProof/>
        </w:rPr>
        <w:tab/>
      </w:r>
      <w:r>
        <w:rPr>
          <w:noProof/>
        </w:rPr>
        <w:fldChar w:fldCharType="begin"/>
      </w:r>
      <w:r>
        <w:rPr>
          <w:noProof/>
        </w:rPr>
        <w:instrText xml:space="preserve"> PAGEREF _Toc225160727 \h </w:instrText>
      </w:r>
      <w:r>
        <w:rPr>
          <w:noProof/>
        </w:rPr>
      </w:r>
      <w:r>
        <w:rPr>
          <w:noProof/>
        </w:rPr>
        <w:fldChar w:fldCharType="separate"/>
      </w:r>
      <w:r w:rsidR="00BD6E0E">
        <w:rPr>
          <w:noProof/>
        </w:rPr>
        <w:t>80</w:t>
      </w:r>
      <w:r>
        <w:rPr>
          <w:noProof/>
        </w:rPr>
        <w:fldChar w:fldCharType="end"/>
      </w:r>
    </w:p>
    <w:p w14:paraId="6F0208F0" w14:textId="77777777" w:rsidR="00F1115F" w:rsidRDefault="00F1115F">
      <w:pPr>
        <w:pStyle w:val="TableofFigures"/>
        <w:tabs>
          <w:tab w:val="right" w:leader="dot" w:pos="9350"/>
        </w:tabs>
        <w:rPr>
          <w:rFonts w:eastAsiaTheme="minorEastAsia" w:cstheme="minorBidi"/>
          <w:noProof/>
          <w:lang w:eastAsia="ja-JP"/>
        </w:rPr>
      </w:pPr>
      <w:r>
        <w:rPr>
          <w:noProof/>
        </w:rPr>
        <w:t>Figure 11.5  Matching Roll Mode τ</w:t>
      </w:r>
      <w:r w:rsidRPr="00F97AC0">
        <w:rPr>
          <w:noProof/>
          <w:vertAlign w:val="subscript"/>
        </w:rPr>
        <w:t>R</w:t>
      </w:r>
      <w:r>
        <w:rPr>
          <w:noProof/>
        </w:rPr>
        <w:t xml:space="preserve"> =0.3 s</w:t>
      </w:r>
      <w:r>
        <w:rPr>
          <w:noProof/>
        </w:rPr>
        <w:tab/>
      </w:r>
      <w:r>
        <w:rPr>
          <w:noProof/>
        </w:rPr>
        <w:fldChar w:fldCharType="begin"/>
      </w:r>
      <w:r>
        <w:rPr>
          <w:noProof/>
        </w:rPr>
        <w:instrText xml:space="preserve"> PAGEREF _Toc225160728 \h </w:instrText>
      </w:r>
      <w:r>
        <w:rPr>
          <w:noProof/>
        </w:rPr>
      </w:r>
      <w:r>
        <w:rPr>
          <w:noProof/>
        </w:rPr>
        <w:fldChar w:fldCharType="separate"/>
      </w:r>
      <w:r w:rsidR="00BD6E0E">
        <w:rPr>
          <w:noProof/>
        </w:rPr>
        <w:t>81</w:t>
      </w:r>
      <w:r>
        <w:rPr>
          <w:noProof/>
        </w:rPr>
        <w:fldChar w:fldCharType="end"/>
      </w:r>
    </w:p>
    <w:p w14:paraId="3C1DC863" w14:textId="77777777" w:rsidR="00F1115F" w:rsidRDefault="00F1115F">
      <w:pPr>
        <w:pStyle w:val="TableofFigures"/>
        <w:tabs>
          <w:tab w:val="right" w:leader="dot" w:pos="9350"/>
        </w:tabs>
        <w:rPr>
          <w:rFonts w:eastAsiaTheme="minorEastAsia" w:cstheme="minorBidi"/>
          <w:noProof/>
          <w:lang w:eastAsia="ja-JP"/>
        </w:rPr>
      </w:pPr>
      <w:r>
        <w:rPr>
          <w:noProof/>
        </w:rPr>
        <w:t>Figure 12.1  Dutch Roll, Spiral, and Roll Mode in Complex Plane</w:t>
      </w:r>
      <w:r>
        <w:rPr>
          <w:noProof/>
        </w:rPr>
        <w:tab/>
      </w:r>
      <w:r>
        <w:rPr>
          <w:noProof/>
        </w:rPr>
        <w:fldChar w:fldCharType="begin"/>
      </w:r>
      <w:r>
        <w:rPr>
          <w:noProof/>
        </w:rPr>
        <w:instrText xml:space="preserve"> PAGEREF _Toc225160729 \h </w:instrText>
      </w:r>
      <w:r>
        <w:rPr>
          <w:noProof/>
        </w:rPr>
      </w:r>
      <w:r>
        <w:rPr>
          <w:noProof/>
        </w:rPr>
        <w:fldChar w:fldCharType="separate"/>
      </w:r>
      <w:r w:rsidR="00BD6E0E">
        <w:rPr>
          <w:noProof/>
        </w:rPr>
        <w:t>84</w:t>
      </w:r>
      <w:r>
        <w:rPr>
          <w:noProof/>
        </w:rPr>
        <w:fldChar w:fldCharType="end"/>
      </w:r>
    </w:p>
    <w:p w14:paraId="5D9D58B4" w14:textId="77777777" w:rsidR="00F1115F" w:rsidRDefault="00F1115F">
      <w:pPr>
        <w:pStyle w:val="TableofFigures"/>
        <w:tabs>
          <w:tab w:val="right" w:leader="dot" w:pos="9350"/>
        </w:tabs>
        <w:rPr>
          <w:rFonts w:eastAsiaTheme="minorEastAsia" w:cstheme="minorBidi"/>
          <w:noProof/>
          <w:lang w:eastAsia="ja-JP"/>
        </w:rPr>
      </w:pPr>
      <w:r>
        <w:rPr>
          <w:noProof/>
        </w:rPr>
        <w:t>Figure 12.2  Matching Twin Otter Dutch Roll by Pole Placement Method (Rudder Doublet)</w:t>
      </w:r>
      <w:r>
        <w:rPr>
          <w:noProof/>
        </w:rPr>
        <w:tab/>
      </w:r>
      <w:r>
        <w:rPr>
          <w:noProof/>
        </w:rPr>
        <w:fldChar w:fldCharType="begin"/>
      </w:r>
      <w:r>
        <w:rPr>
          <w:noProof/>
        </w:rPr>
        <w:instrText xml:space="preserve"> PAGEREF _Toc225160730 \h </w:instrText>
      </w:r>
      <w:r>
        <w:rPr>
          <w:noProof/>
        </w:rPr>
      </w:r>
      <w:r>
        <w:rPr>
          <w:noProof/>
        </w:rPr>
        <w:fldChar w:fldCharType="separate"/>
      </w:r>
      <w:r w:rsidR="00BD6E0E">
        <w:rPr>
          <w:noProof/>
        </w:rPr>
        <w:t>86</w:t>
      </w:r>
      <w:r>
        <w:rPr>
          <w:noProof/>
        </w:rPr>
        <w:fldChar w:fldCharType="end"/>
      </w:r>
    </w:p>
    <w:p w14:paraId="7860C9F4" w14:textId="77777777" w:rsidR="00F1115F" w:rsidRDefault="00F1115F">
      <w:pPr>
        <w:pStyle w:val="TableofFigures"/>
        <w:tabs>
          <w:tab w:val="right" w:leader="dot" w:pos="9350"/>
        </w:tabs>
        <w:rPr>
          <w:rFonts w:eastAsiaTheme="minorEastAsia" w:cstheme="minorBidi"/>
          <w:noProof/>
          <w:lang w:eastAsia="ja-JP"/>
        </w:rPr>
      </w:pPr>
      <w:r>
        <w:rPr>
          <w:noProof/>
        </w:rPr>
        <w:t>Figure 12.3  Matching Twin Otter Dutch Roll Using Pole Placement Method (Aileron Doublet)</w:t>
      </w:r>
      <w:r>
        <w:rPr>
          <w:noProof/>
        </w:rPr>
        <w:tab/>
      </w:r>
      <w:r>
        <w:rPr>
          <w:noProof/>
        </w:rPr>
        <w:fldChar w:fldCharType="begin"/>
      </w:r>
      <w:r>
        <w:rPr>
          <w:noProof/>
        </w:rPr>
        <w:instrText xml:space="preserve"> PAGEREF _Toc225160731 \h </w:instrText>
      </w:r>
      <w:r>
        <w:rPr>
          <w:noProof/>
        </w:rPr>
      </w:r>
      <w:r>
        <w:rPr>
          <w:noProof/>
        </w:rPr>
        <w:fldChar w:fldCharType="separate"/>
      </w:r>
      <w:r w:rsidR="00BD6E0E">
        <w:rPr>
          <w:noProof/>
        </w:rPr>
        <w:t>87</w:t>
      </w:r>
      <w:r>
        <w:rPr>
          <w:noProof/>
        </w:rPr>
        <w:fldChar w:fldCharType="end"/>
      </w:r>
    </w:p>
    <w:p w14:paraId="34308A4E" w14:textId="77777777" w:rsidR="00F1115F" w:rsidRDefault="00F1115F">
      <w:pPr>
        <w:pStyle w:val="TableofFigures"/>
        <w:tabs>
          <w:tab w:val="right" w:leader="dot" w:pos="9350"/>
        </w:tabs>
        <w:rPr>
          <w:rFonts w:eastAsiaTheme="minorEastAsia" w:cstheme="minorBidi"/>
          <w:noProof/>
          <w:lang w:eastAsia="ja-JP"/>
        </w:rPr>
      </w:pPr>
      <w:r>
        <w:rPr>
          <w:noProof/>
        </w:rPr>
        <w:t>Figure 12.4  Matching Twin Otter Roll Mode Using Pole Placement Method (Aileron Step)</w:t>
      </w:r>
      <w:r>
        <w:rPr>
          <w:noProof/>
        </w:rPr>
        <w:tab/>
      </w:r>
      <w:r>
        <w:rPr>
          <w:noProof/>
        </w:rPr>
        <w:fldChar w:fldCharType="begin"/>
      </w:r>
      <w:r>
        <w:rPr>
          <w:noProof/>
        </w:rPr>
        <w:instrText xml:space="preserve"> PAGEREF _Toc225160732 \h </w:instrText>
      </w:r>
      <w:r>
        <w:rPr>
          <w:noProof/>
        </w:rPr>
      </w:r>
      <w:r>
        <w:rPr>
          <w:noProof/>
        </w:rPr>
        <w:fldChar w:fldCharType="separate"/>
      </w:r>
      <w:r w:rsidR="00BD6E0E">
        <w:rPr>
          <w:noProof/>
        </w:rPr>
        <w:t>88</w:t>
      </w:r>
      <w:r>
        <w:rPr>
          <w:noProof/>
        </w:rPr>
        <w:fldChar w:fldCharType="end"/>
      </w:r>
    </w:p>
    <w:p w14:paraId="4536A522" w14:textId="77777777" w:rsidR="00F1115F" w:rsidRDefault="00F1115F">
      <w:pPr>
        <w:pStyle w:val="TableofFigures"/>
        <w:tabs>
          <w:tab w:val="right" w:leader="dot" w:pos="9350"/>
        </w:tabs>
        <w:rPr>
          <w:rFonts w:eastAsiaTheme="minorEastAsia" w:cstheme="minorBidi"/>
          <w:noProof/>
          <w:lang w:eastAsia="ja-JP"/>
        </w:rPr>
      </w:pPr>
      <w:r>
        <w:rPr>
          <w:noProof/>
        </w:rPr>
        <w:t>Figure 12.5  Matching Twin Otter Spiral Roll Using Pole Placement Method (Time to Half Amplitude)</w:t>
      </w:r>
      <w:r>
        <w:rPr>
          <w:noProof/>
        </w:rPr>
        <w:tab/>
      </w:r>
      <w:r>
        <w:rPr>
          <w:noProof/>
        </w:rPr>
        <w:fldChar w:fldCharType="begin"/>
      </w:r>
      <w:r>
        <w:rPr>
          <w:noProof/>
        </w:rPr>
        <w:instrText xml:space="preserve"> PAGEREF _Toc225160733 \h </w:instrText>
      </w:r>
      <w:r>
        <w:rPr>
          <w:noProof/>
        </w:rPr>
      </w:r>
      <w:r>
        <w:rPr>
          <w:noProof/>
        </w:rPr>
        <w:fldChar w:fldCharType="separate"/>
      </w:r>
      <w:r w:rsidR="00BD6E0E">
        <w:rPr>
          <w:noProof/>
        </w:rPr>
        <w:t>89</w:t>
      </w:r>
      <w:r>
        <w:rPr>
          <w:noProof/>
        </w:rPr>
        <w:fldChar w:fldCharType="end"/>
      </w:r>
    </w:p>
    <w:p w14:paraId="5C69D82D" w14:textId="77777777" w:rsidR="00F1115F" w:rsidRDefault="00F1115F">
      <w:pPr>
        <w:pStyle w:val="TableofFigures"/>
        <w:tabs>
          <w:tab w:val="right" w:leader="dot" w:pos="9350"/>
        </w:tabs>
        <w:rPr>
          <w:rFonts w:eastAsiaTheme="minorEastAsia" w:cstheme="minorBidi"/>
          <w:noProof/>
          <w:lang w:eastAsia="ja-JP"/>
        </w:rPr>
      </w:pPr>
      <w:r>
        <w:rPr>
          <w:noProof/>
        </w:rPr>
        <w:lastRenderedPageBreak/>
        <w:t xml:space="preserve">Figure 12.6  Matching Dutch Roll </w:t>
      </w:r>
      <w:r w:rsidRPr="00F97AC0">
        <w:rPr>
          <w:i/>
          <w:noProof/>
        </w:rPr>
        <w:t>ζ</w:t>
      </w:r>
      <w:r w:rsidRPr="00F97AC0">
        <w:rPr>
          <w:i/>
          <w:noProof/>
          <w:vertAlign w:val="subscript"/>
        </w:rPr>
        <w:t>DR</w:t>
      </w:r>
      <w:r>
        <w:rPr>
          <w:noProof/>
        </w:rPr>
        <w:t xml:space="preserve">=0.05 and </w:t>
      </w:r>
      <w:r w:rsidRPr="00F97AC0">
        <w:rPr>
          <w:i/>
          <w:noProof/>
        </w:rPr>
        <w:t>ω</w:t>
      </w:r>
      <w:r w:rsidRPr="00F97AC0">
        <w:rPr>
          <w:i/>
          <w:noProof/>
          <w:vertAlign w:val="subscript"/>
        </w:rPr>
        <w:t>nDR</w:t>
      </w:r>
      <w:r>
        <w:rPr>
          <w:noProof/>
        </w:rPr>
        <w:t>=2 rad/s Using Pole Placement Method</w:t>
      </w:r>
      <w:r>
        <w:rPr>
          <w:noProof/>
        </w:rPr>
        <w:tab/>
      </w:r>
      <w:r>
        <w:rPr>
          <w:noProof/>
        </w:rPr>
        <w:fldChar w:fldCharType="begin"/>
      </w:r>
      <w:r>
        <w:rPr>
          <w:noProof/>
        </w:rPr>
        <w:instrText xml:space="preserve"> PAGEREF _Toc225160734 \h </w:instrText>
      </w:r>
      <w:r>
        <w:rPr>
          <w:noProof/>
        </w:rPr>
      </w:r>
      <w:r>
        <w:rPr>
          <w:noProof/>
        </w:rPr>
        <w:fldChar w:fldCharType="separate"/>
      </w:r>
      <w:r w:rsidR="00BD6E0E">
        <w:rPr>
          <w:noProof/>
        </w:rPr>
        <w:t>90</w:t>
      </w:r>
      <w:r>
        <w:rPr>
          <w:noProof/>
        </w:rPr>
        <w:fldChar w:fldCharType="end"/>
      </w:r>
    </w:p>
    <w:p w14:paraId="6397137B" w14:textId="77777777" w:rsidR="00F1115F" w:rsidRDefault="00F1115F">
      <w:pPr>
        <w:pStyle w:val="TableofFigures"/>
        <w:tabs>
          <w:tab w:val="right" w:leader="dot" w:pos="9350"/>
        </w:tabs>
        <w:rPr>
          <w:rFonts w:eastAsiaTheme="minorEastAsia" w:cstheme="minorBidi"/>
          <w:noProof/>
          <w:lang w:eastAsia="ja-JP"/>
        </w:rPr>
      </w:pPr>
      <w:r>
        <w:rPr>
          <w:noProof/>
        </w:rPr>
        <w:t>Figure 13.1  Desktop Flight Gear Simulation</w:t>
      </w:r>
      <w:r>
        <w:rPr>
          <w:noProof/>
        </w:rPr>
        <w:tab/>
      </w:r>
      <w:r>
        <w:rPr>
          <w:noProof/>
        </w:rPr>
        <w:fldChar w:fldCharType="begin"/>
      </w:r>
      <w:r>
        <w:rPr>
          <w:noProof/>
        </w:rPr>
        <w:instrText xml:space="preserve"> PAGEREF _Toc225160735 \h </w:instrText>
      </w:r>
      <w:r>
        <w:rPr>
          <w:noProof/>
        </w:rPr>
      </w:r>
      <w:r>
        <w:rPr>
          <w:noProof/>
        </w:rPr>
        <w:fldChar w:fldCharType="separate"/>
      </w:r>
      <w:r w:rsidR="00BD6E0E">
        <w:rPr>
          <w:noProof/>
        </w:rPr>
        <w:t>92</w:t>
      </w:r>
      <w:r>
        <w:rPr>
          <w:noProof/>
        </w:rPr>
        <w:fldChar w:fldCharType="end"/>
      </w:r>
    </w:p>
    <w:p w14:paraId="35D34D6C" w14:textId="77777777" w:rsidR="00F1115F" w:rsidRDefault="00F1115F">
      <w:pPr>
        <w:pStyle w:val="TableofFigures"/>
        <w:tabs>
          <w:tab w:val="right" w:leader="dot" w:pos="9350"/>
        </w:tabs>
        <w:rPr>
          <w:rFonts w:eastAsiaTheme="minorEastAsia" w:cstheme="minorBidi"/>
          <w:noProof/>
          <w:lang w:eastAsia="ja-JP"/>
        </w:rPr>
      </w:pPr>
      <w:r>
        <w:rPr>
          <w:noProof/>
        </w:rPr>
        <w:t>Figure A.1  Three View Diagram of Navion (Shivers et al, 1970)</w:t>
      </w:r>
      <w:r>
        <w:rPr>
          <w:noProof/>
        </w:rPr>
        <w:tab/>
      </w:r>
      <w:r>
        <w:rPr>
          <w:noProof/>
        </w:rPr>
        <w:fldChar w:fldCharType="begin"/>
      </w:r>
      <w:r>
        <w:rPr>
          <w:noProof/>
        </w:rPr>
        <w:instrText xml:space="preserve"> PAGEREF _Toc225160736 \h </w:instrText>
      </w:r>
      <w:r>
        <w:rPr>
          <w:noProof/>
        </w:rPr>
      </w:r>
      <w:r>
        <w:rPr>
          <w:noProof/>
        </w:rPr>
        <w:fldChar w:fldCharType="separate"/>
      </w:r>
      <w:r w:rsidR="00BD6E0E">
        <w:rPr>
          <w:noProof/>
        </w:rPr>
        <w:t>99</w:t>
      </w:r>
      <w:r>
        <w:rPr>
          <w:noProof/>
        </w:rPr>
        <w:fldChar w:fldCharType="end"/>
      </w:r>
    </w:p>
    <w:p w14:paraId="064DE5C1" w14:textId="77777777" w:rsidR="00F1115F" w:rsidRDefault="00F1115F">
      <w:pPr>
        <w:pStyle w:val="TableofFigures"/>
        <w:tabs>
          <w:tab w:val="right" w:leader="dot" w:pos="9350"/>
        </w:tabs>
        <w:rPr>
          <w:rFonts w:eastAsiaTheme="minorEastAsia" w:cstheme="minorBidi"/>
          <w:noProof/>
          <w:lang w:eastAsia="ja-JP"/>
        </w:rPr>
      </w:pPr>
      <w:r>
        <w:rPr>
          <w:noProof/>
        </w:rPr>
        <w:t>Figure E.1  Decoupled Linearized 3DOF Simulink Model</w:t>
      </w:r>
      <w:r>
        <w:rPr>
          <w:noProof/>
        </w:rPr>
        <w:tab/>
      </w:r>
      <w:r>
        <w:rPr>
          <w:noProof/>
        </w:rPr>
        <w:fldChar w:fldCharType="begin"/>
      </w:r>
      <w:r>
        <w:rPr>
          <w:noProof/>
        </w:rPr>
        <w:instrText xml:space="preserve"> PAGEREF _Toc225160737 \h </w:instrText>
      </w:r>
      <w:r>
        <w:rPr>
          <w:noProof/>
        </w:rPr>
      </w:r>
      <w:r>
        <w:rPr>
          <w:noProof/>
        </w:rPr>
        <w:fldChar w:fldCharType="separate"/>
      </w:r>
      <w:r w:rsidR="00BD6E0E">
        <w:rPr>
          <w:noProof/>
        </w:rPr>
        <w:t>103</w:t>
      </w:r>
      <w:r>
        <w:rPr>
          <w:noProof/>
        </w:rPr>
        <w:fldChar w:fldCharType="end"/>
      </w:r>
    </w:p>
    <w:p w14:paraId="7573D575" w14:textId="77777777" w:rsidR="00F1115F" w:rsidRDefault="00F1115F">
      <w:pPr>
        <w:pStyle w:val="TableofFigures"/>
        <w:tabs>
          <w:tab w:val="right" w:leader="dot" w:pos="9350"/>
        </w:tabs>
        <w:rPr>
          <w:rFonts w:eastAsiaTheme="minorEastAsia" w:cstheme="minorBidi"/>
          <w:noProof/>
          <w:lang w:eastAsia="ja-JP"/>
        </w:rPr>
      </w:pPr>
      <w:r>
        <w:rPr>
          <w:noProof/>
        </w:rPr>
        <w:t>Figure E.2  Variable Stability Navion Potentiometers</w:t>
      </w:r>
      <w:r>
        <w:rPr>
          <w:noProof/>
        </w:rPr>
        <w:tab/>
      </w:r>
      <w:r>
        <w:rPr>
          <w:noProof/>
        </w:rPr>
        <w:fldChar w:fldCharType="begin"/>
      </w:r>
      <w:r>
        <w:rPr>
          <w:noProof/>
        </w:rPr>
        <w:instrText xml:space="preserve"> PAGEREF _Toc225160738 \h </w:instrText>
      </w:r>
      <w:r>
        <w:rPr>
          <w:noProof/>
        </w:rPr>
      </w:r>
      <w:r>
        <w:rPr>
          <w:noProof/>
        </w:rPr>
        <w:fldChar w:fldCharType="separate"/>
      </w:r>
      <w:r w:rsidR="00BD6E0E">
        <w:rPr>
          <w:noProof/>
        </w:rPr>
        <w:t>104</w:t>
      </w:r>
      <w:r>
        <w:rPr>
          <w:noProof/>
        </w:rPr>
        <w:fldChar w:fldCharType="end"/>
      </w:r>
    </w:p>
    <w:p w14:paraId="77D0DA1E" w14:textId="77777777" w:rsidR="00F1115F" w:rsidRDefault="00F1115F">
      <w:pPr>
        <w:pStyle w:val="TableofFigures"/>
        <w:tabs>
          <w:tab w:val="right" w:leader="dot" w:pos="9350"/>
        </w:tabs>
        <w:rPr>
          <w:rFonts w:eastAsiaTheme="minorEastAsia" w:cstheme="minorBidi"/>
          <w:noProof/>
          <w:lang w:eastAsia="ja-JP"/>
        </w:rPr>
      </w:pPr>
      <w:r>
        <w:rPr>
          <w:noProof/>
        </w:rPr>
        <w:t>Figure E.3  6DOF Simulink Model</w:t>
      </w:r>
      <w:r>
        <w:rPr>
          <w:noProof/>
        </w:rPr>
        <w:tab/>
      </w:r>
      <w:r>
        <w:rPr>
          <w:noProof/>
        </w:rPr>
        <w:fldChar w:fldCharType="begin"/>
      </w:r>
      <w:r>
        <w:rPr>
          <w:noProof/>
        </w:rPr>
        <w:instrText xml:space="preserve"> PAGEREF _Toc225160739 \h </w:instrText>
      </w:r>
      <w:r>
        <w:rPr>
          <w:noProof/>
        </w:rPr>
      </w:r>
      <w:r>
        <w:rPr>
          <w:noProof/>
        </w:rPr>
        <w:fldChar w:fldCharType="separate"/>
      </w:r>
      <w:r w:rsidR="00BD6E0E">
        <w:rPr>
          <w:noProof/>
        </w:rPr>
        <w:t>105</w:t>
      </w:r>
      <w:r>
        <w:rPr>
          <w:noProof/>
        </w:rPr>
        <w:fldChar w:fldCharType="end"/>
      </w:r>
    </w:p>
    <w:p w14:paraId="224CB167" w14:textId="77777777" w:rsidR="00F1115F" w:rsidRDefault="00F1115F">
      <w:pPr>
        <w:pStyle w:val="TableofFigures"/>
        <w:tabs>
          <w:tab w:val="right" w:leader="dot" w:pos="9350"/>
        </w:tabs>
        <w:rPr>
          <w:rFonts w:eastAsiaTheme="minorEastAsia" w:cstheme="minorBidi"/>
          <w:noProof/>
          <w:lang w:eastAsia="ja-JP"/>
        </w:rPr>
      </w:pPr>
      <w:r>
        <w:rPr>
          <w:noProof/>
        </w:rPr>
        <w:t>Figure E.4  6DOF Aerodynamics</w:t>
      </w:r>
      <w:r>
        <w:rPr>
          <w:noProof/>
        </w:rPr>
        <w:tab/>
      </w:r>
      <w:r>
        <w:rPr>
          <w:noProof/>
        </w:rPr>
        <w:fldChar w:fldCharType="begin"/>
      </w:r>
      <w:r>
        <w:rPr>
          <w:noProof/>
        </w:rPr>
        <w:instrText xml:space="preserve"> PAGEREF _Toc225160740 \h </w:instrText>
      </w:r>
      <w:r>
        <w:rPr>
          <w:noProof/>
        </w:rPr>
      </w:r>
      <w:r>
        <w:rPr>
          <w:noProof/>
        </w:rPr>
        <w:fldChar w:fldCharType="separate"/>
      </w:r>
      <w:r w:rsidR="00BD6E0E">
        <w:rPr>
          <w:noProof/>
        </w:rPr>
        <w:t>106</w:t>
      </w:r>
      <w:r>
        <w:rPr>
          <w:noProof/>
        </w:rPr>
        <w:fldChar w:fldCharType="end"/>
      </w:r>
    </w:p>
    <w:p w14:paraId="733E83AC" w14:textId="77777777" w:rsidR="00F1115F" w:rsidRDefault="00F1115F">
      <w:pPr>
        <w:pStyle w:val="TableofFigures"/>
        <w:tabs>
          <w:tab w:val="right" w:leader="dot" w:pos="9350"/>
        </w:tabs>
        <w:rPr>
          <w:rFonts w:eastAsiaTheme="minorEastAsia" w:cstheme="minorBidi"/>
          <w:noProof/>
          <w:lang w:eastAsia="ja-JP"/>
        </w:rPr>
      </w:pPr>
      <w:r>
        <w:rPr>
          <w:noProof/>
        </w:rPr>
        <w:t>Figure E.5  C</w:t>
      </w:r>
      <w:r w:rsidRPr="00F97AC0">
        <w:rPr>
          <w:noProof/>
          <w:vertAlign w:val="subscript"/>
        </w:rPr>
        <w:t>D</w:t>
      </w:r>
      <w:r>
        <w:rPr>
          <w:noProof/>
        </w:rPr>
        <w:t xml:space="preserve"> Equation Block</w:t>
      </w:r>
      <w:r>
        <w:rPr>
          <w:noProof/>
        </w:rPr>
        <w:tab/>
      </w:r>
      <w:r>
        <w:rPr>
          <w:noProof/>
        </w:rPr>
        <w:fldChar w:fldCharType="begin"/>
      </w:r>
      <w:r>
        <w:rPr>
          <w:noProof/>
        </w:rPr>
        <w:instrText xml:space="preserve"> PAGEREF _Toc225160741 \h </w:instrText>
      </w:r>
      <w:r>
        <w:rPr>
          <w:noProof/>
        </w:rPr>
      </w:r>
      <w:r>
        <w:rPr>
          <w:noProof/>
        </w:rPr>
        <w:fldChar w:fldCharType="separate"/>
      </w:r>
      <w:r w:rsidR="00BD6E0E">
        <w:rPr>
          <w:noProof/>
        </w:rPr>
        <w:t>106</w:t>
      </w:r>
      <w:r>
        <w:rPr>
          <w:noProof/>
        </w:rPr>
        <w:fldChar w:fldCharType="end"/>
      </w:r>
    </w:p>
    <w:p w14:paraId="67786EB2" w14:textId="747AA61B" w:rsidR="0085757D" w:rsidRPr="005F7DEF" w:rsidRDefault="00665C7E" w:rsidP="0078671E">
      <w:pPr>
        <w:numPr>
          <w:ilvl w:val="12"/>
          <w:numId w:val="0"/>
        </w:numPr>
        <w:jc w:val="both"/>
        <w:rPr>
          <w:rFonts w:cs="Arial"/>
        </w:rPr>
      </w:pPr>
      <w:r w:rsidRPr="005F7DEF">
        <w:rPr>
          <w:rFonts w:cs="Arial"/>
        </w:rPr>
        <w:fldChar w:fldCharType="end"/>
      </w:r>
    </w:p>
    <w:p w14:paraId="123B838D" w14:textId="724326BE" w:rsidR="00AA6DC5" w:rsidRPr="005F7DEF" w:rsidRDefault="00AA6DC5" w:rsidP="0078671E">
      <w:pPr>
        <w:jc w:val="both"/>
        <w:rPr>
          <w:rFonts w:cs="Arial"/>
        </w:rPr>
      </w:pPr>
      <w:r w:rsidRPr="005F7DEF">
        <w:rPr>
          <w:rFonts w:cs="Arial"/>
        </w:rPr>
        <w:br w:type="page"/>
      </w:r>
    </w:p>
    <w:p w14:paraId="153231A6" w14:textId="4FF60AC6" w:rsidR="0085757D" w:rsidRPr="005F7DEF" w:rsidRDefault="00AA6DC5" w:rsidP="0078671E">
      <w:pPr>
        <w:numPr>
          <w:ilvl w:val="12"/>
          <w:numId w:val="0"/>
        </w:numPr>
        <w:jc w:val="both"/>
        <w:rPr>
          <w:rFonts w:cs="Arial"/>
          <w:b/>
          <w:sz w:val="28"/>
          <w:szCs w:val="28"/>
        </w:rPr>
      </w:pPr>
      <w:r w:rsidRPr="005F7DEF">
        <w:rPr>
          <w:rFonts w:cs="Arial"/>
          <w:b/>
          <w:sz w:val="28"/>
          <w:szCs w:val="28"/>
        </w:rPr>
        <w:lastRenderedPageBreak/>
        <w:t>NOMENCLATURE</w:t>
      </w:r>
    </w:p>
    <w:p w14:paraId="41A77310" w14:textId="77777777" w:rsidR="00AA6DC5" w:rsidRPr="005F7DEF" w:rsidRDefault="00AA6DC5" w:rsidP="0078671E">
      <w:pPr>
        <w:numPr>
          <w:ilvl w:val="12"/>
          <w:numId w:val="0"/>
        </w:numPr>
        <w:jc w:val="both"/>
        <w:rPr>
          <w:rFonts w:cs="Arial"/>
        </w:rPr>
      </w:pPr>
    </w:p>
    <w:tbl>
      <w:tblPr>
        <w:tblStyle w:val="TableGrid"/>
        <w:tblW w:w="0" w:type="auto"/>
        <w:tblLook w:val="04A0" w:firstRow="1" w:lastRow="0" w:firstColumn="1" w:lastColumn="0" w:noHBand="0" w:noVBand="1"/>
      </w:tblPr>
      <w:tblGrid>
        <w:gridCol w:w="1908"/>
        <w:gridCol w:w="7668"/>
      </w:tblGrid>
      <w:tr w:rsidR="00610523" w:rsidRPr="005F7DEF" w14:paraId="5AA2C343" w14:textId="77777777" w:rsidTr="00D032FE">
        <w:tc>
          <w:tcPr>
            <w:tcW w:w="9576" w:type="dxa"/>
            <w:gridSpan w:val="2"/>
            <w:shd w:val="clear" w:color="auto" w:fill="C6D9F1" w:themeFill="text2" w:themeFillTint="33"/>
          </w:tcPr>
          <w:p w14:paraId="7A9253B8" w14:textId="298EC567" w:rsidR="00610523" w:rsidRPr="00D032FE" w:rsidRDefault="00610523" w:rsidP="0078671E">
            <w:pPr>
              <w:numPr>
                <w:ilvl w:val="12"/>
                <w:numId w:val="0"/>
              </w:numPr>
              <w:jc w:val="both"/>
              <w:rPr>
                <w:rFonts w:cs="Arial"/>
                <w:b/>
              </w:rPr>
            </w:pPr>
            <w:r w:rsidRPr="00D032FE">
              <w:rPr>
                <w:rFonts w:cs="Arial"/>
                <w:b/>
              </w:rPr>
              <w:t>Aircraft Geometry, Mass, and Inertia</w:t>
            </w:r>
          </w:p>
        </w:tc>
      </w:tr>
      <w:tr w:rsidR="00610523" w:rsidRPr="005F7DEF" w14:paraId="16CF9A8F" w14:textId="77777777" w:rsidTr="00610523">
        <w:tc>
          <w:tcPr>
            <w:tcW w:w="1908" w:type="dxa"/>
          </w:tcPr>
          <w:p w14:paraId="3129C046" w14:textId="6537D981" w:rsidR="00610523" w:rsidRPr="005F7DEF" w:rsidRDefault="00610523" w:rsidP="0078671E">
            <w:pPr>
              <w:numPr>
                <w:ilvl w:val="12"/>
                <w:numId w:val="0"/>
              </w:numPr>
              <w:jc w:val="both"/>
              <w:rPr>
                <w:rFonts w:cs="Arial"/>
              </w:rPr>
            </w:pPr>
            <w:r w:rsidRPr="005F7DEF">
              <w:rPr>
                <w:rFonts w:cs="Arial"/>
              </w:rPr>
              <w:t>x,y,z</w:t>
            </w:r>
          </w:p>
        </w:tc>
        <w:tc>
          <w:tcPr>
            <w:tcW w:w="7668" w:type="dxa"/>
          </w:tcPr>
          <w:p w14:paraId="29C21C97" w14:textId="5D4F81C9" w:rsidR="00610523" w:rsidRPr="005F7DEF" w:rsidRDefault="00610523" w:rsidP="0078671E">
            <w:pPr>
              <w:numPr>
                <w:ilvl w:val="12"/>
                <w:numId w:val="0"/>
              </w:numPr>
              <w:jc w:val="both"/>
              <w:rPr>
                <w:rFonts w:cs="Arial"/>
              </w:rPr>
            </w:pPr>
            <w:r w:rsidRPr="005F7DEF">
              <w:rPr>
                <w:rFonts w:cs="Arial"/>
              </w:rPr>
              <w:t>reference body axes</w:t>
            </w:r>
          </w:p>
        </w:tc>
      </w:tr>
      <w:tr w:rsidR="00610523" w:rsidRPr="005F7DEF" w14:paraId="28E1CC3B" w14:textId="77777777" w:rsidTr="00610523">
        <w:tc>
          <w:tcPr>
            <w:tcW w:w="1908" w:type="dxa"/>
          </w:tcPr>
          <w:p w14:paraId="3569214A" w14:textId="4E32ECDC" w:rsidR="00610523" w:rsidRPr="005F7DEF" w:rsidRDefault="00610523" w:rsidP="0078671E">
            <w:pPr>
              <w:numPr>
                <w:ilvl w:val="12"/>
                <w:numId w:val="0"/>
              </w:numPr>
              <w:jc w:val="both"/>
              <w:rPr>
                <w:rFonts w:cs="Arial"/>
              </w:rPr>
            </w:pPr>
            <w:r w:rsidRPr="005F7DEF">
              <w:rPr>
                <w:rFonts w:cs="Arial"/>
              </w:rPr>
              <w:t>m</w:t>
            </w:r>
          </w:p>
        </w:tc>
        <w:tc>
          <w:tcPr>
            <w:tcW w:w="7668" w:type="dxa"/>
          </w:tcPr>
          <w:p w14:paraId="1D2ED659" w14:textId="12B5A2E5" w:rsidR="00610523" w:rsidRPr="005F7DEF" w:rsidRDefault="00610523" w:rsidP="0078671E">
            <w:pPr>
              <w:numPr>
                <w:ilvl w:val="12"/>
                <w:numId w:val="0"/>
              </w:numPr>
              <w:jc w:val="both"/>
              <w:rPr>
                <w:rFonts w:cs="Arial"/>
              </w:rPr>
            </w:pPr>
            <w:r w:rsidRPr="005F7DEF">
              <w:rPr>
                <w:rFonts w:cs="Arial"/>
              </w:rPr>
              <w:t>aircraft mass, slugs</w:t>
            </w:r>
          </w:p>
        </w:tc>
      </w:tr>
      <w:tr w:rsidR="00610523" w:rsidRPr="005F7DEF" w14:paraId="2CE3569C" w14:textId="77777777" w:rsidTr="00610523">
        <w:tc>
          <w:tcPr>
            <w:tcW w:w="1908" w:type="dxa"/>
          </w:tcPr>
          <w:p w14:paraId="7964BA3D" w14:textId="5D36DF0A" w:rsidR="00610523" w:rsidRPr="005F7DEF" w:rsidRDefault="00610523" w:rsidP="0078671E">
            <w:pPr>
              <w:numPr>
                <w:ilvl w:val="12"/>
                <w:numId w:val="0"/>
              </w:numPr>
              <w:jc w:val="both"/>
              <w:rPr>
                <w:rFonts w:cs="Arial"/>
              </w:rPr>
            </w:pPr>
            <w:r w:rsidRPr="005F7DEF">
              <w:rPr>
                <w:rFonts w:cs="Arial"/>
              </w:rPr>
              <w:t>g</w:t>
            </w:r>
          </w:p>
        </w:tc>
        <w:tc>
          <w:tcPr>
            <w:tcW w:w="7668" w:type="dxa"/>
          </w:tcPr>
          <w:p w14:paraId="2849A8F4" w14:textId="21BB1A27" w:rsidR="00610523" w:rsidRPr="005F7DEF" w:rsidRDefault="00610523" w:rsidP="0078671E">
            <w:pPr>
              <w:numPr>
                <w:ilvl w:val="12"/>
                <w:numId w:val="0"/>
              </w:numPr>
              <w:jc w:val="both"/>
              <w:rPr>
                <w:rFonts w:cs="Arial"/>
                <w:vertAlign w:val="superscript"/>
              </w:rPr>
            </w:pPr>
            <w:r w:rsidRPr="005F7DEF">
              <w:rPr>
                <w:rFonts w:cs="Arial"/>
              </w:rPr>
              <w:t>gravitational constant, 32.17 ft/s</w:t>
            </w:r>
            <w:r w:rsidRPr="005F7DEF">
              <w:rPr>
                <w:rFonts w:cs="Arial"/>
                <w:vertAlign w:val="superscript"/>
              </w:rPr>
              <w:t>2</w:t>
            </w:r>
          </w:p>
        </w:tc>
      </w:tr>
      <w:tr w:rsidR="00610523" w:rsidRPr="005F7DEF" w14:paraId="3C8B0493" w14:textId="77777777" w:rsidTr="00610523">
        <w:tc>
          <w:tcPr>
            <w:tcW w:w="1908" w:type="dxa"/>
          </w:tcPr>
          <w:p w14:paraId="287E5A77" w14:textId="21E6FBD9" w:rsidR="00610523" w:rsidRPr="005F7DEF" w:rsidRDefault="00610523" w:rsidP="0078671E">
            <w:pPr>
              <w:numPr>
                <w:ilvl w:val="12"/>
                <w:numId w:val="0"/>
              </w:numPr>
              <w:jc w:val="both"/>
              <w:rPr>
                <w:rFonts w:cs="Arial"/>
              </w:rPr>
            </w:pPr>
            <w:r w:rsidRPr="005F7DEF">
              <w:rPr>
                <w:rFonts w:cs="Arial"/>
              </w:rPr>
              <w:t>S</w:t>
            </w:r>
          </w:p>
        </w:tc>
        <w:tc>
          <w:tcPr>
            <w:tcW w:w="7668" w:type="dxa"/>
          </w:tcPr>
          <w:p w14:paraId="12615F20" w14:textId="1DF5970D" w:rsidR="00610523" w:rsidRPr="005F7DEF" w:rsidRDefault="00610523" w:rsidP="0078671E">
            <w:pPr>
              <w:numPr>
                <w:ilvl w:val="12"/>
                <w:numId w:val="0"/>
              </w:numPr>
              <w:jc w:val="both"/>
              <w:rPr>
                <w:rFonts w:cs="Arial"/>
                <w:vertAlign w:val="superscript"/>
              </w:rPr>
            </w:pPr>
            <w:r w:rsidRPr="005F7DEF">
              <w:rPr>
                <w:rFonts w:cs="Arial"/>
              </w:rPr>
              <w:t>wing reference area, ft</w:t>
            </w:r>
            <w:r w:rsidRPr="005F7DEF">
              <w:rPr>
                <w:rFonts w:cs="Arial"/>
                <w:vertAlign w:val="superscript"/>
              </w:rPr>
              <w:t>2</w:t>
            </w:r>
          </w:p>
        </w:tc>
      </w:tr>
      <w:tr w:rsidR="00610523" w:rsidRPr="005F7DEF" w14:paraId="7ECCECCC" w14:textId="77777777" w:rsidTr="00610523">
        <w:tc>
          <w:tcPr>
            <w:tcW w:w="1908" w:type="dxa"/>
          </w:tcPr>
          <w:p w14:paraId="3C3B4CDA" w14:textId="6CCA405E" w:rsidR="00610523" w:rsidRPr="005F7DEF" w:rsidRDefault="00610523" w:rsidP="00610523">
            <w:pPr>
              <w:numPr>
                <w:ilvl w:val="12"/>
                <w:numId w:val="0"/>
              </w:numPr>
              <w:jc w:val="both"/>
              <w:rPr>
                <w:rFonts w:cs="Arial"/>
                <w:vertAlign w:val="subscript"/>
              </w:rPr>
            </w:pPr>
            <w:r w:rsidRPr="005F7DEF">
              <w:rPr>
                <w:rFonts w:cs="Arial"/>
              </w:rPr>
              <w:t>I</w:t>
            </w:r>
            <w:r w:rsidRPr="005F7DEF">
              <w:rPr>
                <w:rFonts w:cs="Arial"/>
                <w:vertAlign w:val="subscript"/>
              </w:rPr>
              <w:t>xx</w:t>
            </w:r>
            <w:r w:rsidRPr="005F7DEF">
              <w:rPr>
                <w:rFonts w:cs="Arial"/>
              </w:rPr>
              <w:t>, I</w:t>
            </w:r>
            <w:r w:rsidRPr="005F7DEF">
              <w:rPr>
                <w:rFonts w:cs="Arial"/>
                <w:vertAlign w:val="subscript"/>
              </w:rPr>
              <w:t>yy</w:t>
            </w:r>
            <w:r w:rsidRPr="005F7DEF">
              <w:rPr>
                <w:rFonts w:cs="Arial"/>
              </w:rPr>
              <w:t>, I</w:t>
            </w:r>
            <w:r w:rsidRPr="005F7DEF">
              <w:rPr>
                <w:rFonts w:cs="Arial"/>
                <w:vertAlign w:val="subscript"/>
              </w:rPr>
              <w:t>zz</w:t>
            </w:r>
            <w:r w:rsidRPr="005F7DEF">
              <w:rPr>
                <w:rFonts w:cs="Arial"/>
              </w:rPr>
              <w:t xml:space="preserve"> </w:t>
            </w:r>
          </w:p>
        </w:tc>
        <w:tc>
          <w:tcPr>
            <w:tcW w:w="7668" w:type="dxa"/>
          </w:tcPr>
          <w:p w14:paraId="4A000BAE" w14:textId="022E7926" w:rsidR="00610523" w:rsidRPr="005F7DEF" w:rsidRDefault="00610523" w:rsidP="0078671E">
            <w:pPr>
              <w:numPr>
                <w:ilvl w:val="12"/>
                <w:numId w:val="0"/>
              </w:numPr>
              <w:jc w:val="both"/>
              <w:rPr>
                <w:rFonts w:cs="Arial"/>
                <w:vertAlign w:val="superscript"/>
              </w:rPr>
            </w:pPr>
            <w:r w:rsidRPr="005F7DEF">
              <w:rPr>
                <w:rFonts w:cs="Arial"/>
              </w:rPr>
              <w:t>moment of inertia referred to body axes x,y,</w:t>
            </w:r>
            <w:r w:rsidR="009F3DAC" w:rsidRPr="005F7DEF">
              <w:rPr>
                <w:rFonts w:cs="Arial"/>
              </w:rPr>
              <w:t xml:space="preserve"> </w:t>
            </w:r>
            <w:r w:rsidRPr="005F7DEF">
              <w:rPr>
                <w:rFonts w:cs="Arial"/>
              </w:rPr>
              <w:t>and z, slug-ft</w:t>
            </w:r>
            <w:r w:rsidRPr="005F7DEF">
              <w:rPr>
                <w:rFonts w:cs="Arial"/>
                <w:vertAlign w:val="superscript"/>
              </w:rPr>
              <w:t>2</w:t>
            </w:r>
          </w:p>
        </w:tc>
      </w:tr>
      <w:tr w:rsidR="00610523" w:rsidRPr="005F7DEF" w14:paraId="344A21E2" w14:textId="77777777" w:rsidTr="00610523">
        <w:tc>
          <w:tcPr>
            <w:tcW w:w="1908" w:type="dxa"/>
          </w:tcPr>
          <w:p w14:paraId="16A53F1B" w14:textId="261458E6" w:rsidR="00610523" w:rsidRPr="005F7DEF" w:rsidRDefault="00610523" w:rsidP="0078671E">
            <w:pPr>
              <w:numPr>
                <w:ilvl w:val="12"/>
                <w:numId w:val="0"/>
              </w:numPr>
              <w:jc w:val="both"/>
              <w:rPr>
                <w:rFonts w:cs="Arial"/>
              </w:rPr>
            </w:pPr>
            <w:r w:rsidRPr="005F7DEF">
              <w:rPr>
                <w:rFonts w:cs="Arial"/>
              </w:rPr>
              <w:t>I</w:t>
            </w:r>
            <w:r w:rsidRPr="005F7DEF">
              <w:rPr>
                <w:rFonts w:cs="Arial"/>
                <w:vertAlign w:val="subscript"/>
              </w:rPr>
              <w:t>xz</w:t>
            </w:r>
          </w:p>
        </w:tc>
        <w:tc>
          <w:tcPr>
            <w:tcW w:w="7668" w:type="dxa"/>
          </w:tcPr>
          <w:p w14:paraId="5C729EFC" w14:textId="3AA04C25" w:rsidR="00610523" w:rsidRPr="005F7DEF" w:rsidRDefault="00610523" w:rsidP="0078671E">
            <w:pPr>
              <w:numPr>
                <w:ilvl w:val="12"/>
                <w:numId w:val="0"/>
              </w:numPr>
              <w:jc w:val="both"/>
              <w:rPr>
                <w:rFonts w:cs="Arial"/>
              </w:rPr>
            </w:pPr>
            <w:r w:rsidRPr="005F7DEF">
              <w:rPr>
                <w:rFonts w:cs="Arial"/>
              </w:rPr>
              <w:t>product of inertia, slug-ft</w:t>
            </w:r>
            <w:r w:rsidRPr="005F7DEF">
              <w:rPr>
                <w:rFonts w:cs="Arial"/>
                <w:vertAlign w:val="superscript"/>
              </w:rPr>
              <w:t>2</w:t>
            </w:r>
          </w:p>
        </w:tc>
      </w:tr>
      <w:tr w:rsidR="00610523" w:rsidRPr="005F7DEF" w14:paraId="5B31270F" w14:textId="77777777" w:rsidTr="00610523">
        <w:tc>
          <w:tcPr>
            <w:tcW w:w="1908" w:type="dxa"/>
          </w:tcPr>
          <w:p w14:paraId="1B02AA01" w14:textId="5E54F53F" w:rsidR="00610523" w:rsidRPr="005F7DEF" w:rsidRDefault="00610523" w:rsidP="0078671E">
            <w:pPr>
              <w:numPr>
                <w:ilvl w:val="12"/>
                <w:numId w:val="0"/>
              </w:numPr>
              <w:jc w:val="both"/>
              <w:rPr>
                <w:rFonts w:cs="Arial"/>
              </w:rPr>
            </w:pPr>
            <w:r w:rsidRPr="005F7DEF">
              <w:rPr>
                <w:rFonts w:eastAsia="Times New Roman" w:cs="Arial"/>
                <w:position w:val="-4"/>
              </w:rPr>
              <w:object w:dxaOrig="180" w:dyaOrig="320" w14:anchorId="60CE1DAA">
                <v:shape id="_x0000_i1027" type="#_x0000_t75" style="width:8.9pt;height:16.2pt" o:ole="">
                  <v:imagedata r:id="rId13" o:title=""/>
                </v:shape>
                <o:OLEObject Type="Embed" ProgID="Equation.DSMT4" ShapeID="_x0000_i1027" DrawAspect="Content" ObjectID="_1298904329" r:id="rId14"/>
              </w:object>
            </w:r>
            <w:r w:rsidRPr="005F7DEF">
              <w:rPr>
                <w:rFonts w:cs="Arial"/>
              </w:rPr>
              <w:t xml:space="preserve"> </w:t>
            </w:r>
          </w:p>
        </w:tc>
        <w:tc>
          <w:tcPr>
            <w:tcW w:w="7668" w:type="dxa"/>
          </w:tcPr>
          <w:p w14:paraId="5040A61B" w14:textId="04B87EC1" w:rsidR="00610523" w:rsidRPr="005F7DEF" w:rsidRDefault="00610523" w:rsidP="0078671E">
            <w:pPr>
              <w:numPr>
                <w:ilvl w:val="12"/>
                <w:numId w:val="0"/>
              </w:numPr>
              <w:jc w:val="both"/>
              <w:rPr>
                <w:rFonts w:cs="Arial"/>
              </w:rPr>
            </w:pPr>
            <w:r w:rsidRPr="005F7DEF">
              <w:rPr>
                <w:rFonts w:cs="Arial"/>
              </w:rPr>
              <w:t>mean aerodynamic chord, ft</w:t>
            </w:r>
          </w:p>
        </w:tc>
      </w:tr>
      <w:tr w:rsidR="00610523" w:rsidRPr="005F7DEF" w14:paraId="7C613512" w14:textId="77777777" w:rsidTr="00610523">
        <w:tc>
          <w:tcPr>
            <w:tcW w:w="1908" w:type="dxa"/>
          </w:tcPr>
          <w:p w14:paraId="1FE25F32" w14:textId="34E35AA7" w:rsidR="00610523" w:rsidRPr="005F7DEF" w:rsidRDefault="00610523" w:rsidP="0078671E">
            <w:pPr>
              <w:numPr>
                <w:ilvl w:val="12"/>
                <w:numId w:val="0"/>
              </w:numPr>
              <w:jc w:val="both"/>
              <w:rPr>
                <w:rFonts w:cs="Arial"/>
              </w:rPr>
            </w:pPr>
            <w:r w:rsidRPr="005F7DEF">
              <w:rPr>
                <w:rFonts w:cs="Arial"/>
              </w:rPr>
              <w:t>b</w:t>
            </w:r>
          </w:p>
        </w:tc>
        <w:tc>
          <w:tcPr>
            <w:tcW w:w="7668" w:type="dxa"/>
          </w:tcPr>
          <w:p w14:paraId="4A6AC054" w14:textId="11197669" w:rsidR="00610523" w:rsidRPr="005F7DEF" w:rsidRDefault="00610523" w:rsidP="0078671E">
            <w:pPr>
              <w:numPr>
                <w:ilvl w:val="12"/>
                <w:numId w:val="0"/>
              </w:numPr>
              <w:jc w:val="both"/>
              <w:rPr>
                <w:rFonts w:cs="Arial"/>
              </w:rPr>
            </w:pPr>
            <w:r w:rsidRPr="005F7DEF">
              <w:rPr>
                <w:rFonts w:cs="Arial"/>
              </w:rPr>
              <w:t>wing span, ft</w:t>
            </w:r>
          </w:p>
        </w:tc>
      </w:tr>
      <w:tr w:rsidR="00610523" w:rsidRPr="005F7DEF" w14:paraId="30295490" w14:textId="77777777" w:rsidTr="007E6BCA">
        <w:tc>
          <w:tcPr>
            <w:tcW w:w="9576" w:type="dxa"/>
            <w:gridSpan w:val="2"/>
          </w:tcPr>
          <w:p w14:paraId="16DCD022" w14:textId="77777777" w:rsidR="00610523" w:rsidRPr="005F7DEF" w:rsidRDefault="00610523" w:rsidP="0078671E">
            <w:pPr>
              <w:numPr>
                <w:ilvl w:val="12"/>
                <w:numId w:val="0"/>
              </w:numPr>
              <w:jc w:val="both"/>
              <w:rPr>
                <w:rFonts w:cs="Arial"/>
              </w:rPr>
            </w:pPr>
          </w:p>
        </w:tc>
      </w:tr>
      <w:tr w:rsidR="00610523" w:rsidRPr="005F7DEF" w14:paraId="226E4E7F" w14:textId="77777777" w:rsidTr="00D032FE">
        <w:tc>
          <w:tcPr>
            <w:tcW w:w="9576" w:type="dxa"/>
            <w:gridSpan w:val="2"/>
            <w:shd w:val="clear" w:color="auto" w:fill="C6D9F1" w:themeFill="text2" w:themeFillTint="33"/>
          </w:tcPr>
          <w:p w14:paraId="5798F7FB" w14:textId="1A9122F3" w:rsidR="00610523" w:rsidRPr="00D032FE" w:rsidRDefault="00610523" w:rsidP="0078671E">
            <w:pPr>
              <w:numPr>
                <w:ilvl w:val="12"/>
                <w:numId w:val="0"/>
              </w:numPr>
              <w:jc w:val="both"/>
              <w:rPr>
                <w:rFonts w:cs="Arial"/>
                <w:b/>
              </w:rPr>
            </w:pPr>
            <w:r w:rsidRPr="00D032FE">
              <w:rPr>
                <w:rFonts w:cs="Arial"/>
                <w:b/>
              </w:rPr>
              <w:t>Aircraft Motion Variables</w:t>
            </w:r>
          </w:p>
        </w:tc>
      </w:tr>
      <w:tr w:rsidR="00610523" w:rsidRPr="005F7DEF" w14:paraId="164266E7" w14:textId="77777777" w:rsidTr="00610523">
        <w:tc>
          <w:tcPr>
            <w:tcW w:w="1908" w:type="dxa"/>
          </w:tcPr>
          <w:p w14:paraId="01A1F2D9" w14:textId="4CF68D55" w:rsidR="00610523" w:rsidRPr="005F7DEF" w:rsidRDefault="00610523" w:rsidP="0078671E">
            <w:pPr>
              <w:numPr>
                <w:ilvl w:val="12"/>
                <w:numId w:val="0"/>
              </w:numPr>
              <w:jc w:val="both"/>
              <w:rPr>
                <w:rFonts w:cs="Arial"/>
              </w:rPr>
            </w:pPr>
            <w:r w:rsidRPr="005F7DEF">
              <w:rPr>
                <w:rFonts w:cs="Arial"/>
              </w:rPr>
              <w:t>V</w:t>
            </w:r>
          </w:p>
        </w:tc>
        <w:tc>
          <w:tcPr>
            <w:tcW w:w="7668" w:type="dxa"/>
          </w:tcPr>
          <w:p w14:paraId="3CEE1FB0" w14:textId="2998D38A" w:rsidR="00610523" w:rsidRPr="005F7DEF" w:rsidRDefault="00610523" w:rsidP="0078671E">
            <w:pPr>
              <w:numPr>
                <w:ilvl w:val="12"/>
                <w:numId w:val="0"/>
              </w:numPr>
              <w:jc w:val="both"/>
              <w:rPr>
                <w:rFonts w:cs="Arial"/>
              </w:rPr>
            </w:pPr>
            <w:r w:rsidRPr="005F7DEF">
              <w:rPr>
                <w:rFonts w:cs="Arial"/>
              </w:rPr>
              <w:t>total velocity, ft/s</w:t>
            </w:r>
          </w:p>
        </w:tc>
      </w:tr>
      <w:tr w:rsidR="00610523" w:rsidRPr="005F7DEF" w14:paraId="044A0404" w14:textId="77777777" w:rsidTr="00610523">
        <w:tc>
          <w:tcPr>
            <w:tcW w:w="1908" w:type="dxa"/>
          </w:tcPr>
          <w:p w14:paraId="0803F18E" w14:textId="5A7994C4" w:rsidR="00610523" w:rsidRPr="005F7DEF" w:rsidRDefault="00610523" w:rsidP="0078671E">
            <w:pPr>
              <w:numPr>
                <w:ilvl w:val="12"/>
                <w:numId w:val="0"/>
              </w:numPr>
              <w:jc w:val="both"/>
              <w:rPr>
                <w:rFonts w:cs="Arial"/>
              </w:rPr>
            </w:pPr>
            <w:r w:rsidRPr="005F7DEF">
              <w:rPr>
                <w:rFonts w:eastAsia="Times New Roman" w:cs="Arial"/>
                <w:position w:val="-10"/>
              </w:rPr>
              <w:object w:dxaOrig="480" w:dyaOrig="320" w14:anchorId="66F830EB">
                <v:shape id="_x0000_i1028" type="#_x0000_t75" style="width:23.45pt;height:16.2pt" o:ole="">
                  <v:imagedata r:id="rId15" o:title=""/>
                </v:shape>
                <o:OLEObject Type="Embed" ProgID="Equation.DSMT4" ShapeID="_x0000_i1028" DrawAspect="Content" ObjectID="_1298904330" r:id="rId16"/>
              </w:object>
            </w:r>
            <w:r w:rsidRPr="005F7DEF">
              <w:rPr>
                <w:rFonts w:cs="Arial"/>
              </w:rPr>
              <w:t xml:space="preserve"> </w:t>
            </w:r>
          </w:p>
        </w:tc>
        <w:tc>
          <w:tcPr>
            <w:tcW w:w="7668" w:type="dxa"/>
          </w:tcPr>
          <w:p w14:paraId="1A568571" w14:textId="6BCEB693" w:rsidR="00610523" w:rsidRPr="005F7DEF" w:rsidRDefault="00610523" w:rsidP="0078671E">
            <w:pPr>
              <w:numPr>
                <w:ilvl w:val="12"/>
                <w:numId w:val="0"/>
              </w:numPr>
              <w:jc w:val="both"/>
              <w:rPr>
                <w:rFonts w:cs="Arial"/>
              </w:rPr>
            </w:pPr>
            <w:r w:rsidRPr="005F7DEF">
              <w:rPr>
                <w:rFonts w:cs="Arial"/>
              </w:rPr>
              <w:t>angle of attack and sideslip, rad</w:t>
            </w:r>
          </w:p>
        </w:tc>
      </w:tr>
      <w:tr w:rsidR="00610523" w:rsidRPr="005F7DEF" w14:paraId="294D0C67" w14:textId="77777777" w:rsidTr="00610523">
        <w:tc>
          <w:tcPr>
            <w:tcW w:w="1908" w:type="dxa"/>
          </w:tcPr>
          <w:p w14:paraId="13BA61D9" w14:textId="743F192A" w:rsidR="00610523" w:rsidRPr="005F7DEF" w:rsidRDefault="00610523" w:rsidP="0078671E">
            <w:pPr>
              <w:numPr>
                <w:ilvl w:val="12"/>
                <w:numId w:val="0"/>
              </w:numPr>
              <w:jc w:val="both"/>
              <w:rPr>
                <w:rFonts w:cs="Arial"/>
              </w:rPr>
            </w:pPr>
            <w:r w:rsidRPr="005F7DEF">
              <w:rPr>
                <w:rFonts w:cs="Arial"/>
              </w:rPr>
              <w:t>Q</w:t>
            </w:r>
          </w:p>
        </w:tc>
        <w:tc>
          <w:tcPr>
            <w:tcW w:w="7668" w:type="dxa"/>
          </w:tcPr>
          <w:p w14:paraId="70488617" w14:textId="7E5857BA" w:rsidR="00610523" w:rsidRPr="005F7DEF" w:rsidRDefault="00610523" w:rsidP="0078671E">
            <w:pPr>
              <w:numPr>
                <w:ilvl w:val="12"/>
                <w:numId w:val="0"/>
              </w:numPr>
              <w:jc w:val="both"/>
              <w:rPr>
                <w:rFonts w:cs="Arial"/>
                <w:vertAlign w:val="superscript"/>
              </w:rPr>
            </w:pPr>
            <w:r w:rsidRPr="005F7DEF">
              <w:rPr>
                <w:rFonts w:cs="Arial"/>
              </w:rPr>
              <w:t>dynamic pressure, lb/ft</w:t>
            </w:r>
            <w:r w:rsidRPr="005F7DEF">
              <w:rPr>
                <w:rFonts w:cs="Arial"/>
                <w:vertAlign w:val="superscript"/>
              </w:rPr>
              <w:t>2</w:t>
            </w:r>
          </w:p>
        </w:tc>
      </w:tr>
      <w:tr w:rsidR="00610523" w:rsidRPr="005F7DEF" w14:paraId="27AB7E4C" w14:textId="77777777" w:rsidTr="00610523">
        <w:tc>
          <w:tcPr>
            <w:tcW w:w="1908" w:type="dxa"/>
          </w:tcPr>
          <w:p w14:paraId="555823A1" w14:textId="1E2A7215" w:rsidR="00610523" w:rsidRPr="005F7DEF" w:rsidRDefault="00610523" w:rsidP="0078671E">
            <w:pPr>
              <w:numPr>
                <w:ilvl w:val="12"/>
                <w:numId w:val="0"/>
              </w:numPr>
              <w:jc w:val="both"/>
              <w:rPr>
                <w:rFonts w:cs="Arial"/>
              </w:rPr>
            </w:pPr>
            <w:r w:rsidRPr="005F7DEF">
              <w:rPr>
                <w:rFonts w:cs="Arial"/>
              </w:rPr>
              <w:t>p,q,r</w:t>
            </w:r>
          </w:p>
        </w:tc>
        <w:tc>
          <w:tcPr>
            <w:tcW w:w="7668" w:type="dxa"/>
          </w:tcPr>
          <w:p w14:paraId="315BBE97" w14:textId="5D675EAD" w:rsidR="00610523" w:rsidRPr="005F7DEF" w:rsidRDefault="00610523" w:rsidP="0078671E">
            <w:pPr>
              <w:numPr>
                <w:ilvl w:val="12"/>
                <w:numId w:val="0"/>
              </w:numPr>
              <w:jc w:val="both"/>
              <w:rPr>
                <w:rFonts w:cs="Arial"/>
              </w:rPr>
            </w:pPr>
            <w:r w:rsidRPr="005F7DEF">
              <w:rPr>
                <w:rFonts w:cs="Arial"/>
              </w:rPr>
              <w:t>angular rates (roll, pitch, yaw) about x,y,z body axes, rad/s</w:t>
            </w:r>
          </w:p>
        </w:tc>
      </w:tr>
      <w:tr w:rsidR="00610523" w:rsidRPr="005F7DEF" w14:paraId="161EDEAE" w14:textId="77777777" w:rsidTr="00610523">
        <w:tc>
          <w:tcPr>
            <w:tcW w:w="1908" w:type="dxa"/>
          </w:tcPr>
          <w:p w14:paraId="1A3DC8AA" w14:textId="05D063D7" w:rsidR="00610523" w:rsidRPr="005F7DEF" w:rsidRDefault="00610523" w:rsidP="0078671E">
            <w:pPr>
              <w:numPr>
                <w:ilvl w:val="12"/>
                <w:numId w:val="0"/>
              </w:numPr>
              <w:jc w:val="both"/>
              <w:rPr>
                <w:rFonts w:cs="Arial"/>
              </w:rPr>
            </w:pPr>
            <w:r w:rsidRPr="005F7DEF">
              <w:rPr>
                <w:rFonts w:eastAsia="Times New Roman" w:cs="Arial"/>
                <w:position w:val="-10"/>
              </w:rPr>
              <w:object w:dxaOrig="660" w:dyaOrig="320" w14:anchorId="61A804E3">
                <v:shape id="_x0000_i1029" type="#_x0000_t75" style="width:33.15pt;height:16.2pt" o:ole="">
                  <v:imagedata r:id="rId17" o:title=""/>
                </v:shape>
                <o:OLEObject Type="Embed" ProgID="Equation.DSMT4" ShapeID="_x0000_i1029" DrawAspect="Content" ObjectID="_1298904331" r:id="rId18"/>
              </w:object>
            </w:r>
            <w:r w:rsidRPr="005F7DEF">
              <w:rPr>
                <w:rFonts w:cs="Arial"/>
              </w:rPr>
              <w:t xml:space="preserve"> </w:t>
            </w:r>
          </w:p>
        </w:tc>
        <w:tc>
          <w:tcPr>
            <w:tcW w:w="7668" w:type="dxa"/>
          </w:tcPr>
          <w:p w14:paraId="4F47F215" w14:textId="35971692" w:rsidR="00610523" w:rsidRPr="005F7DEF" w:rsidRDefault="00610523" w:rsidP="0078671E">
            <w:pPr>
              <w:numPr>
                <w:ilvl w:val="12"/>
                <w:numId w:val="0"/>
              </w:numPr>
              <w:jc w:val="both"/>
              <w:rPr>
                <w:rFonts w:cs="Arial"/>
              </w:rPr>
            </w:pPr>
            <w:r w:rsidRPr="005F7DEF">
              <w:rPr>
                <w:rFonts w:cs="Arial"/>
              </w:rPr>
              <w:t>Euler orientation angles (heading, pitch, bank), rad</w:t>
            </w:r>
          </w:p>
        </w:tc>
      </w:tr>
      <w:tr w:rsidR="00610523" w:rsidRPr="005F7DEF" w14:paraId="79789691" w14:textId="77777777" w:rsidTr="00610523">
        <w:tc>
          <w:tcPr>
            <w:tcW w:w="1908" w:type="dxa"/>
          </w:tcPr>
          <w:p w14:paraId="1E286DBF" w14:textId="282C5711" w:rsidR="00610523" w:rsidRPr="005F7DEF" w:rsidRDefault="00610523" w:rsidP="0078671E">
            <w:pPr>
              <w:numPr>
                <w:ilvl w:val="12"/>
                <w:numId w:val="0"/>
              </w:numPr>
              <w:jc w:val="both"/>
              <w:rPr>
                <w:rFonts w:cs="Arial"/>
              </w:rPr>
            </w:pPr>
            <w:r w:rsidRPr="005F7DEF">
              <w:rPr>
                <w:rFonts w:eastAsia="Times New Roman" w:cs="Arial"/>
                <w:position w:val="-10"/>
              </w:rPr>
              <w:object w:dxaOrig="220" w:dyaOrig="260" w14:anchorId="0049BEE0">
                <v:shape id="_x0000_i1030" type="#_x0000_t75" style="width:11.35pt;height:12.95pt" o:ole="">
                  <v:imagedata r:id="rId19" o:title=""/>
                </v:shape>
                <o:OLEObject Type="Embed" ProgID="Equation.DSMT4" ShapeID="_x0000_i1030" DrawAspect="Content" ObjectID="_1298904332" r:id="rId20"/>
              </w:object>
            </w:r>
            <w:r w:rsidRPr="005F7DEF">
              <w:rPr>
                <w:rFonts w:cs="Arial"/>
              </w:rPr>
              <w:t xml:space="preserve"> </w:t>
            </w:r>
          </w:p>
        </w:tc>
        <w:tc>
          <w:tcPr>
            <w:tcW w:w="7668" w:type="dxa"/>
          </w:tcPr>
          <w:p w14:paraId="10070C89" w14:textId="6413ACD3" w:rsidR="00610523" w:rsidRPr="005F7DEF" w:rsidRDefault="00610523" w:rsidP="0078671E">
            <w:pPr>
              <w:numPr>
                <w:ilvl w:val="12"/>
                <w:numId w:val="0"/>
              </w:numPr>
              <w:jc w:val="both"/>
              <w:rPr>
                <w:rFonts w:cs="Arial"/>
                <w:vertAlign w:val="superscript"/>
              </w:rPr>
            </w:pPr>
            <w:r w:rsidRPr="005F7DEF">
              <w:rPr>
                <w:rFonts w:cs="Arial"/>
              </w:rPr>
              <w:t>air density, slugs/ft</w:t>
            </w:r>
            <w:r w:rsidRPr="005F7DEF">
              <w:rPr>
                <w:rFonts w:cs="Arial"/>
                <w:vertAlign w:val="superscript"/>
              </w:rPr>
              <w:t>3</w:t>
            </w:r>
          </w:p>
        </w:tc>
      </w:tr>
      <w:tr w:rsidR="00610523" w:rsidRPr="005F7DEF" w14:paraId="24983473" w14:textId="77777777" w:rsidTr="002E5327">
        <w:tc>
          <w:tcPr>
            <w:tcW w:w="9576" w:type="dxa"/>
            <w:gridSpan w:val="2"/>
          </w:tcPr>
          <w:p w14:paraId="72A0F9B3" w14:textId="77777777" w:rsidR="00610523" w:rsidRPr="005F7DEF" w:rsidRDefault="00610523" w:rsidP="0078671E">
            <w:pPr>
              <w:numPr>
                <w:ilvl w:val="12"/>
                <w:numId w:val="0"/>
              </w:numPr>
              <w:jc w:val="both"/>
              <w:rPr>
                <w:rFonts w:cs="Arial"/>
              </w:rPr>
            </w:pPr>
          </w:p>
        </w:tc>
      </w:tr>
      <w:tr w:rsidR="00610523" w:rsidRPr="005F7DEF" w14:paraId="6034D379" w14:textId="77777777" w:rsidTr="00D032FE">
        <w:tc>
          <w:tcPr>
            <w:tcW w:w="9576" w:type="dxa"/>
            <w:gridSpan w:val="2"/>
            <w:shd w:val="clear" w:color="auto" w:fill="C6D9F1" w:themeFill="text2" w:themeFillTint="33"/>
          </w:tcPr>
          <w:p w14:paraId="200AFA66" w14:textId="3525F0C9" w:rsidR="00610523" w:rsidRPr="00D032FE" w:rsidRDefault="00610523" w:rsidP="0078671E">
            <w:pPr>
              <w:numPr>
                <w:ilvl w:val="12"/>
                <w:numId w:val="0"/>
              </w:numPr>
              <w:jc w:val="both"/>
              <w:rPr>
                <w:rFonts w:cs="Arial"/>
                <w:b/>
              </w:rPr>
            </w:pPr>
            <w:r w:rsidRPr="00D032FE">
              <w:rPr>
                <w:rFonts w:cs="Arial"/>
                <w:b/>
              </w:rPr>
              <w:t>Aircraft Dynamic Characteristics</w:t>
            </w:r>
          </w:p>
        </w:tc>
      </w:tr>
      <w:tr w:rsidR="00610523" w:rsidRPr="005F7DEF" w14:paraId="1DC333DA" w14:textId="77777777" w:rsidTr="00610523">
        <w:tc>
          <w:tcPr>
            <w:tcW w:w="1908" w:type="dxa"/>
          </w:tcPr>
          <w:p w14:paraId="3F58DFCB" w14:textId="2479F54A" w:rsidR="00610523" w:rsidRPr="005F7DEF" w:rsidRDefault="00610523" w:rsidP="0078671E">
            <w:pPr>
              <w:numPr>
                <w:ilvl w:val="12"/>
                <w:numId w:val="0"/>
              </w:numPr>
              <w:jc w:val="both"/>
              <w:rPr>
                <w:rFonts w:cs="Arial"/>
              </w:rPr>
            </w:pPr>
            <w:r w:rsidRPr="005F7DEF">
              <w:rPr>
                <w:rFonts w:eastAsia="Times New Roman" w:cs="Arial"/>
                <w:position w:val="-14"/>
              </w:rPr>
              <w:object w:dxaOrig="440" w:dyaOrig="360" w14:anchorId="0B93142F">
                <v:shape id="_x0000_i1031" type="#_x0000_t75" style="width:21.85pt;height:17.8pt" o:ole="">
                  <v:imagedata r:id="rId21" o:title=""/>
                </v:shape>
                <o:OLEObject Type="Embed" ProgID="Equation.DSMT4" ShapeID="_x0000_i1031" DrawAspect="Content" ObjectID="_1298904333" r:id="rId22"/>
              </w:object>
            </w:r>
            <w:r w:rsidRPr="005F7DEF">
              <w:rPr>
                <w:rFonts w:cs="Arial"/>
              </w:rPr>
              <w:t xml:space="preserve"> </w:t>
            </w:r>
          </w:p>
        </w:tc>
        <w:tc>
          <w:tcPr>
            <w:tcW w:w="7668" w:type="dxa"/>
          </w:tcPr>
          <w:p w14:paraId="4F8E363A" w14:textId="66E1B5C2" w:rsidR="00610523" w:rsidRPr="005F7DEF" w:rsidRDefault="00610523" w:rsidP="00610523">
            <w:pPr>
              <w:numPr>
                <w:ilvl w:val="12"/>
                <w:numId w:val="0"/>
              </w:numPr>
              <w:jc w:val="both"/>
              <w:rPr>
                <w:rFonts w:cs="Arial"/>
              </w:rPr>
            </w:pPr>
            <w:r w:rsidRPr="005F7DEF">
              <w:rPr>
                <w:rFonts w:cs="Arial"/>
              </w:rPr>
              <w:t>undamped natural frequency of short period mode, rad/s</w:t>
            </w:r>
          </w:p>
        </w:tc>
      </w:tr>
      <w:tr w:rsidR="00610523" w:rsidRPr="005F7DEF" w14:paraId="7EC4190C" w14:textId="77777777" w:rsidTr="00610523">
        <w:tc>
          <w:tcPr>
            <w:tcW w:w="1908" w:type="dxa"/>
          </w:tcPr>
          <w:p w14:paraId="6883CDC1" w14:textId="36547AF9" w:rsidR="00610523" w:rsidRPr="005F7DEF" w:rsidRDefault="00610523" w:rsidP="0078671E">
            <w:pPr>
              <w:numPr>
                <w:ilvl w:val="12"/>
                <w:numId w:val="0"/>
              </w:numPr>
              <w:jc w:val="both"/>
              <w:rPr>
                <w:rFonts w:cs="Arial"/>
              </w:rPr>
            </w:pPr>
            <w:r w:rsidRPr="005F7DEF">
              <w:rPr>
                <w:rFonts w:eastAsia="Times New Roman" w:cs="Arial"/>
                <w:position w:val="-14"/>
              </w:rPr>
              <w:object w:dxaOrig="320" w:dyaOrig="360" w14:anchorId="39E23693">
                <v:shape id="_x0000_i1032" type="#_x0000_t75" style="width:16.2pt;height:17.8pt" o:ole="">
                  <v:imagedata r:id="rId23" o:title=""/>
                </v:shape>
                <o:OLEObject Type="Embed" ProgID="Equation.DSMT4" ShapeID="_x0000_i1032" DrawAspect="Content" ObjectID="_1298904334" r:id="rId24"/>
              </w:object>
            </w:r>
            <w:r w:rsidRPr="005F7DEF">
              <w:rPr>
                <w:rFonts w:cs="Arial"/>
              </w:rPr>
              <w:t xml:space="preserve"> </w:t>
            </w:r>
          </w:p>
        </w:tc>
        <w:tc>
          <w:tcPr>
            <w:tcW w:w="7668" w:type="dxa"/>
          </w:tcPr>
          <w:p w14:paraId="237947CC" w14:textId="75584C40" w:rsidR="00610523" w:rsidRPr="005F7DEF" w:rsidRDefault="00610523" w:rsidP="0078671E">
            <w:pPr>
              <w:numPr>
                <w:ilvl w:val="12"/>
                <w:numId w:val="0"/>
              </w:numPr>
              <w:jc w:val="both"/>
              <w:rPr>
                <w:rFonts w:cs="Arial"/>
              </w:rPr>
            </w:pPr>
            <w:r w:rsidRPr="005F7DEF">
              <w:rPr>
                <w:rFonts w:cs="Arial"/>
              </w:rPr>
              <w:t>damping ratio of short period mode</w:t>
            </w:r>
          </w:p>
        </w:tc>
      </w:tr>
      <w:tr w:rsidR="00610523" w:rsidRPr="005F7DEF" w14:paraId="09715082" w14:textId="77777777" w:rsidTr="00610523">
        <w:tc>
          <w:tcPr>
            <w:tcW w:w="1908" w:type="dxa"/>
          </w:tcPr>
          <w:p w14:paraId="254B0551" w14:textId="10860C20" w:rsidR="00610523" w:rsidRPr="005F7DEF" w:rsidRDefault="00610523" w:rsidP="0078671E">
            <w:pPr>
              <w:numPr>
                <w:ilvl w:val="12"/>
                <w:numId w:val="0"/>
              </w:numPr>
              <w:jc w:val="both"/>
              <w:rPr>
                <w:rFonts w:cs="Arial"/>
              </w:rPr>
            </w:pPr>
            <w:r w:rsidRPr="005F7DEF">
              <w:rPr>
                <w:rFonts w:eastAsia="Times New Roman" w:cs="Arial"/>
                <w:position w:val="-14"/>
              </w:rPr>
              <w:object w:dxaOrig="400" w:dyaOrig="360" w14:anchorId="55F41993">
                <v:shape id="_x0000_i1033" type="#_x0000_t75" style="width:20.2pt;height:17.8pt" o:ole="">
                  <v:imagedata r:id="rId25" o:title=""/>
                </v:shape>
                <o:OLEObject Type="Embed" ProgID="Equation.DSMT4" ShapeID="_x0000_i1033" DrawAspect="Content" ObjectID="_1298904335" r:id="rId26"/>
              </w:object>
            </w:r>
            <w:r w:rsidRPr="005F7DEF">
              <w:rPr>
                <w:rFonts w:cs="Arial"/>
              </w:rPr>
              <w:t xml:space="preserve"> </w:t>
            </w:r>
          </w:p>
        </w:tc>
        <w:tc>
          <w:tcPr>
            <w:tcW w:w="7668" w:type="dxa"/>
          </w:tcPr>
          <w:p w14:paraId="4A17ADBF" w14:textId="41A0ED69" w:rsidR="00610523" w:rsidRPr="005F7DEF" w:rsidRDefault="00610523" w:rsidP="0078671E">
            <w:pPr>
              <w:numPr>
                <w:ilvl w:val="12"/>
                <w:numId w:val="0"/>
              </w:numPr>
              <w:jc w:val="both"/>
              <w:rPr>
                <w:rFonts w:cs="Arial"/>
              </w:rPr>
            </w:pPr>
            <w:r w:rsidRPr="005F7DEF">
              <w:rPr>
                <w:rFonts w:cs="Arial"/>
              </w:rPr>
              <w:t>undamped natural frequency of phugoid mode, rad/s</w:t>
            </w:r>
          </w:p>
        </w:tc>
      </w:tr>
      <w:tr w:rsidR="00610523" w:rsidRPr="005F7DEF" w14:paraId="6FE689B8" w14:textId="77777777" w:rsidTr="00610523">
        <w:tc>
          <w:tcPr>
            <w:tcW w:w="1908" w:type="dxa"/>
          </w:tcPr>
          <w:p w14:paraId="3F93F212" w14:textId="6C6171A0" w:rsidR="00610523" w:rsidRPr="005F7DEF" w:rsidRDefault="00610523" w:rsidP="0078671E">
            <w:pPr>
              <w:numPr>
                <w:ilvl w:val="12"/>
                <w:numId w:val="0"/>
              </w:numPr>
              <w:jc w:val="both"/>
              <w:rPr>
                <w:rFonts w:cs="Arial"/>
              </w:rPr>
            </w:pPr>
            <w:r w:rsidRPr="005F7DEF">
              <w:rPr>
                <w:rFonts w:eastAsia="Times New Roman" w:cs="Arial"/>
                <w:position w:val="-14"/>
              </w:rPr>
              <w:object w:dxaOrig="280" w:dyaOrig="360" w14:anchorId="018BD470">
                <v:shape id="_x0000_i1034" type="#_x0000_t75" style="width:13.75pt;height:17.8pt" o:ole="">
                  <v:imagedata r:id="rId27" o:title=""/>
                </v:shape>
                <o:OLEObject Type="Embed" ProgID="Equation.DSMT4" ShapeID="_x0000_i1034" DrawAspect="Content" ObjectID="_1298904336" r:id="rId28"/>
              </w:object>
            </w:r>
            <w:r w:rsidRPr="005F7DEF">
              <w:rPr>
                <w:rFonts w:cs="Arial"/>
              </w:rPr>
              <w:t xml:space="preserve"> </w:t>
            </w:r>
          </w:p>
        </w:tc>
        <w:tc>
          <w:tcPr>
            <w:tcW w:w="7668" w:type="dxa"/>
          </w:tcPr>
          <w:p w14:paraId="29BA6CA4" w14:textId="6F12AB44" w:rsidR="00610523" w:rsidRPr="005F7DEF" w:rsidRDefault="00610523" w:rsidP="0078671E">
            <w:pPr>
              <w:numPr>
                <w:ilvl w:val="12"/>
                <w:numId w:val="0"/>
              </w:numPr>
              <w:jc w:val="both"/>
              <w:rPr>
                <w:rFonts w:cs="Arial"/>
              </w:rPr>
            </w:pPr>
            <w:r w:rsidRPr="005F7DEF">
              <w:rPr>
                <w:rFonts w:cs="Arial"/>
              </w:rPr>
              <w:t>damping ratio of phugoid mode</w:t>
            </w:r>
          </w:p>
        </w:tc>
      </w:tr>
      <w:tr w:rsidR="00610523" w:rsidRPr="005F7DEF" w14:paraId="7CA58DE1" w14:textId="77777777" w:rsidTr="00610523">
        <w:tc>
          <w:tcPr>
            <w:tcW w:w="1908" w:type="dxa"/>
          </w:tcPr>
          <w:p w14:paraId="6E257CDD" w14:textId="0CC59EC0" w:rsidR="00610523" w:rsidRPr="005F7DEF" w:rsidRDefault="00610523" w:rsidP="0078671E">
            <w:pPr>
              <w:numPr>
                <w:ilvl w:val="12"/>
                <w:numId w:val="0"/>
              </w:numPr>
              <w:jc w:val="both"/>
              <w:rPr>
                <w:rFonts w:cs="Arial"/>
              </w:rPr>
            </w:pPr>
            <w:r w:rsidRPr="005F7DEF">
              <w:rPr>
                <w:rFonts w:eastAsia="Times New Roman" w:cs="Arial"/>
                <w:position w:val="-10"/>
              </w:rPr>
              <w:object w:dxaOrig="500" w:dyaOrig="320" w14:anchorId="148350F6">
                <v:shape id="_x0000_i1035" type="#_x0000_t75" style="width:25.1pt;height:16.2pt" o:ole="">
                  <v:imagedata r:id="rId29" o:title=""/>
                </v:shape>
                <o:OLEObject Type="Embed" ProgID="Equation.DSMT4" ShapeID="_x0000_i1035" DrawAspect="Content" ObjectID="_1298904337" r:id="rId30"/>
              </w:object>
            </w:r>
            <w:r w:rsidRPr="005F7DEF">
              <w:rPr>
                <w:rFonts w:cs="Arial"/>
              </w:rPr>
              <w:t xml:space="preserve"> </w:t>
            </w:r>
          </w:p>
        </w:tc>
        <w:tc>
          <w:tcPr>
            <w:tcW w:w="7668" w:type="dxa"/>
          </w:tcPr>
          <w:p w14:paraId="2F3418BB" w14:textId="50018F42" w:rsidR="00610523" w:rsidRPr="005F7DEF" w:rsidRDefault="00610523" w:rsidP="0078671E">
            <w:pPr>
              <w:numPr>
                <w:ilvl w:val="12"/>
                <w:numId w:val="0"/>
              </w:numPr>
              <w:jc w:val="both"/>
              <w:rPr>
                <w:rFonts w:cs="Arial"/>
              </w:rPr>
            </w:pPr>
            <w:r w:rsidRPr="005F7DEF">
              <w:rPr>
                <w:rFonts w:cs="Arial"/>
              </w:rPr>
              <w:t>undamped natural frequency of Dutch roll</w:t>
            </w:r>
          </w:p>
        </w:tc>
      </w:tr>
      <w:tr w:rsidR="00610523" w:rsidRPr="005F7DEF" w14:paraId="6CD769F4" w14:textId="77777777" w:rsidTr="00610523">
        <w:tc>
          <w:tcPr>
            <w:tcW w:w="1908" w:type="dxa"/>
          </w:tcPr>
          <w:p w14:paraId="50DA4785" w14:textId="6E33B987" w:rsidR="00610523" w:rsidRPr="005F7DEF" w:rsidRDefault="00610523" w:rsidP="0078671E">
            <w:pPr>
              <w:numPr>
                <w:ilvl w:val="12"/>
                <w:numId w:val="0"/>
              </w:numPr>
              <w:jc w:val="both"/>
              <w:rPr>
                <w:rFonts w:cs="Arial"/>
              </w:rPr>
            </w:pPr>
            <w:r w:rsidRPr="005F7DEF">
              <w:rPr>
                <w:rFonts w:eastAsia="Times New Roman" w:cs="Arial"/>
                <w:position w:val="-10"/>
              </w:rPr>
              <w:object w:dxaOrig="400" w:dyaOrig="320" w14:anchorId="1467D3C4">
                <v:shape id="_x0000_i1036" type="#_x0000_t75" style="width:20.2pt;height:16.2pt" o:ole="">
                  <v:imagedata r:id="rId31" o:title=""/>
                </v:shape>
                <o:OLEObject Type="Embed" ProgID="Equation.DSMT4" ShapeID="_x0000_i1036" DrawAspect="Content" ObjectID="_1298904338" r:id="rId32"/>
              </w:object>
            </w:r>
            <w:r w:rsidRPr="005F7DEF">
              <w:rPr>
                <w:rFonts w:cs="Arial"/>
              </w:rPr>
              <w:t xml:space="preserve"> </w:t>
            </w:r>
          </w:p>
        </w:tc>
        <w:tc>
          <w:tcPr>
            <w:tcW w:w="7668" w:type="dxa"/>
          </w:tcPr>
          <w:p w14:paraId="60F6884A" w14:textId="7C06CB0F" w:rsidR="00610523" w:rsidRPr="005F7DEF" w:rsidRDefault="00610523" w:rsidP="0078671E">
            <w:pPr>
              <w:numPr>
                <w:ilvl w:val="12"/>
                <w:numId w:val="0"/>
              </w:numPr>
              <w:jc w:val="both"/>
              <w:rPr>
                <w:rFonts w:cs="Arial"/>
              </w:rPr>
            </w:pPr>
            <w:r w:rsidRPr="005F7DEF">
              <w:rPr>
                <w:rFonts w:cs="Arial"/>
              </w:rPr>
              <w:t>damping ratio of Dutch roll</w:t>
            </w:r>
          </w:p>
        </w:tc>
      </w:tr>
      <w:tr w:rsidR="00610523" w:rsidRPr="005F7DEF" w14:paraId="187F10D5" w14:textId="77777777" w:rsidTr="00610523">
        <w:tc>
          <w:tcPr>
            <w:tcW w:w="1908" w:type="dxa"/>
          </w:tcPr>
          <w:p w14:paraId="76BD8DD9" w14:textId="0CA8A525" w:rsidR="00610523" w:rsidRPr="005F7DEF" w:rsidRDefault="00610523" w:rsidP="0078671E">
            <w:pPr>
              <w:numPr>
                <w:ilvl w:val="12"/>
                <w:numId w:val="0"/>
              </w:numPr>
              <w:jc w:val="both"/>
              <w:rPr>
                <w:rFonts w:cs="Arial"/>
              </w:rPr>
            </w:pPr>
            <w:r w:rsidRPr="005F7DEF">
              <w:rPr>
                <w:rFonts w:eastAsia="Times New Roman" w:cs="Arial"/>
                <w:position w:val="-10"/>
              </w:rPr>
              <w:object w:dxaOrig="260" w:dyaOrig="320" w14:anchorId="2BA8FAC2">
                <v:shape id="_x0000_i1037" type="#_x0000_t75" style="width:12.95pt;height:16.2pt" o:ole="">
                  <v:imagedata r:id="rId33" o:title=""/>
                </v:shape>
                <o:OLEObject Type="Embed" ProgID="Equation.DSMT4" ShapeID="_x0000_i1037" DrawAspect="Content" ObjectID="_1298904339" r:id="rId34"/>
              </w:object>
            </w:r>
            <w:r w:rsidRPr="005F7DEF">
              <w:rPr>
                <w:rFonts w:cs="Arial"/>
              </w:rPr>
              <w:t xml:space="preserve"> </w:t>
            </w:r>
          </w:p>
        </w:tc>
        <w:tc>
          <w:tcPr>
            <w:tcW w:w="7668" w:type="dxa"/>
          </w:tcPr>
          <w:p w14:paraId="60F7AB9A" w14:textId="059C8D89" w:rsidR="00610523" w:rsidRPr="005F7DEF" w:rsidRDefault="00610523" w:rsidP="0078671E">
            <w:pPr>
              <w:numPr>
                <w:ilvl w:val="12"/>
                <w:numId w:val="0"/>
              </w:numPr>
              <w:jc w:val="both"/>
              <w:rPr>
                <w:rFonts w:cs="Arial"/>
              </w:rPr>
            </w:pPr>
            <w:r w:rsidRPr="005F7DEF">
              <w:rPr>
                <w:rFonts w:cs="Arial"/>
              </w:rPr>
              <w:t>roll mode time constant, s</w:t>
            </w:r>
          </w:p>
        </w:tc>
      </w:tr>
      <w:tr w:rsidR="00610523" w:rsidRPr="005F7DEF" w14:paraId="578E8409" w14:textId="77777777" w:rsidTr="00610523">
        <w:tc>
          <w:tcPr>
            <w:tcW w:w="1908" w:type="dxa"/>
          </w:tcPr>
          <w:p w14:paraId="3A696E7A" w14:textId="136FD2E4" w:rsidR="00610523" w:rsidRPr="005F7DEF" w:rsidRDefault="00610523" w:rsidP="0078671E">
            <w:pPr>
              <w:numPr>
                <w:ilvl w:val="12"/>
                <w:numId w:val="0"/>
              </w:numPr>
              <w:jc w:val="both"/>
              <w:rPr>
                <w:rFonts w:cs="Arial"/>
              </w:rPr>
            </w:pPr>
            <w:r w:rsidRPr="005F7DEF">
              <w:rPr>
                <w:rFonts w:eastAsia="Times New Roman" w:cs="Arial"/>
                <w:position w:val="-10"/>
              </w:rPr>
              <w:object w:dxaOrig="260" w:dyaOrig="320" w14:anchorId="63C83A42">
                <v:shape id="_x0000_i1038" type="#_x0000_t75" style="width:12.95pt;height:16.2pt" o:ole="">
                  <v:imagedata r:id="rId35" o:title=""/>
                </v:shape>
                <o:OLEObject Type="Embed" ProgID="Equation.DSMT4" ShapeID="_x0000_i1038" DrawAspect="Content" ObjectID="_1298904340" r:id="rId36"/>
              </w:object>
            </w:r>
          </w:p>
        </w:tc>
        <w:tc>
          <w:tcPr>
            <w:tcW w:w="7668" w:type="dxa"/>
          </w:tcPr>
          <w:p w14:paraId="79C00BB8" w14:textId="61EE6C87" w:rsidR="00610523" w:rsidRPr="005F7DEF" w:rsidRDefault="00610523" w:rsidP="0078671E">
            <w:pPr>
              <w:numPr>
                <w:ilvl w:val="12"/>
                <w:numId w:val="0"/>
              </w:numPr>
              <w:jc w:val="both"/>
              <w:rPr>
                <w:rFonts w:cs="Arial"/>
              </w:rPr>
            </w:pPr>
            <w:r w:rsidRPr="005F7DEF">
              <w:rPr>
                <w:rFonts w:cs="Arial"/>
              </w:rPr>
              <w:t>spiral mode time constant, s</w:t>
            </w:r>
          </w:p>
        </w:tc>
      </w:tr>
      <w:tr w:rsidR="00610523" w:rsidRPr="005F7DEF" w14:paraId="0D11FA8F" w14:textId="77777777" w:rsidTr="005E7753">
        <w:tc>
          <w:tcPr>
            <w:tcW w:w="9576" w:type="dxa"/>
            <w:gridSpan w:val="2"/>
          </w:tcPr>
          <w:p w14:paraId="087F0C92" w14:textId="77777777" w:rsidR="00610523" w:rsidRPr="005F7DEF" w:rsidRDefault="00610523" w:rsidP="0078671E">
            <w:pPr>
              <w:numPr>
                <w:ilvl w:val="12"/>
                <w:numId w:val="0"/>
              </w:numPr>
              <w:jc w:val="both"/>
              <w:rPr>
                <w:rFonts w:cs="Arial"/>
              </w:rPr>
            </w:pPr>
          </w:p>
        </w:tc>
      </w:tr>
      <w:tr w:rsidR="00610523" w:rsidRPr="005F7DEF" w14:paraId="06D794AD" w14:textId="77777777" w:rsidTr="00D032FE">
        <w:tc>
          <w:tcPr>
            <w:tcW w:w="9576" w:type="dxa"/>
            <w:gridSpan w:val="2"/>
            <w:shd w:val="clear" w:color="auto" w:fill="C6D9F1" w:themeFill="text2" w:themeFillTint="33"/>
          </w:tcPr>
          <w:p w14:paraId="2E6F81E9" w14:textId="196936A0" w:rsidR="00610523" w:rsidRPr="00D032FE" w:rsidRDefault="00610523" w:rsidP="0078671E">
            <w:pPr>
              <w:numPr>
                <w:ilvl w:val="12"/>
                <w:numId w:val="0"/>
              </w:numPr>
              <w:jc w:val="both"/>
              <w:rPr>
                <w:rFonts w:cs="Arial"/>
                <w:b/>
              </w:rPr>
            </w:pPr>
            <w:r w:rsidRPr="00D032FE">
              <w:rPr>
                <w:rFonts w:cs="Arial"/>
                <w:b/>
              </w:rPr>
              <w:t>Forces and Moments</w:t>
            </w:r>
          </w:p>
        </w:tc>
      </w:tr>
      <w:tr w:rsidR="00610523" w:rsidRPr="005F7DEF" w14:paraId="6F8CD3CC" w14:textId="77777777" w:rsidTr="00610523">
        <w:tc>
          <w:tcPr>
            <w:tcW w:w="1908" w:type="dxa"/>
          </w:tcPr>
          <w:p w14:paraId="23C6B05A" w14:textId="74616333" w:rsidR="00610523" w:rsidRPr="005F7DEF" w:rsidRDefault="00610523" w:rsidP="0078671E">
            <w:pPr>
              <w:numPr>
                <w:ilvl w:val="12"/>
                <w:numId w:val="0"/>
              </w:numPr>
              <w:jc w:val="both"/>
              <w:rPr>
                <w:rFonts w:cs="Arial"/>
              </w:rPr>
            </w:pPr>
            <w:r w:rsidRPr="005F7DEF">
              <w:rPr>
                <w:rFonts w:cs="Arial"/>
              </w:rPr>
              <w:t>T</w:t>
            </w:r>
          </w:p>
        </w:tc>
        <w:tc>
          <w:tcPr>
            <w:tcW w:w="7668" w:type="dxa"/>
          </w:tcPr>
          <w:p w14:paraId="18682CD6" w14:textId="57279BE1" w:rsidR="00610523" w:rsidRPr="005F7DEF" w:rsidRDefault="00610523" w:rsidP="0078671E">
            <w:pPr>
              <w:numPr>
                <w:ilvl w:val="12"/>
                <w:numId w:val="0"/>
              </w:numPr>
              <w:jc w:val="both"/>
              <w:rPr>
                <w:rFonts w:cs="Arial"/>
              </w:rPr>
            </w:pPr>
            <w:r w:rsidRPr="005F7DEF">
              <w:rPr>
                <w:rFonts w:cs="Arial"/>
              </w:rPr>
              <w:t>thrust, lbf</w:t>
            </w:r>
          </w:p>
        </w:tc>
      </w:tr>
      <w:tr w:rsidR="00610523" w:rsidRPr="005F7DEF" w14:paraId="0528EBF8" w14:textId="77777777" w:rsidTr="00610523">
        <w:tc>
          <w:tcPr>
            <w:tcW w:w="1908" w:type="dxa"/>
          </w:tcPr>
          <w:p w14:paraId="7ADF73F1" w14:textId="2593E66C" w:rsidR="00610523" w:rsidRPr="005F7DEF" w:rsidRDefault="00610523" w:rsidP="0078671E">
            <w:pPr>
              <w:numPr>
                <w:ilvl w:val="12"/>
                <w:numId w:val="0"/>
              </w:numPr>
              <w:jc w:val="both"/>
              <w:rPr>
                <w:rFonts w:cs="Arial"/>
              </w:rPr>
            </w:pPr>
            <w:r w:rsidRPr="005F7DEF">
              <w:rPr>
                <w:rFonts w:cs="Arial"/>
              </w:rPr>
              <w:t>L</w:t>
            </w:r>
          </w:p>
        </w:tc>
        <w:tc>
          <w:tcPr>
            <w:tcW w:w="7668" w:type="dxa"/>
          </w:tcPr>
          <w:p w14:paraId="696FE81F" w14:textId="35FB955A" w:rsidR="00610523" w:rsidRPr="005F7DEF" w:rsidRDefault="00610523" w:rsidP="0078671E">
            <w:pPr>
              <w:numPr>
                <w:ilvl w:val="12"/>
                <w:numId w:val="0"/>
              </w:numPr>
              <w:jc w:val="both"/>
              <w:rPr>
                <w:rFonts w:cs="Arial"/>
              </w:rPr>
            </w:pPr>
            <w:r w:rsidRPr="005F7DEF">
              <w:rPr>
                <w:rFonts w:cs="Arial"/>
              </w:rPr>
              <w:t>lift, lbf</w:t>
            </w:r>
          </w:p>
        </w:tc>
      </w:tr>
      <w:tr w:rsidR="00610523" w:rsidRPr="005F7DEF" w14:paraId="2887F61F" w14:textId="77777777" w:rsidTr="00610523">
        <w:tc>
          <w:tcPr>
            <w:tcW w:w="1908" w:type="dxa"/>
          </w:tcPr>
          <w:p w14:paraId="749D92DE" w14:textId="0F9D688D" w:rsidR="00610523" w:rsidRPr="005F7DEF" w:rsidRDefault="00610523" w:rsidP="0078671E">
            <w:pPr>
              <w:numPr>
                <w:ilvl w:val="12"/>
                <w:numId w:val="0"/>
              </w:numPr>
              <w:jc w:val="both"/>
              <w:rPr>
                <w:rFonts w:cs="Arial"/>
              </w:rPr>
            </w:pPr>
            <w:r w:rsidRPr="005F7DEF">
              <w:rPr>
                <w:rFonts w:cs="Arial"/>
              </w:rPr>
              <w:t>D</w:t>
            </w:r>
          </w:p>
        </w:tc>
        <w:tc>
          <w:tcPr>
            <w:tcW w:w="7668" w:type="dxa"/>
          </w:tcPr>
          <w:p w14:paraId="5C183A78" w14:textId="24C0AE4F" w:rsidR="00610523" w:rsidRPr="005F7DEF" w:rsidRDefault="00610523" w:rsidP="0078671E">
            <w:pPr>
              <w:numPr>
                <w:ilvl w:val="12"/>
                <w:numId w:val="0"/>
              </w:numPr>
              <w:jc w:val="both"/>
              <w:rPr>
                <w:rFonts w:cs="Arial"/>
              </w:rPr>
            </w:pPr>
            <w:r w:rsidRPr="005F7DEF">
              <w:rPr>
                <w:rFonts w:cs="Arial"/>
              </w:rPr>
              <w:t>drag, lbf</w:t>
            </w:r>
          </w:p>
        </w:tc>
      </w:tr>
      <w:tr w:rsidR="00610523" w:rsidRPr="005F7DEF" w14:paraId="1F526CBA" w14:textId="77777777" w:rsidTr="00610523">
        <w:tc>
          <w:tcPr>
            <w:tcW w:w="1908" w:type="dxa"/>
          </w:tcPr>
          <w:p w14:paraId="488DE083" w14:textId="0EEBD250" w:rsidR="00610523" w:rsidRPr="005F7DEF" w:rsidRDefault="00610523" w:rsidP="0078671E">
            <w:pPr>
              <w:numPr>
                <w:ilvl w:val="12"/>
                <w:numId w:val="0"/>
              </w:numPr>
              <w:jc w:val="both"/>
              <w:rPr>
                <w:rFonts w:cs="Arial"/>
              </w:rPr>
            </w:pPr>
            <w:r w:rsidRPr="005F7DEF">
              <w:rPr>
                <w:rFonts w:cs="Arial"/>
              </w:rPr>
              <w:t>L,M,N</w:t>
            </w:r>
          </w:p>
        </w:tc>
        <w:tc>
          <w:tcPr>
            <w:tcW w:w="7668" w:type="dxa"/>
          </w:tcPr>
          <w:p w14:paraId="05EAE4A6" w14:textId="4AFF2A19" w:rsidR="00610523" w:rsidRPr="005F7DEF" w:rsidRDefault="00610523" w:rsidP="0078671E">
            <w:pPr>
              <w:numPr>
                <w:ilvl w:val="12"/>
                <w:numId w:val="0"/>
              </w:numPr>
              <w:jc w:val="both"/>
              <w:rPr>
                <w:rFonts w:cs="Arial"/>
              </w:rPr>
            </w:pPr>
            <w:r w:rsidRPr="005F7DEF">
              <w:rPr>
                <w:rFonts w:cs="Arial"/>
              </w:rPr>
              <w:t>moments (roll, pitch, yaw) about x,y, and z body axes, ft-lbf</w:t>
            </w:r>
          </w:p>
        </w:tc>
      </w:tr>
      <w:tr w:rsidR="00610523" w:rsidRPr="005F7DEF" w14:paraId="5D2A28FC" w14:textId="77777777" w:rsidTr="00610523">
        <w:tc>
          <w:tcPr>
            <w:tcW w:w="1908" w:type="dxa"/>
          </w:tcPr>
          <w:p w14:paraId="17622FE4" w14:textId="1AF2C2C0" w:rsidR="00610523" w:rsidRPr="005F7DEF" w:rsidRDefault="00610523" w:rsidP="0078671E">
            <w:pPr>
              <w:numPr>
                <w:ilvl w:val="12"/>
                <w:numId w:val="0"/>
              </w:numPr>
              <w:jc w:val="both"/>
              <w:rPr>
                <w:rFonts w:cs="Arial"/>
              </w:rPr>
            </w:pPr>
            <w:r w:rsidRPr="005F7DEF">
              <w:rPr>
                <w:rFonts w:cs="Arial"/>
              </w:rPr>
              <w:t>X,Y,Z</w:t>
            </w:r>
          </w:p>
        </w:tc>
        <w:tc>
          <w:tcPr>
            <w:tcW w:w="7668" w:type="dxa"/>
          </w:tcPr>
          <w:p w14:paraId="2CD40756" w14:textId="39FEE1E4" w:rsidR="00610523" w:rsidRPr="005F7DEF" w:rsidRDefault="00610523" w:rsidP="0078671E">
            <w:pPr>
              <w:numPr>
                <w:ilvl w:val="12"/>
                <w:numId w:val="0"/>
              </w:numPr>
              <w:jc w:val="both"/>
              <w:rPr>
                <w:rFonts w:cs="Arial"/>
              </w:rPr>
            </w:pPr>
            <w:r w:rsidRPr="005F7DEF">
              <w:rPr>
                <w:rFonts w:cs="Arial"/>
              </w:rPr>
              <w:t>components of force along x,y, and z body axes, lbf</w:t>
            </w:r>
          </w:p>
        </w:tc>
      </w:tr>
      <w:tr w:rsidR="00610523" w:rsidRPr="005F7DEF" w14:paraId="1FEFA647" w14:textId="77777777" w:rsidTr="00610523">
        <w:tc>
          <w:tcPr>
            <w:tcW w:w="1908" w:type="dxa"/>
          </w:tcPr>
          <w:p w14:paraId="3CEA07DD" w14:textId="08372402" w:rsidR="00610523" w:rsidRPr="005F7DEF" w:rsidRDefault="00610523" w:rsidP="0078671E">
            <w:pPr>
              <w:numPr>
                <w:ilvl w:val="12"/>
                <w:numId w:val="0"/>
              </w:numPr>
              <w:jc w:val="both"/>
              <w:rPr>
                <w:rFonts w:cs="Arial"/>
                <w:vertAlign w:val="subscript"/>
              </w:rPr>
            </w:pPr>
            <w:r w:rsidRPr="005F7DEF">
              <w:rPr>
                <w:rFonts w:cs="Arial"/>
              </w:rPr>
              <w:t>C</w:t>
            </w:r>
            <w:r w:rsidRPr="005F7DEF">
              <w:rPr>
                <w:rFonts w:cs="Arial"/>
                <w:vertAlign w:val="subscript"/>
              </w:rPr>
              <w:t>L</w:t>
            </w:r>
          </w:p>
        </w:tc>
        <w:tc>
          <w:tcPr>
            <w:tcW w:w="7668" w:type="dxa"/>
          </w:tcPr>
          <w:p w14:paraId="793C78B5" w14:textId="466D0512" w:rsidR="00610523" w:rsidRPr="005F7DEF" w:rsidRDefault="00610523" w:rsidP="0078671E">
            <w:pPr>
              <w:numPr>
                <w:ilvl w:val="12"/>
                <w:numId w:val="0"/>
              </w:numPr>
              <w:jc w:val="both"/>
              <w:rPr>
                <w:rFonts w:cs="Arial"/>
              </w:rPr>
            </w:pPr>
            <w:r w:rsidRPr="005F7DEF">
              <w:rPr>
                <w:rFonts w:cs="Arial"/>
              </w:rPr>
              <w:t>lift coefficient</w:t>
            </w:r>
          </w:p>
        </w:tc>
      </w:tr>
      <w:tr w:rsidR="00610523" w:rsidRPr="005F7DEF" w14:paraId="7F425844" w14:textId="77777777" w:rsidTr="00610523">
        <w:tc>
          <w:tcPr>
            <w:tcW w:w="1908" w:type="dxa"/>
          </w:tcPr>
          <w:p w14:paraId="3C6EB56C" w14:textId="40125C13" w:rsidR="00610523" w:rsidRPr="005F7DEF" w:rsidRDefault="00610523" w:rsidP="0078671E">
            <w:pPr>
              <w:numPr>
                <w:ilvl w:val="12"/>
                <w:numId w:val="0"/>
              </w:numPr>
              <w:jc w:val="both"/>
              <w:rPr>
                <w:rFonts w:cs="Arial"/>
                <w:vertAlign w:val="subscript"/>
              </w:rPr>
            </w:pPr>
            <w:r w:rsidRPr="005F7DEF">
              <w:rPr>
                <w:rFonts w:cs="Arial"/>
              </w:rPr>
              <w:t>C</w:t>
            </w:r>
            <w:r w:rsidRPr="005F7DEF">
              <w:rPr>
                <w:rFonts w:cs="Arial"/>
                <w:vertAlign w:val="subscript"/>
              </w:rPr>
              <w:t>D</w:t>
            </w:r>
          </w:p>
        </w:tc>
        <w:tc>
          <w:tcPr>
            <w:tcW w:w="7668" w:type="dxa"/>
          </w:tcPr>
          <w:p w14:paraId="7E32D5D5" w14:textId="1B6312E8" w:rsidR="00610523" w:rsidRPr="005F7DEF" w:rsidRDefault="00610523" w:rsidP="0078671E">
            <w:pPr>
              <w:numPr>
                <w:ilvl w:val="12"/>
                <w:numId w:val="0"/>
              </w:numPr>
              <w:jc w:val="both"/>
              <w:rPr>
                <w:rFonts w:cs="Arial"/>
              </w:rPr>
            </w:pPr>
            <w:r w:rsidRPr="005F7DEF">
              <w:rPr>
                <w:rFonts w:cs="Arial"/>
              </w:rPr>
              <w:t>drag coefficient</w:t>
            </w:r>
          </w:p>
        </w:tc>
      </w:tr>
      <w:tr w:rsidR="00610523" w:rsidRPr="005F7DEF" w14:paraId="6883F3A9" w14:textId="77777777" w:rsidTr="00610523">
        <w:tc>
          <w:tcPr>
            <w:tcW w:w="1908" w:type="dxa"/>
          </w:tcPr>
          <w:p w14:paraId="29E64BE8" w14:textId="1AA69B55" w:rsidR="00610523" w:rsidRPr="005F7DEF" w:rsidRDefault="00610523" w:rsidP="0078671E">
            <w:pPr>
              <w:numPr>
                <w:ilvl w:val="12"/>
                <w:numId w:val="0"/>
              </w:numPr>
              <w:jc w:val="both"/>
              <w:rPr>
                <w:rFonts w:cs="Arial"/>
                <w:vertAlign w:val="subscript"/>
              </w:rPr>
            </w:pPr>
            <w:r w:rsidRPr="005F7DEF">
              <w:rPr>
                <w:rFonts w:cs="Arial"/>
              </w:rPr>
              <w:t>C</w:t>
            </w:r>
            <w:r w:rsidRPr="005F7DEF">
              <w:rPr>
                <w:rFonts w:cs="Arial"/>
                <w:vertAlign w:val="subscript"/>
              </w:rPr>
              <w:t>m</w:t>
            </w:r>
          </w:p>
        </w:tc>
        <w:tc>
          <w:tcPr>
            <w:tcW w:w="7668" w:type="dxa"/>
          </w:tcPr>
          <w:p w14:paraId="02FABF27" w14:textId="04A1C547" w:rsidR="00610523" w:rsidRPr="005F7DEF" w:rsidRDefault="00610523" w:rsidP="0078671E">
            <w:pPr>
              <w:numPr>
                <w:ilvl w:val="12"/>
                <w:numId w:val="0"/>
              </w:numPr>
              <w:jc w:val="both"/>
              <w:rPr>
                <w:rFonts w:cs="Arial"/>
              </w:rPr>
            </w:pPr>
            <w:r w:rsidRPr="005F7DEF">
              <w:rPr>
                <w:rFonts w:cs="Arial"/>
              </w:rPr>
              <w:t>pitching moment coefficient</w:t>
            </w:r>
          </w:p>
        </w:tc>
      </w:tr>
      <w:tr w:rsidR="00610523" w:rsidRPr="005F7DEF" w14:paraId="0334807C" w14:textId="77777777" w:rsidTr="00610523">
        <w:tc>
          <w:tcPr>
            <w:tcW w:w="1908" w:type="dxa"/>
          </w:tcPr>
          <w:p w14:paraId="419C42B5" w14:textId="76B9A7AF" w:rsidR="00610523" w:rsidRPr="005F7DEF" w:rsidRDefault="00610523" w:rsidP="0078671E">
            <w:pPr>
              <w:numPr>
                <w:ilvl w:val="12"/>
                <w:numId w:val="0"/>
              </w:numPr>
              <w:jc w:val="both"/>
              <w:rPr>
                <w:rFonts w:cs="Arial"/>
                <w:vertAlign w:val="subscript"/>
              </w:rPr>
            </w:pPr>
            <w:r w:rsidRPr="005F7DEF">
              <w:rPr>
                <w:rFonts w:cs="Arial"/>
              </w:rPr>
              <w:t>C</w:t>
            </w:r>
            <w:r w:rsidRPr="005F7DEF">
              <w:rPr>
                <w:rFonts w:cs="Arial"/>
                <w:vertAlign w:val="subscript"/>
              </w:rPr>
              <w:t>n</w:t>
            </w:r>
          </w:p>
        </w:tc>
        <w:tc>
          <w:tcPr>
            <w:tcW w:w="7668" w:type="dxa"/>
          </w:tcPr>
          <w:p w14:paraId="22B7E0B7" w14:textId="4B62D065" w:rsidR="00610523" w:rsidRPr="005F7DEF" w:rsidRDefault="00610523" w:rsidP="0078671E">
            <w:pPr>
              <w:numPr>
                <w:ilvl w:val="12"/>
                <w:numId w:val="0"/>
              </w:numPr>
              <w:jc w:val="both"/>
              <w:rPr>
                <w:rFonts w:cs="Arial"/>
              </w:rPr>
            </w:pPr>
            <w:r w:rsidRPr="005F7DEF">
              <w:rPr>
                <w:rFonts w:cs="Arial"/>
              </w:rPr>
              <w:t>yawing moment coefficient</w:t>
            </w:r>
          </w:p>
        </w:tc>
      </w:tr>
      <w:tr w:rsidR="00610523" w:rsidRPr="005F7DEF" w14:paraId="49B127AD" w14:textId="77777777" w:rsidTr="00610523">
        <w:tc>
          <w:tcPr>
            <w:tcW w:w="1908" w:type="dxa"/>
          </w:tcPr>
          <w:p w14:paraId="74306BCE" w14:textId="720C75BA" w:rsidR="00610523" w:rsidRPr="005F7DEF" w:rsidRDefault="00610523" w:rsidP="0078671E">
            <w:pPr>
              <w:numPr>
                <w:ilvl w:val="12"/>
                <w:numId w:val="0"/>
              </w:numPr>
              <w:jc w:val="both"/>
              <w:rPr>
                <w:rFonts w:cs="Arial"/>
                <w:vertAlign w:val="subscript"/>
              </w:rPr>
            </w:pPr>
            <w:r w:rsidRPr="005F7DEF">
              <w:rPr>
                <w:rFonts w:cs="Arial"/>
              </w:rPr>
              <w:t>C</w:t>
            </w:r>
            <w:r w:rsidRPr="005F7DEF">
              <w:rPr>
                <w:rFonts w:cs="Arial"/>
                <w:vertAlign w:val="subscript"/>
              </w:rPr>
              <w:t>l</w:t>
            </w:r>
          </w:p>
        </w:tc>
        <w:tc>
          <w:tcPr>
            <w:tcW w:w="7668" w:type="dxa"/>
          </w:tcPr>
          <w:p w14:paraId="00A4B49A" w14:textId="630D5E39" w:rsidR="00610523" w:rsidRPr="005F7DEF" w:rsidRDefault="00610523" w:rsidP="0078671E">
            <w:pPr>
              <w:numPr>
                <w:ilvl w:val="12"/>
                <w:numId w:val="0"/>
              </w:numPr>
              <w:jc w:val="both"/>
              <w:rPr>
                <w:rFonts w:cs="Arial"/>
              </w:rPr>
            </w:pPr>
            <w:r w:rsidRPr="005F7DEF">
              <w:rPr>
                <w:rFonts w:cs="Arial"/>
              </w:rPr>
              <w:t>rolling moment coefficient</w:t>
            </w:r>
          </w:p>
        </w:tc>
      </w:tr>
      <w:tr w:rsidR="00610523" w:rsidRPr="005F7DEF" w14:paraId="7652358F" w14:textId="77777777" w:rsidTr="00D032FE">
        <w:tc>
          <w:tcPr>
            <w:tcW w:w="1908" w:type="dxa"/>
            <w:tcBorders>
              <w:bottom w:val="single" w:sz="4" w:space="0" w:color="auto"/>
            </w:tcBorders>
          </w:tcPr>
          <w:p w14:paraId="676396C8" w14:textId="682A85EC" w:rsidR="00610523" w:rsidRPr="005F7DEF" w:rsidRDefault="00610523" w:rsidP="0078671E">
            <w:pPr>
              <w:numPr>
                <w:ilvl w:val="12"/>
                <w:numId w:val="0"/>
              </w:numPr>
              <w:jc w:val="both"/>
              <w:rPr>
                <w:rFonts w:cs="Arial"/>
                <w:vertAlign w:val="subscript"/>
              </w:rPr>
            </w:pPr>
            <w:r w:rsidRPr="005F7DEF">
              <w:rPr>
                <w:rFonts w:cs="Arial"/>
              </w:rPr>
              <w:t>C</w:t>
            </w:r>
            <w:r w:rsidRPr="005F7DEF">
              <w:rPr>
                <w:rFonts w:cs="Arial"/>
                <w:vertAlign w:val="subscript"/>
              </w:rPr>
              <w:t>y</w:t>
            </w:r>
          </w:p>
        </w:tc>
        <w:tc>
          <w:tcPr>
            <w:tcW w:w="7668" w:type="dxa"/>
            <w:tcBorders>
              <w:bottom w:val="single" w:sz="4" w:space="0" w:color="auto"/>
            </w:tcBorders>
          </w:tcPr>
          <w:p w14:paraId="729C6EC3" w14:textId="42609277" w:rsidR="00610523" w:rsidRPr="005F7DEF" w:rsidRDefault="00610523" w:rsidP="0078671E">
            <w:pPr>
              <w:numPr>
                <w:ilvl w:val="12"/>
                <w:numId w:val="0"/>
              </w:numPr>
              <w:jc w:val="both"/>
              <w:rPr>
                <w:rFonts w:cs="Arial"/>
              </w:rPr>
            </w:pPr>
            <w:r w:rsidRPr="005F7DEF">
              <w:rPr>
                <w:rFonts w:cs="Arial"/>
              </w:rPr>
              <w:t>side-force coefficient</w:t>
            </w:r>
          </w:p>
        </w:tc>
      </w:tr>
      <w:tr w:rsidR="00610523" w:rsidRPr="005F7DEF" w14:paraId="31C651FE" w14:textId="77777777" w:rsidTr="00D032FE">
        <w:tc>
          <w:tcPr>
            <w:tcW w:w="9576" w:type="dxa"/>
            <w:gridSpan w:val="2"/>
            <w:tcBorders>
              <w:right w:val="single" w:sz="4" w:space="0" w:color="auto"/>
            </w:tcBorders>
            <w:shd w:val="clear" w:color="auto" w:fill="C6D9F1" w:themeFill="text2" w:themeFillTint="33"/>
          </w:tcPr>
          <w:p w14:paraId="6EC25F13" w14:textId="30AAD8BF" w:rsidR="00610523" w:rsidRPr="00D032FE" w:rsidRDefault="00610523" w:rsidP="0078671E">
            <w:pPr>
              <w:numPr>
                <w:ilvl w:val="12"/>
                <w:numId w:val="0"/>
              </w:numPr>
              <w:jc w:val="both"/>
              <w:rPr>
                <w:rFonts w:cs="Arial"/>
                <w:b/>
              </w:rPr>
            </w:pPr>
            <w:r w:rsidRPr="00D032FE">
              <w:rPr>
                <w:rFonts w:cs="Arial"/>
                <w:b/>
              </w:rPr>
              <w:lastRenderedPageBreak/>
              <w:t>Control System Variables</w:t>
            </w:r>
          </w:p>
        </w:tc>
      </w:tr>
      <w:tr w:rsidR="00610523" w:rsidRPr="005F7DEF" w14:paraId="6512A580" w14:textId="77777777" w:rsidTr="00610523">
        <w:tc>
          <w:tcPr>
            <w:tcW w:w="1908" w:type="dxa"/>
          </w:tcPr>
          <w:p w14:paraId="3804D4C1" w14:textId="41FD82FD" w:rsidR="00610523" w:rsidRPr="005F7DEF" w:rsidRDefault="00610523" w:rsidP="00610523">
            <w:pPr>
              <w:numPr>
                <w:ilvl w:val="12"/>
                <w:numId w:val="0"/>
              </w:numPr>
              <w:jc w:val="both"/>
              <w:rPr>
                <w:rFonts w:cs="Arial"/>
              </w:rPr>
            </w:pPr>
            <w:r w:rsidRPr="005F7DEF">
              <w:rPr>
                <w:rFonts w:eastAsia="Times New Roman" w:cs="Arial"/>
                <w:position w:val="-10"/>
              </w:rPr>
              <w:object w:dxaOrig="360" w:dyaOrig="320" w14:anchorId="23D9DB55">
                <v:shape id="_x0000_i1039" type="#_x0000_t75" style="width:17.8pt;height:16.2pt" o:ole="">
                  <v:imagedata r:id="rId37" o:title=""/>
                </v:shape>
                <o:OLEObject Type="Embed" ProgID="Equation.DSMT4" ShapeID="_x0000_i1039" DrawAspect="Content" ObjectID="_1298904341" r:id="rId38"/>
              </w:object>
            </w:r>
            <w:r w:rsidRPr="005F7DEF">
              <w:rPr>
                <w:rFonts w:cs="Arial"/>
              </w:rPr>
              <w:t xml:space="preserve"> </w:t>
            </w:r>
          </w:p>
        </w:tc>
        <w:tc>
          <w:tcPr>
            <w:tcW w:w="7668" w:type="dxa"/>
          </w:tcPr>
          <w:p w14:paraId="2C62CB01" w14:textId="2FBB6E57" w:rsidR="00610523" w:rsidRPr="005F7DEF" w:rsidRDefault="00610523" w:rsidP="00610523">
            <w:pPr>
              <w:numPr>
                <w:ilvl w:val="12"/>
                <w:numId w:val="0"/>
              </w:numPr>
              <w:jc w:val="both"/>
              <w:rPr>
                <w:rFonts w:cs="Arial"/>
              </w:rPr>
            </w:pPr>
            <w:r w:rsidRPr="005F7DEF">
              <w:rPr>
                <w:rFonts w:cs="Arial"/>
              </w:rPr>
              <w:t>pitch stick deflection, deg fo</w:t>
            </w:r>
            <w:r w:rsidR="00C863DF" w:rsidRPr="005F7DEF">
              <w:rPr>
                <w:rFonts w:cs="Arial"/>
              </w:rPr>
              <w:t>r</w:t>
            </w:r>
            <w:r w:rsidRPr="005F7DEF">
              <w:rPr>
                <w:rFonts w:cs="Arial"/>
              </w:rPr>
              <w:t>ward</w:t>
            </w:r>
          </w:p>
        </w:tc>
      </w:tr>
      <w:tr w:rsidR="00610523" w:rsidRPr="005F7DEF" w14:paraId="5C78631B" w14:textId="77777777" w:rsidTr="00610523">
        <w:tc>
          <w:tcPr>
            <w:tcW w:w="1908" w:type="dxa"/>
          </w:tcPr>
          <w:p w14:paraId="11882212" w14:textId="6F80F801" w:rsidR="00610523" w:rsidRPr="005F7DEF" w:rsidRDefault="00610523" w:rsidP="0078671E">
            <w:pPr>
              <w:numPr>
                <w:ilvl w:val="12"/>
                <w:numId w:val="0"/>
              </w:numPr>
              <w:jc w:val="both"/>
              <w:rPr>
                <w:rFonts w:cs="Arial"/>
              </w:rPr>
            </w:pPr>
            <w:r w:rsidRPr="005F7DEF">
              <w:rPr>
                <w:rFonts w:eastAsia="Times New Roman" w:cs="Arial"/>
                <w:position w:val="-10"/>
              </w:rPr>
              <w:object w:dxaOrig="360" w:dyaOrig="320" w14:anchorId="41B72BC2">
                <v:shape id="_x0000_i1040" type="#_x0000_t75" style="width:17.8pt;height:16.2pt" o:ole="">
                  <v:imagedata r:id="rId39" o:title=""/>
                </v:shape>
                <o:OLEObject Type="Embed" ProgID="Equation.DSMT4" ShapeID="_x0000_i1040" DrawAspect="Content" ObjectID="_1298904342" r:id="rId40"/>
              </w:object>
            </w:r>
          </w:p>
        </w:tc>
        <w:tc>
          <w:tcPr>
            <w:tcW w:w="7668" w:type="dxa"/>
          </w:tcPr>
          <w:p w14:paraId="2E8FC4A9" w14:textId="200B80D7" w:rsidR="00610523" w:rsidRPr="005F7DEF" w:rsidRDefault="00610523" w:rsidP="00610523">
            <w:pPr>
              <w:numPr>
                <w:ilvl w:val="12"/>
                <w:numId w:val="0"/>
              </w:numPr>
              <w:jc w:val="both"/>
              <w:rPr>
                <w:rFonts w:cs="Arial"/>
              </w:rPr>
            </w:pPr>
            <w:r w:rsidRPr="005F7DEF">
              <w:rPr>
                <w:rFonts w:cs="Arial"/>
              </w:rPr>
              <w:t>roll stick deflection, deg left</w:t>
            </w:r>
          </w:p>
        </w:tc>
      </w:tr>
      <w:tr w:rsidR="00610523" w:rsidRPr="005F7DEF" w14:paraId="44FA9236" w14:textId="77777777" w:rsidTr="00610523">
        <w:tc>
          <w:tcPr>
            <w:tcW w:w="1908" w:type="dxa"/>
          </w:tcPr>
          <w:p w14:paraId="7765D6D7" w14:textId="213DC3BA" w:rsidR="00610523" w:rsidRPr="005F7DEF" w:rsidRDefault="00610523" w:rsidP="0078671E">
            <w:pPr>
              <w:numPr>
                <w:ilvl w:val="12"/>
                <w:numId w:val="0"/>
              </w:numPr>
              <w:jc w:val="both"/>
              <w:rPr>
                <w:rFonts w:cs="Arial"/>
              </w:rPr>
            </w:pPr>
            <w:r w:rsidRPr="005F7DEF">
              <w:rPr>
                <w:rFonts w:eastAsia="Times New Roman" w:cs="Arial"/>
                <w:position w:val="-10"/>
              </w:rPr>
              <w:object w:dxaOrig="380" w:dyaOrig="320" w14:anchorId="598A8DA3">
                <v:shape id="_x0000_i1041" type="#_x0000_t75" style="width:19.4pt;height:16.2pt" o:ole="">
                  <v:imagedata r:id="rId41" o:title=""/>
                </v:shape>
                <o:OLEObject Type="Embed" ProgID="Equation.DSMT4" ShapeID="_x0000_i1041" DrawAspect="Content" ObjectID="_1298904343" r:id="rId42"/>
              </w:object>
            </w:r>
          </w:p>
        </w:tc>
        <w:tc>
          <w:tcPr>
            <w:tcW w:w="7668" w:type="dxa"/>
          </w:tcPr>
          <w:p w14:paraId="18EFDCE9" w14:textId="00C29E92" w:rsidR="00610523" w:rsidRPr="005F7DEF" w:rsidRDefault="00610523" w:rsidP="00610523">
            <w:pPr>
              <w:numPr>
                <w:ilvl w:val="12"/>
                <w:numId w:val="0"/>
              </w:numPr>
              <w:jc w:val="both"/>
              <w:rPr>
                <w:rFonts w:cs="Arial"/>
              </w:rPr>
            </w:pPr>
            <w:r w:rsidRPr="005F7DEF">
              <w:rPr>
                <w:rFonts w:cs="Arial"/>
              </w:rPr>
              <w:t>foot pedal deflection, left pedal inch forward</w:t>
            </w:r>
          </w:p>
        </w:tc>
      </w:tr>
      <w:tr w:rsidR="00610523" w:rsidRPr="005F7DEF" w14:paraId="01F2D19B" w14:textId="77777777" w:rsidTr="00610523">
        <w:tc>
          <w:tcPr>
            <w:tcW w:w="1908" w:type="dxa"/>
          </w:tcPr>
          <w:p w14:paraId="1AB8FC1B" w14:textId="5E4716AC" w:rsidR="00610523" w:rsidRPr="005F7DEF" w:rsidRDefault="00610523" w:rsidP="0078671E">
            <w:pPr>
              <w:numPr>
                <w:ilvl w:val="12"/>
                <w:numId w:val="0"/>
              </w:numPr>
              <w:jc w:val="both"/>
              <w:rPr>
                <w:rFonts w:cs="Arial"/>
              </w:rPr>
            </w:pPr>
            <w:r w:rsidRPr="005F7DEF">
              <w:rPr>
                <w:rFonts w:eastAsia="Times New Roman" w:cs="Arial"/>
                <w:position w:val="-10"/>
              </w:rPr>
              <w:object w:dxaOrig="360" w:dyaOrig="320" w14:anchorId="683DACC8">
                <v:shape id="_x0000_i1042" type="#_x0000_t75" style="width:17.8pt;height:16.2pt" o:ole="">
                  <v:imagedata r:id="rId43" o:title=""/>
                </v:shape>
                <o:OLEObject Type="Embed" ProgID="Equation.DSMT4" ShapeID="_x0000_i1042" DrawAspect="Content" ObjectID="_1298904344" r:id="rId44"/>
              </w:object>
            </w:r>
          </w:p>
        </w:tc>
        <w:tc>
          <w:tcPr>
            <w:tcW w:w="7668" w:type="dxa"/>
          </w:tcPr>
          <w:p w14:paraId="45AC66DC" w14:textId="43EB36CE" w:rsidR="00610523" w:rsidRPr="005F7DEF" w:rsidRDefault="00610523" w:rsidP="0078671E">
            <w:pPr>
              <w:numPr>
                <w:ilvl w:val="12"/>
                <w:numId w:val="0"/>
              </w:numPr>
              <w:jc w:val="both"/>
              <w:rPr>
                <w:rFonts w:cs="Arial"/>
              </w:rPr>
            </w:pPr>
            <w:r w:rsidRPr="005F7DEF">
              <w:rPr>
                <w:rFonts w:cs="Arial"/>
              </w:rPr>
              <w:t>throttle lever, cm forward</w:t>
            </w:r>
          </w:p>
        </w:tc>
      </w:tr>
      <w:tr w:rsidR="00610523" w:rsidRPr="005F7DEF" w14:paraId="6C03E7A5" w14:textId="77777777" w:rsidTr="00610523">
        <w:tc>
          <w:tcPr>
            <w:tcW w:w="1908" w:type="dxa"/>
          </w:tcPr>
          <w:p w14:paraId="411DD317" w14:textId="632EECC9" w:rsidR="00610523" w:rsidRPr="005F7DEF" w:rsidRDefault="00610523" w:rsidP="0078671E">
            <w:pPr>
              <w:numPr>
                <w:ilvl w:val="12"/>
                <w:numId w:val="0"/>
              </w:numPr>
              <w:jc w:val="both"/>
              <w:rPr>
                <w:rFonts w:cs="Arial"/>
              </w:rPr>
            </w:pPr>
            <w:r w:rsidRPr="005F7DEF">
              <w:rPr>
                <w:rFonts w:eastAsia="Times New Roman" w:cs="Arial"/>
                <w:position w:val="-10"/>
              </w:rPr>
              <w:object w:dxaOrig="380" w:dyaOrig="320" w14:anchorId="1A3ECC2A">
                <v:shape id="_x0000_i1043" type="#_x0000_t75" style="width:19.4pt;height:16.2pt" o:ole="">
                  <v:imagedata r:id="rId45" o:title=""/>
                </v:shape>
                <o:OLEObject Type="Embed" ProgID="Equation.DSMT4" ShapeID="_x0000_i1043" DrawAspect="Content" ObjectID="_1298904345" r:id="rId46"/>
              </w:object>
            </w:r>
          </w:p>
        </w:tc>
        <w:tc>
          <w:tcPr>
            <w:tcW w:w="7668" w:type="dxa"/>
          </w:tcPr>
          <w:p w14:paraId="3037E975" w14:textId="31A25660" w:rsidR="00610523" w:rsidRPr="005F7DEF" w:rsidRDefault="00610523" w:rsidP="0078671E">
            <w:pPr>
              <w:numPr>
                <w:ilvl w:val="12"/>
                <w:numId w:val="0"/>
              </w:numPr>
              <w:jc w:val="both"/>
              <w:rPr>
                <w:rFonts w:cs="Arial"/>
              </w:rPr>
            </w:pPr>
            <w:r w:rsidRPr="005F7DEF">
              <w:rPr>
                <w:rFonts w:cs="Arial"/>
              </w:rPr>
              <w:t>flap lever, units up</w:t>
            </w:r>
          </w:p>
        </w:tc>
      </w:tr>
      <w:tr w:rsidR="00610523" w:rsidRPr="005F7DEF" w14:paraId="78E58E24" w14:textId="77777777" w:rsidTr="00610523">
        <w:tc>
          <w:tcPr>
            <w:tcW w:w="1908" w:type="dxa"/>
          </w:tcPr>
          <w:p w14:paraId="52707A7E" w14:textId="74011C73" w:rsidR="00610523" w:rsidRPr="005F7DEF" w:rsidRDefault="00610523" w:rsidP="0078671E">
            <w:pPr>
              <w:numPr>
                <w:ilvl w:val="12"/>
                <w:numId w:val="0"/>
              </w:numPr>
              <w:jc w:val="both"/>
              <w:rPr>
                <w:rFonts w:cs="Arial"/>
              </w:rPr>
            </w:pPr>
            <w:r w:rsidRPr="005F7DEF">
              <w:rPr>
                <w:rFonts w:eastAsia="Times New Roman" w:cs="Arial"/>
                <w:position w:val="-10"/>
              </w:rPr>
              <w:object w:dxaOrig="260" w:dyaOrig="320" w14:anchorId="69AD4BCE">
                <v:shape id="_x0000_i1044" type="#_x0000_t75" style="width:12.95pt;height:16.2pt" o:ole="">
                  <v:imagedata r:id="rId47" o:title=""/>
                </v:shape>
                <o:OLEObject Type="Embed" ProgID="Equation.DSMT4" ShapeID="_x0000_i1044" DrawAspect="Content" ObjectID="_1298904346" r:id="rId48"/>
              </w:object>
            </w:r>
          </w:p>
        </w:tc>
        <w:tc>
          <w:tcPr>
            <w:tcW w:w="7668" w:type="dxa"/>
          </w:tcPr>
          <w:p w14:paraId="40182238" w14:textId="3BD87D0A" w:rsidR="00610523" w:rsidRPr="005F7DEF" w:rsidRDefault="00610523" w:rsidP="0078671E">
            <w:pPr>
              <w:numPr>
                <w:ilvl w:val="12"/>
                <w:numId w:val="0"/>
              </w:numPr>
              <w:jc w:val="both"/>
              <w:rPr>
                <w:rFonts w:cs="Arial"/>
              </w:rPr>
            </w:pPr>
            <w:r w:rsidRPr="005F7DEF">
              <w:rPr>
                <w:rFonts w:cs="Arial"/>
              </w:rPr>
              <w:t>elevator deflection, rad trailing edge down (TED)</w:t>
            </w:r>
          </w:p>
        </w:tc>
      </w:tr>
      <w:tr w:rsidR="00610523" w:rsidRPr="005F7DEF" w14:paraId="5F1762AA" w14:textId="77777777" w:rsidTr="00610523">
        <w:tc>
          <w:tcPr>
            <w:tcW w:w="1908" w:type="dxa"/>
          </w:tcPr>
          <w:p w14:paraId="7A58F158" w14:textId="234A1EED" w:rsidR="00610523" w:rsidRPr="005F7DEF" w:rsidRDefault="00610523" w:rsidP="0078671E">
            <w:pPr>
              <w:numPr>
                <w:ilvl w:val="12"/>
                <w:numId w:val="0"/>
              </w:numPr>
              <w:jc w:val="both"/>
              <w:rPr>
                <w:rFonts w:cs="Arial"/>
              </w:rPr>
            </w:pPr>
            <w:r w:rsidRPr="005F7DEF">
              <w:rPr>
                <w:rFonts w:eastAsia="Times New Roman" w:cs="Arial"/>
                <w:position w:val="-10"/>
              </w:rPr>
              <w:object w:dxaOrig="280" w:dyaOrig="320" w14:anchorId="6D9128A9">
                <v:shape id="_x0000_i1045" type="#_x0000_t75" style="width:13.75pt;height:16.2pt" o:ole="">
                  <v:imagedata r:id="rId49" o:title=""/>
                </v:shape>
                <o:OLEObject Type="Embed" ProgID="Equation.DSMT4" ShapeID="_x0000_i1045" DrawAspect="Content" ObjectID="_1298904347" r:id="rId50"/>
              </w:object>
            </w:r>
          </w:p>
        </w:tc>
        <w:tc>
          <w:tcPr>
            <w:tcW w:w="7668" w:type="dxa"/>
          </w:tcPr>
          <w:p w14:paraId="412FBAA0" w14:textId="7B41AC24" w:rsidR="00610523" w:rsidRPr="005F7DEF" w:rsidRDefault="00610523" w:rsidP="0078671E">
            <w:pPr>
              <w:numPr>
                <w:ilvl w:val="12"/>
                <w:numId w:val="0"/>
              </w:numPr>
              <w:jc w:val="both"/>
              <w:rPr>
                <w:rFonts w:cs="Arial"/>
              </w:rPr>
            </w:pPr>
            <w:r w:rsidRPr="005F7DEF">
              <w:rPr>
                <w:rFonts w:cs="Arial"/>
              </w:rPr>
              <w:t>aileron deflection, rad right wing TED</w:t>
            </w:r>
          </w:p>
        </w:tc>
      </w:tr>
      <w:tr w:rsidR="00610523" w:rsidRPr="005F7DEF" w14:paraId="364F26CB" w14:textId="77777777" w:rsidTr="00610523">
        <w:tc>
          <w:tcPr>
            <w:tcW w:w="1908" w:type="dxa"/>
          </w:tcPr>
          <w:p w14:paraId="0DFC33BA" w14:textId="1B54028C" w:rsidR="00610523" w:rsidRPr="005F7DEF" w:rsidRDefault="00610523" w:rsidP="0078671E">
            <w:pPr>
              <w:numPr>
                <w:ilvl w:val="12"/>
                <w:numId w:val="0"/>
              </w:numPr>
              <w:jc w:val="both"/>
              <w:rPr>
                <w:rFonts w:cs="Arial"/>
              </w:rPr>
            </w:pPr>
            <w:r w:rsidRPr="005F7DEF">
              <w:rPr>
                <w:rFonts w:eastAsia="Times New Roman" w:cs="Arial"/>
                <w:position w:val="-10"/>
              </w:rPr>
              <w:object w:dxaOrig="260" w:dyaOrig="320" w14:anchorId="00F2717B">
                <v:shape id="_x0000_i1046" type="#_x0000_t75" style="width:12.95pt;height:16.2pt" o:ole="">
                  <v:imagedata r:id="rId51" o:title=""/>
                </v:shape>
                <o:OLEObject Type="Embed" ProgID="Equation.DSMT4" ShapeID="_x0000_i1046" DrawAspect="Content" ObjectID="_1298904348" r:id="rId52"/>
              </w:object>
            </w:r>
          </w:p>
        </w:tc>
        <w:tc>
          <w:tcPr>
            <w:tcW w:w="7668" w:type="dxa"/>
          </w:tcPr>
          <w:p w14:paraId="1F590CDC" w14:textId="2175D42C" w:rsidR="00610523" w:rsidRPr="005F7DEF" w:rsidRDefault="00610523" w:rsidP="0078671E">
            <w:pPr>
              <w:numPr>
                <w:ilvl w:val="12"/>
                <w:numId w:val="0"/>
              </w:numPr>
              <w:jc w:val="both"/>
              <w:rPr>
                <w:rFonts w:cs="Arial"/>
              </w:rPr>
            </w:pPr>
            <w:r w:rsidRPr="005F7DEF">
              <w:rPr>
                <w:rFonts w:cs="Arial"/>
              </w:rPr>
              <w:t>rudder deflection, rad trailing edge left</w:t>
            </w:r>
          </w:p>
        </w:tc>
      </w:tr>
      <w:tr w:rsidR="00610523" w:rsidRPr="005F7DEF" w14:paraId="1AA8383C" w14:textId="77777777" w:rsidTr="00610523">
        <w:tc>
          <w:tcPr>
            <w:tcW w:w="1908" w:type="dxa"/>
          </w:tcPr>
          <w:p w14:paraId="6A79558D" w14:textId="4837B443" w:rsidR="00610523" w:rsidRPr="005F7DEF" w:rsidRDefault="00610523" w:rsidP="0078671E">
            <w:pPr>
              <w:numPr>
                <w:ilvl w:val="12"/>
                <w:numId w:val="0"/>
              </w:numPr>
              <w:jc w:val="both"/>
              <w:rPr>
                <w:rFonts w:cs="Arial"/>
              </w:rPr>
            </w:pPr>
            <w:r w:rsidRPr="005F7DEF">
              <w:rPr>
                <w:rFonts w:eastAsia="Times New Roman" w:cs="Arial"/>
                <w:position w:val="-10"/>
              </w:rPr>
              <w:object w:dxaOrig="260" w:dyaOrig="320" w14:anchorId="1C0B3AEB">
                <v:shape id="_x0000_i1047" type="#_x0000_t75" style="width:12.95pt;height:16.2pt" o:ole="">
                  <v:imagedata r:id="rId53" o:title=""/>
                </v:shape>
                <o:OLEObject Type="Embed" ProgID="Equation.DSMT4" ShapeID="_x0000_i1047" DrawAspect="Content" ObjectID="_1298904349" r:id="rId54"/>
              </w:object>
            </w:r>
          </w:p>
        </w:tc>
        <w:tc>
          <w:tcPr>
            <w:tcW w:w="7668" w:type="dxa"/>
          </w:tcPr>
          <w:p w14:paraId="4BD3E294" w14:textId="40594F76" w:rsidR="00610523" w:rsidRPr="005F7DEF" w:rsidRDefault="00610523" w:rsidP="0078671E">
            <w:pPr>
              <w:numPr>
                <w:ilvl w:val="12"/>
                <w:numId w:val="0"/>
              </w:numPr>
              <w:jc w:val="both"/>
              <w:rPr>
                <w:rFonts w:cs="Arial"/>
              </w:rPr>
            </w:pPr>
            <w:r w:rsidRPr="005F7DEF">
              <w:rPr>
                <w:rFonts w:cs="Arial"/>
              </w:rPr>
              <w:t>throttle, cm</w:t>
            </w:r>
          </w:p>
        </w:tc>
      </w:tr>
      <w:tr w:rsidR="00610523" w:rsidRPr="005F7DEF" w14:paraId="1EADD340" w14:textId="77777777" w:rsidTr="00610523">
        <w:tc>
          <w:tcPr>
            <w:tcW w:w="1908" w:type="dxa"/>
          </w:tcPr>
          <w:p w14:paraId="107E98DE" w14:textId="4B5F4D26" w:rsidR="00610523" w:rsidRPr="005F7DEF" w:rsidRDefault="00610523" w:rsidP="0078671E">
            <w:pPr>
              <w:numPr>
                <w:ilvl w:val="12"/>
                <w:numId w:val="0"/>
              </w:numPr>
              <w:jc w:val="both"/>
              <w:rPr>
                <w:rFonts w:cs="Arial"/>
              </w:rPr>
            </w:pPr>
            <w:r w:rsidRPr="005F7DEF">
              <w:rPr>
                <w:rFonts w:eastAsia="Times New Roman" w:cs="Arial"/>
                <w:position w:val="-14"/>
              </w:rPr>
              <w:object w:dxaOrig="300" w:dyaOrig="360" w14:anchorId="221F9967">
                <v:shape id="_x0000_i1048" type="#_x0000_t75" style="width:14.55pt;height:17.8pt" o:ole="">
                  <v:imagedata r:id="rId55" o:title=""/>
                </v:shape>
                <o:OLEObject Type="Embed" ProgID="Equation.DSMT4" ShapeID="_x0000_i1048" DrawAspect="Content" ObjectID="_1298904350" r:id="rId56"/>
              </w:object>
            </w:r>
          </w:p>
        </w:tc>
        <w:tc>
          <w:tcPr>
            <w:tcW w:w="7668" w:type="dxa"/>
          </w:tcPr>
          <w:p w14:paraId="63BB2CAD" w14:textId="3D4A338A" w:rsidR="00610523" w:rsidRPr="005F7DEF" w:rsidRDefault="00610523" w:rsidP="0078671E">
            <w:pPr>
              <w:numPr>
                <w:ilvl w:val="12"/>
                <w:numId w:val="0"/>
              </w:numPr>
              <w:jc w:val="both"/>
              <w:rPr>
                <w:rFonts w:cs="Arial"/>
              </w:rPr>
            </w:pPr>
            <w:r w:rsidRPr="005F7DEF">
              <w:rPr>
                <w:rFonts w:cs="Arial"/>
              </w:rPr>
              <w:t>flaps, rad TED</w:t>
            </w:r>
          </w:p>
        </w:tc>
      </w:tr>
      <w:tr w:rsidR="00610523" w:rsidRPr="005F7DEF" w14:paraId="631A3444" w14:textId="77777777" w:rsidTr="00E32B88">
        <w:tc>
          <w:tcPr>
            <w:tcW w:w="9576" w:type="dxa"/>
            <w:gridSpan w:val="2"/>
          </w:tcPr>
          <w:p w14:paraId="7C5EFCEE" w14:textId="77777777" w:rsidR="00610523" w:rsidRPr="005F7DEF" w:rsidRDefault="00610523" w:rsidP="0078671E">
            <w:pPr>
              <w:numPr>
                <w:ilvl w:val="12"/>
                <w:numId w:val="0"/>
              </w:numPr>
              <w:jc w:val="both"/>
              <w:rPr>
                <w:rFonts w:cs="Arial"/>
              </w:rPr>
            </w:pPr>
          </w:p>
        </w:tc>
      </w:tr>
      <w:tr w:rsidR="00610523" w:rsidRPr="005F7DEF" w14:paraId="26F74097" w14:textId="77777777" w:rsidTr="00D032FE">
        <w:tc>
          <w:tcPr>
            <w:tcW w:w="9576" w:type="dxa"/>
            <w:gridSpan w:val="2"/>
            <w:shd w:val="clear" w:color="auto" w:fill="C6D9F1" w:themeFill="text2" w:themeFillTint="33"/>
          </w:tcPr>
          <w:p w14:paraId="19D1F6D6" w14:textId="746445EF" w:rsidR="00610523" w:rsidRPr="00D032FE" w:rsidRDefault="00610523" w:rsidP="0078671E">
            <w:pPr>
              <w:numPr>
                <w:ilvl w:val="12"/>
                <w:numId w:val="0"/>
              </w:numPr>
              <w:jc w:val="both"/>
              <w:rPr>
                <w:rFonts w:cs="Arial"/>
                <w:b/>
              </w:rPr>
            </w:pPr>
            <w:r w:rsidRPr="00D032FE">
              <w:rPr>
                <w:rFonts w:cs="Arial"/>
                <w:b/>
              </w:rPr>
              <w:t>Equations of Motion</w:t>
            </w:r>
          </w:p>
        </w:tc>
      </w:tr>
      <w:tr w:rsidR="00610523" w:rsidRPr="005F7DEF" w14:paraId="60F18D10" w14:textId="77777777" w:rsidTr="00610523">
        <w:tc>
          <w:tcPr>
            <w:tcW w:w="1908" w:type="dxa"/>
          </w:tcPr>
          <w:p w14:paraId="60877B40" w14:textId="1D7E2F42" w:rsidR="00610523" w:rsidRPr="005F7DEF" w:rsidRDefault="00610523" w:rsidP="0078671E">
            <w:pPr>
              <w:numPr>
                <w:ilvl w:val="12"/>
                <w:numId w:val="0"/>
              </w:numPr>
              <w:jc w:val="both"/>
              <w:rPr>
                <w:rFonts w:cs="Arial"/>
              </w:rPr>
            </w:pPr>
            <w:r w:rsidRPr="005F7DEF">
              <w:rPr>
                <w:rFonts w:eastAsia="Times New Roman" w:cs="Arial"/>
                <w:position w:val="-4"/>
              </w:rPr>
              <w:object w:dxaOrig="240" w:dyaOrig="260" w14:anchorId="45DBD4C4">
                <v:shape id="_x0000_i1049" type="#_x0000_t75" style="width:12.15pt;height:12.95pt" o:ole="">
                  <v:imagedata r:id="rId57" o:title=""/>
                </v:shape>
                <o:OLEObject Type="Embed" ProgID="Equation.DSMT4" ShapeID="_x0000_i1049" DrawAspect="Content" ObjectID="_1298904351" r:id="rId58"/>
              </w:object>
            </w:r>
            <w:r w:rsidRPr="005F7DEF">
              <w:rPr>
                <w:rFonts w:cs="Arial"/>
              </w:rPr>
              <w:t xml:space="preserve"> </w:t>
            </w:r>
          </w:p>
        </w:tc>
        <w:tc>
          <w:tcPr>
            <w:tcW w:w="7668" w:type="dxa"/>
          </w:tcPr>
          <w:p w14:paraId="48903FEF" w14:textId="7E8C5F81" w:rsidR="00610523" w:rsidRPr="005F7DEF" w:rsidRDefault="00610523" w:rsidP="0078671E">
            <w:pPr>
              <w:numPr>
                <w:ilvl w:val="12"/>
                <w:numId w:val="0"/>
              </w:numPr>
              <w:jc w:val="both"/>
              <w:rPr>
                <w:rFonts w:cs="Arial"/>
              </w:rPr>
            </w:pPr>
            <w:r w:rsidRPr="005F7DEF">
              <w:rPr>
                <w:rFonts w:cs="Arial"/>
              </w:rPr>
              <w:t>small perturbation variable</w:t>
            </w:r>
          </w:p>
        </w:tc>
      </w:tr>
      <w:tr w:rsidR="00610523" w:rsidRPr="005F7DEF" w14:paraId="315EDC23" w14:textId="77777777" w:rsidTr="00610523">
        <w:tc>
          <w:tcPr>
            <w:tcW w:w="1908" w:type="dxa"/>
          </w:tcPr>
          <w:p w14:paraId="124D4E4D" w14:textId="6A38C5C8" w:rsidR="00610523" w:rsidRPr="005F7DEF" w:rsidRDefault="00610523" w:rsidP="0078671E">
            <w:pPr>
              <w:numPr>
                <w:ilvl w:val="12"/>
                <w:numId w:val="0"/>
              </w:numPr>
              <w:jc w:val="both"/>
              <w:rPr>
                <w:rFonts w:cs="Arial"/>
                <w:vertAlign w:val="subscript"/>
              </w:rPr>
            </w:pPr>
            <w:r w:rsidRPr="005F7DEF">
              <w:rPr>
                <w:rFonts w:cs="Arial"/>
                <w:vertAlign w:val="subscript"/>
              </w:rPr>
              <w:t>o</w:t>
            </w:r>
          </w:p>
        </w:tc>
        <w:tc>
          <w:tcPr>
            <w:tcW w:w="7668" w:type="dxa"/>
          </w:tcPr>
          <w:p w14:paraId="3AC1A189" w14:textId="1F08757B" w:rsidR="00610523" w:rsidRPr="005F7DEF" w:rsidRDefault="00610523" w:rsidP="0078671E">
            <w:pPr>
              <w:numPr>
                <w:ilvl w:val="12"/>
                <w:numId w:val="0"/>
              </w:numPr>
              <w:jc w:val="both"/>
              <w:rPr>
                <w:rFonts w:cs="Arial"/>
              </w:rPr>
            </w:pPr>
            <w:r w:rsidRPr="005F7DEF">
              <w:rPr>
                <w:rFonts w:cs="Arial"/>
              </w:rPr>
              <w:t>trimmed condition</w:t>
            </w:r>
          </w:p>
        </w:tc>
      </w:tr>
      <w:tr w:rsidR="00610523" w:rsidRPr="005F7DEF" w14:paraId="5283FB83" w14:textId="77777777" w:rsidTr="00610523">
        <w:tc>
          <w:tcPr>
            <w:tcW w:w="1908" w:type="dxa"/>
          </w:tcPr>
          <w:p w14:paraId="48AF1DF5" w14:textId="7DA3B458" w:rsidR="00610523" w:rsidRPr="005F7DEF" w:rsidRDefault="00610523" w:rsidP="0078671E">
            <w:pPr>
              <w:numPr>
                <w:ilvl w:val="12"/>
                <w:numId w:val="0"/>
              </w:numPr>
              <w:jc w:val="both"/>
              <w:rPr>
                <w:rFonts w:cs="Arial"/>
              </w:rPr>
            </w:pPr>
            <w:r w:rsidRPr="005F7DEF">
              <w:rPr>
                <w:rFonts w:eastAsia="Times New Roman" w:cs="Arial"/>
                <w:position w:val="-24"/>
              </w:rPr>
              <w:object w:dxaOrig="440" w:dyaOrig="620" w14:anchorId="228FB1C6">
                <v:shape id="_x0000_i1050" type="#_x0000_t75" style="width:21.85pt;height:30.75pt" o:ole="">
                  <v:imagedata r:id="rId59" o:title=""/>
                </v:shape>
                <o:OLEObject Type="Embed" ProgID="Equation.DSMT4" ShapeID="_x0000_i1050" DrawAspect="Content" ObjectID="_1298904352" r:id="rId60"/>
              </w:object>
            </w:r>
            <w:r w:rsidRPr="005F7DEF">
              <w:rPr>
                <w:rFonts w:cs="Arial"/>
              </w:rPr>
              <w:t xml:space="preserve"> </w:t>
            </w:r>
          </w:p>
        </w:tc>
        <w:tc>
          <w:tcPr>
            <w:tcW w:w="7668" w:type="dxa"/>
          </w:tcPr>
          <w:p w14:paraId="011D0CE2" w14:textId="00620F21" w:rsidR="00610523" w:rsidRPr="005F7DEF" w:rsidRDefault="00610523" w:rsidP="0078671E">
            <w:pPr>
              <w:numPr>
                <w:ilvl w:val="12"/>
                <w:numId w:val="0"/>
              </w:numPr>
              <w:jc w:val="both"/>
              <w:rPr>
                <w:rFonts w:cs="Arial"/>
              </w:rPr>
            </w:pPr>
            <w:r w:rsidRPr="005F7DEF">
              <w:rPr>
                <w:rFonts w:cs="Arial"/>
              </w:rPr>
              <w:t>feedback gain (e.g, angle of attack feedback to elevator)</w:t>
            </w:r>
          </w:p>
        </w:tc>
      </w:tr>
      <w:tr w:rsidR="00610523" w:rsidRPr="005F7DEF" w14:paraId="457822A4" w14:textId="77777777" w:rsidTr="00610523">
        <w:tc>
          <w:tcPr>
            <w:tcW w:w="1908" w:type="dxa"/>
          </w:tcPr>
          <w:p w14:paraId="2C82916C" w14:textId="1D36EB08" w:rsidR="00610523" w:rsidRPr="005F7DEF" w:rsidRDefault="00610523" w:rsidP="0078671E">
            <w:pPr>
              <w:numPr>
                <w:ilvl w:val="12"/>
                <w:numId w:val="0"/>
              </w:numPr>
              <w:jc w:val="both"/>
              <w:rPr>
                <w:rFonts w:cs="Arial"/>
                <w:vertAlign w:val="subscript"/>
              </w:rPr>
            </w:pPr>
            <w:r w:rsidRPr="005F7DEF">
              <w:rPr>
                <w:rFonts w:eastAsia="Times New Roman" w:cs="Arial"/>
                <w:position w:val="-12"/>
                <w:vertAlign w:val="subscript"/>
              </w:rPr>
              <w:object w:dxaOrig="400" w:dyaOrig="340" w14:anchorId="5582FD29">
                <v:shape id="_x0000_i1051" type="#_x0000_t75" style="width:20.2pt;height:17pt" o:ole="">
                  <v:imagedata r:id="rId61" o:title=""/>
                </v:shape>
                <o:OLEObject Type="Embed" ProgID="Equation.DSMT4" ShapeID="_x0000_i1051" DrawAspect="Content" ObjectID="_1298904353" r:id="rId62"/>
              </w:object>
            </w:r>
            <w:r w:rsidRPr="005F7DEF">
              <w:rPr>
                <w:rFonts w:cs="Arial"/>
                <w:vertAlign w:val="subscript"/>
              </w:rPr>
              <w:t xml:space="preserve"> </w:t>
            </w:r>
          </w:p>
        </w:tc>
        <w:tc>
          <w:tcPr>
            <w:tcW w:w="7668" w:type="dxa"/>
          </w:tcPr>
          <w:p w14:paraId="2811946F" w14:textId="2E5C6B32" w:rsidR="00610523" w:rsidRPr="005F7DEF" w:rsidRDefault="00610523" w:rsidP="0078671E">
            <w:pPr>
              <w:numPr>
                <w:ilvl w:val="12"/>
                <w:numId w:val="0"/>
              </w:numPr>
              <w:jc w:val="both"/>
              <w:rPr>
                <w:rFonts w:cs="Arial"/>
              </w:rPr>
            </w:pPr>
            <w:r w:rsidRPr="005F7DEF">
              <w:rPr>
                <w:rFonts w:cs="Arial"/>
              </w:rPr>
              <w:t>dimensional stability derivative (e.g, pitching moment due to angle of attack)</w:t>
            </w:r>
          </w:p>
        </w:tc>
      </w:tr>
    </w:tbl>
    <w:p w14:paraId="2BA2D0FC" w14:textId="77777777" w:rsidR="00AA6DC5" w:rsidRPr="005F7DEF" w:rsidRDefault="00AA6DC5" w:rsidP="0078671E">
      <w:pPr>
        <w:numPr>
          <w:ilvl w:val="12"/>
          <w:numId w:val="0"/>
        </w:numPr>
        <w:jc w:val="both"/>
        <w:rPr>
          <w:rFonts w:cs="Arial"/>
        </w:rPr>
      </w:pPr>
    </w:p>
    <w:p w14:paraId="20381004" w14:textId="77777777" w:rsidR="00AA6DC5" w:rsidRPr="005F7DEF" w:rsidRDefault="00AA6DC5" w:rsidP="0078671E">
      <w:pPr>
        <w:numPr>
          <w:ilvl w:val="12"/>
          <w:numId w:val="0"/>
        </w:numPr>
        <w:jc w:val="both"/>
        <w:rPr>
          <w:rFonts w:cs="Arial"/>
        </w:rPr>
      </w:pPr>
    </w:p>
    <w:p w14:paraId="10326662" w14:textId="77777777" w:rsidR="0085757D" w:rsidRPr="005F7DEF" w:rsidRDefault="0085757D" w:rsidP="0078671E">
      <w:pPr>
        <w:numPr>
          <w:ilvl w:val="12"/>
          <w:numId w:val="0"/>
        </w:numPr>
        <w:jc w:val="both"/>
        <w:rPr>
          <w:rFonts w:cs="Arial"/>
        </w:rPr>
      </w:pPr>
    </w:p>
    <w:p w14:paraId="788E6CE1" w14:textId="77777777" w:rsidR="0085757D" w:rsidRPr="005F7DEF" w:rsidRDefault="0085757D" w:rsidP="0078671E">
      <w:pPr>
        <w:numPr>
          <w:ilvl w:val="12"/>
          <w:numId w:val="0"/>
        </w:numPr>
        <w:jc w:val="both"/>
        <w:rPr>
          <w:rFonts w:cs="Arial"/>
        </w:rPr>
        <w:sectPr w:rsidR="0085757D" w:rsidRPr="005F7DEF" w:rsidSect="00BD6E0E">
          <w:headerReference w:type="even" r:id="rId63"/>
          <w:headerReference w:type="default" r:id="rId64"/>
          <w:footerReference w:type="default" r:id="rId65"/>
          <w:pgSz w:w="12240" w:h="15820" w:code="1"/>
          <w:pgMar w:top="1440" w:right="1440" w:bottom="1440" w:left="1440" w:header="720" w:footer="720" w:gutter="0"/>
          <w:pgNumType w:fmt="lowerRoman" w:start="1"/>
          <w:cols w:space="720"/>
          <w:noEndnote/>
          <w:titlePg/>
          <w:printerSettings r:id="rId66"/>
        </w:sectPr>
      </w:pPr>
    </w:p>
    <w:p w14:paraId="0AF3E52F" w14:textId="59518ECB" w:rsidR="00236E6D" w:rsidRPr="005F7DEF" w:rsidRDefault="00571717" w:rsidP="0078671E">
      <w:pPr>
        <w:pStyle w:val="Heading1"/>
      </w:pPr>
      <w:r w:rsidRPr="005F7DEF">
        <w:lastRenderedPageBreak/>
        <w:br/>
      </w:r>
      <w:bookmarkStart w:id="1" w:name="_Toc225160573"/>
      <w:r w:rsidR="00EE334C" w:rsidRPr="005F7DEF">
        <w:t>Introduction</w:t>
      </w:r>
      <w:bookmarkEnd w:id="1"/>
    </w:p>
    <w:p w14:paraId="49ABEFD9" w14:textId="77777777" w:rsidR="00236E6D" w:rsidRPr="005F7DEF" w:rsidRDefault="00236E6D" w:rsidP="0078671E">
      <w:pPr>
        <w:numPr>
          <w:ilvl w:val="12"/>
          <w:numId w:val="0"/>
        </w:numPr>
        <w:jc w:val="both"/>
        <w:rPr>
          <w:rFonts w:cs="Arial"/>
        </w:rPr>
      </w:pPr>
    </w:p>
    <w:p w14:paraId="641D4560" w14:textId="77777777" w:rsidR="00236E6D" w:rsidRPr="005F7DEF" w:rsidRDefault="00992583" w:rsidP="0078671E">
      <w:pPr>
        <w:pStyle w:val="Heading2"/>
      </w:pPr>
      <w:bookmarkStart w:id="2" w:name="_Toc225160574"/>
      <w:r w:rsidRPr="005F7DEF">
        <w:t>Background</w:t>
      </w:r>
      <w:bookmarkEnd w:id="2"/>
    </w:p>
    <w:p w14:paraId="51FB6325" w14:textId="77777777" w:rsidR="00236E6D" w:rsidRPr="005F7DEF" w:rsidRDefault="00236E6D" w:rsidP="0078671E">
      <w:pPr>
        <w:pStyle w:val="Footer"/>
        <w:numPr>
          <w:ilvl w:val="12"/>
          <w:numId w:val="0"/>
        </w:numPr>
        <w:tabs>
          <w:tab w:val="clear" w:pos="4320"/>
          <w:tab w:val="clear" w:pos="8640"/>
        </w:tabs>
        <w:jc w:val="both"/>
        <w:rPr>
          <w:rFonts w:cs="Arial"/>
        </w:rPr>
      </w:pPr>
    </w:p>
    <w:p w14:paraId="3417522B" w14:textId="6616DD2E" w:rsidR="00992583" w:rsidRPr="005F7DEF" w:rsidRDefault="00992583" w:rsidP="0078671E">
      <w:pPr>
        <w:jc w:val="both"/>
        <w:rPr>
          <w:rFonts w:cs="Arial"/>
        </w:rPr>
      </w:pPr>
      <w:r w:rsidRPr="005F7DEF">
        <w:rPr>
          <w:rFonts w:cs="Arial"/>
        </w:rPr>
        <w:tab/>
        <w:t xml:space="preserve">The University of Tennessee Space Institute (UTSI) operates </w:t>
      </w:r>
      <w:r w:rsidR="00D032FE">
        <w:rPr>
          <w:rFonts w:cs="Arial"/>
        </w:rPr>
        <w:t>a</w:t>
      </w:r>
      <w:r w:rsidRPr="005F7DEF">
        <w:rPr>
          <w:rFonts w:cs="Arial"/>
        </w:rPr>
        <w:t xml:space="preserve"> variable stability research aircraft, the Ryan Navion N66UT.  </w:t>
      </w:r>
      <w:r w:rsidR="00C863DF" w:rsidRPr="005F7DEF">
        <w:rPr>
          <w:rFonts w:cs="Arial"/>
        </w:rPr>
        <w:t>The</w:t>
      </w:r>
      <w:r w:rsidRPr="005F7DEF">
        <w:rPr>
          <w:rFonts w:cs="Arial"/>
        </w:rPr>
        <w:t xml:space="preserve"> aircraft w</w:t>
      </w:r>
      <w:r w:rsidR="00C863DF" w:rsidRPr="005F7DEF">
        <w:rPr>
          <w:rFonts w:cs="Arial"/>
        </w:rPr>
        <w:t>as</w:t>
      </w:r>
      <w:r w:rsidRPr="005F7DEF">
        <w:rPr>
          <w:rFonts w:cs="Arial"/>
        </w:rPr>
        <w:t xml:space="preserve"> extensively modified by </w:t>
      </w:r>
      <w:r w:rsidR="00D032FE">
        <w:rPr>
          <w:rFonts w:cs="Arial"/>
        </w:rPr>
        <w:t xml:space="preserve">the </w:t>
      </w:r>
      <w:r w:rsidRPr="005F7DEF">
        <w:rPr>
          <w:rFonts w:cs="Arial"/>
        </w:rPr>
        <w:t>Princeton University in the 1960’s.  The m</w:t>
      </w:r>
      <w:r w:rsidR="00C863DF" w:rsidRPr="005F7DEF">
        <w:rPr>
          <w:rFonts w:cs="Arial"/>
        </w:rPr>
        <w:t>odifications allowed the Navion</w:t>
      </w:r>
      <w:r w:rsidRPr="005F7DEF">
        <w:rPr>
          <w:rFonts w:cs="Arial"/>
        </w:rPr>
        <w:t xml:space="preserve"> to simulate the flying characteristics of other aircraft’s, and pilots could evaluate a wide range of </w:t>
      </w:r>
      <w:r w:rsidR="00C863DF" w:rsidRPr="005F7DEF">
        <w:rPr>
          <w:rFonts w:cs="Arial"/>
        </w:rPr>
        <w:t>flying</w:t>
      </w:r>
      <w:r w:rsidRPr="005F7DEF">
        <w:rPr>
          <w:rFonts w:cs="Arial"/>
        </w:rPr>
        <w:t xml:space="preserve"> qualities.  When UTSI acquired the aircraft from Princeton, volumes of calibration data charts and schematics manuals were transferred to UTSI.</w:t>
      </w:r>
      <w:r w:rsidR="008E4927" w:rsidRPr="005F7DEF">
        <w:rPr>
          <w:rFonts w:cs="Arial"/>
        </w:rPr>
        <w:fldChar w:fldCharType="begin"/>
      </w:r>
      <w:r w:rsidR="008E4927" w:rsidRPr="005F7DEF">
        <w:rPr>
          <w:rFonts w:cs="Arial"/>
        </w:rPr>
        <w:instrText xml:space="preserve"> MACROBUTTON MTEditEquationSection2 </w:instrText>
      </w:r>
      <w:r w:rsidR="008E4927" w:rsidRPr="005F7DEF">
        <w:rPr>
          <w:rStyle w:val="MTEquationSection"/>
          <w:rFonts w:asciiTheme="minorHAnsi" w:hAnsiTheme="minorHAnsi"/>
        </w:rPr>
        <w:instrText>Equation Section (Next)</w:instrText>
      </w:r>
      <w:r w:rsidR="008E4927" w:rsidRPr="005F7DEF">
        <w:rPr>
          <w:rFonts w:cs="Arial"/>
        </w:rPr>
        <w:fldChar w:fldCharType="begin"/>
      </w:r>
      <w:r w:rsidR="008E4927" w:rsidRPr="005F7DEF">
        <w:rPr>
          <w:rFonts w:cs="Arial"/>
        </w:rPr>
        <w:instrText xml:space="preserve"> SEQ MTEqn \r \h \* MERGEFORMAT </w:instrText>
      </w:r>
      <w:r w:rsidR="008E4927" w:rsidRPr="005F7DEF">
        <w:rPr>
          <w:rFonts w:cs="Arial"/>
        </w:rPr>
        <w:fldChar w:fldCharType="end"/>
      </w:r>
      <w:r w:rsidR="008E4927" w:rsidRPr="005F7DEF">
        <w:rPr>
          <w:rFonts w:cs="Arial"/>
        </w:rPr>
        <w:fldChar w:fldCharType="begin"/>
      </w:r>
      <w:r w:rsidR="008E4927" w:rsidRPr="005F7DEF">
        <w:rPr>
          <w:rFonts w:cs="Arial"/>
        </w:rPr>
        <w:instrText xml:space="preserve"> SEQ MTSec \h \* MERGEFORMAT </w:instrText>
      </w:r>
      <w:r w:rsidR="008E4927" w:rsidRPr="005F7DEF">
        <w:rPr>
          <w:rFonts w:cs="Arial"/>
        </w:rPr>
        <w:fldChar w:fldCharType="end"/>
      </w:r>
      <w:r w:rsidR="008E4927" w:rsidRPr="005F7DEF">
        <w:rPr>
          <w:rFonts w:cs="Arial"/>
        </w:rPr>
        <w:fldChar w:fldCharType="end"/>
      </w:r>
    </w:p>
    <w:p w14:paraId="7DB7F949" w14:textId="77777777" w:rsidR="00992583" w:rsidRPr="005F7DEF" w:rsidRDefault="00992583" w:rsidP="0078671E">
      <w:pPr>
        <w:jc w:val="both"/>
        <w:rPr>
          <w:rFonts w:cs="Arial"/>
        </w:rPr>
      </w:pPr>
    </w:p>
    <w:p w14:paraId="15E3522B" w14:textId="6D2D3F1A" w:rsidR="00992583" w:rsidRPr="005F7DEF" w:rsidRDefault="00992583" w:rsidP="0078671E">
      <w:pPr>
        <w:jc w:val="both"/>
        <w:rPr>
          <w:rFonts w:cs="Arial"/>
        </w:rPr>
      </w:pPr>
      <w:r w:rsidRPr="005F7DEF">
        <w:rPr>
          <w:rFonts w:cs="Arial"/>
        </w:rPr>
        <w:tab/>
        <w:t>The aircraft w</w:t>
      </w:r>
      <w:r w:rsidR="00C863DF" w:rsidRPr="005F7DEF">
        <w:rPr>
          <w:rFonts w:cs="Arial"/>
        </w:rPr>
        <w:t>as</w:t>
      </w:r>
      <w:r w:rsidRPr="005F7DEF">
        <w:rPr>
          <w:rFonts w:cs="Arial"/>
        </w:rPr>
        <w:t xml:space="preserve"> last flown in 2002 for the Icing short course.  It is anticipated that </w:t>
      </w:r>
      <w:r w:rsidR="00C863DF" w:rsidRPr="005F7DEF">
        <w:rPr>
          <w:rFonts w:cs="Arial"/>
        </w:rPr>
        <w:t>it</w:t>
      </w:r>
      <w:r w:rsidRPr="005F7DEF">
        <w:rPr>
          <w:rFonts w:cs="Arial"/>
        </w:rPr>
        <w:t xml:space="preserve"> will be brought back to operational status by 2014.  The aircraft will once again be used for demonstration of stability and control in the Experimental Flight Mechanics course, and potentially be used for stability flight research.</w:t>
      </w:r>
    </w:p>
    <w:p w14:paraId="4CD3FDC8" w14:textId="77777777" w:rsidR="00992583" w:rsidRPr="005F7DEF" w:rsidRDefault="00992583" w:rsidP="0078671E">
      <w:pPr>
        <w:jc w:val="both"/>
        <w:rPr>
          <w:rFonts w:cs="Arial"/>
        </w:rPr>
      </w:pPr>
    </w:p>
    <w:p w14:paraId="7BBBCA67" w14:textId="77777777" w:rsidR="00992583" w:rsidRPr="005F7DEF" w:rsidRDefault="00992583" w:rsidP="0078671E">
      <w:pPr>
        <w:pStyle w:val="Heading2"/>
      </w:pPr>
      <w:bookmarkStart w:id="3" w:name="_Toc225160575"/>
      <w:r w:rsidRPr="005F7DEF">
        <w:t>Problem Statement</w:t>
      </w:r>
      <w:bookmarkEnd w:id="3"/>
    </w:p>
    <w:p w14:paraId="6E50CF12" w14:textId="77777777" w:rsidR="00992583" w:rsidRPr="005F7DEF" w:rsidRDefault="00992583" w:rsidP="0078671E">
      <w:pPr>
        <w:jc w:val="both"/>
        <w:rPr>
          <w:rFonts w:cs="Arial"/>
        </w:rPr>
      </w:pPr>
    </w:p>
    <w:p w14:paraId="2D24D6E8" w14:textId="0E7691EC" w:rsidR="00992583" w:rsidRPr="005F7DEF" w:rsidRDefault="00992583" w:rsidP="0078671E">
      <w:pPr>
        <w:jc w:val="both"/>
        <w:rPr>
          <w:rFonts w:cs="Arial"/>
        </w:rPr>
      </w:pPr>
      <w:r w:rsidRPr="005F7DEF">
        <w:rPr>
          <w:rFonts w:cs="Arial"/>
        </w:rPr>
        <w:tab/>
        <w:t>Over the years, the UTSI’s operational knowledge of t</w:t>
      </w:r>
      <w:r w:rsidR="0078671E" w:rsidRPr="005F7DEF">
        <w:rPr>
          <w:rFonts w:cs="Arial"/>
        </w:rPr>
        <w:t>he variable stability Navion has</w:t>
      </w:r>
      <w:r w:rsidRPr="005F7DEF">
        <w:rPr>
          <w:rFonts w:cs="Arial"/>
        </w:rPr>
        <w:t xml:space="preserve"> been lost due to </w:t>
      </w:r>
      <w:r w:rsidR="0078671E" w:rsidRPr="005F7DEF">
        <w:rPr>
          <w:rFonts w:cs="Arial"/>
        </w:rPr>
        <w:t>unserviceability</w:t>
      </w:r>
      <w:r w:rsidRPr="005F7DEF">
        <w:rPr>
          <w:rFonts w:cs="Arial"/>
        </w:rPr>
        <w:t xml:space="preserve"> of </w:t>
      </w:r>
      <w:r w:rsidR="00C863DF" w:rsidRPr="005F7DEF">
        <w:rPr>
          <w:rFonts w:cs="Arial"/>
        </w:rPr>
        <w:t xml:space="preserve">the </w:t>
      </w:r>
      <w:r w:rsidRPr="005F7DEF">
        <w:rPr>
          <w:rFonts w:cs="Arial"/>
        </w:rPr>
        <w:t>aircraft and the change of faculty staff.  To allow smooth operation of the Navion when it is brought back to serviceable condition, a comprehensive study and research of all the available Princeton archived documents is required.</w:t>
      </w:r>
    </w:p>
    <w:p w14:paraId="79555560" w14:textId="77777777" w:rsidR="00992583" w:rsidRPr="005F7DEF" w:rsidRDefault="00992583" w:rsidP="0078671E">
      <w:pPr>
        <w:jc w:val="both"/>
        <w:rPr>
          <w:rFonts w:cs="Arial"/>
        </w:rPr>
      </w:pPr>
    </w:p>
    <w:p w14:paraId="59B92E92" w14:textId="16779E6B" w:rsidR="00992583" w:rsidRPr="005F7DEF" w:rsidRDefault="00992583" w:rsidP="0078671E">
      <w:pPr>
        <w:jc w:val="both"/>
        <w:rPr>
          <w:rFonts w:cs="Arial"/>
        </w:rPr>
      </w:pPr>
      <w:r w:rsidRPr="005F7DEF">
        <w:rPr>
          <w:rFonts w:cs="Arial"/>
        </w:rPr>
        <w:tab/>
        <w:t xml:space="preserve">In the past, the Navion in-flight simulation operations were based on hand-calculations of individual stability and control derivative potentiometer settings.  With the advent of digital technology and </w:t>
      </w:r>
      <w:r w:rsidR="00C863DF" w:rsidRPr="005F7DEF">
        <w:rPr>
          <w:rFonts w:cs="Arial"/>
        </w:rPr>
        <w:t>powerful software</w:t>
      </w:r>
      <w:r w:rsidRPr="005F7DEF">
        <w:rPr>
          <w:rFonts w:cs="Arial"/>
        </w:rPr>
        <w:t>, th</w:t>
      </w:r>
      <w:r w:rsidR="0078671E" w:rsidRPr="005F7DEF">
        <w:rPr>
          <w:rFonts w:cs="Arial"/>
        </w:rPr>
        <w:t>e hand-calculation method needs</w:t>
      </w:r>
      <w:r w:rsidRPr="005F7DEF">
        <w:rPr>
          <w:rFonts w:cs="Arial"/>
        </w:rPr>
        <w:t xml:space="preserve"> to be adopted into an automated computer based method, which would allow faster and more accurate calculation </w:t>
      </w:r>
      <w:r w:rsidR="0078671E" w:rsidRPr="005F7DEF">
        <w:rPr>
          <w:rFonts w:cs="Arial"/>
        </w:rPr>
        <w:t xml:space="preserve">of </w:t>
      </w:r>
      <w:r w:rsidR="00C863DF" w:rsidRPr="005F7DEF">
        <w:rPr>
          <w:rFonts w:cs="Arial"/>
        </w:rPr>
        <w:t>flight control laws</w:t>
      </w:r>
      <w:r w:rsidRPr="005F7DEF">
        <w:rPr>
          <w:rFonts w:cs="Arial"/>
        </w:rPr>
        <w:t>.  The calculated potentiometer settings would also require lab-based computer simulations to predict flight behavior prior to the actual test flight.</w:t>
      </w:r>
    </w:p>
    <w:p w14:paraId="303C8A0E" w14:textId="77777777" w:rsidR="00992583" w:rsidRPr="005F7DEF" w:rsidRDefault="00992583" w:rsidP="0078671E">
      <w:pPr>
        <w:jc w:val="both"/>
        <w:rPr>
          <w:rFonts w:cs="Arial"/>
        </w:rPr>
      </w:pPr>
    </w:p>
    <w:p w14:paraId="1D890DF6" w14:textId="77777777" w:rsidR="00992583" w:rsidRPr="005F7DEF" w:rsidRDefault="00992583" w:rsidP="0078671E">
      <w:pPr>
        <w:pStyle w:val="Heading2"/>
      </w:pPr>
      <w:bookmarkStart w:id="4" w:name="_Toc225160576"/>
      <w:r w:rsidRPr="005F7DEF">
        <w:t>Purpose and Scope of Study</w:t>
      </w:r>
      <w:bookmarkEnd w:id="4"/>
    </w:p>
    <w:p w14:paraId="2DE945CC" w14:textId="77777777" w:rsidR="00992583" w:rsidRPr="005F7DEF" w:rsidRDefault="00992583" w:rsidP="0078671E">
      <w:pPr>
        <w:jc w:val="both"/>
      </w:pPr>
    </w:p>
    <w:p w14:paraId="69277C1F" w14:textId="16302AD8" w:rsidR="00A73080" w:rsidRPr="005F7DEF" w:rsidRDefault="00992583" w:rsidP="0078671E">
      <w:pPr>
        <w:jc w:val="both"/>
        <w:rPr>
          <w:rFonts w:cs="Arial"/>
        </w:rPr>
      </w:pPr>
      <w:r w:rsidRPr="005F7DEF">
        <w:rPr>
          <w:rFonts w:cs="Arial"/>
        </w:rPr>
        <w:tab/>
        <w:t xml:space="preserve">Based on the study and research of available Princeton manuals, methods of calculating flight control law stability derivative settings </w:t>
      </w:r>
      <w:r w:rsidR="00C863DF" w:rsidRPr="005F7DEF">
        <w:rPr>
          <w:rFonts w:cs="Arial"/>
        </w:rPr>
        <w:t>are</w:t>
      </w:r>
      <w:r w:rsidRPr="005F7DEF">
        <w:rPr>
          <w:rFonts w:cs="Arial"/>
        </w:rPr>
        <w:t xml:space="preserve"> “reverse-engineered”.  Mathematical formulas </w:t>
      </w:r>
      <w:r w:rsidR="00C863DF" w:rsidRPr="005F7DEF">
        <w:rPr>
          <w:rFonts w:cs="Arial"/>
        </w:rPr>
        <w:t>are</w:t>
      </w:r>
      <w:r w:rsidRPr="005F7DEF">
        <w:rPr>
          <w:rFonts w:cs="Arial"/>
        </w:rPr>
        <w:t xml:space="preserve"> derived to calculate stability derivative potentiometer settings</w:t>
      </w:r>
      <w:r w:rsidR="00D032FE">
        <w:rPr>
          <w:rFonts w:cs="Arial"/>
        </w:rPr>
        <w:t>,</w:t>
      </w:r>
      <w:r w:rsidRPr="005F7DEF">
        <w:rPr>
          <w:rFonts w:cs="Arial"/>
        </w:rPr>
        <w:t xml:space="preserve"> for the analog response feedback flight controls.</w:t>
      </w:r>
    </w:p>
    <w:p w14:paraId="2EBDD5D1" w14:textId="2BF64922" w:rsidR="00AA6DC5" w:rsidRPr="005F7DEF" w:rsidRDefault="00AA6DC5" w:rsidP="0078671E">
      <w:pPr>
        <w:jc w:val="both"/>
        <w:rPr>
          <w:rFonts w:cs="Arial"/>
        </w:rPr>
      </w:pPr>
    </w:p>
    <w:p w14:paraId="2AD1A960" w14:textId="51DD5D47" w:rsidR="00992583" w:rsidRPr="005F7DEF" w:rsidRDefault="00AA6DC5" w:rsidP="0078671E">
      <w:pPr>
        <w:jc w:val="both"/>
        <w:rPr>
          <w:rFonts w:cs="Arial"/>
        </w:rPr>
      </w:pPr>
      <w:r w:rsidRPr="005F7DEF">
        <w:rPr>
          <w:rFonts w:cs="Arial"/>
        </w:rPr>
        <w:lastRenderedPageBreak/>
        <w:tab/>
      </w:r>
      <w:r w:rsidR="00992583" w:rsidRPr="005F7DEF">
        <w:rPr>
          <w:rFonts w:cs="Arial"/>
        </w:rPr>
        <w:t>MATLAB computer script</w:t>
      </w:r>
      <w:r w:rsidR="0078671E" w:rsidRPr="005F7DEF">
        <w:rPr>
          <w:rFonts w:cs="Arial"/>
        </w:rPr>
        <w:t>s</w:t>
      </w:r>
      <w:r w:rsidR="00992583" w:rsidRPr="005F7DEF">
        <w:rPr>
          <w:rFonts w:cs="Arial"/>
        </w:rPr>
        <w:t xml:space="preserve"> </w:t>
      </w:r>
      <w:r w:rsidR="00C863DF" w:rsidRPr="005F7DEF">
        <w:rPr>
          <w:rFonts w:cs="Arial"/>
        </w:rPr>
        <w:t>are</w:t>
      </w:r>
      <w:r w:rsidR="00992583" w:rsidRPr="005F7DEF">
        <w:rPr>
          <w:rFonts w:cs="Arial"/>
        </w:rPr>
        <w:t xml:space="preserve"> created to generate potentiometer settings</w:t>
      </w:r>
      <w:r w:rsidR="00A73080" w:rsidRPr="005F7DEF">
        <w:rPr>
          <w:rFonts w:cs="Arial"/>
        </w:rPr>
        <w:t xml:space="preserve"> </w:t>
      </w:r>
      <w:r w:rsidR="00992583" w:rsidRPr="005F7DEF">
        <w:rPr>
          <w:rFonts w:cs="Arial"/>
        </w:rPr>
        <w:t>fo</w:t>
      </w:r>
      <w:r w:rsidR="0078671E" w:rsidRPr="005F7DEF">
        <w:rPr>
          <w:rFonts w:cs="Arial"/>
        </w:rPr>
        <w:t>r both longitudinal and lateral-</w:t>
      </w:r>
      <w:r w:rsidR="00992583" w:rsidRPr="005F7DEF">
        <w:rPr>
          <w:rFonts w:cs="Arial"/>
        </w:rPr>
        <w:t>directional in-flight simulation</w:t>
      </w:r>
      <w:r w:rsidR="0078671E" w:rsidRPr="005F7DEF">
        <w:rPr>
          <w:rFonts w:cs="Arial"/>
        </w:rPr>
        <w:t>s</w:t>
      </w:r>
      <w:r w:rsidR="00992583" w:rsidRPr="005F7DEF">
        <w:rPr>
          <w:rFonts w:cs="Arial"/>
        </w:rPr>
        <w:t>.</w:t>
      </w:r>
      <w:r w:rsidR="00A73080" w:rsidRPr="005F7DEF">
        <w:rPr>
          <w:rFonts w:cs="Arial"/>
        </w:rPr>
        <w:t xml:space="preserve">  The MATLAB script</w:t>
      </w:r>
      <w:r w:rsidR="0078671E" w:rsidRPr="005F7DEF">
        <w:rPr>
          <w:rFonts w:cs="Arial"/>
        </w:rPr>
        <w:t>s can also be executed</w:t>
      </w:r>
      <w:r w:rsidR="00A73080" w:rsidRPr="005F7DEF">
        <w:rPr>
          <w:rFonts w:cs="Arial"/>
        </w:rPr>
        <w:t xml:space="preserve"> in conjunction with Simulink aircraft model</w:t>
      </w:r>
      <w:r w:rsidR="00C863DF" w:rsidRPr="005F7DEF">
        <w:rPr>
          <w:rFonts w:cs="Arial"/>
        </w:rPr>
        <w:t>s</w:t>
      </w:r>
      <w:r w:rsidR="00A73080" w:rsidRPr="005F7DEF">
        <w:rPr>
          <w:rFonts w:cs="Arial"/>
        </w:rPr>
        <w:t xml:space="preserve"> to graphically show how the </w:t>
      </w:r>
      <w:r w:rsidR="0078671E" w:rsidRPr="005F7DEF">
        <w:rPr>
          <w:rFonts w:cs="Arial"/>
        </w:rPr>
        <w:t xml:space="preserve">Variable Stability </w:t>
      </w:r>
      <w:r w:rsidR="00A73080" w:rsidRPr="005F7DEF">
        <w:rPr>
          <w:rFonts w:cs="Arial"/>
        </w:rPr>
        <w:t>Navion behaves with new control laws.</w:t>
      </w:r>
    </w:p>
    <w:p w14:paraId="485B81DF" w14:textId="77777777" w:rsidR="00992583" w:rsidRPr="005F7DEF" w:rsidRDefault="00992583" w:rsidP="007867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rPr>
      </w:pPr>
    </w:p>
    <w:p w14:paraId="312EAD16" w14:textId="63ECCFBA" w:rsidR="0090627A" w:rsidRPr="005F7DEF" w:rsidRDefault="00992583" w:rsidP="0078671E">
      <w:pPr>
        <w:jc w:val="both"/>
      </w:pPr>
      <w:r w:rsidRPr="005F7DEF">
        <w:rPr>
          <w:rFonts w:cs="Arial"/>
        </w:rPr>
        <w:tab/>
        <w:t>This report outlines the calculation procedures and ver</w:t>
      </w:r>
      <w:r w:rsidR="0078671E" w:rsidRPr="005F7DEF">
        <w:rPr>
          <w:rFonts w:cs="Arial"/>
        </w:rPr>
        <w:t>ification process to allow the Variable S</w:t>
      </w:r>
      <w:r w:rsidRPr="005F7DEF">
        <w:rPr>
          <w:rFonts w:cs="Arial"/>
        </w:rPr>
        <w:t xml:space="preserve">tability Navion to simulate the flying quality of a </w:t>
      </w:r>
      <w:r w:rsidR="0078671E" w:rsidRPr="005F7DEF">
        <w:rPr>
          <w:bCs/>
          <w:color w:val="000000"/>
          <w:shd w:val="clear" w:color="auto" w:fill="FFFFFF"/>
        </w:rPr>
        <w:t>de Havilland</w:t>
      </w:r>
      <w:r w:rsidR="0078671E" w:rsidRPr="005F7DEF">
        <w:t xml:space="preserve"> </w:t>
      </w:r>
      <w:r w:rsidR="00A73080" w:rsidRPr="005F7DEF">
        <w:rPr>
          <w:rFonts w:cs="Arial"/>
        </w:rPr>
        <w:t xml:space="preserve">DHC-6 </w:t>
      </w:r>
      <w:r w:rsidR="0078671E" w:rsidRPr="005F7DEF">
        <w:rPr>
          <w:rFonts w:cs="Arial"/>
        </w:rPr>
        <w:t>Twin Otter aircraft</w:t>
      </w:r>
      <w:r w:rsidRPr="005F7DEF">
        <w:rPr>
          <w:rFonts w:cs="Arial"/>
        </w:rPr>
        <w:t xml:space="preserve">.  </w:t>
      </w:r>
      <w:r w:rsidR="00A73080" w:rsidRPr="005F7DEF">
        <w:rPr>
          <w:rFonts w:cs="Arial"/>
        </w:rPr>
        <w:t>The MATLAB script</w:t>
      </w:r>
      <w:r w:rsidR="0078671E" w:rsidRPr="005F7DEF">
        <w:rPr>
          <w:rFonts w:cs="Arial"/>
        </w:rPr>
        <w:t>s</w:t>
      </w:r>
      <w:r w:rsidR="00A73080" w:rsidRPr="005F7DEF">
        <w:rPr>
          <w:rFonts w:cs="Arial"/>
        </w:rPr>
        <w:t xml:space="preserve"> and Simul</w:t>
      </w:r>
      <w:r w:rsidR="0078671E" w:rsidRPr="005F7DEF">
        <w:rPr>
          <w:rFonts w:cs="Arial"/>
        </w:rPr>
        <w:t xml:space="preserve">ink Models can be found in </w:t>
      </w:r>
      <w:r w:rsidR="0078671E" w:rsidRPr="005F7DEF">
        <w:rPr>
          <w:rFonts w:cs="Arial"/>
        </w:rPr>
        <w:fldChar w:fldCharType="begin"/>
      </w:r>
      <w:r w:rsidR="0078671E" w:rsidRPr="005F7DEF">
        <w:rPr>
          <w:rFonts w:cs="Arial"/>
        </w:rPr>
        <w:instrText xml:space="preserve"> REF _Ref224012716 \r \h </w:instrText>
      </w:r>
      <w:r w:rsidR="0078671E" w:rsidRPr="005F7DEF">
        <w:rPr>
          <w:rFonts w:cs="Arial"/>
        </w:rPr>
      </w:r>
      <w:r w:rsidR="0078671E" w:rsidRPr="005F7DEF">
        <w:rPr>
          <w:rFonts w:cs="Arial"/>
        </w:rPr>
        <w:fldChar w:fldCharType="separate"/>
      </w:r>
      <w:r w:rsidR="00BD6E0E">
        <w:rPr>
          <w:rFonts w:cs="Arial"/>
        </w:rPr>
        <w:t>APPENDIX F</w:t>
      </w:r>
      <w:r w:rsidR="0078671E" w:rsidRPr="005F7DEF">
        <w:rPr>
          <w:rFonts w:cs="Arial"/>
        </w:rPr>
        <w:fldChar w:fldCharType="end"/>
      </w:r>
      <w:r w:rsidR="00A73080" w:rsidRPr="005F7DEF">
        <w:rPr>
          <w:rFonts w:cs="Arial"/>
        </w:rPr>
        <w:t xml:space="preserve">.  </w:t>
      </w:r>
      <w:r w:rsidRPr="005F7DEF">
        <w:rPr>
          <w:rFonts w:cs="Arial"/>
        </w:rPr>
        <w:t xml:space="preserve">This report </w:t>
      </w:r>
      <w:r w:rsidR="00A73080" w:rsidRPr="005F7DEF">
        <w:rPr>
          <w:rFonts w:cs="Arial"/>
        </w:rPr>
        <w:t>also serves as</w:t>
      </w:r>
      <w:r w:rsidRPr="005F7DEF">
        <w:rPr>
          <w:rFonts w:cs="Arial"/>
        </w:rPr>
        <w:t xml:space="preserve"> a user</w:t>
      </w:r>
      <w:r w:rsidR="00A73080" w:rsidRPr="005F7DEF">
        <w:rPr>
          <w:rFonts w:cs="Arial"/>
        </w:rPr>
        <w:t>’</w:t>
      </w:r>
      <w:r w:rsidRPr="005F7DEF">
        <w:rPr>
          <w:rFonts w:cs="Arial"/>
        </w:rPr>
        <w:t>s manual</w:t>
      </w:r>
      <w:r w:rsidR="00A73080" w:rsidRPr="005F7DEF">
        <w:rPr>
          <w:rFonts w:cs="Arial"/>
        </w:rPr>
        <w:t xml:space="preserve"> for the Navion aircrew to implement the MATLAB script</w:t>
      </w:r>
      <w:r w:rsidR="0078671E" w:rsidRPr="005F7DEF">
        <w:rPr>
          <w:rFonts w:cs="Arial"/>
        </w:rPr>
        <w:t>s</w:t>
      </w:r>
      <w:r w:rsidR="00A73080" w:rsidRPr="005F7DEF">
        <w:rPr>
          <w:rFonts w:cs="Arial"/>
        </w:rPr>
        <w:t xml:space="preserve"> to suit other intended needs.</w:t>
      </w:r>
    </w:p>
    <w:p w14:paraId="6A1CC0B8" w14:textId="77777777" w:rsidR="00AA6DC5" w:rsidRPr="005F7DEF" w:rsidRDefault="00AA6DC5" w:rsidP="007867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rPr>
      </w:pPr>
    </w:p>
    <w:p w14:paraId="3A723600" w14:textId="77777777" w:rsidR="00992583" w:rsidRPr="005F7DEF" w:rsidRDefault="00A73080" w:rsidP="0078671E">
      <w:pPr>
        <w:pStyle w:val="Heading2"/>
      </w:pPr>
      <w:bookmarkStart w:id="5" w:name="_Toc225160577"/>
      <w:r w:rsidRPr="005F7DEF">
        <w:t>Aircraft Description</w:t>
      </w:r>
      <w:bookmarkEnd w:id="5"/>
    </w:p>
    <w:p w14:paraId="4A8E6A5A" w14:textId="77777777" w:rsidR="00992583" w:rsidRPr="005F7DEF" w:rsidRDefault="00A73080" w:rsidP="0078671E">
      <w:pPr>
        <w:pStyle w:val="Heading3"/>
      </w:pPr>
      <w:bookmarkStart w:id="6" w:name="_Toc225160578"/>
      <w:r w:rsidRPr="005F7DEF">
        <w:t>Airframe</w:t>
      </w:r>
      <w:bookmarkEnd w:id="6"/>
    </w:p>
    <w:p w14:paraId="6C1A4E2C" w14:textId="77777777" w:rsidR="00AA6DC5" w:rsidRPr="005F7DEF" w:rsidRDefault="00AA6DC5" w:rsidP="0078671E">
      <w:pPr>
        <w:jc w:val="both"/>
      </w:pPr>
    </w:p>
    <w:p w14:paraId="5492DC0E" w14:textId="1A332257" w:rsidR="00A73080" w:rsidRPr="005F7DEF" w:rsidRDefault="00A73080" w:rsidP="007867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rPr>
      </w:pPr>
      <w:r w:rsidRPr="005F7DEF">
        <w:rPr>
          <w:rFonts w:cs="Arial"/>
        </w:rPr>
        <w:tab/>
        <w:t xml:space="preserve">The Navion is an all-metal, low wing aircraft powered by a single engine.  It was designed and built by North American Aviation in the 1940s for the role of military personnel and cargo carrier, and trainer for officer flight training program. In the 1960’s, Princeton University modified </w:t>
      </w:r>
      <w:r w:rsidR="00C863DF" w:rsidRPr="005F7DEF">
        <w:rPr>
          <w:rFonts w:cs="Arial"/>
        </w:rPr>
        <w:t>the Navion</w:t>
      </w:r>
      <w:r w:rsidRPr="005F7DEF">
        <w:rPr>
          <w:rFonts w:cs="Arial"/>
        </w:rPr>
        <w:t xml:space="preserve"> from the four-seat configuration to a two-seat configuration to accommodate the variable stabil</w:t>
      </w:r>
      <w:r w:rsidR="00C863DF" w:rsidRPr="005F7DEF">
        <w:rPr>
          <w:rFonts w:cs="Arial"/>
        </w:rPr>
        <w:t xml:space="preserve">ity electronics.  UTSI acquired the </w:t>
      </w:r>
      <w:r w:rsidRPr="005F7DEF">
        <w:rPr>
          <w:rFonts w:cs="Arial"/>
        </w:rPr>
        <w:t xml:space="preserve">aircraft in 1988 and has maintained and used </w:t>
      </w:r>
      <w:r w:rsidR="00C863DF" w:rsidRPr="005F7DEF">
        <w:rPr>
          <w:rFonts w:cs="Arial"/>
        </w:rPr>
        <w:t>the Navion</w:t>
      </w:r>
      <w:r w:rsidRPr="005F7DEF">
        <w:rPr>
          <w:rFonts w:cs="Arial"/>
        </w:rPr>
        <w:t xml:space="preserve"> for the role of research and training pilots and engineers.</w:t>
      </w:r>
    </w:p>
    <w:p w14:paraId="4EA41E92" w14:textId="77777777" w:rsidR="00AA6DC5" w:rsidRPr="005F7DEF" w:rsidRDefault="00AA6DC5" w:rsidP="007867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rPr>
      </w:pPr>
    </w:p>
    <w:p w14:paraId="2122264E" w14:textId="768C08BA" w:rsidR="00A73080" w:rsidRPr="005F7DEF" w:rsidRDefault="00A73080" w:rsidP="007867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rPr>
      </w:pPr>
      <w:r w:rsidRPr="005F7DEF">
        <w:rPr>
          <w:rFonts w:cs="Arial"/>
        </w:rPr>
        <w:tab/>
      </w:r>
      <w:r w:rsidR="00C863DF" w:rsidRPr="005F7DEF">
        <w:rPr>
          <w:rFonts w:cs="Arial"/>
        </w:rPr>
        <w:t>The</w:t>
      </w:r>
      <w:r w:rsidRPr="005F7DEF">
        <w:rPr>
          <w:rFonts w:cs="Arial"/>
        </w:rPr>
        <w:t xml:space="preserve"> aircraft is powered by a 285 hp Teledyne-Continental IO-520 BA engine driving a McCauley three-blade constant speed propeller.  The aircraft’s maximum takeoff weight is 3150 lbs.</w:t>
      </w:r>
    </w:p>
    <w:p w14:paraId="362437CF" w14:textId="77777777" w:rsidR="00A73080" w:rsidRPr="005F7DEF" w:rsidRDefault="00A73080" w:rsidP="007867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rPr>
      </w:pPr>
    </w:p>
    <w:p w14:paraId="6C2AF377" w14:textId="2BC5A043" w:rsidR="00AA6DC5" w:rsidRPr="005F7DEF" w:rsidRDefault="00A73080" w:rsidP="007867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rPr>
      </w:pPr>
      <w:r w:rsidRPr="005F7DEF">
        <w:rPr>
          <w:rFonts w:cs="Arial"/>
        </w:rPr>
        <w:tab/>
        <w:t xml:space="preserve">N66UT </w:t>
      </w:r>
      <w:r w:rsidR="00840319">
        <w:rPr>
          <w:rFonts w:cs="Arial"/>
        </w:rPr>
        <w:t>is</w:t>
      </w:r>
      <w:r w:rsidRPr="005F7DEF">
        <w:rPr>
          <w:rFonts w:cs="Arial"/>
        </w:rPr>
        <w:t xml:space="preserve"> modified to </w:t>
      </w:r>
      <w:r w:rsidR="00D032FE">
        <w:rPr>
          <w:rFonts w:cs="Arial"/>
        </w:rPr>
        <w:t>have independent controls on five axes: elevator for pitching moment, throttle for longitudinal force, direct flaps for normal force, aileron for rolling moment, and rudder for yawing moment</w:t>
      </w:r>
      <w:r w:rsidRPr="005F7DEF">
        <w:rPr>
          <w:rFonts w:cs="Arial"/>
        </w:rPr>
        <w:t>.</w:t>
      </w:r>
      <w:r w:rsidR="00C863DF" w:rsidRPr="005F7DEF">
        <w:rPr>
          <w:rFonts w:cs="Arial"/>
        </w:rPr>
        <w:t xml:space="preserve"> </w:t>
      </w:r>
      <w:r w:rsidRPr="005F7DEF">
        <w:rPr>
          <w:rFonts w:cs="Arial"/>
        </w:rPr>
        <w:t xml:space="preserve"> </w:t>
      </w:r>
      <w:r w:rsidR="00AA6DC5" w:rsidRPr="005F7DEF">
        <w:rPr>
          <w:rFonts w:cs="Arial"/>
        </w:rPr>
        <w:t xml:space="preserve">A three-view diagram of the Navion is included in </w:t>
      </w:r>
      <w:r w:rsidR="00916611" w:rsidRPr="005F7DEF">
        <w:rPr>
          <w:rFonts w:cs="Arial"/>
        </w:rPr>
        <w:fldChar w:fldCharType="begin"/>
      </w:r>
      <w:r w:rsidR="00916611" w:rsidRPr="005F7DEF">
        <w:rPr>
          <w:rFonts w:cs="Arial"/>
        </w:rPr>
        <w:instrText xml:space="preserve"> REF _Ref222244827 \n \h </w:instrText>
      </w:r>
      <w:r w:rsidR="00916611" w:rsidRPr="005F7DEF">
        <w:rPr>
          <w:rFonts w:cs="Arial"/>
        </w:rPr>
      </w:r>
      <w:r w:rsidR="00916611" w:rsidRPr="005F7DEF">
        <w:rPr>
          <w:rFonts w:cs="Arial"/>
        </w:rPr>
        <w:fldChar w:fldCharType="separate"/>
      </w:r>
      <w:r w:rsidR="00BD6E0E">
        <w:rPr>
          <w:rFonts w:cs="Arial"/>
        </w:rPr>
        <w:t>APPENDIX A</w:t>
      </w:r>
      <w:r w:rsidR="00916611" w:rsidRPr="005F7DEF">
        <w:rPr>
          <w:rFonts w:cs="Arial"/>
        </w:rPr>
        <w:fldChar w:fldCharType="end"/>
      </w:r>
      <w:r w:rsidR="00AA6DC5" w:rsidRPr="005F7DEF">
        <w:rPr>
          <w:rFonts w:cs="Arial"/>
        </w:rPr>
        <w:t>.</w:t>
      </w:r>
    </w:p>
    <w:p w14:paraId="267DBFE4" w14:textId="76120278" w:rsidR="00992583" w:rsidRPr="005F7DEF" w:rsidRDefault="00AA6DC5" w:rsidP="007867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cs="Times"/>
          <w:noProof/>
        </w:rPr>
        <w:lastRenderedPageBreak/>
        <w:drawing>
          <wp:inline distT="0" distB="0" distL="0" distR="0" wp14:anchorId="6C73A70B" wp14:editId="79DC24AF">
            <wp:extent cx="5945984" cy="3626087"/>
            <wp:effectExtent l="25400" t="25400" r="23495" b="31750"/>
            <wp:docPr id="14901" name="Picture 14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1"/>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5946627" cy="3626479"/>
                    </a:xfrm>
                    <a:prstGeom prst="rect">
                      <a:avLst/>
                    </a:prstGeom>
                    <a:noFill/>
                    <a:ln>
                      <a:solidFill>
                        <a:srgbClr val="000000"/>
                      </a:solidFill>
                    </a:ln>
                  </pic:spPr>
                </pic:pic>
              </a:graphicData>
            </a:graphic>
          </wp:inline>
        </w:drawing>
      </w:r>
    </w:p>
    <w:p w14:paraId="2BF5ABFB" w14:textId="48790A90" w:rsidR="00AA6DC5" w:rsidRPr="005F7DEF" w:rsidRDefault="00AA6DC5" w:rsidP="0078671E">
      <w:pPr>
        <w:pStyle w:val="Caption"/>
      </w:pPr>
      <w:bookmarkStart w:id="7" w:name="_Ref222244046"/>
      <w:bookmarkStart w:id="8" w:name="_Toc225160695"/>
      <w:r w:rsidRPr="005F7DEF">
        <w:t xml:space="preserve">Figure </w:t>
      </w:r>
      <w:r w:rsidR="00BD6E0E">
        <w:fldChar w:fldCharType="begin"/>
      </w:r>
      <w:r w:rsidR="00BD6E0E">
        <w:instrText xml:space="preserve"> STYLEREF 1 \s </w:instrText>
      </w:r>
      <w:r w:rsidR="00BD6E0E">
        <w:fldChar w:fldCharType="separate"/>
      </w:r>
      <w:r w:rsidR="00BD6E0E">
        <w:rPr>
          <w:noProof/>
        </w:rPr>
        <w:t>1</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bookmarkEnd w:id="7"/>
      <w:r w:rsidRPr="005F7DEF">
        <w:t xml:space="preserve">  Ryan Navion N66UT</w:t>
      </w:r>
      <w:r w:rsidR="0060697F" w:rsidRPr="005F7DEF">
        <w:t xml:space="preserve"> (UTSI, 2004)</w:t>
      </w:r>
      <w:bookmarkEnd w:id="8"/>
    </w:p>
    <w:p w14:paraId="250D2285" w14:textId="77777777" w:rsidR="00084B4A" w:rsidRPr="005F7DEF" w:rsidRDefault="00084B4A" w:rsidP="0078671E">
      <w:pPr>
        <w:jc w:val="both"/>
      </w:pPr>
    </w:p>
    <w:p w14:paraId="41375071" w14:textId="77777777" w:rsidR="00A73080" w:rsidRPr="005F7DEF" w:rsidRDefault="00A73080" w:rsidP="0078671E">
      <w:pPr>
        <w:pStyle w:val="Heading3"/>
      </w:pPr>
      <w:bookmarkStart w:id="9" w:name="_Toc225160579"/>
      <w:r w:rsidRPr="005F7DEF">
        <w:t>Variable Stability System</w:t>
      </w:r>
      <w:bookmarkEnd w:id="9"/>
    </w:p>
    <w:p w14:paraId="023E4EEB" w14:textId="77777777" w:rsidR="00AA6DC5" w:rsidRPr="005F7DEF" w:rsidRDefault="00AA6DC5" w:rsidP="0078671E">
      <w:pPr>
        <w:jc w:val="both"/>
      </w:pPr>
    </w:p>
    <w:p w14:paraId="0215C4E3" w14:textId="0F5F61C3" w:rsidR="00A73080" w:rsidRPr="005F7DEF" w:rsidRDefault="00A73080" w:rsidP="0078671E">
      <w:pPr>
        <w:jc w:val="both"/>
      </w:pPr>
      <w:r w:rsidRPr="005F7DEF">
        <w:tab/>
        <w:t xml:space="preserve">The aircraft cockpit </w:t>
      </w:r>
      <w:r w:rsidR="00C863DF" w:rsidRPr="005F7DEF">
        <w:t>i</w:t>
      </w:r>
      <w:r w:rsidRPr="005F7DEF">
        <w:t>s modified with control panels for the variable stability potentiometers</w:t>
      </w:r>
      <w:r w:rsidR="00EC25F3" w:rsidRPr="005F7DEF">
        <w:t xml:space="preserve">.  </w:t>
      </w:r>
      <w:r w:rsidR="00EC25F3" w:rsidRPr="005F7DEF">
        <w:fldChar w:fldCharType="begin"/>
      </w:r>
      <w:r w:rsidR="00EC25F3" w:rsidRPr="005F7DEF">
        <w:instrText xml:space="preserve"> REF _Ref222245579 \h </w:instrText>
      </w:r>
      <w:r w:rsidR="00EC25F3" w:rsidRPr="005F7DEF">
        <w:fldChar w:fldCharType="separate"/>
      </w:r>
      <w:r w:rsidR="00BD6E0E" w:rsidRPr="005F7DEF">
        <w:t xml:space="preserve">Figure </w:t>
      </w:r>
      <w:r w:rsidR="00BD6E0E">
        <w:rPr>
          <w:noProof/>
        </w:rPr>
        <w:t>1</w:t>
      </w:r>
      <w:r w:rsidR="00BD6E0E">
        <w:t>.</w:t>
      </w:r>
      <w:r w:rsidR="00BD6E0E">
        <w:rPr>
          <w:noProof/>
        </w:rPr>
        <w:t>2</w:t>
      </w:r>
      <w:r w:rsidR="00EC25F3" w:rsidRPr="005F7DEF">
        <w:fldChar w:fldCharType="end"/>
      </w:r>
      <w:r w:rsidR="00EC25F3" w:rsidRPr="005F7DEF">
        <w:t xml:space="preserve"> shows the longitudinal stability feedback gain potentiometers, and </w:t>
      </w:r>
      <w:r w:rsidR="00EC25F3" w:rsidRPr="005F7DEF">
        <w:fldChar w:fldCharType="begin"/>
      </w:r>
      <w:r w:rsidR="00EC25F3" w:rsidRPr="005F7DEF">
        <w:instrText xml:space="preserve"> REF _Ref222245719 \h </w:instrText>
      </w:r>
      <w:r w:rsidR="00EC25F3" w:rsidRPr="005F7DEF">
        <w:fldChar w:fldCharType="separate"/>
      </w:r>
      <w:r w:rsidR="00BD6E0E" w:rsidRPr="005F7DEF">
        <w:t xml:space="preserve">Figure </w:t>
      </w:r>
      <w:r w:rsidR="00BD6E0E">
        <w:rPr>
          <w:noProof/>
        </w:rPr>
        <w:t>1</w:t>
      </w:r>
      <w:r w:rsidR="00BD6E0E">
        <w:t>.</w:t>
      </w:r>
      <w:r w:rsidR="00BD6E0E">
        <w:rPr>
          <w:noProof/>
        </w:rPr>
        <w:t>3</w:t>
      </w:r>
      <w:r w:rsidR="00EC25F3" w:rsidRPr="005F7DEF">
        <w:fldChar w:fldCharType="end"/>
      </w:r>
      <w:r w:rsidR="00EC25F3" w:rsidRPr="005F7DEF">
        <w:t xml:space="preserve"> shows the lateral-directional potentiometers</w:t>
      </w:r>
      <w:r w:rsidRPr="005F7DEF">
        <w:t>.  The evaluation pilot is seated in the left seat while the safety pilot sits in the right seat</w:t>
      </w:r>
      <w:r w:rsidR="00EC25F3" w:rsidRPr="005F7DEF">
        <w:t xml:space="preserve"> (</w:t>
      </w:r>
      <w:r w:rsidR="00EC25F3" w:rsidRPr="005F7DEF">
        <w:fldChar w:fldCharType="begin"/>
      </w:r>
      <w:r w:rsidR="00EC25F3" w:rsidRPr="005F7DEF">
        <w:instrText xml:space="preserve"> REF _Ref222245627 \h </w:instrText>
      </w:r>
      <w:r w:rsidR="00EC25F3" w:rsidRPr="005F7DEF">
        <w:fldChar w:fldCharType="separate"/>
      </w:r>
      <w:r w:rsidR="00BD6E0E" w:rsidRPr="005F7DEF">
        <w:t xml:space="preserve">Figure </w:t>
      </w:r>
      <w:r w:rsidR="00BD6E0E">
        <w:rPr>
          <w:noProof/>
        </w:rPr>
        <w:t>1</w:t>
      </w:r>
      <w:r w:rsidR="00BD6E0E">
        <w:t>.</w:t>
      </w:r>
      <w:r w:rsidR="00BD6E0E">
        <w:rPr>
          <w:noProof/>
        </w:rPr>
        <w:t>4</w:t>
      </w:r>
      <w:r w:rsidR="00EC25F3" w:rsidRPr="005F7DEF">
        <w:fldChar w:fldCharType="end"/>
      </w:r>
      <w:r w:rsidR="00EC25F3" w:rsidRPr="005F7DEF">
        <w:t>)</w:t>
      </w:r>
      <w:r w:rsidRPr="005F7DEF">
        <w:t xml:space="preserve">.  </w:t>
      </w:r>
      <w:r w:rsidR="00A255BB" w:rsidRPr="005F7DEF">
        <w:t>For the evaluation pilot side, t</w:t>
      </w:r>
      <w:r w:rsidRPr="005F7DEF">
        <w:t>he Navi</w:t>
      </w:r>
      <w:r w:rsidR="0078671E" w:rsidRPr="005F7DEF">
        <w:t>on is installed with an analog fly-b</w:t>
      </w:r>
      <w:r w:rsidRPr="005F7DEF">
        <w:t xml:space="preserve">y-wire </w:t>
      </w:r>
      <w:r w:rsidR="00A255BB" w:rsidRPr="005F7DEF">
        <w:t xml:space="preserve">irreversible flight </w:t>
      </w:r>
      <w:r w:rsidRPr="005F7DEF">
        <w:t xml:space="preserve">control system, which uses electrical signals to command hydraulic power-actuated control surfaces deflections.  The signals are from various cockpit controllers and motion </w:t>
      </w:r>
      <w:r w:rsidR="00A255BB" w:rsidRPr="005F7DEF">
        <w:t>sensors;</w:t>
      </w:r>
      <w:r w:rsidRPr="005F7DEF">
        <w:t xml:space="preserve"> they are summed to provide a net signal to each servo-actuator to gene</w:t>
      </w:r>
      <w:r w:rsidR="00A255BB" w:rsidRPr="005F7DEF">
        <w:t>rate desired surface deflection</w:t>
      </w:r>
      <w:r w:rsidR="0078671E" w:rsidRPr="005F7DEF">
        <w:t>s</w:t>
      </w:r>
      <w:r w:rsidR="00A255BB" w:rsidRPr="005F7DEF">
        <w:t>.  T</w:t>
      </w:r>
      <w:r w:rsidRPr="005F7DEF">
        <w:t xml:space="preserve">he Navion </w:t>
      </w:r>
      <w:r w:rsidR="00C863DF" w:rsidRPr="005F7DEF">
        <w:t>i</w:t>
      </w:r>
      <w:r w:rsidRPr="005F7DEF">
        <w:t xml:space="preserve">s designed with redundant servos and sensors to guard against hardware failures, and allow the safety pilot to override the evaluation pilot to take control of the aircraft.  </w:t>
      </w:r>
      <w:r w:rsidR="00A255BB" w:rsidRPr="005F7DEF">
        <w:t>For the safety pilot side, the flight control system remains reversible, that is, the pilot</w:t>
      </w:r>
      <w:r w:rsidR="0078671E" w:rsidRPr="005F7DEF">
        <w:t>’s</w:t>
      </w:r>
      <w:r w:rsidR="00A255BB" w:rsidRPr="005F7DEF">
        <w:t xml:space="preserve"> </w:t>
      </w:r>
      <w:r w:rsidR="0078671E" w:rsidRPr="005F7DEF">
        <w:t>stick</w:t>
      </w:r>
      <w:r w:rsidR="00A255BB" w:rsidRPr="005F7DEF">
        <w:t xml:space="preserve"> and </w:t>
      </w:r>
      <w:r w:rsidR="00410B3E" w:rsidRPr="005F7DEF">
        <w:t>pedals</w:t>
      </w:r>
      <w:r w:rsidR="00A255BB" w:rsidRPr="005F7DEF">
        <w:t xml:space="preserve"> are directly connected to the control surfaces through cables and rods</w:t>
      </w:r>
      <w:r w:rsidR="0078671E" w:rsidRPr="005F7DEF">
        <w:t xml:space="preserve"> (Aviation, 2004)</w:t>
      </w:r>
      <w:r w:rsidR="00A255BB" w:rsidRPr="005F7DEF">
        <w:t>.</w:t>
      </w:r>
    </w:p>
    <w:p w14:paraId="182EF708" w14:textId="77777777" w:rsidR="003D07F7" w:rsidRPr="005F7DEF" w:rsidRDefault="003D07F7" w:rsidP="0078671E">
      <w:pPr>
        <w:numPr>
          <w:ilvl w:val="12"/>
          <w:numId w:val="0"/>
        </w:numPr>
        <w:jc w:val="both"/>
        <w:rPr>
          <w:rFonts w:cs="Arial"/>
        </w:rPr>
      </w:pPr>
    </w:p>
    <w:p w14:paraId="65BA06C1" w14:textId="0F4F82E4" w:rsidR="00916611" w:rsidRPr="005F7DEF" w:rsidRDefault="00916611" w:rsidP="0078671E">
      <w:pPr>
        <w:numPr>
          <w:ilvl w:val="12"/>
          <w:numId w:val="0"/>
        </w:numPr>
        <w:jc w:val="both"/>
        <w:rPr>
          <w:rFonts w:cs="Arial"/>
        </w:rPr>
      </w:pPr>
    </w:p>
    <w:p w14:paraId="29BBF3AD" w14:textId="77777777" w:rsidR="00916611" w:rsidRPr="005F7DEF" w:rsidRDefault="00916611" w:rsidP="0078671E">
      <w:pPr>
        <w:jc w:val="both"/>
      </w:pPr>
    </w:p>
    <w:p w14:paraId="2A7FFBA1" w14:textId="12E07048" w:rsidR="00916611" w:rsidRPr="005F7DEF" w:rsidRDefault="00916611" w:rsidP="0078671E">
      <w:pPr>
        <w:jc w:val="center"/>
      </w:pPr>
      <w:r w:rsidRPr="005F7DEF">
        <w:rPr>
          <w:rFonts w:cs="Arial"/>
          <w:noProof/>
        </w:rPr>
        <w:lastRenderedPageBreak/>
        <w:drawing>
          <wp:inline distT="0" distB="0" distL="0" distR="0" wp14:anchorId="4740289D" wp14:editId="2E899FF9">
            <wp:extent cx="4308244" cy="3234674"/>
            <wp:effectExtent l="25400" t="25400" r="35560" b="17145"/>
            <wp:docPr id="12" name="Picture 12" descr="Macintosh HD:Users:joesiu:Pictures:iPhoto Library:Masters:2012:04:13:20120413-202300:SAM_2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8" descr="Macintosh HD:Users:joesiu:Pictures:iPhoto Library:Masters:2012:04:13:20120413-202300:SAM_2450.JPG"/>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a:off x="0" y="0"/>
                      <a:ext cx="4308324" cy="3234734"/>
                    </a:xfrm>
                    <a:prstGeom prst="rect">
                      <a:avLst/>
                    </a:prstGeom>
                    <a:noFill/>
                    <a:ln>
                      <a:solidFill>
                        <a:srgbClr val="000000"/>
                      </a:solidFill>
                    </a:ln>
                  </pic:spPr>
                </pic:pic>
              </a:graphicData>
            </a:graphic>
          </wp:inline>
        </w:drawing>
      </w:r>
    </w:p>
    <w:p w14:paraId="28A1C041" w14:textId="51C76293" w:rsidR="00916611" w:rsidRPr="005F7DEF" w:rsidRDefault="00916611" w:rsidP="0078671E">
      <w:pPr>
        <w:pStyle w:val="Caption"/>
      </w:pPr>
      <w:bookmarkStart w:id="10" w:name="_Ref222245579"/>
      <w:bookmarkStart w:id="11" w:name="_Toc225160696"/>
      <w:r w:rsidRPr="005F7DEF">
        <w:t xml:space="preserve">Figure </w:t>
      </w:r>
      <w:r w:rsidR="00BD6E0E">
        <w:fldChar w:fldCharType="begin"/>
      </w:r>
      <w:r w:rsidR="00BD6E0E">
        <w:instrText xml:space="preserve"> STYLEREF 1 \s </w:instrText>
      </w:r>
      <w:r w:rsidR="00BD6E0E">
        <w:fldChar w:fldCharType="separate"/>
      </w:r>
      <w:r w:rsidR="00BD6E0E">
        <w:rPr>
          <w:noProof/>
        </w:rPr>
        <w:t>1</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2</w:t>
      </w:r>
      <w:r w:rsidR="00BD6E0E">
        <w:rPr>
          <w:noProof/>
        </w:rPr>
        <w:fldChar w:fldCharType="end"/>
      </w:r>
      <w:bookmarkEnd w:id="10"/>
      <w:r w:rsidRPr="005F7DEF">
        <w:t xml:space="preserve">  Longitudinal Stability Feedback Gain Potentiometers</w:t>
      </w:r>
      <w:bookmarkEnd w:id="11"/>
    </w:p>
    <w:p w14:paraId="03F204DD" w14:textId="77777777" w:rsidR="00084B4A" w:rsidRPr="005F7DEF" w:rsidRDefault="00084B4A" w:rsidP="0078671E">
      <w:pPr>
        <w:jc w:val="both"/>
      </w:pPr>
    </w:p>
    <w:p w14:paraId="76B13CC4" w14:textId="77777777" w:rsidR="00084B4A" w:rsidRPr="005F7DEF" w:rsidRDefault="00084B4A" w:rsidP="0078671E">
      <w:pPr>
        <w:jc w:val="both"/>
      </w:pPr>
    </w:p>
    <w:p w14:paraId="2BD7B90C" w14:textId="004561EE" w:rsidR="00916611" w:rsidRPr="005F7DEF" w:rsidRDefault="00916611" w:rsidP="0078671E">
      <w:pPr>
        <w:numPr>
          <w:ilvl w:val="12"/>
          <w:numId w:val="0"/>
        </w:numPr>
        <w:jc w:val="center"/>
        <w:rPr>
          <w:rFonts w:cs="Arial"/>
        </w:rPr>
      </w:pPr>
      <w:r w:rsidRPr="005F7DEF">
        <w:rPr>
          <w:rFonts w:cs="Arial"/>
          <w:noProof/>
        </w:rPr>
        <w:drawing>
          <wp:inline distT="0" distB="0" distL="0" distR="0" wp14:anchorId="587A79A1" wp14:editId="30E4F1FA">
            <wp:extent cx="3349952" cy="3563596"/>
            <wp:effectExtent l="25400" t="25400" r="28575" b="18415"/>
            <wp:docPr id="13" name="Picture 13" descr="Macintosh HD:Users:joesiu:Pictures:iPhoto Library:Previews:2012:04:13:20120413-202300:SAM_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9" descr="Macintosh HD:Users:joesiu:Pictures:iPhoto Library:Previews:2012:04:13:20120413-202300:SAM_2446.jpg"/>
                    <pic:cNvPicPr>
                      <a:picLocks noChangeAspect="1" noChangeArrowheads="1"/>
                    </pic:cNvPicPr>
                  </pic:nvPicPr>
                  <pic:blipFill rotWithShape="1">
                    <a:blip r:embed="rId69" cstate="print">
                      <a:extLst>
                        <a:ext uri="{28A0092B-C50C-407E-A947-70E740481C1C}">
                          <a14:useLocalDpi xmlns:a14="http://schemas.microsoft.com/office/drawing/2010/main"/>
                        </a:ext>
                      </a:extLst>
                    </a:blip>
                    <a:srcRect/>
                    <a:stretch/>
                  </pic:blipFill>
                  <pic:spPr bwMode="auto">
                    <a:xfrm>
                      <a:off x="0" y="0"/>
                      <a:ext cx="3350633" cy="3564321"/>
                    </a:xfrm>
                    <a:prstGeom prst="rect">
                      <a:avLst/>
                    </a:prstGeom>
                    <a:noFill/>
                    <a:ln>
                      <a:solidFill>
                        <a:srgbClr val="000000"/>
                      </a:solidFill>
                    </a:ln>
                    <a:extLst>
                      <a:ext uri="{53640926-AAD7-44d8-BBD7-CCE9431645EC}">
                        <a14:shadowObscured xmlns:a14="http://schemas.microsoft.com/office/drawing/2010/main"/>
                      </a:ext>
                    </a:extLst>
                  </pic:spPr>
                </pic:pic>
              </a:graphicData>
            </a:graphic>
          </wp:inline>
        </w:drawing>
      </w:r>
    </w:p>
    <w:p w14:paraId="456E6B84" w14:textId="7F720539" w:rsidR="00916611" w:rsidRPr="005F7DEF" w:rsidRDefault="00916611" w:rsidP="0078671E">
      <w:pPr>
        <w:pStyle w:val="Caption"/>
        <w:rPr>
          <w:rFonts w:cs="Arial"/>
        </w:rPr>
      </w:pPr>
      <w:bookmarkStart w:id="12" w:name="_Ref222245719"/>
      <w:bookmarkStart w:id="13" w:name="_Toc225160697"/>
      <w:r w:rsidRPr="005F7DEF">
        <w:t xml:space="preserve">Figure </w:t>
      </w:r>
      <w:r w:rsidR="00BD6E0E">
        <w:fldChar w:fldCharType="begin"/>
      </w:r>
      <w:r w:rsidR="00BD6E0E">
        <w:instrText xml:space="preserve"> STYLEREF 1 \s </w:instrText>
      </w:r>
      <w:r w:rsidR="00BD6E0E">
        <w:fldChar w:fldCharType="separate"/>
      </w:r>
      <w:r w:rsidR="00BD6E0E">
        <w:rPr>
          <w:noProof/>
        </w:rPr>
        <w:t>1</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3</w:t>
      </w:r>
      <w:r w:rsidR="00BD6E0E">
        <w:rPr>
          <w:noProof/>
        </w:rPr>
        <w:fldChar w:fldCharType="end"/>
      </w:r>
      <w:bookmarkEnd w:id="12"/>
      <w:r w:rsidR="0078671E" w:rsidRPr="005F7DEF">
        <w:t xml:space="preserve">  Lateral</w:t>
      </w:r>
      <w:r w:rsidRPr="005F7DEF">
        <w:t>-Directional Stability Feedback Gain Potentiometers</w:t>
      </w:r>
      <w:bookmarkEnd w:id="13"/>
    </w:p>
    <w:p w14:paraId="732F8479" w14:textId="55EAA00B" w:rsidR="00EC25F3" w:rsidRPr="005F7DEF" w:rsidRDefault="00EC25F3" w:rsidP="0078671E">
      <w:pPr>
        <w:pStyle w:val="Caption"/>
      </w:pPr>
      <w:r w:rsidRPr="005F7DEF">
        <w:rPr>
          <w:rFonts w:cs="Arial"/>
          <w:noProof/>
        </w:rPr>
        <w:lastRenderedPageBreak/>
        <w:drawing>
          <wp:inline distT="0" distB="0" distL="0" distR="0" wp14:anchorId="28A2212E" wp14:editId="14284732">
            <wp:extent cx="6096998" cy="4577687"/>
            <wp:effectExtent l="25400" t="25400" r="24765" b="20320"/>
            <wp:docPr id="11" name="Picture 11" descr="Macintosh HD:Users:joesiu:Pictures:iPhoto Library:Masters:2012:04:13:20120413-202300:SAM_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7" descr="Macintosh HD:Users:joesiu:Pictures:iPhoto Library:Masters:2012:04:13:20120413-202300:SAM_2440.JPG"/>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6098019" cy="4578453"/>
                    </a:xfrm>
                    <a:prstGeom prst="rect">
                      <a:avLst/>
                    </a:prstGeom>
                    <a:noFill/>
                    <a:ln>
                      <a:solidFill>
                        <a:srgbClr val="000000"/>
                      </a:solidFill>
                    </a:ln>
                  </pic:spPr>
                </pic:pic>
              </a:graphicData>
            </a:graphic>
          </wp:inline>
        </w:drawing>
      </w:r>
    </w:p>
    <w:p w14:paraId="569D39C8" w14:textId="153CC05C" w:rsidR="00EC25F3" w:rsidRPr="005F7DEF" w:rsidRDefault="00EC25F3" w:rsidP="0078671E">
      <w:pPr>
        <w:pStyle w:val="Caption"/>
      </w:pPr>
      <w:bookmarkStart w:id="14" w:name="_Ref222245627"/>
      <w:bookmarkStart w:id="15" w:name="_Toc225160698"/>
      <w:r w:rsidRPr="005F7DEF">
        <w:t xml:space="preserve">Figure </w:t>
      </w:r>
      <w:r w:rsidR="00BD6E0E">
        <w:fldChar w:fldCharType="begin"/>
      </w:r>
      <w:r w:rsidR="00BD6E0E">
        <w:instrText xml:space="preserve"> STYLEREF 1 \s </w:instrText>
      </w:r>
      <w:r w:rsidR="00BD6E0E">
        <w:fldChar w:fldCharType="separate"/>
      </w:r>
      <w:r w:rsidR="00BD6E0E">
        <w:rPr>
          <w:noProof/>
        </w:rPr>
        <w:t>1</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4</w:t>
      </w:r>
      <w:r w:rsidR="00BD6E0E">
        <w:rPr>
          <w:noProof/>
        </w:rPr>
        <w:fldChar w:fldCharType="end"/>
      </w:r>
      <w:bookmarkEnd w:id="14"/>
      <w:r w:rsidRPr="005F7DEF">
        <w:t xml:space="preserve">  Navion Cockpit View</w:t>
      </w:r>
      <w:bookmarkEnd w:id="15"/>
    </w:p>
    <w:p w14:paraId="5CC7BB15" w14:textId="41DDBED5" w:rsidR="00EC25F3" w:rsidRPr="005F7DEF" w:rsidRDefault="00EC25F3" w:rsidP="0078671E">
      <w:pPr>
        <w:jc w:val="both"/>
      </w:pPr>
      <w:r w:rsidRPr="005F7DEF">
        <w:br w:type="page"/>
      </w:r>
    </w:p>
    <w:p w14:paraId="269FF59E" w14:textId="0FBDAA22" w:rsidR="00E459DC" w:rsidRPr="005F7DEF" w:rsidRDefault="00571717" w:rsidP="0078671E">
      <w:pPr>
        <w:pStyle w:val="Heading1"/>
      </w:pPr>
      <w:r w:rsidRPr="005F7DEF">
        <w:lastRenderedPageBreak/>
        <w:br/>
      </w:r>
      <w:bookmarkStart w:id="16" w:name="_Toc225160580"/>
      <w:r w:rsidR="00461B57" w:rsidRPr="005F7DEF">
        <w:t>Equations of Motion</w:t>
      </w:r>
      <w:bookmarkEnd w:id="16"/>
    </w:p>
    <w:p w14:paraId="559FAFAB" w14:textId="77777777" w:rsidR="00571717" w:rsidRPr="005F7DEF" w:rsidRDefault="00571717" w:rsidP="0078671E">
      <w:pPr>
        <w:jc w:val="both"/>
      </w:pPr>
    </w:p>
    <w:p w14:paraId="619E6492" w14:textId="7A348CB3" w:rsidR="00A73080" w:rsidRPr="005F7DEF" w:rsidRDefault="00461B57" w:rsidP="0078671E">
      <w:pPr>
        <w:pStyle w:val="Heading2"/>
      </w:pPr>
      <w:bookmarkStart w:id="17" w:name="_Toc225160581"/>
      <w:r w:rsidRPr="005F7DEF">
        <w:t xml:space="preserve">Rigid Body </w:t>
      </w:r>
      <w:r w:rsidR="00A73080" w:rsidRPr="005F7DEF">
        <w:t>Equations of Motion</w:t>
      </w:r>
      <w:bookmarkEnd w:id="17"/>
    </w:p>
    <w:p w14:paraId="14851B65" w14:textId="6F9B5E2D" w:rsidR="00A73080" w:rsidRPr="005F7DEF" w:rsidRDefault="008E4927" w:rsidP="0078671E">
      <w:pPr>
        <w:jc w:val="both"/>
      </w:pPr>
      <w:r w:rsidRPr="005F7DEF">
        <w:fldChar w:fldCharType="begin"/>
      </w:r>
      <w:r w:rsidRPr="005F7DEF">
        <w:instrText xml:space="preserve"> MACROBUTTON MTEditEquationSection2 </w:instrText>
      </w:r>
      <w:r w:rsidRPr="005F7DEF">
        <w:rPr>
          <w:rStyle w:val="MTEquationSection"/>
          <w:rFonts w:asciiTheme="minorHAnsi" w:hAnsiTheme="minorHAnsi"/>
        </w:rPr>
        <w:instrText>Equation Section (Next)</w:instrText>
      </w:r>
      <w:r w:rsidRPr="005F7DEF">
        <w:fldChar w:fldCharType="begin"/>
      </w:r>
      <w:r w:rsidRPr="005F7DEF">
        <w:instrText xml:space="preserve"> SEQ MTEqn \r \h \* MERGEFORMAT </w:instrText>
      </w:r>
      <w:r w:rsidRPr="005F7DEF">
        <w:fldChar w:fldCharType="end"/>
      </w:r>
      <w:r w:rsidRPr="005F7DEF">
        <w:fldChar w:fldCharType="begin"/>
      </w:r>
      <w:r w:rsidRPr="005F7DEF">
        <w:instrText xml:space="preserve"> SEQ MTSec \h \* MERGEFORMAT </w:instrText>
      </w:r>
      <w:r w:rsidRPr="005F7DEF">
        <w:fldChar w:fldCharType="end"/>
      </w:r>
      <w:r w:rsidRPr="005F7DEF">
        <w:fldChar w:fldCharType="end"/>
      </w:r>
    </w:p>
    <w:p w14:paraId="3D205CBE" w14:textId="5D612C71" w:rsidR="00971A26" w:rsidRPr="005F7DEF" w:rsidRDefault="0090627A" w:rsidP="0078671E">
      <w:pPr>
        <w:jc w:val="both"/>
      </w:pPr>
      <w:r w:rsidRPr="005F7DEF">
        <w:tab/>
        <w:t xml:space="preserve">The purpose of this report is to describe the method of altering the Variable Stability Navion’s </w:t>
      </w:r>
      <w:r w:rsidR="00AC5C1E" w:rsidRPr="005F7DEF">
        <w:t xml:space="preserve">flying characteristics, </w:t>
      </w:r>
      <w:r w:rsidR="0078671E" w:rsidRPr="005F7DEF">
        <w:t>and</w:t>
      </w:r>
      <w:r w:rsidR="00AC5C1E" w:rsidRPr="005F7DEF">
        <w:t xml:space="preserve"> its response to control inputs.  An aircraft’s flying characteristics can be mathematically described by a set of non-linear differential equations, called </w:t>
      </w:r>
      <w:r w:rsidR="00F367A4" w:rsidRPr="005F7DEF">
        <w:t>equations of motion.</w:t>
      </w:r>
      <w:r w:rsidR="00483926" w:rsidRPr="005F7DEF">
        <w:t xml:space="preserve">  The generalized aircraft </w:t>
      </w:r>
      <w:r w:rsidR="00F367A4" w:rsidRPr="005F7DEF">
        <w:t>equations of motion</w:t>
      </w:r>
      <w:r w:rsidR="00483926" w:rsidRPr="005F7DEF">
        <w:t xml:space="preserve"> are derived from Newton’s second</w:t>
      </w:r>
      <w:r w:rsidR="00971A26" w:rsidRPr="005F7DEF">
        <w:t xml:space="preserve"> law, as shown in equations </w:t>
      </w:r>
      <w:r w:rsidR="0070463E" w:rsidRPr="005F7DEF">
        <w:fldChar w:fldCharType="begin"/>
      </w:r>
      <w:r w:rsidR="0070463E" w:rsidRPr="005F7DEF">
        <w:instrText xml:space="preserve"> GOTOBUTTON ZEqnNum228052  \* MERGEFORMAT </w:instrText>
      </w:r>
      <w:r w:rsidR="00BD6E0E">
        <w:fldChar w:fldCharType="begin"/>
      </w:r>
      <w:r w:rsidR="00BD6E0E">
        <w:instrText xml:space="preserve"> REF ZEqnNum228052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1</w:instrText>
      </w:r>
      <w:r w:rsidR="00BD6E0E" w:rsidRPr="005F7DEF">
        <w:instrText>)</w:instrText>
      </w:r>
      <w:r w:rsidR="00BD6E0E">
        <w:fldChar w:fldCharType="end"/>
      </w:r>
      <w:r w:rsidR="0070463E" w:rsidRPr="005F7DEF">
        <w:fldChar w:fldCharType="end"/>
      </w:r>
      <w:r w:rsidR="00971A26" w:rsidRPr="005F7DEF">
        <w:t xml:space="preserve"> </w:t>
      </w:r>
      <w:r w:rsidR="0070463E" w:rsidRPr="005F7DEF">
        <w:t xml:space="preserve">and </w:t>
      </w:r>
      <w:r w:rsidR="0070463E" w:rsidRPr="005F7DEF">
        <w:fldChar w:fldCharType="begin"/>
      </w:r>
      <w:r w:rsidR="0070463E" w:rsidRPr="005F7DEF">
        <w:instrText xml:space="preserve"> GOTOBUTTON ZEqnNum616938  \* MERGEFORMAT </w:instrText>
      </w:r>
      <w:r w:rsidR="00BD6E0E">
        <w:fldChar w:fldCharType="begin"/>
      </w:r>
      <w:r w:rsidR="00BD6E0E">
        <w:instrText xml:space="preserve"> REF ZEqnNum616938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2</w:instrText>
      </w:r>
      <w:r w:rsidR="00BD6E0E" w:rsidRPr="005F7DEF">
        <w:instrText>)</w:instrText>
      </w:r>
      <w:r w:rsidR="00BD6E0E">
        <w:fldChar w:fldCharType="end"/>
      </w:r>
      <w:r w:rsidR="0070463E" w:rsidRPr="005F7DEF">
        <w:fldChar w:fldCharType="end"/>
      </w:r>
      <w:r w:rsidR="0070463E" w:rsidRPr="005F7DEF">
        <w:t xml:space="preserve"> </w:t>
      </w:r>
      <w:r w:rsidR="00971A26" w:rsidRPr="005F7DEF">
        <w:t>using a body-axis system</w:t>
      </w:r>
      <w:r w:rsidR="00EC25F3" w:rsidRPr="005F7DEF">
        <w:t xml:space="preserve"> shown in </w:t>
      </w:r>
      <w:r w:rsidR="00EC25F3" w:rsidRPr="005F7DEF">
        <w:fldChar w:fldCharType="begin"/>
      </w:r>
      <w:r w:rsidR="00EC25F3" w:rsidRPr="005F7DEF">
        <w:instrText xml:space="preserve"> REF _Ref222246628 \h </w:instrText>
      </w:r>
      <w:r w:rsidR="00EC25F3" w:rsidRPr="005F7DEF">
        <w:fldChar w:fldCharType="separate"/>
      </w:r>
      <w:r w:rsidR="00BD6E0E" w:rsidRPr="005F7DEF">
        <w:t xml:space="preserve">Figure </w:t>
      </w:r>
      <w:r w:rsidR="00BD6E0E">
        <w:rPr>
          <w:noProof/>
        </w:rPr>
        <w:t>2</w:t>
      </w:r>
      <w:r w:rsidR="00BD6E0E">
        <w:t>.</w:t>
      </w:r>
      <w:r w:rsidR="00BD6E0E">
        <w:rPr>
          <w:noProof/>
        </w:rPr>
        <w:t>1</w:t>
      </w:r>
      <w:r w:rsidR="00EC25F3" w:rsidRPr="005F7DEF">
        <w:fldChar w:fldCharType="end"/>
      </w:r>
      <w:r w:rsidR="00971A26" w:rsidRPr="005F7DEF">
        <w:t>.</w:t>
      </w:r>
    </w:p>
    <w:p w14:paraId="235D42B1" w14:textId="77777777" w:rsidR="00971A26" w:rsidRPr="005F7DEF" w:rsidRDefault="00971A26" w:rsidP="0078671E">
      <w:pPr>
        <w:jc w:val="both"/>
      </w:pPr>
    </w:p>
    <w:p w14:paraId="4BD4331A" w14:textId="4F23A1F7" w:rsidR="00971A26" w:rsidRPr="005F7DEF" w:rsidRDefault="00971A26" w:rsidP="00C863DF">
      <w:pPr>
        <w:pStyle w:val="MTDisplayEquation"/>
        <w:tabs>
          <w:tab w:val="clear" w:pos="8640"/>
          <w:tab w:val="right" w:pos="9360"/>
        </w:tabs>
        <w:jc w:val="both"/>
      </w:pPr>
      <w:r w:rsidRPr="005F7DEF">
        <w:tab/>
      </w:r>
      <w:r w:rsidR="0078671E" w:rsidRPr="005F7DEF">
        <w:rPr>
          <w:position w:val="-24"/>
        </w:rPr>
        <w:object w:dxaOrig="1540" w:dyaOrig="620" w14:anchorId="5D14992A">
          <v:shape id="_x0000_i1052" type="#_x0000_t75" style="width:77.65pt;height:31.55pt" o:ole="">
            <v:imagedata r:id="rId71" o:title=""/>
          </v:shape>
          <o:OLEObject Type="Embed" ProgID="Equation.DSMT4" ShapeID="_x0000_i1052" DrawAspect="Content" ObjectID="_1298904354" r:id="rId72"/>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8" w:name="ZEqnNum228052"/>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2</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w:instrText>
      </w:r>
      <w:r w:rsidR="00BD6E0E">
        <w:rPr>
          <w:noProof/>
        </w:rPr>
        <w:fldChar w:fldCharType="end"/>
      </w:r>
      <w:r w:rsidRPr="005F7DEF">
        <w:instrText>)</w:instrText>
      </w:r>
      <w:bookmarkEnd w:id="18"/>
      <w:r w:rsidRPr="005F7DEF">
        <w:fldChar w:fldCharType="end"/>
      </w:r>
    </w:p>
    <w:p w14:paraId="26B94C21" w14:textId="77777777" w:rsidR="00971A26" w:rsidRPr="005F7DEF" w:rsidRDefault="00971A26" w:rsidP="0078671E">
      <w:pPr>
        <w:jc w:val="both"/>
      </w:pPr>
    </w:p>
    <w:p w14:paraId="7EF298F2" w14:textId="2C6D5B14" w:rsidR="00E14826" w:rsidRPr="005F7DEF" w:rsidRDefault="0070463E" w:rsidP="00C863DF">
      <w:pPr>
        <w:pStyle w:val="MTDisplayEquation"/>
        <w:tabs>
          <w:tab w:val="clear" w:pos="8640"/>
          <w:tab w:val="right" w:pos="9360"/>
        </w:tabs>
        <w:jc w:val="both"/>
      </w:pPr>
      <w:r w:rsidRPr="005F7DEF">
        <w:tab/>
      </w:r>
      <w:r w:rsidR="0078671E" w:rsidRPr="005F7DEF">
        <w:rPr>
          <w:position w:val="-24"/>
        </w:rPr>
        <w:object w:dxaOrig="1320" w:dyaOrig="620" w14:anchorId="67FC6B2C">
          <v:shape id="_x0000_i1053" type="#_x0000_t75" style="width:66.35pt;height:31.55pt" o:ole="">
            <v:imagedata r:id="rId73" o:title=""/>
          </v:shape>
          <o:OLEObject Type="Embed" ProgID="Equation.DSMT4" ShapeID="_x0000_i1053" DrawAspect="Content" ObjectID="_1298904355" r:id="rId74"/>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9" w:name="ZEqnNum616938"/>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2</w:instrText>
      </w:r>
      <w:r w:rsidR="00BD6E0E">
        <w:rPr>
          <w:noProof/>
        </w:rPr>
        <w:fldChar w:fldCharType="end"/>
      </w:r>
      <w:r w:rsidRPr="005F7DEF">
        <w:instrText>.</w:instrText>
      </w:r>
      <w:r w:rsidR="00BD6E0E">
        <w:fldChar w:fldCharType="begin"/>
      </w:r>
      <w:r w:rsidR="00BD6E0E">
        <w:instrText xml:space="preserve"> SEQ MTEqn \c \* Arab</w:instrText>
      </w:r>
      <w:r w:rsidR="00BD6E0E">
        <w:instrText xml:space="preserve">ic \* MERGEFORMAT </w:instrText>
      </w:r>
      <w:r w:rsidR="00BD6E0E">
        <w:fldChar w:fldCharType="separate"/>
      </w:r>
      <w:r w:rsidR="00BD6E0E">
        <w:rPr>
          <w:noProof/>
        </w:rPr>
        <w:instrText>2</w:instrText>
      </w:r>
      <w:r w:rsidR="00BD6E0E">
        <w:rPr>
          <w:noProof/>
        </w:rPr>
        <w:fldChar w:fldCharType="end"/>
      </w:r>
      <w:r w:rsidRPr="005F7DEF">
        <w:instrText>)</w:instrText>
      </w:r>
      <w:bookmarkEnd w:id="19"/>
      <w:r w:rsidRPr="005F7DEF">
        <w:fldChar w:fldCharType="end"/>
      </w:r>
    </w:p>
    <w:p w14:paraId="72832B2F" w14:textId="77777777" w:rsidR="00EC25F3" w:rsidRPr="005F7DEF" w:rsidRDefault="00EC25F3" w:rsidP="0078671E">
      <w:pPr>
        <w:jc w:val="both"/>
      </w:pPr>
    </w:p>
    <w:p w14:paraId="7CB37F01" w14:textId="165D593A" w:rsidR="00EC25F3" w:rsidRPr="005F7DEF" w:rsidRDefault="00EC25F3" w:rsidP="0078671E">
      <w:pPr>
        <w:jc w:val="center"/>
      </w:pPr>
      <w:r w:rsidRPr="005F7DEF">
        <w:rPr>
          <w:noProof/>
        </w:rPr>
        <w:drawing>
          <wp:inline distT="0" distB="0" distL="0" distR="0" wp14:anchorId="1634C610" wp14:editId="3228352B">
            <wp:extent cx="4837263" cy="2811099"/>
            <wp:effectExtent l="25400" t="25400" r="14605" b="342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2-11 at 11.58.43 PM.png"/>
                    <pic:cNvPicPr/>
                  </pic:nvPicPr>
                  <pic:blipFill>
                    <a:blip r:embed="rId75">
                      <a:extLst>
                        <a:ext uri="{28A0092B-C50C-407E-A947-70E740481C1C}">
                          <a14:useLocalDpi xmlns:a14="http://schemas.microsoft.com/office/drawing/2010/main"/>
                        </a:ext>
                      </a:extLst>
                    </a:blip>
                    <a:stretch>
                      <a:fillRect/>
                    </a:stretch>
                  </pic:blipFill>
                  <pic:spPr>
                    <a:xfrm>
                      <a:off x="0" y="0"/>
                      <a:ext cx="4837263" cy="2811099"/>
                    </a:xfrm>
                    <a:prstGeom prst="rect">
                      <a:avLst/>
                    </a:prstGeom>
                    <a:ln>
                      <a:solidFill>
                        <a:srgbClr val="000000"/>
                      </a:solidFill>
                    </a:ln>
                  </pic:spPr>
                </pic:pic>
              </a:graphicData>
            </a:graphic>
          </wp:inline>
        </w:drawing>
      </w:r>
    </w:p>
    <w:p w14:paraId="4B8C6E1D" w14:textId="7B792ABA" w:rsidR="00EC25F3" w:rsidRPr="005F7DEF" w:rsidRDefault="00EC25F3" w:rsidP="0078671E">
      <w:pPr>
        <w:pStyle w:val="Caption"/>
      </w:pPr>
      <w:bookmarkStart w:id="20" w:name="_Ref222246628"/>
      <w:bookmarkStart w:id="21" w:name="_Toc225160699"/>
      <w:r w:rsidRPr="005F7DEF">
        <w:t xml:space="preserve">Figure </w:t>
      </w:r>
      <w:r w:rsidR="00BD6E0E">
        <w:fldChar w:fldCharType="begin"/>
      </w:r>
      <w:r w:rsidR="00BD6E0E">
        <w:instrText xml:space="preserve"> STYLEREF 1 \s </w:instrText>
      </w:r>
      <w:r w:rsidR="00BD6E0E">
        <w:fldChar w:fldCharType="separate"/>
      </w:r>
      <w:r w:rsidR="00BD6E0E">
        <w:rPr>
          <w:noProof/>
        </w:rPr>
        <w:t>2</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bookmarkEnd w:id="20"/>
      <w:r w:rsidRPr="005F7DEF">
        <w:t xml:space="preserve">  Wind and Body Axes (Shivers et al. 1970)</w:t>
      </w:r>
      <w:bookmarkEnd w:id="21"/>
    </w:p>
    <w:p w14:paraId="08752B09" w14:textId="77777777" w:rsidR="00084B4A" w:rsidRPr="005F7DEF" w:rsidRDefault="00084B4A" w:rsidP="0078671E">
      <w:pPr>
        <w:jc w:val="both"/>
      </w:pPr>
    </w:p>
    <w:p w14:paraId="1D176C47" w14:textId="52A2E78A" w:rsidR="00A73080" w:rsidRPr="005F7DEF" w:rsidRDefault="0058437A" w:rsidP="0078671E">
      <w:pPr>
        <w:jc w:val="both"/>
      </w:pPr>
      <w:r w:rsidRPr="005F7DEF">
        <w:tab/>
      </w:r>
      <w:r w:rsidR="00483926" w:rsidRPr="005F7DEF">
        <w:t xml:space="preserve">Since the study of stability is for small time duration and limited to a very localized flying area, it is justifiable to use a flat earth model as the inertial reference, and the earth’s rotation can be ignored.  </w:t>
      </w:r>
      <w:r w:rsidR="00971A26" w:rsidRPr="005F7DEF">
        <w:t xml:space="preserve">For </w:t>
      </w:r>
      <w:r w:rsidR="0078671E" w:rsidRPr="005F7DEF">
        <w:t xml:space="preserve">the </w:t>
      </w:r>
      <w:r w:rsidR="00971A26" w:rsidRPr="005F7DEF">
        <w:t>Navion, t</w:t>
      </w:r>
      <w:r w:rsidR="00483926" w:rsidRPr="005F7DEF">
        <w:t xml:space="preserve">he aircraft body </w:t>
      </w:r>
      <w:r w:rsidR="00971A26" w:rsidRPr="005F7DEF">
        <w:t>can be</w:t>
      </w:r>
      <w:r w:rsidR="00483926" w:rsidRPr="005F7DEF">
        <w:t xml:space="preserve"> assumed to be rigid</w:t>
      </w:r>
      <w:r w:rsidR="00971A26" w:rsidRPr="005F7DEF">
        <w:t>, symmetric about the xy-plane (left side is a</w:t>
      </w:r>
      <w:r w:rsidR="0078671E" w:rsidRPr="005F7DEF">
        <w:t>n</w:t>
      </w:r>
      <w:r w:rsidR="00971A26" w:rsidRPr="005F7DEF">
        <w:t xml:space="preserve"> identical mirror image of the right side), and with all forces and moments actin</w:t>
      </w:r>
      <w:r w:rsidR="00F8369E" w:rsidRPr="005F7DEF">
        <w:t xml:space="preserve">g about the center of gravity.  </w:t>
      </w:r>
      <w:r w:rsidR="007E38C1" w:rsidRPr="005F7DEF">
        <w:t>A set of six equations is</w:t>
      </w:r>
      <w:r w:rsidR="00F8369E" w:rsidRPr="005F7DEF">
        <w:t xml:space="preserve"> derived, and can be grouped into forces </w:t>
      </w:r>
      <w:r w:rsidR="00E14610" w:rsidRPr="005F7DEF">
        <w:t xml:space="preserve">equations </w:t>
      </w:r>
      <w:r w:rsidR="00E14610" w:rsidRPr="005F7DEF">
        <w:fldChar w:fldCharType="begin"/>
      </w:r>
      <w:r w:rsidR="00E14610" w:rsidRPr="005F7DEF">
        <w:instrText xml:space="preserve"> GOTOBUTTON ZEqnNum477171  \* MERGEFORMAT </w:instrText>
      </w:r>
      <w:r w:rsidR="00BD6E0E">
        <w:fldChar w:fldCharType="begin"/>
      </w:r>
      <w:r w:rsidR="00BD6E0E">
        <w:instrText xml:space="preserve"> REF ZEqnNum477171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3</w:instrText>
      </w:r>
      <w:r w:rsidR="00BD6E0E" w:rsidRPr="005F7DEF">
        <w:instrText>)</w:instrText>
      </w:r>
      <w:r w:rsidR="00BD6E0E">
        <w:fldChar w:fldCharType="end"/>
      </w:r>
      <w:r w:rsidR="00E14610" w:rsidRPr="005F7DEF">
        <w:fldChar w:fldCharType="end"/>
      </w:r>
      <w:r w:rsidR="00D92542" w:rsidRPr="005F7DEF">
        <w:t xml:space="preserve"> (Nelson, 2007, p.105)</w:t>
      </w:r>
      <w:r w:rsidR="00C863DF" w:rsidRPr="005F7DEF">
        <w:rPr>
          <w:sz w:val="20"/>
          <w:szCs w:val="20"/>
        </w:rPr>
        <w:t>:</w:t>
      </w:r>
      <w:r w:rsidR="00E14610" w:rsidRPr="005F7DEF">
        <w:rPr>
          <w:sz w:val="20"/>
          <w:szCs w:val="20"/>
        </w:rPr>
        <w:t xml:space="preserve"> </w:t>
      </w:r>
    </w:p>
    <w:p w14:paraId="69EC4423" w14:textId="77777777" w:rsidR="00F8369E" w:rsidRPr="005F7DEF" w:rsidRDefault="00F8369E" w:rsidP="0078671E">
      <w:pPr>
        <w:jc w:val="both"/>
      </w:pPr>
    </w:p>
    <w:p w14:paraId="790AC670" w14:textId="73BC6BF9" w:rsidR="00F8369E" w:rsidRPr="005F7DEF" w:rsidRDefault="00D967DB" w:rsidP="00C863DF">
      <w:pPr>
        <w:pStyle w:val="MTDisplayEquation"/>
        <w:tabs>
          <w:tab w:val="clear" w:pos="8640"/>
          <w:tab w:val="right" w:pos="9360"/>
        </w:tabs>
        <w:jc w:val="both"/>
      </w:pPr>
      <w:r w:rsidRPr="005F7DEF">
        <w:lastRenderedPageBreak/>
        <w:tab/>
      </w:r>
      <w:r w:rsidR="0078671E" w:rsidRPr="005F7DEF">
        <w:rPr>
          <w:position w:val="-86"/>
        </w:rPr>
        <w:object w:dxaOrig="3440" w:dyaOrig="1860" w14:anchorId="56BD2C5A">
          <v:shape id="_x0000_i1054" type="#_x0000_t75" style="width:173.1pt;height:96.25pt" o:ole="">
            <v:imagedata r:id="rId76" o:title=""/>
          </v:shape>
          <o:OLEObject Type="Embed" ProgID="Equation.DSMT4" ShapeID="_x0000_i1054" DrawAspect="Content" ObjectID="_1298904356" r:id="rId7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22" w:name="ZEqnNum477171"/>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2</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3</w:instrText>
      </w:r>
      <w:r w:rsidR="00BD6E0E">
        <w:rPr>
          <w:noProof/>
        </w:rPr>
        <w:fldChar w:fldCharType="end"/>
      </w:r>
      <w:r w:rsidRPr="005F7DEF">
        <w:instrText>)</w:instrText>
      </w:r>
      <w:bookmarkEnd w:id="22"/>
      <w:r w:rsidRPr="005F7DEF">
        <w:fldChar w:fldCharType="end"/>
      </w:r>
    </w:p>
    <w:p w14:paraId="722647CA" w14:textId="77777777" w:rsidR="007E38C1" w:rsidRPr="005F7DEF" w:rsidRDefault="007E38C1" w:rsidP="0078671E">
      <w:pPr>
        <w:jc w:val="both"/>
      </w:pPr>
    </w:p>
    <w:p w14:paraId="2966C6E6" w14:textId="0F165EF8" w:rsidR="00E14610" w:rsidRPr="005F7DEF" w:rsidRDefault="007E38C1" w:rsidP="0078671E">
      <w:pPr>
        <w:jc w:val="both"/>
      </w:pPr>
      <w:r w:rsidRPr="005F7DEF">
        <w:t xml:space="preserve">and moment equations </w:t>
      </w:r>
      <w:r w:rsidRPr="005F7DEF">
        <w:fldChar w:fldCharType="begin"/>
      </w:r>
      <w:r w:rsidRPr="005F7DEF">
        <w:instrText xml:space="preserve"> GOTOBUTTON ZEqnNum348984  \* MERGEFORMAT </w:instrText>
      </w:r>
      <w:r w:rsidR="00BD6E0E">
        <w:fldChar w:fldCharType="begin"/>
      </w:r>
      <w:r w:rsidR="00BD6E0E">
        <w:instrText xml:space="preserve"> REF ZEqnNum348984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4</w:instrText>
      </w:r>
      <w:r w:rsidR="00BD6E0E" w:rsidRPr="005F7DEF">
        <w:instrText>)</w:instrText>
      </w:r>
      <w:r w:rsidR="00BD6E0E">
        <w:fldChar w:fldCharType="end"/>
      </w:r>
      <w:r w:rsidRPr="005F7DEF">
        <w:fldChar w:fldCharType="end"/>
      </w:r>
      <w:r w:rsidR="0078671E" w:rsidRPr="005F7DEF">
        <w:t>,</w:t>
      </w:r>
    </w:p>
    <w:p w14:paraId="419CF948" w14:textId="77777777" w:rsidR="007E38C1" w:rsidRPr="005F7DEF" w:rsidRDefault="007E38C1" w:rsidP="0078671E">
      <w:pPr>
        <w:jc w:val="both"/>
      </w:pPr>
    </w:p>
    <w:p w14:paraId="66E93B6C" w14:textId="01D360C5" w:rsidR="00E14610" w:rsidRPr="005F7DEF" w:rsidRDefault="00E14610" w:rsidP="00C863DF">
      <w:pPr>
        <w:pStyle w:val="MTDisplayEquation"/>
        <w:tabs>
          <w:tab w:val="clear" w:pos="8640"/>
          <w:tab w:val="right" w:pos="9360"/>
        </w:tabs>
        <w:jc w:val="both"/>
      </w:pPr>
      <w:r w:rsidRPr="005F7DEF">
        <w:tab/>
      </w:r>
      <w:r w:rsidR="0078671E" w:rsidRPr="005F7DEF">
        <w:rPr>
          <w:position w:val="-98"/>
        </w:rPr>
        <w:object w:dxaOrig="3660" w:dyaOrig="2080" w14:anchorId="539AEA9F">
          <v:shape id="_x0000_i1055" type="#_x0000_t75" style="width:184.45pt;height:105.15pt" o:ole="">
            <v:imagedata r:id="rId78" o:title=""/>
          </v:shape>
          <o:OLEObject Type="Embed" ProgID="Equation.DSMT4" ShapeID="_x0000_i1055" DrawAspect="Content" ObjectID="_1298904357" r:id="rId7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23" w:name="ZEqnNum348984"/>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2</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4</w:instrText>
      </w:r>
      <w:r w:rsidR="00BD6E0E">
        <w:rPr>
          <w:noProof/>
        </w:rPr>
        <w:fldChar w:fldCharType="end"/>
      </w:r>
      <w:r w:rsidRPr="005F7DEF">
        <w:instrText>)</w:instrText>
      </w:r>
      <w:bookmarkEnd w:id="23"/>
      <w:r w:rsidRPr="005F7DEF">
        <w:fldChar w:fldCharType="end"/>
      </w:r>
    </w:p>
    <w:p w14:paraId="2F461FF2" w14:textId="77777777" w:rsidR="004A0F6A" w:rsidRPr="005F7DEF" w:rsidRDefault="004A0F6A" w:rsidP="0078671E">
      <w:pPr>
        <w:jc w:val="both"/>
      </w:pPr>
    </w:p>
    <w:p w14:paraId="5A76D69B" w14:textId="6476AA3D" w:rsidR="00562677" w:rsidRPr="005F7DEF" w:rsidRDefault="00F367A4" w:rsidP="0078671E">
      <w:pPr>
        <w:jc w:val="both"/>
      </w:pPr>
      <w:r w:rsidRPr="005F7DEF">
        <w:tab/>
        <w:t xml:space="preserve">The six aircraft equations of motion can be further simplified by decoupling them into a set of longitudinal equations, and a set of lateral-directional equations.  Physically, </w:t>
      </w:r>
      <w:r w:rsidR="00826A72" w:rsidRPr="005F7DEF">
        <w:t>for the longitudinal case, it means when the aircraft’s pitch motion is being analyzed, the aircraft needs to maintain wings level with no sideslip</w:t>
      </w:r>
      <w:r w:rsidR="00093E0C" w:rsidRPr="005F7DEF">
        <w:t xml:space="preserve">, as shown in equations </w:t>
      </w:r>
      <w:r w:rsidR="0078671E" w:rsidRPr="005F7DEF">
        <w:fldChar w:fldCharType="begin"/>
      </w:r>
      <w:r w:rsidR="0078671E" w:rsidRPr="005F7DEF">
        <w:instrText xml:space="preserve"> GOTOBUTTON ZEqnNum402307  \* MERGEFORMAT </w:instrText>
      </w:r>
      <w:r w:rsidR="00BD6E0E">
        <w:fldChar w:fldCharType="begin"/>
      </w:r>
      <w:r w:rsidR="00BD6E0E">
        <w:instrText xml:space="preserve"> REF ZEqnNum402307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5</w:instrText>
      </w:r>
      <w:r w:rsidR="00BD6E0E" w:rsidRPr="005F7DEF">
        <w:instrText>)</w:instrText>
      </w:r>
      <w:r w:rsidR="00BD6E0E">
        <w:fldChar w:fldCharType="end"/>
      </w:r>
      <w:r w:rsidR="0078671E" w:rsidRPr="005F7DEF">
        <w:fldChar w:fldCharType="end"/>
      </w:r>
      <w:r w:rsidR="00093E0C" w:rsidRPr="005F7DEF">
        <w:t xml:space="preserve"> and </w:t>
      </w:r>
      <w:r w:rsidR="00093E0C" w:rsidRPr="005F7DEF">
        <w:fldChar w:fldCharType="begin"/>
      </w:r>
      <w:r w:rsidR="00093E0C" w:rsidRPr="005F7DEF">
        <w:instrText xml:space="preserve"> GOTOBUTTON ZEqnNum772342  \* MERGEFORMAT </w:instrText>
      </w:r>
      <w:r w:rsidR="00BD6E0E">
        <w:fldChar w:fldCharType="begin"/>
      </w:r>
      <w:r w:rsidR="00BD6E0E">
        <w:instrText xml:space="preserve"> REF ZEqnNum</w:instrText>
      </w:r>
      <w:r w:rsidR="00BD6E0E">
        <w:instrText xml:space="preserve">772342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6</w:instrText>
      </w:r>
      <w:r w:rsidR="00BD6E0E" w:rsidRPr="005F7DEF">
        <w:instrText>)</w:instrText>
      </w:r>
      <w:r w:rsidR="00BD6E0E">
        <w:fldChar w:fldCharType="end"/>
      </w:r>
      <w:r w:rsidR="00093E0C" w:rsidRPr="005F7DEF">
        <w:fldChar w:fldCharType="end"/>
      </w:r>
      <w:r w:rsidR="00562677" w:rsidRPr="005F7DEF">
        <w:t>.</w:t>
      </w:r>
    </w:p>
    <w:p w14:paraId="4A599C8A" w14:textId="77777777" w:rsidR="00562677" w:rsidRPr="005F7DEF" w:rsidRDefault="00562677" w:rsidP="0078671E">
      <w:pPr>
        <w:jc w:val="both"/>
      </w:pPr>
    </w:p>
    <w:p w14:paraId="6AD74654" w14:textId="0D2E0408" w:rsidR="00562677" w:rsidRPr="005F7DEF" w:rsidRDefault="0078671E" w:rsidP="00C863DF">
      <w:pPr>
        <w:pStyle w:val="MTDisplayEquation"/>
        <w:tabs>
          <w:tab w:val="clear" w:pos="8640"/>
          <w:tab w:val="right" w:pos="9360"/>
        </w:tabs>
      </w:pPr>
      <w:r w:rsidRPr="005F7DEF">
        <w:tab/>
      </w:r>
      <w:r w:rsidRPr="005F7DEF">
        <w:rPr>
          <w:position w:val="-10"/>
        </w:rPr>
        <w:object w:dxaOrig="1680" w:dyaOrig="320" w14:anchorId="094F1245">
          <v:shape id="_x0000_i1056" type="#_x0000_t75" style="width:84.15pt;height:17pt" o:ole="">
            <v:imagedata r:id="rId80" o:title=""/>
          </v:shape>
          <o:OLEObject Type="Embed" ProgID="Equation.DSMT4" ShapeID="_x0000_i1056" DrawAspect="Content" ObjectID="_1298904358" r:id="rId8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24" w:name="ZEqnNum402307"/>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2</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5</w:instrText>
      </w:r>
      <w:r w:rsidR="00BD6E0E">
        <w:rPr>
          <w:noProof/>
        </w:rPr>
        <w:fldChar w:fldCharType="end"/>
      </w:r>
      <w:r w:rsidRPr="005F7DEF">
        <w:instrText>)</w:instrText>
      </w:r>
      <w:bookmarkEnd w:id="24"/>
      <w:r w:rsidRPr="005F7DEF">
        <w:fldChar w:fldCharType="end"/>
      </w:r>
    </w:p>
    <w:p w14:paraId="05326EA8" w14:textId="77777777" w:rsidR="00093E0C" w:rsidRPr="005F7DEF" w:rsidRDefault="00093E0C" w:rsidP="0078671E">
      <w:pPr>
        <w:jc w:val="both"/>
      </w:pPr>
    </w:p>
    <w:p w14:paraId="59362FAF" w14:textId="1629885D" w:rsidR="00C863DF" w:rsidRPr="005F7DEF" w:rsidRDefault="00C863DF" w:rsidP="00C863DF">
      <w:r w:rsidRPr="005F7DEF">
        <w:t xml:space="preserve">therefore </w:t>
      </w:r>
      <w:r w:rsidR="00840319">
        <w:fldChar w:fldCharType="begin"/>
      </w:r>
      <w:r w:rsidR="00840319">
        <w:instrText xml:space="preserve"> GOTOBUTTON ZEqnNum477171  \* MERGEFORMAT </w:instrText>
      </w:r>
      <w:r w:rsidR="00BD6E0E">
        <w:fldChar w:fldCharType="begin"/>
      </w:r>
      <w:r w:rsidR="00BD6E0E">
        <w:instrText xml:space="preserve"> REF ZEqnNum477171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3</w:instrText>
      </w:r>
      <w:r w:rsidR="00BD6E0E" w:rsidRPr="005F7DEF">
        <w:instrText>)</w:instrText>
      </w:r>
      <w:r w:rsidR="00BD6E0E">
        <w:fldChar w:fldCharType="end"/>
      </w:r>
      <w:r w:rsidR="00840319">
        <w:fldChar w:fldCharType="end"/>
      </w:r>
      <w:r w:rsidRPr="005F7DEF">
        <w:t xml:space="preserve"> becomes:</w:t>
      </w:r>
    </w:p>
    <w:p w14:paraId="0ED02F1C" w14:textId="77777777" w:rsidR="00C863DF" w:rsidRPr="005F7DEF" w:rsidRDefault="00C863DF" w:rsidP="0078671E">
      <w:pPr>
        <w:jc w:val="both"/>
      </w:pPr>
    </w:p>
    <w:p w14:paraId="1C13CEDA" w14:textId="5FDB600C" w:rsidR="00562677" w:rsidRPr="005F7DEF" w:rsidRDefault="00562677" w:rsidP="00C863DF">
      <w:pPr>
        <w:pStyle w:val="MTDisplayEquation"/>
        <w:tabs>
          <w:tab w:val="clear" w:pos="8640"/>
          <w:tab w:val="right" w:pos="9360"/>
        </w:tabs>
        <w:jc w:val="both"/>
      </w:pPr>
      <w:r w:rsidRPr="005F7DEF">
        <w:tab/>
      </w:r>
      <w:r w:rsidR="00EC3D73" w:rsidRPr="005F7DEF">
        <w:rPr>
          <w:position w:val="-86"/>
        </w:rPr>
        <w:object w:dxaOrig="2500" w:dyaOrig="1860" w14:anchorId="7CDD9EDE">
          <v:shape id="_x0000_i1057" type="#_x0000_t75" style="width:125.4pt;height:96.25pt" o:ole="">
            <v:imagedata r:id="rId82" o:title=""/>
          </v:shape>
          <o:OLEObject Type="Embed" ProgID="Equation.DSMT4" ShapeID="_x0000_i1057" DrawAspect="Content" ObjectID="_1298904359" r:id="rId8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25" w:name="ZEqnNum772342"/>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2</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6</w:instrText>
      </w:r>
      <w:r w:rsidR="00BD6E0E">
        <w:rPr>
          <w:noProof/>
        </w:rPr>
        <w:fldChar w:fldCharType="end"/>
      </w:r>
      <w:r w:rsidRPr="005F7DEF">
        <w:instrText>)</w:instrText>
      </w:r>
      <w:bookmarkEnd w:id="25"/>
      <w:r w:rsidRPr="005F7DEF">
        <w:fldChar w:fldCharType="end"/>
      </w:r>
    </w:p>
    <w:p w14:paraId="17CA6786" w14:textId="77777777" w:rsidR="00562677" w:rsidRPr="005F7DEF" w:rsidRDefault="00562677" w:rsidP="0078671E">
      <w:pPr>
        <w:jc w:val="both"/>
      </w:pPr>
    </w:p>
    <w:p w14:paraId="04860E6E" w14:textId="0E232A7A" w:rsidR="00F367A4" w:rsidRPr="005F7DEF" w:rsidRDefault="00093E0C" w:rsidP="0078671E">
      <w:pPr>
        <w:jc w:val="both"/>
      </w:pPr>
      <w:r w:rsidRPr="005F7DEF">
        <w:tab/>
        <w:t>F</w:t>
      </w:r>
      <w:r w:rsidR="00826A72" w:rsidRPr="005F7DEF">
        <w:t>or the lateral-directional case, when the aircraft’s roll and yaw motions are being analyzed, the aircr</w:t>
      </w:r>
      <w:r w:rsidRPr="005F7DEF">
        <w:t xml:space="preserve">aft should have zero pitch rate, as shown in equations </w:t>
      </w:r>
      <w:r w:rsidRPr="005F7DEF">
        <w:fldChar w:fldCharType="begin"/>
      </w:r>
      <w:r w:rsidRPr="005F7DEF">
        <w:instrText xml:space="preserve"> GOTOBUTTON ZEqnNum578266  \* MERGEFORMAT </w:instrText>
      </w:r>
      <w:r w:rsidR="00BD6E0E">
        <w:fldChar w:fldCharType="begin"/>
      </w:r>
      <w:r w:rsidR="00BD6E0E">
        <w:instrText xml:space="preserve"> R</w:instrText>
      </w:r>
      <w:r w:rsidR="00BD6E0E">
        <w:instrText xml:space="preserve">EF ZEqnNum578266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7</w:instrText>
      </w:r>
      <w:r w:rsidR="00BD6E0E" w:rsidRPr="005F7DEF">
        <w:instrText>)</w:instrText>
      </w:r>
      <w:r w:rsidR="00BD6E0E">
        <w:fldChar w:fldCharType="end"/>
      </w:r>
      <w:r w:rsidRPr="005F7DEF">
        <w:fldChar w:fldCharType="end"/>
      </w:r>
      <w:r w:rsidRPr="005F7DEF">
        <w:t xml:space="preserve"> and </w:t>
      </w:r>
      <w:r w:rsidRPr="005F7DEF">
        <w:fldChar w:fldCharType="begin"/>
      </w:r>
      <w:r w:rsidRPr="005F7DEF">
        <w:instrText xml:space="preserve"> GOTOBUTTON ZEqnNum619183  \* MERGEFORMAT </w:instrText>
      </w:r>
      <w:r w:rsidR="00BD6E0E">
        <w:fldChar w:fldCharType="begin"/>
      </w:r>
      <w:r w:rsidR="00BD6E0E">
        <w:instrText xml:space="preserve"> REF ZEqnNum619183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8</w:instrText>
      </w:r>
      <w:r w:rsidR="00BD6E0E" w:rsidRPr="005F7DEF">
        <w:instrText>)</w:instrText>
      </w:r>
      <w:r w:rsidR="00BD6E0E">
        <w:fldChar w:fldCharType="end"/>
      </w:r>
      <w:r w:rsidRPr="005F7DEF">
        <w:fldChar w:fldCharType="end"/>
      </w:r>
      <w:r w:rsidRPr="005F7DEF">
        <w:t>.</w:t>
      </w:r>
    </w:p>
    <w:p w14:paraId="6CF869A8" w14:textId="77777777" w:rsidR="00826A72" w:rsidRPr="005F7DEF" w:rsidRDefault="00826A72" w:rsidP="0078671E">
      <w:pPr>
        <w:jc w:val="both"/>
      </w:pPr>
    </w:p>
    <w:p w14:paraId="448275B3" w14:textId="7CE7BBF0" w:rsidR="00093E0C" w:rsidRPr="005F7DEF" w:rsidRDefault="00093E0C" w:rsidP="00C863DF">
      <w:pPr>
        <w:pStyle w:val="MTDisplayEquation"/>
        <w:tabs>
          <w:tab w:val="clear" w:pos="8640"/>
          <w:tab w:val="right" w:pos="9360"/>
        </w:tabs>
        <w:jc w:val="both"/>
      </w:pPr>
      <w:r w:rsidRPr="005F7DEF">
        <w:tab/>
      </w:r>
      <w:r w:rsidR="00C863DF" w:rsidRPr="005F7DEF">
        <w:rPr>
          <w:position w:val="-10"/>
        </w:rPr>
        <w:object w:dxaOrig="560" w:dyaOrig="300" w14:anchorId="3918239F">
          <v:shape id="_x0000_i1058" type="#_x0000_t75" style="width:28.3pt;height:14.55pt" o:ole="">
            <v:imagedata r:id="rId84" o:title=""/>
          </v:shape>
          <o:OLEObject Type="Embed" ProgID="Equation.DSMT4" ShapeID="_x0000_i1058" DrawAspect="Content" ObjectID="_1298904360" r:id="rId85"/>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26" w:name="ZEqnNum578266"/>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2</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7</w:instrText>
      </w:r>
      <w:r w:rsidR="00BD6E0E">
        <w:rPr>
          <w:noProof/>
        </w:rPr>
        <w:fldChar w:fldCharType="end"/>
      </w:r>
      <w:r w:rsidRPr="005F7DEF">
        <w:instrText>)</w:instrText>
      </w:r>
      <w:bookmarkEnd w:id="26"/>
      <w:r w:rsidRPr="005F7DEF">
        <w:fldChar w:fldCharType="end"/>
      </w:r>
    </w:p>
    <w:p w14:paraId="0C7FF311" w14:textId="77777777" w:rsidR="00FA70D4" w:rsidRPr="005F7DEF" w:rsidRDefault="00FA70D4" w:rsidP="00C863DF"/>
    <w:p w14:paraId="6121D4EE" w14:textId="6B011CDA" w:rsidR="00C863DF" w:rsidRPr="005F7DEF" w:rsidRDefault="00C863DF" w:rsidP="00C863DF">
      <w:r w:rsidRPr="005F7DEF">
        <w:t xml:space="preserve">therefore </w:t>
      </w:r>
      <w:r w:rsidRPr="005F7DEF">
        <w:fldChar w:fldCharType="begin"/>
      </w:r>
      <w:r w:rsidRPr="005F7DEF">
        <w:instrText xml:space="preserve"> GOTOBUTTON ZEqnNum348984  \* MERGEFORMAT </w:instrText>
      </w:r>
      <w:fldSimple w:instr=" REF ZEqnNum348984 \* Charformat \! \* MERGEFORMAT ">
        <w:r w:rsidR="00BD6E0E" w:rsidRPr="005F7DEF">
          <w:instrText>(</w:instrText>
        </w:r>
        <w:r w:rsidR="00BD6E0E">
          <w:instrText>2</w:instrText>
        </w:r>
        <w:r w:rsidR="00BD6E0E" w:rsidRPr="005F7DEF">
          <w:instrText>.</w:instrText>
        </w:r>
        <w:r w:rsidR="00BD6E0E">
          <w:instrText>4</w:instrText>
        </w:r>
        <w:r w:rsidR="00BD6E0E" w:rsidRPr="005F7DEF">
          <w:instrText>)</w:instrText>
        </w:r>
      </w:fldSimple>
      <w:r w:rsidRPr="005F7DEF">
        <w:fldChar w:fldCharType="end"/>
      </w:r>
      <w:r w:rsidRPr="005F7DEF">
        <w:t xml:space="preserve"> becomes:</w:t>
      </w:r>
    </w:p>
    <w:p w14:paraId="69F29A48" w14:textId="77777777" w:rsidR="00C863DF" w:rsidRPr="005F7DEF" w:rsidRDefault="00C863DF" w:rsidP="0078671E">
      <w:pPr>
        <w:jc w:val="both"/>
      </w:pPr>
    </w:p>
    <w:p w14:paraId="44BB2036" w14:textId="15F863BE" w:rsidR="00093E0C" w:rsidRPr="005F7DEF" w:rsidRDefault="00093E0C" w:rsidP="00C863DF">
      <w:pPr>
        <w:pStyle w:val="MTDisplayEquation"/>
        <w:tabs>
          <w:tab w:val="clear" w:pos="8640"/>
          <w:tab w:val="right" w:pos="9360"/>
        </w:tabs>
        <w:jc w:val="both"/>
      </w:pPr>
      <w:r w:rsidRPr="005F7DEF">
        <w:lastRenderedPageBreak/>
        <w:tab/>
      </w:r>
      <w:r w:rsidR="00C863DF" w:rsidRPr="005F7DEF">
        <w:rPr>
          <w:position w:val="-84"/>
        </w:rPr>
        <w:object w:dxaOrig="3360" w:dyaOrig="1820" w14:anchorId="1DCFAE92">
          <v:shape id="_x0000_i1059" type="#_x0000_t75" style="width:167.45pt;height:92.2pt" o:ole="">
            <v:imagedata r:id="rId86" o:title=""/>
          </v:shape>
          <o:OLEObject Type="Embed" ProgID="Equation.DSMT4" ShapeID="_x0000_i1059" DrawAspect="Content" ObjectID="_1298904361" r:id="rId8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27" w:name="ZEqnNum619183"/>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2</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8</w:instrText>
      </w:r>
      <w:r w:rsidR="00BD6E0E">
        <w:rPr>
          <w:noProof/>
        </w:rPr>
        <w:fldChar w:fldCharType="end"/>
      </w:r>
      <w:r w:rsidRPr="005F7DEF">
        <w:instrText>)</w:instrText>
      </w:r>
      <w:bookmarkEnd w:id="27"/>
      <w:r w:rsidRPr="005F7DEF">
        <w:fldChar w:fldCharType="end"/>
      </w:r>
    </w:p>
    <w:p w14:paraId="16573F4A" w14:textId="77777777" w:rsidR="00487ED9" w:rsidRPr="005F7DEF" w:rsidRDefault="00487ED9" w:rsidP="0078671E">
      <w:pPr>
        <w:jc w:val="both"/>
        <w:rPr>
          <w:b/>
          <w:bCs/>
          <w:caps/>
          <w:sz w:val="28"/>
        </w:rPr>
      </w:pPr>
      <w:r w:rsidRPr="005F7DEF">
        <w:br w:type="page"/>
      </w:r>
    </w:p>
    <w:p w14:paraId="092BA306" w14:textId="4D06B1A0" w:rsidR="00A73080" w:rsidRPr="005F7DEF" w:rsidRDefault="00571717" w:rsidP="0078671E">
      <w:pPr>
        <w:pStyle w:val="Heading1"/>
      </w:pPr>
      <w:r w:rsidRPr="005F7DEF">
        <w:lastRenderedPageBreak/>
        <w:br/>
      </w:r>
      <w:bookmarkStart w:id="28" w:name="_Ref223846955"/>
      <w:bookmarkStart w:id="29" w:name="_Toc225160582"/>
      <w:r w:rsidR="00093E0C" w:rsidRPr="005F7DEF">
        <w:t>Lo</w:t>
      </w:r>
      <w:r w:rsidR="00FD435D" w:rsidRPr="005F7DEF">
        <w:t>ngitudinal Equations of Motion</w:t>
      </w:r>
      <w:r w:rsidR="00461B57" w:rsidRPr="005F7DEF">
        <w:t xml:space="preserve"> Linearization</w:t>
      </w:r>
      <w:bookmarkEnd w:id="28"/>
      <w:bookmarkEnd w:id="29"/>
    </w:p>
    <w:p w14:paraId="12FFD7B4" w14:textId="67AE3903" w:rsidR="00093E0C" w:rsidRPr="005F7DEF" w:rsidRDefault="003F6DD7" w:rsidP="0078671E">
      <w:pPr>
        <w:jc w:val="both"/>
      </w:pPr>
      <w:r w:rsidRPr="005F7DEF">
        <w:fldChar w:fldCharType="begin"/>
      </w:r>
      <w:r w:rsidRPr="005F7DEF">
        <w:instrText xml:space="preserve"> MACROBUTTON MTEditEquationSection2 </w:instrText>
      </w:r>
      <w:r w:rsidRPr="005F7DEF">
        <w:rPr>
          <w:rStyle w:val="MTEquationSection"/>
          <w:rFonts w:asciiTheme="minorHAnsi" w:hAnsiTheme="minorHAnsi"/>
        </w:rPr>
        <w:instrText>Equation Section (Next)</w:instrText>
      </w:r>
      <w:r w:rsidRPr="005F7DEF">
        <w:fldChar w:fldCharType="begin"/>
      </w:r>
      <w:r w:rsidRPr="005F7DEF">
        <w:instrText xml:space="preserve"> SEQ MTEqn \r \h \* MERGEFORMAT </w:instrText>
      </w:r>
      <w:r w:rsidRPr="005F7DEF">
        <w:fldChar w:fldCharType="end"/>
      </w:r>
      <w:r w:rsidRPr="005F7DEF">
        <w:fldChar w:fldCharType="begin"/>
      </w:r>
      <w:r w:rsidRPr="005F7DEF">
        <w:instrText xml:space="preserve"> SEQ MTSec \h \* MERGEFORMAT </w:instrText>
      </w:r>
      <w:r w:rsidRPr="005F7DEF">
        <w:fldChar w:fldCharType="end"/>
      </w:r>
      <w:r w:rsidRPr="005F7DEF">
        <w:fldChar w:fldCharType="end"/>
      </w:r>
    </w:p>
    <w:p w14:paraId="6D66EDD3" w14:textId="7C63CC71" w:rsidR="00C863DF" w:rsidRDefault="00C863DF" w:rsidP="0078671E">
      <w:pPr>
        <w:jc w:val="both"/>
      </w:pPr>
      <w:r w:rsidRPr="005F7DEF">
        <w:rPr>
          <w:i/>
        </w:rPr>
        <w:t>“The discussion of the equations of motion of an aeroplane in their most general form, and the search for cases in which these equations admit of exact integration, is probably a mathematical problem which may well occupy the attention of pure mathematicians for the next half century.”</w:t>
      </w:r>
      <w:r w:rsidRPr="005F7DEF">
        <w:t xml:space="preserve">  (Bryan, 1911, p.180)</w:t>
      </w:r>
    </w:p>
    <w:p w14:paraId="51CE00BB" w14:textId="77777777" w:rsidR="00FA70D4" w:rsidRPr="005F7DEF" w:rsidRDefault="00FA70D4" w:rsidP="0078671E">
      <w:pPr>
        <w:jc w:val="both"/>
      </w:pPr>
    </w:p>
    <w:p w14:paraId="7C02D32D" w14:textId="41BCD5BE" w:rsidR="00093E0C" w:rsidRPr="005F7DEF" w:rsidRDefault="00093E0C" w:rsidP="0078671E">
      <w:pPr>
        <w:pStyle w:val="Heading2"/>
      </w:pPr>
      <w:bookmarkStart w:id="30" w:name="_Toc225160583"/>
      <w:r w:rsidRPr="005F7DEF">
        <w:t>Linearization</w:t>
      </w:r>
      <w:bookmarkEnd w:id="30"/>
    </w:p>
    <w:p w14:paraId="136C6DCC" w14:textId="77777777" w:rsidR="00093E0C" w:rsidRPr="005F7DEF" w:rsidRDefault="00093E0C" w:rsidP="0078671E">
      <w:pPr>
        <w:jc w:val="both"/>
      </w:pPr>
    </w:p>
    <w:p w14:paraId="0460C16E" w14:textId="478CA584" w:rsidR="00093E0C" w:rsidRPr="005F7DEF" w:rsidRDefault="00093E0C" w:rsidP="0078671E">
      <w:pPr>
        <w:jc w:val="both"/>
      </w:pPr>
      <w:r w:rsidRPr="005F7DEF">
        <w:tab/>
        <w:t xml:space="preserve">The decoupled longitudinal equations of motion </w:t>
      </w:r>
      <w:r w:rsidRPr="005F7DEF">
        <w:fldChar w:fldCharType="begin"/>
      </w:r>
      <w:r w:rsidRPr="005F7DEF">
        <w:instrText xml:space="preserve"> GOTOBUTTON ZEqnNum772342  \* MERGEFORMAT </w:instrText>
      </w:r>
      <w:r w:rsidR="00BD6E0E">
        <w:fldChar w:fldCharType="begin"/>
      </w:r>
      <w:r w:rsidR="00BD6E0E">
        <w:instrText xml:space="preserve"> REF ZEqnNum772342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6</w:instrText>
      </w:r>
      <w:r w:rsidR="00BD6E0E" w:rsidRPr="005F7DEF">
        <w:instrText>)</w:instrText>
      </w:r>
      <w:r w:rsidR="00BD6E0E">
        <w:fldChar w:fldCharType="end"/>
      </w:r>
      <w:r w:rsidRPr="005F7DEF">
        <w:fldChar w:fldCharType="end"/>
      </w:r>
      <w:r w:rsidRPr="005F7DEF">
        <w:t xml:space="preserve"> can only be solved by numerical integration techniques</w:t>
      </w:r>
      <w:r w:rsidR="005D3197" w:rsidRPr="005F7DEF">
        <w:t xml:space="preserve"> due to the non-linear nature</w:t>
      </w:r>
      <w:r w:rsidRPr="005F7DEF">
        <w:t xml:space="preserve">.  To further simplify these equations, </w:t>
      </w:r>
      <w:r w:rsidR="0078671E" w:rsidRPr="005F7DEF">
        <w:t xml:space="preserve">the </w:t>
      </w:r>
      <w:r w:rsidRPr="005F7DEF">
        <w:t>small perturbation theory is used to linearize the equations to obtain close solutions.  The approach is to consider the aircraft flying in a steady-state condition (</w:t>
      </w:r>
      <w:r w:rsidR="00FD435D" w:rsidRPr="005F7DEF">
        <w:t>i.e. straight line flight with wings level at constant airspeed</w:t>
      </w:r>
      <w:r w:rsidRPr="005F7DEF">
        <w:t xml:space="preserve">), and each motion variable is subjected to a small disturbance.  For example, if an aircraft is flying with </w:t>
      </w:r>
      <w:r w:rsidR="005D3197" w:rsidRPr="005F7DEF">
        <w:t>a trimmed</w:t>
      </w:r>
      <w:r w:rsidR="0078671E" w:rsidRPr="005F7DEF">
        <w:t xml:space="preserve"> longitudinal</w:t>
      </w:r>
      <w:r w:rsidRPr="005F7DEF">
        <w:t xml:space="preserve"> </w:t>
      </w:r>
      <w:r w:rsidR="0078671E" w:rsidRPr="005F7DEF">
        <w:t>velocity</w:t>
      </w:r>
      <w:r w:rsidRPr="005F7DEF">
        <w:t xml:space="preserve"> of 100 kts, and a small disturbance of 1 kt is encountered.  The </w:t>
      </w:r>
      <w:r w:rsidR="0078671E" w:rsidRPr="005F7DEF">
        <w:t>longitudinal velocity</w:t>
      </w:r>
      <w:r w:rsidRPr="005F7DEF">
        <w:t xml:space="preserve"> can be expressed as equation </w:t>
      </w:r>
      <w:r w:rsidRPr="005F7DEF">
        <w:fldChar w:fldCharType="begin"/>
      </w:r>
      <w:r w:rsidRPr="005F7DEF">
        <w:instrText xml:space="preserve"> GOTOBUTTON ZEqnNum303637  \* MERGEFORMAT </w:instrText>
      </w:r>
      <w:r w:rsidR="00BD6E0E">
        <w:fldChar w:fldCharType="begin"/>
      </w:r>
      <w:r w:rsidR="00BD6E0E">
        <w:instrText xml:space="preserve"> REF ZEqnNum303637 </w:instrText>
      </w:r>
      <w:r w:rsidR="00BD6E0E">
        <w:instrText xml:space="preserve">\*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1</w:instrText>
      </w:r>
      <w:r w:rsidR="00BD6E0E" w:rsidRPr="005F7DEF">
        <w:instrText>)</w:instrText>
      </w:r>
      <w:r w:rsidR="00BD6E0E">
        <w:fldChar w:fldCharType="end"/>
      </w:r>
      <w:r w:rsidRPr="005F7DEF">
        <w:fldChar w:fldCharType="end"/>
      </w:r>
      <w:r w:rsidRPr="005F7DEF">
        <w:t>.</w:t>
      </w:r>
    </w:p>
    <w:p w14:paraId="78B73D9C" w14:textId="77777777" w:rsidR="00093E0C" w:rsidRPr="005F7DEF" w:rsidRDefault="00093E0C" w:rsidP="0078671E">
      <w:pPr>
        <w:jc w:val="both"/>
      </w:pPr>
    </w:p>
    <w:p w14:paraId="6EAD1DA4" w14:textId="25090F39" w:rsidR="00093E0C" w:rsidRPr="005F7DEF" w:rsidRDefault="00093E0C" w:rsidP="00C863DF">
      <w:pPr>
        <w:pStyle w:val="MTDisplayEquation"/>
        <w:tabs>
          <w:tab w:val="clear" w:pos="8640"/>
          <w:tab w:val="right" w:pos="9360"/>
        </w:tabs>
        <w:jc w:val="both"/>
      </w:pPr>
      <w:r w:rsidRPr="005F7DEF">
        <w:tab/>
      </w:r>
      <w:r w:rsidR="0078671E" w:rsidRPr="005F7DEF">
        <w:rPr>
          <w:position w:val="-10"/>
        </w:rPr>
        <w:object w:dxaOrig="2560" w:dyaOrig="320" w14:anchorId="2AA27A69">
          <v:shape id="_x0000_i1060" type="#_x0000_t75" style="width:126.2pt;height:17pt" o:ole="">
            <v:imagedata r:id="rId88" o:title=""/>
          </v:shape>
          <o:OLEObject Type="Embed" ProgID="Equation.DSMT4" ShapeID="_x0000_i1060" DrawAspect="Content" ObjectID="_1298904362" r:id="rId8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31" w:name="ZEqnNum303637"/>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w:instrText>
      </w:r>
      <w:r w:rsidR="00BD6E0E">
        <w:rPr>
          <w:noProof/>
        </w:rPr>
        <w:fldChar w:fldCharType="end"/>
      </w:r>
      <w:r w:rsidRPr="005F7DEF">
        <w:instrText>)</w:instrText>
      </w:r>
      <w:bookmarkEnd w:id="31"/>
      <w:r w:rsidRPr="005F7DEF">
        <w:fldChar w:fldCharType="end"/>
      </w:r>
    </w:p>
    <w:p w14:paraId="27C43892" w14:textId="77777777" w:rsidR="005D3197" w:rsidRPr="005F7DEF" w:rsidRDefault="005D3197" w:rsidP="0078671E">
      <w:pPr>
        <w:jc w:val="both"/>
      </w:pPr>
    </w:p>
    <w:p w14:paraId="215BEF15" w14:textId="34445889" w:rsidR="002F2E90" w:rsidRPr="005F7DEF" w:rsidRDefault="005D3197" w:rsidP="0078671E">
      <w:pPr>
        <w:jc w:val="both"/>
      </w:pPr>
      <w:r w:rsidRPr="005F7DEF">
        <w:tab/>
        <w:t xml:space="preserve">Similarly, all the motion variables are replaced by known trimmed values and unknown small perturbations.  Following the </w:t>
      </w:r>
      <w:r w:rsidR="004D17AC" w:rsidRPr="005F7DEF">
        <w:t xml:space="preserve">linearization </w:t>
      </w:r>
      <w:r w:rsidRPr="005F7DEF">
        <w:t xml:space="preserve">approach stated in </w:t>
      </w:r>
      <w:r w:rsidR="00FD435D" w:rsidRPr="005F7DEF">
        <w:t>(</w:t>
      </w:r>
      <w:r w:rsidR="00C863DF" w:rsidRPr="005F7DEF">
        <w:t xml:space="preserve">Bryan, 1911; </w:t>
      </w:r>
      <w:r w:rsidR="00FD435D" w:rsidRPr="005F7DEF">
        <w:t>Nelson,</w:t>
      </w:r>
      <w:r w:rsidR="00D92542" w:rsidRPr="005F7DEF">
        <w:t xml:space="preserve"> 2007,</w:t>
      </w:r>
      <w:r w:rsidR="00FD435D" w:rsidRPr="005F7DEF">
        <w:t xml:space="preserve"> p.106;</w:t>
      </w:r>
      <w:r w:rsidR="00D92542" w:rsidRPr="005F7DEF">
        <w:t xml:space="preserve"> </w:t>
      </w:r>
      <w:r w:rsidR="00FD435D" w:rsidRPr="005F7DEF">
        <w:t>Cook</w:t>
      </w:r>
      <w:r w:rsidR="00D92542" w:rsidRPr="005F7DEF">
        <w:t>, 2013, p.93;</w:t>
      </w:r>
      <w:r w:rsidR="00FD435D" w:rsidRPr="005F7DEF">
        <w:t xml:space="preserve"> Yechout</w:t>
      </w:r>
      <w:r w:rsidR="00D92542" w:rsidRPr="005F7DEF">
        <w:t>, 2003, p.245;</w:t>
      </w:r>
      <w:r w:rsidR="008004CF" w:rsidRPr="005F7DEF">
        <w:t xml:space="preserve"> Etkin &amp; Reid</w:t>
      </w:r>
      <w:r w:rsidR="00D92542" w:rsidRPr="005F7DEF">
        <w:t>, 1996,</w:t>
      </w:r>
      <w:r w:rsidR="00FD435D" w:rsidRPr="005F7DEF">
        <w:t xml:space="preserve"> p.109)</w:t>
      </w:r>
      <w:r w:rsidRPr="005F7DEF">
        <w:t xml:space="preserve">, </w:t>
      </w:r>
      <w:r w:rsidR="004D17AC" w:rsidRPr="005F7DEF">
        <w:t xml:space="preserve">the trimmed values and perturbations are substituted into the longitudinal equations.  Simplifications can be made by applying small-angle approximation, and assuming products of </w:t>
      </w:r>
      <w:r w:rsidR="00410B3E" w:rsidRPr="005F7DEF">
        <w:t>perturbations are negligible.</w:t>
      </w:r>
      <w:r w:rsidR="002F2E90" w:rsidRPr="005F7DEF">
        <w:t xml:space="preserve">  Some terms will become zero because the initial condition is set to be trimmed constant airspeed, straight and level flight. </w:t>
      </w:r>
      <w:r w:rsidR="00840319">
        <w:t>T</w:t>
      </w:r>
      <w:r w:rsidR="002F2E90" w:rsidRPr="005F7DEF">
        <w:t>he initial conditions are:</w:t>
      </w:r>
    </w:p>
    <w:p w14:paraId="5EEFB59E" w14:textId="77777777" w:rsidR="002F2E90" w:rsidRPr="005F7DEF" w:rsidRDefault="002F2E90" w:rsidP="0078671E">
      <w:pPr>
        <w:jc w:val="both"/>
      </w:pPr>
    </w:p>
    <w:p w14:paraId="2D17690F" w14:textId="77777777" w:rsidR="002F2E90" w:rsidRPr="005F7DEF" w:rsidRDefault="002F2E90" w:rsidP="00C863DF">
      <w:pPr>
        <w:pStyle w:val="MTDisplayEquation"/>
        <w:tabs>
          <w:tab w:val="clear" w:pos="8640"/>
          <w:tab w:val="right" w:pos="9360"/>
        </w:tabs>
        <w:jc w:val="both"/>
      </w:pPr>
      <w:r w:rsidRPr="005F7DEF">
        <w:tab/>
      </w:r>
      <w:r w:rsidR="00B3677B" w:rsidRPr="005F7DEF">
        <w:rPr>
          <w:position w:val="-10"/>
        </w:rPr>
        <w:object w:dxaOrig="2900" w:dyaOrig="320" w14:anchorId="2B4C18B0">
          <v:shape id="_x0000_i1061" type="#_x0000_t75" style="width:145.6pt;height:17pt" o:ole="">
            <v:imagedata r:id="rId90" o:title=""/>
          </v:shape>
          <o:OLEObject Type="Embed" ProgID="Equation.DSMT4" ShapeID="_x0000_i1061" DrawAspect="Content" ObjectID="_1298904363" r:id="rId9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w:instrText>
      </w:r>
      <w:r w:rsidR="00BD6E0E">
        <w:instrText xml:space="preserve">EQ MTEqn \c \* Arabic \* MERGEFORMAT </w:instrText>
      </w:r>
      <w:r w:rsidR="00BD6E0E">
        <w:fldChar w:fldCharType="separate"/>
      </w:r>
      <w:r w:rsidR="00BD6E0E">
        <w:rPr>
          <w:noProof/>
        </w:rPr>
        <w:instrText>2</w:instrText>
      </w:r>
      <w:r w:rsidR="00BD6E0E">
        <w:rPr>
          <w:noProof/>
        </w:rPr>
        <w:fldChar w:fldCharType="end"/>
      </w:r>
      <w:r w:rsidRPr="005F7DEF">
        <w:instrText>)</w:instrText>
      </w:r>
      <w:r w:rsidRPr="005F7DEF">
        <w:fldChar w:fldCharType="end"/>
      </w:r>
    </w:p>
    <w:p w14:paraId="4D3230A1" w14:textId="77777777" w:rsidR="00410B3E" w:rsidRPr="005F7DEF" w:rsidRDefault="00410B3E" w:rsidP="0078671E">
      <w:pPr>
        <w:jc w:val="both"/>
      </w:pPr>
    </w:p>
    <w:p w14:paraId="4FF2F6E1" w14:textId="637AED03" w:rsidR="0070376C" w:rsidRPr="005F7DEF" w:rsidRDefault="00821282" w:rsidP="0078671E">
      <w:pPr>
        <w:pStyle w:val="Heading2"/>
      </w:pPr>
      <w:bookmarkStart w:id="32" w:name="_Toc225160584"/>
      <w:r w:rsidRPr="005F7DEF">
        <w:t xml:space="preserve">Longitudinal </w:t>
      </w:r>
      <w:r w:rsidR="0070376C" w:rsidRPr="005F7DEF">
        <w:t>Force</w:t>
      </w:r>
      <w:r w:rsidRPr="005F7DEF">
        <w:t xml:space="preserve"> (X)</w:t>
      </w:r>
      <w:r w:rsidR="0070376C" w:rsidRPr="005F7DEF">
        <w:t xml:space="preserve"> Equation</w:t>
      </w:r>
      <w:bookmarkEnd w:id="32"/>
    </w:p>
    <w:p w14:paraId="36F5E9BC" w14:textId="77777777" w:rsidR="0070376C" w:rsidRPr="005F7DEF" w:rsidRDefault="0070376C" w:rsidP="0078671E">
      <w:pPr>
        <w:jc w:val="both"/>
      </w:pPr>
    </w:p>
    <w:p w14:paraId="19806E3A" w14:textId="1391AA6D" w:rsidR="00410B3E" w:rsidRPr="005F7DEF" w:rsidRDefault="0070376C" w:rsidP="0078671E">
      <w:pPr>
        <w:jc w:val="both"/>
      </w:pPr>
      <w:r w:rsidRPr="005F7DEF">
        <w:tab/>
      </w:r>
      <w:r w:rsidR="00410B3E" w:rsidRPr="005F7DEF">
        <w:t xml:space="preserve">The X force equation </w:t>
      </w:r>
      <w:r w:rsidR="009D5647" w:rsidRPr="005F7DEF">
        <w:fldChar w:fldCharType="begin"/>
      </w:r>
      <w:r w:rsidR="009D5647" w:rsidRPr="005F7DEF">
        <w:instrText xml:space="preserve"> GOTOBUTTON ZEqnNum772342  \* MERGEFORMAT </w:instrText>
      </w:r>
      <w:r w:rsidR="00BD6E0E">
        <w:fldChar w:fldCharType="begin"/>
      </w:r>
      <w:r w:rsidR="00BD6E0E">
        <w:instrText xml:space="preserve"> REF ZEqnNum772342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6</w:instrText>
      </w:r>
      <w:r w:rsidR="00BD6E0E" w:rsidRPr="005F7DEF">
        <w:instrText>)</w:instrText>
      </w:r>
      <w:r w:rsidR="00BD6E0E">
        <w:fldChar w:fldCharType="end"/>
      </w:r>
      <w:r w:rsidR="009D5647" w:rsidRPr="005F7DEF">
        <w:fldChar w:fldCharType="end"/>
      </w:r>
      <w:r w:rsidR="00410B3E" w:rsidRPr="005F7DEF">
        <w:t xml:space="preserve"> can first be rearranged into this form:</w:t>
      </w:r>
    </w:p>
    <w:p w14:paraId="07B75973" w14:textId="77777777" w:rsidR="00410B3E" w:rsidRPr="005F7DEF" w:rsidRDefault="00410B3E" w:rsidP="0078671E">
      <w:pPr>
        <w:jc w:val="both"/>
      </w:pPr>
    </w:p>
    <w:p w14:paraId="39006473" w14:textId="699610A1" w:rsidR="00410B3E" w:rsidRPr="005F7DEF" w:rsidRDefault="00410B3E" w:rsidP="00C863DF">
      <w:pPr>
        <w:pStyle w:val="MTDisplayEquation"/>
        <w:tabs>
          <w:tab w:val="clear" w:pos="8640"/>
          <w:tab w:val="right" w:pos="9360"/>
        </w:tabs>
        <w:jc w:val="both"/>
      </w:pPr>
      <w:r w:rsidRPr="005F7DEF">
        <w:tab/>
      </w:r>
      <w:r w:rsidRPr="005F7DEF">
        <w:rPr>
          <w:position w:val="-24"/>
        </w:rPr>
        <w:object w:dxaOrig="2100" w:dyaOrig="620" w14:anchorId="1310870C">
          <v:shape id="_x0000_i1062" type="#_x0000_t75" style="width:105.15pt;height:30.75pt" o:ole="">
            <v:imagedata r:id="rId92" o:title=""/>
          </v:shape>
          <o:OLEObject Type="Embed" ProgID="Equation.DSMT4" ShapeID="_x0000_i1062" DrawAspect="Content" ObjectID="_1298904364" r:id="rId9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3</w:instrText>
      </w:r>
      <w:r w:rsidR="00BD6E0E">
        <w:rPr>
          <w:noProof/>
        </w:rPr>
        <w:fldChar w:fldCharType="end"/>
      </w:r>
      <w:r w:rsidRPr="005F7DEF">
        <w:instrText>)</w:instrText>
      </w:r>
      <w:r w:rsidRPr="005F7DEF">
        <w:fldChar w:fldCharType="end"/>
      </w:r>
    </w:p>
    <w:p w14:paraId="6F116376" w14:textId="77777777" w:rsidR="00410B3E" w:rsidRPr="005F7DEF" w:rsidRDefault="00410B3E" w:rsidP="0078671E">
      <w:pPr>
        <w:jc w:val="both"/>
      </w:pPr>
    </w:p>
    <w:p w14:paraId="09218F25" w14:textId="5F1DEB5A" w:rsidR="00410B3E" w:rsidRPr="005F7DEF" w:rsidRDefault="0070376C" w:rsidP="0078671E">
      <w:pPr>
        <w:jc w:val="both"/>
      </w:pPr>
      <w:r w:rsidRPr="005F7DEF">
        <w:t>e</w:t>
      </w:r>
      <w:r w:rsidR="00410B3E" w:rsidRPr="005F7DEF">
        <w:t>ach variable is then replaced by its trimmed value and perturbation variable:</w:t>
      </w:r>
    </w:p>
    <w:p w14:paraId="5A0A3F7E" w14:textId="77777777" w:rsidR="00410B3E" w:rsidRPr="005F7DEF" w:rsidRDefault="00410B3E" w:rsidP="0078671E">
      <w:pPr>
        <w:jc w:val="both"/>
      </w:pPr>
    </w:p>
    <w:p w14:paraId="227DD685" w14:textId="1B2C1C91" w:rsidR="00410B3E" w:rsidRDefault="00410B3E" w:rsidP="00C863DF">
      <w:pPr>
        <w:pStyle w:val="MTDisplayEquation"/>
        <w:tabs>
          <w:tab w:val="clear" w:pos="8640"/>
          <w:tab w:val="right" w:pos="9360"/>
        </w:tabs>
        <w:jc w:val="both"/>
      </w:pPr>
      <w:r w:rsidRPr="005F7DEF">
        <w:lastRenderedPageBreak/>
        <w:tab/>
      </w:r>
      <w:r w:rsidR="0078671E" w:rsidRPr="005F7DEF">
        <w:rPr>
          <w:position w:val="-24"/>
        </w:rPr>
        <w:object w:dxaOrig="5980" w:dyaOrig="660" w14:anchorId="2F899C51">
          <v:shape id="_x0000_i1063" type="#_x0000_t75" style="width:299.35pt;height:33.15pt" o:ole="">
            <v:imagedata r:id="rId94" o:title=""/>
          </v:shape>
          <o:OLEObject Type="Embed" ProgID="Equation.DSMT4" ShapeID="_x0000_i1063" DrawAspect="Content" ObjectID="_1298904365" r:id="rId9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4</w:instrText>
      </w:r>
      <w:r w:rsidR="00BD6E0E">
        <w:rPr>
          <w:noProof/>
        </w:rPr>
        <w:fldChar w:fldCharType="end"/>
      </w:r>
      <w:r w:rsidRPr="005F7DEF">
        <w:instrText>)</w:instrText>
      </w:r>
      <w:r w:rsidRPr="005F7DEF">
        <w:fldChar w:fldCharType="end"/>
      </w:r>
    </w:p>
    <w:p w14:paraId="66FEE5D7" w14:textId="77777777" w:rsidR="00FA70D4" w:rsidRPr="00FA70D4" w:rsidRDefault="00FA70D4" w:rsidP="00FA70D4"/>
    <w:p w14:paraId="509B7AB1" w14:textId="772DF208" w:rsidR="00410B3E" w:rsidRPr="005F7DEF" w:rsidRDefault="0070376C" w:rsidP="0078671E">
      <w:pPr>
        <w:jc w:val="both"/>
      </w:pPr>
      <w:r w:rsidRPr="005F7DEF">
        <w:t>m</w:t>
      </w:r>
      <w:r w:rsidR="00410B3E" w:rsidRPr="005F7DEF">
        <w:t>ultiply all the terms, and substitute in the following trigonometry identity and small angle approximations:</w:t>
      </w:r>
    </w:p>
    <w:p w14:paraId="4BD178D6" w14:textId="77777777" w:rsidR="00410B3E" w:rsidRPr="005F7DEF" w:rsidRDefault="00410B3E" w:rsidP="0078671E">
      <w:pPr>
        <w:jc w:val="both"/>
      </w:pPr>
    </w:p>
    <w:p w14:paraId="597A0767" w14:textId="3DEE69FF" w:rsidR="00410B3E" w:rsidRPr="005F7DEF" w:rsidRDefault="0070376C" w:rsidP="00C863DF">
      <w:pPr>
        <w:pStyle w:val="MTDisplayEquation"/>
        <w:tabs>
          <w:tab w:val="clear" w:pos="8640"/>
          <w:tab w:val="right" w:pos="9360"/>
        </w:tabs>
        <w:jc w:val="both"/>
      </w:pPr>
      <w:r w:rsidRPr="005F7DEF">
        <w:tab/>
      </w:r>
      <w:r w:rsidRPr="005F7DEF">
        <w:rPr>
          <w:position w:val="-10"/>
        </w:rPr>
        <w:object w:dxaOrig="5880" w:dyaOrig="320" w14:anchorId="21BBE056">
          <v:shape id="_x0000_i1064" type="#_x0000_t75" style="width:293.65pt;height:17pt" o:ole="">
            <v:imagedata r:id="rId96" o:title=""/>
          </v:shape>
          <o:OLEObject Type="Embed" ProgID="Equation.DSMT4" ShapeID="_x0000_i1064" DrawAspect="Content" ObjectID="_1298904366" r:id="rId9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5</w:instrText>
      </w:r>
      <w:r w:rsidR="00BD6E0E">
        <w:rPr>
          <w:noProof/>
        </w:rPr>
        <w:fldChar w:fldCharType="end"/>
      </w:r>
      <w:r w:rsidRPr="005F7DEF">
        <w:instrText>)</w:instrText>
      </w:r>
      <w:r w:rsidRPr="005F7DEF">
        <w:fldChar w:fldCharType="end"/>
      </w:r>
    </w:p>
    <w:p w14:paraId="037815CD" w14:textId="77777777" w:rsidR="00410B3E" w:rsidRPr="005F7DEF" w:rsidRDefault="00410B3E" w:rsidP="0078671E">
      <w:pPr>
        <w:jc w:val="both"/>
      </w:pPr>
    </w:p>
    <w:p w14:paraId="30E902AF" w14:textId="0CF5F944" w:rsidR="00410B3E" w:rsidRPr="005F7DEF" w:rsidRDefault="00840319" w:rsidP="0078671E">
      <w:pPr>
        <w:jc w:val="both"/>
      </w:pPr>
      <w:r>
        <w:t>yield</w:t>
      </w:r>
      <w:r w:rsidR="0070376C" w:rsidRPr="005F7DEF">
        <w:t>:</w:t>
      </w:r>
    </w:p>
    <w:p w14:paraId="0238CCD2" w14:textId="77777777" w:rsidR="0070376C" w:rsidRPr="005F7DEF" w:rsidRDefault="0070376C" w:rsidP="0078671E">
      <w:pPr>
        <w:jc w:val="both"/>
      </w:pPr>
    </w:p>
    <w:p w14:paraId="58164DE8" w14:textId="2A755061" w:rsidR="0070376C" w:rsidRPr="005F7DEF" w:rsidRDefault="0070376C" w:rsidP="00C863DF">
      <w:pPr>
        <w:pStyle w:val="MTDisplayEquation"/>
        <w:tabs>
          <w:tab w:val="clear" w:pos="8640"/>
          <w:tab w:val="right" w:pos="9360"/>
        </w:tabs>
        <w:jc w:val="both"/>
      </w:pPr>
      <w:r w:rsidRPr="005F7DEF">
        <w:tab/>
      </w:r>
      <w:r w:rsidRPr="005F7DEF">
        <w:rPr>
          <w:position w:val="-24"/>
        </w:rPr>
        <w:object w:dxaOrig="7080" w:dyaOrig="620" w14:anchorId="17912C9C">
          <v:shape id="_x0000_i1065" type="#_x0000_t75" style="width:354.35pt;height:30.75pt" o:ole="">
            <v:imagedata r:id="rId98" o:title=""/>
          </v:shape>
          <o:OLEObject Type="Embed" ProgID="Equation.DSMT4" ShapeID="_x0000_i1065" DrawAspect="Content" ObjectID="_1298904367" r:id="rId9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33" w:name="ZEqnNum840571"/>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6</w:instrText>
      </w:r>
      <w:r w:rsidR="00BD6E0E">
        <w:rPr>
          <w:noProof/>
        </w:rPr>
        <w:fldChar w:fldCharType="end"/>
      </w:r>
      <w:r w:rsidRPr="005F7DEF">
        <w:instrText>)</w:instrText>
      </w:r>
      <w:bookmarkEnd w:id="33"/>
      <w:r w:rsidRPr="005F7DEF">
        <w:fldChar w:fldCharType="end"/>
      </w:r>
    </w:p>
    <w:p w14:paraId="7618C9AA" w14:textId="77777777" w:rsidR="00410B3E" w:rsidRPr="005F7DEF" w:rsidRDefault="00410B3E" w:rsidP="0078671E">
      <w:pPr>
        <w:jc w:val="both"/>
      </w:pPr>
    </w:p>
    <w:p w14:paraId="6675A891" w14:textId="6FEB4AA0" w:rsidR="0070376C" w:rsidRPr="005F7DEF" w:rsidRDefault="0070376C" w:rsidP="0078671E">
      <w:pPr>
        <w:jc w:val="both"/>
      </w:pPr>
      <w:r w:rsidRPr="005F7DEF">
        <w:t>at equilibrium, or steady state, all the perturbation variables Δ become zero, the equation becomes:</w:t>
      </w:r>
    </w:p>
    <w:p w14:paraId="44B19058" w14:textId="77777777" w:rsidR="0070376C" w:rsidRPr="005F7DEF" w:rsidRDefault="0070376C" w:rsidP="0078671E">
      <w:pPr>
        <w:jc w:val="both"/>
      </w:pPr>
    </w:p>
    <w:p w14:paraId="1C6A345C" w14:textId="51456554" w:rsidR="0070376C" w:rsidRPr="005F7DEF" w:rsidRDefault="0070376C" w:rsidP="00C863DF">
      <w:pPr>
        <w:pStyle w:val="MTDisplayEquation"/>
        <w:tabs>
          <w:tab w:val="clear" w:pos="8640"/>
          <w:tab w:val="right" w:pos="9360"/>
        </w:tabs>
        <w:jc w:val="both"/>
      </w:pPr>
      <w:r w:rsidRPr="005F7DEF">
        <w:tab/>
      </w:r>
      <w:r w:rsidRPr="005F7DEF">
        <w:rPr>
          <w:position w:val="-24"/>
        </w:rPr>
        <w:object w:dxaOrig="2520" w:dyaOrig="620" w14:anchorId="6A63F687">
          <v:shape id="_x0000_i1066" type="#_x0000_t75" style="width:126.2pt;height:30.75pt" o:ole="">
            <v:imagedata r:id="rId100" o:title=""/>
          </v:shape>
          <o:OLEObject Type="Embed" ProgID="Equation.DSMT4" ShapeID="_x0000_i1066" DrawAspect="Content" ObjectID="_1298904368" r:id="rId10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7</w:instrText>
      </w:r>
      <w:r w:rsidR="00BD6E0E">
        <w:rPr>
          <w:noProof/>
        </w:rPr>
        <w:fldChar w:fldCharType="end"/>
      </w:r>
      <w:r w:rsidRPr="005F7DEF">
        <w:instrText>)</w:instrText>
      </w:r>
      <w:r w:rsidRPr="005F7DEF">
        <w:fldChar w:fldCharType="end"/>
      </w:r>
    </w:p>
    <w:p w14:paraId="3CB35A57" w14:textId="77777777" w:rsidR="0070376C" w:rsidRPr="005F7DEF" w:rsidRDefault="0070376C" w:rsidP="0078671E">
      <w:pPr>
        <w:jc w:val="both"/>
      </w:pPr>
    </w:p>
    <w:p w14:paraId="3C040775" w14:textId="53686A90" w:rsidR="0070376C" w:rsidRPr="005F7DEF" w:rsidRDefault="0070376C" w:rsidP="0078671E">
      <w:pPr>
        <w:jc w:val="both"/>
      </w:pPr>
      <w:r w:rsidRPr="005F7DEF">
        <w:t xml:space="preserve">this expression can be removed from equation </w:t>
      </w:r>
      <w:r w:rsidRPr="005F7DEF">
        <w:fldChar w:fldCharType="begin"/>
      </w:r>
      <w:r w:rsidRPr="005F7DEF">
        <w:instrText xml:space="preserve"> GOTOBUTTON ZEqnNum840571  \* MERGEFORMAT </w:instrText>
      </w:r>
      <w:r w:rsidR="00BD6E0E">
        <w:fldChar w:fldCharType="begin"/>
      </w:r>
      <w:r w:rsidR="00BD6E0E">
        <w:instrText xml:space="preserve"> REF ZEqnNum840571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6</w:instrText>
      </w:r>
      <w:r w:rsidR="00BD6E0E" w:rsidRPr="005F7DEF">
        <w:instrText>)</w:instrText>
      </w:r>
      <w:r w:rsidR="00BD6E0E">
        <w:fldChar w:fldCharType="end"/>
      </w:r>
      <w:r w:rsidRPr="005F7DEF">
        <w:fldChar w:fldCharType="end"/>
      </w:r>
      <w:r w:rsidRPr="005F7DEF">
        <w:t>:</w:t>
      </w:r>
    </w:p>
    <w:p w14:paraId="66FA84FC" w14:textId="77777777" w:rsidR="0070376C" w:rsidRPr="005F7DEF" w:rsidRDefault="0070376C" w:rsidP="0078671E">
      <w:pPr>
        <w:jc w:val="both"/>
      </w:pPr>
    </w:p>
    <w:p w14:paraId="00595F8C" w14:textId="46FE1BB6" w:rsidR="0070376C" w:rsidRPr="005F7DEF" w:rsidRDefault="0070376C" w:rsidP="00C863DF">
      <w:pPr>
        <w:pStyle w:val="MTDisplayEquation"/>
        <w:tabs>
          <w:tab w:val="clear" w:pos="8640"/>
          <w:tab w:val="right" w:pos="9360"/>
        </w:tabs>
        <w:jc w:val="both"/>
      </w:pPr>
      <w:r w:rsidRPr="005F7DEF">
        <w:tab/>
      </w:r>
      <w:r w:rsidRPr="005F7DEF">
        <w:rPr>
          <w:position w:val="-34"/>
        </w:rPr>
        <w:object w:dxaOrig="4640" w:dyaOrig="720" w14:anchorId="184D63DC">
          <v:shape id="_x0000_i1067" type="#_x0000_t75" style="width:232.2pt;height:36.4pt" o:ole="">
            <v:imagedata r:id="rId102" o:title=""/>
          </v:shape>
          <o:OLEObject Type="Embed" ProgID="Equation.DSMT4" ShapeID="_x0000_i1067" DrawAspect="Content" ObjectID="_1298904369" r:id="rId10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w:instrText>
      </w:r>
      <w:r w:rsidR="00BD6E0E">
        <w:instrText xml:space="preserv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8</w:instrText>
      </w:r>
      <w:r w:rsidR="00BD6E0E">
        <w:rPr>
          <w:noProof/>
        </w:rPr>
        <w:fldChar w:fldCharType="end"/>
      </w:r>
      <w:r w:rsidRPr="005F7DEF">
        <w:instrText>)</w:instrText>
      </w:r>
      <w:r w:rsidRPr="005F7DEF">
        <w:fldChar w:fldCharType="end"/>
      </w:r>
    </w:p>
    <w:p w14:paraId="2FFD73A6" w14:textId="77777777" w:rsidR="00410B3E" w:rsidRPr="005F7DEF" w:rsidRDefault="00410B3E" w:rsidP="0078671E">
      <w:pPr>
        <w:jc w:val="both"/>
      </w:pPr>
    </w:p>
    <w:p w14:paraId="774200E3" w14:textId="255078F8" w:rsidR="0070376C" w:rsidRPr="005F7DEF" w:rsidRDefault="0070376C" w:rsidP="0078671E">
      <w:pPr>
        <w:jc w:val="both"/>
      </w:pPr>
      <w:r w:rsidRPr="005F7DEF">
        <w:t>finally, apply the initial conditions and remove products of perturbation, the X force equation of motion is linearized:</w:t>
      </w:r>
    </w:p>
    <w:p w14:paraId="50494107" w14:textId="77777777" w:rsidR="0070376C" w:rsidRPr="005F7DEF" w:rsidRDefault="0070376C" w:rsidP="0078671E">
      <w:pPr>
        <w:jc w:val="both"/>
      </w:pPr>
    </w:p>
    <w:p w14:paraId="1B3D8A41" w14:textId="4ADA9199" w:rsidR="0070376C" w:rsidRPr="005F7DEF" w:rsidRDefault="0070376C" w:rsidP="00C863DF">
      <w:pPr>
        <w:pStyle w:val="MTDisplayEquation"/>
        <w:tabs>
          <w:tab w:val="clear" w:pos="8640"/>
          <w:tab w:val="right" w:pos="9360"/>
        </w:tabs>
        <w:jc w:val="both"/>
      </w:pPr>
      <w:r w:rsidRPr="005F7DEF">
        <w:tab/>
      </w:r>
      <w:r w:rsidRPr="005F7DEF">
        <w:rPr>
          <w:position w:val="-24"/>
        </w:rPr>
        <w:object w:dxaOrig="3100" w:dyaOrig="620" w14:anchorId="41152759">
          <v:shape id="_x0000_i1068" type="#_x0000_t75" style="width:155.35pt;height:30.75pt" o:ole="">
            <v:imagedata r:id="rId104" o:title=""/>
          </v:shape>
          <o:OLEObject Type="Embed" ProgID="Equation.DSMT4" ShapeID="_x0000_i1068" DrawAspect="Content" ObjectID="_1298904370" r:id="rId10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9</w:instrText>
      </w:r>
      <w:r w:rsidR="00BD6E0E">
        <w:rPr>
          <w:noProof/>
        </w:rPr>
        <w:fldChar w:fldCharType="end"/>
      </w:r>
      <w:r w:rsidRPr="005F7DEF">
        <w:instrText>)</w:instrText>
      </w:r>
      <w:r w:rsidRPr="005F7DEF">
        <w:fldChar w:fldCharType="end"/>
      </w:r>
    </w:p>
    <w:p w14:paraId="50D4F045" w14:textId="77777777" w:rsidR="0070376C" w:rsidRPr="005F7DEF" w:rsidRDefault="0070376C" w:rsidP="0078671E">
      <w:pPr>
        <w:jc w:val="both"/>
      </w:pPr>
    </w:p>
    <w:p w14:paraId="53D55741" w14:textId="19933893" w:rsidR="0070376C" w:rsidRPr="005F7DEF" w:rsidRDefault="00821282" w:rsidP="0078671E">
      <w:pPr>
        <w:pStyle w:val="Heading2"/>
      </w:pPr>
      <w:bookmarkStart w:id="34" w:name="_Toc225160585"/>
      <w:r w:rsidRPr="005F7DEF">
        <w:t xml:space="preserve">Normal </w:t>
      </w:r>
      <w:r w:rsidR="0070376C" w:rsidRPr="005F7DEF">
        <w:t>Force</w:t>
      </w:r>
      <w:r w:rsidRPr="005F7DEF">
        <w:t xml:space="preserve"> (Z)</w:t>
      </w:r>
      <w:r w:rsidR="0070376C" w:rsidRPr="005F7DEF">
        <w:t xml:space="preserve"> Equation</w:t>
      </w:r>
      <w:bookmarkEnd w:id="34"/>
    </w:p>
    <w:p w14:paraId="3A8147A8" w14:textId="77777777" w:rsidR="0070376C" w:rsidRPr="005F7DEF" w:rsidRDefault="0070376C" w:rsidP="0078671E">
      <w:pPr>
        <w:jc w:val="both"/>
      </w:pPr>
    </w:p>
    <w:p w14:paraId="0CA6D937" w14:textId="0445AB54" w:rsidR="0070376C" w:rsidRPr="005F7DEF" w:rsidRDefault="0070376C" w:rsidP="0078671E">
      <w:pPr>
        <w:jc w:val="both"/>
      </w:pPr>
      <w:r w:rsidRPr="005F7DEF">
        <w:tab/>
        <w:t xml:space="preserve">The Z force equation </w:t>
      </w:r>
      <w:r w:rsidR="009D5647" w:rsidRPr="005F7DEF">
        <w:fldChar w:fldCharType="begin"/>
      </w:r>
      <w:r w:rsidR="009D5647" w:rsidRPr="005F7DEF">
        <w:instrText xml:space="preserve"> GOTOBUTTON ZEqnNum772342  \* MERGEFORMAT </w:instrText>
      </w:r>
      <w:r w:rsidR="00BD6E0E">
        <w:fldChar w:fldCharType="begin"/>
      </w:r>
      <w:r w:rsidR="00BD6E0E">
        <w:instrText xml:space="preserve"> REF ZEqnNum772342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6</w:instrText>
      </w:r>
      <w:r w:rsidR="00BD6E0E" w:rsidRPr="005F7DEF">
        <w:instrText>)</w:instrText>
      </w:r>
      <w:r w:rsidR="00BD6E0E">
        <w:fldChar w:fldCharType="end"/>
      </w:r>
      <w:r w:rsidR="009D5647" w:rsidRPr="005F7DEF">
        <w:fldChar w:fldCharType="end"/>
      </w:r>
      <w:r w:rsidRPr="005F7DEF">
        <w:t xml:space="preserve"> can first be rearranged into this form:</w:t>
      </w:r>
    </w:p>
    <w:p w14:paraId="77E7DD02" w14:textId="77777777" w:rsidR="0070376C" w:rsidRPr="005F7DEF" w:rsidRDefault="0070376C" w:rsidP="0078671E">
      <w:pPr>
        <w:jc w:val="both"/>
      </w:pPr>
    </w:p>
    <w:p w14:paraId="15168140" w14:textId="5704994C" w:rsidR="0070376C" w:rsidRPr="005F7DEF" w:rsidRDefault="0070376C" w:rsidP="00C863DF">
      <w:pPr>
        <w:pStyle w:val="MTDisplayEquation"/>
        <w:tabs>
          <w:tab w:val="clear" w:pos="8640"/>
          <w:tab w:val="right" w:pos="9360"/>
        </w:tabs>
        <w:jc w:val="both"/>
      </w:pPr>
      <w:r w:rsidRPr="005F7DEF">
        <w:tab/>
      </w:r>
      <w:r w:rsidRPr="005F7DEF">
        <w:rPr>
          <w:position w:val="-24"/>
        </w:rPr>
        <w:object w:dxaOrig="2000" w:dyaOrig="620" w14:anchorId="05DEFFB6">
          <v:shape id="_x0000_i1069" type="#_x0000_t75" style="width:100.3pt;height:30.75pt" o:ole="">
            <v:imagedata r:id="rId106" o:title=""/>
          </v:shape>
          <o:OLEObject Type="Embed" ProgID="Equation.DSMT4" ShapeID="_x0000_i1069" DrawAspect="Content" ObjectID="_1298904371" r:id="rId107"/>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w:instrText>
      </w:r>
      <w:r w:rsidR="00BD6E0E">
        <w:instrText xml:space="preserve"> \c \* Arabic \* MERGEFORMAT </w:instrText>
      </w:r>
      <w:r w:rsidR="00BD6E0E">
        <w:fldChar w:fldCharType="separate"/>
      </w:r>
      <w:r w:rsidR="00BD6E0E">
        <w:rPr>
          <w:noProof/>
        </w:rPr>
        <w:instrText>10</w:instrText>
      </w:r>
      <w:r w:rsidR="00BD6E0E">
        <w:rPr>
          <w:noProof/>
        </w:rPr>
        <w:fldChar w:fldCharType="end"/>
      </w:r>
      <w:r w:rsidRPr="005F7DEF">
        <w:instrText>)</w:instrText>
      </w:r>
      <w:r w:rsidRPr="005F7DEF">
        <w:fldChar w:fldCharType="end"/>
      </w:r>
    </w:p>
    <w:p w14:paraId="1B6940E7" w14:textId="77777777" w:rsidR="0070376C" w:rsidRPr="005F7DEF" w:rsidRDefault="0070376C" w:rsidP="0078671E">
      <w:pPr>
        <w:jc w:val="both"/>
      </w:pPr>
    </w:p>
    <w:p w14:paraId="2FEBB0CA" w14:textId="77777777" w:rsidR="0070376C" w:rsidRPr="005F7DEF" w:rsidRDefault="0070376C" w:rsidP="0078671E">
      <w:pPr>
        <w:jc w:val="both"/>
      </w:pPr>
      <w:r w:rsidRPr="005F7DEF">
        <w:t>each variable is then replaced by its trimmed value and perturbation variable:</w:t>
      </w:r>
    </w:p>
    <w:p w14:paraId="7FEA0B2C" w14:textId="77777777" w:rsidR="0070376C" w:rsidRPr="005F7DEF" w:rsidRDefault="0070376C" w:rsidP="0078671E">
      <w:pPr>
        <w:jc w:val="both"/>
      </w:pPr>
    </w:p>
    <w:p w14:paraId="50BB965D" w14:textId="3DE8CC4B" w:rsidR="0070376C" w:rsidRPr="005F7DEF" w:rsidRDefault="0070376C" w:rsidP="00C863DF">
      <w:pPr>
        <w:pStyle w:val="MTDisplayEquation"/>
        <w:tabs>
          <w:tab w:val="clear" w:pos="8640"/>
          <w:tab w:val="right" w:pos="9360"/>
        </w:tabs>
        <w:jc w:val="both"/>
      </w:pPr>
      <w:r w:rsidRPr="005F7DEF">
        <w:tab/>
      </w:r>
      <w:r w:rsidRPr="005F7DEF">
        <w:rPr>
          <w:position w:val="-24"/>
        </w:rPr>
        <w:object w:dxaOrig="5820" w:dyaOrig="660" w14:anchorId="655D0DD7">
          <v:shape id="_x0000_i1070" type="#_x0000_t75" style="width:289.6pt;height:33.15pt" o:ole="">
            <v:imagedata r:id="rId108" o:title=""/>
          </v:shape>
          <o:OLEObject Type="Embed" ProgID="Equation.DSMT4" ShapeID="_x0000_i1070" DrawAspect="Content" ObjectID="_1298904372" r:id="rId10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11</w:instrText>
      </w:r>
      <w:r w:rsidR="00BD6E0E">
        <w:rPr>
          <w:noProof/>
        </w:rPr>
        <w:fldChar w:fldCharType="end"/>
      </w:r>
      <w:r w:rsidRPr="005F7DEF">
        <w:instrText>)</w:instrText>
      </w:r>
      <w:r w:rsidRPr="005F7DEF">
        <w:fldChar w:fldCharType="end"/>
      </w:r>
    </w:p>
    <w:p w14:paraId="47843F88" w14:textId="77777777" w:rsidR="0070376C" w:rsidRPr="005F7DEF" w:rsidRDefault="0070376C" w:rsidP="0078671E">
      <w:pPr>
        <w:jc w:val="both"/>
      </w:pPr>
    </w:p>
    <w:p w14:paraId="303D3D4F" w14:textId="2A0967FB" w:rsidR="0070376C" w:rsidRPr="005F7DEF" w:rsidRDefault="0070376C" w:rsidP="0078671E">
      <w:pPr>
        <w:jc w:val="both"/>
      </w:pPr>
      <w:r w:rsidRPr="005F7DEF">
        <w:lastRenderedPageBreak/>
        <w:t>multiply all the terms, and substitute in the following trigonometry identity and small angle approximations:</w:t>
      </w:r>
    </w:p>
    <w:p w14:paraId="4CAF0ECE" w14:textId="77777777" w:rsidR="007D754B" w:rsidRPr="005F7DEF" w:rsidRDefault="007D754B" w:rsidP="0078671E">
      <w:pPr>
        <w:jc w:val="both"/>
      </w:pPr>
    </w:p>
    <w:p w14:paraId="3865CBD4" w14:textId="77777777" w:rsidR="0070376C" w:rsidRPr="005F7DEF" w:rsidRDefault="0070376C" w:rsidP="00C863DF">
      <w:pPr>
        <w:pStyle w:val="MTDisplayEquation"/>
        <w:tabs>
          <w:tab w:val="clear" w:pos="8640"/>
          <w:tab w:val="right" w:pos="9360"/>
        </w:tabs>
        <w:jc w:val="both"/>
      </w:pPr>
      <w:r w:rsidRPr="005F7DEF">
        <w:tab/>
      </w:r>
      <w:r w:rsidR="003312B6" w:rsidRPr="005F7DEF">
        <w:rPr>
          <w:position w:val="-10"/>
        </w:rPr>
        <w:object w:dxaOrig="5920" w:dyaOrig="320" w14:anchorId="37D64415">
          <v:shape id="_x0000_i1071" type="#_x0000_t75" style="width:296.1pt;height:17pt" o:ole="">
            <v:imagedata r:id="rId110" o:title=""/>
          </v:shape>
          <o:OLEObject Type="Embed" ProgID="Equation.DSMT4" ShapeID="_x0000_i1071" DrawAspect="Content" ObjectID="_1298904373" r:id="rId11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12</w:instrText>
      </w:r>
      <w:r w:rsidR="00BD6E0E">
        <w:rPr>
          <w:noProof/>
        </w:rPr>
        <w:fldChar w:fldCharType="end"/>
      </w:r>
      <w:r w:rsidRPr="005F7DEF">
        <w:instrText>)</w:instrText>
      </w:r>
      <w:r w:rsidRPr="005F7DEF">
        <w:fldChar w:fldCharType="end"/>
      </w:r>
    </w:p>
    <w:p w14:paraId="041CBDD5" w14:textId="77777777" w:rsidR="0070376C" w:rsidRPr="005F7DEF" w:rsidRDefault="0070376C" w:rsidP="0078671E">
      <w:pPr>
        <w:jc w:val="both"/>
      </w:pPr>
    </w:p>
    <w:p w14:paraId="5DAB5437" w14:textId="3BBB7EA0" w:rsidR="0070376C" w:rsidRPr="005F7DEF" w:rsidRDefault="00840319" w:rsidP="0078671E">
      <w:pPr>
        <w:jc w:val="both"/>
      </w:pPr>
      <w:r>
        <w:t>yield</w:t>
      </w:r>
      <w:r w:rsidR="0070376C" w:rsidRPr="005F7DEF">
        <w:t>:</w:t>
      </w:r>
    </w:p>
    <w:p w14:paraId="10CAB8E5" w14:textId="77777777" w:rsidR="0070376C" w:rsidRPr="005F7DEF" w:rsidRDefault="0070376C" w:rsidP="0078671E">
      <w:pPr>
        <w:jc w:val="both"/>
      </w:pPr>
    </w:p>
    <w:p w14:paraId="4C23E6C8" w14:textId="51904EF6" w:rsidR="0070376C" w:rsidRPr="005F7DEF" w:rsidRDefault="0070376C" w:rsidP="00C863DF">
      <w:pPr>
        <w:pStyle w:val="MTDisplayEquation"/>
        <w:tabs>
          <w:tab w:val="clear" w:pos="8640"/>
          <w:tab w:val="right" w:pos="9360"/>
        </w:tabs>
        <w:jc w:val="both"/>
      </w:pPr>
      <w:r w:rsidRPr="005F7DEF">
        <w:tab/>
      </w:r>
      <w:r w:rsidR="003312B6" w:rsidRPr="005F7DEF">
        <w:rPr>
          <w:position w:val="-24"/>
        </w:rPr>
        <w:object w:dxaOrig="6820" w:dyaOrig="620" w14:anchorId="2C36E8DE">
          <v:shape id="_x0000_i1072" type="#_x0000_t75" style="width:340.6pt;height:30.75pt" o:ole="">
            <v:imagedata r:id="rId112" o:title=""/>
          </v:shape>
          <o:OLEObject Type="Embed" ProgID="Equation.DSMT4" ShapeID="_x0000_i1072" DrawAspect="Content" ObjectID="_1298904374" r:id="rId113"/>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35" w:name="ZEqnNum736060"/>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13</w:instrText>
      </w:r>
      <w:r w:rsidR="00BD6E0E">
        <w:rPr>
          <w:noProof/>
        </w:rPr>
        <w:fldChar w:fldCharType="end"/>
      </w:r>
      <w:r w:rsidRPr="005F7DEF">
        <w:instrText>)</w:instrText>
      </w:r>
      <w:bookmarkEnd w:id="35"/>
      <w:r w:rsidRPr="005F7DEF">
        <w:fldChar w:fldCharType="end"/>
      </w:r>
    </w:p>
    <w:p w14:paraId="18596C56" w14:textId="77777777" w:rsidR="0070376C" w:rsidRPr="005F7DEF" w:rsidRDefault="0070376C" w:rsidP="0078671E">
      <w:pPr>
        <w:jc w:val="both"/>
      </w:pPr>
    </w:p>
    <w:p w14:paraId="399DE560" w14:textId="77777777" w:rsidR="0070376C" w:rsidRPr="005F7DEF" w:rsidRDefault="0070376C" w:rsidP="0078671E">
      <w:pPr>
        <w:jc w:val="both"/>
      </w:pPr>
      <w:r w:rsidRPr="005F7DEF">
        <w:t>at equilibrium, or steady state, all the perturbation variables Δ become zero, the equation becomes:</w:t>
      </w:r>
    </w:p>
    <w:p w14:paraId="79756E4F" w14:textId="77777777" w:rsidR="0070376C" w:rsidRPr="005F7DEF" w:rsidRDefault="0070376C" w:rsidP="0078671E">
      <w:pPr>
        <w:jc w:val="both"/>
      </w:pPr>
    </w:p>
    <w:p w14:paraId="2915D61F" w14:textId="77777777" w:rsidR="0070376C" w:rsidRPr="005F7DEF" w:rsidRDefault="0070376C" w:rsidP="00C863DF">
      <w:pPr>
        <w:pStyle w:val="MTDisplayEquation"/>
        <w:tabs>
          <w:tab w:val="clear" w:pos="8640"/>
          <w:tab w:val="right" w:pos="9360"/>
        </w:tabs>
        <w:jc w:val="both"/>
      </w:pPr>
      <w:r w:rsidRPr="005F7DEF">
        <w:tab/>
      </w:r>
      <w:r w:rsidR="007D754B" w:rsidRPr="005F7DEF">
        <w:rPr>
          <w:position w:val="-24"/>
        </w:rPr>
        <w:object w:dxaOrig="2400" w:dyaOrig="620" w14:anchorId="0F4F8146">
          <v:shape id="_x0000_i1073" type="#_x0000_t75" style="width:119.75pt;height:30.75pt" o:ole="">
            <v:imagedata r:id="rId114" o:title=""/>
          </v:shape>
          <o:OLEObject Type="Embed" ProgID="Equation.DSMT4" ShapeID="_x0000_i1073" DrawAspect="Content" ObjectID="_1298904375" r:id="rId11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14</w:instrText>
      </w:r>
      <w:r w:rsidR="00BD6E0E">
        <w:rPr>
          <w:noProof/>
        </w:rPr>
        <w:fldChar w:fldCharType="end"/>
      </w:r>
      <w:r w:rsidRPr="005F7DEF">
        <w:instrText>)</w:instrText>
      </w:r>
      <w:r w:rsidRPr="005F7DEF">
        <w:fldChar w:fldCharType="end"/>
      </w:r>
    </w:p>
    <w:p w14:paraId="45C41BD5" w14:textId="77777777" w:rsidR="0070376C" w:rsidRPr="005F7DEF" w:rsidRDefault="0070376C" w:rsidP="0078671E">
      <w:pPr>
        <w:jc w:val="both"/>
      </w:pPr>
    </w:p>
    <w:p w14:paraId="0F6C998B" w14:textId="22F5988B" w:rsidR="0070376C" w:rsidRPr="005F7DEF" w:rsidRDefault="0070376C" w:rsidP="0078671E">
      <w:pPr>
        <w:jc w:val="both"/>
      </w:pPr>
      <w:r w:rsidRPr="005F7DEF">
        <w:t>this expression can be removed from equation</w:t>
      </w:r>
      <w:r w:rsidR="007D754B" w:rsidRPr="005F7DEF">
        <w:t xml:space="preserve"> </w:t>
      </w:r>
      <w:r w:rsidR="007D754B" w:rsidRPr="005F7DEF">
        <w:fldChar w:fldCharType="begin"/>
      </w:r>
      <w:r w:rsidR="007D754B" w:rsidRPr="005F7DEF">
        <w:instrText xml:space="preserve"> GOTOBUTTON ZEqnNum736060  \* MERGEFORMAT </w:instrText>
      </w:r>
      <w:r w:rsidR="00BD6E0E">
        <w:fldChar w:fldCharType="begin"/>
      </w:r>
      <w:r w:rsidR="00BD6E0E">
        <w:instrText xml:space="preserve"> REF ZEqnNum736060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13</w:instrText>
      </w:r>
      <w:r w:rsidR="00BD6E0E" w:rsidRPr="005F7DEF">
        <w:instrText>)</w:instrText>
      </w:r>
      <w:r w:rsidR="00BD6E0E">
        <w:fldChar w:fldCharType="end"/>
      </w:r>
      <w:r w:rsidR="007D754B" w:rsidRPr="005F7DEF">
        <w:fldChar w:fldCharType="end"/>
      </w:r>
      <w:r w:rsidRPr="005F7DEF">
        <w:t>:</w:t>
      </w:r>
    </w:p>
    <w:p w14:paraId="544B10D5" w14:textId="77777777" w:rsidR="0070376C" w:rsidRPr="005F7DEF" w:rsidRDefault="0070376C" w:rsidP="0078671E">
      <w:pPr>
        <w:jc w:val="both"/>
      </w:pPr>
    </w:p>
    <w:p w14:paraId="5ED1A314" w14:textId="734E7239" w:rsidR="0070376C" w:rsidRPr="005F7DEF" w:rsidRDefault="0070376C" w:rsidP="00C863DF">
      <w:pPr>
        <w:pStyle w:val="MTDisplayEquation"/>
        <w:tabs>
          <w:tab w:val="clear" w:pos="8640"/>
          <w:tab w:val="right" w:pos="9360"/>
        </w:tabs>
        <w:jc w:val="both"/>
      </w:pPr>
      <w:r w:rsidRPr="005F7DEF">
        <w:tab/>
      </w:r>
      <w:r w:rsidR="007D754B" w:rsidRPr="005F7DEF">
        <w:rPr>
          <w:position w:val="-34"/>
        </w:rPr>
        <w:object w:dxaOrig="4340" w:dyaOrig="720" w14:anchorId="522512C8">
          <v:shape id="_x0000_i1074" type="#_x0000_t75" style="width:216.8pt;height:36.4pt" o:ole="">
            <v:imagedata r:id="rId116" o:title=""/>
          </v:shape>
          <o:OLEObject Type="Embed" ProgID="Equation.DSMT4" ShapeID="_x0000_i1074" DrawAspect="Content" ObjectID="_1298904376" r:id="rId117"/>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15</w:instrText>
      </w:r>
      <w:r w:rsidR="00BD6E0E">
        <w:rPr>
          <w:noProof/>
        </w:rPr>
        <w:fldChar w:fldCharType="end"/>
      </w:r>
      <w:r w:rsidRPr="005F7DEF">
        <w:instrText>)</w:instrText>
      </w:r>
      <w:r w:rsidRPr="005F7DEF">
        <w:fldChar w:fldCharType="end"/>
      </w:r>
    </w:p>
    <w:p w14:paraId="2B6A1F18" w14:textId="77777777" w:rsidR="0070376C" w:rsidRPr="005F7DEF" w:rsidRDefault="0070376C" w:rsidP="0078671E">
      <w:pPr>
        <w:jc w:val="both"/>
      </w:pPr>
    </w:p>
    <w:p w14:paraId="2137939E" w14:textId="2229E3E2" w:rsidR="0070376C" w:rsidRPr="005F7DEF" w:rsidRDefault="0070376C" w:rsidP="0078671E">
      <w:pPr>
        <w:jc w:val="both"/>
      </w:pPr>
      <w:r w:rsidRPr="005F7DEF">
        <w:t xml:space="preserve">finally, apply the initial conditions and remove products of perturbation, the </w:t>
      </w:r>
      <w:r w:rsidR="007D754B" w:rsidRPr="005F7DEF">
        <w:t>Z</w:t>
      </w:r>
      <w:r w:rsidRPr="005F7DEF">
        <w:t xml:space="preserve"> force equation of motion is linearized:</w:t>
      </w:r>
    </w:p>
    <w:p w14:paraId="6C26DB34" w14:textId="77777777" w:rsidR="0070376C" w:rsidRPr="005F7DEF" w:rsidRDefault="0070376C" w:rsidP="0078671E">
      <w:pPr>
        <w:jc w:val="both"/>
      </w:pPr>
    </w:p>
    <w:p w14:paraId="29B44CAF" w14:textId="32C169AB" w:rsidR="0070376C" w:rsidRPr="005F7DEF" w:rsidRDefault="0070376C" w:rsidP="00C863DF">
      <w:pPr>
        <w:pStyle w:val="MTDisplayEquation"/>
        <w:tabs>
          <w:tab w:val="clear" w:pos="8640"/>
          <w:tab w:val="right" w:pos="9360"/>
        </w:tabs>
        <w:jc w:val="both"/>
      </w:pPr>
      <w:r w:rsidRPr="005F7DEF">
        <w:tab/>
      </w:r>
      <w:r w:rsidR="007D754B" w:rsidRPr="005F7DEF">
        <w:rPr>
          <w:position w:val="-24"/>
        </w:rPr>
        <w:object w:dxaOrig="3040" w:dyaOrig="620" w14:anchorId="1C2AD887">
          <v:shape id="_x0000_i1075" type="#_x0000_t75" style="width:152.1pt;height:30.75pt" o:ole="">
            <v:imagedata r:id="rId118" o:title=""/>
          </v:shape>
          <o:OLEObject Type="Embed" ProgID="Equation.DSMT4" ShapeID="_x0000_i1075" DrawAspect="Content" ObjectID="_1298904377" r:id="rId119"/>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w:instrText>
      </w:r>
      <w:r w:rsidR="00BD6E0E">
        <w:instrText xml:space="preserve">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16</w:instrText>
      </w:r>
      <w:r w:rsidR="00BD6E0E">
        <w:rPr>
          <w:noProof/>
        </w:rPr>
        <w:fldChar w:fldCharType="end"/>
      </w:r>
      <w:r w:rsidRPr="005F7DEF">
        <w:instrText>)</w:instrText>
      </w:r>
      <w:r w:rsidRPr="005F7DEF">
        <w:fldChar w:fldCharType="end"/>
      </w:r>
    </w:p>
    <w:p w14:paraId="14127524" w14:textId="77777777" w:rsidR="0070376C" w:rsidRPr="005F7DEF" w:rsidRDefault="0070376C" w:rsidP="0078671E">
      <w:pPr>
        <w:jc w:val="both"/>
      </w:pPr>
    </w:p>
    <w:p w14:paraId="28939FF9" w14:textId="3FEE0F6F" w:rsidR="00821282" w:rsidRPr="005F7DEF" w:rsidRDefault="00821282" w:rsidP="0078671E">
      <w:pPr>
        <w:pStyle w:val="Heading2"/>
      </w:pPr>
      <w:bookmarkStart w:id="36" w:name="_Toc225160586"/>
      <w:r w:rsidRPr="005F7DEF">
        <w:t>Pitching Moment (M) Equation</w:t>
      </w:r>
      <w:bookmarkEnd w:id="36"/>
    </w:p>
    <w:p w14:paraId="426CE102" w14:textId="77777777" w:rsidR="00821282" w:rsidRPr="005F7DEF" w:rsidRDefault="00821282" w:rsidP="0078671E">
      <w:pPr>
        <w:jc w:val="both"/>
      </w:pPr>
    </w:p>
    <w:p w14:paraId="6600E37D" w14:textId="15B72C97" w:rsidR="00821282" w:rsidRPr="005F7DEF" w:rsidRDefault="00821282" w:rsidP="0078671E">
      <w:pPr>
        <w:jc w:val="both"/>
      </w:pPr>
      <w:r w:rsidRPr="005F7DEF">
        <w:tab/>
        <w:t xml:space="preserve">The pitch moment equation </w:t>
      </w:r>
      <w:r w:rsidR="009D5647" w:rsidRPr="005F7DEF">
        <w:fldChar w:fldCharType="begin"/>
      </w:r>
      <w:r w:rsidR="009D5647" w:rsidRPr="005F7DEF">
        <w:instrText xml:space="preserve"> GOTOBUTTON ZEqnNum772342  \* MERGEFORMAT </w:instrText>
      </w:r>
      <w:r w:rsidR="00BD6E0E">
        <w:fldChar w:fldCharType="begin"/>
      </w:r>
      <w:r w:rsidR="00BD6E0E">
        <w:instrText xml:space="preserve"> REF ZEqnNum772342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6</w:instrText>
      </w:r>
      <w:r w:rsidR="00BD6E0E" w:rsidRPr="005F7DEF">
        <w:instrText>)</w:instrText>
      </w:r>
      <w:r w:rsidR="00BD6E0E">
        <w:fldChar w:fldCharType="end"/>
      </w:r>
      <w:r w:rsidR="009D5647" w:rsidRPr="005F7DEF">
        <w:fldChar w:fldCharType="end"/>
      </w:r>
      <w:r w:rsidRPr="005F7DEF">
        <w:t xml:space="preserve"> can first be rearranged into this form:</w:t>
      </w:r>
    </w:p>
    <w:p w14:paraId="4B24237A" w14:textId="77777777" w:rsidR="00821282" w:rsidRPr="005F7DEF" w:rsidRDefault="00821282" w:rsidP="0078671E">
      <w:pPr>
        <w:jc w:val="both"/>
      </w:pPr>
    </w:p>
    <w:p w14:paraId="4471DCD5" w14:textId="7A9B354B" w:rsidR="00821282" w:rsidRPr="005F7DEF" w:rsidRDefault="00821282" w:rsidP="00C863DF">
      <w:pPr>
        <w:pStyle w:val="MTDisplayEquation"/>
        <w:tabs>
          <w:tab w:val="clear" w:pos="8640"/>
          <w:tab w:val="right" w:pos="9360"/>
        </w:tabs>
        <w:jc w:val="both"/>
      </w:pPr>
      <w:r w:rsidRPr="005F7DEF">
        <w:tab/>
      </w:r>
      <w:r w:rsidRPr="005F7DEF">
        <w:rPr>
          <w:position w:val="-32"/>
        </w:rPr>
        <w:object w:dxaOrig="740" w:dyaOrig="700" w14:anchorId="6580005F">
          <v:shape id="_x0000_i1076" type="#_x0000_t75" style="width:37.2pt;height:34.8pt" o:ole="">
            <v:imagedata r:id="rId120" o:title=""/>
          </v:shape>
          <o:OLEObject Type="Embed" ProgID="Equation.DSMT4" ShapeID="_x0000_i1076" DrawAspect="Content" ObjectID="_1298904378" r:id="rId121"/>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17</w:instrText>
      </w:r>
      <w:r w:rsidR="00BD6E0E">
        <w:rPr>
          <w:noProof/>
        </w:rPr>
        <w:fldChar w:fldCharType="end"/>
      </w:r>
      <w:r w:rsidRPr="005F7DEF">
        <w:instrText>)</w:instrText>
      </w:r>
      <w:r w:rsidRPr="005F7DEF">
        <w:fldChar w:fldCharType="end"/>
      </w:r>
    </w:p>
    <w:p w14:paraId="5F31A53A" w14:textId="77777777" w:rsidR="00821282" w:rsidRPr="005F7DEF" w:rsidRDefault="00821282" w:rsidP="0078671E">
      <w:pPr>
        <w:jc w:val="both"/>
      </w:pPr>
    </w:p>
    <w:p w14:paraId="0E9C97B6" w14:textId="77777777" w:rsidR="00821282" w:rsidRPr="005F7DEF" w:rsidRDefault="00821282" w:rsidP="0078671E">
      <w:pPr>
        <w:jc w:val="both"/>
      </w:pPr>
      <w:r w:rsidRPr="005F7DEF">
        <w:t>each variable is then replaced by its trimmed value and perturbation variable:</w:t>
      </w:r>
    </w:p>
    <w:p w14:paraId="2874DB57" w14:textId="77777777" w:rsidR="00821282" w:rsidRPr="005F7DEF" w:rsidRDefault="00821282" w:rsidP="0078671E">
      <w:pPr>
        <w:jc w:val="both"/>
      </w:pPr>
    </w:p>
    <w:p w14:paraId="260F5141" w14:textId="6F8B01F9" w:rsidR="00821282" w:rsidRPr="005F7DEF" w:rsidRDefault="00821282" w:rsidP="00C863DF">
      <w:pPr>
        <w:pStyle w:val="MTDisplayEquation"/>
        <w:tabs>
          <w:tab w:val="clear" w:pos="8640"/>
          <w:tab w:val="right" w:pos="9360"/>
        </w:tabs>
        <w:jc w:val="both"/>
      </w:pPr>
      <w:r w:rsidRPr="005F7DEF">
        <w:tab/>
      </w:r>
      <w:r w:rsidRPr="005F7DEF">
        <w:rPr>
          <w:position w:val="-32"/>
        </w:rPr>
        <w:object w:dxaOrig="2320" w:dyaOrig="740" w14:anchorId="1ED1BEA2">
          <v:shape id="_x0000_i1077" type="#_x0000_t75" style="width:115.7pt;height:37.2pt" o:ole="">
            <v:imagedata r:id="rId122" o:title=""/>
          </v:shape>
          <o:OLEObject Type="Embed" ProgID="Equation.DSMT4" ShapeID="_x0000_i1077" DrawAspect="Content" ObjectID="_1298904379" r:id="rId123"/>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37" w:name="ZEqnNum918746"/>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18</w:instrText>
      </w:r>
      <w:r w:rsidR="00BD6E0E">
        <w:rPr>
          <w:noProof/>
        </w:rPr>
        <w:fldChar w:fldCharType="end"/>
      </w:r>
      <w:r w:rsidRPr="005F7DEF">
        <w:instrText>)</w:instrText>
      </w:r>
      <w:bookmarkEnd w:id="37"/>
      <w:r w:rsidRPr="005F7DEF">
        <w:fldChar w:fldCharType="end"/>
      </w:r>
    </w:p>
    <w:p w14:paraId="34ACEA61" w14:textId="77777777" w:rsidR="00821282" w:rsidRPr="005F7DEF" w:rsidRDefault="00821282" w:rsidP="0078671E">
      <w:pPr>
        <w:jc w:val="both"/>
      </w:pPr>
    </w:p>
    <w:p w14:paraId="3E706BE0" w14:textId="77777777" w:rsidR="00821282" w:rsidRPr="005F7DEF" w:rsidRDefault="00821282" w:rsidP="0078671E">
      <w:pPr>
        <w:jc w:val="both"/>
      </w:pPr>
      <w:r w:rsidRPr="005F7DEF">
        <w:t>at equilibrium, or steady state, all the perturbation variables Δ become zero, the equation becomes:</w:t>
      </w:r>
    </w:p>
    <w:p w14:paraId="79E73C46" w14:textId="77777777" w:rsidR="00821282" w:rsidRPr="005F7DEF" w:rsidRDefault="00821282" w:rsidP="0078671E">
      <w:pPr>
        <w:jc w:val="both"/>
      </w:pPr>
    </w:p>
    <w:p w14:paraId="370049B5" w14:textId="77777777" w:rsidR="00821282" w:rsidRPr="005F7DEF" w:rsidRDefault="00821282" w:rsidP="00C863DF">
      <w:pPr>
        <w:pStyle w:val="MTDisplayEquation"/>
        <w:tabs>
          <w:tab w:val="clear" w:pos="8640"/>
          <w:tab w:val="right" w:pos="9360"/>
        </w:tabs>
        <w:jc w:val="both"/>
      </w:pPr>
      <w:r w:rsidRPr="005F7DEF">
        <w:lastRenderedPageBreak/>
        <w:tab/>
      </w:r>
      <w:r w:rsidRPr="005F7DEF">
        <w:rPr>
          <w:position w:val="-32"/>
        </w:rPr>
        <w:object w:dxaOrig="900" w:dyaOrig="700" w14:anchorId="4F49314C">
          <v:shape id="_x0000_i1078" type="#_x0000_t75" style="width:44.5pt;height:34.8pt" o:ole="">
            <v:imagedata r:id="rId124" o:title=""/>
          </v:shape>
          <o:OLEObject Type="Embed" ProgID="Equation.DSMT4" ShapeID="_x0000_i1078" DrawAspect="Content" ObjectID="_1298904380" r:id="rId12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19</w:instrText>
      </w:r>
      <w:r w:rsidR="00BD6E0E">
        <w:rPr>
          <w:noProof/>
        </w:rPr>
        <w:fldChar w:fldCharType="end"/>
      </w:r>
      <w:r w:rsidRPr="005F7DEF">
        <w:instrText>)</w:instrText>
      </w:r>
      <w:r w:rsidRPr="005F7DEF">
        <w:fldChar w:fldCharType="end"/>
      </w:r>
    </w:p>
    <w:p w14:paraId="21187D65" w14:textId="77777777" w:rsidR="00821282" w:rsidRPr="005F7DEF" w:rsidRDefault="00821282" w:rsidP="0078671E">
      <w:pPr>
        <w:jc w:val="both"/>
      </w:pPr>
    </w:p>
    <w:p w14:paraId="438F60F6" w14:textId="42E9CCDC" w:rsidR="00821282" w:rsidRPr="005F7DEF" w:rsidRDefault="00821282" w:rsidP="0078671E">
      <w:pPr>
        <w:jc w:val="both"/>
      </w:pPr>
      <w:r w:rsidRPr="005F7DEF">
        <w:t xml:space="preserve">this expression can be removed from equation </w:t>
      </w:r>
      <w:r w:rsidRPr="005F7DEF">
        <w:fldChar w:fldCharType="begin"/>
      </w:r>
      <w:r w:rsidRPr="005F7DEF">
        <w:instrText xml:space="preserve"> GOTOBUTTON ZEqnNum918746  \* MERGEFORMAT </w:instrText>
      </w:r>
      <w:r w:rsidR="00BD6E0E">
        <w:fldChar w:fldCharType="begin"/>
      </w:r>
      <w:r w:rsidR="00BD6E0E">
        <w:instrText xml:space="preserve"> REF ZEqnNum918746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18</w:instrText>
      </w:r>
      <w:r w:rsidR="00BD6E0E" w:rsidRPr="005F7DEF">
        <w:instrText>)</w:instrText>
      </w:r>
      <w:r w:rsidR="00BD6E0E">
        <w:fldChar w:fldCharType="end"/>
      </w:r>
      <w:r w:rsidRPr="005F7DEF">
        <w:fldChar w:fldCharType="end"/>
      </w:r>
      <w:r w:rsidRPr="005F7DEF">
        <w:t>:</w:t>
      </w:r>
    </w:p>
    <w:p w14:paraId="6E878BF7" w14:textId="77777777" w:rsidR="00821282" w:rsidRPr="005F7DEF" w:rsidRDefault="00821282" w:rsidP="0078671E">
      <w:pPr>
        <w:jc w:val="both"/>
      </w:pPr>
    </w:p>
    <w:p w14:paraId="41E46B91" w14:textId="4C80E651" w:rsidR="00821282" w:rsidRPr="005F7DEF" w:rsidRDefault="00821282" w:rsidP="00C863DF">
      <w:pPr>
        <w:pStyle w:val="MTDisplayEquation"/>
        <w:tabs>
          <w:tab w:val="clear" w:pos="8640"/>
          <w:tab w:val="right" w:pos="9360"/>
        </w:tabs>
        <w:jc w:val="both"/>
      </w:pPr>
      <w:r w:rsidRPr="005F7DEF">
        <w:tab/>
      </w:r>
      <w:r w:rsidRPr="005F7DEF">
        <w:rPr>
          <w:position w:val="-32"/>
        </w:rPr>
        <w:object w:dxaOrig="1020" w:dyaOrig="700" w14:anchorId="20796D9C">
          <v:shape id="_x0000_i1079" type="#_x0000_t75" style="width:50.15pt;height:34.8pt" o:ole="">
            <v:imagedata r:id="rId126" o:title=""/>
          </v:shape>
          <o:OLEObject Type="Embed" ProgID="Equation.DSMT4" ShapeID="_x0000_i1079" DrawAspect="Content" ObjectID="_1298904381" r:id="rId127"/>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20</w:instrText>
      </w:r>
      <w:r w:rsidR="00BD6E0E">
        <w:rPr>
          <w:noProof/>
        </w:rPr>
        <w:fldChar w:fldCharType="end"/>
      </w:r>
      <w:r w:rsidRPr="005F7DEF">
        <w:instrText>)</w:instrText>
      </w:r>
      <w:r w:rsidRPr="005F7DEF">
        <w:fldChar w:fldCharType="end"/>
      </w:r>
    </w:p>
    <w:p w14:paraId="72FF7037" w14:textId="77777777" w:rsidR="00821282" w:rsidRPr="005F7DEF" w:rsidRDefault="00821282" w:rsidP="0078671E">
      <w:pPr>
        <w:jc w:val="both"/>
      </w:pPr>
    </w:p>
    <w:p w14:paraId="6BEE54B2" w14:textId="1E64EEE3" w:rsidR="00821282" w:rsidRPr="005F7DEF" w:rsidRDefault="00821282" w:rsidP="0078671E">
      <w:pPr>
        <w:jc w:val="both"/>
      </w:pPr>
      <w:r w:rsidRPr="005F7DEF">
        <w:tab/>
        <w:t>In Summary, t</w:t>
      </w:r>
      <w:r w:rsidR="004D17AC" w:rsidRPr="005F7DEF">
        <w:t>he l</w:t>
      </w:r>
      <w:r w:rsidR="005D3197" w:rsidRPr="005F7DEF">
        <w:t xml:space="preserve">ongitudinal equations of motion can now be rewritten as </w:t>
      </w:r>
      <w:r w:rsidR="00840319">
        <w:t xml:space="preserve">a set of </w:t>
      </w:r>
      <w:r w:rsidR="005D3197" w:rsidRPr="005F7DEF">
        <w:t>linear equations</w:t>
      </w:r>
      <w:r w:rsidR="004D17AC" w:rsidRPr="005F7DEF">
        <w:t xml:space="preserve"> </w:t>
      </w:r>
      <w:r w:rsidR="004D17AC" w:rsidRPr="005F7DEF">
        <w:fldChar w:fldCharType="begin"/>
      </w:r>
      <w:r w:rsidR="004D17AC" w:rsidRPr="005F7DEF">
        <w:instrText xml:space="preserve"> GOTOBUTTON ZEqnNum813182  \* MERGEFORMAT </w:instrText>
      </w:r>
      <w:r w:rsidR="00BD6E0E">
        <w:fldChar w:fldCharType="begin"/>
      </w:r>
      <w:r w:rsidR="00BD6E0E">
        <w:instrText xml:space="preserve"> REF ZEqnNum813182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21</w:instrText>
      </w:r>
      <w:r w:rsidR="00BD6E0E" w:rsidRPr="005F7DEF">
        <w:instrText>)</w:instrText>
      </w:r>
      <w:r w:rsidR="00BD6E0E">
        <w:fldChar w:fldCharType="end"/>
      </w:r>
      <w:r w:rsidR="004D17AC" w:rsidRPr="005F7DEF">
        <w:fldChar w:fldCharType="end"/>
      </w:r>
      <w:r w:rsidR="00EC7558" w:rsidRPr="005F7DEF">
        <w:t>:</w:t>
      </w:r>
    </w:p>
    <w:p w14:paraId="7E950156" w14:textId="77777777" w:rsidR="005D3197" w:rsidRPr="005F7DEF" w:rsidRDefault="005D3197" w:rsidP="0078671E">
      <w:pPr>
        <w:jc w:val="both"/>
      </w:pPr>
    </w:p>
    <w:p w14:paraId="356130A3" w14:textId="67952D7B" w:rsidR="005D3197" w:rsidRPr="005F7DEF" w:rsidRDefault="005D3197" w:rsidP="00C863DF">
      <w:pPr>
        <w:pStyle w:val="MTDisplayEquation"/>
        <w:tabs>
          <w:tab w:val="clear" w:pos="8640"/>
          <w:tab w:val="right" w:pos="9360"/>
        </w:tabs>
        <w:jc w:val="both"/>
      </w:pPr>
      <w:r w:rsidRPr="005F7DEF">
        <w:tab/>
      </w:r>
      <w:r w:rsidR="00C863DF" w:rsidRPr="005F7DEF">
        <w:rPr>
          <w:position w:val="-132"/>
        </w:rPr>
        <w:object w:dxaOrig="3100" w:dyaOrig="2700" w14:anchorId="78F0F09E">
          <v:shape id="_x0000_i1080" type="#_x0000_t75" style="width:156.15pt;height:133.5pt" o:ole="">
            <v:imagedata r:id="rId128" o:title=""/>
          </v:shape>
          <o:OLEObject Type="Embed" ProgID="Equation.DSMT4" ShapeID="_x0000_i1080" DrawAspect="Content" ObjectID="_1298904382" r:id="rId12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38" w:name="ZEqnNum813182"/>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21</w:instrText>
      </w:r>
      <w:r w:rsidR="00BD6E0E">
        <w:rPr>
          <w:noProof/>
        </w:rPr>
        <w:fldChar w:fldCharType="end"/>
      </w:r>
      <w:r w:rsidRPr="005F7DEF">
        <w:instrText>)</w:instrText>
      </w:r>
      <w:bookmarkEnd w:id="38"/>
      <w:r w:rsidRPr="005F7DEF">
        <w:fldChar w:fldCharType="end"/>
      </w:r>
    </w:p>
    <w:p w14:paraId="6A19E02A" w14:textId="77777777" w:rsidR="00A73080" w:rsidRPr="005F7DEF" w:rsidRDefault="00A73080" w:rsidP="0078671E">
      <w:pPr>
        <w:jc w:val="both"/>
      </w:pPr>
    </w:p>
    <w:p w14:paraId="4EF048A0" w14:textId="60FD5B78" w:rsidR="00A73080" w:rsidRPr="005F7DEF" w:rsidRDefault="00FD435D" w:rsidP="0078671E">
      <w:pPr>
        <w:pStyle w:val="Heading2"/>
      </w:pPr>
      <w:bookmarkStart w:id="39" w:name="_Toc225160587"/>
      <w:r w:rsidRPr="005F7DEF">
        <w:t>Taylor</w:t>
      </w:r>
      <w:r w:rsidR="00476C3B" w:rsidRPr="005F7DEF">
        <w:t xml:space="preserve"> Series</w:t>
      </w:r>
      <w:r w:rsidRPr="005F7DEF">
        <w:t xml:space="preserve"> Approximation of Forces and Moments</w:t>
      </w:r>
      <w:bookmarkEnd w:id="39"/>
    </w:p>
    <w:p w14:paraId="731EF644" w14:textId="77777777" w:rsidR="00A73080" w:rsidRPr="005F7DEF" w:rsidRDefault="00A73080" w:rsidP="0078671E">
      <w:pPr>
        <w:jc w:val="both"/>
      </w:pPr>
    </w:p>
    <w:p w14:paraId="22372142" w14:textId="299DD2DC" w:rsidR="00821282" w:rsidRPr="005F7DEF" w:rsidRDefault="00FD435D" w:rsidP="0078671E">
      <w:pPr>
        <w:ind w:firstLine="720"/>
        <w:jc w:val="both"/>
      </w:pPr>
      <w:r w:rsidRPr="005F7DEF">
        <w:t xml:space="preserve">The perturbed force and moment variables in the linearized longitudinal equations of motion </w:t>
      </w:r>
      <w:r w:rsidRPr="005F7DEF">
        <w:fldChar w:fldCharType="begin"/>
      </w:r>
      <w:r w:rsidRPr="005F7DEF">
        <w:instrText xml:space="preserve"> GOTOBUTTON ZEqnNum813182  \* MERGEFORMAT </w:instrText>
      </w:r>
      <w:r w:rsidR="00BD6E0E">
        <w:fldChar w:fldCharType="begin"/>
      </w:r>
      <w:r w:rsidR="00BD6E0E">
        <w:instrText xml:space="preserve"> REF ZEqnNum813182 \* </w:instrText>
      </w:r>
      <w:r w:rsidR="00BD6E0E">
        <w:instrText xml:space="preserve">Charformat \! \* MERGEFORMAT </w:instrText>
      </w:r>
      <w:r w:rsidR="00BD6E0E">
        <w:fldChar w:fldCharType="separate"/>
      </w:r>
      <w:r w:rsidR="00BD6E0E" w:rsidRPr="005F7DEF">
        <w:instrText>(</w:instrText>
      </w:r>
      <w:r w:rsidR="00BD6E0E">
        <w:instrText>3</w:instrText>
      </w:r>
      <w:r w:rsidR="00BD6E0E" w:rsidRPr="005F7DEF">
        <w:instrText>.</w:instrText>
      </w:r>
      <w:r w:rsidR="00BD6E0E">
        <w:instrText>21</w:instrText>
      </w:r>
      <w:r w:rsidR="00BD6E0E" w:rsidRPr="005F7DEF">
        <w:instrText>)</w:instrText>
      </w:r>
      <w:r w:rsidR="00BD6E0E">
        <w:fldChar w:fldCharType="end"/>
      </w:r>
      <w:r w:rsidRPr="005F7DEF">
        <w:fldChar w:fldCharType="end"/>
      </w:r>
      <w:r w:rsidRPr="005F7DEF">
        <w:t xml:space="preserve"> can be approximated by using </w:t>
      </w:r>
      <w:r w:rsidR="00A73080" w:rsidRPr="005F7DEF">
        <w:t>first-order Taylor series</w:t>
      </w:r>
      <w:r w:rsidR="00476C3B" w:rsidRPr="005F7DEF">
        <w:t xml:space="preserve"> </w:t>
      </w:r>
      <w:r w:rsidR="0078671E" w:rsidRPr="005F7DEF">
        <w:t>expansion</w:t>
      </w:r>
      <w:r w:rsidR="00821282" w:rsidRPr="005F7DEF">
        <w:t>:</w:t>
      </w:r>
    </w:p>
    <w:p w14:paraId="000EED87" w14:textId="77777777" w:rsidR="00821282" w:rsidRPr="005F7DEF" w:rsidRDefault="00821282" w:rsidP="0078671E">
      <w:pPr>
        <w:ind w:firstLine="720"/>
        <w:jc w:val="both"/>
      </w:pPr>
    </w:p>
    <w:p w14:paraId="5C1824C1" w14:textId="0BCE9F1A" w:rsidR="00821282" w:rsidRPr="005F7DEF" w:rsidRDefault="00821282" w:rsidP="00C863DF">
      <w:pPr>
        <w:pStyle w:val="MTDisplayEquation"/>
        <w:tabs>
          <w:tab w:val="clear" w:pos="8640"/>
          <w:tab w:val="right" w:pos="9360"/>
        </w:tabs>
        <w:jc w:val="both"/>
      </w:pPr>
      <w:r w:rsidRPr="005F7DEF">
        <w:tab/>
      </w:r>
      <w:r w:rsidR="00C863DF" w:rsidRPr="005F7DEF">
        <w:rPr>
          <w:position w:val="-140"/>
        </w:rPr>
        <w:object w:dxaOrig="7300" w:dyaOrig="2860" w14:anchorId="7DD2F0BC">
          <v:shape id="_x0000_i1081" type="#_x0000_t75" style="width:364.85pt;height:143.2pt" o:ole="">
            <v:imagedata r:id="rId130" o:title=""/>
          </v:shape>
          <o:OLEObject Type="Embed" ProgID="Equation.DSMT4" ShapeID="_x0000_i1081" DrawAspect="Content" ObjectID="_1298904383" r:id="rId13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22</w:instrText>
      </w:r>
      <w:r w:rsidR="00BD6E0E">
        <w:rPr>
          <w:noProof/>
        </w:rPr>
        <w:fldChar w:fldCharType="end"/>
      </w:r>
      <w:r w:rsidRPr="005F7DEF">
        <w:instrText>)</w:instrText>
      </w:r>
      <w:r w:rsidRPr="005F7DEF">
        <w:fldChar w:fldCharType="end"/>
      </w:r>
    </w:p>
    <w:p w14:paraId="0491B4C2" w14:textId="77777777" w:rsidR="00821282" w:rsidRPr="005F7DEF" w:rsidRDefault="00821282" w:rsidP="0078671E">
      <w:pPr>
        <w:pStyle w:val="MTDisplayEquation"/>
        <w:jc w:val="both"/>
      </w:pPr>
    </w:p>
    <w:p w14:paraId="05DA8E3C" w14:textId="2D643C87" w:rsidR="00A73080" w:rsidRPr="005F7DEF" w:rsidRDefault="00476C3B" w:rsidP="0078671E">
      <w:pPr>
        <w:jc w:val="both"/>
      </w:pPr>
      <w:r w:rsidRPr="005F7DEF">
        <w:tab/>
        <w:t xml:space="preserve">The only significant higher order derivative term commonly encountered is </w:t>
      </w:r>
      <w:r w:rsidRPr="005F7DEF">
        <w:rPr>
          <w:position w:val="-24"/>
        </w:rPr>
        <w:object w:dxaOrig="480" w:dyaOrig="620" w14:anchorId="40BBFC45">
          <v:shape id="_x0000_i1082" type="#_x0000_t75" style="width:24.25pt;height:30.75pt" o:ole="">
            <v:imagedata r:id="rId132" o:title=""/>
          </v:shape>
          <o:OLEObject Type="Embed" ProgID="Equation.DSMT4" ShapeID="_x0000_i1082" DrawAspect="Content" ObjectID="_1298904384" r:id="rId133"/>
        </w:object>
      </w:r>
      <w:r w:rsidRPr="005F7DEF">
        <w:t xml:space="preserve">.  </w:t>
      </w:r>
      <w:r w:rsidR="00FD435D" w:rsidRPr="005F7DEF">
        <w:t>For the purpose of this thesis, and bas</w:t>
      </w:r>
      <w:r w:rsidRPr="005F7DEF">
        <w:t>e</w:t>
      </w:r>
      <w:r w:rsidR="00FD435D" w:rsidRPr="005F7DEF">
        <w:t xml:space="preserve"> on the Variable Stability Navion’s hardware design, the perturbed force and moment variables can be represented by the following </w:t>
      </w:r>
      <w:r w:rsidR="00C863DF" w:rsidRPr="005F7DEF">
        <w:t xml:space="preserve">simplified </w:t>
      </w:r>
      <w:r w:rsidR="00FD435D" w:rsidRPr="005F7DEF">
        <w:t>Taylor series</w:t>
      </w:r>
      <w:r w:rsidR="00821282" w:rsidRPr="005F7DEF">
        <w:t>:</w:t>
      </w:r>
      <w:r w:rsidR="00775FE5" w:rsidRPr="005F7DEF">
        <w:t xml:space="preserve"> </w:t>
      </w:r>
    </w:p>
    <w:p w14:paraId="2C8F4D45" w14:textId="77777777" w:rsidR="00A73080" w:rsidRPr="005F7DEF" w:rsidRDefault="00A73080" w:rsidP="0078671E">
      <w:pPr>
        <w:jc w:val="both"/>
      </w:pPr>
    </w:p>
    <w:p w14:paraId="10940FC2" w14:textId="42E68B87" w:rsidR="00A73080" w:rsidRPr="005F7DEF" w:rsidRDefault="007E38C1" w:rsidP="00C863DF">
      <w:pPr>
        <w:pStyle w:val="MTDisplayEquation"/>
        <w:tabs>
          <w:tab w:val="clear" w:pos="8640"/>
          <w:tab w:val="right" w:pos="9360"/>
        </w:tabs>
        <w:jc w:val="both"/>
      </w:pPr>
      <w:r w:rsidRPr="005F7DEF">
        <w:tab/>
      </w:r>
      <w:r w:rsidR="00C863DF" w:rsidRPr="005F7DEF">
        <w:rPr>
          <w:position w:val="-138"/>
        </w:rPr>
        <w:object w:dxaOrig="5240" w:dyaOrig="2820" w14:anchorId="7100507B">
          <v:shape id="_x0000_i1083" type="#_x0000_t75" style="width:263.75pt;height:144.8pt" o:ole="">
            <v:imagedata r:id="rId134" o:title=""/>
          </v:shape>
          <o:OLEObject Type="Embed" ProgID="Equation.DSMT4" ShapeID="_x0000_i1083" DrawAspect="Content" ObjectID="_1298904385" r:id="rId13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40" w:name="ZEqnNum663731"/>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w:instrText>
      </w:r>
      <w:r w:rsidR="00BD6E0E">
        <w:instrText xml:space="preserve">Arabic \* MERGEFORMAT </w:instrText>
      </w:r>
      <w:r w:rsidR="00BD6E0E">
        <w:fldChar w:fldCharType="separate"/>
      </w:r>
      <w:r w:rsidR="00BD6E0E">
        <w:rPr>
          <w:noProof/>
        </w:rPr>
        <w:instrText>23</w:instrText>
      </w:r>
      <w:r w:rsidR="00BD6E0E">
        <w:rPr>
          <w:noProof/>
        </w:rPr>
        <w:fldChar w:fldCharType="end"/>
      </w:r>
      <w:r w:rsidRPr="005F7DEF">
        <w:instrText>)</w:instrText>
      </w:r>
      <w:bookmarkEnd w:id="40"/>
      <w:r w:rsidRPr="005F7DEF">
        <w:fldChar w:fldCharType="end"/>
      </w:r>
    </w:p>
    <w:p w14:paraId="1B2D4817" w14:textId="77777777" w:rsidR="00A73080" w:rsidRPr="005F7DEF" w:rsidRDefault="00A73080" w:rsidP="0078671E">
      <w:pPr>
        <w:jc w:val="both"/>
        <w:rPr>
          <w:u w:val="single"/>
        </w:rPr>
      </w:pPr>
    </w:p>
    <w:p w14:paraId="78046373" w14:textId="60396656" w:rsidR="00821282" w:rsidRPr="005F7DEF" w:rsidRDefault="00821282" w:rsidP="0078671E">
      <w:pPr>
        <w:jc w:val="both"/>
        <w:rPr>
          <w:u w:val="single"/>
        </w:rPr>
      </w:pPr>
      <w:r w:rsidRPr="005F7DEF">
        <w:tab/>
        <w:t xml:space="preserve">The longitudinal force </w:t>
      </w:r>
      <w:r w:rsidRPr="005F7DEF">
        <w:rPr>
          <w:i/>
        </w:rPr>
        <w:t>ΔX</w:t>
      </w:r>
      <w:r w:rsidRPr="005F7DEF">
        <w:t xml:space="preserve"> includes the aerodynamic forces and the applied force due to engine thrust.  The normal force </w:t>
      </w:r>
      <w:r w:rsidRPr="005F7DEF">
        <w:rPr>
          <w:i/>
        </w:rPr>
        <w:t>ΔZ</w:t>
      </w:r>
      <w:r w:rsidRPr="005F7DEF">
        <w:t xml:space="preserve"> includes the aerodynamic forces and the applied forces due to elevator and flap deflections.  The pitching moment </w:t>
      </w:r>
      <w:r w:rsidRPr="005F7DEF">
        <w:rPr>
          <w:i/>
        </w:rPr>
        <w:t>Δ</w:t>
      </w:r>
      <w:r w:rsidR="00840319">
        <w:rPr>
          <w:i/>
        </w:rPr>
        <w:t>M</w:t>
      </w:r>
      <w:r w:rsidRPr="005F7DEF">
        <w:t xml:space="preserve"> includes the aerodynamic moments and the applied moment due to elevator deflection.</w:t>
      </w:r>
    </w:p>
    <w:p w14:paraId="5B6821E5" w14:textId="77777777" w:rsidR="00821282" w:rsidRPr="005F7DEF" w:rsidRDefault="00821282" w:rsidP="0078671E">
      <w:pPr>
        <w:jc w:val="both"/>
        <w:rPr>
          <w:u w:val="single"/>
        </w:rPr>
      </w:pPr>
    </w:p>
    <w:p w14:paraId="101C114E" w14:textId="4E6F9473" w:rsidR="00821282" w:rsidRPr="005F7DEF" w:rsidRDefault="00821282" w:rsidP="0078671E">
      <w:pPr>
        <w:jc w:val="both"/>
      </w:pPr>
      <w:r w:rsidRPr="005F7DEF">
        <w:tab/>
        <w:t xml:space="preserve">It is convenient to use angle of attack </w:t>
      </w:r>
      <w:r w:rsidRPr="005F7DEF">
        <w:rPr>
          <w:i/>
        </w:rPr>
        <w:t>Δα</w:t>
      </w:r>
      <w:r w:rsidRPr="005F7DEF">
        <w:t xml:space="preserve"> instead of the normal velocity </w:t>
      </w:r>
      <w:r w:rsidRPr="005F7DEF">
        <w:rPr>
          <w:i/>
        </w:rPr>
        <w:t>Δw</w:t>
      </w:r>
      <w:r w:rsidRPr="005F7DEF">
        <w:t>.  They are related to each other by the small angle approximation theory:</w:t>
      </w:r>
    </w:p>
    <w:p w14:paraId="1FD0874C" w14:textId="77777777" w:rsidR="00821282" w:rsidRPr="005F7DEF" w:rsidRDefault="00821282" w:rsidP="0078671E">
      <w:pPr>
        <w:jc w:val="both"/>
      </w:pPr>
    </w:p>
    <w:p w14:paraId="1DE33DA9" w14:textId="77777777" w:rsidR="00821282" w:rsidRPr="005F7DEF" w:rsidRDefault="00821282" w:rsidP="00C863DF">
      <w:pPr>
        <w:pStyle w:val="MTDisplayEquation"/>
        <w:tabs>
          <w:tab w:val="clear" w:pos="8640"/>
          <w:tab w:val="right" w:pos="9360"/>
        </w:tabs>
        <w:jc w:val="both"/>
      </w:pPr>
      <w:r w:rsidRPr="005F7DEF">
        <w:tab/>
      </w:r>
      <w:r w:rsidR="00476C3B" w:rsidRPr="005F7DEF">
        <w:rPr>
          <w:position w:val="-30"/>
        </w:rPr>
        <w:object w:dxaOrig="2080" w:dyaOrig="680" w14:anchorId="52D78C73">
          <v:shape id="_x0000_i1084" type="#_x0000_t75" style="width:103.55pt;height:34.8pt" o:ole="">
            <v:imagedata r:id="rId136" o:title=""/>
          </v:shape>
          <o:OLEObject Type="Embed" ProgID="Equation.DSMT4" ShapeID="_x0000_i1084" DrawAspect="Content" ObjectID="_1298904386" r:id="rId13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w:instrText>
      </w:r>
      <w:r w:rsidR="00BD6E0E">
        <w:instrText xml:space="preserve"> \c \* Arabic \* MERGEFORMAT </w:instrText>
      </w:r>
      <w:r w:rsidR="00BD6E0E">
        <w:fldChar w:fldCharType="separate"/>
      </w:r>
      <w:r w:rsidR="00BD6E0E">
        <w:rPr>
          <w:noProof/>
        </w:rPr>
        <w:instrText>24</w:instrText>
      </w:r>
      <w:r w:rsidR="00BD6E0E">
        <w:rPr>
          <w:noProof/>
        </w:rPr>
        <w:fldChar w:fldCharType="end"/>
      </w:r>
      <w:r w:rsidRPr="005F7DEF">
        <w:instrText>)</w:instrText>
      </w:r>
      <w:r w:rsidRPr="005F7DEF">
        <w:fldChar w:fldCharType="end"/>
      </w:r>
    </w:p>
    <w:p w14:paraId="0ECB5F17" w14:textId="2B0BA4F0" w:rsidR="00476C3B" w:rsidRPr="005F7DEF" w:rsidRDefault="00476C3B" w:rsidP="0078671E">
      <w:pPr>
        <w:jc w:val="both"/>
      </w:pPr>
      <w:r w:rsidRPr="005F7DEF">
        <w:t>also,</w:t>
      </w:r>
    </w:p>
    <w:p w14:paraId="650D584C" w14:textId="77777777" w:rsidR="00476C3B" w:rsidRPr="005F7DEF" w:rsidRDefault="00476C3B" w:rsidP="0078671E">
      <w:pPr>
        <w:jc w:val="both"/>
      </w:pPr>
    </w:p>
    <w:p w14:paraId="4C013D51" w14:textId="1E8960B7" w:rsidR="00476C3B" w:rsidRPr="005F7DEF" w:rsidRDefault="00476C3B" w:rsidP="00C863DF">
      <w:pPr>
        <w:pStyle w:val="MTDisplayEquation"/>
        <w:tabs>
          <w:tab w:val="clear" w:pos="8640"/>
          <w:tab w:val="right" w:pos="9360"/>
        </w:tabs>
        <w:jc w:val="both"/>
      </w:pPr>
      <w:r w:rsidRPr="005F7DEF">
        <w:tab/>
      </w:r>
      <w:r w:rsidRPr="005F7DEF">
        <w:rPr>
          <w:position w:val="-30"/>
        </w:rPr>
        <w:object w:dxaOrig="1000" w:dyaOrig="680" w14:anchorId="41EBD9B0">
          <v:shape id="_x0000_i1085" type="#_x0000_t75" style="width:49.35pt;height:34pt" o:ole="">
            <v:imagedata r:id="rId138" o:title=""/>
          </v:shape>
          <o:OLEObject Type="Embed" ProgID="Equation.DSMT4" ShapeID="_x0000_i1085" DrawAspect="Content" ObjectID="_1298904387" r:id="rId13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41" w:name="ZEqnNum881436"/>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25</w:instrText>
      </w:r>
      <w:r w:rsidR="00BD6E0E">
        <w:rPr>
          <w:noProof/>
        </w:rPr>
        <w:fldChar w:fldCharType="end"/>
      </w:r>
      <w:r w:rsidRPr="005F7DEF">
        <w:instrText>)</w:instrText>
      </w:r>
      <w:bookmarkEnd w:id="41"/>
      <w:r w:rsidRPr="005F7DEF">
        <w:fldChar w:fldCharType="end"/>
      </w:r>
    </w:p>
    <w:p w14:paraId="580F0249" w14:textId="77777777" w:rsidR="00821282" w:rsidRPr="005F7DEF" w:rsidRDefault="00821282" w:rsidP="0078671E">
      <w:pPr>
        <w:jc w:val="both"/>
        <w:rPr>
          <w:u w:val="single"/>
        </w:rPr>
      </w:pPr>
    </w:p>
    <w:p w14:paraId="33336031" w14:textId="51B07E6E" w:rsidR="00A73080" w:rsidRPr="005F7DEF" w:rsidRDefault="007E38C1" w:rsidP="0078671E">
      <w:pPr>
        <w:jc w:val="both"/>
      </w:pPr>
      <w:r w:rsidRPr="005F7DEF">
        <w:tab/>
      </w:r>
      <w:r w:rsidR="00A73080" w:rsidRPr="005F7DEF">
        <w:t xml:space="preserve">Substituting the Taylor series representation of </w:t>
      </w:r>
      <w:r w:rsidRPr="005F7DEF">
        <w:t>forces</w:t>
      </w:r>
      <w:r w:rsidR="00A73080" w:rsidRPr="005F7DEF">
        <w:t xml:space="preserve"> and moment</w:t>
      </w:r>
      <w:r w:rsidR="00476C3B" w:rsidRPr="005F7DEF">
        <w:t xml:space="preserve"> </w:t>
      </w:r>
      <w:r w:rsidR="00476C3B" w:rsidRPr="005F7DEF">
        <w:fldChar w:fldCharType="begin"/>
      </w:r>
      <w:r w:rsidR="00476C3B" w:rsidRPr="005F7DEF">
        <w:instrText xml:space="preserve"> GOTOBUTTON ZEqnNum663731  \* MERGEFORMAT </w:instrText>
      </w:r>
      <w:r w:rsidR="00BD6E0E">
        <w:fldChar w:fldCharType="begin"/>
      </w:r>
      <w:r w:rsidR="00BD6E0E">
        <w:instrText xml:space="preserve"> REF ZEqnNum663731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23</w:instrText>
      </w:r>
      <w:r w:rsidR="00BD6E0E" w:rsidRPr="005F7DEF">
        <w:instrText>)</w:instrText>
      </w:r>
      <w:r w:rsidR="00BD6E0E">
        <w:fldChar w:fldCharType="end"/>
      </w:r>
      <w:r w:rsidR="00476C3B" w:rsidRPr="005F7DEF">
        <w:fldChar w:fldCharType="end"/>
      </w:r>
      <w:r w:rsidR="00A73080" w:rsidRPr="005F7DEF">
        <w:t xml:space="preserve"> into the small</w:t>
      </w:r>
      <w:r w:rsidR="00C863DF" w:rsidRPr="005F7DEF">
        <w:t xml:space="preserve"> </w:t>
      </w:r>
      <w:r w:rsidR="00A73080" w:rsidRPr="005F7DEF">
        <w:t xml:space="preserve">perturbation </w:t>
      </w:r>
      <w:r w:rsidR="00821282" w:rsidRPr="005F7DEF">
        <w:t>longitudinal</w:t>
      </w:r>
      <w:r w:rsidRPr="005F7DEF">
        <w:t xml:space="preserve"> </w:t>
      </w:r>
      <w:r w:rsidR="00A73080" w:rsidRPr="005F7DEF">
        <w:t>linearized equations of motion</w:t>
      </w:r>
      <w:r w:rsidRPr="005F7DEF">
        <w:t xml:space="preserve"> </w:t>
      </w:r>
      <w:r w:rsidR="007807EA" w:rsidRPr="005F7DEF">
        <w:t xml:space="preserve">equation </w:t>
      </w:r>
      <w:r w:rsidR="00B50669" w:rsidRPr="005F7DEF">
        <w:fldChar w:fldCharType="begin"/>
      </w:r>
      <w:r w:rsidR="00B50669" w:rsidRPr="005F7DEF">
        <w:instrText xml:space="preserve"> GOTOBUTTON ZEqnNum813182  \* MERGEFORMAT </w:instrText>
      </w:r>
      <w:r w:rsidR="00BD6E0E">
        <w:fldChar w:fldCharType="begin"/>
      </w:r>
      <w:r w:rsidR="00BD6E0E">
        <w:instrText xml:space="preserve"> REF ZEqnNum813182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21</w:instrText>
      </w:r>
      <w:r w:rsidR="00BD6E0E" w:rsidRPr="005F7DEF">
        <w:instrText>)</w:instrText>
      </w:r>
      <w:r w:rsidR="00BD6E0E">
        <w:fldChar w:fldCharType="end"/>
      </w:r>
      <w:r w:rsidR="00B50669" w:rsidRPr="005F7DEF">
        <w:fldChar w:fldCharType="end"/>
      </w:r>
      <w:r w:rsidR="007807EA" w:rsidRPr="005F7DEF">
        <w:t xml:space="preserve"> </w:t>
      </w:r>
      <w:r w:rsidR="00840319">
        <w:t>yield</w:t>
      </w:r>
      <w:r w:rsidR="00A73080" w:rsidRPr="005F7DEF">
        <w:t>:</w:t>
      </w:r>
    </w:p>
    <w:p w14:paraId="2DE14153" w14:textId="05204F79" w:rsidR="00A73080" w:rsidRPr="005F7DEF" w:rsidRDefault="00A73080" w:rsidP="0078671E">
      <w:pPr>
        <w:jc w:val="both"/>
      </w:pPr>
    </w:p>
    <w:p w14:paraId="0695AA00" w14:textId="0650985B" w:rsidR="00A73080" w:rsidRDefault="007E38C1" w:rsidP="00C863DF">
      <w:pPr>
        <w:pStyle w:val="MTDisplayEquation"/>
        <w:tabs>
          <w:tab w:val="clear" w:pos="8640"/>
          <w:tab w:val="right" w:pos="9360"/>
        </w:tabs>
        <w:jc w:val="both"/>
      </w:pPr>
      <w:r w:rsidRPr="005F7DEF">
        <w:lastRenderedPageBreak/>
        <w:tab/>
      </w:r>
      <w:r w:rsidR="00C863DF" w:rsidRPr="005F7DEF">
        <w:rPr>
          <w:position w:val="-208"/>
        </w:rPr>
        <w:object w:dxaOrig="8460" w:dyaOrig="4320" w14:anchorId="42FDB52D">
          <v:shape id="_x0000_i1086" type="#_x0000_t75" style="width:421.5pt;height:213.55pt" o:ole="">
            <v:imagedata r:id="rId140" o:title=""/>
          </v:shape>
          <o:OLEObject Type="Embed" ProgID="Equation.DSMT4" ShapeID="_x0000_i1086" DrawAspect="Content" ObjectID="_1298904388" r:id="rId141"/>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42" w:name="ZEqnNum170268"/>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26</w:instrText>
      </w:r>
      <w:r w:rsidR="00BD6E0E">
        <w:rPr>
          <w:noProof/>
        </w:rPr>
        <w:fldChar w:fldCharType="end"/>
      </w:r>
      <w:r w:rsidRPr="005F7DEF">
        <w:instrText>)</w:instrText>
      </w:r>
      <w:bookmarkEnd w:id="42"/>
      <w:r w:rsidRPr="005F7DEF">
        <w:fldChar w:fldCharType="end"/>
      </w:r>
    </w:p>
    <w:p w14:paraId="25DE0F43" w14:textId="77777777" w:rsidR="00BA69E4" w:rsidRPr="00BA69E4" w:rsidRDefault="00BA69E4" w:rsidP="00BA69E4"/>
    <w:p w14:paraId="36A77746" w14:textId="14ABBF26" w:rsidR="00A73080" w:rsidRPr="005F7DEF" w:rsidRDefault="00586F30" w:rsidP="0078671E">
      <w:pPr>
        <w:pStyle w:val="Heading2"/>
      </w:pPr>
      <w:bookmarkStart w:id="43" w:name="_Toc225160588"/>
      <w:r w:rsidRPr="005F7DEF">
        <w:t xml:space="preserve">Dimensional </w:t>
      </w:r>
      <w:r w:rsidR="00A73080" w:rsidRPr="005F7DEF">
        <w:t>Stability Derivatives</w:t>
      </w:r>
      <w:bookmarkEnd w:id="43"/>
    </w:p>
    <w:p w14:paraId="519797E3" w14:textId="77777777" w:rsidR="00A73080" w:rsidRPr="005F7DEF" w:rsidRDefault="00A73080" w:rsidP="0078671E">
      <w:pPr>
        <w:jc w:val="both"/>
      </w:pPr>
    </w:p>
    <w:p w14:paraId="3E361F5C" w14:textId="35F55C79" w:rsidR="00F875E8" w:rsidRPr="005F7DEF" w:rsidRDefault="00F875E8" w:rsidP="0078671E">
      <w:pPr>
        <w:jc w:val="both"/>
      </w:pPr>
      <w:r w:rsidRPr="005F7DEF">
        <w:tab/>
        <w:t>The small</w:t>
      </w:r>
      <w:r w:rsidR="00C863DF" w:rsidRPr="005F7DEF">
        <w:t xml:space="preserve"> </w:t>
      </w:r>
      <w:r w:rsidRPr="005F7DEF">
        <w:t xml:space="preserve">perturbation longitudinal linearized equations of motion </w:t>
      </w:r>
      <w:r w:rsidRPr="005F7DEF">
        <w:fldChar w:fldCharType="begin"/>
      </w:r>
      <w:r w:rsidRPr="005F7DEF">
        <w:instrText xml:space="preserve"> GOTOBUTTON ZEqnNum170268  \* MERGEFORMAT </w:instrText>
      </w:r>
      <w:r w:rsidR="00BD6E0E">
        <w:fldChar w:fldCharType="begin"/>
      </w:r>
      <w:r w:rsidR="00BD6E0E">
        <w:instrText xml:space="preserve"> REF ZEqnNum170268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26</w:instrText>
      </w:r>
      <w:r w:rsidR="00BD6E0E" w:rsidRPr="005F7DEF">
        <w:instrText>)</w:instrText>
      </w:r>
      <w:r w:rsidR="00BD6E0E">
        <w:fldChar w:fldCharType="end"/>
      </w:r>
      <w:r w:rsidRPr="005F7DEF">
        <w:fldChar w:fldCharType="end"/>
      </w:r>
      <w:r w:rsidRPr="005F7DEF">
        <w:t xml:space="preserve"> can be rewritten into a more compact form by introducing </w:t>
      </w:r>
      <w:r w:rsidR="00586F30" w:rsidRPr="005F7DEF">
        <w:t>di</w:t>
      </w:r>
      <w:r w:rsidR="00A22029" w:rsidRPr="005F7DEF">
        <w:t>mensional stability derivative</w:t>
      </w:r>
      <w:r w:rsidR="00C863DF" w:rsidRPr="005F7DEF">
        <w:t>s</w:t>
      </w:r>
      <w:r w:rsidR="00A22029" w:rsidRPr="005F7DEF">
        <w:t xml:space="preserve">, for the example, the “pitch damping” derivative can be </w:t>
      </w:r>
      <w:r w:rsidR="00E27CDA" w:rsidRPr="005F7DEF">
        <w:t xml:space="preserve">calculated using the </w:t>
      </w:r>
      <w:r w:rsidR="00CD6B01" w:rsidRPr="005F7DEF">
        <w:t>stability coefficient</w:t>
      </w:r>
      <w:r w:rsidR="00A22029" w:rsidRPr="005F7DEF">
        <w:t xml:space="preserve"> </w:t>
      </w:r>
      <w:r w:rsidR="00A22029" w:rsidRPr="005F7DEF">
        <w:fldChar w:fldCharType="begin"/>
      </w:r>
      <w:r w:rsidR="00A22029" w:rsidRPr="005F7DEF">
        <w:instrText xml:space="preserve"> GOTOBUTTON ZEqnNum884242  \* MERGEFORMAT </w:instrText>
      </w:r>
      <w:r w:rsidR="00BD6E0E">
        <w:fldChar w:fldCharType="begin"/>
      </w:r>
      <w:r w:rsidR="00BD6E0E">
        <w:instrText xml:space="preserve"> REF ZEqnNum884242 \* C</w:instrText>
      </w:r>
      <w:r w:rsidR="00BD6E0E">
        <w:instrText xml:space="preserve">harformat \! \* MERGEFORMAT </w:instrText>
      </w:r>
      <w:r w:rsidR="00BD6E0E">
        <w:fldChar w:fldCharType="separate"/>
      </w:r>
      <w:r w:rsidR="00BD6E0E" w:rsidRPr="005F7DEF">
        <w:instrText>(</w:instrText>
      </w:r>
      <w:r w:rsidR="00BD6E0E">
        <w:instrText>3</w:instrText>
      </w:r>
      <w:r w:rsidR="00BD6E0E" w:rsidRPr="005F7DEF">
        <w:instrText>.</w:instrText>
      </w:r>
      <w:r w:rsidR="00BD6E0E">
        <w:instrText>27</w:instrText>
      </w:r>
      <w:r w:rsidR="00BD6E0E" w:rsidRPr="005F7DEF">
        <w:instrText>)</w:instrText>
      </w:r>
      <w:r w:rsidR="00BD6E0E">
        <w:fldChar w:fldCharType="end"/>
      </w:r>
      <w:r w:rsidR="00A22029" w:rsidRPr="005F7DEF">
        <w:fldChar w:fldCharType="end"/>
      </w:r>
      <w:r w:rsidR="00A22029" w:rsidRPr="005F7DEF">
        <w:t>:</w:t>
      </w:r>
    </w:p>
    <w:p w14:paraId="3D5DEAD5" w14:textId="77777777" w:rsidR="00F875E8" w:rsidRPr="005F7DEF" w:rsidRDefault="00F875E8" w:rsidP="0078671E">
      <w:pPr>
        <w:jc w:val="both"/>
      </w:pPr>
    </w:p>
    <w:p w14:paraId="2678ED19" w14:textId="1B967A66" w:rsidR="00A22029" w:rsidRPr="005F7DEF" w:rsidRDefault="00A22029" w:rsidP="00C863DF">
      <w:pPr>
        <w:pStyle w:val="MTDisplayEquation"/>
        <w:tabs>
          <w:tab w:val="clear" w:pos="8640"/>
          <w:tab w:val="right" w:pos="9360"/>
        </w:tabs>
        <w:jc w:val="both"/>
      </w:pPr>
      <w:r w:rsidRPr="005F7DEF">
        <w:tab/>
      </w:r>
      <w:r w:rsidR="0078671E" w:rsidRPr="005F7DEF">
        <w:rPr>
          <w:position w:val="-32"/>
        </w:rPr>
        <w:object w:dxaOrig="2460" w:dyaOrig="1080" w14:anchorId="1FF64ECF">
          <v:shape id="_x0000_i1087" type="#_x0000_t75" style="width:122.95pt;height:55.8pt" o:ole="">
            <v:imagedata r:id="rId142" o:title=""/>
          </v:shape>
          <o:OLEObject Type="Embed" ProgID="Equation.DSMT4" ShapeID="_x0000_i1087" DrawAspect="Content" ObjectID="_1298904389" r:id="rId14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44" w:name="ZEqnNum884242"/>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27</w:instrText>
      </w:r>
      <w:r w:rsidR="00BD6E0E">
        <w:rPr>
          <w:noProof/>
        </w:rPr>
        <w:fldChar w:fldCharType="end"/>
      </w:r>
      <w:r w:rsidRPr="005F7DEF">
        <w:instrText>)</w:instrText>
      </w:r>
      <w:bookmarkEnd w:id="44"/>
      <w:r w:rsidRPr="005F7DEF">
        <w:fldChar w:fldCharType="end"/>
      </w:r>
    </w:p>
    <w:p w14:paraId="3FAAC90A" w14:textId="5E3EB37F" w:rsidR="00A73080" w:rsidRPr="005F7DEF" w:rsidRDefault="00A62D08" w:rsidP="0078671E">
      <w:pPr>
        <w:jc w:val="both"/>
      </w:pPr>
      <w:r w:rsidRPr="005F7DEF">
        <w:rPr>
          <w:noProof/>
          <w:position w:val="-4"/>
        </w:rPr>
        <w:drawing>
          <wp:inline distT="0" distB="0" distL="0" distR="0" wp14:anchorId="612CB560" wp14:editId="0B370F7A">
            <wp:extent cx="114300" cy="165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4">
                      <a:extLst>
                        <a:ext uri="{28A0092B-C50C-407E-A947-70E740481C1C}">
                          <a14:useLocalDpi xmlns:a14="http://schemas.microsoft.com/office/drawing/2010/main"/>
                        </a:ext>
                      </a:extLst>
                    </a:blip>
                    <a:srcRect/>
                    <a:stretch>
                      <a:fillRect/>
                    </a:stretch>
                  </pic:blipFill>
                  <pic:spPr bwMode="auto">
                    <a:xfrm>
                      <a:off x="0" y="0"/>
                      <a:ext cx="114300" cy="165100"/>
                    </a:xfrm>
                    <a:prstGeom prst="rect">
                      <a:avLst/>
                    </a:prstGeom>
                    <a:noFill/>
                    <a:ln>
                      <a:noFill/>
                    </a:ln>
                  </pic:spPr>
                </pic:pic>
              </a:graphicData>
            </a:graphic>
          </wp:inline>
        </w:drawing>
      </w:r>
      <w:r w:rsidR="00A73080" w:rsidRPr="005F7DEF">
        <w:t xml:space="preserve"> </w:t>
      </w:r>
    </w:p>
    <w:p w14:paraId="15EF5BDA" w14:textId="66B10FAA" w:rsidR="00A73080" w:rsidRPr="005F7DEF" w:rsidRDefault="00A73080" w:rsidP="0078671E">
      <w:pPr>
        <w:jc w:val="both"/>
      </w:pPr>
      <w:r w:rsidRPr="005F7DEF">
        <w:t xml:space="preserve">where </w:t>
      </w:r>
      <w:r w:rsidR="00233CF4" w:rsidRPr="005F7DEF">
        <w:t xml:space="preserve">the dynamic pressure </w:t>
      </w:r>
      <w:r w:rsidR="00233CF4" w:rsidRPr="005F7DEF">
        <w:rPr>
          <w:i/>
        </w:rPr>
        <w:t>Q</w:t>
      </w:r>
      <w:r w:rsidR="00233CF4" w:rsidRPr="005F7DEF">
        <w:t xml:space="preserve">, can be expressed as equation </w:t>
      </w:r>
      <w:r w:rsidR="00233CF4" w:rsidRPr="005F7DEF">
        <w:fldChar w:fldCharType="begin"/>
      </w:r>
      <w:r w:rsidR="00233CF4" w:rsidRPr="005F7DEF">
        <w:instrText xml:space="preserve"> GOTOBUTTON ZEqnNum559138  \* MERGEFORMAT </w:instrText>
      </w:r>
      <w:r w:rsidR="00BD6E0E">
        <w:fldChar w:fldCharType="begin"/>
      </w:r>
      <w:r w:rsidR="00BD6E0E">
        <w:instrText xml:space="preserve"> REF ZEqnNum559138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28</w:instrText>
      </w:r>
      <w:r w:rsidR="00BD6E0E" w:rsidRPr="005F7DEF">
        <w:instrText>)</w:instrText>
      </w:r>
      <w:r w:rsidR="00BD6E0E">
        <w:fldChar w:fldCharType="end"/>
      </w:r>
      <w:r w:rsidR="00233CF4" w:rsidRPr="005F7DEF">
        <w:fldChar w:fldCharType="end"/>
      </w:r>
      <w:r w:rsidR="00233CF4" w:rsidRPr="005F7DEF">
        <w:t xml:space="preserve"> in low Mach number flight conditions.</w:t>
      </w:r>
    </w:p>
    <w:p w14:paraId="1AA37E28" w14:textId="1F6CC548" w:rsidR="00A73080" w:rsidRPr="005F7DEF" w:rsidRDefault="00A73080" w:rsidP="0078671E">
      <w:pPr>
        <w:jc w:val="both"/>
      </w:pPr>
    </w:p>
    <w:p w14:paraId="0D2B94B5" w14:textId="2C9ABBC3" w:rsidR="00A73080" w:rsidRPr="005F7DEF" w:rsidRDefault="00233CF4" w:rsidP="00C863DF">
      <w:pPr>
        <w:pStyle w:val="MTDisplayEquation"/>
        <w:tabs>
          <w:tab w:val="clear" w:pos="8640"/>
          <w:tab w:val="right" w:pos="9360"/>
        </w:tabs>
        <w:jc w:val="both"/>
      </w:pPr>
      <w:r w:rsidRPr="005F7DEF">
        <w:tab/>
      </w:r>
      <w:r w:rsidR="0078671E" w:rsidRPr="005F7DEF">
        <w:rPr>
          <w:position w:val="-24"/>
        </w:rPr>
        <w:object w:dxaOrig="2940" w:dyaOrig="620" w14:anchorId="7913928B">
          <v:shape id="_x0000_i1088" type="#_x0000_t75" style="width:146.45pt;height:31.55pt" o:ole="">
            <v:imagedata r:id="rId145" o:title=""/>
          </v:shape>
          <o:OLEObject Type="Embed" ProgID="Equation.DSMT4" ShapeID="_x0000_i1088" DrawAspect="Content" ObjectID="_1298904390" r:id="rId146"/>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45" w:name="ZEqnNum559138"/>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28</w:instrText>
      </w:r>
      <w:r w:rsidR="00BD6E0E">
        <w:rPr>
          <w:noProof/>
        </w:rPr>
        <w:fldChar w:fldCharType="end"/>
      </w:r>
      <w:r w:rsidRPr="005F7DEF">
        <w:instrText>)</w:instrText>
      </w:r>
      <w:bookmarkEnd w:id="45"/>
      <w:r w:rsidRPr="005F7DEF">
        <w:fldChar w:fldCharType="end"/>
      </w:r>
    </w:p>
    <w:p w14:paraId="31B2DFEC" w14:textId="77777777" w:rsidR="00233CF4" w:rsidRPr="005F7DEF" w:rsidRDefault="00233CF4" w:rsidP="0078671E">
      <w:pPr>
        <w:jc w:val="both"/>
      </w:pPr>
    </w:p>
    <w:p w14:paraId="35F9A871" w14:textId="52FC5215" w:rsidR="00DE64C1" w:rsidRPr="005F7DEF" w:rsidRDefault="00B86286" w:rsidP="0078671E">
      <w:pPr>
        <w:jc w:val="both"/>
      </w:pPr>
      <w:r w:rsidRPr="005F7DEF">
        <w:tab/>
      </w:r>
      <w:r w:rsidR="00E27CDA" w:rsidRPr="005F7DEF">
        <w:t>The sources of aircraft stability data are from aircraft system identification flight testing (</w:t>
      </w:r>
      <w:r w:rsidR="00821282" w:rsidRPr="005F7DEF">
        <w:t xml:space="preserve">Klein &amp; </w:t>
      </w:r>
      <w:r w:rsidR="00E27CDA" w:rsidRPr="005F7DEF">
        <w:t>Morelli</w:t>
      </w:r>
      <w:r w:rsidR="00821282" w:rsidRPr="005F7DEF">
        <w:t>, 2006</w:t>
      </w:r>
      <w:r w:rsidR="00E27CDA" w:rsidRPr="005F7DEF">
        <w:t xml:space="preserve">), wind-tunnel testing, or by computer simulations.  Unfortunately, textbooks and literatures do not always present the stability derivatives in the same format or use the same </w:t>
      </w:r>
      <w:r w:rsidR="00821282" w:rsidRPr="005F7DEF">
        <w:t>formulas</w:t>
      </w:r>
      <w:r w:rsidR="00E27CDA" w:rsidRPr="005F7DEF">
        <w:t xml:space="preserve">.  </w:t>
      </w:r>
      <w:r w:rsidR="008004CF" w:rsidRPr="005F7DEF">
        <w:t xml:space="preserve">In some textbooks (Etkin &amp; Reid, 1996; </w:t>
      </w:r>
      <w:r w:rsidR="00851190" w:rsidRPr="005F7DEF">
        <w:t>Yechout,</w:t>
      </w:r>
      <w:r w:rsidR="008004CF" w:rsidRPr="005F7DEF">
        <w:t xml:space="preserve"> 2003),</w:t>
      </w:r>
      <w:r w:rsidR="00851190" w:rsidRPr="005F7DEF">
        <w:t xml:space="preserve"> t</w:t>
      </w:r>
      <w:r w:rsidR="00E27CDA" w:rsidRPr="005F7DEF">
        <w:t>he aircraft characteristi</w:t>
      </w:r>
      <w:r w:rsidR="00851190" w:rsidRPr="005F7DEF">
        <w:t xml:space="preserve">cs are presented as dimensional </w:t>
      </w:r>
      <w:r w:rsidR="00821282" w:rsidRPr="005F7DEF">
        <w:t xml:space="preserve">derivatives in the </w:t>
      </w:r>
      <w:r w:rsidR="0078671E" w:rsidRPr="005F7DEF">
        <w:t>body</w:t>
      </w:r>
      <w:r w:rsidR="00821282" w:rsidRPr="005F7DEF">
        <w:t>-</w:t>
      </w:r>
      <w:r w:rsidR="009D5647" w:rsidRPr="005F7DEF">
        <w:t>axi</w:t>
      </w:r>
      <w:r w:rsidR="00851190" w:rsidRPr="005F7DEF">
        <w:t xml:space="preserve">s.  In </w:t>
      </w:r>
      <w:r w:rsidR="008004CF" w:rsidRPr="005F7DEF">
        <w:t>(</w:t>
      </w:r>
      <w:r w:rsidR="00851190" w:rsidRPr="005F7DEF">
        <w:t>Nelson,</w:t>
      </w:r>
      <w:r w:rsidR="008004CF" w:rsidRPr="005F7DEF">
        <w:t xml:space="preserve"> 2007),</w:t>
      </w:r>
      <w:r w:rsidR="00851190" w:rsidRPr="005F7DEF">
        <w:t xml:space="preserve"> aircraft aerodynamic characteristics are presented in the dimensionless coefficient forms</w:t>
      </w:r>
      <w:r w:rsidR="00821282" w:rsidRPr="005F7DEF">
        <w:t xml:space="preserve"> in the wind-</w:t>
      </w:r>
      <w:r w:rsidR="009D5647" w:rsidRPr="005F7DEF">
        <w:t>axi</w:t>
      </w:r>
      <w:r w:rsidR="00821282" w:rsidRPr="005F7DEF">
        <w:t>s</w:t>
      </w:r>
      <w:r w:rsidR="00851190" w:rsidRPr="005F7DEF">
        <w:t xml:space="preserve">.  Finally, in </w:t>
      </w:r>
      <w:r w:rsidR="008004CF" w:rsidRPr="005F7DEF">
        <w:t>(</w:t>
      </w:r>
      <w:r w:rsidR="00851190" w:rsidRPr="005F7DEF">
        <w:t>Cook</w:t>
      </w:r>
      <w:r w:rsidR="008004CF" w:rsidRPr="005F7DEF">
        <w:t>, 2013)</w:t>
      </w:r>
      <w:r w:rsidR="00851190" w:rsidRPr="005F7DEF">
        <w:t>, both dimensional and dimensionless derivatives are presented, however, they are calculated differently using the British formulas.</w:t>
      </w:r>
      <w:r w:rsidR="00821282" w:rsidRPr="005F7DEF">
        <w:t xml:space="preserve">  The (Nelson, 2007, p.123) definitions will be used for this thesis.</w:t>
      </w:r>
    </w:p>
    <w:p w14:paraId="3AEAB60D" w14:textId="01143007" w:rsidR="00A07361" w:rsidRPr="005F7DEF" w:rsidRDefault="00DE64C1" w:rsidP="0078671E">
      <w:pPr>
        <w:jc w:val="both"/>
      </w:pPr>
      <w:r w:rsidRPr="005F7DEF">
        <w:lastRenderedPageBreak/>
        <w:tab/>
        <w:t>Since the trimmed aircraft has a small angle of attack during straight and level cruise flight condition, the following assumptions relating wind-axis to body-axis are valid</w:t>
      </w:r>
      <w:r w:rsidR="00840319">
        <w:t xml:space="preserve"> (Yechout, 2003, p.178)</w:t>
      </w:r>
      <w:r w:rsidRPr="005F7DEF">
        <w:t>:</w:t>
      </w:r>
    </w:p>
    <w:p w14:paraId="4A06503E" w14:textId="77777777" w:rsidR="00DE64C1" w:rsidRPr="005F7DEF" w:rsidRDefault="00DE64C1" w:rsidP="0078671E">
      <w:pPr>
        <w:jc w:val="both"/>
      </w:pPr>
    </w:p>
    <w:p w14:paraId="6F4148E4" w14:textId="5DECF360" w:rsidR="00DE64C1" w:rsidRPr="005F7DEF" w:rsidRDefault="00DE64C1" w:rsidP="00C863DF">
      <w:pPr>
        <w:pStyle w:val="MTDisplayEquation"/>
        <w:tabs>
          <w:tab w:val="clear" w:pos="8640"/>
          <w:tab w:val="right" w:pos="9360"/>
        </w:tabs>
        <w:jc w:val="both"/>
      </w:pPr>
      <w:r w:rsidRPr="005F7DEF">
        <w:tab/>
      </w:r>
      <w:r w:rsidR="00840319" w:rsidRPr="00840319">
        <w:rPr>
          <w:position w:val="-6"/>
        </w:rPr>
        <w:object w:dxaOrig="2740" w:dyaOrig="280" w14:anchorId="3D6FA8EF">
          <v:shape id="_x0000_i1089" type="#_x0000_t75" style="width:135.9pt;height:13.75pt" o:ole="">
            <v:imagedata r:id="rId147" o:title=""/>
          </v:shape>
          <o:OLEObject Type="Embed" ProgID="Equation.DSMT4" ShapeID="_x0000_i1089" DrawAspect="Content" ObjectID="_1298904391" r:id="rId148"/>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29</w:instrText>
      </w:r>
      <w:r w:rsidR="00BD6E0E">
        <w:rPr>
          <w:noProof/>
        </w:rPr>
        <w:fldChar w:fldCharType="end"/>
      </w:r>
      <w:r w:rsidRPr="005F7DEF">
        <w:instrText>)</w:instrText>
      </w:r>
      <w:r w:rsidRPr="005F7DEF">
        <w:fldChar w:fldCharType="end"/>
      </w:r>
    </w:p>
    <w:p w14:paraId="67427497" w14:textId="21C1BDC6" w:rsidR="00DE64C1" w:rsidRPr="005F7DEF" w:rsidRDefault="00DE64C1" w:rsidP="0078671E">
      <w:pPr>
        <w:jc w:val="both"/>
      </w:pPr>
      <w:r w:rsidRPr="005F7DEF">
        <w:t>and</w:t>
      </w:r>
    </w:p>
    <w:p w14:paraId="7127DFCD" w14:textId="77777777" w:rsidR="00DE64C1" w:rsidRPr="005F7DEF" w:rsidRDefault="00DE64C1" w:rsidP="0078671E">
      <w:pPr>
        <w:jc w:val="both"/>
      </w:pPr>
    </w:p>
    <w:p w14:paraId="209A29FA" w14:textId="564879E1" w:rsidR="00DE64C1" w:rsidRPr="005F7DEF" w:rsidRDefault="00DE64C1" w:rsidP="00C863DF">
      <w:pPr>
        <w:pStyle w:val="MTDisplayEquation"/>
        <w:tabs>
          <w:tab w:val="clear" w:pos="8640"/>
          <w:tab w:val="right" w:pos="9360"/>
        </w:tabs>
        <w:jc w:val="both"/>
      </w:pPr>
      <w:r w:rsidRPr="005F7DEF">
        <w:tab/>
      </w:r>
      <w:r w:rsidR="00840319" w:rsidRPr="00840319">
        <w:rPr>
          <w:position w:val="-6"/>
        </w:rPr>
        <w:object w:dxaOrig="2780" w:dyaOrig="280" w14:anchorId="6FCB3D8B">
          <v:shape id="_x0000_i1090" type="#_x0000_t75" style="width:140.75pt;height:14.55pt" o:ole="">
            <v:imagedata r:id="rId149" o:title=""/>
          </v:shape>
          <o:OLEObject Type="Embed" ProgID="Equation.DSMT4" ShapeID="_x0000_i1090" DrawAspect="Content" ObjectID="_1298904392" r:id="rId150"/>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w:instrText>
      </w:r>
      <w:r w:rsidR="00BD6E0E">
        <w:instrText xml:space="preserve">* Arabic \* MERGEFORMAT </w:instrText>
      </w:r>
      <w:r w:rsidR="00BD6E0E">
        <w:fldChar w:fldCharType="separate"/>
      </w:r>
      <w:r w:rsidR="00BD6E0E">
        <w:rPr>
          <w:noProof/>
        </w:rPr>
        <w:instrText>30</w:instrText>
      </w:r>
      <w:r w:rsidR="00BD6E0E">
        <w:rPr>
          <w:noProof/>
        </w:rPr>
        <w:fldChar w:fldCharType="end"/>
      </w:r>
      <w:r w:rsidRPr="005F7DEF">
        <w:instrText>)</w:instrText>
      </w:r>
      <w:r w:rsidRPr="005F7DEF">
        <w:fldChar w:fldCharType="end"/>
      </w:r>
    </w:p>
    <w:p w14:paraId="7B7FA9C8" w14:textId="77777777" w:rsidR="00DE64C1" w:rsidRPr="005F7DEF" w:rsidRDefault="00DE64C1" w:rsidP="0078671E">
      <w:pPr>
        <w:jc w:val="both"/>
      </w:pPr>
    </w:p>
    <w:p w14:paraId="48E0B969" w14:textId="43DD7613" w:rsidR="00DE64C1" w:rsidRPr="005F7DEF" w:rsidRDefault="00A07361" w:rsidP="0078671E">
      <w:pPr>
        <w:jc w:val="both"/>
      </w:pPr>
      <w:r w:rsidRPr="005F7DEF">
        <w:tab/>
        <w:t xml:space="preserve">The Variable Stability Navion is designed to use dimensional stability derivatives.  </w:t>
      </w:r>
      <w:r w:rsidR="00593542" w:rsidRPr="005F7DEF">
        <w:t>It is important to convert stability data into t</w:t>
      </w:r>
      <w:r w:rsidR="00BD46EF" w:rsidRPr="005F7DEF">
        <w:t xml:space="preserve">he compatible dimensional form.  </w:t>
      </w:r>
      <w:r w:rsidR="00BD46EF" w:rsidRPr="005F7DEF">
        <w:fldChar w:fldCharType="begin"/>
      </w:r>
      <w:r w:rsidR="00BD46EF" w:rsidRPr="005F7DEF">
        <w:instrText xml:space="preserve"> REF _Ref221603875 \h </w:instrText>
      </w:r>
      <w:r w:rsidR="00BD46EF" w:rsidRPr="005F7DEF">
        <w:fldChar w:fldCharType="separate"/>
      </w:r>
      <w:r w:rsidR="00BD6E0E" w:rsidRPr="005F7DEF">
        <w:t xml:space="preserve">Table </w:t>
      </w:r>
      <w:r w:rsidR="00BD6E0E">
        <w:rPr>
          <w:noProof/>
        </w:rPr>
        <w:t>3</w:t>
      </w:r>
      <w:r w:rsidR="00BD6E0E" w:rsidRPr="005F7DEF">
        <w:t>.</w:t>
      </w:r>
      <w:r w:rsidR="00BD6E0E">
        <w:rPr>
          <w:noProof/>
        </w:rPr>
        <w:t>1</w:t>
      </w:r>
      <w:r w:rsidR="00BD46EF" w:rsidRPr="005F7DEF">
        <w:fldChar w:fldCharType="end"/>
      </w:r>
      <w:r w:rsidR="00BD46EF" w:rsidRPr="005F7DEF">
        <w:t xml:space="preserve"> </w:t>
      </w:r>
      <w:r w:rsidR="00593542" w:rsidRPr="005F7DEF">
        <w:t>summarizes each dimensional derivative used by the Navion.</w:t>
      </w:r>
    </w:p>
    <w:p w14:paraId="5CF19EF1" w14:textId="77777777" w:rsidR="00C863DF" w:rsidRPr="005F7DEF" w:rsidRDefault="00C863DF" w:rsidP="0078671E">
      <w:pPr>
        <w:jc w:val="both"/>
      </w:pPr>
    </w:p>
    <w:p w14:paraId="3C6B731F" w14:textId="77777777" w:rsidR="00C863DF" w:rsidRPr="005F7DEF" w:rsidRDefault="00C863DF" w:rsidP="0078671E">
      <w:pPr>
        <w:jc w:val="both"/>
      </w:pPr>
    </w:p>
    <w:p w14:paraId="012C3180" w14:textId="77777777" w:rsidR="00C863DF" w:rsidRPr="005F7DEF" w:rsidRDefault="00C863DF" w:rsidP="0078671E">
      <w:pPr>
        <w:jc w:val="both"/>
      </w:pPr>
    </w:p>
    <w:p w14:paraId="1773A8AF" w14:textId="77777777" w:rsidR="00C863DF" w:rsidRDefault="00C863DF" w:rsidP="0078671E">
      <w:pPr>
        <w:jc w:val="both"/>
      </w:pPr>
    </w:p>
    <w:p w14:paraId="34E5DA2E" w14:textId="77777777" w:rsidR="00BA69E4" w:rsidRDefault="00BA69E4" w:rsidP="0078671E">
      <w:pPr>
        <w:jc w:val="both"/>
      </w:pPr>
    </w:p>
    <w:p w14:paraId="70EFD56C" w14:textId="77777777" w:rsidR="00BA69E4" w:rsidRDefault="00BA69E4" w:rsidP="0078671E">
      <w:pPr>
        <w:jc w:val="both"/>
      </w:pPr>
    </w:p>
    <w:p w14:paraId="3BDB91B6" w14:textId="77777777" w:rsidR="00BA69E4" w:rsidRDefault="00BA69E4" w:rsidP="0078671E">
      <w:pPr>
        <w:jc w:val="both"/>
      </w:pPr>
    </w:p>
    <w:p w14:paraId="7171C828" w14:textId="77777777" w:rsidR="00BA69E4" w:rsidRDefault="00BA69E4" w:rsidP="0078671E">
      <w:pPr>
        <w:jc w:val="both"/>
      </w:pPr>
    </w:p>
    <w:p w14:paraId="3518ACF4" w14:textId="77777777" w:rsidR="00BA69E4" w:rsidRDefault="00BA69E4" w:rsidP="0078671E">
      <w:pPr>
        <w:jc w:val="both"/>
      </w:pPr>
    </w:p>
    <w:p w14:paraId="0EAFE163" w14:textId="77777777" w:rsidR="00BA69E4" w:rsidRDefault="00BA69E4" w:rsidP="0078671E">
      <w:pPr>
        <w:jc w:val="both"/>
      </w:pPr>
    </w:p>
    <w:p w14:paraId="0C665727" w14:textId="77777777" w:rsidR="00BA69E4" w:rsidRDefault="00BA69E4" w:rsidP="0078671E">
      <w:pPr>
        <w:jc w:val="both"/>
      </w:pPr>
    </w:p>
    <w:p w14:paraId="4D2A31E2" w14:textId="77777777" w:rsidR="00BA69E4" w:rsidRDefault="00BA69E4" w:rsidP="0078671E">
      <w:pPr>
        <w:jc w:val="both"/>
      </w:pPr>
    </w:p>
    <w:p w14:paraId="66C88636" w14:textId="77777777" w:rsidR="00BA69E4" w:rsidRDefault="00BA69E4" w:rsidP="0078671E">
      <w:pPr>
        <w:jc w:val="both"/>
      </w:pPr>
    </w:p>
    <w:p w14:paraId="35D1C106" w14:textId="77777777" w:rsidR="00BA69E4" w:rsidRDefault="00BA69E4" w:rsidP="0078671E">
      <w:pPr>
        <w:jc w:val="both"/>
      </w:pPr>
    </w:p>
    <w:p w14:paraId="4AE6E33D" w14:textId="77777777" w:rsidR="00BA69E4" w:rsidRDefault="00BA69E4" w:rsidP="0078671E">
      <w:pPr>
        <w:jc w:val="both"/>
      </w:pPr>
    </w:p>
    <w:p w14:paraId="16A86FC2" w14:textId="77777777" w:rsidR="00BA69E4" w:rsidRDefault="00BA69E4" w:rsidP="0078671E">
      <w:pPr>
        <w:jc w:val="both"/>
      </w:pPr>
    </w:p>
    <w:p w14:paraId="56D41BB9" w14:textId="77777777" w:rsidR="00BA69E4" w:rsidRDefault="00BA69E4" w:rsidP="0078671E">
      <w:pPr>
        <w:jc w:val="both"/>
      </w:pPr>
    </w:p>
    <w:p w14:paraId="22387588" w14:textId="77777777" w:rsidR="00BA69E4" w:rsidRDefault="00BA69E4" w:rsidP="0078671E">
      <w:pPr>
        <w:jc w:val="both"/>
      </w:pPr>
    </w:p>
    <w:p w14:paraId="6B019667" w14:textId="77777777" w:rsidR="00BA69E4" w:rsidRDefault="00BA69E4" w:rsidP="0078671E">
      <w:pPr>
        <w:jc w:val="both"/>
      </w:pPr>
    </w:p>
    <w:p w14:paraId="36F3EFDE" w14:textId="77777777" w:rsidR="00BA69E4" w:rsidRDefault="00BA69E4" w:rsidP="0078671E">
      <w:pPr>
        <w:jc w:val="both"/>
      </w:pPr>
    </w:p>
    <w:p w14:paraId="4745FAA1" w14:textId="77777777" w:rsidR="00BA69E4" w:rsidRDefault="00BA69E4" w:rsidP="0078671E">
      <w:pPr>
        <w:jc w:val="both"/>
      </w:pPr>
    </w:p>
    <w:p w14:paraId="62ACCA4D" w14:textId="77777777" w:rsidR="00BA69E4" w:rsidRDefault="00BA69E4" w:rsidP="0078671E">
      <w:pPr>
        <w:jc w:val="both"/>
      </w:pPr>
    </w:p>
    <w:p w14:paraId="19D9E7AF" w14:textId="77777777" w:rsidR="00BA69E4" w:rsidRDefault="00BA69E4" w:rsidP="0078671E">
      <w:pPr>
        <w:jc w:val="both"/>
      </w:pPr>
    </w:p>
    <w:p w14:paraId="5799D3C7" w14:textId="77777777" w:rsidR="00BA69E4" w:rsidRDefault="00BA69E4" w:rsidP="0078671E">
      <w:pPr>
        <w:jc w:val="both"/>
      </w:pPr>
    </w:p>
    <w:p w14:paraId="435E63C4" w14:textId="77777777" w:rsidR="00BA69E4" w:rsidRDefault="00BA69E4" w:rsidP="0078671E">
      <w:pPr>
        <w:jc w:val="both"/>
      </w:pPr>
    </w:p>
    <w:p w14:paraId="17263451" w14:textId="77777777" w:rsidR="00BA69E4" w:rsidRDefault="00BA69E4" w:rsidP="0078671E">
      <w:pPr>
        <w:jc w:val="both"/>
      </w:pPr>
    </w:p>
    <w:p w14:paraId="2FB1C04C" w14:textId="77777777" w:rsidR="00BA69E4" w:rsidRDefault="00BA69E4" w:rsidP="0078671E">
      <w:pPr>
        <w:jc w:val="both"/>
      </w:pPr>
    </w:p>
    <w:p w14:paraId="512AF847" w14:textId="77777777" w:rsidR="00BA69E4" w:rsidRDefault="00BA69E4" w:rsidP="0078671E">
      <w:pPr>
        <w:jc w:val="both"/>
      </w:pPr>
    </w:p>
    <w:p w14:paraId="78839F5F" w14:textId="77777777" w:rsidR="00BA69E4" w:rsidRDefault="00BA69E4" w:rsidP="0078671E">
      <w:pPr>
        <w:jc w:val="both"/>
      </w:pPr>
    </w:p>
    <w:p w14:paraId="6C85E8B5" w14:textId="77777777" w:rsidR="00BA69E4" w:rsidRDefault="00BA69E4" w:rsidP="0078671E">
      <w:pPr>
        <w:jc w:val="both"/>
      </w:pPr>
    </w:p>
    <w:p w14:paraId="683D68DA" w14:textId="77777777" w:rsidR="00BA69E4" w:rsidRDefault="00BA69E4" w:rsidP="0078671E">
      <w:pPr>
        <w:jc w:val="both"/>
      </w:pPr>
    </w:p>
    <w:p w14:paraId="16EC7234" w14:textId="77777777" w:rsidR="00BA69E4" w:rsidRDefault="00BA69E4" w:rsidP="0078671E">
      <w:pPr>
        <w:jc w:val="both"/>
      </w:pPr>
    </w:p>
    <w:p w14:paraId="07E5E3CD" w14:textId="77777777" w:rsidR="00BA69E4" w:rsidRPr="005F7DEF" w:rsidRDefault="00BA69E4" w:rsidP="0078671E">
      <w:pPr>
        <w:jc w:val="both"/>
      </w:pPr>
    </w:p>
    <w:p w14:paraId="4F369977" w14:textId="36A34BCB" w:rsidR="00593542" w:rsidRPr="005F7DEF" w:rsidRDefault="00126753" w:rsidP="0060697F">
      <w:pPr>
        <w:pStyle w:val="Caption"/>
      </w:pPr>
      <w:bookmarkStart w:id="46" w:name="_Ref221603875"/>
      <w:bookmarkStart w:id="47" w:name="_Ref221603823"/>
      <w:bookmarkStart w:id="48" w:name="_Toc225160667"/>
      <w:r w:rsidRPr="005F7DEF">
        <w:lastRenderedPageBreak/>
        <w:t xml:space="preserve">Table </w:t>
      </w:r>
      <w:fldSimple w:instr=" STYLEREF 1 \s ">
        <w:r w:rsidR="00BD6E0E">
          <w:rPr>
            <w:noProof/>
          </w:rPr>
          <w:t>3</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bookmarkEnd w:id="46"/>
      <w:r w:rsidRPr="005F7DEF">
        <w:t>.  Summary of Longitudinal Derivatives</w:t>
      </w:r>
      <w:bookmarkEnd w:id="47"/>
      <w:bookmarkEnd w:id="48"/>
    </w:p>
    <w:tbl>
      <w:tblPr>
        <w:tblStyle w:val="TableGrid"/>
        <w:tblW w:w="0" w:type="auto"/>
        <w:jc w:val="center"/>
        <w:tblLook w:val="04A0" w:firstRow="1" w:lastRow="0" w:firstColumn="1" w:lastColumn="0" w:noHBand="0" w:noVBand="1"/>
      </w:tblPr>
      <w:tblGrid>
        <w:gridCol w:w="4428"/>
        <w:gridCol w:w="4428"/>
      </w:tblGrid>
      <w:tr w:rsidR="007D41DF" w:rsidRPr="005F7DEF" w14:paraId="3E618C1E" w14:textId="77777777" w:rsidTr="00491F50">
        <w:trPr>
          <w:jc w:val="center"/>
        </w:trPr>
        <w:tc>
          <w:tcPr>
            <w:tcW w:w="4428" w:type="dxa"/>
          </w:tcPr>
          <w:p w14:paraId="6720D7BE" w14:textId="77777777" w:rsidR="007D41DF" w:rsidRPr="005F7DEF" w:rsidRDefault="007D41DF" w:rsidP="0060697F">
            <w:pPr>
              <w:jc w:val="center"/>
            </w:pPr>
            <w:r w:rsidRPr="005F7DEF">
              <w:rPr>
                <w:rFonts w:eastAsiaTheme="minorEastAsia" w:cstheme="minorBidi"/>
                <w:position w:val="-30"/>
              </w:rPr>
              <w:object w:dxaOrig="3160" w:dyaOrig="1000" w14:anchorId="5FB6C6E6">
                <v:shape id="_x0000_i1091" type="#_x0000_t75" style="width:156.95pt;height:49.35pt" o:ole="">
                  <v:imagedata r:id="rId151" o:title=""/>
                </v:shape>
                <o:OLEObject Type="Embed" ProgID="Equation.DSMT4" ShapeID="_x0000_i1091" DrawAspect="Content" ObjectID="_1298904393" r:id="rId152"/>
              </w:object>
            </w:r>
          </w:p>
        </w:tc>
        <w:tc>
          <w:tcPr>
            <w:tcW w:w="4428" w:type="dxa"/>
          </w:tcPr>
          <w:p w14:paraId="72017E92" w14:textId="77777777" w:rsidR="007D41DF" w:rsidRPr="005F7DEF" w:rsidRDefault="00747645" w:rsidP="0060697F">
            <w:pPr>
              <w:jc w:val="center"/>
            </w:pPr>
            <w:r w:rsidRPr="005F7DEF">
              <w:rPr>
                <w:rFonts w:eastAsiaTheme="minorEastAsia" w:cstheme="minorBidi"/>
                <w:position w:val="-30"/>
              </w:rPr>
              <w:object w:dxaOrig="3060" w:dyaOrig="1000" w14:anchorId="01F94757">
                <v:shape id="_x0000_i1092" type="#_x0000_t75" style="width:150.45pt;height:49.35pt" o:ole="">
                  <v:imagedata r:id="rId153" o:title=""/>
                </v:shape>
                <o:OLEObject Type="Embed" ProgID="Equation.DSMT4" ShapeID="_x0000_i1092" DrawAspect="Content" ObjectID="_1298904394" r:id="rId154"/>
              </w:object>
            </w:r>
          </w:p>
        </w:tc>
      </w:tr>
      <w:tr w:rsidR="007D41DF" w:rsidRPr="005F7DEF" w14:paraId="5D34F04D" w14:textId="77777777" w:rsidTr="00491F50">
        <w:trPr>
          <w:jc w:val="center"/>
        </w:trPr>
        <w:tc>
          <w:tcPr>
            <w:tcW w:w="4428" w:type="dxa"/>
          </w:tcPr>
          <w:p w14:paraId="3F493616" w14:textId="3210F8B1" w:rsidR="007D41DF" w:rsidRPr="005F7DEF" w:rsidRDefault="007D41DF" w:rsidP="0060697F">
            <w:pPr>
              <w:jc w:val="center"/>
            </w:pPr>
            <w:r w:rsidRPr="005F7DEF">
              <w:rPr>
                <w:rFonts w:eastAsiaTheme="minorEastAsia" w:cstheme="minorBidi"/>
                <w:position w:val="-24"/>
              </w:rPr>
              <w:object w:dxaOrig="2920" w:dyaOrig="740" w14:anchorId="533289A7">
                <v:shape id="_x0000_i1093" type="#_x0000_t75" style="width:146.45pt;height:37.2pt" o:ole="">
                  <v:imagedata r:id="rId155" o:title=""/>
                </v:shape>
                <o:OLEObject Type="Embed" ProgID="Equation.DSMT4" ShapeID="_x0000_i1093" DrawAspect="Content" ObjectID="_1298904395" r:id="rId156"/>
              </w:object>
            </w:r>
          </w:p>
        </w:tc>
        <w:tc>
          <w:tcPr>
            <w:tcW w:w="4428" w:type="dxa"/>
          </w:tcPr>
          <w:p w14:paraId="76ACC600" w14:textId="77777777" w:rsidR="007D41DF" w:rsidRPr="005F7DEF" w:rsidRDefault="007D41DF" w:rsidP="0060697F">
            <w:pPr>
              <w:jc w:val="center"/>
            </w:pPr>
            <w:r w:rsidRPr="005F7DEF">
              <w:rPr>
                <w:rFonts w:eastAsiaTheme="minorEastAsia" w:cstheme="minorBidi"/>
                <w:position w:val="-24"/>
              </w:rPr>
              <w:object w:dxaOrig="1280" w:dyaOrig="940" w14:anchorId="54D7BC96">
                <v:shape id="_x0000_i1094" type="#_x0000_t75" style="width:61.5pt;height:46.1pt" o:ole="">
                  <v:imagedata r:id="rId157" o:title=""/>
                </v:shape>
                <o:OLEObject Type="Embed" ProgID="Equation.DSMT4" ShapeID="_x0000_i1094" DrawAspect="Content" ObjectID="_1298904396" r:id="rId158"/>
              </w:object>
            </w:r>
          </w:p>
        </w:tc>
      </w:tr>
      <w:tr w:rsidR="007D41DF" w:rsidRPr="005F7DEF" w14:paraId="11C9B230" w14:textId="77777777" w:rsidTr="00491F50">
        <w:trPr>
          <w:jc w:val="center"/>
        </w:trPr>
        <w:tc>
          <w:tcPr>
            <w:tcW w:w="4428" w:type="dxa"/>
          </w:tcPr>
          <w:p w14:paraId="52F38F04" w14:textId="7F832711" w:rsidR="007D41DF" w:rsidRPr="005F7DEF" w:rsidRDefault="00476C3B" w:rsidP="0060697F">
            <w:pPr>
              <w:jc w:val="center"/>
            </w:pPr>
            <w:r w:rsidRPr="005F7DEF">
              <w:rPr>
                <w:rFonts w:eastAsiaTheme="minorEastAsia" w:cstheme="minorBidi"/>
                <w:position w:val="-30"/>
              </w:rPr>
              <w:object w:dxaOrig="3080" w:dyaOrig="1000" w14:anchorId="016AF69A">
                <v:shape id="_x0000_i1095" type="#_x0000_t75" style="width:154.5pt;height:49.35pt" o:ole="">
                  <v:imagedata r:id="rId159" o:title=""/>
                </v:shape>
                <o:OLEObject Type="Embed" ProgID="Equation.DSMT4" ShapeID="_x0000_i1095" DrawAspect="Content" ObjectID="_1298904397" r:id="rId160"/>
              </w:object>
            </w:r>
          </w:p>
        </w:tc>
        <w:tc>
          <w:tcPr>
            <w:tcW w:w="4428" w:type="dxa"/>
          </w:tcPr>
          <w:p w14:paraId="64C26C82" w14:textId="21D9DD03" w:rsidR="007D41DF" w:rsidRPr="005F7DEF" w:rsidRDefault="00476C3B" w:rsidP="0060697F">
            <w:pPr>
              <w:jc w:val="center"/>
            </w:pPr>
            <w:r w:rsidRPr="005F7DEF">
              <w:rPr>
                <w:rFonts w:eastAsia="Times New Roman"/>
                <w:position w:val="-30"/>
              </w:rPr>
              <w:object w:dxaOrig="2320" w:dyaOrig="1060" w14:anchorId="3FF47FDB">
                <v:shape id="_x0000_i1096" type="#_x0000_t75" style="width:115.7pt;height:53.4pt" o:ole="">
                  <v:imagedata r:id="rId161" o:title=""/>
                </v:shape>
                <o:OLEObject Type="Embed" ProgID="Equation.DSMT4" ShapeID="_x0000_i1096" DrawAspect="Content" ObjectID="_1298904398" r:id="rId162"/>
              </w:object>
            </w:r>
          </w:p>
        </w:tc>
      </w:tr>
      <w:tr w:rsidR="007D41DF" w:rsidRPr="005F7DEF" w14:paraId="3737D28F" w14:textId="77777777" w:rsidTr="00491F50">
        <w:trPr>
          <w:jc w:val="center"/>
        </w:trPr>
        <w:tc>
          <w:tcPr>
            <w:tcW w:w="4428" w:type="dxa"/>
          </w:tcPr>
          <w:p w14:paraId="01C591B1" w14:textId="1E93CF0B" w:rsidR="007D41DF" w:rsidRPr="005F7DEF" w:rsidRDefault="00821282" w:rsidP="0060697F">
            <w:pPr>
              <w:jc w:val="center"/>
            </w:pPr>
            <w:r w:rsidRPr="005F7DEF">
              <w:rPr>
                <w:rFonts w:eastAsiaTheme="minorEastAsia" w:cstheme="minorBidi"/>
                <w:position w:val="-30"/>
              </w:rPr>
              <w:object w:dxaOrig="3020" w:dyaOrig="1000" w14:anchorId="4F02195C">
                <v:shape id="_x0000_i1097" type="#_x0000_t75" style="width:154.5pt;height:49.35pt" o:ole="">
                  <v:imagedata r:id="rId163" o:title=""/>
                </v:shape>
                <o:OLEObject Type="Embed" ProgID="Equation.DSMT4" ShapeID="_x0000_i1097" DrawAspect="Content" ObjectID="_1298904399" r:id="rId164"/>
              </w:object>
            </w:r>
          </w:p>
        </w:tc>
        <w:tc>
          <w:tcPr>
            <w:tcW w:w="4428" w:type="dxa"/>
          </w:tcPr>
          <w:p w14:paraId="1372D3E6" w14:textId="17AAF99D" w:rsidR="007D41DF" w:rsidRPr="005F7DEF" w:rsidRDefault="00476C3B" w:rsidP="0060697F">
            <w:pPr>
              <w:jc w:val="center"/>
            </w:pPr>
            <w:r w:rsidRPr="005F7DEF">
              <w:rPr>
                <w:rFonts w:eastAsiaTheme="minorEastAsia" w:cstheme="minorBidi"/>
                <w:position w:val="-24"/>
              </w:rPr>
              <w:object w:dxaOrig="2880" w:dyaOrig="740" w14:anchorId="09D6FCC0">
                <v:shape id="_x0000_i1098" type="#_x0000_t75" style="width:2in;height:37.2pt" o:ole="">
                  <v:imagedata r:id="rId165" o:title=""/>
                </v:shape>
                <o:OLEObject Type="Embed" ProgID="Equation.DSMT4" ShapeID="_x0000_i1098" DrawAspect="Content" ObjectID="_1298904400" r:id="rId166"/>
              </w:object>
            </w:r>
          </w:p>
        </w:tc>
      </w:tr>
      <w:tr w:rsidR="00476C3B" w:rsidRPr="005F7DEF" w14:paraId="3FB261E3" w14:textId="77777777" w:rsidTr="00491F50">
        <w:trPr>
          <w:jc w:val="center"/>
        </w:trPr>
        <w:tc>
          <w:tcPr>
            <w:tcW w:w="4428" w:type="dxa"/>
          </w:tcPr>
          <w:p w14:paraId="6A228526" w14:textId="1099EA4D" w:rsidR="00476C3B" w:rsidRPr="005F7DEF" w:rsidRDefault="00C863DF" w:rsidP="0060697F">
            <w:pPr>
              <w:jc w:val="center"/>
              <w:rPr>
                <w:rFonts w:eastAsiaTheme="minorEastAsia" w:cstheme="minorBidi"/>
                <w:position w:val="-30"/>
              </w:rPr>
            </w:pPr>
            <w:r w:rsidRPr="005F7DEF">
              <w:rPr>
                <w:rFonts w:eastAsiaTheme="minorEastAsia" w:cstheme="minorBidi"/>
                <w:position w:val="-24"/>
              </w:rPr>
              <w:object w:dxaOrig="2340" w:dyaOrig="1020" w14:anchorId="3F072818">
                <v:shape id="_x0000_i1099" type="#_x0000_t75" style="width:116.5pt;height:50.15pt" o:ole="">
                  <v:imagedata r:id="rId167" o:title=""/>
                </v:shape>
                <o:OLEObject Type="Embed" ProgID="Equation.DSMT4" ShapeID="_x0000_i1099" DrawAspect="Content" ObjectID="_1298904401" r:id="rId168"/>
              </w:object>
            </w:r>
          </w:p>
        </w:tc>
        <w:tc>
          <w:tcPr>
            <w:tcW w:w="4428" w:type="dxa"/>
          </w:tcPr>
          <w:p w14:paraId="495AE93B" w14:textId="295FE93A" w:rsidR="00476C3B" w:rsidRPr="005F7DEF" w:rsidRDefault="00C863DF" w:rsidP="0060697F">
            <w:pPr>
              <w:jc w:val="center"/>
              <w:rPr>
                <w:rFonts w:eastAsiaTheme="minorEastAsia" w:cstheme="minorBidi"/>
                <w:position w:val="-24"/>
              </w:rPr>
            </w:pPr>
            <w:r w:rsidRPr="005F7DEF">
              <w:rPr>
                <w:rFonts w:eastAsiaTheme="minorEastAsia" w:cstheme="minorBidi"/>
                <w:position w:val="-24"/>
              </w:rPr>
              <w:object w:dxaOrig="1320" w:dyaOrig="1080" w14:anchorId="783F2448">
                <v:shape id="_x0000_i1100" type="#_x0000_t75" style="width:66.35pt;height:53.4pt" o:ole="">
                  <v:imagedata r:id="rId169" o:title=""/>
                </v:shape>
                <o:OLEObject Type="Embed" ProgID="Equation.DSMT4" ShapeID="_x0000_i1100" DrawAspect="Content" ObjectID="_1298904402" r:id="rId170"/>
              </w:object>
            </w:r>
          </w:p>
        </w:tc>
      </w:tr>
      <w:tr w:rsidR="007D41DF" w:rsidRPr="005F7DEF" w14:paraId="5879C3AF" w14:textId="77777777" w:rsidTr="00491F50">
        <w:trPr>
          <w:jc w:val="center"/>
        </w:trPr>
        <w:tc>
          <w:tcPr>
            <w:tcW w:w="4428" w:type="dxa"/>
          </w:tcPr>
          <w:p w14:paraId="739584AC" w14:textId="776859CC" w:rsidR="007D41DF" w:rsidRPr="005F7DEF" w:rsidRDefault="00476C3B" w:rsidP="0060697F">
            <w:pPr>
              <w:jc w:val="center"/>
            </w:pPr>
            <w:r w:rsidRPr="005F7DEF">
              <w:rPr>
                <w:rFonts w:eastAsiaTheme="minorEastAsia" w:cstheme="minorBidi"/>
                <w:position w:val="-32"/>
              </w:rPr>
              <w:object w:dxaOrig="2360" w:dyaOrig="1020" w14:anchorId="53BC3C76">
                <v:shape id="_x0000_i1101" type="#_x0000_t75" style="width:118.1pt;height:52.6pt" o:ole="">
                  <v:imagedata r:id="rId171" o:title=""/>
                </v:shape>
                <o:OLEObject Type="Embed" ProgID="Equation.DSMT4" ShapeID="_x0000_i1101" DrawAspect="Content" ObjectID="_1298904403" r:id="rId172"/>
              </w:object>
            </w:r>
          </w:p>
        </w:tc>
        <w:tc>
          <w:tcPr>
            <w:tcW w:w="4428" w:type="dxa"/>
          </w:tcPr>
          <w:p w14:paraId="4A0FBAB0" w14:textId="636B6BF5" w:rsidR="007D41DF" w:rsidRPr="005F7DEF" w:rsidRDefault="00476C3B" w:rsidP="0060697F">
            <w:pPr>
              <w:jc w:val="center"/>
            </w:pPr>
            <w:r w:rsidRPr="005F7DEF">
              <w:rPr>
                <w:rFonts w:eastAsiaTheme="minorEastAsia" w:cstheme="minorBidi"/>
                <w:position w:val="-32"/>
              </w:rPr>
              <w:object w:dxaOrig="2460" w:dyaOrig="1080" w14:anchorId="04559CC2">
                <v:shape id="_x0000_i1102" type="#_x0000_t75" style="width:122.95pt;height:55.8pt" o:ole="">
                  <v:imagedata r:id="rId173" o:title=""/>
                </v:shape>
                <o:OLEObject Type="Embed" ProgID="Equation.DSMT4" ShapeID="_x0000_i1102" DrawAspect="Content" ObjectID="_1298904404" r:id="rId174"/>
              </w:object>
            </w:r>
          </w:p>
        </w:tc>
      </w:tr>
      <w:tr w:rsidR="007D41DF" w:rsidRPr="005F7DEF" w14:paraId="1C94D897" w14:textId="77777777" w:rsidTr="00491F50">
        <w:trPr>
          <w:jc w:val="center"/>
        </w:trPr>
        <w:tc>
          <w:tcPr>
            <w:tcW w:w="4428" w:type="dxa"/>
          </w:tcPr>
          <w:p w14:paraId="5254F0EE" w14:textId="095648D6" w:rsidR="007D41DF" w:rsidRPr="005F7DEF" w:rsidRDefault="00476C3B" w:rsidP="0060697F">
            <w:pPr>
              <w:jc w:val="center"/>
            </w:pPr>
            <w:r w:rsidRPr="005F7DEF">
              <w:rPr>
                <w:rFonts w:eastAsiaTheme="minorEastAsia" w:cstheme="minorBidi"/>
                <w:position w:val="-32"/>
              </w:rPr>
              <w:object w:dxaOrig="2400" w:dyaOrig="1020" w14:anchorId="72BAF502">
                <v:shape id="_x0000_i1103" type="#_x0000_t75" style="width:121.35pt;height:52.6pt" o:ole="">
                  <v:imagedata r:id="rId175" o:title=""/>
                </v:shape>
                <o:OLEObject Type="Embed" ProgID="Equation.DSMT4" ShapeID="_x0000_i1103" DrawAspect="Content" ObjectID="_1298904405" r:id="rId176"/>
              </w:object>
            </w:r>
          </w:p>
        </w:tc>
        <w:tc>
          <w:tcPr>
            <w:tcW w:w="4428" w:type="dxa"/>
          </w:tcPr>
          <w:p w14:paraId="1FABCAEE" w14:textId="5EFEF062" w:rsidR="007D41DF" w:rsidRPr="005F7DEF" w:rsidRDefault="00476C3B" w:rsidP="0060697F">
            <w:pPr>
              <w:jc w:val="center"/>
            </w:pPr>
            <w:r w:rsidRPr="005F7DEF">
              <w:rPr>
                <w:rFonts w:eastAsiaTheme="minorEastAsia" w:cstheme="minorBidi"/>
                <w:position w:val="-32"/>
              </w:rPr>
              <w:object w:dxaOrig="2260" w:dyaOrig="740" w14:anchorId="2CD0BD67">
                <v:shape id="_x0000_i1104" type="#_x0000_t75" style="width:112.45pt;height:37.2pt" o:ole="">
                  <v:imagedata r:id="rId177" o:title=""/>
                </v:shape>
                <o:OLEObject Type="Embed" ProgID="Equation.DSMT4" ShapeID="_x0000_i1104" DrawAspect="Content" ObjectID="_1298904406" r:id="rId178"/>
              </w:object>
            </w:r>
          </w:p>
        </w:tc>
      </w:tr>
      <w:tr w:rsidR="007D41DF" w:rsidRPr="005F7DEF" w14:paraId="4AEB8DFF" w14:textId="77777777" w:rsidTr="00491F50">
        <w:trPr>
          <w:jc w:val="center"/>
        </w:trPr>
        <w:tc>
          <w:tcPr>
            <w:tcW w:w="4428" w:type="dxa"/>
          </w:tcPr>
          <w:p w14:paraId="1545E150" w14:textId="7111DEBD" w:rsidR="007D41DF" w:rsidRPr="005F7DEF" w:rsidRDefault="00476C3B" w:rsidP="0060697F">
            <w:pPr>
              <w:jc w:val="center"/>
            </w:pPr>
            <w:r w:rsidRPr="005F7DEF">
              <w:rPr>
                <w:rFonts w:eastAsiaTheme="minorEastAsia" w:cstheme="minorBidi"/>
                <w:position w:val="-32"/>
              </w:rPr>
              <w:object w:dxaOrig="2500" w:dyaOrig="1020" w14:anchorId="36A4F32D">
                <v:shape id="_x0000_i1105" type="#_x0000_t75" style="width:126.2pt;height:52.6pt" o:ole="">
                  <v:imagedata r:id="rId179" o:title=""/>
                </v:shape>
                <o:OLEObject Type="Embed" ProgID="Equation.DSMT4" ShapeID="_x0000_i1105" DrawAspect="Content" ObjectID="_1298904407" r:id="rId180"/>
              </w:object>
            </w:r>
          </w:p>
        </w:tc>
        <w:tc>
          <w:tcPr>
            <w:tcW w:w="4428" w:type="dxa"/>
          </w:tcPr>
          <w:p w14:paraId="34E18657" w14:textId="5137D97D" w:rsidR="007D41DF" w:rsidRPr="005F7DEF" w:rsidRDefault="00476C3B" w:rsidP="0060697F">
            <w:pPr>
              <w:jc w:val="center"/>
            </w:pPr>
            <w:r w:rsidRPr="005F7DEF">
              <w:rPr>
                <w:rFonts w:eastAsiaTheme="minorEastAsia" w:cstheme="minorBidi"/>
                <w:position w:val="-32"/>
              </w:rPr>
              <w:object w:dxaOrig="2360" w:dyaOrig="760" w14:anchorId="59BD60CF">
                <v:shape id="_x0000_i1106" type="#_x0000_t75" style="width:116.5pt;height:38pt" o:ole="">
                  <v:imagedata r:id="rId181" o:title=""/>
                </v:shape>
                <o:OLEObject Type="Embed" ProgID="Equation.DSMT4" ShapeID="_x0000_i1106" DrawAspect="Content" ObjectID="_1298904408" r:id="rId182"/>
              </w:object>
            </w:r>
          </w:p>
        </w:tc>
      </w:tr>
      <w:tr w:rsidR="007D41DF" w:rsidRPr="005F7DEF" w14:paraId="77A7B97F" w14:textId="77777777" w:rsidTr="00491F50">
        <w:trPr>
          <w:jc w:val="center"/>
        </w:trPr>
        <w:tc>
          <w:tcPr>
            <w:tcW w:w="4428" w:type="dxa"/>
          </w:tcPr>
          <w:p w14:paraId="49B35A09" w14:textId="0EC2BE3D" w:rsidR="007D41DF" w:rsidRPr="005F7DEF" w:rsidRDefault="00476C3B" w:rsidP="0060697F">
            <w:pPr>
              <w:jc w:val="center"/>
            </w:pPr>
            <w:r w:rsidRPr="005F7DEF">
              <w:rPr>
                <w:rFonts w:eastAsiaTheme="minorEastAsia" w:cstheme="minorBidi"/>
                <w:position w:val="-32"/>
              </w:rPr>
              <w:object w:dxaOrig="2480" w:dyaOrig="1020" w14:anchorId="75B3D36C">
                <v:shape id="_x0000_i1107" type="#_x0000_t75" style="width:124.6pt;height:52.6pt" o:ole="">
                  <v:imagedata r:id="rId183" o:title=""/>
                </v:shape>
                <o:OLEObject Type="Embed" ProgID="Equation.DSMT4" ShapeID="_x0000_i1107" DrawAspect="Content" ObjectID="_1298904409" r:id="rId184"/>
              </w:object>
            </w:r>
          </w:p>
        </w:tc>
        <w:tc>
          <w:tcPr>
            <w:tcW w:w="4428" w:type="dxa"/>
          </w:tcPr>
          <w:p w14:paraId="0091E26A" w14:textId="0109F2CA" w:rsidR="007D41DF" w:rsidRPr="005F7DEF" w:rsidRDefault="007D41DF" w:rsidP="0060697F">
            <w:pPr>
              <w:jc w:val="center"/>
            </w:pPr>
          </w:p>
        </w:tc>
      </w:tr>
    </w:tbl>
    <w:p w14:paraId="27AE2B10" w14:textId="1C92D2EE" w:rsidR="007D41DF" w:rsidRPr="005F7DEF" w:rsidRDefault="00C863DF" w:rsidP="0060697F">
      <w:pPr>
        <w:jc w:val="center"/>
      </w:pPr>
      <w:r w:rsidRPr="005F7DEF">
        <w:t>(Nelson, 2007, p.123</w:t>
      </w:r>
      <w:r w:rsidR="00840319">
        <w:t>, Yechout, p.289</w:t>
      </w:r>
      <w:r w:rsidRPr="005F7DEF">
        <w:t>)</w:t>
      </w:r>
    </w:p>
    <w:p w14:paraId="33FAFD65" w14:textId="77777777" w:rsidR="00C863DF" w:rsidRPr="005F7DEF" w:rsidRDefault="00C863DF" w:rsidP="0060697F">
      <w:pPr>
        <w:jc w:val="center"/>
      </w:pPr>
    </w:p>
    <w:p w14:paraId="773A6D10" w14:textId="459D40EB" w:rsidR="00E16399" w:rsidRPr="005F7DEF" w:rsidRDefault="00E16399" w:rsidP="0078671E">
      <w:pPr>
        <w:jc w:val="both"/>
      </w:pPr>
      <w:r w:rsidRPr="005F7DEF">
        <w:tab/>
        <w:t xml:space="preserve">The following </w:t>
      </w:r>
      <w:r w:rsidR="0078671E" w:rsidRPr="005F7DEF">
        <w:t>example illustrates</w:t>
      </w:r>
      <w:r w:rsidRPr="005F7DEF">
        <w:t xml:space="preserve"> the calculation of the Navion </w:t>
      </w:r>
      <w:r w:rsidRPr="005F7DEF">
        <w:rPr>
          <w:i/>
        </w:rPr>
        <w:t>M</w:t>
      </w:r>
      <w:r w:rsidRPr="005F7DEF">
        <w:rPr>
          <w:i/>
          <w:vertAlign w:val="subscript"/>
        </w:rPr>
        <w:t>α</w:t>
      </w:r>
      <w:r w:rsidRPr="005F7DEF">
        <w:t xml:space="preserve"> dimensional derivative:</w:t>
      </w:r>
    </w:p>
    <w:p w14:paraId="496A4210" w14:textId="77777777" w:rsidR="00E16399" w:rsidRPr="005F7DEF" w:rsidRDefault="00E16399" w:rsidP="0078671E">
      <w:pPr>
        <w:jc w:val="both"/>
      </w:pPr>
    </w:p>
    <w:p w14:paraId="541EDDE4" w14:textId="1CFEECB4" w:rsidR="00E16399" w:rsidRPr="005F7DEF" w:rsidRDefault="00E16399" w:rsidP="0078671E">
      <w:pPr>
        <w:jc w:val="both"/>
      </w:pPr>
      <w:r w:rsidRPr="005F7DEF">
        <w:rPr>
          <w:u w:val="single"/>
        </w:rPr>
        <w:t>Calculating Navion M</w:t>
      </w:r>
      <w:r w:rsidRPr="005F7DEF">
        <w:rPr>
          <w:u w:val="single"/>
          <w:vertAlign w:val="subscript"/>
        </w:rPr>
        <w:t>α.</w:t>
      </w:r>
      <w:r w:rsidRPr="005F7DEF">
        <w:t xml:space="preserve">  Should the stability derivatives be given as dimensionless coefficients, a conversion is required to dimensionalize the derivatives.  The </w:t>
      </w:r>
      <w:r w:rsidRPr="005F7DEF">
        <w:rPr>
          <w:position w:val="-14"/>
        </w:rPr>
        <w:object w:dxaOrig="420" w:dyaOrig="360" w14:anchorId="0C75317D">
          <v:shape id="_x0000_i1108" type="#_x0000_t75" style="width:19.4pt;height:17pt" o:ole="">
            <v:imagedata r:id="rId185" o:title=""/>
          </v:shape>
          <o:OLEObject Type="Embed" ProgID="Equation.DSMT4" ShapeID="_x0000_i1108" DrawAspect="Content" ObjectID="_1298904410" r:id="rId186"/>
        </w:object>
      </w:r>
      <w:r w:rsidRPr="005F7DEF">
        <w:t xml:space="preserve"> value given in (Nelson, 2007, p.400) is for a specific weight, center of gravity, atmospheric condition, altitude, airspeed, and configuration.  In this case, a </w:t>
      </w:r>
      <w:r w:rsidRPr="005F7DEF">
        <w:rPr>
          <w:position w:val="-14"/>
        </w:rPr>
        <w:object w:dxaOrig="420" w:dyaOrig="360" w14:anchorId="06F83B71">
          <v:shape id="_x0000_i1109" type="#_x0000_t75" style="width:19.4pt;height:17pt" o:ole="">
            <v:imagedata r:id="rId187" o:title=""/>
          </v:shape>
          <o:OLEObject Type="Embed" ProgID="Equation.DSMT4" ShapeID="_x0000_i1109" DrawAspect="Content" ObjectID="_1298904411" r:id="rId188"/>
        </w:object>
      </w:r>
      <w:r w:rsidRPr="005F7DEF">
        <w:t xml:space="preserve"> value of -0.683 is given for the basic Navion in trimmed flight of 104 KCAS (176 ft/s) at sea level (0 ft Hp).  By using </w:t>
      </w:r>
      <w:r w:rsidRPr="005F7DEF">
        <w:lastRenderedPageBreak/>
        <w:t xml:space="preserve">calibrated airspeed to calculate dynamic pressure </w:t>
      </w:r>
      <w:r w:rsidRPr="005F7DEF">
        <w:rPr>
          <w:i/>
        </w:rPr>
        <w:t>Q</w:t>
      </w:r>
      <w:r w:rsidRPr="005F7DEF">
        <w:t>, the dependency to altitude can be minimized:</w:t>
      </w:r>
    </w:p>
    <w:p w14:paraId="3F335BAE" w14:textId="77777777" w:rsidR="00E16399" w:rsidRPr="005F7DEF" w:rsidRDefault="00E16399" w:rsidP="0078671E">
      <w:pPr>
        <w:jc w:val="both"/>
      </w:pPr>
    </w:p>
    <w:p w14:paraId="3050F29C" w14:textId="77777777" w:rsidR="00E16399" w:rsidRPr="005F7DEF" w:rsidRDefault="00E16399" w:rsidP="00C863DF">
      <w:pPr>
        <w:pStyle w:val="MTDisplayEquation"/>
        <w:tabs>
          <w:tab w:val="clear" w:pos="8640"/>
          <w:tab w:val="right" w:pos="9360"/>
        </w:tabs>
        <w:jc w:val="both"/>
      </w:pPr>
      <w:r w:rsidRPr="005F7DEF">
        <w:tab/>
      </w:r>
      <w:r w:rsidRPr="005F7DEF">
        <w:rPr>
          <w:position w:val="-24"/>
        </w:rPr>
        <w:object w:dxaOrig="5640" w:dyaOrig="620" w14:anchorId="7C0D05E9">
          <v:shape id="_x0000_i1110" type="#_x0000_t75" style="width:282.35pt;height:31.55pt" o:ole="">
            <v:imagedata r:id="rId189" o:title=""/>
          </v:shape>
          <o:OLEObject Type="Embed" ProgID="Equation.DSMT4" ShapeID="_x0000_i1110" DrawAspect="Content" ObjectID="_1298904412" r:id="rId190"/>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fldSimple w:instr=" SEQ MTSec \c \* Arabic \* MERGEFORMAT ">
        <w:r w:rsidR="00BD6E0E">
          <w:rPr>
            <w:noProof/>
          </w:rPr>
          <w:instrText>3</w:instrText>
        </w:r>
      </w:fldSimple>
      <w:r w:rsidRPr="005F7DEF">
        <w:instrText>.</w:instrText>
      </w:r>
      <w:fldSimple w:instr=" SEQ MTEqn \c \* Arabic \* MERGEFORMAT ">
        <w:r w:rsidR="00BD6E0E">
          <w:rPr>
            <w:noProof/>
          </w:rPr>
          <w:instrText>31</w:instrText>
        </w:r>
      </w:fldSimple>
      <w:r w:rsidRPr="005F7DEF">
        <w:instrText>)</w:instrText>
      </w:r>
      <w:r w:rsidRPr="005F7DEF">
        <w:fldChar w:fldCharType="end"/>
      </w:r>
    </w:p>
    <w:p w14:paraId="2C7820B1" w14:textId="77777777" w:rsidR="00E16399" w:rsidRPr="005F7DEF" w:rsidRDefault="00E16399" w:rsidP="0078671E">
      <w:pPr>
        <w:jc w:val="both"/>
      </w:pPr>
    </w:p>
    <w:p w14:paraId="178AEDDC" w14:textId="77777777" w:rsidR="00E16399" w:rsidRPr="005F7DEF" w:rsidRDefault="00E16399" w:rsidP="00C863DF">
      <w:pPr>
        <w:pStyle w:val="MTDisplayEquation"/>
        <w:tabs>
          <w:tab w:val="clear" w:pos="8640"/>
          <w:tab w:val="right" w:pos="9360"/>
        </w:tabs>
        <w:jc w:val="both"/>
      </w:pPr>
      <w:r w:rsidRPr="005F7DEF">
        <w:tab/>
      </w:r>
      <w:r w:rsidRPr="005F7DEF">
        <w:rPr>
          <w:position w:val="-34"/>
        </w:rPr>
        <w:object w:dxaOrig="7260" w:dyaOrig="820" w14:anchorId="1AA8ADC3">
          <v:shape id="_x0000_i1111" type="#_x0000_t75" style="width:363.25pt;height:40.45pt" o:ole="">
            <v:imagedata r:id="rId191" o:title=""/>
          </v:shape>
          <o:OLEObject Type="Embed" ProgID="Equation.DSMT4" ShapeID="_x0000_i1111" DrawAspect="Content" ObjectID="_1298904413" r:id="rId192"/>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fldSimple w:instr=" SEQ MTSec \c \* Arabic \* MERGEFORMAT ">
        <w:r w:rsidR="00BD6E0E">
          <w:rPr>
            <w:noProof/>
          </w:rPr>
          <w:instrText>3</w:instrText>
        </w:r>
      </w:fldSimple>
      <w:r w:rsidRPr="005F7DEF">
        <w:instrText>.</w:instrText>
      </w:r>
      <w:fldSimple w:instr=" SEQ MTEqn \c \* Arabic \* MERGEFORMAT ">
        <w:r w:rsidR="00BD6E0E">
          <w:rPr>
            <w:noProof/>
          </w:rPr>
          <w:instrText>32</w:instrText>
        </w:r>
      </w:fldSimple>
      <w:r w:rsidRPr="005F7DEF">
        <w:instrText>)</w:instrText>
      </w:r>
      <w:r w:rsidRPr="005F7DEF">
        <w:fldChar w:fldCharType="end"/>
      </w:r>
    </w:p>
    <w:p w14:paraId="36A20492" w14:textId="77777777" w:rsidR="00E16399" w:rsidRPr="005F7DEF" w:rsidRDefault="00E16399" w:rsidP="0078671E">
      <w:pPr>
        <w:jc w:val="both"/>
      </w:pPr>
    </w:p>
    <w:p w14:paraId="145D2618" w14:textId="2B65D96C" w:rsidR="00E16399" w:rsidRPr="005F7DEF" w:rsidRDefault="00E16399" w:rsidP="0078671E">
      <w:pPr>
        <w:jc w:val="both"/>
      </w:pPr>
      <w:r w:rsidRPr="005F7DEF">
        <w:tab/>
        <w:t>As shown in the above example, each dimensional stability derivative can be calculated for a specific aircraft.</w:t>
      </w:r>
      <w:r w:rsidR="003B1C29" w:rsidRPr="005F7DEF">
        <w:t xml:space="preserve">  Three significant figures will be used throughout this report’s calculations.</w:t>
      </w:r>
      <w:r w:rsidR="0078671E" w:rsidRPr="005F7DEF">
        <w:t xml:space="preserve">  It must be noted that a great source of calculation errors </w:t>
      </w:r>
      <w:r w:rsidR="00840319">
        <w:t>can arise</w:t>
      </w:r>
      <w:r w:rsidR="0078671E" w:rsidRPr="005F7DEF">
        <w:t xml:space="preserve"> due to incompatible units and sign conventions, attention must be paid to ensure all data are converted into a standardized format.</w:t>
      </w:r>
    </w:p>
    <w:p w14:paraId="66780ACE" w14:textId="77777777" w:rsidR="00E16399" w:rsidRPr="005F7DEF" w:rsidRDefault="00E16399" w:rsidP="0078671E">
      <w:pPr>
        <w:jc w:val="both"/>
      </w:pPr>
    </w:p>
    <w:p w14:paraId="7C39CDE0" w14:textId="77777777" w:rsidR="00E16399" w:rsidRPr="005F7DEF" w:rsidRDefault="00E16399" w:rsidP="0078671E">
      <w:pPr>
        <w:pStyle w:val="Heading2"/>
      </w:pPr>
      <w:bookmarkStart w:id="49" w:name="_Toc225160589"/>
      <w:r w:rsidRPr="005F7DEF">
        <w:t>Basic Navion and Twin Otter Longitudinal Dimensional Derivatives</w:t>
      </w:r>
      <w:bookmarkEnd w:id="49"/>
    </w:p>
    <w:p w14:paraId="509C1597" w14:textId="77777777" w:rsidR="00E16399" w:rsidRPr="005F7DEF" w:rsidRDefault="00E16399" w:rsidP="0078671E">
      <w:pPr>
        <w:jc w:val="both"/>
      </w:pPr>
    </w:p>
    <w:p w14:paraId="0EF52E94" w14:textId="7C483BAB" w:rsidR="00E16399" w:rsidRPr="005F7DEF" w:rsidRDefault="00E16399" w:rsidP="0078671E">
      <w:pPr>
        <w:jc w:val="both"/>
      </w:pPr>
      <w:r w:rsidRPr="005F7DEF">
        <w:tab/>
        <w:t>The basic Navion geometric, mass, and aerodynamic characteristics data are for trimmed airspeed of 104 K</w:t>
      </w:r>
      <w:r w:rsidR="00C863DF" w:rsidRPr="005F7DEF">
        <w:t>C</w:t>
      </w:r>
      <w:r w:rsidRPr="005F7DEF">
        <w:t xml:space="preserve">AS (M 0.158) at sea level (Nelson, 2007, p.400).  Thrust and flap derivatives are taken from old Princeton </w:t>
      </w:r>
      <w:r w:rsidR="0078671E" w:rsidRPr="005F7DEF">
        <w:t xml:space="preserve">hand-written </w:t>
      </w:r>
      <w:r w:rsidRPr="005F7DEF">
        <w:t xml:space="preserve">workbooks.  The following table summarizes the basic Navion longitudinal dimensional derivatives. </w:t>
      </w:r>
    </w:p>
    <w:p w14:paraId="6F08ACBE" w14:textId="77777777" w:rsidR="00E16399" w:rsidRPr="005F7DEF" w:rsidRDefault="00E16399" w:rsidP="0078671E">
      <w:pPr>
        <w:jc w:val="both"/>
      </w:pPr>
    </w:p>
    <w:p w14:paraId="3AD7F214" w14:textId="1EF2F23F" w:rsidR="00E16399" w:rsidRPr="005F7DEF" w:rsidRDefault="00E16399" w:rsidP="0078671E">
      <w:pPr>
        <w:pStyle w:val="Caption"/>
      </w:pPr>
      <w:bookmarkStart w:id="50" w:name="_Ref223894818"/>
      <w:bookmarkStart w:id="51" w:name="_Toc225160668"/>
      <w:r w:rsidRPr="005F7DEF">
        <w:t xml:space="preserve">Table </w:t>
      </w:r>
      <w:fldSimple w:instr=" STYLEREF 1 \s ">
        <w:r w:rsidR="00BD6E0E">
          <w:rPr>
            <w:noProof/>
          </w:rPr>
          <w:t>3</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2</w:t>
      </w:r>
      <w:r w:rsidR="00BD6E0E">
        <w:rPr>
          <w:noProof/>
        </w:rPr>
        <w:fldChar w:fldCharType="end"/>
      </w:r>
      <w:bookmarkEnd w:id="50"/>
      <w:r w:rsidRPr="005F7DEF">
        <w:t xml:space="preserve">  Basic Navion Longitudinal Dimensional Derivatives</w:t>
      </w:r>
      <w:bookmarkEnd w:id="51"/>
    </w:p>
    <w:tbl>
      <w:tblPr>
        <w:tblStyle w:val="TableGrid"/>
        <w:tblW w:w="0" w:type="auto"/>
        <w:jc w:val="center"/>
        <w:tblLook w:val="04A0" w:firstRow="1" w:lastRow="0" w:firstColumn="1" w:lastColumn="0" w:noHBand="0" w:noVBand="1"/>
      </w:tblPr>
      <w:tblGrid>
        <w:gridCol w:w="4428"/>
        <w:gridCol w:w="4428"/>
      </w:tblGrid>
      <w:tr w:rsidR="00E16399" w:rsidRPr="005F7DEF" w14:paraId="6E89971B" w14:textId="77777777" w:rsidTr="00491F50">
        <w:trPr>
          <w:jc w:val="center"/>
        </w:trPr>
        <w:tc>
          <w:tcPr>
            <w:tcW w:w="4428" w:type="dxa"/>
          </w:tcPr>
          <w:p w14:paraId="096EC941" w14:textId="77777777" w:rsidR="00E16399" w:rsidRPr="005F7DEF" w:rsidRDefault="00E16399" w:rsidP="0078671E">
            <w:pPr>
              <w:jc w:val="center"/>
            </w:pPr>
            <w:r w:rsidRPr="005F7DEF">
              <w:rPr>
                <w:rFonts w:eastAsiaTheme="minorEastAsia" w:cstheme="minorBidi"/>
                <w:position w:val="-10"/>
              </w:rPr>
              <w:object w:dxaOrig="1660" w:dyaOrig="360" w14:anchorId="750B2886">
                <v:shape id="_x0000_i1112" type="#_x0000_t75" style="width:82.5pt;height:17pt" o:ole="">
                  <v:imagedata r:id="rId193" o:title=""/>
                </v:shape>
                <o:OLEObject Type="Embed" ProgID="Equation.DSMT4" ShapeID="_x0000_i1112" DrawAspect="Content" ObjectID="_1298904414" r:id="rId194"/>
              </w:object>
            </w:r>
          </w:p>
        </w:tc>
        <w:tc>
          <w:tcPr>
            <w:tcW w:w="4428" w:type="dxa"/>
          </w:tcPr>
          <w:p w14:paraId="7A2B69DF" w14:textId="77777777" w:rsidR="00E16399" w:rsidRPr="005F7DEF" w:rsidRDefault="00E16399" w:rsidP="0078671E">
            <w:pPr>
              <w:jc w:val="center"/>
            </w:pPr>
            <w:r w:rsidRPr="005F7DEF">
              <w:rPr>
                <w:rFonts w:eastAsiaTheme="minorEastAsia" w:cstheme="minorBidi"/>
                <w:position w:val="-10"/>
              </w:rPr>
              <w:object w:dxaOrig="1560" w:dyaOrig="360" w14:anchorId="481E93F7">
                <v:shape id="_x0000_i1113" type="#_x0000_t75" style="width:76.85pt;height:17pt" o:ole="">
                  <v:imagedata r:id="rId195" o:title=""/>
                </v:shape>
                <o:OLEObject Type="Embed" ProgID="Equation.DSMT4" ShapeID="_x0000_i1113" DrawAspect="Content" ObjectID="_1298904415" r:id="rId196"/>
              </w:object>
            </w:r>
          </w:p>
        </w:tc>
      </w:tr>
      <w:tr w:rsidR="00E16399" w:rsidRPr="005F7DEF" w14:paraId="06932118" w14:textId="77777777" w:rsidTr="00491F50">
        <w:trPr>
          <w:jc w:val="center"/>
        </w:trPr>
        <w:tc>
          <w:tcPr>
            <w:tcW w:w="4428" w:type="dxa"/>
          </w:tcPr>
          <w:p w14:paraId="2F76D3D5" w14:textId="4066EA64" w:rsidR="00E16399" w:rsidRPr="005F7DEF" w:rsidRDefault="003B1C29" w:rsidP="0078671E">
            <w:pPr>
              <w:jc w:val="center"/>
            </w:pPr>
            <w:r w:rsidRPr="005F7DEF">
              <w:rPr>
                <w:rFonts w:eastAsiaTheme="minorEastAsia" w:cstheme="minorBidi"/>
                <w:position w:val="-12"/>
              </w:rPr>
              <w:object w:dxaOrig="1340" w:dyaOrig="380" w14:anchorId="581F4B29">
                <v:shape id="_x0000_i1114" type="#_x0000_t75" style="width:67.15pt;height:18.6pt" o:ole="">
                  <v:imagedata r:id="rId197" o:title=""/>
                </v:shape>
                <o:OLEObject Type="Embed" ProgID="Equation.DSMT4" ShapeID="_x0000_i1114" DrawAspect="Content" ObjectID="_1298904416" r:id="rId198"/>
              </w:object>
            </w:r>
          </w:p>
        </w:tc>
        <w:tc>
          <w:tcPr>
            <w:tcW w:w="4428" w:type="dxa"/>
          </w:tcPr>
          <w:p w14:paraId="7CA950F1" w14:textId="77777777" w:rsidR="00E16399" w:rsidRPr="005F7DEF" w:rsidRDefault="00C863DF" w:rsidP="0078671E">
            <w:pPr>
              <w:jc w:val="center"/>
            </w:pPr>
            <w:r w:rsidRPr="005F7DEF">
              <w:rPr>
                <w:rFonts w:eastAsiaTheme="minorEastAsia" w:cstheme="minorBidi"/>
                <w:position w:val="-14"/>
              </w:rPr>
              <w:object w:dxaOrig="1900" w:dyaOrig="400" w14:anchorId="43935B55">
                <v:shape id="_x0000_i1115" type="#_x0000_t75" style="width:92.2pt;height:19.4pt" o:ole="">
                  <v:imagedata r:id="rId199" o:title=""/>
                </v:shape>
                <o:OLEObject Type="Embed" ProgID="Equation.DSMT4" ShapeID="_x0000_i1115" DrawAspect="Content" ObjectID="_1298904417" r:id="rId200"/>
              </w:object>
            </w:r>
          </w:p>
        </w:tc>
      </w:tr>
      <w:tr w:rsidR="00E16399" w:rsidRPr="005F7DEF" w14:paraId="640AC9E2" w14:textId="77777777" w:rsidTr="00491F50">
        <w:trPr>
          <w:jc w:val="center"/>
        </w:trPr>
        <w:tc>
          <w:tcPr>
            <w:tcW w:w="4428" w:type="dxa"/>
          </w:tcPr>
          <w:p w14:paraId="55694CCA" w14:textId="77777777" w:rsidR="00E16399" w:rsidRPr="005F7DEF" w:rsidRDefault="003B1C29" w:rsidP="0078671E">
            <w:pPr>
              <w:jc w:val="center"/>
            </w:pPr>
            <w:r w:rsidRPr="005F7DEF">
              <w:rPr>
                <w:rFonts w:eastAsiaTheme="minorEastAsia" w:cstheme="minorBidi"/>
                <w:position w:val="-10"/>
              </w:rPr>
              <w:object w:dxaOrig="1540" w:dyaOrig="360" w14:anchorId="072393E4">
                <v:shape id="_x0000_i1116" type="#_x0000_t75" style="width:76.85pt;height:17pt" o:ole="">
                  <v:imagedata r:id="rId201" o:title=""/>
                </v:shape>
                <o:OLEObject Type="Embed" ProgID="Equation.DSMT4" ShapeID="_x0000_i1116" DrawAspect="Content" ObjectID="_1298904418" r:id="rId202"/>
              </w:object>
            </w:r>
          </w:p>
        </w:tc>
        <w:tc>
          <w:tcPr>
            <w:tcW w:w="4428" w:type="dxa"/>
          </w:tcPr>
          <w:p w14:paraId="43B3CEA1" w14:textId="77777777" w:rsidR="00E16399" w:rsidRPr="005F7DEF" w:rsidRDefault="003B1C29" w:rsidP="0078671E">
            <w:pPr>
              <w:jc w:val="center"/>
            </w:pPr>
            <w:r w:rsidRPr="005F7DEF">
              <w:rPr>
                <w:rFonts w:eastAsia="Times New Roman"/>
                <w:position w:val="-14"/>
              </w:rPr>
              <w:object w:dxaOrig="1480" w:dyaOrig="360" w14:anchorId="7AED344B">
                <v:shape id="_x0000_i1117" type="#_x0000_t75" style="width:73.6pt;height:17.8pt" o:ole="">
                  <v:imagedata r:id="rId203" o:title=""/>
                </v:shape>
                <o:OLEObject Type="Embed" ProgID="Equation.DSMT4" ShapeID="_x0000_i1117" DrawAspect="Content" ObjectID="_1298904419" r:id="rId204"/>
              </w:object>
            </w:r>
          </w:p>
        </w:tc>
      </w:tr>
      <w:tr w:rsidR="00E16399" w:rsidRPr="005F7DEF" w14:paraId="46BDFBCE" w14:textId="77777777" w:rsidTr="00491F50">
        <w:trPr>
          <w:jc w:val="center"/>
        </w:trPr>
        <w:tc>
          <w:tcPr>
            <w:tcW w:w="4428" w:type="dxa"/>
          </w:tcPr>
          <w:p w14:paraId="0CEFC350" w14:textId="77777777" w:rsidR="00E16399" w:rsidRPr="005F7DEF" w:rsidRDefault="003B1C29" w:rsidP="0078671E">
            <w:pPr>
              <w:jc w:val="center"/>
            </w:pPr>
            <w:r w:rsidRPr="005F7DEF">
              <w:rPr>
                <w:rFonts w:eastAsiaTheme="minorEastAsia" w:cstheme="minorBidi"/>
                <w:position w:val="-10"/>
              </w:rPr>
              <w:object w:dxaOrig="1440" w:dyaOrig="360" w14:anchorId="78FC105D">
                <v:shape id="_x0000_i1118" type="#_x0000_t75" style="width:72.8pt;height:17pt" o:ole="">
                  <v:imagedata r:id="rId205" o:title=""/>
                </v:shape>
                <o:OLEObject Type="Embed" ProgID="Equation.DSMT4" ShapeID="_x0000_i1118" DrawAspect="Content" ObjectID="_1298904420" r:id="rId206"/>
              </w:object>
            </w:r>
          </w:p>
        </w:tc>
        <w:tc>
          <w:tcPr>
            <w:tcW w:w="4428" w:type="dxa"/>
          </w:tcPr>
          <w:p w14:paraId="6524903A" w14:textId="77777777" w:rsidR="00E16399" w:rsidRPr="005F7DEF" w:rsidRDefault="003B1C29" w:rsidP="0078671E">
            <w:pPr>
              <w:jc w:val="center"/>
            </w:pPr>
            <w:r w:rsidRPr="005F7DEF">
              <w:rPr>
                <w:rFonts w:eastAsiaTheme="minorEastAsia" w:cstheme="minorBidi"/>
                <w:position w:val="-12"/>
              </w:rPr>
              <w:object w:dxaOrig="1520" w:dyaOrig="380" w14:anchorId="790CA802">
                <v:shape id="_x0000_i1119" type="#_x0000_t75" style="width:76.05pt;height:18.6pt" o:ole="">
                  <v:imagedata r:id="rId207" o:title=""/>
                </v:shape>
                <o:OLEObject Type="Embed" ProgID="Equation.DSMT4" ShapeID="_x0000_i1119" DrawAspect="Content" ObjectID="_1298904421" r:id="rId208"/>
              </w:object>
            </w:r>
          </w:p>
        </w:tc>
      </w:tr>
      <w:tr w:rsidR="00E16399" w:rsidRPr="005F7DEF" w14:paraId="0CD1132C" w14:textId="77777777" w:rsidTr="00491F50">
        <w:trPr>
          <w:jc w:val="center"/>
        </w:trPr>
        <w:tc>
          <w:tcPr>
            <w:tcW w:w="4428" w:type="dxa"/>
          </w:tcPr>
          <w:p w14:paraId="0171D58C" w14:textId="77777777" w:rsidR="00E16399" w:rsidRPr="005F7DEF" w:rsidRDefault="00C863DF" w:rsidP="0078671E">
            <w:pPr>
              <w:jc w:val="center"/>
              <w:rPr>
                <w:rFonts w:eastAsiaTheme="minorEastAsia" w:cstheme="minorBidi"/>
                <w:position w:val="-30"/>
              </w:rPr>
            </w:pPr>
            <w:r w:rsidRPr="005F7DEF">
              <w:rPr>
                <w:rFonts w:eastAsiaTheme="minorEastAsia" w:cstheme="minorBidi"/>
                <w:position w:val="-14"/>
              </w:rPr>
              <w:object w:dxaOrig="1620" w:dyaOrig="400" w14:anchorId="7596480A">
                <v:shape id="_x0000_i1120" type="#_x0000_t75" style="width:80.1pt;height:19.4pt" o:ole="">
                  <v:imagedata r:id="rId209" o:title=""/>
                </v:shape>
                <o:OLEObject Type="Embed" ProgID="Equation.DSMT4" ShapeID="_x0000_i1120" DrawAspect="Content" ObjectID="_1298904422" r:id="rId210"/>
              </w:object>
            </w:r>
          </w:p>
        </w:tc>
        <w:tc>
          <w:tcPr>
            <w:tcW w:w="4428" w:type="dxa"/>
          </w:tcPr>
          <w:p w14:paraId="071A08D2" w14:textId="77777777" w:rsidR="00E16399" w:rsidRPr="005F7DEF" w:rsidRDefault="00C863DF" w:rsidP="0078671E">
            <w:pPr>
              <w:jc w:val="center"/>
              <w:rPr>
                <w:rFonts w:eastAsiaTheme="minorEastAsia" w:cstheme="minorBidi"/>
                <w:position w:val="-24"/>
              </w:rPr>
            </w:pPr>
            <w:r w:rsidRPr="005F7DEF">
              <w:rPr>
                <w:rFonts w:eastAsiaTheme="minorEastAsia" w:cstheme="minorBidi"/>
                <w:position w:val="-16"/>
              </w:rPr>
              <w:object w:dxaOrig="1640" w:dyaOrig="420" w14:anchorId="21569674">
                <v:shape id="_x0000_i1121" type="#_x0000_t75" style="width:82.5pt;height:20.2pt" o:ole="">
                  <v:imagedata r:id="rId211" o:title=""/>
                </v:shape>
                <o:OLEObject Type="Embed" ProgID="Equation.DSMT4" ShapeID="_x0000_i1121" DrawAspect="Content" ObjectID="_1298904423" r:id="rId212"/>
              </w:object>
            </w:r>
          </w:p>
        </w:tc>
      </w:tr>
      <w:tr w:rsidR="00E16399" w:rsidRPr="005F7DEF" w14:paraId="6D15BB0F" w14:textId="77777777" w:rsidTr="00491F50">
        <w:trPr>
          <w:jc w:val="center"/>
        </w:trPr>
        <w:tc>
          <w:tcPr>
            <w:tcW w:w="4428" w:type="dxa"/>
          </w:tcPr>
          <w:p w14:paraId="4BD92469" w14:textId="77777777" w:rsidR="00E16399" w:rsidRPr="005F7DEF" w:rsidRDefault="00E16399" w:rsidP="0078671E">
            <w:pPr>
              <w:jc w:val="center"/>
            </w:pPr>
            <w:r w:rsidRPr="005F7DEF">
              <w:rPr>
                <w:rFonts w:eastAsiaTheme="minorEastAsia" w:cstheme="minorBidi"/>
                <w:position w:val="-10"/>
              </w:rPr>
              <w:object w:dxaOrig="1300" w:dyaOrig="360" w14:anchorId="11D6AC7F">
                <v:shape id="_x0000_i1122" type="#_x0000_t75" style="width:65.55pt;height:17.8pt" o:ole="">
                  <v:imagedata r:id="rId213" o:title=""/>
                </v:shape>
                <o:OLEObject Type="Embed" ProgID="Equation.DSMT4" ShapeID="_x0000_i1122" DrawAspect="Content" ObjectID="_1298904424" r:id="rId214"/>
              </w:object>
            </w:r>
          </w:p>
        </w:tc>
        <w:tc>
          <w:tcPr>
            <w:tcW w:w="4428" w:type="dxa"/>
          </w:tcPr>
          <w:p w14:paraId="6456B2C9" w14:textId="77777777" w:rsidR="00E16399" w:rsidRPr="005F7DEF" w:rsidRDefault="003B1C29" w:rsidP="0078671E">
            <w:pPr>
              <w:jc w:val="center"/>
            </w:pPr>
            <w:r w:rsidRPr="005F7DEF">
              <w:rPr>
                <w:rFonts w:eastAsiaTheme="minorEastAsia" w:cstheme="minorBidi"/>
                <w:position w:val="-14"/>
              </w:rPr>
              <w:object w:dxaOrig="1560" w:dyaOrig="360" w14:anchorId="73A43B22">
                <v:shape id="_x0000_i1123" type="#_x0000_t75" style="width:77.65pt;height:18.6pt" o:ole="">
                  <v:imagedata r:id="rId215" o:title=""/>
                </v:shape>
                <o:OLEObject Type="Embed" ProgID="Equation.DSMT4" ShapeID="_x0000_i1123" DrawAspect="Content" ObjectID="_1298904425" r:id="rId216"/>
              </w:object>
            </w:r>
          </w:p>
        </w:tc>
      </w:tr>
      <w:tr w:rsidR="00E16399" w:rsidRPr="005F7DEF" w14:paraId="13755B57" w14:textId="77777777" w:rsidTr="00491F50">
        <w:trPr>
          <w:jc w:val="center"/>
        </w:trPr>
        <w:tc>
          <w:tcPr>
            <w:tcW w:w="4428" w:type="dxa"/>
          </w:tcPr>
          <w:p w14:paraId="75B619D2" w14:textId="77777777" w:rsidR="00E16399" w:rsidRPr="005F7DEF" w:rsidRDefault="00E16399" w:rsidP="0078671E">
            <w:pPr>
              <w:jc w:val="center"/>
            </w:pPr>
            <w:r w:rsidRPr="005F7DEF">
              <w:rPr>
                <w:rFonts w:eastAsiaTheme="minorEastAsia" w:cstheme="minorBidi"/>
                <w:position w:val="-10"/>
              </w:rPr>
              <w:object w:dxaOrig="1760" w:dyaOrig="360" w14:anchorId="7E7D6DA0">
                <v:shape id="_x0000_i1124" type="#_x0000_t75" style="width:89pt;height:17.8pt" o:ole="">
                  <v:imagedata r:id="rId217" o:title=""/>
                </v:shape>
                <o:OLEObject Type="Embed" ProgID="Equation.DSMT4" ShapeID="_x0000_i1124" DrawAspect="Content" ObjectID="_1298904426" r:id="rId218"/>
              </w:object>
            </w:r>
          </w:p>
        </w:tc>
        <w:tc>
          <w:tcPr>
            <w:tcW w:w="4428" w:type="dxa"/>
          </w:tcPr>
          <w:p w14:paraId="6609725E" w14:textId="77777777" w:rsidR="00E16399" w:rsidRPr="005F7DEF" w:rsidRDefault="003B1C29" w:rsidP="0078671E">
            <w:pPr>
              <w:jc w:val="center"/>
            </w:pPr>
            <w:r w:rsidRPr="005F7DEF">
              <w:rPr>
                <w:rFonts w:eastAsiaTheme="minorEastAsia" w:cstheme="minorBidi"/>
                <w:position w:val="-12"/>
              </w:rPr>
              <w:object w:dxaOrig="1540" w:dyaOrig="380" w14:anchorId="2CE39115">
                <v:shape id="_x0000_i1125" type="#_x0000_t75" style="width:76.85pt;height:18.6pt" o:ole="">
                  <v:imagedata r:id="rId219" o:title=""/>
                </v:shape>
                <o:OLEObject Type="Embed" ProgID="Equation.DSMT4" ShapeID="_x0000_i1125" DrawAspect="Content" ObjectID="_1298904427" r:id="rId220"/>
              </w:object>
            </w:r>
          </w:p>
        </w:tc>
      </w:tr>
      <w:tr w:rsidR="00E16399" w:rsidRPr="005F7DEF" w14:paraId="28AA4931" w14:textId="77777777" w:rsidTr="00491F50">
        <w:trPr>
          <w:jc w:val="center"/>
        </w:trPr>
        <w:tc>
          <w:tcPr>
            <w:tcW w:w="4428" w:type="dxa"/>
          </w:tcPr>
          <w:p w14:paraId="183DCE42" w14:textId="77777777" w:rsidR="00E16399" w:rsidRPr="005F7DEF" w:rsidRDefault="003B1C29" w:rsidP="0078671E">
            <w:pPr>
              <w:jc w:val="center"/>
            </w:pPr>
            <w:r w:rsidRPr="005F7DEF">
              <w:rPr>
                <w:rFonts w:eastAsiaTheme="minorEastAsia" w:cstheme="minorBidi"/>
                <w:position w:val="-10"/>
              </w:rPr>
              <w:object w:dxaOrig="1940" w:dyaOrig="360" w14:anchorId="31419325">
                <v:shape id="_x0000_i1126" type="#_x0000_t75" style="width:97.9pt;height:17.8pt" o:ole="">
                  <v:imagedata r:id="rId221" o:title=""/>
                </v:shape>
                <o:OLEObject Type="Embed" ProgID="Equation.DSMT4" ShapeID="_x0000_i1126" DrawAspect="Content" ObjectID="_1298904428" r:id="rId222"/>
              </w:object>
            </w:r>
          </w:p>
        </w:tc>
        <w:tc>
          <w:tcPr>
            <w:tcW w:w="4428" w:type="dxa"/>
          </w:tcPr>
          <w:p w14:paraId="161E6F8E" w14:textId="77777777" w:rsidR="00E16399" w:rsidRPr="005F7DEF" w:rsidRDefault="003B1C29" w:rsidP="0078671E">
            <w:pPr>
              <w:jc w:val="center"/>
            </w:pPr>
            <w:r w:rsidRPr="005F7DEF">
              <w:rPr>
                <w:rFonts w:eastAsiaTheme="minorEastAsia" w:cstheme="minorBidi"/>
                <w:position w:val="-12"/>
              </w:rPr>
              <w:object w:dxaOrig="1640" w:dyaOrig="380" w14:anchorId="3BB6B4FA">
                <v:shape id="_x0000_i1127" type="#_x0000_t75" style="width:82.5pt;height:18.6pt" o:ole="">
                  <v:imagedata r:id="rId223" o:title=""/>
                </v:shape>
                <o:OLEObject Type="Embed" ProgID="Equation.DSMT4" ShapeID="_x0000_i1127" DrawAspect="Content" ObjectID="_1298904429" r:id="rId224"/>
              </w:object>
            </w:r>
          </w:p>
        </w:tc>
      </w:tr>
      <w:tr w:rsidR="00E16399" w:rsidRPr="005F7DEF" w14:paraId="6F4CE4BB" w14:textId="77777777" w:rsidTr="00491F50">
        <w:trPr>
          <w:jc w:val="center"/>
        </w:trPr>
        <w:tc>
          <w:tcPr>
            <w:tcW w:w="4428" w:type="dxa"/>
          </w:tcPr>
          <w:p w14:paraId="27C6B5E4" w14:textId="77777777" w:rsidR="00E16399" w:rsidRPr="005F7DEF" w:rsidRDefault="00C863DF" w:rsidP="0078671E">
            <w:pPr>
              <w:jc w:val="center"/>
            </w:pPr>
            <w:r w:rsidRPr="005F7DEF">
              <w:rPr>
                <w:rFonts w:eastAsiaTheme="minorEastAsia" w:cstheme="minorBidi"/>
                <w:position w:val="-14"/>
              </w:rPr>
              <w:object w:dxaOrig="1580" w:dyaOrig="400" w14:anchorId="6B49C00C">
                <v:shape id="_x0000_i1128" type="#_x0000_t75" style="width:79.3pt;height:20.2pt" o:ole="">
                  <v:imagedata r:id="rId225" o:title=""/>
                </v:shape>
                <o:OLEObject Type="Embed" ProgID="Equation.DSMT4" ShapeID="_x0000_i1128" DrawAspect="Content" ObjectID="_1298904430" r:id="rId226"/>
              </w:object>
            </w:r>
          </w:p>
        </w:tc>
        <w:tc>
          <w:tcPr>
            <w:tcW w:w="4428" w:type="dxa"/>
          </w:tcPr>
          <w:p w14:paraId="0D3CC48C" w14:textId="77777777" w:rsidR="00E16399" w:rsidRPr="005F7DEF" w:rsidRDefault="00E16399" w:rsidP="0078671E">
            <w:pPr>
              <w:jc w:val="center"/>
            </w:pPr>
          </w:p>
        </w:tc>
      </w:tr>
    </w:tbl>
    <w:p w14:paraId="73EFCAC6" w14:textId="77777777" w:rsidR="00E16399" w:rsidRPr="005F7DEF" w:rsidRDefault="00E16399" w:rsidP="0078671E">
      <w:pPr>
        <w:jc w:val="center"/>
      </w:pPr>
    </w:p>
    <w:p w14:paraId="5142FD0C" w14:textId="212F5497" w:rsidR="00E16399" w:rsidRPr="005F7DEF" w:rsidRDefault="00E16399" w:rsidP="0078671E">
      <w:pPr>
        <w:jc w:val="both"/>
      </w:pPr>
      <w:r w:rsidRPr="005F7DEF">
        <w:tab/>
        <w:t>The Twin Otter geometric, mass, and aerodynamic characteristics data are for trimmed airspeed of 104 K</w:t>
      </w:r>
      <w:r w:rsidR="00C863DF" w:rsidRPr="005F7DEF">
        <w:t>C</w:t>
      </w:r>
      <w:r w:rsidRPr="005F7DEF">
        <w:t>AS (M 0.158) at sea level (Brigg et al., 2000).  The following table summarizes the clean configuration Twin Otter longitudinal dimensional derivatives.</w:t>
      </w:r>
    </w:p>
    <w:p w14:paraId="72E80229" w14:textId="77777777" w:rsidR="00084B4A" w:rsidRPr="005F7DEF" w:rsidRDefault="00084B4A" w:rsidP="0078671E">
      <w:pPr>
        <w:pStyle w:val="Caption"/>
      </w:pPr>
      <w:bookmarkStart w:id="52" w:name="_Ref223895187"/>
    </w:p>
    <w:p w14:paraId="027A2617" w14:textId="77777777" w:rsidR="00C863DF" w:rsidRPr="005F7DEF" w:rsidRDefault="00C863DF" w:rsidP="00C863DF"/>
    <w:p w14:paraId="11F29D96" w14:textId="33E89033" w:rsidR="00E16399" w:rsidRPr="005F7DEF" w:rsidRDefault="00E16399" w:rsidP="0078671E">
      <w:pPr>
        <w:pStyle w:val="Caption"/>
      </w:pPr>
      <w:bookmarkStart w:id="53" w:name="_Ref224830071"/>
      <w:bookmarkStart w:id="54" w:name="_Toc225160669"/>
      <w:r w:rsidRPr="005F7DEF">
        <w:lastRenderedPageBreak/>
        <w:t xml:space="preserve">Table </w:t>
      </w:r>
      <w:fldSimple w:instr=" STYLEREF 1 \s ">
        <w:r w:rsidR="00BD6E0E">
          <w:rPr>
            <w:noProof/>
          </w:rPr>
          <w:t>3</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3</w:t>
      </w:r>
      <w:r w:rsidR="00BD6E0E">
        <w:rPr>
          <w:noProof/>
        </w:rPr>
        <w:fldChar w:fldCharType="end"/>
      </w:r>
      <w:bookmarkEnd w:id="52"/>
      <w:bookmarkEnd w:id="53"/>
      <w:r w:rsidRPr="005F7DEF">
        <w:t>.  Twin Otter Longitudinal Dimensional Derivatives</w:t>
      </w:r>
      <w:bookmarkEnd w:id="54"/>
    </w:p>
    <w:tbl>
      <w:tblPr>
        <w:tblStyle w:val="TableGrid"/>
        <w:tblW w:w="0" w:type="auto"/>
        <w:jc w:val="center"/>
        <w:tblLook w:val="04A0" w:firstRow="1" w:lastRow="0" w:firstColumn="1" w:lastColumn="0" w:noHBand="0" w:noVBand="1"/>
      </w:tblPr>
      <w:tblGrid>
        <w:gridCol w:w="4428"/>
        <w:gridCol w:w="4428"/>
      </w:tblGrid>
      <w:tr w:rsidR="00E16399" w:rsidRPr="005F7DEF" w14:paraId="140F0688" w14:textId="77777777" w:rsidTr="00491F50">
        <w:trPr>
          <w:jc w:val="center"/>
        </w:trPr>
        <w:tc>
          <w:tcPr>
            <w:tcW w:w="4428" w:type="dxa"/>
          </w:tcPr>
          <w:p w14:paraId="2394505F" w14:textId="77777777" w:rsidR="00E16399" w:rsidRPr="005F7DEF" w:rsidRDefault="00E16399" w:rsidP="0078671E">
            <w:pPr>
              <w:jc w:val="center"/>
            </w:pPr>
            <w:r w:rsidRPr="005F7DEF">
              <w:rPr>
                <w:rFonts w:eastAsiaTheme="minorEastAsia" w:cstheme="minorBidi"/>
                <w:position w:val="-10"/>
              </w:rPr>
              <w:object w:dxaOrig="1680" w:dyaOrig="360" w14:anchorId="0759756A">
                <v:shape id="_x0000_i1129" type="#_x0000_t75" style="width:83.35pt;height:17pt" o:ole="">
                  <v:imagedata r:id="rId227" o:title=""/>
                </v:shape>
                <o:OLEObject Type="Embed" ProgID="Equation.DSMT4" ShapeID="_x0000_i1129" DrawAspect="Content" ObjectID="_1298904431" r:id="rId228"/>
              </w:object>
            </w:r>
          </w:p>
        </w:tc>
        <w:tc>
          <w:tcPr>
            <w:tcW w:w="4428" w:type="dxa"/>
          </w:tcPr>
          <w:p w14:paraId="0BDC0DED" w14:textId="77777777" w:rsidR="00E16399" w:rsidRPr="005F7DEF" w:rsidRDefault="00E16399" w:rsidP="0078671E">
            <w:pPr>
              <w:jc w:val="center"/>
            </w:pPr>
            <w:r w:rsidRPr="005F7DEF">
              <w:rPr>
                <w:rFonts w:eastAsiaTheme="minorEastAsia" w:cstheme="minorBidi"/>
                <w:position w:val="-10"/>
              </w:rPr>
              <w:object w:dxaOrig="1580" w:dyaOrig="360" w14:anchorId="0DFA0A19">
                <v:shape id="_x0000_i1130" type="#_x0000_t75" style="width:77.65pt;height:17pt" o:ole="">
                  <v:imagedata r:id="rId229" o:title=""/>
                </v:shape>
                <o:OLEObject Type="Embed" ProgID="Equation.DSMT4" ShapeID="_x0000_i1130" DrawAspect="Content" ObjectID="_1298904432" r:id="rId230"/>
              </w:object>
            </w:r>
          </w:p>
        </w:tc>
      </w:tr>
      <w:tr w:rsidR="00E16399" w:rsidRPr="005F7DEF" w14:paraId="59EB91E1" w14:textId="77777777" w:rsidTr="00491F50">
        <w:trPr>
          <w:jc w:val="center"/>
        </w:trPr>
        <w:tc>
          <w:tcPr>
            <w:tcW w:w="4428" w:type="dxa"/>
          </w:tcPr>
          <w:p w14:paraId="1F7A432F" w14:textId="56D3EC66" w:rsidR="00E16399" w:rsidRPr="005F7DEF" w:rsidRDefault="003B1C29" w:rsidP="0078671E">
            <w:pPr>
              <w:jc w:val="center"/>
            </w:pPr>
            <w:r w:rsidRPr="005F7DEF">
              <w:rPr>
                <w:rFonts w:eastAsiaTheme="minorEastAsia" w:cstheme="minorBidi"/>
                <w:position w:val="-12"/>
              </w:rPr>
              <w:object w:dxaOrig="1340" w:dyaOrig="380" w14:anchorId="4C622976">
                <v:shape id="_x0000_i1131" type="#_x0000_t75" style="width:67.15pt;height:18.6pt" o:ole="">
                  <v:imagedata r:id="rId231" o:title=""/>
                </v:shape>
                <o:OLEObject Type="Embed" ProgID="Equation.DSMT4" ShapeID="_x0000_i1131" DrawAspect="Content" ObjectID="_1298904433" r:id="rId232"/>
              </w:object>
            </w:r>
          </w:p>
        </w:tc>
        <w:tc>
          <w:tcPr>
            <w:tcW w:w="4428" w:type="dxa"/>
          </w:tcPr>
          <w:p w14:paraId="30702942" w14:textId="77777777" w:rsidR="00E16399" w:rsidRPr="005F7DEF" w:rsidRDefault="00C863DF" w:rsidP="0078671E">
            <w:pPr>
              <w:jc w:val="center"/>
            </w:pPr>
            <w:r w:rsidRPr="005F7DEF">
              <w:rPr>
                <w:rFonts w:eastAsiaTheme="minorEastAsia" w:cstheme="minorBidi"/>
                <w:position w:val="-14"/>
              </w:rPr>
              <w:object w:dxaOrig="1680" w:dyaOrig="360" w14:anchorId="6CDD7F89">
                <v:shape id="_x0000_i1132" type="#_x0000_t75" style="width:83.35pt;height:17pt" o:ole="">
                  <v:imagedata r:id="rId233" o:title=""/>
                </v:shape>
                <o:OLEObject Type="Embed" ProgID="Equation.DSMT4" ShapeID="_x0000_i1132" DrawAspect="Content" ObjectID="_1298904434" r:id="rId234"/>
              </w:object>
            </w:r>
          </w:p>
        </w:tc>
      </w:tr>
      <w:tr w:rsidR="00E16399" w:rsidRPr="005F7DEF" w14:paraId="43DEE3DB" w14:textId="77777777" w:rsidTr="00491F50">
        <w:trPr>
          <w:jc w:val="center"/>
        </w:trPr>
        <w:tc>
          <w:tcPr>
            <w:tcW w:w="4428" w:type="dxa"/>
          </w:tcPr>
          <w:p w14:paraId="3D485AD3" w14:textId="77777777" w:rsidR="00E16399" w:rsidRPr="005F7DEF" w:rsidRDefault="003B1C29" w:rsidP="0078671E">
            <w:pPr>
              <w:jc w:val="center"/>
            </w:pPr>
            <w:r w:rsidRPr="005F7DEF">
              <w:rPr>
                <w:rFonts w:eastAsiaTheme="minorEastAsia" w:cstheme="minorBidi"/>
                <w:position w:val="-10"/>
              </w:rPr>
              <w:object w:dxaOrig="1540" w:dyaOrig="360" w14:anchorId="0872ABA6">
                <v:shape id="_x0000_i1133" type="#_x0000_t75" style="width:76.85pt;height:17pt" o:ole="">
                  <v:imagedata r:id="rId235" o:title=""/>
                </v:shape>
                <o:OLEObject Type="Embed" ProgID="Equation.DSMT4" ShapeID="_x0000_i1133" DrawAspect="Content" ObjectID="_1298904435" r:id="rId236"/>
              </w:object>
            </w:r>
          </w:p>
        </w:tc>
        <w:tc>
          <w:tcPr>
            <w:tcW w:w="4428" w:type="dxa"/>
          </w:tcPr>
          <w:p w14:paraId="1BD134AF" w14:textId="77777777" w:rsidR="00E16399" w:rsidRPr="005F7DEF" w:rsidRDefault="003B1C29" w:rsidP="0078671E">
            <w:pPr>
              <w:jc w:val="center"/>
            </w:pPr>
            <w:r w:rsidRPr="005F7DEF">
              <w:rPr>
                <w:rFonts w:eastAsia="Times New Roman"/>
                <w:position w:val="-14"/>
              </w:rPr>
              <w:object w:dxaOrig="1480" w:dyaOrig="360" w14:anchorId="322FC2F7">
                <v:shape id="_x0000_i1134" type="#_x0000_t75" style="width:73.6pt;height:17.8pt" o:ole="">
                  <v:imagedata r:id="rId237" o:title=""/>
                </v:shape>
                <o:OLEObject Type="Embed" ProgID="Equation.DSMT4" ShapeID="_x0000_i1134" DrawAspect="Content" ObjectID="_1298904436" r:id="rId238"/>
              </w:object>
            </w:r>
          </w:p>
        </w:tc>
      </w:tr>
      <w:tr w:rsidR="00E16399" w:rsidRPr="005F7DEF" w14:paraId="62631BBF" w14:textId="77777777" w:rsidTr="00491F50">
        <w:trPr>
          <w:jc w:val="center"/>
        </w:trPr>
        <w:tc>
          <w:tcPr>
            <w:tcW w:w="4428" w:type="dxa"/>
          </w:tcPr>
          <w:p w14:paraId="58D830EF" w14:textId="77777777" w:rsidR="00E16399" w:rsidRPr="005F7DEF" w:rsidRDefault="003B1C29" w:rsidP="0078671E">
            <w:pPr>
              <w:jc w:val="center"/>
            </w:pPr>
            <w:r w:rsidRPr="005F7DEF">
              <w:rPr>
                <w:rFonts w:eastAsiaTheme="minorEastAsia" w:cstheme="minorBidi"/>
                <w:position w:val="-10"/>
              </w:rPr>
              <w:object w:dxaOrig="1440" w:dyaOrig="360" w14:anchorId="6D575864">
                <v:shape id="_x0000_i1135" type="#_x0000_t75" style="width:72.8pt;height:17pt" o:ole="">
                  <v:imagedata r:id="rId239" o:title=""/>
                </v:shape>
                <o:OLEObject Type="Embed" ProgID="Equation.DSMT4" ShapeID="_x0000_i1135" DrawAspect="Content" ObjectID="_1298904437" r:id="rId240"/>
              </w:object>
            </w:r>
          </w:p>
        </w:tc>
        <w:tc>
          <w:tcPr>
            <w:tcW w:w="4428" w:type="dxa"/>
          </w:tcPr>
          <w:p w14:paraId="78DA1BA2" w14:textId="77777777" w:rsidR="00E16399" w:rsidRPr="005F7DEF" w:rsidRDefault="003B1C29" w:rsidP="0078671E">
            <w:pPr>
              <w:jc w:val="center"/>
            </w:pPr>
            <w:r w:rsidRPr="005F7DEF">
              <w:rPr>
                <w:rFonts w:eastAsiaTheme="minorEastAsia" w:cstheme="minorBidi"/>
                <w:position w:val="-12"/>
              </w:rPr>
              <w:object w:dxaOrig="1520" w:dyaOrig="380" w14:anchorId="4AE6EC4A">
                <v:shape id="_x0000_i1136" type="#_x0000_t75" style="width:76.05pt;height:18.6pt" o:ole="">
                  <v:imagedata r:id="rId241" o:title=""/>
                </v:shape>
                <o:OLEObject Type="Embed" ProgID="Equation.DSMT4" ShapeID="_x0000_i1136" DrawAspect="Content" ObjectID="_1298904438" r:id="rId242"/>
              </w:object>
            </w:r>
          </w:p>
        </w:tc>
      </w:tr>
      <w:tr w:rsidR="00E16399" w:rsidRPr="005F7DEF" w14:paraId="69CFD32C" w14:textId="77777777" w:rsidTr="00491F50">
        <w:trPr>
          <w:jc w:val="center"/>
        </w:trPr>
        <w:tc>
          <w:tcPr>
            <w:tcW w:w="4428" w:type="dxa"/>
          </w:tcPr>
          <w:p w14:paraId="0F2C5F02" w14:textId="77777777" w:rsidR="00E16399" w:rsidRPr="005F7DEF" w:rsidRDefault="00C863DF" w:rsidP="0078671E">
            <w:pPr>
              <w:jc w:val="center"/>
              <w:rPr>
                <w:rFonts w:eastAsiaTheme="minorEastAsia" w:cstheme="minorBidi"/>
                <w:position w:val="-30"/>
              </w:rPr>
            </w:pPr>
            <w:r w:rsidRPr="005F7DEF">
              <w:rPr>
                <w:rFonts w:eastAsiaTheme="minorEastAsia" w:cstheme="minorBidi"/>
                <w:position w:val="-14"/>
              </w:rPr>
              <w:object w:dxaOrig="1600" w:dyaOrig="400" w14:anchorId="1803A562">
                <v:shape id="_x0000_i1137" type="#_x0000_t75" style="width:79.3pt;height:19.4pt" o:ole="">
                  <v:imagedata r:id="rId243" o:title=""/>
                </v:shape>
                <o:OLEObject Type="Embed" ProgID="Equation.DSMT4" ShapeID="_x0000_i1137" DrawAspect="Content" ObjectID="_1298904439" r:id="rId244"/>
              </w:object>
            </w:r>
          </w:p>
        </w:tc>
        <w:tc>
          <w:tcPr>
            <w:tcW w:w="4428" w:type="dxa"/>
          </w:tcPr>
          <w:p w14:paraId="3445836E" w14:textId="77777777" w:rsidR="00E16399" w:rsidRPr="005F7DEF" w:rsidRDefault="00C863DF" w:rsidP="0078671E">
            <w:pPr>
              <w:jc w:val="center"/>
              <w:rPr>
                <w:rFonts w:eastAsiaTheme="minorEastAsia" w:cstheme="minorBidi"/>
                <w:position w:val="-24"/>
              </w:rPr>
            </w:pPr>
            <w:r w:rsidRPr="005F7DEF">
              <w:rPr>
                <w:rFonts w:eastAsiaTheme="minorEastAsia" w:cstheme="minorBidi"/>
                <w:position w:val="-16"/>
              </w:rPr>
              <w:object w:dxaOrig="1680" w:dyaOrig="380" w14:anchorId="5EEC538D">
                <v:shape id="_x0000_i1138" type="#_x0000_t75" style="width:83.35pt;height:17.8pt" o:ole="">
                  <v:imagedata r:id="rId245" o:title=""/>
                </v:shape>
                <o:OLEObject Type="Embed" ProgID="Equation.DSMT4" ShapeID="_x0000_i1138" DrawAspect="Content" ObjectID="_1298904440" r:id="rId246"/>
              </w:object>
            </w:r>
          </w:p>
        </w:tc>
      </w:tr>
      <w:tr w:rsidR="00E16399" w:rsidRPr="005F7DEF" w14:paraId="3940DE42" w14:textId="77777777" w:rsidTr="00491F50">
        <w:trPr>
          <w:jc w:val="center"/>
        </w:trPr>
        <w:tc>
          <w:tcPr>
            <w:tcW w:w="4428" w:type="dxa"/>
          </w:tcPr>
          <w:p w14:paraId="64E5325F" w14:textId="77777777" w:rsidR="00E16399" w:rsidRPr="005F7DEF" w:rsidRDefault="00E16399" w:rsidP="0078671E">
            <w:pPr>
              <w:jc w:val="center"/>
            </w:pPr>
            <w:r w:rsidRPr="005F7DEF">
              <w:rPr>
                <w:rFonts w:eastAsiaTheme="minorEastAsia" w:cstheme="minorBidi"/>
                <w:position w:val="-10"/>
              </w:rPr>
              <w:object w:dxaOrig="1300" w:dyaOrig="360" w14:anchorId="2B4E35D8">
                <v:shape id="_x0000_i1139" type="#_x0000_t75" style="width:65.55pt;height:17.8pt" o:ole="">
                  <v:imagedata r:id="rId247" o:title=""/>
                </v:shape>
                <o:OLEObject Type="Embed" ProgID="Equation.DSMT4" ShapeID="_x0000_i1139" DrawAspect="Content" ObjectID="_1298904441" r:id="rId248"/>
              </w:object>
            </w:r>
          </w:p>
        </w:tc>
        <w:tc>
          <w:tcPr>
            <w:tcW w:w="4428" w:type="dxa"/>
          </w:tcPr>
          <w:p w14:paraId="47CA5C39" w14:textId="77777777" w:rsidR="00E16399" w:rsidRPr="005F7DEF" w:rsidRDefault="003B1C29" w:rsidP="0078671E">
            <w:pPr>
              <w:jc w:val="center"/>
            </w:pPr>
            <w:r w:rsidRPr="005F7DEF">
              <w:rPr>
                <w:rFonts w:eastAsiaTheme="minorEastAsia" w:cstheme="minorBidi"/>
                <w:position w:val="-14"/>
              </w:rPr>
              <w:object w:dxaOrig="1560" w:dyaOrig="360" w14:anchorId="72746F57">
                <v:shape id="_x0000_i1140" type="#_x0000_t75" style="width:77.65pt;height:18.6pt" o:ole="">
                  <v:imagedata r:id="rId249" o:title=""/>
                </v:shape>
                <o:OLEObject Type="Embed" ProgID="Equation.DSMT4" ShapeID="_x0000_i1140" DrawAspect="Content" ObjectID="_1298904442" r:id="rId250"/>
              </w:object>
            </w:r>
          </w:p>
        </w:tc>
      </w:tr>
      <w:tr w:rsidR="00E16399" w:rsidRPr="005F7DEF" w14:paraId="66500370" w14:textId="77777777" w:rsidTr="00491F50">
        <w:trPr>
          <w:jc w:val="center"/>
        </w:trPr>
        <w:tc>
          <w:tcPr>
            <w:tcW w:w="4428" w:type="dxa"/>
          </w:tcPr>
          <w:p w14:paraId="089B64DE" w14:textId="77777777" w:rsidR="00E16399" w:rsidRPr="005F7DEF" w:rsidRDefault="00E16399" w:rsidP="0078671E">
            <w:pPr>
              <w:jc w:val="center"/>
            </w:pPr>
            <w:r w:rsidRPr="005F7DEF">
              <w:rPr>
                <w:rFonts w:eastAsiaTheme="minorEastAsia" w:cstheme="minorBidi"/>
                <w:position w:val="-10"/>
              </w:rPr>
              <w:object w:dxaOrig="1980" w:dyaOrig="360" w14:anchorId="77E04E91">
                <v:shape id="_x0000_i1141" type="#_x0000_t75" style="width:100.3pt;height:17.8pt" o:ole="">
                  <v:imagedata r:id="rId251" o:title=""/>
                </v:shape>
                <o:OLEObject Type="Embed" ProgID="Equation.DSMT4" ShapeID="_x0000_i1141" DrawAspect="Content" ObjectID="_1298904443" r:id="rId252"/>
              </w:object>
            </w:r>
          </w:p>
        </w:tc>
        <w:tc>
          <w:tcPr>
            <w:tcW w:w="4428" w:type="dxa"/>
          </w:tcPr>
          <w:p w14:paraId="4C7958C9" w14:textId="77777777" w:rsidR="00E16399" w:rsidRPr="005F7DEF" w:rsidRDefault="003B1C29" w:rsidP="0078671E">
            <w:pPr>
              <w:jc w:val="center"/>
            </w:pPr>
            <w:r w:rsidRPr="005F7DEF">
              <w:rPr>
                <w:rFonts w:eastAsiaTheme="minorEastAsia" w:cstheme="minorBidi"/>
                <w:position w:val="-12"/>
              </w:rPr>
              <w:object w:dxaOrig="1540" w:dyaOrig="380" w14:anchorId="73331B84">
                <v:shape id="_x0000_i1142" type="#_x0000_t75" style="width:76.85pt;height:18.6pt" o:ole="">
                  <v:imagedata r:id="rId253" o:title=""/>
                </v:shape>
                <o:OLEObject Type="Embed" ProgID="Equation.DSMT4" ShapeID="_x0000_i1142" DrawAspect="Content" ObjectID="_1298904444" r:id="rId254"/>
              </w:object>
            </w:r>
          </w:p>
        </w:tc>
      </w:tr>
      <w:tr w:rsidR="00E16399" w:rsidRPr="005F7DEF" w14:paraId="512A822F" w14:textId="77777777" w:rsidTr="00491F50">
        <w:trPr>
          <w:jc w:val="center"/>
        </w:trPr>
        <w:tc>
          <w:tcPr>
            <w:tcW w:w="4428" w:type="dxa"/>
          </w:tcPr>
          <w:p w14:paraId="26A0D986" w14:textId="77777777" w:rsidR="00E16399" w:rsidRPr="005F7DEF" w:rsidRDefault="00E16399" w:rsidP="0078671E">
            <w:pPr>
              <w:jc w:val="center"/>
            </w:pPr>
            <w:r w:rsidRPr="005F7DEF">
              <w:rPr>
                <w:rFonts w:eastAsiaTheme="minorEastAsia" w:cstheme="minorBidi"/>
                <w:position w:val="-10"/>
              </w:rPr>
              <w:object w:dxaOrig="1720" w:dyaOrig="320" w14:anchorId="0AB38720">
                <v:shape id="_x0000_i1143" type="#_x0000_t75" style="width:86.55pt;height:17pt" o:ole="">
                  <v:imagedata r:id="rId255" o:title=""/>
                </v:shape>
                <o:OLEObject Type="Embed" ProgID="Equation.DSMT4" ShapeID="_x0000_i1143" DrawAspect="Content" ObjectID="_1298904445" r:id="rId256"/>
              </w:object>
            </w:r>
          </w:p>
        </w:tc>
        <w:tc>
          <w:tcPr>
            <w:tcW w:w="4428" w:type="dxa"/>
          </w:tcPr>
          <w:p w14:paraId="03C5AA7F" w14:textId="77777777" w:rsidR="00E16399" w:rsidRPr="005F7DEF" w:rsidRDefault="00E16399" w:rsidP="0078671E">
            <w:pPr>
              <w:jc w:val="center"/>
            </w:pPr>
            <w:r w:rsidRPr="005F7DEF">
              <w:rPr>
                <w:rFonts w:eastAsiaTheme="minorEastAsia" w:cstheme="minorBidi"/>
                <w:position w:val="-12"/>
              </w:rPr>
              <w:object w:dxaOrig="1720" w:dyaOrig="340" w14:anchorId="245386F5">
                <v:shape id="_x0000_i1144" type="#_x0000_t75" style="width:84.95pt;height:17pt" o:ole="">
                  <v:imagedata r:id="rId257" o:title=""/>
                </v:shape>
                <o:OLEObject Type="Embed" ProgID="Equation.DSMT4" ShapeID="_x0000_i1144" DrawAspect="Content" ObjectID="_1298904446" r:id="rId258"/>
              </w:object>
            </w:r>
          </w:p>
        </w:tc>
      </w:tr>
      <w:tr w:rsidR="00E16399" w:rsidRPr="005F7DEF" w14:paraId="4BBA7409" w14:textId="77777777" w:rsidTr="00491F50">
        <w:trPr>
          <w:jc w:val="center"/>
        </w:trPr>
        <w:tc>
          <w:tcPr>
            <w:tcW w:w="4428" w:type="dxa"/>
          </w:tcPr>
          <w:p w14:paraId="66D119D1" w14:textId="77777777" w:rsidR="00E16399" w:rsidRPr="005F7DEF" w:rsidRDefault="00C863DF" w:rsidP="0078671E">
            <w:pPr>
              <w:jc w:val="center"/>
            </w:pPr>
            <w:r w:rsidRPr="005F7DEF">
              <w:rPr>
                <w:rFonts w:eastAsiaTheme="minorEastAsia" w:cstheme="minorBidi"/>
                <w:position w:val="-14"/>
              </w:rPr>
              <w:object w:dxaOrig="1580" w:dyaOrig="400" w14:anchorId="336D1E8D">
                <v:shape id="_x0000_i1145" type="#_x0000_t75" style="width:79.3pt;height:20.2pt" o:ole="">
                  <v:imagedata r:id="rId259" o:title=""/>
                </v:shape>
                <o:OLEObject Type="Embed" ProgID="Equation.DSMT4" ShapeID="_x0000_i1145" DrawAspect="Content" ObjectID="_1298904447" r:id="rId260"/>
              </w:object>
            </w:r>
          </w:p>
        </w:tc>
        <w:tc>
          <w:tcPr>
            <w:tcW w:w="4428" w:type="dxa"/>
          </w:tcPr>
          <w:p w14:paraId="7ED85178" w14:textId="77777777" w:rsidR="00E16399" w:rsidRPr="005F7DEF" w:rsidRDefault="00E16399" w:rsidP="0078671E">
            <w:pPr>
              <w:jc w:val="center"/>
            </w:pPr>
          </w:p>
        </w:tc>
      </w:tr>
    </w:tbl>
    <w:p w14:paraId="035BD51B" w14:textId="77777777" w:rsidR="00E16399" w:rsidRPr="005F7DEF" w:rsidRDefault="00E16399" w:rsidP="0078671E">
      <w:pPr>
        <w:jc w:val="both"/>
      </w:pPr>
    </w:p>
    <w:p w14:paraId="548B140D" w14:textId="5718D533" w:rsidR="00E16399" w:rsidRPr="005F7DEF" w:rsidRDefault="00E16399" w:rsidP="0078671E">
      <w:pPr>
        <w:pStyle w:val="Heading2"/>
      </w:pPr>
      <w:bookmarkStart w:id="55" w:name="_Toc225160590"/>
      <w:r w:rsidRPr="005F7DEF">
        <w:t>Linearized Equations of Motion with Dimensional Stability Derivatives</w:t>
      </w:r>
      <w:bookmarkEnd w:id="55"/>
    </w:p>
    <w:p w14:paraId="3FD20FE4" w14:textId="77777777" w:rsidR="00E16399" w:rsidRPr="005F7DEF" w:rsidRDefault="00E16399" w:rsidP="0078671E">
      <w:pPr>
        <w:jc w:val="both"/>
      </w:pPr>
    </w:p>
    <w:p w14:paraId="2AD90F02" w14:textId="6CDC8A91" w:rsidR="00A22029" w:rsidRPr="005F7DEF" w:rsidRDefault="002D05FB" w:rsidP="0078671E">
      <w:pPr>
        <w:jc w:val="both"/>
      </w:pPr>
      <w:r w:rsidRPr="005F7DEF">
        <w:tab/>
        <w:t xml:space="preserve">Substituting the dimensional stability derivatives from </w:t>
      </w:r>
      <w:r w:rsidRPr="005F7DEF">
        <w:fldChar w:fldCharType="begin"/>
      </w:r>
      <w:r w:rsidRPr="005F7DEF">
        <w:instrText xml:space="preserve"> REF _Ref221603875 \h </w:instrText>
      </w:r>
      <w:r w:rsidRPr="005F7DEF">
        <w:fldChar w:fldCharType="separate"/>
      </w:r>
      <w:r w:rsidR="00BD6E0E" w:rsidRPr="005F7DEF">
        <w:t xml:space="preserve">Table </w:t>
      </w:r>
      <w:r w:rsidR="00BD6E0E">
        <w:rPr>
          <w:noProof/>
        </w:rPr>
        <w:t>3</w:t>
      </w:r>
      <w:r w:rsidR="00BD6E0E" w:rsidRPr="005F7DEF">
        <w:t>.</w:t>
      </w:r>
      <w:r w:rsidR="00BD6E0E">
        <w:rPr>
          <w:noProof/>
        </w:rPr>
        <w:t>1</w:t>
      </w:r>
      <w:r w:rsidRPr="005F7DEF">
        <w:fldChar w:fldCharType="end"/>
      </w:r>
      <w:r w:rsidRPr="005F7DEF">
        <w:t xml:space="preserve"> into the small</w:t>
      </w:r>
      <w:r w:rsidR="00C863DF" w:rsidRPr="005F7DEF">
        <w:t xml:space="preserve"> </w:t>
      </w:r>
      <w:r w:rsidRPr="005F7DEF">
        <w:t xml:space="preserve">perturbation linearized longitudinal equations of motion </w:t>
      </w:r>
      <w:r w:rsidRPr="005F7DEF">
        <w:fldChar w:fldCharType="begin"/>
      </w:r>
      <w:r w:rsidRPr="005F7DEF">
        <w:instrText xml:space="preserve"> GOTOBUTTON ZEqnNum170268  \* MERGEFORMAT </w:instrText>
      </w:r>
      <w:r w:rsidR="00BD6E0E">
        <w:fldChar w:fldCharType="begin"/>
      </w:r>
      <w:r w:rsidR="00BD6E0E">
        <w:instrText xml:space="preserve"> REF ZEqnNum170268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26</w:instrText>
      </w:r>
      <w:r w:rsidR="00BD6E0E" w:rsidRPr="005F7DEF">
        <w:instrText>)</w:instrText>
      </w:r>
      <w:r w:rsidR="00BD6E0E">
        <w:fldChar w:fldCharType="end"/>
      </w:r>
      <w:r w:rsidRPr="005F7DEF">
        <w:fldChar w:fldCharType="end"/>
      </w:r>
      <w:r w:rsidR="00840319">
        <w:t xml:space="preserve"> yield</w:t>
      </w:r>
      <w:r w:rsidR="00A81206" w:rsidRPr="005F7DEF">
        <w:t>:</w:t>
      </w:r>
    </w:p>
    <w:p w14:paraId="0EDEADEB" w14:textId="77777777" w:rsidR="00906B1F" w:rsidRPr="005F7DEF" w:rsidRDefault="00906B1F" w:rsidP="0078671E">
      <w:pPr>
        <w:jc w:val="both"/>
      </w:pPr>
    </w:p>
    <w:p w14:paraId="0FC2CA12" w14:textId="7684D30F" w:rsidR="00906B1F" w:rsidRPr="005F7DEF" w:rsidRDefault="00906B1F" w:rsidP="00C863DF">
      <w:pPr>
        <w:pStyle w:val="MTDisplayEquation"/>
        <w:tabs>
          <w:tab w:val="clear" w:pos="8640"/>
          <w:tab w:val="right" w:pos="9360"/>
        </w:tabs>
        <w:jc w:val="both"/>
      </w:pPr>
      <w:r w:rsidRPr="005F7DEF">
        <w:tab/>
      </w:r>
      <w:r w:rsidR="00C863DF" w:rsidRPr="005F7DEF">
        <w:rPr>
          <w:position w:val="-92"/>
        </w:rPr>
        <w:object w:dxaOrig="6440" w:dyaOrig="2000" w14:anchorId="54C72289">
          <v:shape id="_x0000_i1146" type="#_x0000_t75" style="width:321.15pt;height:102.75pt" o:ole="">
            <v:imagedata r:id="rId261" o:title=""/>
          </v:shape>
          <o:OLEObject Type="Embed" ProgID="Equation.DSMT4" ShapeID="_x0000_i1146" DrawAspect="Content" ObjectID="_1298904448" r:id="rId262"/>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56" w:name="ZEqnNum614356"/>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33</w:instrText>
      </w:r>
      <w:r w:rsidR="00BD6E0E">
        <w:rPr>
          <w:noProof/>
        </w:rPr>
        <w:fldChar w:fldCharType="end"/>
      </w:r>
      <w:r w:rsidRPr="005F7DEF">
        <w:instrText>)</w:instrText>
      </w:r>
      <w:bookmarkEnd w:id="56"/>
      <w:r w:rsidRPr="005F7DEF">
        <w:fldChar w:fldCharType="end"/>
      </w:r>
    </w:p>
    <w:p w14:paraId="4448E26C" w14:textId="77777777" w:rsidR="00461B57" w:rsidRPr="005F7DEF" w:rsidRDefault="00461B57" w:rsidP="0078671E">
      <w:pPr>
        <w:jc w:val="both"/>
      </w:pPr>
    </w:p>
    <w:p w14:paraId="74CC4900" w14:textId="22636C07" w:rsidR="00DE64C1" w:rsidRPr="005F7DEF" w:rsidRDefault="00DE64C1" w:rsidP="0078671E">
      <w:pPr>
        <w:jc w:val="both"/>
      </w:pPr>
      <w:r w:rsidRPr="005F7DEF">
        <w:tab/>
        <w:t xml:space="preserve">Two final changes are required to arrange the above set of equations into </w:t>
      </w:r>
      <w:r w:rsidR="0078671E" w:rsidRPr="005F7DEF">
        <w:t>compatible</w:t>
      </w:r>
      <w:r w:rsidRPr="005F7DEF">
        <w:t xml:space="preserve"> format for the Variable Stability Navion.  The first change is to recognize that the entire </w:t>
      </w:r>
      <w:r w:rsidRPr="005F7DEF">
        <w:rPr>
          <w:position w:val="-4"/>
        </w:rPr>
        <w:object w:dxaOrig="380" w:dyaOrig="260" w14:anchorId="42601C90">
          <v:shape id="_x0000_i1147" type="#_x0000_t75" style="width:18.6pt;height:12.95pt" o:ole="">
            <v:imagedata r:id="rId263" o:title=""/>
          </v:shape>
          <o:OLEObject Type="Embed" ProgID="Equation.DSMT4" ShapeID="_x0000_i1147" DrawAspect="Content" ObjectID="_1298904449" r:id="rId264"/>
        </w:object>
      </w:r>
      <w:r w:rsidRPr="005F7DEF">
        <w:t xml:space="preserve"> equation can be substituted into the </w:t>
      </w:r>
      <w:r w:rsidRPr="005F7DEF">
        <w:rPr>
          <w:position w:val="-10"/>
        </w:rPr>
        <w:object w:dxaOrig="340" w:dyaOrig="320" w14:anchorId="7C34985A">
          <v:shape id="_x0000_i1148" type="#_x0000_t75" style="width:17pt;height:17pt" o:ole="">
            <v:imagedata r:id="rId265" o:title=""/>
          </v:shape>
          <o:OLEObject Type="Embed" ProgID="Equation.DSMT4" ShapeID="_x0000_i1148" DrawAspect="Content" ObjectID="_1298904450" r:id="rId266"/>
        </w:object>
      </w:r>
      <w:r w:rsidRPr="005F7DEF">
        <w:t xml:space="preserve"> equation; this eliminates the need for a </w:t>
      </w:r>
      <w:r w:rsidRPr="005F7DEF">
        <w:rPr>
          <w:position w:val="-4"/>
        </w:rPr>
        <w:object w:dxaOrig="240" w:dyaOrig="240" w14:anchorId="08C59EF3">
          <v:shape id="_x0000_i1149" type="#_x0000_t75" style="width:12.15pt;height:12.15pt" o:ole="">
            <v:imagedata r:id="rId267" o:title=""/>
          </v:shape>
          <o:OLEObject Type="Embed" ProgID="Equation.DSMT4" ShapeID="_x0000_i1149" DrawAspect="Content" ObjectID="_1298904451" r:id="rId268"/>
        </w:object>
      </w:r>
      <w:r w:rsidRPr="005F7DEF">
        <w:t xml:space="preserve"> feedback </w:t>
      </w:r>
      <w:r w:rsidR="00C863DF" w:rsidRPr="005F7DEF">
        <w:t>sensor,</w:t>
      </w:r>
      <w:r w:rsidR="0078671E" w:rsidRPr="005F7DEF">
        <w:t xml:space="preserve"> as it is not available in the aircraft</w:t>
      </w:r>
      <w:r w:rsidRPr="005F7DEF">
        <w:t xml:space="preserve">.  The second change is to convert </w:t>
      </w:r>
      <w:r w:rsidR="00EC3D73" w:rsidRPr="005F7DEF">
        <w:t>the</w:t>
      </w:r>
      <w:r w:rsidRPr="005F7DEF">
        <w:t xml:space="preserve"> </w:t>
      </w:r>
      <w:r w:rsidR="00EC3D73" w:rsidRPr="005F7DEF">
        <w:rPr>
          <w:position w:val="-4"/>
        </w:rPr>
        <w:object w:dxaOrig="380" w:dyaOrig="260" w14:anchorId="013C6C42">
          <v:shape id="_x0000_i1150" type="#_x0000_t75" style="width:18.6pt;height:12.95pt" o:ole="">
            <v:imagedata r:id="rId269" o:title=""/>
          </v:shape>
          <o:OLEObject Type="Embed" ProgID="Equation.DSMT4" ShapeID="_x0000_i1150" DrawAspect="Content" ObjectID="_1298904452" r:id="rId270"/>
        </w:object>
      </w:r>
      <w:r w:rsidR="00EC3D73" w:rsidRPr="005F7DEF">
        <w:t xml:space="preserve"> equation </w:t>
      </w:r>
      <w:r w:rsidRPr="005F7DEF">
        <w:t xml:space="preserve">into </w:t>
      </w:r>
      <w:r w:rsidR="00EC3D73" w:rsidRPr="005F7DEF">
        <w:rPr>
          <w:position w:val="-6"/>
        </w:rPr>
        <w:object w:dxaOrig="400" w:dyaOrig="280" w14:anchorId="3CDDF47C">
          <v:shape id="_x0000_i1151" type="#_x0000_t75" style="width:19.4pt;height:13.75pt" o:ole="">
            <v:imagedata r:id="rId271" o:title=""/>
          </v:shape>
          <o:OLEObject Type="Embed" ProgID="Equation.DSMT4" ShapeID="_x0000_i1151" DrawAspect="Content" ObjectID="_1298904453" r:id="rId272"/>
        </w:object>
      </w:r>
      <w:r w:rsidR="00EC3D73" w:rsidRPr="005F7DEF">
        <w:t xml:space="preserve"> equation by dividing the entire equation by </w:t>
      </w:r>
      <w:r w:rsidR="00EC3D73" w:rsidRPr="005F7DEF">
        <w:rPr>
          <w:i/>
        </w:rPr>
        <w:t>u</w:t>
      </w:r>
      <w:r w:rsidR="00EC3D73" w:rsidRPr="005F7DEF">
        <w:rPr>
          <w:i/>
          <w:vertAlign w:val="subscript"/>
        </w:rPr>
        <w:t>0</w:t>
      </w:r>
      <w:r w:rsidR="00EC3D73" w:rsidRPr="005F7DEF">
        <w:t xml:space="preserve"> as per </w:t>
      </w:r>
      <w:r w:rsidRPr="005F7DEF">
        <w:t>equation</w:t>
      </w:r>
      <w:r w:rsidR="00EC3D73" w:rsidRPr="005F7DEF">
        <w:t xml:space="preserve"> </w:t>
      </w:r>
      <w:r w:rsidR="00EC3D73" w:rsidRPr="005F7DEF">
        <w:fldChar w:fldCharType="begin"/>
      </w:r>
      <w:r w:rsidR="00EC3D73" w:rsidRPr="005F7DEF">
        <w:instrText xml:space="preserve"> GOTOBUTTON ZEqnNum881436  \* MERGEFORMAT </w:instrText>
      </w:r>
      <w:r w:rsidR="00BD6E0E">
        <w:fldChar w:fldCharType="begin"/>
      </w:r>
      <w:r w:rsidR="00BD6E0E">
        <w:instrText xml:space="preserve"> REF ZEqnNum881436 \* Charformat \! \* MER</w:instrText>
      </w:r>
      <w:r w:rsidR="00BD6E0E">
        <w:instrText xml:space="preserve">GEFORMAT </w:instrText>
      </w:r>
      <w:r w:rsidR="00BD6E0E">
        <w:fldChar w:fldCharType="separate"/>
      </w:r>
      <w:r w:rsidR="00BD6E0E" w:rsidRPr="005F7DEF">
        <w:instrText>(</w:instrText>
      </w:r>
      <w:r w:rsidR="00BD6E0E">
        <w:instrText>3</w:instrText>
      </w:r>
      <w:r w:rsidR="00BD6E0E" w:rsidRPr="005F7DEF">
        <w:instrText>.</w:instrText>
      </w:r>
      <w:r w:rsidR="00BD6E0E">
        <w:instrText>25</w:instrText>
      </w:r>
      <w:r w:rsidR="00BD6E0E" w:rsidRPr="005F7DEF">
        <w:instrText>)</w:instrText>
      </w:r>
      <w:r w:rsidR="00BD6E0E">
        <w:fldChar w:fldCharType="end"/>
      </w:r>
      <w:r w:rsidR="00EC3D73" w:rsidRPr="005F7DEF">
        <w:fldChar w:fldCharType="end"/>
      </w:r>
      <w:r w:rsidR="00EC3D73" w:rsidRPr="005F7DEF">
        <w:t xml:space="preserve">.  This change facilitates calculations because the </w:t>
      </w:r>
      <w:r w:rsidRPr="005F7DEF">
        <w:t>Navion uses an angle of attack vane as feedback, rather than a normal velocity sensor.  The resulting equation set becomes:</w:t>
      </w:r>
    </w:p>
    <w:p w14:paraId="41BF261C" w14:textId="77777777" w:rsidR="00DE64C1" w:rsidRPr="005F7DEF" w:rsidRDefault="00DE64C1" w:rsidP="0078671E">
      <w:pPr>
        <w:jc w:val="both"/>
      </w:pPr>
    </w:p>
    <w:p w14:paraId="108292C1" w14:textId="70EFCE09" w:rsidR="00DE64C1" w:rsidRPr="005F7DEF" w:rsidRDefault="00DE64C1" w:rsidP="00C863DF">
      <w:pPr>
        <w:pStyle w:val="MTDisplayEquation"/>
        <w:tabs>
          <w:tab w:val="clear" w:pos="8640"/>
          <w:tab w:val="right" w:pos="9360"/>
        </w:tabs>
        <w:jc w:val="both"/>
      </w:pPr>
      <w:r w:rsidRPr="005F7DEF">
        <w:lastRenderedPageBreak/>
        <w:tab/>
      </w:r>
      <w:r w:rsidR="00C863DF" w:rsidRPr="005F7DEF">
        <w:rPr>
          <w:position w:val="-244"/>
        </w:rPr>
        <w:object w:dxaOrig="7960" w:dyaOrig="3680" w14:anchorId="3E4C94A9">
          <v:shape id="_x0000_i1152" type="#_x0000_t75" style="width:397.2pt;height:185.25pt" o:ole="">
            <v:imagedata r:id="rId273" o:title=""/>
          </v:shape>
          <o:OLEObject Type="Embed" ProgID="Equation.DSMT4" ShapeID="_x0000_i1152" DrawAspect="Content" ObjectID="_1298904454" r:id="rId274"/>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57" w:name="ZEqnNum819175"/>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3</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34</w:instrText>
      </w:r>
      <w:r w:rsidR="00BD6E0E">
        <w:rPr>
          <w:noProof/>
        </w:rPr>
        <w:fldChar w:fldCharType="end"/>
      </w:r>
      <w:r w:rsidRPr="005F7DEF">
        <w:instrText>)</w:instrText>
      </w:r>
      <w:bookmarkEnd w:id="57"/>
      <w:r w:rsidRPr="005F7DEF">
        <w:fldChar w:fldCharType="end"/>
      </w:r>
    </w:p>
    <w:p w14:paraId="24102775" w14:textId="77777777" w:rsidR="0078671E" w:rsidRPr="005F7DEF" w:rsidRDefault="0078671E" w:rsidP="0078671E"/>
    <w:p w14:paraId="3D6F9815" w14:textId="19ABC50C" w:rsidR="002D05FB" w:rsidRPr="005F7DEF" w:rsidRDefault="002F38A0" w:rsidP="0078671E">
      <w:pPr>
        <w:pStyle w:val="Heading2"/>
      </w:pPr>
      <w:bookmarkStart w:id="58" w:name="_Toc225160591"/>
      <w:r w:rsidRPr="005F7DEF">
        <w:t>Model fidelity</w:t>
      </w:r>
      <w:bookmarkEnd w:id="58"/>
    </w:p>
    <w:p w14:paraId="0D909E1C" w14:textId="77777777" w:rsidR="00E56489" w:rsidRPr="005F7DEF" w:rsidRDefault="00E56489" w:rsidP="0078671E">
      <w:pPr>
        <w:jc w:val="both"/>
      </w:pPr>
    </w:p>
    <w:p w14:paraId="42CEAA91" w14:textId="2858F483" w:rsidR="00E56489" w:rsidRPr="005F7DEF" w:rsidRDefault="00E56489" w:rsidP="0078671E">
      <w:pPr>
        <w:jc w:val="both"/>
      </w:pPr>
      <w:r w:rsidRPr="005F7DEF">
        <w:tab/>
      </w:r>
      <w:r w:rsidR="00DE64C1" w:rsidRPr="005F7DEF">
        <w:t>The</w:t>
      </w:r>
      <w:r w:rsidRPr="005F7DEF">
        <w:t xml:space="preserve"> longitudinal model derived thus far only applies to small perturbations.  The dimensional stability derivatives are assumed to be constant within the small range about the trimmed condition.  </w:t>
      </w:r>
      <w:r w:rsidR="00F47B74" w:rsidRPr="005F7DEF">
        <w:t>Fo</w:t>
      </w:r>
      <w:r w:rsidR="006E50CE" w:rsidRPr="005F7DEF">
        <w:t>r example, the lift curve slope</w:t>
      </w:r>
      <w:r w:rsidR="00F47B74" w:rsidRPr="005F7DEF">
        <w:t xml:space="preserve"> </w:t>
      </w:r>
      <w:r w:rsidR="00F47B74" w:rsidRPr="005F7DEF">
        <w:rPr>
          <w:i/>
        </w:rPr>
        <w:t>C</w:t>
      </w:r>
      <w:r w:rsidR="00F47B74" w:rsidRPr="005F7DEF">
        <w:rPr>
          <w:i/>
          <w:vertAlign w:val="subscript"/>
        </w:rPr>
        <w:t>Lα</w:t>
      </w:r>
      <w:r w:rsidR="00F47B74" w:rsidRPr="005F7DEF">
        <w:t xml:space="preserve"> </w:t>
      </w:r>
      <w:r w:rsidR="006E50CE" w:rsidRPr="005F7DEF">
        <w:t xml:space="preserve">in </w:t>
      </w:r>
      <w:r w:rsidR="00C63737" w:rsidRPr="005F7DEF">
        <w:fldChar w:fldCharType="begin"/>
      </w:r>
      <w:r w:rsidR="00C63737" w:rsidRPr="005F7DEF">
        <w:instrText xml:space="preserve"> REF _Ref222248859 \h </w:instrText>
      </w:r>
      <w:r w:rsidR="00C63737" w:rsidRPr="005F7DEF">
        <w:fldChar w:fldCharType="separate"/>
      </w:r>
      <w:r w:rsidR="00BD6E0E" w:rsidRPr="005F7DEF">
        <w:t xml:space="preserve">Figure </w:t>
      </w:r>
      <w:r w:rsidR="00BD6E0E">
        <w:rPr>
          <w:noProof/>
        </w:rPr>
        <w:t>3</w:t>
      </w:r>
      <w:r w:rsidR="00BD6E0E">
        <w:t>.</w:t>
      </w:r>
      <w:r w:rsidR="00BD6E0E">
        <w:rPr>
          <w:noProof/>
        </w:rPr>
        <w:t>1</w:t>
      </w:r>
      <w:r w:rsidR="00C63737" w:rsidRPr="005F7DEF">
        <w:fldChar w:fldCharType="end"/>
      </w:r>
      <w:r w:rsidR="006E50CE" w:rsidRPr="005F7DEF">
        <w:t xml:space="preserve"> (Shivers et al., 1970)</w:t>
      </w:r>
      <w:r w:rsidR="00F47B74" w:rsidRPr="005F7DEF">
        <w:t xml:space="preserve"> has a nearly con</w:t>
      </w:r>
      <w:r w:rsidR="00821282" w:rsidRPr="005F7DEF">
        <w:t>stant slope between -</w:t>
      </w:r>
      <w:r w:rsidR="00C863DF" w:rsidRPr="005F7DEF">
        <w:t>4</w:t>
      </w:r>
      <w:r w:rsidR="00821282" w:rsidRPr="005F7DEF">
        <w:t>° to 12°</w:t>
      </w:r>
      <w:r w:rsidR="00F47B74" w:rsidRPr="005F7DEF">
        <w:t xml:space="preserve"> angles of attack.  Should the aircraft </w:t>
      </w:r>
      <w:r w:rsidR="00B50669" w:rsidRPr="005F7DEF">
        <w:t>slow</w:t>
      </w:r>
      <w:r w:rsidR="00F47B74" w:rsidRPr="005F7DEF">
        <w:t xml:space="preserve"> down significantly from the initial trimmed airspeed, and the angle of attack rises to </w:t>
      </w:r>
      <w:r w:rsidR="00A534A7" w:rsidRPr="005F7DEF">
        <w:t>the stall angle</w:t>
      </w:r>
      <w:r w:rsidR="00F47B74" w:rsidRPr="005F7DEF">
        <w:t xml:space="preserve">, the </w:t>
      </w:r>
      <w:r w:rsidR="00A8584F" w:rsidRPr="005F7DEF">
        <w:rPr>
          <w:i/>
        </w:rPr>
        <w:t>C</w:t>
      </w:r>
      <w:r w:rsidR="00A8584F" w:rsidRPr="005F7DEF">
        <w:rPr>
          <w:i/>
          <w:vertAlign w:val="subscript"/>
        </w:rPr>
        <w:t>Lα</w:t>
      </w:r>
      <w:r w:rsidR="00A8584F" w:rsidRPr="005F7DEF">
        <w:rPr>
          <w:i/>
        </w:rPr>
        <w:t xml:space="preserve"> </w:t>
      </w:r>
      <w:r w:rsidR="00A8584F" w:rsidRPr="005F7DEF">
        <w:t xml:space="preserve">value would no longer be the initial </w:t>
      </w:r>
      <w:r w:rsidR="008004CF" w:rsidRPr="005F7DEF">
        <w:t>value at the linear region</w:t>
      </w:r>
      <w:r w:rsidR="00A8584F" w:rsidRPr="005F7DEF">
        <w:t xml:space="preserve">.  In this instant, the </w:t>
      </w:r>
      <w:r w:rsidR="00A8584F" w:rsidRPr="005F7DEF">
        <w:rPr>
          <w:i/>
        </w:rPr>
        <w:t>Z</w:t>
      </w:r>
      <w:r w:rsidR="00A8584F" w:rsidRPr="005F7DEF">
        <w:rPr>
          <w:i/>
          <w:vertAlign w:val="subscript"/>
        </w:rPr>
        <w:t>α</w:t>
      </w:r>
      <w:r w:rsidR="00A8584F" w:rsidRPr="005F7DEF">
        <w:t xml:space="preserve"> value originally calculated is no longer valid for useful analysis.</w:t>
      </w:r>
    </w:p>
    <w:p w14:paraId="6333D2D1" w14:textId="77777777" w:rsidR="008004CF" w:rsidRPr="005F7DEF" w:rsidRDefault="008004CF" w:rsidP="0078671E">
      <w:pPr>
        <w:jc w:val="both"/>
      </w:pPr>
    </w:p>
    <w:p w14:paraId="562B86EC" w14:textId="076E2178" w:rsidR="008004CF" w:rsidRPr="005F7DEF" w:rsidRDefault="00C863DF" w:rsidP="0078671E">
      <w:pPr>
        <w:jc w:val="center"/>
      </w:pPr>
      <w:r w:rsidRPr="005F7DEF">
        <w:rPr>
          <w:noProof/>
        </w:rPr>
        <w:lastRenderedPageBreak/>
        <w:drawing>
          <wp:inline distT="0" distB="0" distL="0" distR="0" wp14:anchorId="2706C014" wp14:editId="2D7C0749">
            <wp:extent cx="5288666" cy="7427902"/>
            <wp:effectExtent l="25400" t="25400" r="20320" b="146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1.png"/>
                    <pic:cNvPicPr/>
                  </pic:nvPicPr>
                  <pic:blipFill>
                    <a:blip r:embed="rId275">
                      <a:extLst>
                        <a:ext uri="{28A0092B-C50C-407E-A947-70E740481C1C}">
                          <a14:useLocalDpi xmlns:a14="http://schemas.microsoft.com/office/drawing/2010/main"/>
                        </a:ext>
                      </a:extLst>
                    </a:blip>
                    <a:stretch>
                      <a:fillRect/>
                    </a:stretch>
                  </pic:blipFill>
                  <pic:spPr>
                    <a:xfrm>
                      <a:off x="0" y="0"/>
                      <a:ext cx="5288803" cy="7428095"/>
                    </a:xfrm>
                    <a:prstGeom prst="rect">
                      <a:avLst/>
                    </a:prstGeom>
                    <a:ln>
                      <a:solidFill>
                        <a:srgbClr val="000000"/>
                      </a:solidFill>
                    </a:ln>
                  </pic:spPr>
                </pic:pic>
              </a:graphicData>
            </a:graphic>
          </wp:inline>
        </w:drawing>
      </w:r>
    </w:p>
    <w:p w14:paraId="1BC2993A" w14:textId="1068F282" w:rsidR="008004CF" w:rsidRPr="005F7DEF" w:rsidRDefault="008004CF" w:rsidP="0078671E">
      <w:pPr>
        <w:pStyle w:val="Caption"/>
      </w:pPr>
      <w:bookmarkStart w:id="59" w:name="_Ref222248859"/>
      <w:bookmarkStart w:id="60" w:name="_Toc225160700"/>
      <w:r w:rsidRPr="005F7DEF">
        <w:t xml:space="preserve">Figure </w:t>
      </w:r>
      <w:r w:rsidR="00BD6E0E">
        <w:fldChar w:fldCharType="begin"/>
      </w:r>
      <w:r w:rsidR="00BD6E0E">
        <w:instrText xml:space="preserve"> STYLEREF 1 \s </w:instrText>
      </w:r>
      <w:r w:rsidR="00BD6E0E">
        <w:fldChar w:fldCharType="separate"/>
      </w:r>
      <w:r w:rsidR="00BD6E0E">
        <w:rPr>
          <w:noProof/>
        </w:rPr>
        <w:t>3</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bookmarkEnd w:id="59"/>
      <w:r w:rsidRPr="005F7DEF">
        <w:t xml:space="preserve">  C</w:t>
      </w:r>
      <w:r w:rsidRPr="005F7DEF">
        <w:rPr>
          <w:vertAlign w:val="subscript"/>
        </w:rPr>
        <w:t>L</w:t>
      </w:r>
      <w:r w:rsidRPr="005F7DEF">
        <w:t>, C</w:t>
      </w:r>
      <w:r w:rsidRPr="005F7DEF">
        <w:rPr>
          <w:vertAlign w:val="subscript"/>
        </w:rPr>
        <w:t>D</w:t>
      </w:r>
      <w:r w:rsidRPr="005F7DEF">
        <w:t>, and C</w:t>
      </w:r>
      <w:r w:rsidRPr="005F7DEF">
        <w:rPr>
          <w:vertAlign w:val="subscript"/>
        </w:rPr>
        <w:t>m</w:t>
      </w:r>
      <w:r w:rsidRPr="005F7DEF">
        <w:t xml:space="preserve"> Curves of the Navion</w:t>
      </w:r>
      <w:r w:rsidR="00840319">
        <w:t xml:space="preserve"> </w:t>
      </w:r>
      <w:r w:rsidR="00840319" w:rsidRPr="005F7DEF">
        <w:t>(Shivers et al., 1970)</w:t>
      </w:r>
      <w:bookmarkEnd w:id="60"/>
    </w:p>
    <w:p w14:paraId="54C9B5E0" w14:textId="77777777" w:rsidR="00DE64C1" w:rsidRPr="005F7DEF" w:rsidRDefault="00DE64C1" w:rsidP="0078671E">
      <w:pPr>
        <w:jc w:val="both"/>
      </w:pPr>
    </w:p>
    <w:p w14:paraId="54468C36" w14:textId="1AC68015" w:rsidR="00461B57" w:rsidRPr="005F7DEF" w:rsidRDefault="0078671E" w:rsidP="0078671E">
      <w:pPr>
        <w:pStyle w:val="Heading2"/>
      </w:pPr>
      <w:r w:rsidRPr="005F7DEF">
        <w:lastRenderedPageBreak/>
        <w:tab/>
      </w:r>
      <w:bookmarkStart w:id="61" w:name="_Toc225160592"/>
      <w:r w:rsidR="00461B57" w:rsidRPr="005F7DEF">
        <w:t>Simulink Simulation</w:t>
      </w:r>
      <w:bookmarkEnd w:id="61"/>
    </w:p>
    <w:p w14:paraId="317DE24A" w14:textId="77777777" w:rsidR="00461B57" w:rsidRPr="005F7DEF" w:rsidRDefault="00461B57" w:rsidP="0078671E">
      <w:pPr>
        <w:jc w:val="both"/>
      </w:pPr>
    </w:p>
    <w:p w14:paraId="368669B8" w14:textId="5DC2F532" w:rsidR="0078671E" w:rsidRPr="005F7DEF" w:rsidRDefault="0078671E" w:rsidP="00C863DF">
      <w:r w:rsidRPr="005F7DEF">
        <w:tab/>
        <w:t>As shown in equation</w:t>
      </w:r>
      <w:r w:rsidR="00C863DF" w:rsidRPr="005F7DEF">
        <w:t xml:space="preserve"> </w:t>
      </w:r>
      <w:r w:rsidR="00C863DF" w:rsidRPr="005F7DEF">
        <w:fldChar w:fldCharType="begin"/>
      </w:r>
      <w:r w:rsidR="00C863DF" w:rsidRPr="005F7DEF">
        <w:instrText xml:space="preserve"> GOTOBUTTON ZEqnNum819175  \* MERGEFORMAT </w:instrText>
      </w:r>
      <w:fldSimple w:instr=" REF ZEqnNum819175 \* Charformat \! \* MERGEFORMAT ">
        <w:r w:rsidR="00BD6E0E" w:rsidRPr="005F7DEF">
          <w:instrText>(</w:instrText>
        </w:r>
        <w:r w:rsidR="00BD6E0E">
          <w:instrText>3</w:instrText>
        </w:r>
        <w:r w:rsidR="00BD6E0E" w:rsidRPr="005F7DEF">
          <w:instrText>.</w:instrText>
        </w:r>
        <w:r w:rsidR="00BD6E0E">
          <w:instrText>34</w:instrText>
        </w:r>
        <w:r w:rsidR="00BD6E0E" w:rsidRPr="005F7DEF">
          <w:instrText>)</w:instrText>
        </w:r>
      </w:fldSimple>
      <w:r w:rsidR="00C863DF" w:rsidRPr="005F7DEF">
        <w:fldChar w:fldCharType="end"/>
      </w:r>
      <w:r w:rsidR="00461B57" w:rsidRPr="005F7DEF">
        <w:t xml:space="preserve">, </w:t>
      </w:r>
      <w:r w:rsidRPr="005F7DEF">
        <w:t>the</w:t>
      </w:r>
      <w:r w:rsidR="00461B57" w:rsidRPr="005F7DEF">
        <w:t xml:space="preserve"> longitudinal equations of motion</w:t>
      </w:r>
      <w:r w:rsidRPr="005F7DEF">
        <w:t xml:space="preserve"> can be linearized into simple three degrees of freedom (3DOF) model</w:t>
      </w:r>
      <w:r w:rsidR="00461B57" w:rsidRPr="005F7DEF">
        <w:t xml:space="preserve">.  </w:t>
      </w:r>
      <w:r w:rsidR="00C863DF" w:rsidRPr="005F7DEF">
        <w:t>Using the MATLAB Simulink model (</w:t>
      </w:r>
      <w:r w:rsidR="00C863DF" w:rsidRPr="005F7DEF">
        <w:fldChar w:fldCharType="begin"/>
      </w:r>
      <w:r w:rsidR="00C863DF" w:rsidRPr="005F7DEF">
        <w:instrText xml:space="preserve"> REF _Ref224822376 \r \h </w:instrText>
      </w:r>
      <w:r w:rsidR="00C863DF" w:rsidRPr="005F7DEF">
        <w:fldChar w:fldCharType="separate"/>
      </w:r>
      <w:r w:rsidR="00BD6E0E">
        <w:t>APPENDIX E</w:t>
      </w:r>
      <w:r w:rsidR="00C863DF" w:rsidRPr="005F7DEF">
        <w:fldChar w:fldCharType="end"/>
      </w:r>
      <w:r w:rsidR="00C863DF" w:rsidRPr="005F7DEF">
        <w:t>), t</w:t>
      </w:r>
      <w:r w:rsidR="00461B57" w:rsidRPr="005F7DEF">
        <w:t>he linearized 3</w:t>
      </w:r>
      <w:r w:rsidRPr="005F7DEF">
        <w:t>DOF model</w:t>
      </w:r>
      <w:r w:rsidR="00461B57" w:rsidRPr="005F7DEF">
        <w:t xml:space="preserve"> </w:t>
      </w:r>
      <w:r w:rsidR="00C863DF" w:rsidRPr="005F7DEF">
        <w:t>is subjected to</w:t>
      </w:r>
      <w:r w:rsidR="00461B57" w:rsidRPr="005F7DEF">
        <w:t xml:space="preserve"> </w:t>
      </w:r>
      <w:r w:rsidRPr="005F7DEF">
        <w:t xml:space="preserve">pitch </w:t>
      </w:r>
      <w:r w:rsidR="00461B57" w:rsidRPr="005F7DEF">
        <w:t>doublet inputs</w:t>
      </w:r>
      <w:r w:rsidR="00C863DF" w:rsidRPr="005F7DEF">
        <w:t>,</w:t>
      </w:r>
      <w:r w:rsidR="00461B57" w:rsidRPr="005F7DEF">
        <w:t xml:space="preserve"> to disturb the aircraft flying straight and level with constant trimmed airspeed.  The time histories of the desired aircraft are then compared with the </w:t>
      </w:r>
      <w:r w:rsidR="00C863DF" w:rsidRPr="005F7DEF">
        <w:t>basic</w:t>
      </w:r>
      <w:r w:rsidR="00461B57" w:rsidRPr="005F7DEF">
        <w:t xml:space="preserve"> Navion.  This simple model can be very helpful with immediate troubleshooting and visualization of motions.</w:t>
      </w:r>
    </w:p>
    <w:p w14:paraId="0E4E6A92" w14:textId="77777777" w:rsidR="0060697F" w:rsidRPr="005F7DEF" w:rsidRDefault="0060697F" w:rsidP="0078671E">
      <w:pPr>
        <w:jc w:val="both"/>
      </w:pPr>
    </w:p>
    <w:p w14:paraId="40B663F1" w14:textId="5FE86114" w:rsidR="0060697F" w:rsidRPr="005F7DEF" w:rsidRDefault="00C863DF" w:rsidP="0060697F">
      <w:pPr>
        <w:jc w:val="center"/>
      </w:pPr>
      <w:r w:rsidRPr="005F7DEF">
        <w:rPr>
          <w:noProof/>
        </w:rPr>
        <w:drawing>
          <wp:inline distT="0" distB="0" distL="0" distR="0" wp14:anchorId="70E136FF" wp14:editId="35FC4C22">
            <wp:extent cx="5943600" cy="5830570"/>
            <wp:effectExtent l="25400" t="25400" r="25400" b="368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2.png"/>
                    <pic:cNvPicPr/>
                  </pic:nvPicPr>
                  <pic:blipFill>
                    <a:blip r:embed="rId276">
                      <a:extLst>
                        <a:ext uri="{28A0092B-C50C-407E-A947-70E740481C1C}">
                          <a14:useLocalDpi xmlns:a14="http://schemas.microsoft.com/office/drawing/2010/main"/>
                        </a:ext>
                      </a:extLst>
                    </a:blip>
                    <a:stretch>
                      <a:fillRect/>
                    </a:stretch>
                  </pic:blipFill>
                  <pic:spPr>
                    <a:xfrm>
                      <a:off x="0" y="0"/>
                      <a:ext cx="5943600" cy="5830570"/>
                    </a:xfrm>
                    <a:prstGeom prst="rect">
                      <a:avLst/>
                    </a:prstGeom>
                    <a:ln>
                      <a:solidFill>
                        <a:srgbClr val="000000"/>
                      </a:solidFill>
                    </a:ln>
                  </pic:spPr>
                </pic:pic>
              </a:graphicData>
            </a:graphic>
          </wp:inline>
        </w:drawing>
      </w:r>
    </w:p>
    <w:p w14:paraId="527E913C" w14:textId="143744EE" w:rsidR="00461B57" w:rsidRPr="005F7DEF" w:rsidRDefault="00461B57" w:rsidP="0078671E">
      <w:pPr>
        <w:pStyle w:val="Caption"/>
      </w:pPr>
      <w:bookmarkStart w:id="62" w:name="_Toc225160701"/>
      <w:r w:rsidRPr="005F7DEF">
        <w:t xml:space="preserve">Figure </w:t>
      </w:r>
      <w:r w:rsidR="00BD6E0E">
        <w:fldChar w:fldCharType="begin"/>
      </w:r>
      <w:r w:rsidR="00BD6E0E">
        <w:instrText xml:space="preserve"> STYLEREF 1 \s </w:instrText>
      </w:r>
      <w:r w:rsidR="00BD6E0E">
        <w:fldChar w:fldCharType="separate"/>
      </w:r>
      <w:r w:rsidR="00BD6E0E">
        <w:rPr>
          <w:noProof/>
        </w:rPr>
        <w:t>3</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2</w:t>
      </w:r>
      <w:r w:rsidR="00BD6E0E">
        <w:rPr>
          <w:noProof/>
        </w:rPr>
        <w:fldChar w:fldCharType="end"/>
      </w:r>
      <w:r w:rsidRPr="005F7DEF">
        <w:t xml:space="preserve">  Basic Navion and Twin Otter Pitch Doublet Response</w:t>
      </w:r>
      <w:bookmarkEnd w:id="62"/>
    </w:p>
    <w:p w14:paraId="10AF6048" w14:textId="77777777" w:rsidR="00461B57" w:rsidRPr="005F7DEF" w:rsidRDefault="00461B57" w:rsidP="0078671E">
      <w:pPr>
        <w:jc w:val="both"/>
      </w:pPr>
    </w:p>
    <w:p w14:paraId="3A96B898" w14:textId="4D951E3B" w:rsidR="00461B57" w:rsidRPr="005F7DEF" w:rsidRDefault="00461B57" w:rsidP="00C863DF">
      <w:r w:rsidRPr="005F7DEF">
        <w:lastRenderedPageBreak/>
        <w:tab/>
        <w:t xml:space="preserve">The above </w:t>
      </w:r>
      <w:r w:rsidR="00EC3D73" w:rsidRPr="005F7DEF">
        <w:t>figure</w:t>
      </w:r>
      <w:r w:rsidRPr="005F7DEF">
        <w:t xml:space="preserve"> demonstrate</w:t>
      </w:r>
      <w:r w:rsidR="00EC3D73" w:rsidRPr="005F7DEF">
        <w:t>s</w:t>
      </w:r>
      <w:r w:rsidRPr="005F7DEF">
        <w:t xml:space="preserve"> how each aircraft responds to the same pilot stick input pitch doublet.  Many state variables can be plotted, and each one reveals the dynamic response of the aircraft.</w:t>
      </w:r>
      <w:r w:rsidR="00EC3D73" w:rsidRPr="005F7DEF">
        <w:t xml:space="preserve">  </w:t>
      </w:r>
      <w:r w:rsidRPr="005F7DEF">
        <w:t xml:space="preserve">As expected, the basic Navion do not behave the same way as the basic Twin Otter to the </w:t>
      </w:r>
      <w:r w:rsidR="0078671E" w:rsidRPr="005F7DEF">
        <w:t xml:space="preserve">same </w:t>
      </w:r>
      <w:r w:rsidRPr="005F7DEF">
        <w:t xml:space="preserve">pilot pitch doublet input.  </w:t>
      </w:r>
    </w:p>
    <w:p w14:paraId="11875320" w14:textId="44A631DC" w:rsidR="00461B57" w:rsidRPr="005F7DEF" w:rsidRDefault="00461B57" w:rsidP="0078671E">
      <w:pPr>
        <w:jc w:val="both"/>
      </w:pPr>
      <w:r w:rsidRPr="005F7DEF">
        <w:br w:type="page"/>
      </w:r>
    </w:p>
    <w:p w14:paraId="36D3A13C" w14:textId="327FAA59" w:rsidR="002D05FB" w:rsidRPr="005F7DEF" w:rsidRDefault="00461B57" w:rsidP="0078671E">
      <w:pPr>
        <w:pStyle w:val="Heading1"/>
      </w:pPr>
      <w:r w:rsidRPr="005F7DEF">
        <w:lastRenderedPageBreak/>
        <w:br/>
      </w:r>
      <w:bookmarkStart w:id="63" w:name="_Toc225160593"/>
      <w:r w:rsidR="009F3DAC" w:rsidRPr="005F7DEF">
        <w:t>Longitudinal Implicit M</w:t>
      </w:r>
      <w:r w:rsidRPr="005F7DEF">
        <w:t>odel following</w:t>
      </w:r>
      <w:bookmarkEnd w:id="63"/>
    </w:p>
    <w:p w14:paraId="2B1747D2" w14:textId="28246CF4" w:rsidR="00461B57" w:rsidRPr="005F7DEF" w:rsidRDefault="00461B57" w:rsidP="0078671E">
      <w:pPr>
        <w:jc w:val="both"/>
      </w:pPr>
      <w:r w:rsidRPr="005F7DEF">
        <w:fldChar w:fldCharType="begin"/>
      </w:r>
      <w:r w:rsidRPr="005F7DEF">
        <w:instrText xml:space="preserve"> MACROBUTTON MTEditEquationSection2 </w:instrText>
      </w:r>
      <w:r w:rsidRPr="005F7DEF">
        <w:rPr>
          <w:rStyle w:val="MTEquationSection"/>
          <w:rFonts w:asciiTheme="minorHAnsi" w:hAnsiTheme="minorHAnsi"/>
        </w:rPr>
        <w:instrText>Equation Section (Next)</w:instrText>
      </w:r>
      <w:r w:rsidRPr="005F7DEF">
        <w:fldChar w:fldCharType="begin"/>
      </w:r>
      <w:r w:rsidRPr="005F7DEF">
        <w:instrText xml:space="preserve"> SEQ MTEqn \r \h \* MERGEFORMAT </w:instrText>
      </w:r>
      <w:r w:rsidRPr="005F7DEF">
        <w:fldChar w:fldCharType="end"/>
      </w:r>
      <w:r w:rsidRPr="005F7DEF">
        <w:fldChar w:fldCharType="begin"/>
      </w:r>
      <w:r w:rsidRPr="005F7DEF">
        <w:instrText xml:space="preserve"> SEQ MTSec \h \* MERGEFORMAT </w:instrText>
      </w:r>
      <w:r w:rsidRPr="005F7DEF">
        <w:fldChar w:fldCharType="end"/>
      </w:r>
      <w:r w:rsidRPr="005F7DEF">
        <w:fldChar w:fldCharType="end"/>
      </w:r>
    </w:p>
    <w:p w14:paraId="77646E99" w14:textId="77777777" w:rsidR="00461B57" w:rsidRPr="005F7DEF" w:rsidRDefault="00461B57" w:rsidP="0078671E">
      <w:pPr>
        <w:pStyle w:val="Heading2"/>
      </w:pPr>
      <w:bookmarkStart w:id="64" w:name="_Toc225160594"/>
      <w:r w:rsidRPr="005F7DEF">
        <w:t>Variable Stability Implementation</w:t>
      </w:r>
      <w:bookmarkEnd w:id="64"/>
    </w:p>
    <w:p w14:paraId="62F3DACB" w14:textId="77777777" w:rsidR="00461B57" w:rsidRPr="005F7DEF" w:rsidRDefault="00461B57" w:rsidP="0078671E">
      <w:pPr>
        <w:jc w:val="both"/>
      </w:pPr>
    </w:p>
    <w:p w14:paraId="401D7749" w14:textId="1AE98FB4" w:rsidR="00461B57" w:rsidRPr="005F7DEF" w:rsidRDefault="00461B57" w:rsidP="0078671E">
      <w:pPr>
        <w:jc w:val="both"/>
      </w:pPr>
      <w:r w:rsidRPr="005F7DEF">
        <w:tab/>
        <w:t>The Variable Stability Navion uses a response feedback system to simulate the stability c</w:t>
      </w:r>
      <w:r w:rsidR="003B3F99" w:rsidRPr="005F7DEF">
        <w:t xml:space="preserve">haracteristic of other aircraft.  This is </w:t>
      </w:r>
      <w:r w:rsidR="0078671E" w:rsidRPr="005F7DEF">
        <w:t>an application of feedback gains in the</w:t>
      </w:r>
      <w:r w:rsidR="003B3F99" w:rsidRPr="005F7DEF">
        <w:t xml:space="preserve"> classical control theory</w:t>
      </w:r>
      <w:r w:rsidR="0078671E" w:rsidRPr="005F7DEF">
        <w:t xml:space="preserve">. </w:t>
      </w:r>
      <w:r w:rsidR="003B3F99" w:rsidRPr="005F7DEF">
        <w:t xml:space="preserve"> </w:t>
      </w:r>
      <w:r w:rsidR="008579FA" w:rsidRPr="005F7DEF">
        <w:t xml:space="preserve">The following figure represents angle </w:t>
      </w:r>
      <w:r w:rsidR="00C863DF" w:rsidRPr="005F7DEF">
        <w:t>of</w:t>
      </w:r>
      <w:r w:rsidR="008579FA" w:rsidRPr="005F7DEF">
        <w:t xml:space="preserve"> attack to elevator feedback gain structure.</w:t>
      </w:r>
      <w:r w:rsidR="0078671E" w:rsidRPr="005F7DEF">
        <w:t xml:space="preserve">  The main </w:t>
      </w:r>
      <w:r w:rsidR="00840319" w:rsidRPr="005F7DEF">
        <w:t>elements of this structure are</w:t>
      </w:r>
      <w:r w:rsidR="0078671E" w:rsidRPr="005F7DEF">
        <w:t xml:space="preserve"> the sensor to observe the state variable, in this case an angle of attack vane; and the signal amplifier that sets the feedback gain to the elevator actuator.</w:t>
      </w:r>
    </w:p>
    <w:p w14:paraId="457607AE" w14:textId="77777777" w:rsidR="00461B57" w:rsidRPr="005F7DEF" w:rsidRDefault="00461B57" w:rsidP="0078671E">
      <w:pPr>
        <w:jc w:val="center"/>
      </w:pPr>
    </w:p>
    <w:p w14:paraId="73D89269" w14:textId="5CE6D0EE" w:rsidR="00DB4621" w:rsidRPr="005F7DEF" w:rsidRDefault="00C863DF" w:rsidP="0078671E">
      <w:pPr>
        <w:jc w:val="center"/>
        <w:rPr>
          <w:noProof/>
        </w:rPr>
      </w:pPr>
      <w:r w:rsidRPr="005F7DEF">
        <w:rPr>
          <w:noProof/>
        </w:rPr>
        <w:drawing>
          <wp:inline distT="0" distB="0" distL="0" distR="0" wp14:anchorId="1DEA2EE7" wp14:editId="5DF50A99">
            <wp:extent cx="5943600" cy="1726565"/>
            <wp:effectExtent l="25400" t="25400" r="25400" b="260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png"/>
                    <pic:cNvPicPr/>
                  </pic:nvPicPr>
                  <pic:blipFill>
                    <a:blip r:embed="rId277">
                      <a:extLst>
                        <a:ext uri="{28A0092B-C50C-407E-A947-70E740481C1C}">
                          <a14:useLocalDpi xmlns:a14="http://schemas.microsoft.com/office/drawing/2010/main"/>
                        </a:ext>
                      </a:extLst>
                    </a:blip>
                    <a:stretch>
                      <a:fillRect/>
                    </a:stretch>
                  </pic:blipFill>
                  <pic:spPr>
                    <a:xfrm>
                      <a:off x="0" y="0"/>
                      <a:ext cx="5943600" cy="1726565"/>
                    </a:xfrm>
                    <a:prstGeom prst="rect">
                      <a:avLst/>
                    </a:prstGeom>
                    <a:ln>
                      <a:solidFill>
                        <a:srgbClr val="000000"/>
                      </a:solidFill>
                    </a:ln>
                  </pic:spPr>
                </pic:pic>
              </a:graphicData>
            </a:graphic>
          </wp:inline>
        </w:drawing>
      </w:r>
    </w:p>
    <w:p w14:paraId="279E80B8" w14:textId="7FEE2469" w:rsidR="00461B57" w:rsidRPr="005F7DEF" w:rsidRDefault="00461B57" w:rsidP="0078671E">
      <w:pPr>
        <w:pStyle w:val="Caption"/>
      </w:pPr>
      <w:bookmarkStart w:id="65" w:name="_Toc225160702"/>
      <w:r w:rsidRPr="005F7DEF">
        <w:t xml:space="preserve">Figure </w:t>
      </w:r>
      <w:r w:rsidR="00BD6E0E">
        <w:fldChar w:fldCharType="begin"/>
      </w:r>
      <w:r w:rsidR="00BD6E0E">
        <w:instrText xml:space="preserve"> STYLEREF 1 \s </w:instrText>
      </w:r>
      <w:r w:rsidR="00BD6E0E">
        <w:fldChar w:fldCharType="separate"/>
      </w:r>
      <w:r w:rsidR="00BD6E0E">
        <w:rPr>
          <w:noProof/>
        </w:rPr>
        <w:t>4</w:t>
      </w:r>
      <w:r w:rsidR="00BD6E0E">
        <w:rPr>
          <w:noProof/>
        </w:rPr>
        <w:fldChar w:fldCharType="end"/>
      </w:r>
      <w:r w:rsidR="00CB3946">
        <w:t>.</w:t>
      </w:r>
      <w:r w:rsidR="00BD6E0E">
        <w:fldChar w:fldCharType="begin"/>
      </w:r>
      <w:r w:rsidR="00BD6E0E">
        <w:instrText xml:space="preserve"> SEQ Figur</w:instrText>
      </w:r>
      <w:r w:rsidR="00BD6E0E">
        <w:instrText xml:space="preserve">e \* ARABIC \s 1 </w:instrText>
      </w:r>
      <w:r w:rsidR="00BD6E0E">
        <w:fldChar w:fldCharType="separate"/>
      </w:r>
      <w:r w:rsidR="00BD6E0E">
        <w:rPr>
          <w:noProof/>
        </w:rPr>
        <w:t>1</w:t>
      </w:r>
      <w:r w:rsidR="00BD6E0E">
        <w:rPr>
          <w:noProof/>
        </w:rPr>
        <w:fldChar w:fldCharType="end"/>
      </w:r>
      <w:r w:rsidRPr="005F7DEF">
        <w:t xml:space="preserve">  Simple </w:t>
      </w:r>
      <w:r w:rsidR="008579FA" w:rsidRPr="005F7DEF">
        <w:t>Angle of Attack</w:t>
      </w:r>
      <w:r w:rsidRPr="005F7DEF">
        <w:t xml:space="preserve"> Feedback System</w:t>
      </w:r>
      <w:bookmarkEnd w:id="65"/>
    </w:p>
    <w:p w14:paraId="3D5F9D18" w14:textId="77777777" w:rsidR="008579FA" w:rsidRPr="005F7DEF" w:rsidRDefault="008579FA" w:rsidP="0078671E">
      <w:pPr>
        <w:jc w:val="both"/>
      </w:pPr>
    </w:p>
    <w:p w14:paraId="6D8D0FE2" w14:textId="77777777" w:rsidR="003B3F99" w:rsidRPr="005F7DEF" w:rsidRDefault="00461B57" w:rsidP="0078671E">
      <w:pPr>
        <w:jc w:val="both"/>
      </w:pPr>
      <w:r w:rsidRPr="005F7DEF">
        <w:tab/>
        <w:t xml:space="preserve">The mechanism of using the Variable Stability Navion to simulate another aircraft is by </w:t>
      </w:r>
      <w:r w:rsidR="003B3F99" w:rsidRPr="005F7DEF">
        <w:t>the using an implicit model following technique.  The technique requires prior knowledge of the basic Navion and the desired aircraft’s stability derivatives, which is usually accomplished by parameter identification flight test or wind tunnel testing.  For the purpose of this thesis, the desired aircraft will be a clean configuration Twin Otter.</w:t>
      </w:r>
    </w:p>
    <w:p w14:paraId="44778217" w14:textId="77777777" w:rsidR="003B3F99" w:rsidRPr="005F7DEF" w:rsidRDefault="003B3F99" w:rsidP="0078671E">
      <w:pPr>
        <w:jc w:val="both"/>
      </w:pPr>
    </w:p>
    <w:p w14:paraId="740FA331" w14:textId="387638A5" w:rsidR="003B3F99" w:rsidRPr="005F7DEF" w:rsidRDefault="003B3F99" w:rsidP="0078671E">
      <w:pPr>
        <w:jc w:val="both"/>
      </w:pPr>
      <w:r w:rsidRPr="005F7DEF">
        <w:tab/>
        <w:t xml:space="preserve">Once all the dimensional stability derivatives are calculated for both the Navion and the Twin Otter, as described in </w:t>
      </w:r>
      <w:r w:rsidRPr="005F7DEF">
        <w:fldChar w:fldCharType="begin"/>
      </w:r>
      <w:r w:rsidRPr="005F7DEF">
        <w:instrText xml:space="preserve"> REF _Ref223846955 \r \h </w:instrText>
      </w:r>
      <w:r w:rsidRPr="005F7DEF">
        <w:fldChar w:fldCharType="separate"/>
      </w:r>
      <w:r w:rsidR="00BD6E0E">
        <w:t>CHAPTER 3</w:t>
      </w:r>
      <w:r w:rsidRPr="005F7DEF">
        <w:fldChar w:fldCharType="end"/>
      </w:r>
      <w:r w:rsidRPr="005F7DEF">
        <w:t>, the Navion can simulate the Tw</w:t>
      </w:r>
      <w:r w:rsidR="0078671E" w:rsidRPr="005F7DEF">
        <w:t>in Otter by using feedback</w:t>
      </w:r>
      <w:r w:rsidRPr="005F7DEF">
        <w:t xml:space="preserve"> </w:t>
      </w:r>
      <w:r w:rsidR="0078671E" w:rsidRPr="005F7DEF">
        <w:t xml:space="preserve">gains </w:t>
      </w:r>
      <w:r w:rsidRPr="005F7DEF">
        <w:t xml:space="preserve">to match each stability derivative term-by-term.  The following example illustrates how the </w:t>
      </w:r>
      <w:r w:rsidR="0078671E" w:rsidRPr="005F7DEF">
        <w:t xml:space="preserve">Variable Stability </w:t>
      </w:r>
      <w:r w:rsidRPr="005F7DEF">
        <w:t xml:space="preserve">Navion uses angle of attack to elevator feedback gain </w:t>
      </w:r>
      <w:r w:rsidRPr="005F7DEF">
        <w:rPr>
          <w:position w:val="-24"/>
        </w:rPr>
        <w:object w:dxaOrig="440" w:dyaOrig="620" w14:anchorId="540A1F33">
          <v:shape id="_x0000_i1153" type="#_x0000_t75" style="width:22.65pt;height:30.75pt" o:ole="">
            <v:imagedata r:id="rId278" o:title=""/>
          </v:shape>
          <o:OLEObject Type="Embed" ProgID="Equation.DSMT4" ShapeID="_x0000_i1153" DrawAspect="Content" ObjectID="_1298904455" r:id="rId279"/>
        </w:object>
      </w:r>
      <w:r w:rsidRPr="005F7DEF">
        <w:t>, to match the aircraft pitch rates</w:t>
      </w:r>
      <w:r w:rsidRPr="005F7DEF">
        <w:rPr>
          <w:position w:val="-10"/>
        </w:rPr>
        <w:object w:dxaOrig="340" w:dyaOrig="320" w14:anchorId="40847CAE">
          <v:shape id="_x0000_i1154" type="#_x0000_t75" style="width:17pt;height:17pt" o:ole="">
            <v:imagedata r:id="rId280" o:title=""/>
          </v:shape>
          <o:OLEObject Type="Embed" ProgID="Equation.DSMT4" ShapeID="_x0000_i1154" DrawAspect="Content" ObjectID="_1298904456" r:id="rId281"/>
        </w:object>
      </w:r>
      <w:r w:rsidRPr="005F7DEF">
        <w:t xml:space="preserve"> caused by a gust of wind </w:t>
      </w:r>
      <w:r w:rsidRPr="005F7DEF">
        <w:rPr>
          <w:position w:val="-6"/>
        </w:rPr>
        <w:object w:dxaOrig="400" w:dyaOrig="280" w14:anchorId="7AC6F645">
          <v:shape id="_x0000_i1155" type="#_x0000_t75" style="width:19.4pt;height:13.75pt" o:ole="">
            <v:imagedata r:id="rId282" o:title=""/>
          </v:shape>
          <o:OLEObject Type="Embed" ProgID="Equation.DSMT4" ShapeID="_x0000_i1155" DrawAspect="Content" ObjectID="_1298904457" r:id="rId283"/>
        </w:object>
      </w:r>
      <w:r w:rsidRPr="005F7DEF">
        <w:t>.</w:t>
      </w:r>
    </w:p>
    <w:p w14:paraId="3C41EC04" w14:textId="77777777" w:rsidR="003B3F99" w:rsidRPr="005F7DEF" w:rsidRDefault="003B3F99" w:rsidP="0078671E">
      <w:pPr>
        <w:jc w:val="both"/>
      </w:pPr>
    </w:p>
    <w:p w14:paraId="7B23F65F" w14:textId="7054433F" w:rsidR="003B3F99" w:rsidRPr="005F7DEF" w:rsidRDefault="003B3F99" w:rsidP="0078671E">
      <w:pPr>
        <w:jc w:val="both"/>
      </w:pPr>
      <w:r w:rsidRPr="005F7DEF">
        <w:tab/>
        <w:t xml:space="preserve">At equilibrium, both the Twin Otter and Navion are flying straight and level at a constant trimmed airspeed, a gust of wind causes both aircraft’s angle of attack </w:t>
      </w:r>
      <w:r w:rsidR="0078671E" w:rsidRPr="005F7DEF">
        <w:t xml:space="preserve">to increase </w:t>
      </w:r>
      <w:r w:rsidRPr="005F7DEF">
        <w:t xml:space="preserve">by </w:t>
      </w:r>
      <w:r w:rsidRPr="005F7DEF">
        <w:rPr>
          <w:position w:val="-6"/>
        </w:rPr>
        <w:object w:dxaOrig="400" w:dyaOrig="280" w14:anchorId="15C3576A">
          <v:shape id="_x0000_i1156" type="#_x0000_t75" style="width:19.4pt;height:13.75pt" o:ole="">
            <v:imagedata r:id="rId284" o:title=""/>
          </v:shape>
          <o:OLEObject Type="Embed" ProgID="Equation.DSMT4" ShapeID="_x0000_i1156" DrawAspect="Content" ObjectID="_1298904458" r:id="rId285"/>
        </w:object>
      </w:r>
      <w:r w:rsidRPr="005F7DEF">
        <w:t>.</w:t>
      </w:r>
    </w:p>
    <w:p w14:paraId="43A755F5" w14:textId="77777777" w:rsidR="003B3F99" w:rsidRPr="005F7DEF" w:rsidRDefault="003B3F99" w:rsidP="0078671E">
      <w:pPr>
        <w:jc w:val="both"/>
      </w:pPr>
    </w:p>
    <w:p w14:paraId="6C9FA6E5" w14:textId="47263573" w:rsidR="003B3F99" w:rsidRPr="005F7DEF" w:rsidRDefault="00C863DF" w:rsidP="0078671E">
      <w:pPr>
        <w:jc w:val="center"/>
      </w:pPr>
      <w:r w:rsidRPr="005F7DEF">
        <w:rPr>
          <w:noProof/>
        </w:rPr>
        <w:lastRenderedPageBreak/>
        <w:drawing>
          <wp:inline distT="0" distB="0" distL="0" distR="0" wp14:anchorId="1FDD477C" wp14:editId="69B7A74D">
            <wp:extent cx="5943600" cy="920750"/>
            <wp:effectExtent l="25400" t="25400" r="2540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2.png"/>
                    <pic:cNvPicPr/>
                  </pic:nvPicPr>
                  <pic:blipFill>
                    <a:blip r:embed="rId286">
                      <a:extLst>
                        <a:ext uri="{28A0092B-C50C-407E-A947-70E740481C1C}">
                          <a14:useLocalDpi xmlns:a14="http://schemas.microsoft.com/office/drawing/2010/main"/>
                        </a:ext>
                      </a:extLst>
                    </a:blip>
                    <a:stretch>
                      <a:fillRect/>
                    </a:stretch>
                  </pic:blipFill>
                  <pic:spPr>
                    <a:xfrm>
                      <a:off x="0" y="0"/>
                      <a:ext cx="5943600" cy="920750"/>
                    </a:xfrm>
                    <a:prstGeom prst="rect">
                      <a:avLst/>
                    </a:prstGeom>
                    <a:ln>
                      <a:solidFill>
                        <a:srgbClr val="000000"/>
                      </a:solidFill>
                    </a:ln>
                  </pic:spPr>
                </pic:pic>
              </a:graphicData>
            </a:graphic>
          </wp:inline>
        </w:drawing>
      </w:r>
    </w:p>
    <w:p w14:paraId="748C2247" w14:textId="338CB8C9" w:rsidR="003B3F99" w:rsidRPr="005F7DEF" w:rsidRDefault="003B3F99" w:rsidP="0078671E">
      <w:pPr>
        <w:pStyle w:val="Caption"/>
      </w:pPr>
      <w:bookmarkStart w:id="66" w:name="_Toc225160703"/>
      <w:r w:rsidRPr="005F7DEF">
        <w:t xml:space="preserve">Figure </w:t>
      </w:r>
      <w:r w:rsidR="00BD6E0E">
        <w:fldChar w:fldCharType="begin"/>
      </w:r>
      <w:r w:rsidR="00BD6E0E">
        <w:instrText xml:space="preserve"> STYLEREF 1 \s </w:instrText>
      </w:r>
      <w:r w:rsidR="00BD6E0E">
        <w:fldChar w:fldCharType="separate"/>
      </w:r>
      <w:r w:rsidR="00BD6E0E">
        <w:rPr>
          <w:noProof/>
        </w:rPr>
        <w:t>4</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2</w:t>
      </w:r>
      <w:r w:rsidR="00BD6E0E">
        <w:rPr>
          <w:noProof/>
        </w:rPr>
        <w:fldChar w:fldCharType="end"/>
      </w:r>
      <w:r w:rsidRPr="005F7DEF">
        <w:t xml:space="preserve">  Aircraft Flying in Trimmed Condition</w:t>
      </w:r>
      <w:bookmarkEnd w:id="66"/>
    </w:p>
    <w:p w14:paraId="2A67EF4E" w14:textId="77777777" w:rsidR="0078671E" w:rsidRPr="005F7DEF" w:rsidRDefault="0078671E" w:rsidP="0078671E"/>
    <w:p w14:paraId="2DAF87E9" w14:textId="788DD512" w:rsidR="003B3F99" w:rsidRPr="005F7DEF" w:rsidRDefault="003B3F99" w:rsidP="0078671E">
      <w:pPr>
        <w:jc w:val="both"/>
      </w:pPr>
      <w:r w:rsidRPr="005F7DEF">
        <w:tab/>
        <w:t>Both aircraft</w:t>
      </w:r>
      <w:r w:rsidR="0078671E" w:rsidRPr="005F7DEF">
        <w:t>’s longitudinal stabilities cause</w:t>
      </w:r>
      <w:r w:rsidRPr="005F7DEF">
        <w:t xml:space="preserve"> the aircraft to pitch down.  The Navion’s </w:t>
      </w:r>
      <w:r w:rsidRPr="005F7DEF">
        <w:rPr>
          <w:position w:val="-12"/>
        </w:rPr>
        <w:object w:dxaOrig="400" w:dyaOrig="340" w14:anchorId="3809B4C8">
          <v:shape id="_x0000_i1157" type="#_x0000_t75" style="width:19.4pt;height:17pt" o:ole="">
            <v:imagedata r:id="rId287" o:title=""/>
          </v:shape>
          <o:OLEObject Type="Embed" ProgID="Equation.DSMT4" ShapeID="_x0000_i1157" DrawAspect="Content" ObjectID="_1298904459" r:id="rId288"/>
        </w:object>
      </w:r>
      <w:r w:rsidRPr="005F7DEF">
        <w:t xml:space="preserve"> of -8.8 s</w:t>
      </w:r>
      <w:r w:rsidRPr="005F7DEF">
        <w:rPr>
          <w:vertAlign w:val="superscript"/>
        </w:rPr>
        <w:t>-2</w:t>
      </w:r>
      <w:r w:rsidRPr="005F7DEF">
        <w:t xml:space="preserve"> is greater than the Twin Otter’s </w:t>
      </w:r>
      <w:r w:rsidRPr="005F7DEF">
        <w:rPr>
          <w:position w:val="-12"/>
        </w:rPr>
        <w:object w:dxaOrig="400" w:dyaOrig="340" w14:anchorId="0C3A56B4">
          <v:shape id="_x0000_i1158" type="#_x0000_t75" style="width:19.4pt;height:17pt" o:ole="">
            <v:imagedata r:id="rId289" o:title=""/>
          </v:shape>
          <o:OLEObject Type="Embed" ProgID="Equation.DSMT4" ShapeID="_x0000_i1158" DrawAspect="Content" ObjectID="_1298904460" r:id="rId290"/>
        </w:object>
      </w:r>
      <w:r w:rsidRPr="005F7DEF">
        <w:t xml:space="preserve"> of -6.0 s</w:t>
      </w:r>
      <w:r w:rsidRPr="005F7DEF">
        <w:rPr>
          <w:vertAlign w:val="superscript"/>
        </w:rPr>
        <w:t>-2</w:t>
      </w:r>
      <w:r w:rsidR="0078671E" w:rsidRPr="005F7DEF">
        <w:t>;</w:t>
      </w:r>
      <w:r w:rsidRPr="005F7DEF">
        <w:t xml:space="preserve"> the Navion would experience a higher pitch down rate </w:t>
      </w:r>
      <w:r w:rsidRPr="005F7DEF">
        <w:rPr>
          <w:position w:val="-10"/>
        </w:rPr>
        <w:object w:dxaOrig="340" w:dyaOrig="320" w14:anchorId="7D2A0BD1">
          <v:shape id="_x0000_i1159" type="#_x0000_t75" style="width:17pt;height:17pt" o:ole="">
            <v:imagedata r:id="rId291" o:title=""/>
          </v:shape>
          <o:OLEObject Type="Embed" ProgID="Equation.DSMT4" ShapeID="_x0000_i1159" DrawAspect="Content" ObjectID="_1298904461" r:id="rId292"/>
        </w:object>
      </w:r>
      <w:r w:rsidRPr="005F7DEF">
        <w:t xml:space="preserve"> than the Twin Otter, as shown in </w:t>
      </w:r>
      <w:r w:rsidR="0078671E" w:rsidRPr="005F7DEF">
        <w:t xml:space="preserve">the </w:t>
      </w:r>
      <w:r w:rsidRPr="005F7DEF">
        <w:t>figure below:</w:t>
      </w:r>
    </w:p>
    <w:p w14:paraId="4FC4C263" w14:textId="77777777" w:rsidR="003B3F99" w:rsidRPr="005F7DEF" w:rsidRDefault="003B3F99" w:rsidP="0078671E">
      <w:pPr>
        <w:jc w:val="both"/>
      </w:pPr>
    </w:p>
    <w:p w14:paraId="32779AAF" w14:textId="2E0D384F" w:rsidR="003B3F99" w:rsidRPr="005F7DEF" w:rsidRDefault="00C863DF" w:rsidP="0078671E">
      <w:pPr>
        <w:jc w:val="center"/>
      </w:pPr>
      <w:r w:rsidRPr="005F7DEF">
        <w:rPr>
          <w:noProof/>
        </w:rPr>
        <w:drawing>
          <wp:inline distT="0" distB="0" distL="0" distR="0" wp14:anchorId="4C35E95E" wp14:editId="16C2D3DD">
            <wp:extent cx="5943600" cy="1633855"/>
            <wp:effectExtent l="25400" t="25400" r="25400" b="171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3.png"/>
                    <pic:cNvPicPr/>
                  </pic:nvPicPr>
                  <pic:blipFill>
                    <a:blip r:embed="rId293">
                      <a:extLst>
                        <a:ext uri="{28A0092B-C50C-407E-A947-70E740481C1C}">
                          <a14:useLocalDpi xmlns:a14="http://schemas.microsoft.com/office/drawing/2010/main"/>
                        </a:ext>
                      </a:extLst>
                    </a:blip>
                    <a:stretch>
                      <a:fillRect/>
                    </a:stretch>
                  </pic:blipFill>
                  <pic:spPr>
                    <a:xfrm>
                      <a:off x="0" y="0"/>
                      <a:ext cx="5943600" cy="1633855"/>
                    </a:xfrm>
                    <a:prstGeom prst="rect">
                      <a:avLst/>
                    </a:prstGeom>
                    <a:ln>
                      <a:solidFill>
                        <a:srgbClr val="000000"/>
                      </a:solidFill>
                    </a:ln>
                  </pic:spPr>
                </pic:pic>
              </a:graphicData>
            </a:graphic>
          </wp:inline>
        </w:drawing>
      </w:r>
    </w:p>
    <w:p w14:paraId="32E11B3F" w14:textId="279619E0" w:rsidR="003B3F99" w:rsidRPr="005F7DEF" w:rsidRDefault="003B3F99" w:rsidP="0078671E">
      <w:pPr>
        <w:pStyle w:val="Caption"/>
      </w:pPr>
      <w:bookmarkStart w:id="67" w:name="_Toc225160704"/>
      <w:r w:rsidRPr="005F7DEF">
        <w:t xml:space="preserve">Figure </w:t>
      </w:r>
      <w:r w:rsidR="00BD6E0E">
        <w:fldChar w:fldCharType="begin"/>
      </w:r>
      <w:r w:rsidR="00BD6E0E">
        <w:instrText xml:space="preserve"> STYLEREF 1 \s </w:instrText>
      </w:r>
      <w:r w:rsidR="00BD6E0E">
        <w:fldChar w:fldCharType="separate"/>
      </w:r>
      <w:r w:rsidR="00BD6E0E">
        <w:rPr>
          <w:noProof/>
        </w:rPr>
        <w:t>4</w:t>
      </w:r>
      <w:r w:rsidR="00BD6E0E">
        <w:rPr>
          <w:noProof/>
        </w:rPr>
        <w:fldChar w:fldCharType="end"/>
      </w:r>
      <w:r w:rsidR="00CB3946">
        <w:t>.</w:t>
      </w:r>
      <w:r w:rsidR="00BD6E0E">
        <w:fldChar w:fldCharType="begin"/>
      </w:r>
      <w:r w:rsidR="00BD6E0E">
        <w:instrText xml:space="preserve"> SEQ Figure \* ARAB</w:instrText>
      </w:r>
      <w:r w:rsidR="00BD6E0E">
        <w:instrText xml:space="preserve">IC \s 1 </w:instrText>
      </w:r>
      <w:r w:rsidR="00BD6E0E">
        <w:fldChar w:fldCharType="separate"/>
      </w:r>
      <w:r w:rsidR="00BD6E0E">
        <w:rPr>
          <w:noProof/>
        </w:rPr>
        <w:t>3</w:t>
      </w:r>
      <w:r w:rsidR="00BD6E0E">
        <w:rPr>
          <w:noProof/>
        </w:rPr>
        <w:fldChar w:fldCharType="end"/>
      </w:r>
      <w:r w:rsidRPr="005F7DEF">
        <w:t xml:space="preserve">  </w:t>
      </w:r>
      <w:r w:rsidR="00840319">
        <w:t xml:space="preserve">Different </w:t>
      </w:r>
      <w:r w:rsidRPr="005F7DEF">
        <w:t>Pitch</w:t>
      </w:r>
      <w:r w:rsidR="0078671E" w:rsidRPr="005F7DEF">
        <w:t>ing</w:t>
      </w:r>
      <w:r w:rsidRPr="005F7DEF">
        <w:t xml:space="preserve"> Moment</w:t>
      </w:r>
      <w:r w:rsidR="00840319">
        <w:t>s</w:t>
      </w:r>
      <w:r w:rsidRPr="005F7DEF">
        <w:t xml:space="preserve"> due to Angle of Attack</w:t>
      </w:r>
      <w:bookmarkEnd w:id="67"/>
    </w:p>
    <w:p w14:paraId="5E621F92" w14:textId="77777777" w:rsidR="003B3F99" w:rsidRPr="005F7DEF" w:rsidRDefault="003B3F99" w:rsidP="0078671E">
      <w:pPr>
        <w:jc w:val="both"/>
      </w:pPr>
    </w:p>
    <w:p w14:paraId="16FDA281" w14:textId="5BC45620" w:rsidR="0078671E" w:rsidRPr="005F7DEF" w:rsidRDefault="003B3F99" w:rsidP="0078671E">
      <w:pPr>
        <w:jc w:val="both"/>
      </w:pPr>
      <w:r w:rsidRPr="005F7DEF">
        <w:tab/>
        <w:t xml:space="preserve">The Navion can simulate the same pitch rate </w:t>
      </w:r>
      <w:r w:rsidRPr="005F7DEF">
        <w:rPr>
          <w:position w:val="-10"/>
        </w:rPr>
        <w:object w:dxaOrig="340" w:dyaOrig="320" w14:anchorId="5041129D">
          <v:shape id="_x0000_i1160" type="#_x0000_t75" style="width:17pt;height:17pt" o:ole="">
            <v:imagedata r:id="rId294" o:title=""/>
          </v:shape>
          <o:OLEObject Type="Embed" ProgID="Equation.DSMT4" ShapeID="_x0000_i1160" DrawAspect="Content" ObjectID="_1298904462" r:id="rId295"/>
        </w:object>
      </w:r>
      <w:r w:rsidRPr="005F7DEF">
        <w:t xml:space="preserve"> as the Twin Otter by using its elevator to compensate for the difference.  The amount of elevator to deflect is automatically commanded by the angle of attack to elevator feedback gain </w:t>
      </w:r>
      <w:r w:rsidRPr="005F7DEF">
        <w:rPr>
          <w:position w:val="-24"/>
        </w:rPr>
        <w:object w:dxaOrig="440" w:dyaOrig="620" w14:anchorId="6073B0A1">
          <v:shape id="_x0000_i1161" type="#_x0000_t75" style="width:22.65pt;height:30.75pt" o:ole="">
            <v:imagedata r:id="rId296" o:title=""/>
          </v:shape>
          <o:OLEObject Type="Embed" ProgID="Equation.DSMT4" ShapeID="_x0000_i1161" DrawAspect="Content" ObjectID="_1298904463" r:id="rId297"/>
        </w:object>
      </w:r>
      <w:r w:rsidRPr="005F7DEF">
        <w:t xml:space="preserve">.  In essence, this </w:t>
      </w:r>
      <w:r w:rsidRPr="005F7DEF">
        <w:rPr>
          <w:position w:val="-24"/>
        </w:rPr>
        <w:object w:dxaOrig="440" w:dyaOrig="620" w14:anchorId="478D0C66">
          <v:shape id="_x0000_i1162" type="#_x0000_t75" style="width:22.65pt;height:30.75pt" o:ole="">
            <v:imagedata r:id="rId298" o:title=""/>
          </v:shape>
          <o:OLEObject Type="Embed" ProgID="Equation.DSMT4" ShapeID="_x0000_i1162" DrawAspect="Content" ObjectID="_1298904464" r:id="rId299"/>
        </w:object>
      </w:r>
      <w:r w:rsidRPr="005F7DEF">
        <w:t xml:space="preserve"> gain matches the basic Navion’s </w:t>
      </w:r>
      <w:r w:rsidRPr="005F7DEF">
        <w:rPr>
          <w:position w:val="-12"/>
        </w:rPr>
        <w:object w:dxaOrig="400" w:dyaOrig="340" w14:anchorId="0FF6A3F5">
          <v:shape id="_x0000_i1163" type="#_x0000_t75" style="width:19.4pt;height:17pt" o:ole="">
            <v:imagedata r:id="rId300" o:title=""/>
          </v:shape>
          <o:OLEObject Type="Embed" ProgID="Equation.DSMT4" ShapeID="_x0000_i1163" DrawAspect="Content" ObjectID="_1298904465" r:id="rId301"/>
        </w:object>
      </w:r>
      <w:r w:rsidRPr="005F7DEF">
        <w:t xml:space="preserve"> to the Twin Otter’s </w:t>
      </w:r>
      <w:r w:rsidRPr="005F7DEF">
        <w:rPr>
          <w:position w:val="-12"/>
        </w:rPr>
        <w:object w:dxaOrig="400" w:dyaOrig="340" w14:anchorId="6C8C7607">
          <v:shape id="_x0000_i1164" type="#_x0000_t75" style="width:19.4pt;height:17pt" o:ole="">
            <v:imagedata r:id="rId302" o:title=""/>
          </v:shape>
          <o:OLEObject Type="Embed" ProgID="Equation.DSMT4" ShapeID="_x0000_i1164" DrawAspect="Content" ObjectID="_1298904466" r:id="rId303"/>
        </w:object>
      </w:r>
      <w:r w:rsidR="0078671E" w:rsidRPr="005F7DEF">
        <w:t>.</w:t>
      </w:r>
    </w:p>
    <w:p w14:paraId="6CFF7D2B" w14:textId="77777777" w:rsidR="0078671E" w:rsidRPr="005F7DEF" w:rsidRDefault="0078671E" w:rsidP="0078671E">
      <w:pPr>
        <w:jc w:val="both"/>
      </w:pPr>
    </w:p>
    <w:p w14:paraId="488B3E8D" w14:textId="2C8876B7" w:rsidR="00E16399" w:rsidRPr="005F7DEF" w:rsidRDefault="00C863DF" w:rsidP="0078671E">
      <w:pPr>
        <w:jc w:val="center"/>
      </w:pPr>
      <w:r w:rsidRPr="005F7DEF">
        <w:rPr>
          <w:noProof/>
        </w:rPr>
        <w:drawing>
          <wp:inline distT="0" distB="0" distL="0" distR="0" wp14:anchorId="0A3F2752" wp14:editId="0A33412E">
            <wp:extent cx="5943600" cy="1487805"/>
            <wp:effectExtent l="25400" t="25400" r="25400" b="3619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4.png"/>
                    <pic:cNvPicPr/>
                  </pic:nvPicPr>
                  <pic:blipFill>
                    <a:blip r:embed="rId304">
                      <a:extLst>
                        <a:ext uri="{28A0092B-C50C-407E-A947-70E740481C1C}">
                          <a14:useLocalDpi xmlns:a14="http://schemas.microsoft.com/office/drawing/2010/main"/>
                        </a:ext>
                      </a:extLst>
                    </a:blip>
                    <a:stretch>
                      <a:fillRect/>
                    </a:stretch>
                  </pic:blipFill>
                  <pic:spPr>
                    <a:xfrm>
                      <a:off x="0" y="0"/>
                      <a:ext cx="5943600" cy="1487805"/>
                    </a:xfrm>
                    <a:prstGeom prst="rect">
                      <a:avLst/>
                    </a:prstGeom>
                    <a:ln>
                      <a:solidFill>
                        <a:srgbClr val="000000"/>
                      </a:solidFill>
                    </a:ln>
                  </pic:spPr>
                </pic:pic>
              </a:graphicData>
            </a:graphic>
          </wp:inline>
        </w:drawing>
      </w:r>
    </w:p>
    <w:p w14:paraId="3E23533A" w14:textId="60BD60AD" w:rsidR="00E16399" w:rsidRPr="005F7DEF" w:rsidRDefault="008579FA" w:rsidP="0078671E">
      <w:pPr>
        <w:pStyle w:val="Caption"/>
      </w:pPr>
      <w:bookmarkStart w:id="68" w:name="_Toc225160705"/>
      <w:r w:rsidRPr="005F7DEF">
        <w:t xml:space="preserve">Figure </w:t>
      </w:r>
      <w:r w:rsidR="00BD6E0E">
        <w:fldChar w:fldCharType="begin"/>
      </w:r>
      <w:r w:rsidR="00BD6E0E">
        <w:instrText xml:space="preserve"> STYLEREF 1 \s </w:instrText>
      </w:r>
      <w:r w:rsidR="00BD6E0E">
        <w:fldChar w:fldCharType="separate"/>
      </w:r>
      <w:r w:rsidR="00BD6E0E">
        <w:rPr>
          <w:noProof/>
        </w:rPr>
        <w:t>4</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4</w:t>
      </w:r>
      <w:r w:rsidR="00BD6E0E">
        <w:rPr>
          <w:noProof/>
        </w:rPr>
        <w:fldChar w:fldCharType="end"/>
      </w:r>
      <w:r w:rsidRPr="005F7DEF">
        <w:t xml:space="preserve">  M</w:t>
      </w:r>
      <w:r w:rsidRPr="005F7DEF">
        <w:rPr>
          <w:vertAlign w:val="subscript"/>
        </w:rPr>
        <w:t>α</w:t>
      </w:r>
      <w:r w:rsidRPr="005F7DEF">
        <w:t xml:space="preserve"> Matching using Angle of Attack to Elevator Feedback</w:t>
      </w:r>
      <w:bookmarkEnd w:id="68"/>
    </w:p>
    <w:p w14:paraId="25DB71F8" w14:textId="77777777" w:rsidR="0078671E" w:rsidRPr="005F7DEF" w:rsidRDefault="0078671E" w:rsidP="0078671E"/>
    <w:p w14:paraId="4B1B095B" w14:textId="1628EE7B" w:rsidR="00C863DF" w:rsidRPr="005F7DEF" w:rsidRDefault="0078671E" w:rsidP="0078671E">
      <w:r w:rsidRPr="005F7DEF">
        <w:lastRenderedPageBreak/>
        <w:tab/>
        <w:t>The purpose of this thesis is to describe the systematic methods of calculating these feedback gains for the Variable Stability Navion to simulate other aircraft.</w:t>
      </w:r>
    </w:p>
    <w:p w14:paraId="09D5317B" w14:textId="77777777" w:rsidR="00E16399" w:rsidRPr="005F7DEF" w:rsidRDefault="00E16399" w:rsidP="0078671E">
      <w:pPr>
        <w:pStyle w:val="Heading2"/>
      </w:pPr>
      <w:bookmarkStart w:id="69" w:name="_Toc225160595"/>
      <w:r w:rsidRPr="005F7DEF">
        <w:t>Term-by-Term Stability Derivative Matching Method</w:t>
      </w:r>
      <w:bookmarkEnd w:id="69"/>
    </w:p>
    <w:p w14:paraId="59039304" w14:textId="77777777" w:rsidR="00461B57" w:rsidRPr="005F7DEF" w:rsidRDefault="00461B57" w:rsidP="0078671E">
      <w:pPr>
        <w:jc w:val="both"/>
      </w:pPr>
    </w:p>
    <w:p w14:paraId="43B02B69" w14:textId="6B583A6E" w:rsidR="00E16399" w:rsidRPr="005F7DEF" w:rsidRDefault="00E16399" w:rsidP="0078671E">
      <w:pPr>
        <w:ind w:firstLine="720"/>
        <w:jc w:val="both"/>
      </w:pPr>
      <w:r w:rsidRPr="005F7DEF">
        <w:t>To match the Navion to a desired aircraft</w:t>
      </w:r>
      <w:r w:rsidR="0078671E" w:rsidRPr="005F7DEF">
        <w:t>’s</w:t>
      </w:r>
      <w:r w:rsidRPr="005F7DEF">
        <w:t xml:space="preserve"> pitch axis, each term of the</w:t>
      </w:r>
      <w:r w:rsidRPr="005F7DEF">
        <w:rPr>
          <w:noProof/>
          <w:position w:val="-10"/>
        </w:rPr>
        <w:t xml:space="preserve"> </w:t>
      </w:r>
      <w:r w:rsidR="0078671E" w:rsidRPr="005F7DEF">
        <w:rPr>
          <w:noProof/>
          <w:position w:val="-10"/>
        </w:rPr>
        <w:object w:dxaOrig="340" w:dyaOrig="320" w14:anchorId="60B16FDF">
          <v:shape id="_x0000_i1165" type="#_x0000_t75" style="width:17pt;height:17pt" o:ole="">
            <v:imagedata r:id="rId305" o:title=""/>
          </v:shape>
          <o:OLEObject Type="Embed" ProgID="Equation.DSMT4" ShapeID="_x0000_i1165" DrawAspect="Content" ObjectID="_1298904467" r:id="rId306"/>
        </w:object>
      </w:r>
      <w:r w:rsidRPr="005F7DEF">
        <w:rPr>
          <w:noProof/>
          <w:position w:val="-10"/>
        </w:rPr>
        <w:t xml:space="preserve"> </w:t>
      </w:r>
      <w:r w:rsidRPr="005F7DEF">
        <w:t xml:space="preserve"> equation of motion for both aircraft need</w:t>
      </w:r>
      <w:r w:rsidR="00C863DF" w:rsidRPr="005F7DEF">
        <w:t>s</w:t>
      </w:r>
      <w:r w:rsidRPr="005F7DEF">
        <w:t xml:space="preserve"> to be matched (Kidd et al, 1961).  </w:t>
      </w:r>
    </w:p>
    <w:p w14:paraId="587E3F79" w14:textId="77777777" w:rsidR="00E16399" w:rsidRPr="005F7DEF" w:rsidRDefault="00E16399" w:rsidP="0078671E">
      <w:pPr>
        <w:pStyle w:val="MTDisplayEquation"/>
        <w:jc w:val="both"/>
      </w:pPr>
      <w:r w:rsidRPr="005F7DEF">
        <w:tab/>
      </w:r>
      <w:r w:rsidRPr="005F7DEF">
        <w:rPr>
          <w:position w:val="-4"/>
        </w:rPr>
        <w:object w:dxaOrig="180" w:dyaOrig="260" w14:anchorId="121DA6D7">
          <v:shape id="_x0000_i1166" type="#_x0000_t75" style="width:10.5pt;height:12.95pt" o:ole="">
            <v:imagedata r:id="rId307" o:title=""/>
          </v:shape>
          <o:OLEObject Type="Embed" ProgID="Equation.DSMT4" ShapeID="_x0000_i1166" DrawAspect="Content" ObjectID="_1298904468" r:id="rId308"/>
        </w:object>
      </w:r>
      <w:r w:rsidRPr="005F7DEF">
        <w:t xml:space="preserve"> </w:t>
      </w:r>
      <w:r w:rsidRPr="005F7DEF">
        <w:tab/>
      </w:r>
    </w:p>
    <w:p w14:paraId="7E55E71C" w14:textId="77777777" w:rsidR="00E16399" w:rsidRPr="005F7DEF" w:rsidRDefault="00E16399" w:rsidP="00C863DF">
      <w:pPr>
        <w:pStyle w:val="MTDisplayEquation"/>
        <w:tabs>
          <w:tab w:val="clear" w:pos="8640"/>
          <w:tab w:val="right" w:pos="9360"/>
        </w:tabs>
        <w:jc w:val="both"/>
      </w:pPr>
      <w:r w:rsidRPr="005F7DEF">
        <w:tab/>
      </w:r>
      <w:r w:rsidR="0078671E" w:rsidRPr="005F7DEF">
        <w:rPr>
          <w:position w:val="-10"/>
        </w:rPr>
        <w:object w:dxaOrig="1720" w:dyaOrig="320" w14:anchorId="16963E01">
          <v:shape id="_x0000_i1167" type="#_x0000_t75" style="width:84.95pt;height:17pt" o:ole="">
            <v:imagedata r:id="rId309" o:title=""/>
          </v:shape>
          <o:OLEObject Type="Embed" ProgID="Equation.DSMT4" ShapeID="_x0000_i1167" DrawAspect="Content" ObjectID="_1298904469" r:id="rId310"/>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70" w:name="ZEqnNum526156"/>
      <w:r w:rsidRPr="005F7DEF">
        <w:instrText>(</w:instrText>
      </w:r>
      <w:fldSimple w:instr=" SEQ MTSec \c \* Arabic \* MERGEFORMAT ">
        <w:r w:rsidR="00BD6E0E">
          <w:rPr>
            <w:noProof/>
          </w:rPr>
          <w:instrText>4</w:instrText>
        </w:r>
      </w:fldSimple>
      <w:r w:rsidRPr="005F7DEF">
        <w:instrText>.</w:instrText>
      </w:r>
      <w:fldSimple w:instr=" SEQ MTEqn \c \* Arabic \* MERGEFORMAT ">
        <w:r w:rsidR="00BD6E0E">
          <w:rPr>
            <w:noProof/>
          </w:rPr>
          <w:instrText>1</w:instrText>
        </w:r>
      </w:fldSimple>
      <w:r w:rsidRPr="005F7DEF">
        <w:instrText>)</w:instrText>
      </w:r>
      <w:bookmarkEnd w:id="70"/>
      <w:r w:rsidRPr="005F7DEF">
        <w:fldChar w:fldCharType="end"/>
      </w:r>
    </w:p>
    <w:p w14:paraId="681E6E25" w14:textId="77777777" w:rsidR="0078671E" w:rsidRPr="005F7DEF" w:rsidRDefault="0078671E" w:rsidP="0078671E"/>
    <w:p w14:paraId="40901B6D" w14:textId="627E10F4" w:rsidR="00E16399" w:rsidRPr="005F7DEF" w:rsidRDefault="00C863DF" w:rsidP="0078671E">
      <w:pPr>
        <w:jc w:val="both"/>
      </w:pPr>
      <w:r w:rsidRPr="005F7DEF">
        <w:t>e</w:t>
      </w:r>
      <w:r w:rsidR="0078671E" w:rsidRPr="005F7DEF">
        <w:t xml:space="preserve">quation </w:t>
      </w:r>
      <w:r w:rsidR="00840319">
        <w:fldChar w:fldCharType="begin"/>
      </w:r>
      <w:r w:rsidR="00840319">
        <w:instrText xml:space="preserve"> GOTOBUTTON ZEqnNum526156  \* MERGEFORMAT </w:instrText>
      </w:r>
      <w:r w:rsidR="00BD6E0E">
        <w:fldChar w:fldCharType="begin"/>
      </w:r>
      <w:r w:rsidR="00BD6E0E">
        <w:instrText xml:space="preserve"> REF ZEqnNum526156 \* Charformat \! \* MERGEFORMAT </w:instrText>
      </w:r>
      <w:r w:rsidR="00BD6E0E">
        <w:fldChar w:fldCharType="separate"/>
      </w:r>
      <w:r w:rsidR="00BD6E0E" w:rsidRPr="005F7DEF">
        <w:instrText>(</w:instrText>
      </w:r>
      <w:r w:rsidR="00BD6E0E">
        <w:instrText>4</w:instrText>
      </w:r>
      <w:r w:rsidR="00BD6E0E" w:rsidRPr="005F7DEF">
        <w:instrText>.</w:instrText>
      </w:r>
      <w:r w:rsidR="00BD6E0E">
        <w:instrText>1</w:instrText>
      </w:r>
      <w:r w:rsidR="00BD6E0E" w:rsidRPr="005F7DEF">
        <w:instrText>)</w:instrText>
      </w:r>
      <w:r w:rsidR="00BD6E0E">
        <w:fldChar w:fldCharType="end"/>
      </w:r>
      <w:r w:rsidR="00840319">
        <w:fldChar w:fldCharType="end"/>
      </w:r>
      <w:r w:rsidR="0078671E" w:rsidRPr="005F7DEF">
        <w:t xml:space="preserve"> </w:t>
      </w:r>
      <w:r w:rsidRPr="005F7DEF">
        <w:t xml:space="preserve">with </w:t>
      </w:r>
      <w:r w:rsidR="0078671E" w:rsidRPr="005F7DEF">
        <w:t xml:space="preserve">only the </w:t>
      </w:r>
      <w:r w:rsidR="0078671E" w:rsidRPr="005F7DEF">
        <w:rPr>
          <w:i/>
        </w:rPr>
        <w:t>Δα</w:t>
      </w:r>
      <w:r w:rsidR="0078671E" w:rsidRPr="005F7DEF">
        <w:t xml:space="preserve"> term:</w:t>
      </w:r>
    </w:p>
    <w:p w14:paraId="72746FF5" w14:textId="77777777" w:rsidR="0078671E" w:rsidRPr="005F7DEF" w:rsidRDefault="0078671E" w:rsidP="0078671E">
      <w:pPr>
        <w:jc w:val="both"/>
      </w:pPr>
    </w:p>
    <w:p w14:paraId="737900FB" w14:textId="77777777" w:rsidR="00E16399" w:rsidRPr="005F7DEF" w:rsidRDefault="00E16399" w:rsidP="00C863DF">
      <w:pPr>
        <w:pStyle w:val="MTDisplayEquation"/>
        <w:tabs>
          <w:tab w:val="clear" w:pos="8640"/>
          <w:tab w:val="right" w:pos="9360"/>
        </w:tabs>
        <w:jc w:val="both"/>
      </w:pPr>
      <w:r w:rsidRPr="005F7DEF">
        <w:tab/>
      </w:r>
      <w:r w:rsidR="00C863DF" w:rsidRPr="005F7DEF">
        <w:rPr>
          <w:position w:val="-28"/>
        </w:rPr>
        <w:object w:dxaOrig="5160" w:dyaOrig="680" w14:anchorId="1CD5732C">
          <v:shape id="_x0000_i1168" type="#_x0000_t75" style="width:256.45pt;height:33.15pt" o:ole="">
            <v:imagedata r:id="rId311" o:title=""/>
          </v:shape>
          <o:OLEObject Type="Embed" ProgID="Equation.DSMT4" ShapeID="_x0000_i1168" DrawAspect="Content" ObjectID="_1298904470" r:id="rId312"/>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71" w:name="ZEqnNum473127"/>
      <w:r w:rsidRPr="005F7DEF">
        <w:instrText>(</w:instrText>
      </w:r>
      <w:fldSimple w:instr=" SEQ MTSec \c \* Arabic \* MERGEFORMAT ">
        <w:r w:rsidR="00BD6E0E">
          <w:rPr>
            <w:noProof/>
          </w:rPr>
          <w:instrText>4</w:instrText>
        </w:r>
      </w:fldSimple>
      <w:r w:rsidRPr="005F7DEF">
        <w:instrText>.</w:instrText>
      </w:r>
      <w:fldSimple w:instr=" SEQ MTEqn \c \* Arabic \* MERGEFORMAT ">
        <w:r w:rsidR="00BD6E0E">
          <w:rPr>
            <w:noProof/>
          </w:rPr>
          <w:instrText>2</w:instrText>
        </w:r>
      </w:fldSimple>
      <w:r w:rsidRPr="005F7DEF">
        <w:instrText>)</w:instrText>
      </w:r>
      <w:bookmarkEnd w:id="71"/>
      <w:r w:rsidRPr="005F7DEF">
        <w:fldChar w:fldCharType="end"/>
      </w:r>
    </w:p>
    <w:p w14:paraId="04279BF7" w14:textId="77777777" w:rsidR="00E16399" w:rsidRPr="005F7DEF" w:rsidRDefault="00E16399" w:rsidP="0078671E">
      <w:pPr>
        <w:jc w:val="both"/>
      </w:pPr>
    </w:p>
    <w:p w14:paraId="7E971317" w14:textId="547B8D75" w:rsidR="00E16399" w:rsidRPr="005F7DEF" w:rsidRDefault="00E16399" w:rsidP="0078671E">
      <w:pPr>
        <w:jc w:val="both"/>
      </w:pPr>
      <w:r w:rsidRPr="005F7DEF">
        <w:tab/>
        <w:t xml:space="preserve">The objective is to find the feedback gain values, which can be dialed in the Navion </w:t>
      </w:r>
      <w:r w:rsidR="00C863DF" w:rsidRPr="005F7DEF">
        <w:t>V</w:t>
      </w:r>
      <w:r w:rsidRPr="005F7DEF">
        <w:t xml:space="preserve">ariable </w:t>
      </w:r>
      <w:r w:rsidR="00C863DF" w:rsidRPr="005F7DEF">
        <w:t>S</w:t>
      </w:r>
      <w:r w:rsidRPr="005F7DEF">
        <w:t xml:space="preserve">tability control panel via potentiometers.  The process involves first obtaining the dimensional stability derivatives for both the Navion and the desired aircraft.  Once all the dimensional stability derivatives are </w:t>
      </w:r>
      <w:r w:rsidR="0078671E" w:rsidRPr="005F7DEF">
        <w:t>calculated</w:t>
      </w:r>
      <w:r w:rsidRPr="005F7DEF">
        <w:t>, each derivative can be matched term-by-term by finding the required feedback gain.  With the feedback gains calculated, they can now be translated to actual potentiometer settings via calibration graphs and equations.</w:t>
      </w:r>
    </w:p>
    <w:p w14:paraId="04C45AB0" w14:textId="77777777" w:rsidR="00E16399" w:rsidRPr="005F7DEF" w:rsidRDefault="00E16399" w:rsidP="0078671E">
      <w:pPr>
        <w:jc w:val="both"/>
      </w:pPr>
    </w:p>
    <w:p w14:paraId="7BD7B2D4" w14:textId="3AD801F4" w:rsidR="00E16399" w:rsidRPr="005F7DEF" w:rsidRDefault="00E16399" w:rsidP="0078671E">
      <w:pPr>
        <w:jc w:val="both"/>
      </w:pPr>
      <w:r w:rsidRPr="005F7DEF">
        <w:tab/>
        <w:t>It would be unreasonable to expect the Variable Stability Navion to simulate highly maneuverable aircraft</w:t>
      </w:r>
      <w:r w:rsidR="0078671E" w:rsidRPr="005F7DEF">
        <w:t xml:space="preserve"> such as a fighter jet</w:t>
      </w:r>
      <w:r w:rsidRPr="005F7DEF">
        <w:t xml:space="preserve">.  The longitudinal in-flight simulation is limited by the Navion’s structural limitation, hydraulic actuator response, thrust, </w:t>
      </w:r>
      <w:r w:rsidR="0078671E" w:rsidRPr="005F7DEF">
        <w:t>flaps</w:t>
      </w:r>
      <w:r w:rsidR="00C863DF" w:rsidRPr="005F7DEF">
        <w:t>,</w:t>
      </w:r>
      <w:r w:rsidR="0078671E" w:rsidRPr="005F7DEF">
        <w:t xml:space="preserve"> </w:t>
      </w:r>
      <w:r w:rsidRPr="005F7DEF">
        <w:t xml:space="preserve">and elevator deflection limits. </w:t>
      </w:r>
    </w:p>
    <w:p w14:paraId="7DE61A28" w14:textId="77777777" w:rsidR="00E16399" w:rsidRPr="005F7DEF" w:rsidRDefault="00E16399" w:rsidP="0078671E">
      <w:pPr>
        <w:ind w:firstLine="720"/>
        <w:jc w:val="both"/>
      </w:pPr>
    </w:p>
    <w:p w14:paraId="1CF46541" w14:textId="74EE3971" w:rsidR="00E16399" w:rsidRPr="005F7DEF" w:rsidRDefault="00E16399" w:rsidP="0078671E">
      <w:pPr>
        <w:pStyle w:val="Heading2"/>
      </w:pPr>
      <w:bookmarkStart w:id="72" w:name="_Toc225160596"/>
      <w:r w:rsidRPr="005F7DEF">
        <w:t xml:space="preserve">Independent Axis Control Assumption and Effect of </w:t>
      </w:r>
      <w:bookmarkEnd w:id="72"/>
      <w:r w:rsidRPr="005F7DEF">
        <w:rPr>
          <w:position w:val="-12"/>
        </w:rPr>
        <w:object w:dxaOrig="400" w:dyaOrig="340" w14:anchorId="721E981D">
          <v:shape id="_x0000_i1169" type="#_x0000_t75" style="width:19.4pt;height:17pt" o:ole="">
            <v:imagedata r:id="rId313" o:title=""/>
          </v:shape>
          <o:OLEObject Type="Embed" ProgID="Equation.DSMT4" ShapeID="_x0000_i1169" DrawAspect="Content" ObjectID="_1298904471" r:id="rId314"/>
        </w:object>
      </w:r>
    </w:p>
    <w:p w14:paraId="7F865D2C" w14:textId="77777777" w:rsidR="00E16399" w:rsidRPr="005F7DEF" w:rsidRDefault="00E16399" w:rsidP="0078671E">
      <w:pPr>
        <w:ind w:firstLine="720"/>
        <w:jc w:val="both"/>
      </w:pPr>
    </w:p>
    <w:p w14:paraId="5411184E" w14:textId="57EFB6F7" w:rsidR="00E16399" w:rsidRPr="005F7DEF" w:rsidRDefault="00461B57" w:rsidP="0078671E">
      <w:pPr>
        <w:ind w:firstLine="720"/>
        <w:jc w:val="both"/>
      </w:pPr>
      <w:r w:rsidRPr="005F7DEF">
        <w:t xml:space="preserve">In the longitudinal case, all three equations of motion can be altered.  For </w:t>
      </w:r>
      <w:r w:rsidR="0078671E" w:rsidRPr="005F7DEF">
        <w:rPr>
          <w:position w:val="-4"/>
        </w:rPr>
        <w:object w:dxaOrig="360" w:dyaOrig="260" w14:anchorId="4224CC33">
          <v:shape id="_x0000_i1170" type="#_x0000_t75" style="width:17.8pt;height:12.95pt" o:ole="">
            <v:imagedata r:id="rId315" o:title=""/>
          </v:shape>
          <o:OLEObject Type="Embed" ProgID="Equation.DSMT4" ShapeID="_x0000_i1170" DrawAspect="Content" ObjectID="_1298904472" r:id="rId316"/>
        </w:object>
      </w:r>
      <w:r w:rsidR="00E16399" w:rsidRPr="005F7DEF">
        <w:t xml:space="preserve"> </w:t>
      </w:r>
      <w:r w:rsidRPr="005F7DEF">
        <w:t>equation, the Navion uses the throttle to generate thrust to compensate the difference in X derivatives.  For the</w:t>
      </w:r>
      <w:r w:rsidR="00E16399" w:rsidRPr="005F7DEF">
        <w:rPr>
          <w:noProof/>
          <w:position w:val="-4"/>
        </w:rPr>
        <w:t xml:space="preserve"> </w:t>
      </w:r>
      <w:r w:rsidR="0078671E" w:rsidRPr="005F7DEF">
        <w:rPr>
          <w:noProof/>
          <w:position w:val="-4"/>
        </w:rPr>
        <w:object w:dxaOrig="380" w:dyaOrig="260" w14:anchorId="75B0BFD5">
          <v:shape id="_x0000_i1171" type="#_x0000_t75" style="width:19.4pt;height:12.95pt" o:ole="">
            <v:imagedata r:id="rId317" o:title=""/>
          </v:shape>
          <o:OLEObject Type="Embed" ProgID="Equation.DSMT4" ShapeID="_x0000_i1171" DrawAspect="Content" ObjectID="_1298904473" r:id="rId318"/>
        </w:object>
      </w:r>
      <w:r w:rsidR="00E16399" w:rsidRPr="005F7DEF">
        <w:rPr>
          <w:noProof/>
          <w:position w:val="-4"/>
        </w:rPr>
        <w:t xml:space="preserve"> </w:t>
      </w:r>
      <w:r w:rsidRPr="005F7DEF">
        <w:t>equation, the flaps are used to generate lift to compensate the difference in Z derivatives.  For the</w:t>
      </w:r>
      <w:r w:rsidR="00E16399" w:rsidRPr="005F7DEF">
        <w:t xml:space="preserve"> </w:t>
      </w:r>
      <w:r w:rsidR="0078671E" w:rsidRPr="005F7DEF">
        <w:rPr>
          <w:noProof/>
          <w:position w:val="-10"/>
        </w:rPr>
        <w:object w:dxaOrig="340" w:dyaOrig="320" w14:anchorId="0E7607BA">
          <v:shape id="_x0000_i1172" type="#_x0000_t75" style="width:17pt;height:17pt" o:ole="">
            <v:imagedata r:id="rId319" o:title=""/>
          </v:shape>
          <o:OLEObject Type="Embed" ProgID="Equation.DSMT4" ShapeID="_x0000_i1172" DrawAspect="Content" ObjectID="_1298904474" r:id="rId320"/>
        </w:object>
      </w:r>
      <w:r w:rsidR="00E16399" w:rsidRPr="005F7DEF">
        <w:rPr>
          <w:noProof/>
          <w:position w:val="-10"/>
        </w:rPr>
        <w:t xml:space="preserve"> </w:t>
      </w:r>
      <w:r w:rsidRPr="005F7DEF">
        <w:t xml:space="preserve">equation, the elevator is used to generate pitching moment to compensate the difference in M derivatives.  </w:t>
      </w:r>
    </w:p>
    <w:p w14:paraId="234F3F79" w14:textId="77777777" w:rsidR="00E16399" w:rsidRPr="005F7DEF" w:rsidRDefault="00E16399" w:rsidP="0078671E">
      <w:pPr>
        <w:ind w:firstLine="720"/>
        <w:jc w:val="both"/>
      </w:pPr>
    </w:p>
    <w:p w14:paraId="3242D13C" w14:textId="0BCFCF80" w:rsidR="00E16399" w:rsidRPr="005F7DEF" w:rsidRDefault="00E16399" w:rsidP="0078671E">
      <w:pPr>
        <w:ind w:firstLine="720"/>
        <w:jc w:val="both"/>
      </w:pPr>
      <w:r w:rsidRPr="005F7DEF">
        <w:t>The above paragraph assumes that each axis can be controlled indep</w:t>
      </w:r>
      <w:r w:rsidR="0078671E" w:rsidRPr="005F7DEF">
        <w:t>endently, but there exist</w:t>
      </w:r>
      <w:r w:rsidR="00C863DF" w:rsidRPr="005F7DEF">
        <w:t>s</w:t>
      </w:r>
      <w:r w:rsidR="0078671E" w:rsidRPr="005F7DEF">
        <w:t xml:space="preserve"> cross-</w:t>
      </w:r>
      <w:r w:rsidRPr="005F7DEF">
        <w:t xml:space="preserve">coupling of axes that introduce unintended forces and moments.  For example, when the elevator deflects to generate pitching moment to match </w:t>
      </w:r>
      <w:r w:rsidRPr="005F7DEF">
        <w:rPr>
          <w:i/>
        </w:rPr>
        <w:t>M</w:t>
      </w:r>
      <w:r w:rsidRPr="005F7DEF">
        <w:rPr>
          <w:i/>
          <w:vertAlign w:val="subscript"/>
        </w:rPr>
        <w:t>α</w:t>
      </w:r>
      <w:r w:rsidRPr="005F7DEF">
        <w:t xml:space="preserve"> derivative, the elevator also produces drag and lift forces.  The calculation method in this section is simplified to only consider one control for each axis.  </w:t>
      </w:r>
    </w:p>
    <w:p w14:paraId="4861C130" w14:textId="77777777" w:rsidR="00E16399" w:rsidRPr="005F7DEF" w:rsidRDefault="00E16399" w:rsidP="0078671E">
      <w:pPr>
        <w:ind w:firstLine="720"/>
        <w:jc w:val="both"/>
      </w:pPr>
    </w:p>
    <w:p w14:paraId="69ADCC4B" w14:textId="224AF893" w:rsidR="00E16399" w:rsidRPr="005F7DEF" w:rsidRDefault="00E16399" w:rsidP="0078671E">
      <w:pPr>
        <w:ind w:firstLine="720"/>
        <w:jc w:val="both"/>
      </w:pPr>
      <w:r w:rsidRPr="005F7DEF">
        <w:lastRenderedPageBreak/>
        <w:t xml:space="preserve">Furthermore, in equation </w:t>
      </w:r>
      <w:r w:rsidRPr="005F7DEF">
        <w:fldChar w:fldCharType="begin"/>
      </w:r>
      <w:r w:rsidRPr="005F7DEF">
        <w:instrText xml:space="preserve"> GOTOBUTTON ZEqnNum819175  \* MERGEFORMAT </w:instrText>
      </w:r>
      <w:r w:rsidR="00BD6E0E">
        <w:fldChar w:fldCharType="begin"/>
      </w:r>
      <w:r w:rsidR="00BD6E0E">
        <w:instrText xml:space="preserve"> REF ZEqnNum819175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34</w:instrText>
      </w:r>
      <w:r w:rsidR="00BD6E0E" w:rsidRPr="005F7DEF">
        <w:instrText>)</w:instrText>
      </w:r>
      <w:r w:rsidR="00BD6E0E">
        <w:fldChar w:fldCharType="end"/>
      </w:r>
      <w:r w:rsidRPr="005F7DEF">
        <w:fldChar w:fldCharType="end"/>
      </w:r>
      <w:r w:rsidRPr="005F7DEF">
        <w:t xml:space="preserve">, the angle of attack feedback </w:t>
      </w:r>
      <w:r w:rsidRPr="005F7DEF">
        <w:rPr>
          <w:i/>
        </w:rPr>
        <w:t>Δα</w:t>
      </w:r>
      <w:r w:rsidRPr="005F7DEF">
        <w:t xml:space="preserve"> not only affects </w:t>
      </w:r>
      <w:r w:rsidRPr="005F7DEF">
        <w:rPr>
          <w:i/>
        </w:rPr>
        <w:t>M</w:t>
      </w:r>
      <w:r w:rsidRPr="005F7DEF">
        <w:rPr>
          <w:i/>
          <w:vertAlign w:val="subscript"/>
        </w:rPr>
        <w:t>α</w:t>
      </w:r>
      <w:r w:rsidRPr="005F7DEF">
        <w:t xml:space="preserve">, it also affects the term </w:t>
      </w:r>
      <w:r w:rsidR="002E1E4D" w:rsidRPr="005F7DEF">
        <w:rPr>
          <w:position w:val="-30"/>
        </w:rPr>
        <w:object w:dxaOrig="760" w:dyaOrig="680" w14:anchorId="7503404F">
          <v:shape id="_x0000_i1173" type="#_x0000_t75" style="width:38pt;height:34pt" o:ole="">
            <v:imagedata r:id="rId321" o:title=""/>
          </v:shape>
          <o:OLEObject Type="Embed" ProgID="Equation.DSMT4" ShapeID="_x0000_i1173" DrawAspect="Content" ObjectID="_1298904475" r:id="rId322"/>
        </w:object>
      </w:r>
      <w:r w:rsidRPr="005F7DEF">
        <w:t xml:space="preserve"> (due to linear combination for </w:t>
      </w:r>
      <w:r w:rsidRPr="005F7DEF">
        <w:rPr>
          <w:position w:val="-12"/>
        </w:rPr>
        <w:object w:dxaOrig="740" w:dyaOrig="340" w14:anchorId="3567B582">
          <v:shape id="_x0000_i1174" type="#_x0000_t75" style="width:37.2pt;height:17pt" o:ole="">
            <v:imagedata r:id="rId323" o:title=""/>
          </v:shape>
          <o:OLEObject Type="Embed" ProgID="Equation.DSMT4" ShapeID="_x0000_i1174" DrawAspect="Content" ObjectID="_1298904476" r:id="rId324"/>
        </w:object>
      </w:r>
      <w:r w:rsidRPr="005F7DEF">
        <w:t xml:space="preserve">).  It is possible to obtain feedback gains required for each derivative by solving multiple simultaneous equations.  However, in this section, the effect of </w:t>
      </w:r>
      <w:r w:rsidR="002E1E4D" w:rsidRPr="005F7DEF">
        <w:rPr>
          <w:position w:val="-12"/>
        </w:rPr>
        <w:object w:dxaOrig="400" w:dyaOrig="340" w14:anchorId="49F2CC15">
          <v:shape id="_x0000_i1175" type="#_x0000_t75" style="width:19.4pt;height:17pt" o:ole="">
            <v:imagedata r:id="rId325" o:title=""/>
          </v:shape>
          <o:OLEObject Type="Embed" ProgID="Equation.DSMT4" ShapeID="_x0000_i1175" DrawAspect="Content" ObjectID="_1298904477" r:id="rId326"/>
        </w:object>
      </w:r>
      <w:r w:rsidRPr="005F7DEF">
        <w:t xml:space="preserve"> will </w:t>
      </w:r>
      <w:r w:rsidR="002E1E4D" w:rsidRPr="005F7DEF">
        <w:t xml:space="preserve">be </w:t>
      </w:r>
      <w:r w:rsidRPr="005F7DEF">
        <w:t xml:space="preserve">ignored to keep the calculation process simple. </w:t>
      </w:r>
    </w:p>
    <w:p w14:paraId="4B8350AE" w14:textId="77777777" w:rsidR="00E16399" w:rsidRPr="005F7DEF" w:rsidRDefault="00E16399" w:rsidP="0078671E">
      <w:pPr>
        <w:ind w:firstLine="720"/>
        <w:jc w:val="both"/>
      </w:pPr>
    </w:p>
    <w:p w14:paraId="3AF93798" w14:textId="41283353" w:rsidR="002E1E4D" w:rsidRPr="005F7DEF" w:rsidRDefault="00E16399" w:rsidP="0078671E">
      <w:pPr>
        <w:jc w:val="both"/>
      </w:pPr>
      <w:r w:rsidRPr="005F7DEF">
        <w:tab/>
        <w:t xml:space="preserve">The omission of </w:t>
      </w:r>
      <w:r w:rsidR="0078671E" w:rsidRPr="005F7DEF">
        <w:t>control cross-coupling</w:t>
      </w:r>
      <w:r w:rsidRPr="005F7DEF">
        <w:t xml:space="preserve"> contributions in different axes, and the omission of </w:t>
      </w:r>
      <w:r w:rsidRPr="005F7DEF">
        <w:rPr>
          <w:position w:val="-12"/>
        </w:rPr>
        <w:object w:dxaOrig="400" w:dyaOrig="340" w14:anchorId="7EF4398A">
          <v:shape id="_x0000_i1176" type="#_x0000_t75" style="width:19.4pt;height:17pt" o:ole="">
            <v:imagedata r:id="rId327" o:title=""/>
          </v:shape>
          <o:OLEObject Type="Embed" ProgID="Equation.DSMT4" ShapeID="_x0000_i1176" DrawAspect="Content" ObjectID="_1298904478" r:id="rId328"/>
        </w:object>
      </w:r>
      <w:r w:rsidRPr="005F7DEF">
        <w:t xml:space="preserve"> do not significantly degrade the overall in-flight simulation, as can be shown later in this chapter by Simulink demonstration.</w:t>
      </w:r>
      <w:r w:rsidR="003B1C29" w:rsidRPr="005F7DEF">
        <w:t xml:space="preserve">  A </w:t>
      </w:r>
      <w:r w:rsidR="0078671E" w:rsidRPr="005F7DEF">
        <w:t xml:space="preserve">more </w:t>
      </w:r>
      <w:r w:rsidR="003B1C29" w:rsidRPr="005F7DEF">
        <w:t xml:space="preserve">rigorous calculation method to include all cross-coupling control contributions and </w:t>
      </w:r>
      <w:r w:rsidR="003B1C29" w:rsidRPr="005F7DEF">
        <w:rPr>
          <w:position w:val="-12"/>
        </w:rPr>
        <w:object w:dxaOrig="400" w:dyaOrig="340" w14:anchorId="3F46D408">
          <v:shape id="_x0000_i1177" type="#_x0000_t75" style="width:19.4pt;height:17pt" o:ole="">
            <v:imagedata r:id="rId329" o:title=""/>
          </v:shape>
          <o:OLEObject Type="Embed" ProgID="Equation.DSMT4" ShapeID="_x0000_i1177" DrawAspect="Content" ObjectID="_1298904479" r:id="rId330"/>
        </w:object>
      </w:r>
      <w:r w:rsidR="003B1C29" w:rsidRPr="005F7DEF">
        <w:t xml:space="preserve"> contribution will be described in </w:t>
      </w:r>
      <w:r w:rsidR="003B1C29" w:rsidRPr="005F7DEF">
        <w:fldChar w:fldCharType="begin"/>
      </w:r>
      <w:r w:rsidR="003B1C29" w:rsidRPr="005F7DEF">
        <w:instrText xml:space="preserve"> REF _Ref223871740 \r \h </w:instrText>
      </w:r>
      <w:r w:rsidR="003B1C29" w:rsidRPr="005F7DEF">
        <w:fldChar w:fldCharType="separate"/>
      </w:r>
      <w:r w:rsidR="00BD6E0E">
        <w:t>CHAPTER 5</w:t>
      </w:r>
      <w:r w:rsidR="003B1C29" w:rsidRPr="005F7DEF">
        <w:fldChar w:fldCharType="end"/>
      </w:r>
      <w:r w:rsidR="003B1C29" w:rsidRPr="005F7DEF">
        <w:t xml:space="preserve"> </w:t>
      </w:r>
      <w:r w:rsidR="003B1C29" w:rsidRPr="005F7DEF">
        <w:fldChar w:fldCharType="begin"/>
      </w:r>
      <w:r w:rsidR="003B1C29" w:rsidRPr="005F7DEF">
        <w:instrText xml:space="preserve"> REF _Ref223871779 \h </w:instrText>
      </w:r>
      <w:r w:rsidR="003B1C29" w:rsidRPr="005F7DEF">
        <w:fldChar w:fldCharType="separate"/>
      </w:r>
      <w:r w:rsidR="00BD6E0E" w:rsidRPr="005F7DEF">
        <w:t>Longitudinal State-Space Representation</w:t>
      </w:r>
      <w:r w:rsidR="003B1C29" w:rsidRPr="005F7DEF">
        <w:fldChar w:fldCharType="end"/>
      </w:r>
      <w:r w:rsidR="003B1C29" w:rsidRPr="005F7DEF">
        <w:t>.</w:t>
      </w:r>
    </w:p>
    <w:p w14:paraId="148704A0" w14:textId="77777777" w:rsidR="002E1E4D" w:rsidRPr="005F7DEF" w:rsidRDefault="002E1E4D" w:rsidP="0078671E">
      <w:pPr>
        <w:jc w:val="both"/>
      </w:pPr>
    </w:p>
    <w:p w14:paraId="4FB7A68A" w14:textId="01EBA6A9" w:rsidR="002E1E4D" w:rsidRPr="005F7DEF" w:rsidRDefault="002E1E4D" w:rsidP="0078671E">
      <w:pPr>
        <w:pStyle w:val="Heading2"/>
      </w:pPr>
      <w:bookmarkStart w:id="73" w:name="_Toc225160597"/>
      <w:r w:rsidRPr="005F7DEF">
        <w:t>Aerodynamic Stability Derivatives Matching</w:t>
      </w:r>
      <w:bookmarkEnd w:id="73"/>
    </w:p>
    <w:p w14:paraId="7A1D811D" w14:textId="77777777" w:rsidR="002E1E4D" w:rsidRPr="005F7DEF" w:rsidRDefault="002E1E4D" w:rsidP="0078671E">
      <w:pPr>
        <w:jc w:val="both"/>
      </w:pPr>
    </w:p>
    <w:p w14:paraId="3E45D989" w14:textId="2E635206" w:rsidR="0078671E" w:rsidRPr="005F7DEF" w:rsidRDefault="002E1E4D" w:rsidP="0078671E">
      <w:pPr>
        <w:jc w:val="both"/>
      </w:pPr>
      <w:r w:rsidRPr="005F7DEF">
        <w:tab/>
        <w:t>There are differences in calculating aerodynamic stability derivative gains than control derivative gains.  The calculations for both are described in this section.</w:t>
      </w:r>
    </w:p>
    <w:p w14:paraId="73B83DA1" w14:textId="2932105E" w:rsidR="00461B57" w:rsidRPr="005F7DEF" w:rsidRDefault="00461B57" w:rsidP="0078671E">
      <w:pPr>
        <w:pStyle w:val="Heading3"/>
        <w:rPr>
          <w:vertAlign w:val="subscript"/>
        </w:rPr>
      </w:pPr>
      <w:bookmarkStart w:id="74" w:name="_Ref223933014"/>
      <w:bookmarkStart w:id="75" w:name="_Ref223933029"/>
      <w:bookmarkStart w:id="76" w:name="_Toc225160598"/>
      <w:r w:rsidRPr="005F7DEF">
        <w:rPr>
          <w:i/>
        </w:rPr>
        <w:t>M</w:t>
      </w:r>
      <w:r w:rsidRPr="005F7DEF">
        <w:rPr>
          <w:i/>
          <w:vertAlign w:val="subscript"/>
        </w:rPr>
        <w:t>α</w:t>
      </w:r>
      <w:r w:rsidR="003B1C29" w:rsidRPr="005F7DEF">
        <w:t xml:space="preserve"> </w:t>
      </w:r>
      <w:r w:rsidR="003F2BC3" w:rsidRPr="005F7DEF">
        <w:t xml:space="preserve">Feedback </w:t>
      </w:r>
      <w:r w:rsidR="003B1C29" w:rsidRPr="005F7DEF">
        <w:t>Gain</w:t>
      </w:r>
      <w:bookmarkEnd w:id="74"/>
      <w:bookmarkEnd w:id="75"/>
      <w:bookmarkEnd w:id="76"/>
    </w:p>
    <w:p w14:paraId="7E215081" w14:textId="77777777" w:rsidR="00461B57" w:rsidRPr="005F7DEF" w:rsidRDefault="00461B57" w:rsidP="0078671E">
      <w:pPr>
        <w:jc w:val="both"/>
      </w:pPr>
    </w:p>
    <w:p w14:paraId="5F1A715A" w14:textId="6684CAED" w:rsidR="00461B57" w:rsidRPr="005F7DEF" w:rsidRDefault="00461B57" w:rsidP="0078671E">
      <w:pPr>
        <w:jc w:val="both"/>
      </w:pPr>
      <w:r w:rsidRPr="005F7DEF">
        <w:tab/>
        <w:t xml:space="preserve">This example shows how to program the Variable Stability Navion to have the same “pitch stiffness” as the Twin Otter, that is, </w:t>
      </w:r>
      <w:r w:rsidR="003B1C29" w:rsidRPr="005F7DEF">
        <w:t xml:space="preserve">angle of attack feedback command to </w:t>
      </w:r>
      <w:r w:rsidRPr="005F7DEF">
        <w:t>the Navion’s elevator to match Twin Otter’s M</w:t>
      </w:r>
      <w:r w:rsidRPr="005F7DEF">
        <w:rPr>
          <w:vertAlign w:val="subscript"/>
        </w:rPr>
        <w:t>α</w:t>
      </w:r>
      <w:r w:rsidRPr="005F7DEF">
        <w:t>.</w:t>
      </w:r>
    </w:p>
    <w:p w14:paraId="147B79B7" w14:textId="77777777" w:rsidR="00461B57" w:rsidRPr="005F7DEF" w:rsidRDefault="00461B57" w:rsidP="0078671E">
      <w:pPr>
        <w:jc w:val="both"/>
      </w:pPr>
    </w:p>
    <w:p w14:paraId="170B1325" w14:textId="7ACB6EC8" w:rsidR="00461B57" w:rsidRPr="005F7DEF" w:rsidRDefault="00461B57" w:rsidP="0078671E">
      <w:pPr>
        <w:jc w:val="both"/>
      </w:pPr>
      <w:r w:rsidRPr="005F7DEF">
        <w:rPr>
          <w:u w:val="single"/>
        </w:rPr>
        <w:t>Step 1.  Calculating Navion M</w:t>
      </w:r>
      <w:r w:rsidRPr="005F7DEF">
        <w:rPr>
          <w:u w:val="single"/>
          <w:vertAlign w:val="subscript"/>
        </w:rPr>
        <w:t>α.</w:t>
      </w:r>
      <w:r w:rsidRPr="005F7DEF">
        <w:t xml:space="preserve">  </w:t>
      </w:r>
    </w:p>
    <w:p w14:paraId="6965F41A" w14:textId="77777777" w:rsidR="00E16399" w:rsidRPr="005F7DEF" w:rsidRDefault="00E16399" w:rsidP="0078671E">
      <w:pPr>
        <w:jc w:val="both"/>
      </w:pPr>
    </w:p>
    <w:p w14:paraId="0752769F" w14:textId="5961B05F" w:rsidR="00E16399" w:rsidRPr="005F7DEF" w:rsidRDefault="00E16399" w:rsidP="00C863DF">
      <w:pPr>
        <w:pStyle w:val="MTDisplayEquation"/>
        <w:tabs>
          <w:tab w:val="clear" w:pos="8640"/>
          <w:tab w:val="right" w:pos="9360"/>
        </w:tabs>
        <w:jc w:val="both"/>
      </w:pPr>
      <w:r w:rsidRPr="005F7DEF">
        <w:tab/>
      </w:r>
      <w:r w:rsidRPr="005F7DEF">
        <w:rPr>
          <w:position w:val="-34"/>
        </w:rPr>
        <w:object w:dxaOrig="7260" w:dyaOrig="820" w14:anchorId="22F225B6">
          <v:shape id="_x0000_i1178" type="#_x0000_t75" style="width:363.25pt;height:41.25pt" o:ole="">
            <v:imagedata r:id="rId331" o:title=""/>
          </v:shape>
          <o:OLEObject Type="Embed" ProgID="Equation.DSMT4" ShapeID="_x0000_i1178" DrawAspect="Content" ObjectID="_1298904480" r:id="rId332"/>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3</w:instrText>
      </w:r>
      <w:r w:rsidR="00BD6E0E">
        <w:rPr>
          <w:noProof/>
        </w:rPr>
        <w:fldChar w:fldCharType="end"/>
      </w:r>
      <w:r w:rsidRPr="005F7DEF">
        <w:instrText>)</w:instrText>
      </w:r>
      <w:r w:rsidRPr="005F7DEF">
        <w:fldChar w:fldCharType="end"/>
      </w:r>
    </w:p>
    <w:p w14:paraId="1EEA3E59" w14:textId="77777777" w:rsidR="00461B57" w:rsidRPr="005F7DEF" w:rsidRDefault="00461B57" w:rsidP="0078671E">
      <w:pPr>
        <w:jc w:val="both"/>
      </w:pPr>
    </w:p>
    <w:p w14:paraId="1B668FE3" w14:textId="77777777" w:rsidR="00461B57" w:rsidRPr="005F7DEF" w:rsidRDefault="00461B57" w:rsidP="0078671E">
      <w:pPr>
        <w:jc w:val="both"/>
      </w:pPr>
      <w:r w:rsidRPr="005F7DEF">
        <w:rPr>
          <w:u w:val="single"/>
        </w:rPr>
        <w:t>Step 2.  Calculating Navion M</w:t>
      </w:r>
      <w:r w:rsidRPr="005F7DEF">
        <w:rPr>
          <w:u w:val="single"/>
          <w:vertAlign w:val="subscript"/>
        </w:rPr>
        <w:t>δe.</w:t>
      </w:r>
      <w:r w:rsidRPr="005F7DEF">
        <w:t xml:space="preserve"> </w:t>
      </w:r>
    </w:p>
    <w:p w14:paraId="48AAA9BE" w14:textId="77777777" w:rsidR="00461B57" w:rsidRPr="005F7DEF" w:rsidRDefault="00461B57" w:rsidP="0078671E">
      <w:pPr>
        <w:jc w:val="both"/>
      </w:pPr>
    </w:p>
    <w:p w14:paraId="563EB34A" w14:textId="77777777" w:rsidR="00461B57" w:rsidRPr="005F7DEF" w:rsidRDefault="00461B57" w:rsidP="00C863DF">
      <w:pPr>
        <w:pStyle w:val="MTDisplayEquation"/>
        <w:tabs>
          <w:tab w:val="clear" w:pos="8640"/>
          <w:tab w:val="right" w:pos="9360"/>
        </w:tabs>
        <w:jc w:val="both"/>
      </w:pPr>
      <w:r w:rsidRPr="005F7DEF">
        <w:tab/>
      </w:r>
      <w:r w:rsidR="00C863DF" w:rsidRPr="005F7DEF">
        <w:rPr>
          <w:position w:val="-34"/>
        </w:rPr>
        <w:object w:dxaOrig="7400" w:dyaOrig="820" w14:anchorId="57519BA3">
          <v:shape id="_x0000_i1179" type="#_x0000_t75" style="width:368.9pt;height:40.45pt" o:ole="">
            <v:imagedata r:id="rId333" o:title=""/>
          </v:shape>
          <o:OLEObject Type="Embed" ProgID="Equation.DSMT4" ShapeID="_x0000_i1179" DrawAspect="Content" ObjectID="_1298904481" r:id="rId334"/>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4</w:instrText>
      </w:r>
      <w:r w:rsidR="00BD6E0E">
        <w:rPr>
          <w:noProof/>
        </w:rPr>
        <w:fldChar w:fldCharType="end"/>
      </w:r>
      <w:r w:rsidRPr="005F7DEF">
        <w:instrText>)</w:instrText>
      </w:r>
      <w:r w:rsidRPr="005F7DEF">
        <w:fldChar w:fldCharType="end"/>
      </w:r>
    </w:p>
    <w:p w14:paraId="3E7112D9" w14:textId="77777777" w:rsidR="00461B57" w:rsidRPr="005F7DEF" w:rsidRDefault="00461B57" w:rsidP="0078671E">
      <w:pPr>
        <w:jc w:val="both"/>
        <w:rPr>
          <w:u w:val="single"/>
        </w:rPr>
      </w:pPr>
    </w:p>
    <w:p w14:paraId="12ECD711" w14:textId="6CF87100" w:rsidR="00461B57" w:rsidRPr="005F7DEF" w:rsidRDefault="00461B57" w:rsidP="0078671E">
      <w:pPr>
        <w:jc w:val="both"/>
      </w:pPr>
      <w:r w:rsidRPr="005F7DEF">
        <w:rPr>
          <w:u w:val="single"/>
        </w:rPr>
        <w:t>Step 3.  Calculating Twin Otter M</w:t>
      </w:r>
      <w:r w:rsidRPr="005F7DEF">
        <w:rPr>
          <w:u w:val="single"/>
          <w:vertAlign w:val="subscript"/>
        </w:rPr>
        <w:t>α</w:t>
      </w:r>
      <w:r w:rsidRPr="005F7DEF">
        <w:rPr>
          <w:u w:val="single"/>
        </w:rPr>
        <w:t>.</w:t>
      </w:r>
      <w:r w:rsidRPr="005F7DEF">
        <w:t xml:space="preserve">  The Twin Otter stability derivatives are also given as dimensionless coefficients, which were obtained by extensive NASA flight test programs (</w:t>
      </w:r>
      <w:r w:rsidR="003B1C29" w:rsidRPr="005F7DEF">
        <w:t>Bragg et al. 2000</w:t>
      </w:r>
      <w:r w:rsidRPr="005F7DEF">
        <w:t xml:space="preserve">).  </w:t>
      </w:r>
    </w:p>
    <w:p w14:paraId="194A8750" w14:textId="77777777" w:rsidR="00461B57" w:rsidRPr="005F7DEF" w:rsidRDefault="00461B57" w:rsidP="0078671E">
      <w:pPr>
        <w:jc w:val="both"/>
      </w:pPr>
    </w:p>
    <w:p w14:paraId="3896413A" w14:textId="1960D7B6" w:rsidR="00461B57" w:rsidRPr="005F7DEF" w:rsidRDefault="00461B57" w:rsidP="00BA69E4">
      <w:pPr>
        <w:pStyle w:val="MTDisplayEquation"/>
        <w:tabs>
          <w:tab w:val="clear" w:pos="8640"/>
          <w:tab w:val="right" w:pos="9360"/>
        </w:tabs>
        <w:jc w:val="both"/>
      </w:pPr>
      <w:r w:rsidRPr="005F7DEF">
        <w:tab/>
      </w:r>
      <w:r w:rsidR="002E1E4D" w:rsidRPr="005F7DEF">
        <w:rPr>
          <w:position w:val="-34"/>
        </w:rPr>
        <w:object w:dxaOrig="7280" w:dyaOrig="820" w14:anchorId="2F0207B8">
          <v:shape id="_x0000_i1180" type="#_x0000_t75" style="width:364.85pt;height:40.45pt" o:ole="">
            <v:imagedata r:id="rId335" o:title=""/>
          </v:shape>
          <o:OLEObject Type="Embed" ProgID="Equation.DSMT4" ShapeID="_x0000_i1180" DrawAspect="Content" ObjectID="_1298904482" r:id="rId336"/>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5</w:instrText>
      </w:r>
      <w:r w:rsidR="00BD6E0E">
        <w:rPr>
          <w:noProof/>
        </w:rPr>
        <w:fldChar w:fldCharType="end"/>
      </w:r>
      <w:r w:rsidRPr="005F7DEF">
        <w:instrText>)</w:instrText>
      </w:r>
      <w:r w:rsidRPr="005F7DEF">
        <w:fldChar w:fldCharType="end"/>
      </w:r>
    </w:p>
    <w:p w14:paraId="77511CBE" w14:textId="55713DBF" w:rsidR="00461B57" w:rsidRPr="005F7DEF" w:rsidRDefault="00461B57" w:rsidP="0078671E">
      <w:pPr>
        <w:jc w:val="both"/>
      </w:pPr>
      <w:r w:rsidRPr="005F7DEF">
        <w:rPr>
          <w:u w:val="single"/>
        </w:rPr>
        <w:lastRenderedPageBreak/>
        <w:t>Step 4.  Matching Twin Otter M</w:t>
      </w:r>
      <w:r w:rsidRPr="005F7DEF">
        <w:rPr>
          <w:u w:val="single"/>
          <w:vertAlign w:val="subscript"/>
        </w:rPr>
        <w:t>α</w:t>
      </w:r>
      <w:r w:rsidRPr="005F7DEF">
        <w:rPr>
          <w:u w:val="single"/>
        </w:rPr>
        <w:t xml:space="preserve"> </w:t>
      </w:r>
      <w:r w:rsidR="0078671E" w:rsidRPr="005F7DEF">
        <w:rPr>
          <w:u w:val="single"/>
        </w:rPr>
        <w:t>U</w:t>
      </w:r>
      <w:r w:rsidRPr="005F7DEF">
        <w:rPr>
          <w:u w:val="single"/>
        </w:rPr>
        <w:t xml:space="preserve">sing </w:t>
      </w:r>
      <w:r w:rsidR="0078671E" w:rsidRPr="005F7DEF">
        <w:rPr>
          <w:u w:val="single"/>
        </w:rPr>
        <w:t>A</w:t>
      </w:r>
      <w:r w:rsidRPr="005F7DEF">
        <w:rPr>
          <w:u w:val="single"/>
        </w:rPr>
        <w:t xml:space="preserve">ngle of </w:t>
      </w:r>
      <w:r w:rsidR="0078671E" w:rsidRPr="005F7DEF">
        <w:rPr>
          <w:u w:val="single"/>
        </w:rPr>
        <w:t>A</w:t>
      </w:r>
      <w:r w:rsidRPr="005F7DEF">
        <w:rPr>
          <w:u w:val="single"/>
        </w:rPr>
        <w:t xml:space="preserve">ttack </w:t>
      </w:r>
      <w:r w:rsidR="0078671E" w:rsidRPr="005F7DEF">
        <w:rPr>
          <w:u w:val="single"/>
        </w:rPr>
        <w:t>F</w:t>
      </w:r>
      <w:r w:rsidRPr="005F7DEF">
        <w:rPr>
          <w:u w:val="single"/>
        </w:rPr>
        <w:t xml:space="preserve">eedback to </w:t>
      </w:r>
      <w:r w:rsidR="0078671E" w:rsidRPr="005F7DEF">
        <w:rPr>
          <w:u w:val="single"/>
        </w:rPr>
        <w:t>E</w:t>
      </w:r>
      <w:r w:rsidRPr="005F7DEF">
        <w:rPr>
          <w:u w:val="single"/>
        </w:rPr>
        <w:t>levator.</w:t>
      </w:r>
      <w:r w:rsidRPr="005F7DEF">
        <w:t xml:space="preserve">  The goal is to use the Navion to simulate a different </w:t>
      </w:r>
      <w:r w:rsidRPr="005F7DEF">
        <w:rPr>
          <w:i/>
        </w:rPr>
        <w:t>M</w:t>
      </w:r>
      <w:r w:rsidRPr="005F7DEF">
        <w:rPr>
          <w:i/>
          <w:vertAlign w:val="subscript"/>
        </w:rPr>
        <w:t>α</w:t>
      </w:r>
      <w:r w:rsidRPr="005F7DEF">
        <w:t xml:space="preserve"> value.  The Navion’s elevator needs to deflect to provide the difference in pitch</w:t>
      </w:r>
      <w:r w:rsidR="0078671E" w:rsidRPr="005F7DEF">
        <w:t>ing</w:t>
      </w:r>
      <w:r w:rsidRPr="005F7DEF">
        <w:t xml:space="preserve"> mome</w:t>
      </w:r>
      <w:r w:rsidR="0078671E" w:rsidRPr="005F7DEF">
        <w:t xml:space="preserve">nt due to angle of attack.  This can be accomplished by </w:t>
      </w:r>
      <w:r w:rsidRPr="005F7DEF">
        <w:t>match</w:t>
      </w:r>
      <w:r w:rsidR="0078671E" w:rsidRPr="005F7DEF">
        <w:t>ing</w:t>
      </w:r>
      <w:r w:rsidRPr="005F7DEF">
        <w:t xml:space="preserve"> pitch rates </w:t>
      </w:r>
      <w:r w:rsidR="00C863DF" w:rsidRPr="005F7DEF">
        <w:rPr>
          <w:position w:val="-10"/>
        </w:rPr>
        <w:object w:dxaOrig="340" w:dyaOrig="320" w14:anchorId="3E581D85">
          <v:shape id="_x0000_i1181" type="#_x0000_t75" style="width:17pt;height:16.2pt" o:ole="">
            <v:imagedata r:id="rId337" o:title=""/>
          </v:shape>
          <o:OLEObject Type="Embed" ProgID="Equation.DSMT4" ShapeID="_x0000_i1181" DrawAspect="Content" ObjectID="_1298904483" r:id="rId338"/>
        </w:object>
      </w:r>
      <w:r w:rsidR="00C863DF" w:rsidRPr="005F7DEF">
        <w:t xml:space="preserve"> </w:t>
      </w:r>
      <w:r w:rsidRPr="005F7DEF">
        <w:t>due to angle of attack:</w:t>
      </w:r>
    </w:p>
    <w:p w14:paraId="7DC89A95" w14:textId="77777777" w:rsidR="00461B57" w:rsidRPr="005F7DEF" w:rsidRDefault="00461B57" w:rsidP="0078671E">
      <w:pPr>
        <w:jc w:val="both"/>
      </w:pPr>
    </w:p>
    <w:p w14:paraId="13DF462F" w14:textId="77777777" w:rsidR="00461B57" w:rsidRPr="005F7DEF" w:rsidRDefault="00461B57" w:rsidP="00C863DF">
      <w:pPr>
        <w:pStyle w:val="MTDisplayEquation"/>
        <w:tabs>
          <w:tab w:val="clear" w:pos="8640"/>
          <w:tab w:val="right" w:pos="9360"/>
        </w:tabs>
        <w:jc w:val="both"/>
      </w:pPr>
      <w:r w:rsidRPr="005F7DEF">
        <w:tab/>
      </w:r>
      <w:r w:rsidR="002E1E4D" w:rsidRPr="005F7DEF">
        <w:rPr>
          <w:position w:val="-10"/>
        </w:rPr>
        <w:object w:dxaOrig="1840" w:dyaOrig="320" w14:anchorId="7BEEDD01">
          <v:shape id="_x0000_i1182" type="#_x0000_t75" style="width:92.2pt;height:15.35pt" o:ole="">
            <v:imagedata r:id="rId339" o:title=""/>
          </v:shape>
          <o:OLEObject Type="Embed" ProgID="Equation.DSMT4" ShapeID="_x0000_i1182" DrawAspect="Content" ObjectID="_1298904484" r:id="rId340"/>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6</w:instrText>
      </w:r>
      <w:r w:rsidR="00BD6E0E">
        <w:rPr>
          <w:noProof/>
        </w:rPr>
        <w:fldChar w:fldCharType="end"/>
      </w:r>
      <w:r w:rsidRPr="005F7DEF">
        <w:instrText>)</w:instrText>
      </w:r>
      <w:r w:rsidRPr="005F7DEF">
        <w:fldChar w:fldCharType="end"/>
      </w:r>
    </w:p>
    <w:p w14:paraId="77943CE2" w14:textId="77777777" w:rsidR="00461B57" w:rsidRPr="005F7DEF" w:rsidRDefault="00461B57" w:rsidP="0078671E">
      <w:pPr>
        <w:jc w:val="both"/>
      </w:pPr>
    </w:p>
    <w:p w14:paraId="0CF092B4" w14:textId="77777777" w:rsidR="00461B57" w:rsidRPr="005F7DEF" w:rsidRDefault="00461B57" w:rsidP="00C863DF">
      <w:pPr>
        <w:pStyle w:val="MTDisplayEquation"/>
        <w:tabs>
          <w:tab w:val="clear" w:pos="8640"/>
          <w:tab w:val="right" w:pos="9360"/>
        </w:tabs>
        <w:jc w:val="both"/>
      </w:pPr>
      <w:r w:rsidRPr="005F7DEF">
        <w:tab/>
      </w:r>
      <w:r w:rsidR="00C863DF" w:rsidRPr="005F7DEF">
        <w:rPr>
          <w:position w:val="-28"/>
        </w:rPr>
        <w:object w:dxaOrig="5280" w:dyaOrig="680" w14:anchorId="15A1744A">
          <v:shape id="_x0000_i1183" type="#_x0000_t75" style="width:262.9pt;height:34.8pt" o:ole="">
            <v:imagedata r:id="rId341" o:title=""/>
          </v:shape>
          <o:OLEObject Type="Embed" ProgID="Equation.DSMT4" ShapeID="_x0000_i1183" DrawAspect="Content" ObjectID="_1298904485" r:id="rId342"/>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7</w:instrText>
      </w:r>
      <w:r w:rsidR="00BD6E0E">
        <w:rPr>
          <w:noProof/>
        </w:rPr>
        <w:fldChar w:fldCharType="end"/>
      </w:r>
      <w:r w:rsidRPr="005F7DEF">
        <w:instrText>)</w:instrText>
      </w:r>
      <w:r w:rsidRPr="005F7DEF">
        <w:fldChar w:fldCharType="end"/>
      </w:r>
    </w:p>
    <w:p w14:paraId="0438CCC0" w14:textId="77777777" w:rsidR="00461B57" w:rsidRPr="005F7DEF" w:rsidRDefault="00461B57" w:rsidP="0078671E">
      <w:pPr>
        <w:jc w:val="both"/>
      </w:pPr>
    </w:p>
    <w:p w14:paraId="12138E8F" w14:textId="77777777" w:rsidR="00461B57" w:rsidRPr="005F7DEF" w:rsidRDefault="00461B57" w:rsidP="0078671E">
      <w:pPr>
        <w:jc w:val="both"/>
      </w:pPr>
      <w:r w:rsidRPr="005F7DEF">
        <w:t xml:space="preserve">divide both sides by </w:t>
      </w:r>
      <w:r w:rsidRPr="005F7DEF">
        <w:rPr>
          <w:position w:val="-6"/>
        </w:rPr>
        <w:object w:dxaOrig="400" w:dyaOrig="280" w14:anchorId="6DF6F759">
          <v:shape id="_x0000_i1184" type="#_x0000_t75" style="width:19.4pt;height:12.95pt" o:ole="">
            <v:imagedata r:id="rId343" o:title=""/>
          </v:shape>
          <o:OLEObject Type="Embed" ProgID="Equation.DSMT4" ShapeID="_x0000_i1184" DrawAspect="Content" ObjectID="_1298904486" r:id="rId344"/>
        </w:object>
      </w:r>
      <w:r w:rsidRPr="005F7DEF">
        <w:t xml:space="preserve"> and rearrange to isolate the gain variable, </w:t>
      </w:r>
      <w:r w:rsidR="00C863DF" w:rsidRPr="005F7DEF">
        <w:rPr>
          <w:position w:val="-24"/>
        </w:rPr>
        <w:object w:dxaOrig="440" w:dyaOrig="620" w14:anchorId="367C0193">
          <v:shape id="_x0000_i1185" type="#_x0000_t75" style="width:21.05pt;height:31.55pt" o:ole="">
            <v:imagedata r:id="rId345" o:title=""/>
          </v:shape>
          <o:OLEObject Type="Embed" ProgID="Equation.DSMT4" ShapeID="_x0000_i1185" DrawAspect="Content" ObjectID="_1298904487" r:id="rId346"/>
        </w:object>
      </w:r>
      <w:r w:rsidRPr="005F7DEF">
        <w:t>:</w:t>
      </w:r>
    </w:p>
    <w:p w14:paraId="1350CF41" w14:textId="77777777" w:rsidR="00461B57" w:rsidRPr="005F7DEF" w:rsidRDefault="00461B57" w:rsidP="0078671E">
      <w:pPr>
        <w:jc w:val="both"/>
      </w:pPr>
    </w:p>
    <w:p w14:paraId="1E2BB925" w14:textId="77777777" w:rsidR="00461B57" w:rsidRPr="005F7DEF" w:rsidRDefault="00461B57" w:rsidP="00C863DF">
      <w:pPr>
        <w:pStyle w:val="MTDisplayEquation"/>
        <w:tabs>
          <w:tab w:val="clear" w:pos="8640"/>
          <w:tab w:val="right" w:pos="9360"/>
        </w:tabs>
        <w:jc w:val="both"/>
      </w:pPr>
      <w:r w:rsidRPr="005F7DEF">
        <w:tab/>
      </w:r>
      <w:r w:rsidR="00C863DF" w:rsidRPr="005F7DEF">
        <w:rPr>
          <w:position w:val="-38"/>
        </w:rPr>
        <w:object w:dxaOrig="5860" w:dyaOrig="820" w14:anchorId="4E554223">
          <v:shape id="_x0000_i1186" type="#_x0000_t75" style="width:292.05pt;height:39.65pt" o:ole="">
            <v:imagedata r:id="rId347" o:title=""/>
          </v:shape>
          <o:OLEObject Type="Embed" ProgID="Equation.DSMT4" ShapeID="_x0000_i1186" DrawAspect="Content" ObjectID="_1298904488" r:id="rId348"/>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8</w:instrText>
      </w:r>
      <w:r w:rsidR="00BD6E0E">
        <w:rPr>
          <w:noProof/>
        </w:rPr>
        <w:fldChar w:fldCharType="end"/>
      </w:r>
      <w:r w:rsidRPr="005F7DEF">
        <w:instrText>)</w:instrText>
      </w:r>
      <w:r w:rsidRPr="005F7DEF">
        <w:fldChar w:fldCharType="end"/>
      </w:r>
    </w:p>
    <w:p w14:paraId="0E6A93B1" w14:textId="77777777" w:rsidR="00461B57" w:rsidRPr="005F7DEF" w:rsidRDefault="00461B57" w:rsidP="0078671E">
      <w:pPr>
        <w:jc w:val="both"/>
      </w:pPr>
    </w:p>
    <w:p w14:paraId="29B09936" w14:textId="334E7AE2" w:rsidR="00461B57" w:rsidRPr="005F7DEF" w:rsidRDefault="00461B57" w:rsidP="0078671E">
      <w:pPr>
        <w:jc w:val="both"/>
      </w:pPr>
      <w:r w:rsidRPr="005F7DEF">
        <w:rPr>
          <w:u w:val="single"/>
        </w:rPr>
        <w:t>Step 5.  Apply Calibration to Find Potentiometer Setting.</w:t>
      </w:r>
      <w:r w:rsidRPr="005F7DEF">
        <w:t xml:space="preserve">  Once the </w:t>
      </w:r>
      <w:r w:rsidR="00C863DF" w:rsidRPr="005F7DEF">
        <w:rPr>
          <w:position w:val="-24"/>
        </w:rPr>
        <w:object w:dxaOrig="440" w:dyaOrig="620" w14:anchorId="37D71B79">
          <v:shape id="_x0000_i1187" type="#_x0000_t75" style="width:21.05pt;height:31.55pt" o:ole="">
            <v:imagedata r:id="rId349" o:title=""/>
          </v:shape>
          <o:OLEObject Type="Embed" ProgID="Equation.DSMT4" ShapeID="_x0000_i1187" DrawAspect="Content" ObjectID="_1298904489" r:id="rId350"/>
        </w:object>
      </w:r>
      <w:r w:rsidR="00840319">
        <w:rPr>
          <w:position w:val="-24"/>
        </w:rPr>
        <w:t xml:space="preserve"> </w:t>
      </w:r>
      <w:r w:rsidRPr="005F7DEF">
        <w:t>gain value is determined, the corresponding potentiometer setting can be calculated or lo</w:t>
      </w:r>
      <w:r w:rsidR="003F2BC3" w:rsidRPr="005F7DEF">
        <w:t>oked up on the calibration curve</w:t>
      </w:r>
      <w:r w:rsidR="0078671E" w:rsidRPr="005F7DEF">
        <w:t xml:space="preserve"> (</w:t>
      </w:r>
      <w:r w:rsidR="0078671E" w:rsidRPr="005F7DEF">
        <w:fldChar w:fldCharType="begin"/>
      </w:r>
      <w:r w:rsidR="0078671E" w:rsidRPr="005F7DEF">
        <w:instrText xml:space="preserve"> REF _Ref224018611 \h </w:instrText>
      </w:r>
      <w:r w:rsidR="0078671E" w:rsidRPr="005F7DEF">
        <w:fldChar w:fldCharType="separate"/>
      </w:r>
      <w:r w:rsidR="00BD6E0E" w:rsidRPr="005F7DEF">
        <w:t xml:space="preserve">Figure </w:t>
      </w:r>
      <w:r w:rsidR="00BD6E0E">
        <w:rPr>
          <w:noProof/>
        </w:rPr>
        <w:t>4</w:t>
      </w:r>
      <w:r w:rsidR="00BD6E0E">
        <w:t>.</w:t>
      </w:r>
      <w:r w:rsidR="00BD6E0E">
        <w:rPr>
          <w:noProof/>
        </w:rPr>
        <w:t>5</w:t>
      </w:r>
      <w:r w:rsidR="0078671E" w:rsidRPr="005F7DEF">
        <w:fldChar w:fldCharType="end"/>
      </w:r>
      <w:r w:rsidR="0078671E" w:rsidRPr="005F7DEF">
        <w:t>)</w:t>
      </w:r>
      <w:r w:rsidR="003F2BC3" w:rsidRPr="005F7DEF">
        <w:t xml:space="preserve">.  The corresponding potentiometer </w:t>
      </w:r>
      <w:r w:rsidR="00C863DF" w:rsidRPr="005F7DEF">
        <w:t xml:space="preserve">setting </w:t>
      </w:r>
      <w:r w:rsidR="003F2BC3" w:rsidRPr="005F7DEF">
        <w:t>is approximately 17.</w:t>
      </w:r>
    </w:p>
    <w:p w14:paraId="76F27106" w14:textId="77777777" w:rsidR="00461B57" w:rsidRPr="005F7DEF" w:rsidRDefault="00461B57" w:rsidP="0078671E">
      <w:pPr>
        <w:jc w:val="both"/>
      </w:pPr>
    </w:p>
    <w:p w14:paraId="2F253302" w14:textId="0DF25ABE" w:rsidR="00461B57" w:rsidRPr="005F7DEF" w:rsidRDefault="003F2BC3" w:rsidP="0078671E">
      <w:pPr>
        <w:jc w:val="center"/>
      </w:pPr>
      <w:r w:rsidRPr="005F7DEF">
        <w:rPr>
          <w:noProof/>
        </w:rPr>
        <w:lastRenderedPageBreak/>
        <w:drawing>
          <wp:inline distT="0" distB="0" distL="0" distR="0" wp14:anchorId="258FF5CE" wp14:editId="0B879D71">
            <wp:extent cx="5911613" cy="7896690"/>
            <wp:effectExtent l="25400" t="25400" r="32385" b="28575"/>
            <wp:docPr id="2280" name="Picture 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pha Calibration.png"/>
                    <pic:cNvPicPr/>
                  </pic:nvPicPr>
                  <pic:blipFill>
                    <a:blip r:embed="rId351">
                      <a:extLst>
                        <a:ext uri="{28A0092B-C50C-407E-A947-70E740481C1C}">
                          <a14:useLocalDpi xmlns:a14="http://schemas.microsoft.com/office/drawing/2010/main"/>
                        </a:ext>
                      </a:extLst>
                    </a:blip>
                    <a:stretch>
                      <a:fillRect/>
                    </a:stretch>
                  </pic:blipFill>
                  <pic:spPr>
                    <a:xfrm>
                      <a:off x="0" y="0"/>
                      <a:ext cx="5913840" cy="7899664"/>
                    </a:xfrm>
                    <a:prstGeom prst="rect">
                      <a:avLst/>
                    </a:prstGeom>
                    <a:ln>
                      <a:solidFill>
                        <a:srgbClr val="000000"/>
                      </a:solidFill>
                    </a:ln>
                  </pic:spPr>
                </pic:pic>
              </a:graphicData>
            </a:graphic>
          </wp:inline>
        </w:drawing>
      </w:r>
    </w:p>
    <w:p w14:paraId="5D842528" w14:textId="7F28623C" w:rsidR="003F2BC3" w:rsidRPr="005F7DEF" w:rsidRDefault="003F2BC3" w:rsidP="00C863DF">
      <w:pPr>
        <w:pStyle w:val="Caption"/>
      </w:pPr>
      <w:bookmarkStart w:id="77" w:name="_Ref224018611"/>
      <w:bookmarkStart w:id="78" w:name="_Toc225160706"/>
      <w:r w:rsidRPr="005F7DEF">
        <w:t xml:space="preserve">Figure </w:t>
      </w:r>
      <w:r w:rsidR="00BD6E0E">
        <w:fldChar w:fldCharType="begin"/>
      </w:r>
      <w:r w:rsidR="00BD6E0E">
        <w:instrText xml:space="preserve"> STYLEREF 1 \s </w:instrText>
      </w:r>
      <w:r w:rsidR="00BD6E0E">
        <w:fldChar w:fldCharType="separate"/>
      </w:r>
      <w:r w:rsidR="00BD6E0E">
        <w:rPr>
          <w:noProof/>
        </w:rPr>
        <w:t>4</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5</w:t>
      </w:r>
      <w:r w:rsidR="00BD6E0E">
        <w:rPr>
          <w:noProof/>
        </w:rPr>
        <w:fldChar w:fldCharType="end"/>
      </w:r>
      <w:bookmarkEnd w:id="77"/>
      <w:r w:rsidRPr="005F7DEF">
        <w:t xml:space="preserve">  M</w:t>
      </w:r>
      <w:r w:rsidRPr="005F7DEF">
        <w:rPr>
          <w:vertAlign w:val="subscript"/>
        </w:rPr>
        <w:t>α</w:t>
      </w:r>
      <w:r w:rsidRPr="005F7DEF">
        <w:t xml:space="preserve"> Potentiometer Calibration Curve</w:t>
      </w:r>
      <w:bookmarkEnd w:id="78"/>
    </w:p>
    <w:p w14:paraId="4122A9E5" w14:textId="0F9CBADA" w:rsidR="00461B57" w:rsidRPr="005F7DEF" w:rsidRDefault="003F2BC3" w:rsidP="0078671E">
      <w:pPr>
        <w:jc w:val="both"/>
      </w:pPr>
      <w:r w:rsidRPr="005F7DEF">
        <w:lastRenderedPageBreak/>
        <w:tab/>
      </w:r>
      <w:r w:rsidR="00461B57" w:rsidRPr="005F7DEF">
        <w:t xml:space="preserve">The equation for </w:t>
      </w:r>
      <w:r w:rsidRPr="005F7DEF">
        <w:t xml:space="preserve">this highly linear </w:t>
      </w:r>
      <w:r w:rsidR="00461B57" w:rsidRPr="005F7DEF">
        <w:t xml:space="preserve">calibration curve is available from the Princeton calibration data manual (Nichols &amp; Malagon, 1981).  Throughout the years of </w:t>
      </w:r>
      <w:r w:rsidR="0078671E" w:rsidRPr="005F7DEF">
        <w:t xml:space="preserve">the Variable Stability </w:t>
      </w:r>
      <w:r w:rsidR="00461B57" w:rsidRPr="005F7DEF">
        <w:t>Navion</w:t>
      </w:r>
      <w:r w:rsidR="00840319">
        <w:t>’s</w:t>
      </w:r>
      <w:r w:rsidR="00461B57" w:rsidRPr="005F7DEF">
        <w:t xml:space="preserve"> operations at Princeton and UTSI, aircraft sensors and electronics have undergone repairs and replacements.  The available potentiometer calibration data will likely be outdated and invalid.  However, for the purpose of this thesis, the old calibration data will be used </w:t>
      </w:r>
      <w:r w:rsidR="0078671E" w:rsidRPr="005F7DEF">
        <w:t>to demonstrate the process</w:t>
      </w:r>
      <w:r w:rsidR="00461B57" w:rsidRPr="005F7DEF">
        <w:t xml:space="preserve">.  It is imperative that new calibrations be conducted on the aircraft prior to it re-entering to service.  A suggested ground calibration test card is included in </w:t>
      </w:r>
      <w:r w:rsidRPr="005F7DEF">
        <w:fldChar w:fldCharType="begin"/>
      </w:r>
      <w:r w:rsidRPr="005F7DEF">
        <w:instrText xml:space="preserve"> REF _Ref223875642 \h </w:instrText>
      </w:r>
      <w:r w:rsidRPr="005F7DEF">
        <w:fldChar w:fldCharType="separate"/>
      </w:r>
      <w:r w:rsidR="00BD6E0E" w:rsidRPr="005F7DEF">
        <w:t xml:space="preserve">Table </w:t>
      </w:r>
      <w:r w:rsidR="00BD6E0E">
        <w:rPr>
          <w:noProof/>
        </w:rPr>
        <w:t>14</w:t>
      </w:r>
      <w:r w:rsidR="00BD6E0E" w:rsidRPr="005F7DEF">
        <w:t>.</w:t>
      </w:r>
      <w:r w:rsidR="00BD6E0E">
        <w:rPr>
          <w:noProof/>
        </w:rPr>
        <w:t>1</w:t>
      </w:r>
      <w:r w:rsidRPr="005F7DEF">
        <w:fldChar w:fldCharType="end"/>
      </w:r>
      <w:r w:rsidRPr="005F7DEF">
        <w:t>.</w:t>
      </w:r>
      <w:r w:rsidR="00840319">
        <w:t xml:space="preserve">  The equation for the potentiometer calibration is:</w:t>
      </w:r>
    </w:p>
    <w:p w14:paraId="69DC8BAF" w14:textId="77777777" w:rsidR="00461B57" w:rsidRPr="005F7DEF" w:rsidRDefault="00461B57" w:rsidP="0078671E">
      <w:pPr>
        <w:jc w:val="both"/>
      </w:pPr>
    </w:p>
    <w:p w14:paraId="4CE79C14" w14:textId="77777777" w:rsidR="00461B57" w:rsidRPr="005F7DEF" w:rsidRDefault="00461B57" w:rsidP="00C863DF">
      <w:pPr>
        <w:pStyle w:val="MTDisplayEquation"/>
        <w:tabs>
          <w:tab w:val="clear" w:pos="8640"/>
          <w:tab w:val="right" w:pos="9360"/>
        </w:tabs>
        <w:jc w:val="both"/>
      </w:pPr>
      <w:r w:rsidRPr="005F7DEF">
        <w:tab/>
      </w:r>
      <w:r w:rsidR="00C863DF" w:rsidRPr="005F7DEF">
        <w:rPr>
          <w:position w:val="-24"/>
        </w:rPr>
        <w:object w:dxaOrig="4280" w:dyaOrig="620" w14:anchorId="5245B3DE">
          <v:shape id="_x0000_i1188" type="#_x0000_t75" style="width:214.4pt;height:31.55pt" o:ole="">
            <v:imagedata r:id="rId352" o:title=""/>
          </v:shape>
          <o:OLEObject Type="Embed" ProgID="Equation.DSMT4" ShapeID="_x0000_i1188" DrawAspect="Content" ObjectID="_1298904490" r:id="rId35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9</w:instrText>
      </w:r>
      <w:r w:rsidR="00BD6E0E">
        <w:rPr>
          <w:noProof/>
        </w:rPr>
        <w:fldChar w:fldCharType="end"/>
      </w:r>
      <w:r w:rsidRPr="005F7DEF">
        <w:instrText>)</w:instrText>
      </w:r>
      <w:r w:rsidRPr="005F7DEF">
        <w:fldChar w:fldCharType="end"/>
      </w:r>
    </w:p>
    <w:p w14:paraId="6C5B8D7F" w14:textId="77777777" w:rsidR="00461B57" w:rsidRPr="005F7DEF" w:rsidRDefault="00461B57" w:rsidP="0078671E">
      <w:pPr>
        <w:jc w:val="both"/>
      </w:pPr>
    </w:p>
    <w:p w14:paraId="0F502000" w14:textId="0AB9025C" w:rsidR="00461B57" w:rsidRPr="005F7DEF" w:rsidRDefault="0078671E" w:rsidP="0078671E">
      <w:pPr>
        <w:jc w:val="both"/>
      </w:pPr>
      <w:r w:rsidRPr="005F7DEF">
        <w:t>s</w:t>
      </w:r>
      <w:r w:rsidR="00461B57" w:rsidRPr="005F7DEF">
        <w:t xml:space="preserve">ubstituting in the </w:t>
      </w:r>
      <w:r w:rsidR="00C863DF" w:rsidRPr="005F7DEF">
        <w:rPr>
          <w:position w:val="-24"/>
        </w:rPr>
        <w:object w:dxaOrig="440" w:dyaOrig="620" w14:anchorId="57122D5B">
          <v:shape id="_x0000_i1189" type="#_x0000_t75" style="width:21.05pt;height:31.55pt" o:ole="">
            <v:imagedata r:id="rId354" o:title=""/>
          </v:shape>
          <o:OLEObject Type="Embed" ProgID="Equation.DSMT4" ShapeID="_x0000_i1189" DrawAspect="Content" ObjectID="_1298904491" r:id="rId355"/>
        </w:object>
      </w:r>
      <w:r w:rsidR="00840319">
        <w:rPr>
          <w:position w:val="-24"/>
        </w:rPr>
        <w:t xml:space="preserve"> </w:t>
      </w:r>
      <w:r w:rsidR="00461B57" w:rsidRPr="005F7DEF">
        <w:t>value, and rearrange yields</w:t>
      </w:r>
      <w:r w:rsidRPr="005F7DEF">
        <w:t>:</w:t>
      </w:r>
    </w:p>
    <w:p w14:paraId="0FE851FB" w14:textId="77777777" w:rsidR="00461B57" w:rsidRPr="005F7DEF" w:rsidRDefault="00461B57" w:rsidP="0078671E">
      <w:pPr>
        <w:jc w:val="both"/>
      </w:pPr>
    </w:p>
    <w:p w14:paraId="5E9DC394" w14:textId="77777777" w:rsidR="00461B57" w:rsidRPr="005F7DEF" w:rsidRDefault="00461B57" w:rsidP="00C863DF">
      <w:pPr>
        <w:pStyle w:val="MTDisplayEquation"/>
        <w:tabs>
          <w:tab w:val="clear" w:pos="8640"/>
          <w:tab w:val="right" w:pos="9360"/>
        </w:tabs>
        <w:jc w:val="both"/>
      </w:pPr>
      <w:r w:rsidRPr="005F7DEF">
        <w:tab/>
      </w:r>
      <w:r w:rsidR="003F2BC3" w:rsidRPr="005F7DEF">
        <w:rPr>
          <w:position w:val="-24"/>
        </w:rPr>
        <w:object w:dxaOrig="5980" w:dyaOrig="900" w14:anchorId="6F62D080">
          <v:shape id="_x0000_i1190" type="#_x0000_t75" style="width:299.35pt;height:46.1pt" o:ole="">
            <v:imagedata r:id="rId356" o:title=""/>
          </v:shape>
          <o:OLEObject Type="Embed" ProgID="Equation.DSMT4" ShapeID="_x0000_i1190" DrawAspect="Content" ObjectID="_1298904492" r:id="rId35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10</w:instrText>
      </w:r>
      <w:r w:rsidR="00BD6E0E">
        <w:rPr>
          <w:noProof/>
        </w:rPr>
        <w:fldChar w:fldCharType="end"/>
      </w:r>
      <w:r w:rsidRPr="005F7DEF">
        <w:instrText>)</w:instrText>
      </w:r>
      <w:r w:rsidRPr="005F7DEF">
        <w:fldChar w:fldCharType="end"/>
      </w:r>
    </w:p>
    <w:p w14:paraId="6564E3D9" w14:textId="77777777" w:rsidR="00461B57" w:rsidRPr="005F7DEF" w:rsidRDefault="00461B57" w:rsidP="0078671E">
      <w:pPr>
        <w:jc w:val="both"/>
      </w:pPr>
    </w:p>
    <w:p w14:paraId="6A85E8ED" w14:textId="29F237EA" w:rsidR="00461B57" w:rsidRPr="005F7DEF" w:rsidRDefault="0078671E" w:rsidP="0078671E">
      <w:pPr>
        <w:jc w:val="both"/>
      </w:pPr>
      <w:r w:rsidRPr="005F7DEF">
        <w:tab/>
      </w:r>
      <w:r w:rsidR="00461B57" w:rsidRPr="005F7DEF">
        <w:t xml:space="preserve">Therefore, by dialing </w:t>
      </w:r>
      <w:r w:rsidR="003F2BC3" w:rsidRPr="005F7DEF">
        <w:t>17</w:t>
      </w:r>
      <w:r w:rsidR="00461B57" w:rsidRPr="005F7DEF">
        <w:t xml:space="preserve"> on the potentiometer labeled </w:t>
      </w:r>
      <w:r w:rsidR="00461B57" w:rsidRPr="005F7DEF">
        <w:rPr>
          <w:i/>
        </w:rPr>
        <w:t>M</w:t>
      </w:r>
      <w:r w:rsidR="00461B57" w:rsidRPr="005F7DEF">
        <w:rPr>
          <w:i/>
          <w:vertAlign w:val="subscript"/>
        </w:rPr>
        <w:t>α</w:t>
      </w:r>
      <w:r w:rsidR="00461B57" w:rsidRPr="005F7DEF">
        <w:t xml:space="preserve">, the Variable Stability Navion will now simulate the Twin Otter’s </w:t>
      </w:r>
      <w:r w:rsidR="00461B57" w:rsidRPr="005F7DEF">
        <w:rPr>
          <w:i/>
        </w:rPr>
        <w:t>M</w:t>
      </w:r>
      <w:r w:rsidR="00461B57" w:rsidRPr="005F7DEF">
        <w:rPr>
          <w:i/>
          <w:vertAlign w:val="subscript"/>
        </w:rPr>
        <w:t>α</w:t>
      </w:r>
      <w:r w:rsidR="00461B57" w:rsidRPr="005F7DEF">
        <w:t xml:space="preserve"> of -</w:t>
      </w:r>
      <w:r w:rsidR="003F2BC3" w:rsidRPr="005F7DEF">
        <w:t>5.99</w:t>
      </w:r>
      <w:r w:rsidR="00461B57" w:rsidRPr="005F7DEF">
        <w:t xml:space="preserve"> s</w:t>
      </w:r>
      <w:r w:rsidR="00461B57" w:rsidRPr="005F7DEF">
        <w:rPr>
          <w:vertAlign w:val="superscript"/>
        </w:rPr>
        <w:t>-2</w:t>
      </w:r>
      <w:r w:rsidR="003F2BC3" w:rsidRPr="005F7DEF">
        <w:t xml:space="preserve"> at 104 KCAS.</w:t>
      </w:r>
    </w:p>
    <w:p w14:paraId="2E45B7EC" w14:textId="77777777" w:rsidR="00461B57" w:rsidRPr="005F7DEF" w:rsidRDefault="00461B57" w:rsidP="0078671E">
      <w:pPr>
        <w:jc w:val="both"/>
      </w:pPr>
    </w:p>
    <w:p w14:paraId="2FE7D1DA" w14:textId="4C57E0FA" w:rsidR="003F2BC3" w:rsidRPr="005F7DEF" w:rsidRDefault="003F2BC3" w:rsidP="0078671E">
      <w:pPr>
        <w:jc w:val="both"/>
      </w:pPr>
      <w:r w:rsidRPr="005F7DEF">
        <w:tab/>
        <w:t xml:space="preserve">The </w:t>
      </w:r>
      <w:r w:rsidR="002E1E4D" w:rsidRPr="005F7DEF">
        <w:t>same</w:t>
      </w:r>
      <w:r w:rsidRPr="005F7DEF">
        <w:t xml:space="preserve"> process can be applied to match </w:t>
      </w:r>
      <w:r w:rsidRPr="005F7DEF">
        <w:rPr>
          <w:i/>
        </w:rPr>
        <w:t>M</w:t>
      </w:r>
      <w:r w:rsidRPr="005F7DEF">
        <w:rPr>
          <w:i/>
          <w:vertAlign w:val="subscript"/>
        </w:rPr>
        <w:t>u</w:t>
      </w:r>
      <w:r w:rsidRPr="005F7DEF">
        <w:t xml:space="preserve"> and </w:t>
      </w:r>
      <w:r w:rsidRPr="005F7DEF">
        <w:rPr>
          <w:i/>
        </w:rPr>
        <w:t>M</w:t>
      </w:r>
      <w:r w:rsidRPr="005F7DEF">
        <w:rPr>
          <w:i/>
          <w:vertAlign w:val="subscript"/>
        </w:rPr>
        <w:t>q</w:t>
      </w:r>
      <w:r w:rsidRPr="005F7DEF">
        <w:t xml:space="preserve"> derivative to calculate feedback gains</w:t>
      </w:r>
      <w:r w:rsidR="002E1E4D" w:rsidRPr="005F7DEF">
        <w:t xml:space="preserve"> to elevator</w:t>
      </w:r>
      <w:r w:rsidRPr="005F7DEF">
        <w:t xml:space="preserve"> and </w:t>
      </w:r>
      <w:r w:rsidR="0078671E" w:rsidRPr="005F7DEF">
        <w:t xml:space="preserve">corresponding </w:t>
      </w:r>
      <w:r w:rsidRPr="005F7DEF">
        <w:t>potentiometer settings.</w:t>
      </w:r>
    </w:p>
    <w:p w14:paraId="49A7E47E" w14:textId="77777777" w:rsidR="00084B4A" w:rsidRPr="005F7DEF" w:rsidRDefault="00084B4A" w:rsidP="0078671E">
      <w:pPr>
        <w:jc w:val="both"/>
      </w:pPr>
    </w:p>
    <w:p w14:paraId="4FB89C76" w14:textId="00AAB4D4" w:rsidR="003F2BC3" w:rsidRPr="005F7DEF" w:rsidRDefault="003F2BC3" w:rsidP="0078671E">
      <w:pPr>
        <w:pStyle w:val="Heading3"/>
      </w:pPr>
      <w:bookmarkStart w:id="79" w:name="_Toc225160599"/>
      <w:r w:rsidRPr="005F7DEF">
        <w:rPr>
          <w:i/>
        </w:rPr>
        <w:t>X</w:t>
      </w:r>
      <w:r w:rsidRPr="005F7DEF">
        <w:rPr>
          <w:i/>
          <w:vertAlign w:val="subscript"/>
        </w:rPr>
        <w:t>α</w:t>
      </w:r>
      <w:r w:rsidRPr="005F7DEF">
        <w:t xml:space="preserve"> Feedback Gain</w:t>
      </w:r>
      <w:bookmarkEnd w:id="79"/>
    </w:p>
    <w:p w14:paraId="046EA76A" w14:textId="77777777" w:rsidR="002E1E4D" w:rsidRPr="005F7DEF" w:rsidRDefault="002E1E4D" w:rsidP="0078671E">
      <w:pPr>
        <w:jc w:val="both"/>
      </w:pPr>
    </w:p>
    <w:p w14:paraId="241934C6" w14:textId="3FABF271" w:rsidR="002E1E4D" w:rsidRPr="005F7DEF" w:rsidRDefault="002E1E4D" w:rsidP="0078671E">
      <w:pPr>
        <w:jc w:val="both"/>
      </w:pPr>
      <w:r w:rsidRPr="005F7DEF">
        <w:tab/>
        <w:t xml:space="preserve">The matching mechanism is similar for the X derivatives, but instead of using elevator, the Variable Stability Navion uses the throttle to accelerate and decelerate the aircraft in the </w:t>
      </w:r>
      <w:r w:rsidR="0078671E" w:rsidRPr="005F7DEF">
        <w:t>X-axis</w:t>
      </w:r>
      <w:r w:rsidRPr="005F7DEF">
        <w:t xml:space="preserve">.  The objective is to match the </w:t>
      </w:r>
      <w:r w:rsidRPr="005F7DEF">
        <w:rPr>
          <w:position w:val="-4"/>
        </w:rPr>
        <w:object w:dxaOrig="360" w:dyaOrig="260" w14:anchorId="5CD13E69">
          <v:shape id="_x0000_i1191" type="#_x0000_t75" style="width:17.8pt;height:12.95pt" o:ole="">
            <v:imagedata r:id="rId358" o:title=""/>
          </v:shape>
          <o:OLEObject Type="Embed" ProgID="Equation.DSMT4" ShapeID="_x0000_i1191" DrawAspect="Content" ObjectID="_1298904493" r:id="rId359"/>
        </w:object>
      </w:r>
      <w:r w:rsidRPr="005F7DEF">
        <w:t xml:space="preserve"> equation </w:t>
      </w:r>
      <w:r w:rsidRPr="005F7DEF">
        <w:fldChar w:fldCharType="begin"/>
      </w:r>
      <w:r w:rsidRPr="005F7DEF">
        <w:instrText xml:space="preserve"> GOTOBUTTON ZEqnNum819175  \* MERGEFORMAT </w:instrText>
      </w:r>
      <w:r w:rsidR="00BD6E0E">
        <w:fldChar w:fldCharType="begin"/>
      </w:r>
      <w:r w:rsidR="00BD6E0E">
        <w:instrText xml:space="preserve"> REF ZEqnNum819175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34</w:instrText>
      </w:r>
      <w:r w:rsidR="00BD6E0E" w:rsidRPr="005F7DEF">
        <w:instrText>)</w:instrText>
      </w:r>
      <w:r w:rsidR="00BD6E0E">
        <w:fldChar w:fldCharType="end"/>
      </w:r>
      <w:r w:rsidRPr="005F7DEF">
        <w:fldChar w:fldCharType="end"/>
      </w:r>
      <w:r w:rsidRPr="005F7DEF">
        <w:t xml:space="preserve"> term-by-term.</w:t>
      </w:r>
    </w:p>
    <w:p w14:paraId="4CC43163" w14:textId="77777777" w:rsidR="002E1E4D" w:rsidRPr="005F7DEF" w:rsidRDefault="002E1E4D" w:rsidP="0078671E">
      <w:pPr>
        <w:jc w:val="both"/>
      </w:pPr>
    </w:p>
    <w:p w14:paraId="1DA78233" w14:textId="51962212" w:rsidR="002E1E4D" w:rsidRPr="005F7DEF" w:rsidRDefault="002E1E4D" w:rsidP="00C863DF">
      <w:pPr>
        <w:pStyle w:val="MTDisplayEquation"/>
        <w:tabs>
          <w:tab w:val="clear" w:pos="8640"/>
          <w:tab w:val="right" w:pos="9360"/>
        </w:tabs>
        <w:jc w:val="both"/>
      </w:pPr>
      <w:r w:rsidRPr="005F7DEF">
        <w:tab/>
      </w:r>
      <w:r w:rsidRPr="005F7DEF">
        <w:rPr>
          <w:position w:val="-10"/>
        </w:rPr>
        <w:object w:dxaOrig="1860" w:dyaOrig="320" w14:anchorId="37342A39">
          <v:shape id="_x0000_i1192" type="#_x0000_t75" style="width:92.2pt;height:17pt" o:ole="">
            <v:imagedata r:id="rId360" o:title=""/>
          </v:shape>
          <o:OLEObject Type="Embed" ProgID="Equation.DSMT4" ShapeID="_x0000_i1192" DrawAspect="Content" ObjectID="_1298904494" r:id="rId36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11</w:instrText>
      </w:r>
      <w:r w:rsidR="00BD6E0E">
        <w:rPr>
          <w:noProof/>
        </w:rPr>
        <w:fldChar w:fldCharType="end"/>
      </w:r>
      <w:r w:rsidRPr="005F7DEF">
        <w:instrText>)</w:instrText>
      </w:r>
      <w:r w:rsidRPr="005F7DEF">
        <w:fldChar w:fldCharType="end"/>
      </w:r>
    </w:p>
    <w:p w14:paraId="70AEFA8E" w14:textId="77777777" w:rsidR="002E1E4D" w:rsidRPr="005F7DEF" w:rsidRDefault="002E1E4D" w:rsidP="0078671E">
      <w:pPr>
        <w:jc w:val="both"/>
      </w:pPr>
    </w:p>
    <w:p w14:paraId="03CEFC02" w14:textId="5F7038DA" w:rsidR="002E1E4D" w:rsidRPr="005F7DEF" w:rsidRDefault="002E1E4D" w:rsidP="00C863DF">
      <w:pPr>
        <w:pStyle w:val="MTDisplayEquation"/>
        <w:tabs>
          <w:tab w:val="clear" w:pos="8640"/>
          <w:tab w:val="right" w:pos="9360"/>
        </w:tabs>
        <w:jc w:val="both"/>
      </w:pPr>
      <w:r w:rsidRPr="005F7DEF">
        <w:tab/>
      </w:r>
      <w:r w:rsidRPr="005F7DEF">
        <w:rPr>
          <w:position w:val="-28"/>
        </w:rPr>
        <w:object w:dxaOrig="5040" w:dyaOrig="680" w14:anchorId="2EDBF2E0">
          <v:shape id="_x0000_i1193" type="#_x0000_t75" style="width:252.4pt;height:34pt" o:ole="">
            <v:imagedata r:id="rId362" o:title=""/>
          </v:shape>
          <o:OLEObject Type="Embed" ProgID="Equation.DSMT4" ShapeID="_x0000_i1193" DrawAspect="Content" ObjectID="_1298904495" r:id="rId36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w:instrText>
      </w:r>
      <w:r w:rsidR="00BD6E0E">
        <w:instrText xml:space="preserve">abic \* MERGEFORMAT </w:instrText>
      </w:r>
      <w:r w:rsidR="00BD6E0E">
        <w:fldChar w:fldCharType="separate"/>
      </w:r>
      <w:r w:rsidR="00BD6E0E">
        <w:rPr>
          <w:noProof/>
        </w:rPr>
        <w:instrText>12</w:instrText>
      </w:r>
      <w:r w:rsidR="00BD6E0E">
        <w:rPr>
          <w:noProof/>
        </w:rPr>
        <w:fldChar w:fldCharType="end"/>
      </w:r>
      <w:r w:rsidRPr="005F7DEF">
        <w:instrText>)</w:instrText>
      </w:r>
      <w:r w:rsidRPr="005F7DEF">
        <w:fldChar w:fldCharType="end"/>
      </w:r>
    </w:p>
    <w:p w14:paraId="0DA83269" w14:textId="77777777" w:rsidR="002E1E4D" w:rsidRPr="005F7DEF" w:rsidRDefault="002E1E4D" w:rsidP="0078671E">
      <w:pPr>
        <w:jc w:val="both"/>
      </w:pPr>
    </w:p>
    <w:p w14:paraId="08A28FA9" w14:textId="2570210A" w:rsidR="002E1E4D" w:rsidRPr="005F7DEF" w:rsidRDefault="002E1E4D" w:rsidP="0078671E">
      <w:pPr>
        <w:jc w:val="both"/>
      </w:pPr>
      <w:r w:rsidRPr="005F7DEF">
        <w:tab/>
        <w:t xml:space="preserve">The angle of attack to throttle feedback gain </w:t>
      </w:r>
      <w:r w:rsidRPr="005F7DEF">
        <w:rPr>
          <w:position w:val="-24"/>
        </w:rPr>
        <w:object w:dxaOrig="440" w:dyaOrig="620" w14:anchorId="40E0FC3C">
          <v:shape id="_x0000_i1194" type="#_x0000_t75" style="width:22.65pt;height:30.75pt" o:ole="">
            <v:imagedata r:id="rId364" o:title=""/>
          </v:shape>
          <o:OLEObject Type="Embed" ProgID="Equation.DSMT4" ShapeID="_x0000_i1194" DrawAspect="Content" ObjectID="_1298904496" r:id="rId365"/>
        </w:object>
      </w:r>
      <w:r w:rsidRPr="005F7DEF">
        <w:t xml:space="preserve"> is then isolated, and the corresponding </w:t>
      </w:r>
      <w:r w:rsidRPr="005F7DEF">
        <w:rPr>
          <w:i/>
        </w:rPr>
        <w:t>X</w:t>
      </w:r>
      <w:r w:rsidRPr="005F7DEF">
        <w:rPr>
          <w:i/>
          <w:vertAlign w:val="subscript"/>
        </w:rPr>
        <w:t>α</w:t>
      </w:r>
      <w:r w:rsidRPr="005F7DEF">
        <w:t xml:space="preserve"> potentiometer setting can be calculated by the calibration equation.</w:t>
      </w:r>
    </w:p>
    <w:p w14:paraId="505007A5" w14:textId="77777777" w:rsidR="002E1E4D" w:rsidRPr="005F7DEF" w:rsidRDefault="002E1E4D" w:rsidP="0078671E">
      <w:pPr>
        <w:jc w:val="both"/>
      </w:pPr>
    </w:p>
    <w:p w14:paraId="2AB60F27" w14:textId="76D80780" w:rsidR="002E1E4D" w:rsidRPr="005F7DEF" w:rsidRDefault="002E1E4D" w:rsidP="0078671E">
      <w:pPr>
        <w:jc w:val="both"/>
      </w:pPr>
      <w:r w:rsidRPr="005F7DEF">
        <w:tab/>
        <w:t xml:space="preserve">The same process can be applied to match </w:t>
      </w:r>
      <w:r w:rsidRPr="005F7DEF">
        <w:rPr>
          <w:i/>
        </w:rPr>
        <w:t>X</w:t>
      </w:r>
      <w:r w:rsidRPr="005F7DEF">
        <w:rPr>
          <w:i/>
          <w:vertAlign w:val="subscript"/>
        </w:rPr>
        <w:t>u</w:t>
      </w:r>
      <w:r w:rsidRPr="005F7DEF">
        <w:t xml:space="preserve"> derivative to calculate feedback gain to throttle and </w:t>
      </w:r>
      <w:r w:rsidR="0078671E" w:rsidRPr="005F7DEF">
        <w:t>its corresponding potentiometer setting</w:t>
      </w:r>
      <w:r w:rsidRPr="005F7DEF">
        <w:t>.</w:t>
      </w:r>
    </w:p>
    <w:p w14:paraId="59B03640" w14:textId="48967D41" w:rsidR="002E1E4D" w:rsidRPr="005F7DEF" w:rsidRDefault="002E1E4D" w:rsidP="0078671E">
      <w:pPr>
        <w:pStyle w:val="Heading3"/>
      </w:pPr>
      <w:bookmarkStart w:id="80" w:name="_Toc225160600"/>
      <w:r w:rsidRPr="005F7DEF">
        <w:rPr>
          <w:i/>
        </w:rPr>
        <w:lastRenderedPageBreak/>
        <w:t>Z</w:t>
      </w:r>
      <w:r w:rsidRPr="005F7DEF">
        <w:rPr>
          <w:i/>
          <w:vertAlign w:val="subscript"/>
        </w:rPr>
        <w:t>α</w:t>
      </w:r>
      <w:r w:rsidRPr="005F7DEF">
        <w:t xml:space="preserve"> Feedback Gain</w:t>
      </w:r>
      <w:bookmarkEnd w:id="80"/>
    </w:p>
    <w:p w14:paraId="5F6DEBA2" w14:textId="77777777" w:rsidR="002E1E4D" w:rsidRPr="005F7DEF" w:rsidRDefault="002E1E4D" w:rsidP="0078671E">
      <w:pPr>
        <w:jc w:val="both"/>
      </w:pPr>
    </w:p>
    <w:p w14:paraId="6A5FEC62" w14:textId="5E16A99A" w:rsidR="002E1E4D" w:rsidRPr="005F7DEF" w:rsidRDefault="002E1E4D" w:rsidP="0078671E">
      <w:pPr>
        <w:jc w:val="both"/>
      </w:pPr>
      <w:r w:rsidRPr="005F7DEF">
        <w:tab/>
        <w:t xml:space="preserve">For the Z derivatives, the Variable Stability Navion uses the flaps to control motions in the </w:t>
      </w:r>
      <w:r w:rsidR="0078671E" w:rsidRPr="005F7DEF">
        <w:t>Z-axis</w:t>
      </w:r>
      <w:r w:rsidRPr="005F7DEF">
        <w:t xml:space="preserve">.  The objective is to match the </w:t>
      </w:r>
      <w:r w:rsidRPr="005F7DEF">
        <w:rPr>
          <w:position w:val="-6"/>
        </w:rPr>
        <w:object w:dxaOrig="400" w:dyaOrig="280" w14:anchorId="6746ABB7">
          <v:shape id="_x0000_i1195" type="#_x0000_t75" style="width:19.4pt;height:13.75pt" o:ole="">
            <v:imagedata r:id="rId366" o:title=""/>
          </v:shape>
          <o:OLEObject Type="Embed" ProgID="Equation.DSMT4" ShapeID="_x0000_i1195" DrawAspect="Content" ObjectID="_1298904497" r:id="rId367"/>
        </w:object>
      </w:r>
      <w:r w:rsidRPr="005F7DEF">
        <w:t xml:space="preserve"> equation </w:t>
      </w:r>
      <w:r w:rsidRPr="005F7DEF">
        <w:fldChar w:fldCharType="begin"/>
      </w:r>
      <w:r w:rsidRPr="005F7DEF">
        <w:instrText xml:space="preserve"> GOTOBUTTON ZEqnNum819175  \* MERGEFORMAT </w:instrText>
      </w:r>
      <w:fldSimple w:instr=" REF ZEqnNum819175 \* Charformat \! \* MERGEFORMAT ">
        <w:r w:rsidR="00BD6E0E" w:rsidRPr="005F7DEF">
          <w:instrText>(</w:instrText>
        </w:r>
        <w:r w:rsidR="00BD6E0E">
          <w:instrText>3</w:instrText>
        </w:r>
        <w:r w:rsidR="00BD6E0E" w:rsidRPr="005F7DEF">
          <w:instrText>.</w:instrText>
        </w:r>
        <w:r w:rsidR="00BD6E0E">
          <w:instrText>34</w:instrText>
        </w:r>
        <w:r w:rsidR="00BD6E0E" w:rsidRPr="005F7DEF">
          <w:instrText>)</w:instrText>
        </w:r>
      </w:fldSimple>
      <w:r w:rsidRPr="005F7DEF">
        <w:fldChar w:fldCharType="end"/>
      </w:r>
      <w:r w:rsidRPr="005F7DEF">
        <w:t xml:space="preserve"> term-by-term.</w:t>
      </w:r>
    </w:p>
    <w:p w14:paraId="29162029" w14:textId="2F734521" w:rsidR="002E1E4D" w:rsidRPr="005F7DEF" w:rsidRDefault="002E1E4D" w:rsidP="0078671E">
      <w:pPr>
        <w:jc w:val="both"/>
      </w:pPr>
    </w:p>
    <w:p w14:paraId="47896CCB" w14:textId="26756884" w:rsidR="002E1E4D" w:rsidRPr="005F7DEF" w:rsidRDefault="002E1E4D" w:rsidP="00C863DF">
      <w:pPr>
        <w:pStyle w:val="MTDisplayEquation"/>
        <w:tabs>
          <w:tab w:val="clear" w:pos="8640"/>
          <w:tab w:val="right" w:pos="9360"/>
        </w:tabs>
        <w:jc w:val="both"/>
      </w:pPr>
      <w:r w:rsidRPr="005F7DEF">
        <w:tab/>
      </w:r>
      <w:r w:rsidRPr="005F7DEF">
        <w:rPr>
          <w:position w:val="-10"/>
        </w:rPr>
        <w:object w:dxaOrig="1960" w:dyaOrig="320" w14:anchorId="1F673BAB">
          <v:shape id="_x0000_i1196" type="#_x0000_t75" style="width:97.9pt;height:17pt" o:ole="">
            <v:imagedata r:id="rId368" o:title=""/>
          </v:shape>
          <o:OLEObject Type="Embed" ProgID="Equation.DSMT4" ShapeID="_x0000_i1196" DrawAspect="Content" ObjectID="_1298904498" r:id="rId36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13</w:instrText>
      </w:r>
      <w:r w:rsidR="00BD6E0E">
        <w:rPr>
          <w:noProof/>
        </w:rPr>
        <w:fldChar w:fldCharType="end"/>
      </w:r>
      <w:r w:rsidRPr="005F7DEF">
        <w:instrText>)</w:instrText>
      </w:r>
      <w:r w:rsidRPr="005F7DEF">
        <w:fldChar w:fldCharType="end"/>
      </w:r>
    </w:p>
    <w:p w14:paraId="7E1F8B06" w14:textId="77777777" w:rsidR="002E1E4D" w:rsidRPr="005F7DEF" w:rsidRDefault="002E1E4D" w:rsidP="0078671E">
      <w:pPr>
        <w:jc w:val="both"/>
      </w:pPr>
    </w:p>
    <w:p w14:paraId="1B2558DF" w14:textId="77777777" w:rsidR="002E1E4D" w:rsidRPr="005F7DEF" w:rsidRDefault="002E1E4D" w:rsidP="00C863DF">
      <w:pPr>
        <w:pStyle w:val="MTDisplayEquation"/>
        <w:tabs>
          <w:tab w:val="clear" w:pos="8640"/>
          <w:tab w:val="right" w:pos="9360"/>
        </w:tabs>
        <w:jc w:val="both"/>
      </w:pPr>
      <w:r w:rsidRPr="005F7DEF">
        <w:tab/>
      </w:r>
      <w:r w:rsidR="00C863DF" w:rsidRPr="005F7DEF">
        <w:rPr>
          <w:position w:val="-34"/>
        </w:rPr>
        <w:object w:dxaOrig="5420" w:dyaOrig="800" w14:anchorId="2A0972E4">
          <v:shape id="_x0000_i1197" type="#_x0000_t75" style="width:270.2pt;height:41.25pt" o:ole="">
            <v:imagedata r:id="rId370" o:title=""/>
          </v:shape>
          <o:OLEObject Type="Embed" ProgID="Equation.DSMT4" ShapeID="_x0000_i1197" DrawAspect="Content" ObjectID="_1298904499" r:id="rId37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fldSimple w:instr=" SEQ MTSec \c \* Arabic \* MERGEFORMAT ">
        <w:r w:rsidR="00BD6E0E">
          <w:rPr>
            <w:noProof/>
          </w:rPr>
          <w:instrText>4</w:instrText>
        </w:r>
      </w:fldSimple>
      <w:r w:rsidRPr="005F7DEF">
        <w:instrText>.</w:instrText>
      </w:r>
      <w:fldSimple w:instr=" SEQ MTEqn \c \* Arabic \* MERGEFORMAT ">
        <w:r w:rsidR="00BD6E0E">
          <w:rPr>
            <w:noProof/>
          </w:rPr>
          <w:instrText>14</w:instrText>
        </w:r>
      </w:fldSimple>
      <w:r w:rsidRPr="005F7DEF">
        <w:instrText>)</w:instrText>
      </w:r>
      <w:r w:rsidRPr="005F7DEF">
        <w:fldChar w:fldCharType="end"/>
      </w:r>
    </w:p>
    <w:p w14:paraId="6C023DEE" w14:textId="77777777" w:rsidR="002E1E4D" w:rsidRPr="005F7DEF" w:rsidRDefault="002E1E4D" w:rsidP="0078671E">
      <w:pPr>
        <w:jc w:val="both"/>
      </w:pPr>
    </w:p>
    <w:p w14:paraId="04604706" w14:textId="365BAF0B" w:rsidR="002E1E4D" w:rsidRPr="005F7DEF" w:rsidRDefault="002E1E4D" w:rsidP="0078671E">
      <w:pPr>
        <w:jc w:val="both"/>
      </w:pPr>
      <w:r w:rsidRPr="005F7DEF">
        <w:tab/>
        <w:t xml:space="preserve">The angle of attack to </w:t>
      </w:r>
      <w:r w:rsidR="00C863DF" w:rsidRPr="005F7DEF">
        <w:t>flaps</w:t>
      </w:r>
      <w:r w:rsidRPr="005F7DEF">
        <w:t xml:space="preserve"> feedback gain </w:t>
      </w:r>
      <w:r w:rsidR="00C863DF" w:rsidRPr="005F7DEF">
        <w:rPr>
          <w:position w:val="-24"/>
        </w:rPr>
        <w:object w:dxaOrig="480" w:dyaOrig="640" w14:anchorId="5041B8ED">
          <v:shape id="_x0000_i1198" type="#_x0000_t75" style="width:25.1pt;height:31.55pt" o:ole="">
            <v:imagedata r:id="rId372" o:title=""/>
          </v:shape>
          <o:OLEObject Type="Embed" ProgID="Equation.DSMT4" ShapeID="_x0000_i1198" DrawAspect="Content" ObjectID="_1298904500" r:id="rId373"/>
        </w:object>
      </w:r>
      <w:r w:rsidRPr="005F7DEF">
        <w:t xml:space="preserve"> is then isolated, and the corresponding </w:t>
      </w:r>
      <w:r w:rsidR="00C863DF" w:rsidRPr="005F7DEF">
        <w:rPr>
          <w:i/>
        </w:rPr>
        <w:t>Z</w:t>
      </w:r>
      <w:r w:rsidRPr="005F7DEF">
        <w:rPr>
          <w:i/>
          <w:vertAlign w:val="subscript"/>
        </w:rPr>
        <w:t>α</w:t>
      </w:r>
      <w:r w:rsidRPr="005F7DEF">
        <w:t xml:space="preserve"> potentiometer setting can be calculated by the calibration equation.</w:t>
      </w:r>
    </w:p>
    <w:p w14:paraId="7C916C5F" w14:textId="77777777" w:rsidR="002E1E4D" w:rsidRPr="005F7DEF" w:rsidRDefault="002E1E4D" w:rsidP="0078671E">
      <w:pPr>
        <w:jc w:val="both"/>
      </w:pPr>
    </w:p>
    <w:p w14:paraId="48F58A84" w14:textId="469F95F4" w:rsidR="00084B4A" w:rsidRPr="005F7DEF" w:rsidRDefault="002E1E4D" w:rsidP="0078671E">
      <w:pPr>
        <w:jc w:val="both"/>
      </w:pPr>
      <w:r w:rsidRPr="005F7DEF">
        <w:tab/>
        <w:t xml:space="preserve">The same process can be applied to match </w:t>
      </w:r>
      <w:r w:rsidR="0078671E" w:rsidRPr="005F7DEF">
        <w:rPr>
          <w:i/>
        </w:rPr>
        <w:t>Z</w:t>
      </w:r>
      <w:r w:rsidRPr="005F7DEF">
        <w:rPr>
          <w:i/>
          <w:vertAlign w:val="subscript"/>
        </w:rPr>
        <w:t>u</w:t>
      </w:r>
      <w:r w:rsidRPr="005F7DEF">
        <w:rPr>
          <w:i/>
        </w:rPr>
        <w:t xml:space="preserve"> </w:t>
      </w:r>
      <w:r w:rsidR="00C863DF" w:rsidRPr="005F7DEF">
        <w:t xml:space="preserve">and </w:t>
      </w:r>
      <w:r w:rsidR="00C863DF" w:rsidRPr="005F7DEF">
        <w:rPr>
          <w:i/>
        </w:rPr>
        <w:t>Z</w:t>
      </w:r>
      <w:r w:rsidR="00C863DF" w:rsidRPr="005F7DEF">
        <w:rPr>
          <w:i/>
          <w:vertAlign w:val="subscript"/>
        </w:rPr>
        <w:t>q</w:t>
      </w:r>
      <w:r w:rsidR="00C863DF" w:rsidRPr="005F7DEF">
        <w:t xml:space="preserve"> </w:t>
      </w:r>
      <w:r w:rsidRPr="005F7DEF">
        <w:t>derivative</w:t>
      </w:r>
      <w:r w:rsidR="00C863DF" w:rsidRPr="005F7DEF">
        <w:t>s</w:t>
      </w:r>
      <w:r w:rsidRPr="005F7DEF">
        <w:t xml:space="preserve"> to calculate feedback gain</w:t>
      </w:r>
      <w:r w:rsidR="00C863DF" w:rsidRPr="005F7DEF">
        <w:t>s</w:t>
      </w:r>
      <w:r w:rsidRPr="005F7DEF">
        <w:t xml:space="preserve"> to </w:t>
      </w:r>
      <w:r w:rsidR="00C863DF" w:rsidRPr="005F7DEF">
        <w:t>flaps</w:t>
      </w:r>
      <w:r w:rsidR="0078671E" w:rsidRPr="005F7DEF">
        <w:t xml:space="preserve"> and potentiometer setting</w:t>
      </w:r>
      <w:r w:rsidR="00C863DF" w:rsidRPr="005F7DEF">
        <w:t>s</w:t>
      </w:r>
      <w:r w:rsidRPr="005F7DEF">
        <w:t>.</w:t>
      </w:r>
    </w:p>
    <w:p w14:paraId="690DB75F" w14:textId="77777777" w:rsidR="0078671E" w:rsidRPr="005F7DEF" w:rsidRDefault="0078671E" w:rsidP="0078671E">
      <w:pPr>
        <w:jc w:val="both"/>
      </w:pPr>
    </w:p>
    <w:p w14:paraId="773A81F7" w14:textId="1A98C763" w:rsidR="002E1E4D" w:rsidRPr="005F7DEF" w:rsidRDefault="002E1E4D" w:rsidP="0078671E">
      <w:pPr>
        <w:pStyle w:val="Heading2"/>
      </w:pPr>
      <w:bookmarkStart w:id="81" w:name="_Toc225160601"/>
      <w:r w:rsidRPr="005F7DEF">
        <w:t>Control Derivatives Matching</w:t>
      </w:r>
      <w:bookmarkEnd w:id="81"/>
    </w:p>
    <w:p w14:paraId="6ED79194" w14:textId="77777777" w:rsidR="002E1E4D" w:rsidRPr="005F7DEF" w:rsidRDefault="002E1E4D" w:rsidP="0078671E">
      <w:pPr>
        <w:jc w:val="both"/>
      </w:pPr>
    </w:p>
    <w:p w14:paraId="5EF8DDE3" w14:textId="1162BB83" w:rsidR="002E1E4D" w:rsidRPr="005F7DEF" w:rsidRDefault="002E1E4D" w:rsidP="0078671E">
      <w:pPr>
        <w:jc w:val="both"/>
      </w:pPr>
      <w:r w:rsidRPr="005F7DEF">
        <w:tab/>
        <w:t>Because the Variable Stability Navion has an irreversible flight control system on the evaluation pilot side, there are no physical linkages between the pilot’s controls (stick, throttle lever, and flap lever) to the actual control surfaces (elevator, throttle, and flaps).  In conventional reversible systems, the linkages between the cockpit control and control surfaces are referred to as gearing.  The same analogy can be us</w:t>
      </w:r>
      <w:r w:rsidR="0078671E" w:rsidRPr="005F7DEF">
        <w:t xml:space="preserve">ed to describe the control feed </w:t>
      </w:r>
      <w:r w:rsidRPr="005F7DEF">
        <w:t>forward gains used in the Variable Stability Navion.</w:t>
      </w:r>
    </w:p>
    <w:p w14:paraId="13C054B4" w14:textId="77777777" w:rsidR="0078671E" w:rsidRPr="005F7DEF" w:rsidRDefault="0078671E" w:rsidP="0078671E">
      <w:pPr>
        <w:jc w:val="both"/>
      </w:pPr>
    </w:p>
    <w:p w14:paraId="43AD9AD2" w14:textId="53902170" w:rsidR="00461B57" w:rsidRPr="005F7DEF" w:rsidRDefault="002E1E4D" w:rsidP="0078671E">
      <w:pPr>
        <w:pStyle w:val="Heading3"/>
      </w:pPr>
      <w:bookmarkStart w:id="82" w:name="_Toc225160602"/>
      <w:r w:rsidRPr="005F7DEF">
        <w:t>Ba</w:t>
      </w:r>
      <w:r w:rsidR="00461B57" w:rsidRPr="005F7DEF">
        <w:t xml:space="preserve">sic Navion </w:t>
      </w:r>
      <w:r w:rsidR="00586CED" w:rsidRPr="005F7DEF">
        <w:rPr>
          <w:i/>
        </w:rPr>
        <w:t>M</w:t>
      </w:r>
      <w:r w:rsidR="00586CED" w:rsidRPr="005F7DEF">
        <w:rPr>
          <w:i/>
          <w:vertAlign w:val="subscript"/>
        </w:rPr>
        <w:t>δe</w:t>
      </w:r>
      <w:r w:rsidR="00586CED" w:rsidRPr="005F7DEF">
        <w:t xml:space="preserve"> Feed Forward </w:t>
      </w:r>
      <w:r w:rsidRPr="005F7DEF">
        <w:t>Gain</w:t>
      </w:r>
      <w:bookmarkEnd w:id="82"/>
    </w:p>
    <w:p w14:paraId="76194C11" w14:textId="77777777" w:rsidR="00461B57" w:rsidRPr="005F7DEF" w:rsidRDefault="00461B57" w:rsidP="0078671E">
      <w:pPr>
        <w:jc w:val="both"/>
      </w:pPr>
    </w:p>
    <w:p w14:paraId="438829F4" w14:textId="3F124816" w:rsidR="00461B57" w:rsidRPr="005F7DEF" w:rsidRDefault="00461B57" w:rsidP="0078671E">
      <w:pPr>
        <w:ind w:firstLine="720"/>
        <w:jc w:val="both"/>
      </w:pPr>
      <w:r w:rsidRPr="005F7DEF">
        <w:t>The matching of co</w:t>
      </w:r>
      <w:r w:rsidR="002E1E4D" w:rsidRPr="005F7DEF">
        <w:t>ntrol derivatives is different from</w:t>
      </w:r>
      <w:r w:rsidRPr="005F7DEF">
        <w:t xml:space="preserve"> the aerodynamic stability derivative procedure.  When the Variable Stability Navion is to be flown as a basic Navion, the pilot simply has to turn all the aerodynamic stability derivative potentiometers to zero, which cuts the sensor feedbacks to the control surfaces.  However, since the Variable Stability Navion has an irreversible flight control system, the pilot is required to program in the </w:t>
      </w:r>
      <w:r w:rsidR="00C863DF" w:rsidRPr="005F7DEF">
        <w:t xml:space="preserve">control surface to </w:t>
      </w:r>
      <w:r w:rsidRPr="005F7DEF">
        <w:t xml:space="preserve">cockpit control inceptor gearing ratios.  </w:t>
      </w:r>
      <w:r w:rsidR="002E1E4D" w:rsidRPr="005F7DEF">
        <w:t>The</w:t>
      </w:r>
      <w:r w:rsidRPr="005F7DEF">
        <w:t xml:space="preserve"> </w:t>
      </w:r>
      <w:r w:rsidRPr="005F7DEF">
        <w:rPr>
          <w:i/>
        </w:rPr>
        <w:t>M</w:t>
      </w:r>
      <w:r w:rsidRPr="005F7DEF">
        <w:rPr>
          <w:i/>
          <w:vertAlign w:val="subscript"/>
        </w:rPr>
        <w:t>δe</w:t>
      </w:r>
      <w:r w:rsidRPr="005F7DEF">
        <w:t xml:space="preserve"> matching can be viewed as setting the stick to elevator gearing ratio.</w:t>
      </w:r>
    </w:p>
    <w:p w14:paraId="59BE4031" w14:textId="77777777" w:rsidR="00461B57" w:rsidRPr="005F7DEF" w:rsidRDefault="00461B57" w:rsidP="0078671E">
      <w:pPr>
        <w:jc w:val="both"/>
      </w:pPr>
    </w:p>
    <w:p w14:paraId="72B18DBC" w14:textId="6042517B" w:rsidR="00461B57" w:rsidRPr="005F7DEF" w:rsidRDefault="00461B57" w:rsidP="0078671E">
      <w:pPr>
        <w:jc w:val="both"/>
      </w:pPr>
      <w:r w:rsidRPr="005F7DEF">
        <w:rPr>
          <w:u w:val="single"/>
        </w:rPr>
        <w:t>Step 1.  Find Stick to Elevator Gearing Ratio.</w:t>
      </w:r>
      <w:r w:rsidRPr="005F7DEF">
        <w:t xml:space="preserve">  The basic Navion has full </w:t>
      </w:r>
      <w:r w:rsidR="002E1E4D" w:rsidRPr="005F7DEF">
        <w:t xml:space="preserve">pitch </w:t>
      </w:r>
      <w:r w:rsidRPr="005F7DEF">
        <w:t>stick range</w:t>
      </w:r>
      <w:r w:rsidR="002E1E4D" w:rsidRPr="005F7DEF">
        <w:t xml:space="preserve"> </w:t>
      </w:r>
      <w:r w:rsidR="002E1E4D" w:rsidRPr="005F7DEF">
        <w:rPr>
          <w:i/>
        </w:rPr>
        <w:t>Δδ</w:t>
      </w:r>
      <w:r w:rsidR="002E1E4D" w:rsidRPr="005F7DEF">
        <w:rPr>
          <w:i/>
          <w:vertAlign w:val="subscript"/>
        </w:rPr>
        <w:t>PS</w:t>
      </w:r>
      <w:r w:rsidRPr="005F7DEF">
        <w:t xml:space="preserve"> of 29.1°, and full elevator deflection authority</w:t>
      </w:r>
      <w:r w:rsidR="002E1E4D" w:rsidRPr="005F7DEF">
        <w:t xml:space="preserve"> </w:t>
      </w:r>
      <w:r w:rsidR="002E1E4D" w:rsidRPr="005F7DEF">
        <w:rPr>
          <w:i/>
        </w:rPr>
        <w:t>Δδ</w:t>
      </w:r>
      <w:r w:rsidR="002E1E4D" w:rsidRPr="005F7DEF">
        <w:rPr>
          <w:i/>
          <w:vertAlign w:val="subscript"/>
        </w:rPr>
        <w:t>e</w:t>
      </w:r>
      <w:r w:rsidRPr="005F7DEF">
        <w:t xml:space="preserve"> of 48.3° (Nichols &amp; Malagon, 1981).  The gearing </w:t>
      </w:r>
      <w:r w:rsidR="0078671E" w:rsidRPr="005F7DEF">
        <w:t>can be calculated as follows: (elevator trailing edge down</w:t>
      </w:r>
      <w:r w:rsidRPr="005F7DEF">
        <w:t xml:space="preserve">, stick </w:t>
      </w:r>
      <w:r w:rsidR="0078671E" w:rsidRPr="005F7DEF">
        <w:t>foward</w:t>
      </w:r>
      <w:r w:rsidRPr="005F7DEF">
        <w:t xml:space="preserve">, and pitch </w:t>
      </w:r>
      <w:r w:rsidR="0078671E" w:rsidRPr="005F7DEF">
        <w:t>up</w:t>
      </w:r>
      <w:r w:rsidRPr="005F7DEF">
        <w:t xml:space="preserve"> moment are positive)</w:t>
      </w:r>
    </w:p>
    <w:p w14:paraId="209761C1" w14:textId="77777777" w:rsidR="00461B57" w:rsidRPr="005F7DEF" w:rsidRDefault="00461B57" w:rsidP="0078671E">
      <w:pPr>
        <w:jc w:val="both"/>
      </w:pPr>
    </w:p>
    <w:p w14:paraId="6A8DF7B6" w14:textId="77777777" w:rsidR="00461B57" w:rsidRPr="005F7DEF" w:rsidRDefault="00461B57" w:rsidP="00C863DF">
      <w:pPr>
        <w:pStyle w:val="MTDisplayEquation"/>
        <w:tabs>
          <w:tab w:val="clear" w:pos="8640"/>
          <w:tab w:val="right" w:pos="9360"/>
        </w:tabs>
        <w:jc w:val="both"/>
      </w:pPr>
      <w:r w:rsidRPr="005F7DEF">
        <w:lastRenderedPageBreak/>
        <w:tab/>
      </w:r>
      <w:r w:rsidR="00C863DF" w:rsidRPr="005F7DEF">
        <w:rPr>
          <w:position w:val="-30"/>
        </w:rPr>
        <w:object w:dxaOrig="3640" w:dyaOrig="700" w14:anchorId="3CE5B38A">
          <v:shape id="_x0000_i1199" type="#_x0000_t75" style="width:182pt;height:36.4pt" o:ole="">
            <v:imagedata r:id="rId374" o:title=""/>
          </v:shape>
          <o:OLEObject Type="Embed" ProgID="Equation.DSMT4" ShapeID="_x0000_i1199" DrawAspect="Content" ObjectID="_1298904501" r:id="rId37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15</w:instrText>
      </w:r>
      <w:r w:rsidR="00BD6E0E">
        <w:rPr>
          <w:noProof/>
        </w:rPr>
        <w:fldChar w:fldCharType="end"/>
      </w:r>
      <w:r w:rsidRPr="005F7DEF">
        <w:instrText>)</w:instrText>
      </w:r>
      <w:r w:rsidRPr="005F7DEF">
        <w:fldChar w:fldCharType="end"/>
      </w:r>
    </w:p>
    <w:p w14:paraId="6364EFB6" w14:textId="77777777" w:rsidR="00461B57" w:rsidRPr="005F7DEF" w:rsidRDefault="00461B57" w:rsidP="0078671E">
      <w:pPr>
        <w:jc w:val="both"/>
      </w:pPr>
    </w:p>
    <w:p w14:paraId="296BEF8C" w14:textId="5FF61E1E" w:rsidR="00C863DF" w:rsidRPr="005F7DEF" w:rsidRDefault="00C863DF" w:rsidP="0078671E">
      <w:pPr>
        <w:jc w:val="both"/>
      </w:pPr>
      <w:r w:rsidRPr="005F7DEF">
        <w:t>that</w:t>
      </w:r>
      <w:r w:rsidR="00840319">
        <w:t xml:space="preserve"> is, for every 1° movement of</w:t>
      </w:r>
      <w:r w:rsidRPr="005F7DEF">
        <w:t xml:space="preserve"> the stick, 1.66° elevator deflection is commanded.</w:t>
      </w:r>
    </w:p>
    <w:p w14:paraId="78164654" w14:textId="77777777" w:rsidR="00C863DF" w:rsidRPr="005F7DEF" w:rsidRDefault="00C863DF" w:rsidP="0078671E">
      <w:pPr>
        <w:jc w:val="both"/>
      </w:pPr>
    </w:p>
    <w:p w14:paraId="324CF6DB" w14:textId="77777777" w:rsidR="00461B57" w:rsidRPr="005F7DEF" w:rsidRDefault="00461B57" w:rsidP="0078671E">
      <w:pPr>
        <w:jc w:val="both"/>
      </w:pPr>
      <w:r w:rsidRPr="005F7DEF">
        <w:rPr>
          <w:u w:val="single"/>
        </w:rPr>
        <w:t>Step 2.  Apply Calibration to Find Potentiometer Setting.</w:t>
      </w:r>
      <w:r w:rsidRPr="005F7DEF">
        <w:t xml:space="preserve">  The potentiometer setting can be looked up from the calibration curve, or calculated using the calibration equation:</w:t>
      </w:r>
    </w:p>
    <w:p w14:paraId="4DA6EBF3" w14:textId="77777777" w:rsidR="00461B57" w:rsidRPr="005F7DEF" w:rsidRDefault="00461B57" w:rsidP="0078671E">
      <w:pPr>
        <w:jc w:val="both"/>
        <w:rPr>
          <w:position w:val="-32"/>
        </w:rPr>
      </w:pPr>
    </w:p>
    <w:p w14:paraId="17B6B28E" w14:textId="77777777" w:rsidR="00461B57" w:rsidRPr="005F7DEF" w:rsidRDefault="00461B57" w:rsidP="00C863DF">
      <w:pPr>
        <w:pStyle w:val="MTDisplayEquation"/>
        <w:tabs>
          <w:tab w:val="clear" w:pos="8640"/>
          <w:tab w:val="right" w:pos="9360"/>
        </w:tabs>
        <w:jc w:val="both"/>
      </w:pPr>
      <w:r w:rsidRPr="005F7DEF">
        <w:tab/>
      </w:r>
      <w:r w:rsidR="00C863DF" w:rsidRPr="005F7DEF">
        <w:rPr>
          <w:position w:val="-30"/>
        </w:rPr>
        <w:object w:dxaOrig="4240" w:dyaOrig="680" w14:anchorId="5325847B">
          <v:shape id="_x0000_i1200" type="#_x0000_t75" style="width:211.95pt;height:34pt" o:ole="">
            <v:imagedata r:id="rId376" o:title=""/>
          </v:shape>
          <o:OLEObject Type="Embed" ProgID="Equation.DSMT4" ShapeID="_x0000_i1200" DrawAspect="Content" ObjectID="_1298904502" r:id="rId37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16</w:instrText>
      </w:r>
      <w:r w:rsidR="00BD6E0E">
        <w:rPr>
          <w:noProof/>
        </w:rPr>
        <w:fldChar w:fldCharType="end"/>
      </w:r>
      <w:r w:rsidRPr="005F7DEF">
        <w:instrText>)</w:instrText>
      </w:r>
      <w:r w:rsidRPr="005F7DEF">
        <w:fldChar w:fldCharType="end"/>
      </w:r>
    </w:p>
    <w:p w14:paraId="56ECACEE" w14:textId="77777777" w:rsidR="00461B57" w:rsidRPr="005F7DEF" w:rsidRDefault="00461B57" w:rsidP="0078671E">
      <w:pPr>
        <w:jc w:val="both"/>
        <w:rPr>
          <w:position w:val="-32"/>
        </w:rPr>
      </w:pPr>
    </w:p>
    <w:p w14:paraId="50B2FAE8" w14:textId="7FEE3EE2" w:rsidR="00461B57" w:rsidRPr="005F7DEF" w:rsidRDefault="00461B57" w:rsidP="0078671E">
      <w:pPr>
        <w:jc w:val="both"/>
      </w:pPr>
      <w:r w:rsidRPr="005F7DEF">
        <w:t xml:space="preserve">Substituting in the </w:t>
      </w:r>
      <w:r w:rsidR="00C863DF" w:rsidRPr="005F7DEF">
        <w:rPr>
          <w:position w:val="-30"/>
        </w:rPr>
        <w:object w:dxaOrig="540" w:dyaOrig="680" w14:anchorId="61584A3C">
          <v:shape id="_x0000_i1201" type="#_x0000_t75" style="width:26.7pt;height:34pt" o:ole="">
            <v:imagedata r:id="rId378" o:title=""/>
          </v:shape>
          <o:OLEObject Type="Embed" ProgID="Equation.DSMT4" ShapeID="_x0000_i1201" DrawAspect="Content" ObjectID="_1298904503" r:id="rId379"/>
        </w:object>
      </w:r>
      <w:r w:rsidR="00840319">
        <w:rPr>
          <w:position w:val="-30"/>
        </w:rPr>
        <w:t xml:space="preserve"> </w:t>
      </w:r>
      <w:r w:rsidRPr="005F7DEF">
        <w:t>value, and rearrange yields</w:t>
      </w:r>
    </w:p>
    <w:p w14:paraId="7D5064F4" w14:textId="77777777" w:rsidR="00461B57" w:rsidRPr="005F7DEF" w:rsidRDefault="00461B57" w:rsidP="0078671E">
      <w:pPr>
        <w:jc w:val="both"/>
        <w:rPr>
          <w:position w:val="-32"/>
        </w:rPr>
      </w:pPr>
    </w:p>
    <w:p w14:paraId="103DDA35" w14:textId="77777777" w:rsidR="00461B57" w:rsidRPr="005F7DEF" w:rsidRDefault="00461B57" w:rsidP="00C863DF">
      <w:pPr>
        <w:pStyle w:val="MTDisplayEquation"/>
        <w:tabs>
          <w:tab w:val="clear" w:pos="8640"/>
          <w:tab w:val="right" w:pos="9360"/>
        </w:tabs>
        <w:jc w:val="both"/>
      </w:pPr>
      <w:r w:rsidRPr="005F7DEF">
        <w:tab/>
      </w:r>
      <w:r w:rsidR="00C863DF" w:rsidRPr="005F7DEF">
        <w:rPr>
          <w:position w:val="-24"/>
        </w:rPr>
        <w:object w:dxaOrig="5940" w:dyaOrig="940" w14:anchorId="1324BAB0">
          <v:shape id="_x0000_i1202" type="#_x0000_t75" style="width:299.35pt;height:46.9pt" o:ole="">
            <v:imagedata r:id="rId380" o:title=""/>
          </v:shape>
          <o:OLEObject Type="Embed" ProgID="Equation.DSMT4" ShapeID="_x0000_i1202" DrawAspect="Content" ObjectID="_1298904504" r:id="rId38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17</w:instrText>
      </w:r>
      <w:r w:rsidR="00BD6E0E">
        <w:rPr>
          <w:noProof/>
        </w:rPr>
        <w:fldChar w:fldCharType="end"/>
      </w:r>
      <w:r w:rsidRPr="005F7DEF">
        <w:instrText>)</w:instrText>
      </w:r>
      <w:r w:rsidRPr="005F7DEF">
        <w:fldChar w:fldCharType="end"/>
      </w:r>
    </w:p>
    <w:p w14:paraId="2FE8D695" w14:textId="77777777" w:rsidR="00461B57" w:rsidRPr="005F7DEF" w:rsidRDefault="00461B57" w:rsidP="0078671E">
      <w:pPr>
        <w:jc w:val="both"/>
      </w:pPr>
    </w:p>
    <w:p w14:paraId="127CD5DE" w14:textId="12ED08C7" w:rsidR="00461B57" w:rsidRPr="005F7DEF" w:rsidRDefault="00461B57" w:rsidP="0078671E">
      <w:pPr>
        <w:jc w:val="both"/>
      </w:pPr>
      <w:r w:rsidRPr="005F7DEF">
        <w:t xml:space="preserve">Therefore, the pilot </w:t>
      </w:r>
      <w:r w:rsidR="002E1E4D" w:rsidRPr="005F7DEF">
        <w:t xml:space="preserve">needs to </w:t>
      </w:r>
      <w:r w:rsidRPr="005F7DEF">
        <w:t>flip the toggle switch down for negative, and dial</w:t>
      </w:r>
      <w:r w:rsidR="0078671E" w:rsidRPr="005F7DEF">
        <w:t xml:space="preserve"> 71 on the p</w:t>
      </w:r>
      <w:r w:rsidRPr="005F7DEF">
        <w:t xml:space="preserve">otentiometer labeled </w:t>
      </w:r>
      <w:r w:rsidRPr="005F7DEF">
        <w:rPr>
          <w:i/>
        </w:rPr>
        <w:t>M</w:t>
      </w:r>
      <w:r w:rsidRPr="005F7DEF">
        <w:rPr>
          <w:i/>
          <w:vertAlign w:val="subscript"/>
        </w:rPr>
        <w:t>δe</w:t>
      </w:r>
      <w:r w:rsidRPr="005F7DEF">
        <w:t>.  The Variable Stability Navion will now simulate the elevator to stick gearing of a basic unmodified Navion.</w:t>
      </w:r>
    </w:p>
    <w:p w14:paraId="5A2560EA" w14:textId="77777777" w:rsidR="00461B57" w:rsidRPr="005F7DEF" w:rsidRDefault="00461B57" w:rsidP="0078671E">
      <w:pPr>
        <w:jc w:val="both"/>
      </w:pPr>
    </w:p>
    <w:p w14:paraId="6703E4D8" w14:textId="5B5FA18C" w:rsidR="00461B57" w:rsidRPr="005F7DEF" w:rsidRDefault="00461B57" w:rsidP="0078671E">
      <w:pPr>
        <w:pStyle w:val="Heading3"/>
      </w:pPr>
      <w:bookmarkStart w:id="83" w:name="_Toc225160603"/>
      <w:r w:rsidRPr="005F7DEF">
        <w:t>Twin Otter M</w:t>
      </w:r>
      <w:r w:rsidRPr="005F7DEF">
        <w:rPr>
          <w:vertAlign w:val="subscript"/>
        </w:rPr>
        <w:t>δe</w:t>
      </w:r>
      <w:r w:rsidR="002E1E4D" w:rsidRPr="005F7DEF">
        <w:t xml:space="preserve"> </w:t>
      </w:r>
      <w:r w:rsidR="00586CED" w:rsidRPr="005F7DEF">
        <w:t xml:space="preserve">Feed Forward </w:t>
      </w:r>
      <w:r w:rsidR="002E1E4D" w:rsidRPr="005F7DEF">
        <w:t>Gain</w:t>
      </w:r>
      <w:bookmarkEnd w:id="83"/>
    </w:p>
    <w:p w14:paraId="1B6F2BA1" w14:textId="77777777" w:rsidR="00461B57" w:rsidRPr="005F7DEF" w:rsidRDefault="00461B57" w:rsidP="0078671E">
      <w:pPr>
        <w:jc w:val="both"/>
      </w:pPr>
    </w:p>
    <w:p w14:paraId="12E98E51" w14:textId="430A93EE" w:rsidR="00461B57" w:rsidRPr="005F7DEF" w:rsidRDefault="00461B57" w:rsidP="0078671E">
      <w:pPr>
        <w:ind w:firstLine="720"/>
        <w:jc w:val="both"/>
      </w:pPr>
      <w:r w:rsidRPr="005F7DEF">
        <w:t xml:space="preserve">To match the Twin Otter </w:t>
      </w:r>
      <w:r w:rsidRPr="005F7DEF">
        <w:rPr>
          <w:i/>
        </w:rPr>
        <w:t>M</w:t>
      </w:r>
      <w:r w:rsidRPr="005F7DEF">
        <w:rPr>
          <w:i/>
          <w:vertAlign w:val="subscript"/>
        </w:rPr>
        <w:t>δe</w:t>
      </w:r>
      <w:r w:rsidR="002E1E4D" w:rsidRPr="005F7DEF">
        <w:t>, is to match the aircraft response that the pilot expects when pulling or pushing on the stick.</w:t>
      </w:r>
      <w:r w:rsidRPr="005F7DEF">
        <w:t xml:space="preserve">  When the pilot pulls on the stick in a Twin Otter, the aircraft is expected to pitch up with a certain pitch rate.  This example describes the procedure to mimic the control power of the Twin Otter in the Variable Stability Navion.</w:t>
      </w:r>
    </w:p>
    <w:p w14:paraId="29A94027" w14:textId="77777777" w:rsidR="0078671E" w:rsidRPr="005F7DEF" w:rsidRDefault="0078671E" w:rsidP="0078671E">
      <w:pPr>
        <w:jc w:val="both"/>
      </w:pPr>
    </w:p>
    <w:p w14:paraId="5CAE25E6" w14:textId="77777777" w:rsidR="00461B57" w:rsidRPr="005F7DEF" w:rsidRDefault="00461B57" w:rsidP="0078671E">
      <w:pPr>
        <w:jc w:val="both"/>
      </w:pPr>
      <w:r w:rsidRPr="005F7DEF">
        <w:rPr>
          <w:u w:val="single"/>
        </w:rPr>
        <w:t xml:space="preserve">Step 1.  Calculating Navion </w:t>
      </w:r>
      <w:r w:rsidRPr="005F7DEF">
        <w:rPr>
          <w:i/>
          <w:u w:val="single"/>
        </w:rPr>
        <w:t>M</w:t>
      </w:r>
      <w:r w:rsidRPr="005F7DEF">
        <w:rPr>
          <w:i/>
          <w:u w:val="single"/>
          <w:vertAlign w:val="subscript"/>
        </w:rPr>
        <w:t>δe</w:t>
      </w:r>
      <w:r w:rsidRPr="005F7DEF">
        <w:t>.</w:t>
      </w:r>
    </w:p>
    <w:p w14:paraId="1FF0CC70" w14:textId="77777777" w:rsidR="00461B57" w:rsidRPr="005F7DEF" w:rsidRDefault="00461B57" w:rsidP="0078671E">
      <w:pPr>
        <w:jc w:val="both"/>
      </w:pPr>
    </w:p>
    <w:p w14:paraId="73DF9D08" w14:textId="77777777" w:rsidR="00461B57" w:rsidRPr="005F7DEF" w:rsidRDefault="00461B57" w:rsidP="00C863DF">
      <w:pPr>
        <w:pStyle w:val="MTDisplayEquation"/>
        <w:tabs>
          <w:tab w:val="clear" w:pos="8640"/>
          <w:tab w:val="right" w:pos="9360"/>
        </w:tabs>
        <w:jc w:val="both"/>
      </w:pPr>
      <w:r w:rsidRPr="005F7DEF">
        <w:tab/>
      </w:r>
      <w:r w:rsidRPr="005F7DEF">
        <w:rPr>
          <w:position w:val="-34"/>
        </w:rPr>
        <w:object w:dxaOrig="7320" w:dyaOrig="820" w14:anchorId="031AB215">
          <v:shape id="_x0000_i1203" type="#_x0000_t75" style="width:364.05pt;height:40.45pt" o:ole="">
            <v:imagedata r:id="rId382" o:title=""/>
          </v:shape>
          <o:OLEObject Type="Embed" ProgID="Equation.DSMT4" ShapeID="_x0000_i1203" DrawAspect="Content" ObjectID="_1298904505" r:id="rId38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18</w:instrText>
      </w:r>
      <w:r w:rsidR="00BD6E0E">
        <w:rPr>
          <w:noProof/>
        </w:rPr>
        <w:fldChar w:fldCharType="end"/>
      </w:r>
      <w:r w:rsidRPr="005F7DEF">
        <w:instrText>)</w:instrText>
      </w:r>
      <w:r w:rsidRPr="005F7DEF">
        <w:fldChar w:fldCharType="end"/>
      </w:r>
      <w:r w:rsidRPr="005F7DEF">
        <w:t xml:space="preserve"> </w:t>
      </w:r>
    </w:p>
    <w:p w14:paraId="64982C86" w14:textId="77777777" w:rsidR="00461B57" w:rsidRPr="005F7DEF" w:rsidRDefault="00461B57" w:rsidP="0078671E">
      <w:pPr>
        <w:jc w:val="both"/>
        <w:rPr>
          <w:vertAlign w:val="subscript"/>
        </w:rPr>
      </w:pPr>
    </w:p>
    <w:p w14:paraId="3CF0EAD2" w14:textId="77777777" w:rsidR="00461B57" w:rsidRPr="005F7DEF" w:rsidRDefault="00461B57" w:rsidP="0078671E">
      <w:pPr>
        <w:jc w:val="both"/>
      </w:pPr>
      <w:r w:rsidRPr="005F7DEF">
        <w:rPr>
          <w:u w:val="single"/>
        </w:rPr>
        <w:t xml:space="preserve">Step 2.  Calculating Twin Otter </w:t>
      </w:r>
      <w:r w:rsidRPr="005F7DEF">
        <w:rPr>
          <w:i/>
          <w:u w:val="single"/>
        </w:rPr>
        <w:t>M</w:t>
      </w:r>
      <w:r w:rsidRPr="005F7DEF">
        <w:rPr>
          <w:i/>
          <w:u w:val="single"/>
          <w:vertAlign w:val="subscript"/>
        </w:rPr>
        <w:t>δe</w:t>
      </w:r>
      <w:r w:rsidRPr="005F7DEF">
        <w:rPr>
          <w:u w:val="single"/>
          <w:vertAlign w:val="subscript"/>
        </w:rPr>
        <w:t>.</w:t>
      </w:r>
      <w:r w:rsidRPr="005F7DEF">
        <w:t xml:space="preserve"> </w:t>
      </w:r>
    </w:p>
    <w:p w14:paraId="016D417A" w14:textId="77777777" w:rsidR="00461B57" w:rsidRPr="005F7DEF" w:rsidRDefault="00461B57" w:rsidP="0078671E">
      <w:pPr>
        <w:jc w:val="both"/>
      </w:pPr>
    </w:p>
    <w:p w14:paraId="577587DC" w14:textId="77777777" w:rsidR="00461B57" w:rsidRPr="005F7DEF" w:rsidRDefault="00461B57" w:rsidP="00C863DF">
      <w:pPr>
        <w:pStyle w:val="MTDisplayEquation"/>
        <w:tabs>
          <w:tab w:val="clear" w:pos="8640"/>
          <w:tab w:val="right" w:pos="9360"/>
        </w:tabs>
        <w:jc w:val="both"/>
      </w:pPr>
      <w:r w:rsidRPr="005F7DEF">
        <w:tab/>
      </w:r>
      <w:r w:rsidR="002E1E4D" w:rsidRPr="005F7DEF">
        <w:rPr>
          <w:position w:val="-34"/>
        </w:rPr>
        <w:object w:dxaOrig="7380" w:dyaOrig="820" w14:anchorId="322E6F53">
          <v:shape id="_x0000_i1204" type="#_x0000_t75" style="width:367.3pt;height:40.45pt" o:ole="">
            <v:imagedata r:id="rId384" o:title=""/>
          </v:shape>
          <o:OLEObject Type="Embed" ProgID="Equation.DSMT4" ShapeID="_x0000_i1204" DrawAspect="Content" ObjectID="_1298904506" r:id="rId38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w:instrText>
      </w:r>
      <w:r w:rsidR="00BD6E0E">
        <w:instrText xml:space="preserve"> \* MERGEFORMAT </w:instrText>
      </w:r>
      <w:r w:rsidR="00BD6E0E">
        <w:fldChar w:fldCharType="separate"/>
      </w:r>
      <w:r w:rsidR="00BD6E0E">
        <w:rPr>
          <w:noProof/>
        </w:rPr>
        <w:instrText>19</w:instrText>
      </w:r>
      <w:r w:rsidR="00BD6E0E">
        <w:rPr>
          <w:noProof/>
        </w:rPr>
        <w:fldChar w:fldCharType="end"/>
      </w:r>
      <w:r w:rsidRPr="005F7DEF">
        <w:instrText>)</w:instrText>
      </w:r>
      <w:r w:rsidRPr="005F7DEF">
        <w:fldChar w:fldCharType="end"/>
      </w:r>
    </w:p>
    <w:p w14:paraId="52E9F902" w14:textId="77777777" w:rsidR="00461B57" w:rsidRPr="005F7DEF" w:rsidRDefault="00461B57" w:rsidP="0078671E">
      <w:pPr>
        <w:jc w:val="both"/>
      </w:pPr>
    </w:p>
    <w:p w14:paraId="035595FA" w14:textId="610F8B04" w:rsidR="00461B57" w:rsidRPr="005F7DEF" w:rsidRDefault="00461B57" w:rsidP="0078671E">
      <w:pPr>
        <w:jc w:val="both"/>
      </w:pPr>
      <w:r w:rsidRPr="005F7DEF">
        <w:rPr>
          <w:u w:val="single"/>
        </w:rPr>
        <w:lastRenderedPageBreak/>
        <w:t xml:space="preserve">Step 3.  Matching Twin Otter </w:t>
      </w:r>
      <w:r w:rsidRPr="005F7DEF">
        <w:rPr>
          <w:i/>
          <w:u w:val="single"/>
        </w:rPr>
        <w:t>M</w:t>
      </w:r>
      <w:r w:rsidRPr="005F7DEF">
        <w:rPr>
          <w:i/>
          <w:u w:val="single"/>
          <w:vertAlign w:val="subscript"/>
        </w:rPr>
        <w:t>δe</w:t>
      </w:r>
      <w:r w:rsidRPr="005F7DEF">
        <w:rPr>
          <w:u w:val="single"/>
        </w:rPr>
        <w:t xml:space="preserve"> using pitch stick </w:t>
      </w:r>
      <w:r w:rsidR="002E1E4D" w:rsidRPr="005F7DEF">
        <w:rPr>
          <w:u w:val="single"/>
        </w:rPr>
        <w:t>feed forward gain</w:t>
      </w:r>
      <w:r w:rsidRPr="005F7DEF">
        <w:rPr>
          <w:u w:val="single"/>
        </w:rPr>
        <w:t xml:space="preserve"> to elevator.</w:t>
      </w:r>
      <w:r w:rsidR="002E1E4D" w:rsidRPr="005F7DEF">
        <w:t xml:space="preserve">  The control derivatives are the relationship between the elevator angle and the pitching moment that it generates.  To find the elevator angle, one must know the gearing ratio between the pitch stick </w:t>
      </w:r>
      <w:r w:rsidR="002E1E4D" w:rsidRPr="005F7DEF">
        <w:rPr>
          <w:i/>
        </w:rPr>
        <w:t>Δδ</w:t>
      </w:r>
      <w:r w:rsidR="002E1E4D" w:rsidRPr="005F7DEF">
        <w:rPr>
          <w:i/>
          <w:vertAlign w:val="subscript"/>
        </w:rPr>
        <w:t>PS</w:t>
      </w:r>
      <w:r w:rsidR="002E1E4D" w:rsidRPr="005F7DEF">
        <w:t xml:space="preserve"> and the elevator deflection angle </w:t>
      </w:r>
      <w:r w:rsidR="002E1E4D" w:rsidRPr="005F7DEF">
        <w:rPr>
          <w:i/>
        </w:rPr>
        <w:t>Δδ</w:t>
      </w:r>
      <w:r w:rsidR="002E1E4D" w:rsidRPr="005F7DEF">
        <w:rPr>
          <w:i/>
          <w:vertAlign w:val="subscript"/>
        </w:rPr>
        <w:t>e</w:t>
      </w:r>
      <w:r w:rsidR="002E1E4D" w:rsidRPr="005F7DEF">
        <w:t xml:space="preserve">.  The basic Navion’s elevator to stick gearing ratio </w:t>
      </w:r>
      <w:r w:rsidR="002E1E4D" w:rsidRPr="005F7DEF">
        <w:rPr>
          <w:position w:val="-32"/>
        </w:rPr>
        <w:object w:dxaOrig="520" w:dyaOrig="700" w14:anchorId="03052DCD">
          <v:shape id="_x0000_i1205" type="#_x0000_t75" style="width:25.9pt;height:34.8pt" o:ole="">
            <v:imagedata r:id="rId386" o:title=""/>
          </v:shape>
          <o:OLEObject Type="Embed" ProgID="Equation.DSMT4" ShapeID="_x0000_i1205" DrawAspect="Content" ObjectID="_1298904507" r:id="rId387"/>
        </w:object>
      </w:r>
      <w:r w:rsidR="002E1E4D" w:rsidRPr="005F7DEF">
        <w:t xml:space="preserve"> is known, but the </w:t>
      </w:r>
      <w:r w:rsidR="00C863DF" w:rsidRPr="005F7DEF">
        <w:t>Twin Otter</w:t>
      </w:r>
      <w:r w:rsidR="002E1E4D" w:rsidRPr="005F7DEF">
        <w:t xml:space="preserve">’s gearing ratio is not readily available.  For this reason, one can assume the Twin Otter has the same elevator to stick gearing ratio as the basic Navion.  The objective is once again, to match the </w:t>
      </w:r>
      <w:r w:rsidR="002E1E4D" w:rsidRPr="005F7DEF">
        <w:rPr>
          <w:position w:val="-10"/>
        </w:rPr>
        <w:object w:dxaOrig="340" w:dyaOrig="320" w14:anchorId="265DDAF7">
          <v:shape id="_x0000_i1206" type="#_x0000_t75" style="width:17pt;height:17pt" o:ole="">
            <v:imagedata r:id="rId388" o:title=""/>
          </v:shape>
          <o:OLEObject Type="Embed" ProgID="Equation.DSMT4" ShapeID="_x0000_i1206" DrawAspect="Content" ObjectID="_1298904508" r:id="rId389"/>
        </w:object>
      </w:r>
      <w:r w:rsidR="002E1E4D" w:rsidRPr="005F7DEF">
        <w:t xml:space="preserve"> equations.</w:t>
      </w:r>
    </w:p>
    <w:p w14:paraId="57CB97CA" w14:textId="77777777" w:rsidR="002E1E4D" w:rsidRPr="005F7DEF" w:rsidRDefault="002E1E4D" w:rsidP="0078671E">
      <w:pPr>
        <w:jc w:val="both"/>
        <w:rPr>
          <w:u w:val="single"/>
        </w:rPr>
      </w:pPr>
    </w:p>
    <w:p w14:paraId="05674934" w14:textId="77777777" w:rsidR="00461B57" w:rsidRPr="005F7DEF" w:rsidRDefault="00461B57" w:rsidP="00C863DF">
      <w:pPr>
        <w:pStyle w:val="MTDisplayEquation"/>
        <w:tabs>
          <w:tab w:val="clear" w:pos="8640"/>
          <w:tab w:val="right" w:pos="9360"/>
        </w:tabs>
        <w:jc w:val="both"/>
      </w:pPr>
      <w:r w:rsidRPr="005F7DEF">
        <w:tab/>
      </w:r>
      <w:r w:rsidR="00C863DF" w:rsidRPr="005F7DEF">
        <w:rPr>
          <w:position w:val="-62"/>
        </w:rPr>
        <w:object w:dxaOrig="8620" w:dyaOrig="1060" w14:anchorId="3A7196A0">
          <v:shape id="_x0000_i1207" type="#_x0000_t75" style="width:430.4pt;height:53.4pt" o:ole="">
            <v:imagedata r:id="rId390" o:title=""/>
          </v:shape>
          <o:OLEObject Type="Embed" ProgID="Equation.DSMT4" ShapeID="_x0000_i1207" DrawAspect="Content" ObjectID="_1298904509" r:id="rId39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84" w:name="ZEqnNum363882"/>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w:instrText>
      </w:r>
      <w:r w:rsidR="00BD6E0E">
        <w:instrText xml:space="preserve">GEFORMAT </w:instrText>
      </w:r>
      <w:r w:rsidR="00BD6E0E">
        <w:fldChar w:fldCharType="separate"/>
      </w:r>
      <w:r w:rsidR="00BD6E0E">
        <w:rPr>
          <w:noProof/>
        </w:rPr>
        <w:instrText>20</w:instrText>
      </w:r>
      <w:r w:rsidR="00BD6E0E">
        <w:rPr>
          <w:noProof/>
        </w:rPr>
        <w:fldChar w:fldCharType="end"/>
      </w:r>
      <w:r w:rsidRPr="005F7DEF">
        <w:instrText>)</w:instrText>
      </w:r>
      <w:bookmarkEnd w:id="84"/>
      <w:r w:rsidRPr="005F7DEF">
        <w:fldChar w:fldCharType="end"/>
      </w:r>
    </w:p>
    <w:p w14:paraId="5E4BB5BD" w14:textId="77777777" w:rsidR="002E1E4D" w:rsidRPr="005F7DEF" w:rsidRDefault="002E1E4D" w:rsidP="0078671E">
      <w:pPr>
        <w:jc w:val="both"/>
      </w:pPr>
    </w:p>
    <w:p w14:paraId="1987EB8E" w14:textId="3B3EC538" w:rsidR="002E1E4D" w:rsidRPr="005F7DEF" w:rsidRDefault="002E1E4D" w:rsidP="0078671E">
      <w:pPr>
        <w:jc w:val="both"/>
      </w:pPr>
      <w:r w:rsidRPr="005F7DEF">
        <w:t>where the total required elevator to stick feed forward gain is:</w:t>
      </w:r>
    </w:p>
    <w:p w14:paraId="0E645C8A" w14:textId="77777777" w:rsidR="002E1E4D" w:rsidRPr="005F7DEF" w:rsidRDefault="002E1E4D" w:rsidP="0078671E">
      <w:pPr>
        <w:jc w:val="both"/>
      </w:pPr>
    </w:p>
    <w:p w14:paraId="7220B9D3" w14:textId="4BD16B3D" w:rsidR="002E1E4D" w:rsidRPr="005F7DEF" w:rsidRDefault="002E1E4D" w:rsidP="00C863DF">
      <w:pPr>
        <w:pStyle w:val="MTDisplayEquation"/>
        <w:tabs>
          <w:tab w:val="clear" w:pos="8640"/>
          <w:tab w:val="right" w:pos="9360"/>
        </w:tabs>
        <w:jc w:val="both"/>
      </w:pPr>
      <w:r w:rsidRPr="005F7DEF">
        <w:tab/>
      </w:r>
      <w:r w:rsidRPr="005F7DEF">
        <w:rPr>
          <w:position w:val="-36"/>
        </w:rPr>
        <w:object w:dxaOrig="3200" w:dyaOrig="800" w14:anchorId="653A0903">
          <v:shape id="_x0000_i1208" type="#_x0000_t75" style="width:159.35pt;height:40.45pt" o:ole="">
            <v:imagedata r:id="rId392" o:title=""/>
          </v:shape>
          <o:OLEObject Type="Embed" ProgID="Equation.DSMT4" ShapeID="_x0000_i1208" DrawAspect="Content" ObjectID="_1298904510" r:id="rId39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85" w:name="ZEqnNum456320"/>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21</w:instrText>
      </w:r>
      <w:r w:rsidR="00BD6E0E">
        <w:rPr>
          <w:noProof/>
        </w:rPr>
        <w:fldChar w:fldCharType="end"/>
      </w:r>
      <w:r w:rsidRPr="005F7DEF">
        <w:instrText>)</w:instrText>
      </w:r>
      <w:bookmarkEnd w:id="85"/>
      <w:r w:rsidRPr="005F7DEF">
        <w:fldChar w:fldCharType="end"/>
      </w:r>
    </w:p>
    <w:p w14:paraId="666FF7E6" w14:textId="77777777" w:rsidR="00461B57" w:rsidRPr="005F7DEF" w:rsidRDefault="00461B57" w:rsidP="00C863DF">
      <w:pPr>
        <w:jc w:val="both"/>
        <w:rPr>
          <w:u w:val="single"/>
        </w:rPr>
      </w:pPr>
    </w:p>
    <w:p w14:paraId="2DCFB79B" w14:textId="0257928A" w:rsidR="002E1E4D" w:rsidRPr="005F7DEF" w:rsidRDefault="002E1E4D" w:rsidP="00C863DF">
      <w:pPr>
        <w:jc w:val="both"/>
        <w:rPr>
          <w:sz w:val="20"/>
          <w:szCs w:val="20"/>
        </w:rPr>
      </w:pPr>
      <w:r w:rsidRPr="005F7DEF">
        <w:t xml:space="preserve">substituting equation </w:t>
      </w:r>
      <w:r w:rsidRPr="005F7DEF">
        <w:fldChar w:fldCharType="begin"/>
      </w:r>
      <w:r w:rsidRPr="005F7DEF">
        <w:instrText xml:space="preserve"> GOTOBUTTON ZEqnNum456320  \* MERGEFORMAT </w:instrText>
      </w:r>
      <w:r w:rsidR="00BD6E0E">
        <w:fldChar w:fldCharType="begin"/>
      </w:r>
      <w:r w:rsidR="00BD6E0E">
        <w:instrText xml:space="preserve"> REF ZEqnNum456320 \* Charformat \! \* MERGEFORMAT </w:instrText>
      </w:r>
      <w:r w:rsidR="00BD6E0E">
        <w:fldChar w:fldCharType="separate"/>
      </w:r>
      <w:r w:rsidR="00BD6E0E" w:rsidRPr="005F7DEF">
        <w:instrText>(</w:instrText>
      </w:r>
      <w:r w:rsidR="00BD6E0E">
        <w:instrText>4</w:instrText>
      </w:r>
      <w:r w:rsidR="00BD6E0E" w:rsidRPr="005F7DEF">
        <w:instrText>.</w:instrText>
      </w:r>
      <w:r w:rsidR="00BD6E0E">
        <w:instrText>21</w:instrText>
      </w:r>
      <w:r w:rsidR="00BD6E0E" w:rsidRPr="005F7DEF">
        <w:instrText>)</w:instrText>
      </w:r>
      <w:r w:rsidR="00BD6E0E">
        <w:fldChar w:fldCharType="end"/>
      </w:r>
      <w:r w:rsidRPr="005F7DEF">
        <w:fldChar w:fldCharType="end"/>
      </w:r>
      <w:r w:rsidRPr="005F7DEF">
        <w:t xml:space="preserve"> into </w:t>
      </w:r>
      <w:r w:rsidRPr="005F7DEF">
        <w:fldChar w:fldCharType="begin"/>
      </w:r>
      <w:r w:rsidRPr="005F7DEF">
        <w:instrText xml:space="preserve"> GOTOBUTTON ZEqnNum363882  \* MERGEFORMAT </w:instrText>
      </w:r>
      <w:r w:rsidR="00BD6E0E">
        <w:fldChar w:fldCharType="begin"/>
      </w:r>
      <w:r w:rsidR="00BD6E0E">
        <w:instrText xml:space="preserve"> REF ZEqnNum363882 \* Charformat </w:instrText>
      </w:r>
      <w:r w:rsidR="00BD6E0E">
        <w:instrText xml:space="preserve">\! \* MERGEFORMAT </w:instrText>
      </w:r>
      <w:r w:rsidR="00BD6E0E">
        <w:fldChar w:fldCharType="separate"/>
      </w:r>
      <w:r w:rsidR="00BD6E0E" w:rsidRPr="005F7DEF">
        <w:instrText>(</w:instrText>
      </w:r>
      <w:r w:rsidR="00BD6E0E">
        <w:instrText>4</w:instrText>
      </w:r>
      <w:r w:rsidR="00BD6E0E" w:rsidRPr="005F7DEF">
        <w:instrText>.</w:instrText>
      </w:r>
      <w:r w:rsidR="00BD6E0E">
        <w:instrText>20</w:instrText>
      </w:r>
      <w:r w:rsidR="00BD6E0E" w:rsidRPr="005F7DEF">
        <w:instrText>)</w:instrText>
      </w:r>
      <w:r w:rsidR="00BD6E0E">
        <w:fldChar w:fldCharType="end"/>
      </w:r>
      <w:r w:rsidRPr="005F7DEF">
        <w:fldChar w:fldCharType="end"/>
      </w:r>
      <w:r w:rsidRPr="005F7DEF">
        <w:t>, the equation becomes:</w:t>
      </w:r>
    </w:p>
    <w:p w14:paraId="029AA925" w14:textId="77777777" w:rsidR="002E1E4D" w:rsidRPr="005F7DEF" w:rsidRDefault="002E1E4D" w:rsidP="00C863DF">
      <w:pPr>
        <w:jc w:val="both"/>
        <w:rPr>
          <w:sz w:val="20"/>
          <w:szCs w:val="20"/>
        </w:rPr>
      </w:pPr>
    </w:p>
    <w:p w14:paraId="749D5E0C" w14:textId="7C807E82" w:rsidR="002E1E4D" w:rsidRPr="005F7DEF" w:rsidRDefault="002E1E4D" w:rsidP="00C863DF">
      <w:pPr>
        <w:pStyle w:val="MTDisplayEquation"/>
        <w:tabs>
          <w:tab w:val="clear" w:pos="8640"/>
          <w:tab w:val="right" w:pos="9360"/>
        </w:tabs>
        <w:jc w:val="both"/>
      </w:pPr>
      <w:r w:rsidRPr="005F7DEF">
        <w:tab/>
      </w:r>
      <w:r w:rsidRPr="005F7DEF">
        <w:rPr>
          <w:position w:val="-36"/>
        </w:rPr>
        <w:object w:dxaOrig="5120" w:dyaOrig="800" w14:anchorId="7EEDA296">
          <v:shape id="_x0000_i1209" type="#_x0000_t75" style="width:256.45pt;height:40.45pt" o:ole="">
            <v:imagedata r:id="rId394" o:title=""/>
          </v:shape>
          <o:OLEObject Type="Embed" ProgID="Equation.DSMT4" ShapeID="_x0000_i1209" DrawAspect="Content" ObjectID="_1298904511" r:id="rId39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22</w:instrText>
      </w:r>
      <w:r w:rsidR="00BD6E0E">
        <w:rPr>
          <w:noProof/>
        </w:rPr>
        <w:fldChar w:fldCharType="end"/>
      </w:r>
      <w:r w:rsidRPr="005F7DEF">
        <w:instrText>)</w:instrText>
      </w:r>
      <w:r w:rsidRPr="005F7DEF">
        <w:fldChar w:fldCharType="end"/>
      </w:r>
    </w:p>
    <w:p w14:paraId="14C38C27" w14:textId="77777777" w:rsidR="002E1E4D" w:rsidRPr="005F7DEF" w:rsidRDefault="002E1E4D" w:rsidP="00C863DF">
      <w:pPr>
        <w:jc w:val="both"/>
      </w:pPr>
    </w:p>
    <w:p w14:paraId="67504E68" w14:textId="38B17378" w:rsidR="00461B57" w:rsidRPr="005F7DEF" w:rsidRDefault="00461B57" w:rsidP="00C863DF">
      <w:pPr>
        <w:jc w:val="both"/>
      </w:pPr>
      <w:r w:rsidRPr="005F7DEF">
        <w:t xml:space="preserve">divide both sides by </w:t>
      </w:r>
      <w:r w:rsidR="002E1E4D" w:rsidRPr="005F7DEF">
        <w:rPr>
          <w:position w:val="-10"/>
        </w:rPr>
        <w:object w:dxaOrig="540" w:dyaOrig="320" w14:anchorId="32AC4FF1">
          <v:shape id="_x0000_i1210" type="#_x0000_t75" style="width:28.3pt;height:15.35pt" o:ole="">
            <v:imagedata r:id="rId396" o:title=""/>
          </v:shape>
          <o:OLEObject Type="Embed" ProgID="Equation.DSMT4" ShapeID="_x0000_i1210" DrawAspect="Content" ObjectID="_1298904512" r:id="rId397"/>
        </w:object>
      </w:r>
      <w:r w:rsidRPr="005F7DEF">
        <w:t xml:space="preserve">, and rearrange to isolate </w:t>
      </w:r>
      <w:r w:rsidR="002E1E4D" w:rsidRPr="005F7DEF">
        <w:rPr>
          <w:position w:val="-30"/>
        </w:rPr>
        <w:object w:dxaOrig="540" w:dyaOrig="680" w14:anchorId="1783A5E6">
          <v:shape id="_x0000_i1211" type="#_x0000_t75" style="width:27.5pt;height:34pt" o:ole="">
            <v:imagedata r:id="rId398" o:title=""/>
          </v:shape>
          <o:OLEObject Type="Embed" ProgID="Equation.DSMT4" ShapeID="_x0000_i1211" DrawAspect="Content" ObjectID="_1298904513" r:id="rId399"/>
        </w:object>
      </w:r>
      <w:r w:rsidR="002E1E4D" w:rsidRPr="005F7DEF">
        <w:t>:</w:t>
      </w:r>
    </w:p>
    <w:p w14:paraId="79E09B44" w14:textId="77777777" w:rsidR="002E1E4D" w:rsidRPr="005F7DEF" w:rsidRDefault="002E1E4D" w:rsidP="00C863DF">
      <w:pPr>
        <w:jc w:val="both"/>
      </w:pPr>
    </w:p>
    <w:p w14:paraId="0EDCCD6B" w14:textId="77777777" w:rsidR="00461B57" w:rsidRPr="005F7DEF" w:rsidRDefault="00461B57" w:rsidP="00C863DF">
      <w:pPr>
        <w:pStyle w:val="MTDisplayEquation"/>
        <w:tabs>
          <w:tab w:val="clear" w:pos="8640"/>
          <w:tab w:val="right" w:pos="9360"/>
        </w:tabs>
        <w:jc w:val="both"/>
      </w:pPr>
      <w:r w:rsidRPr="005F7DEF">
        <w:tab/>
      </w:r>
      <w:r w:rsidR="001761A9" w:rsidRPr="005F7DEF">
        <w:rPr>
          <w:position w:val="-38"/>
        </w:rPr>
        <w:object w:dxaOrig="5900" w:dyaOrig="1200" w14:anchorId="308017C3">
          <v:shape id="_x0000_i1212" type="#_x0000_t75" style="width:294.45pt;height:61.5pt" o:ole="">
            <v:imagedata r:id="rId400" o:title=""/>
          </v:shape>
          <o:OLEObject Type="Embed" ProgID="Equation.DSMT4" ShapeID="_x0000_i1212" DrawAspect="Content" ObjectID="_1298904514" r:id="rId40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w:instrText>
      </w:r>
      <w:r w:rsidR="00BD6E0E">
        <w:instrText xml:space="preserve">Eqn \c \* Arabic \* MERGEFORMAT </w:instrText>
      </w:r>
      <w:r w:rsidR="00BD6E0E">
        <w:fldChar w:fldCharType="separate"/>
      </w:r>
      <w:r w:rsidR="00BD6E0E">
        <w:rPr>
          <w:noProof/>
        </w:rPr>
        <w:instrText>23</w:instrText>
      </w:r>
      <w:r w:rsidR="00BD6E0E">
        <w:rPr>
          <w:noProof/>
        </w:rPr>
        <w:fldChar w:fldCharType="end"/>
      </w:r>
      <w:r w:rsidRPr="005F7DEF">
        <w:instrText>)</w:instrText>
      </w:r>
      <w:r w:rsidRPr="005F7DEF">
        <w:fldChar w:fldCharType="end"/>
      </w:r>
    </w:p>
    <w:p w14:paraId="5B7CDB79" w14:textId="77777777" w:rsidR="00461B57" w:rsidRPr="005F7DEF" w:rsidRDefault="00461B57" w:rsidP="0078671E">
      <w:pPr>
        <w:jc w:val="both"/>
      </w:pPr>
    </w:p>
    <w:p w14:paraId="5FFC94D6" w14:textId="398EAF2B" w:rsidR="00461B57" w:rsidRPr="005F7DEF" w:rsidRDefault="002E1E4D" w:rsidP="0078671E">
      <w:pPr>
        <w:jc w:val="both"/>
      </w:pPr>
      <w:r w:rsidRPr="005F7DEF">
        <w:rPr>
          <w:u w:val="single"/>
        </w:rPr>
        <w:t>Step 4</w:t>
      </w:r>
      <w:r w:rsidR="00461B57" w:rsidRPr="005F7DEF">
        <w:rPr>
          <w:u w:val="single"/>
        </w:rPr>
        <w:t>.  Apply Calibration to Find Potentiometer Setting.</w:t>
      </w:r>
      <w:r w:rsidR="00461B57" w:rsidRPr="005F7DEF">
        <w:t xml:space="preserve">  As previously shown, the equation for the calibration curve can be used to find the potentiometer setting:</w:t>
      </w:r>
    </w:p>
    <w:p w14:paraId="32A14CD5" w14:textId="77777777" w:rsidR="00461B57" w:rsidRPr="005F7DEF" w:rsidRDefault="00461B57" w:rsidP="0078671E">
      <w:pPr>
        <w:jc w:val="both"/>
      </w:pPr>
    </w:p>
    <w:p w14:paraId="710D4E8F" w14:textId="77777777" w:rsidR="00461B57" w:rsidRPr="005F7DEF" w:rsidRDefault="00461B57" w:rsidP="00C863DF">
      <w:pPr>
        <w:pStyle w:val="MTDisplayEquation"/>
        <w:tabs>
          <w:tab w:val="clear" w:pos="8640"/>
          <w:tab w:val="right" w:pos="9360"/>
        </w:tabs>
        <w:jc w:val="both"/>
      </w:pPr>
      <w:r w:rsidRPr="005F7DEF">
        <w:tab/>
      </w:r>
      <w:r w:rsidRPr="005F7DEF">
        <w:rPr>
          <w:position w:val="-4"/>
        </w:rPr>
        <w:object w:dxaOrig="180" w:dyaOrig="260" w14:anchorId="0F627533">
          <v:shape id="_x0000_i1213" type="#_x0000_t75" style="width:10.5pt;height:12.15pt" o:ole="">
            <v:imagedata r:id="rId402" o:title=""/>
          </v:shape>
          <o:OLEObject Type="Embed" ProgID="Equation.DSMT4" ShapeID="_x0000_i1213" DrawAspect="Content" ObjectID="_1298904515" r:id="rId403"/>
        </w:object>
      </w:r>
      <w:r w:rsidRPr="005F7DEF">
        <w:t xml:space="preserve"> </w:t>
      </w:r>
      <w:r w:rsidR="00C863DF" w:rsidRPr="005F7DEF">
        <w:rPr>
          <w:position w:val="-24"/>
        </w:rPr>
        <w:object w:dxaOrig="6080" w:dyaOrig="940" w14:anchorId="4F36E2BE">
          <v:shape id="_x0000_i1214" type="#_x0000_t75" style="width:304.2pt;height:46.9pt" o:ole="">
            <v:imagedata r:id="rId404" o:title=""/>
          </v:shape>
          <o:OLEObject Type="Embed" ProgID="Equation.DSMT4" ShapeID="_x0000_i1214" DrawAspect="Content" ObjectID="_1298904516" r:id="rId405"/>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4</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24</w:instrText>
      </w:r>
      <w:r w:rsidR="00BD6E0E">
        <w:rPr>
          <w:noProof/>
        </w:rPr>
        <w:fldChar w:fldCharType="end"/>
      </w:r>
      <w:r w:rsidRPr="005F7DEF">
        <w:instrText>)</w:instrText>
      </w:r>
      <w:r w:rsidRPr="005F7DEF">
        <w:fldChar w:fldCharType="end"/>
      </w:r>
    </w:p>
    <w:p w14:paraId="268BB338" w14:textId="77777777" w:rsidR="00461B57" w:rsidRPr="005F7DEF" w:rsidRDefault="00461B57" w:rsidP="0078671E">
      <w:pPr>
        <w:jc w:val="both"/>
      </w:pPr>
    </w:p>
    <w:p w14:paraId="1213F6E0" w14:textId="3BBC9EAE" w:rsidR="003B1C29" w:rsidRPr="005F7DEF" w:rsidRDefault="0078671E" w:rsidP="0078671E">
      <w:pPr>
        <w:jc w:val="both"/>
      </w:pPr>
      <w:r w:rsidRPr="005F7DEF">
        <w:tab/>
      </w:r>
      <w:r w:rsidR="00461B57" w:rsidRPr="005F7DEF">
        <w:t>Therefore, the pilot can now place the toggle switch down for negative, and dial 4</w:t>
      </w:r>
      <w:r w:rsidR="002E1E4D" w:rsidRPr="005F7DEF">
        <w:t>7</w:t>
      </w:r>
      <w:r w:rsidR="00461B57" w:rsidRPr="005F7DEF">
        <w:t xml:space="preserve"> on the potentiometer labeled </w:t>
      </w:r>
      <w:r w:rsidR="00461B57" w:rsidRPr="005F7DEF">
        <w:rPr>
          <w:i/>
        </w:rPr>
        <w:t>M</w:t>
      </w:r>
      <w:r w:rsidR="00461B57" w:rsidRPr="005F7DEF">
        <w:rPr>
          <w:i/>
          <w:vertAlign w:val="subscript"/>
        </w:rPr>
        <w:t>δe</w:t>
      </w:r>
      <w:r w:rsidR="00461B57" w:rsidRPr="005F7DEF">
        <w:t xml:space="preserve">.  The Variable Stability Navion will now simulate the Twin </w:t>
      </w:r>
      <w:r w:rsidR="00461B57" w:rsidRPr="005F7DEF">
        <w:lastRenderedPageBreak/>
        <w:t xml:space="preserve">Otter’s </w:t>
      </w:r>
      <w:r w:rsidR="00461B57" w:rsidRPr="005F7DEF">
        <w:rPr>
          <w:i/>
        </w:rPr>
        <w:t>M</w:t>
      </w:r>
      <w:r w:rsidR="00461B57" w:rsidRPr="005F7DEF">
        <w:rPr>
          <w:i/>
          <w:vertAlign w:val="subscript"/>
        </w:rPr>
        <w:t>δe</w:t>
      </w:r>
      <w:r w:rsidR="00491F50" w:rsidRPr="005F7DEF">
        <w:t xml:space="preserve"> of </w:t>
      </w:r>
      <w:r w:rsidR="00461B57" w:rsidRPr="005F7DEF">
        <w:t>-7.</w:t>
      </w:r>
      <w:r w:rsidR="002E1E4D" w:rsidRPr="005F7DEF">
        <w:t>96</w:t>
      </w:r>
      <w:r w:rsidR="00461B57" w:rsidRPr="005F7DEF">
        <w:t xml:space="preserve"> s</w:t>
      </w:r>
      <w:r w:rsidR="00461B57" w:rsidRPr="005F7DEF">
        <w:rPr>
          <w:vertAlign w:val="superscript"/>
        </w:rPr>
        <w:t>-2</w:t>
      </w:r>
      <w:r w:rsidR="00461B57" w:rsidRPr="005F7DEF">
        <w:t xml:space="preserve">.  Comparing to the basic Navion’s </w:t>
      </w:r>
      <w:r w:rsidR="00461B57" w:rsidRPr="005F7DEF">
        <w:rPr>
          <w:i/>
        </w:rPr>
        <w:t>M</w:t>
      </w:r>
      <w:r w:rsidR="00461B57" w:rsidRPr="005F7DEF">
        <w:rPr>
          <w:i/>
          <w:vertAlign w:val="subscript"/>
        </w:rPr>
        <w:t>δe</w:t>
      </w:r>
      <w:r w:rsidR="00491F50" w:rsidRPr="005F7DEF">
        <w:t xml:space="preserve"> of </w:t>
      </w:r>
      <w:r w:rsidR="00461B57" w:rsidRPr="005F7DEF">
        <w:t>-11.9 s</w:t>
      </w:r>
      <w:r w:rsidR="00461B57" w:rsidRPr="005F7DEF">
        <w:rPr>
          <w:vertAlign w:val="superscript"/>
        </w:rPr>
        <w:t>-2</w:t>
      </w:r>
      <w:r w:rsidR="00461B57" w:rsidRPr="005F7DEF">
        <w:t>,</w:t>
      </w:r>
      <w:r w:rsidR="00461B57" w:rsidRPr="005F7DEF">
        <w:rPr>
          <w:vertAlign w:val="superscript"/>
        </w:rPr>
        <w:t xml:space="preserve"> </w:t>
      </w:r>
      <w:r w:rsidR="00461B57" w:rsidRPr="005F7DEF">
        <w:t>a reduction in elevator power</w:t>
      </w:r>
      <w:r w:rsidR="00461B57" w:rsidRPr="005F7DEF">
        <w:rPr>
          <w:vertAlign w:val="subscript"/>
        </w:rPr>
        <w:t xml:space="preserve"> </w:t>
      </w:r>
      <w:r w:rsidR="00461B57" w:rsidRPr="005F7DEF">
        <w:t>will be simulated.</w:t>
      </w:r>
    </w:p>
    <w:p w14:paraId="2B06E854" w14:textId="77777777" w:rsidR="0078671E" w:rsidRPr="005F7DEF" w:rsidRDefault="0078671E" w:rsidP="0078671E">
      <w:pPr>
        <w:jc w:val="both"/>
      </w:pPr>
    </w:p>
    <w:bookmarkStart w:id="86" w:name="_Toc225160604"/>
    <w:p w14:paraId="2B5F1F9C" w14:textId="290C3957" w:rsidR="00461B57" w:rsidRPr="005F7DEF" w:rsidRDefault="00586CED" w:rsidP="0078671E">
      <w:pPr>
        <w:pStyle w:val="Heading3"/>
      </w:pPr>
      <w:r w:rsidRPr="005F7DEF">
        <w:rPr>
          <w:position w:val="-14"/>
        </w:rPr>
        <w:object w:dxaOrig="360" w:dyaOrig="360" w14:anchorId="7E706470">
          <v:shape id="_x0000_i1215" type="#_x0000_t75" style="width:17.8pt;height:17.8pt" o:ole="">
            <v:imagedata r:id="rId406" o:title=""/>
          </v:shape>
          <o:OLEObject Type="Embed" ProgID="Equation.DSMT4" ShapeID="_x0000_i1215" DrawAspect="Content" ObjectID="_1298904517" r:id="rId407"/>
        </w:object>
      </w:r>
      <w:r w:rsidRPr="005F7DEF">
        <w:t xml:space="preserve"> Feed Forward Gain</w:t>
      </w:r>
      <w:bookmarkEnd w:id="86"/>
    </w:p>
    <w:p w14:paraId="467A9FBB" w14:textId="77777777" w:rsidR="001761A9" w:rsidRPr="005F7DEF" w:rsidRDefault="001761A9" w:rsidP="0078671E">
      <w:pPr>
        <w:jc w:val="both"/>
      </w:pPr>
    </w:p>
    <w:p w14:paraId="62A95244" w14:textId="5E760C61" w:rsidR="001761A9" w:rsidRPr="005F7DEF" w:rsidRDefault="001761A9" w:rsidP="0078671E">
      <w:pPr>
        <w:jc w:val="both"/>
      </w:pPr>
      <w:r w:rsidRPr="005F7DEF">
        <w:tab/>
        <w:t xml:space="preserve">The objective is once again, to match the </w:t>
      </w:r>
      <w:r w:rsidRPr="005F7DEF">
        <w:rPr>
          <w:position w:val="-6"/>
        </w:rPr>
        <w:object w:dxaOrig="400" w:dyaOrig="280" w14:anchorId="39BF93EE">
          <v:shape id="_x0000_i1216" type="#_x0000_t75" style="width:19.4pt;height:13.75pt" o:ole="">
            <v:imagedata r:id="rId408" o:title=""/>
          </v:shape>
          <o:OLEObject Type="Embed" ProgID="Equation.DSMT4" ShapeID="_x0000_i1216" DrawAspect="Content" ObjectID="_1298904518" r:id="rId409"/>
        </w:object>
      </w:r>
      <w:r w:rsidRPr="005F7DEF">
        <w:t xml:space="preserve"> equations.</w:t>
      </w:r>
    </w:p>
    <w:p w14:paraId="14C5E8B3" w14:textId="77777777" w:rsidR="001761A9" w:rsidRPr="005F7DEF" w:rsidRDefault="001761A9" w:rsidP="0078671E">
      <w:pPr>
        <w:jc w:val="both"/>
        <w:rPr>
          <w:u w:val="single"/>
        </w:rPr>
      </w:pPr>
    </w:p>
    <w:p w14:paraId="077CE762" w14:textId="77777777" w:rsidR="001761A9" w:rsidRPr="005F7DEF" w:rsidRDefault="001761A9" w:rsidP="00C863DF">
      <w:pPr>
        <w:pStyle w:val="MTDisplayEquation"/>
        <w:tabs>
          <w:tab w:val="clear" w:pos="8640"/>
          <w:tab w:val="right" w:pos="9360"/>
        </w:tabs>
        <w:jc w:val="both"/>
      </w:pPr>
      <w:r w:rsidRPr="005F7DEF">
        <w:tab/>
      </w:r>
      <w:r w:rsidR="00C863DF" w:rsidRPr="005F7DEF">
        <w:rPr>
          <w:position w:val="-36"/>
        </w:rPr>
        <w:object w:dxaOrig="8160" w:dyaOrig="800" w14:anchorId="059AEF20">
          <v:shape id="_x0000_i1217" type="#_x0000_t75" style="width:408.55pt;height:40.45pt" o:ole="">
            <v:imagedata r:id="rId410" o:title=""/>
          </v:shape>
          <o:OLEObject Type="Embed" ProgID="Equation.DSMT4" ShapeID="_x0000_i1217" DrawAspect="Content" ObjectID="_1298904519" r:id="rId41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fldSimple w:instr=" SEQ MTSec \c \* Arabic \* MERGEFORMAT ">
        <w:r w:rsidR="00BD6E0E">
          <w:rPr>
            <w:noProof/>
          </w:rPr>
          <w:instrText>4</w:instrText>
        </w:r>
      </w:fldSimple>
      <w:r w:rsidRPr="005F7DEF">
        <w:instrText>.</w:instrText>
      </w:r>
      <w:fldSimple w:instr=" SEQ MTEqn \c \* Arabic \* MERGEFORMAT ">
        <w:r w:rsidR="00BD6E0E">
          <w:rPr>
            <w:noProof/>
          </w:rPr>
          <w:instrText>25</w:instrText>
        </w:r>
      </w:fldSimple>
      <w:r w:rsidRPr="005F7DEF">
        <w:instrText>)</w:instrText>
      </w:r>
      <w:r w:rsidRPr="005F7DEF">
        <w:fldChar w:fldCharType="end"/>
      </w:r>
    </w:p>
    <w:p w14:paraId="594A7065" w14:textId="77777777" w:rsidR="001761A9" w:rsidRPr="005F7DEF" w:rsidRDefault="001761A9" w:rsidP="0078671E">
      <w:pPr>
        <w:jc w:val="both"/>
      </w:pPr>
    </w:p>
    <w:p w14:paraId="17C6A770" w14:textId="41386CF8" w:rsidR="001761A9" w:rsidRPr="005F7DEF" w:rsidRDefault="001761A9" w:rsidP="0078671E">
      <w:pPr>
        <w:jc w:val="both"/>
      </w:pPr>
      <w:r w:rsidRPr="005F7DEF">
        <w:t xml:space="preserve">multiplying both sides by </w:t>
      </w:r>
      <w:r w:rsidR="00C863DF" w:rsidRPr="005F7DEF">
        <w:rPr>
          <w:position w:val="-30"/>
        </w:rPr>
        <w:object w:dxaOrig="580" w:dyaOrig="680" w14:anchorId="2EB2F672">
          <v:shape id="_x0000_i1218" type="#_x0000_t75" style="width:29.95pt;height:33.15pt" o:ole="">
            <v:imagedata r:id="rId412" o:title=""/>
          </v:shape>
          <o:OLEObject Type="Embed" ProgID="Equation.DSMT4" ShapeID="_x0000_i1218" DrawAspect="Content" ObjectID="_1298904520" r:id="rId413"/>
        </w:object>
      </w:r>
      <w:r w:rsidRPr="005F7DEF">
        <w:t xml:space="preserve">, and rearrange to isolate </w:t>
      </w:r>
      <w:r w:rsidRPr="005F7DEF">
        <w:rPr>
          <w:position w:val="-30"/>
        </w:rPr>
        <w:object w:dxaOrig="540" w:dyaOrig="700" w14:anchorId="22A54B62">
          <v:shape id="_x0000_i1219" type="#_x0000_t75" style="width:27.5pt;height:34.8pt" o:ole="">
            <v:imagedata r:id="rId414" o:title=""/>
          </v:shape>
          <o:OLEObject Type="Embed" ProgID="Equation.DSMT4" ShapeID="_x0000_i1219" DrawAspect="Content" ObjectID="_1298904521" r:id="rId415"/>
        </w:object>
      </w:r>
      <w:r w:rsidRPr="005F7DEF">
        <w:t>:</w:t>
      </w:r>
    </w:p>
    <w:p w14:paraId="3B1237DF" w14:textId="77777777" w:rsidR="001761A9" w:rsidRPr="005F7DEF" w:rsidRDefault="001761A9" w:rsidP="0078671E">
      <w:pPr>
        <w:jc w:val="both"/>
      </w:pPr>
    </w:p>
    <w:p w14:paraId="44F64B17" w14:textId="77777777" w:rsidR="001761A9" w:rsidRPr="005F7DEF" w:rsidRDefault="001761A9" w:rsidP="00C863DF">
      <w:pPr>
        <w:pStyle w:val="MTDisplayEquation"/>
        <w:tabs>
          <w:tab w:val="clear" w:pos="8640"/>
          <w:tab w:val="right" w:pos="9360"/>
        </w:tabs>
        <w:jc w:val="both"/>
      </w:pPr>
      <w:r w:rsidRPr="005F7DEF">
        <w:tab/>
      </w:r>
      <w:r w:rsidRPr="005F7DEF">
        <w:rPr>
          <w:position w:val="-42"/>
        </w:rPr>
        <w:object w:dxaOrig="8020" w:dyaOrig="1240" w14:anchorId="3A49AB85">
          <v:shape id="_x0000_i1220" type="#_x0000_t75" style="width:400.45pt;height:63.9pt" o:ole="">
            <v:imagedata r:id="rId416" o:title=""/>
          </v:shape>
          <o:OLEObject Type="Embed" ProgID="Equation.DSMT4" ShapeID="_x0000_i1220" DrawAspect="Content" ObjectID="_1298904522" r:id="rId41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fldSimple w:instr=" SEQ MTSec \c \* Arabic \* MERGEFORMAT ">
        <w:r w:rsidR="00BD6E0E">
          <w:rPr>
            <w:noProof/>
          </w:rPr>
          <w:instrText>4</w:instrText>
        </w:r>
      </w:fldSimple>
      <w:r w:rsidRPr="005F7DEF">
        <w:instrText>.</w:instrText>
      </w:r>
      <w:fldSimple w:instr=" SEQ MTEqn \c \* Arabic \* MERGEFORMAT ">
        <w:r w:rsidR="00BD6E0E">
          <w:rPr>
            <w:noProof/>
          </w:rPr>
          <w:instrText>26</w:instrText>
        </w:r>
      </w:fldSimple>
      <w:r w:rsidRPr="005F7DEF">
        <w:instrText>)</w:instrText>
      </w:r>
      <w:r w:rsidRPr="005F7DEF">
        <w:fldChar w:fldCharType="end"/>
      </w:r>
    </w:p>
    <w:p w14:paraId="37AB8C78" w14:textId="77777777" w:rsidR="001761A9" w:rsidRPr="005F7DEF" w:rsidRDefault="001761A9" w:rsidP="0078671E">
      <w:pPr>
        <w:jc w:val="both"/>
      </w:pPr>
    </w:p>
    <w:p w14:paraId="13000DB9" w14:textId="4E205AD8" w:rsidR="00461B57" w:rsidRPr="005F7DEF" w:rsidRDefault="001761A9" w:rsidP="0078671E">
      <w:pPr>
        <w:jc w:val="both"/>
      </w:pPr>
      <w:r w:rsidRPr="005F7DEF">
        <w:t xml:space="preserve">the </w:t>
      </w:r>
      <w:r w:rsidRPr="005F7DEF">
        <w:rPr>
          <w:position w:val="-14"/>
        </w:rPr>
        <w:object w:dxaOrig="360" w:dyaOrig="360" w14:anchorId="489F703A">
          <v:shape id="_x0000_i1221" type="#_x0000_t75" style="width:17.8pt;height:17.8pt" o:ole="">
            <v:imagedata r:id="rId418" o:title=""/>
          </v:shape>
          <o:OLEObject Type="Embed" ProgID="Equation.DSMT4" ShapeID="_x0000_i1221" DrawAspect="Content" ObjectID="_1298904523" r:id="rId419"/>
        </w:object>
      </w:r>
      <w:r w:rsidRPr="005F7DEF">
        <w:t xml:space="preserve"> potentiometer setting can now be calculated or looked up from calibration curve.</w:t>
      </w:r>
    </w:p>
    <w:p w14:paraId="520F7A70" w14:textId="77777777" w:rsidR="00C863DF" w:rsidRPr="005F7DEF" w:rsidRDefault="00C863DF" w:rsidP="0078671E">
      <w:pPr>
        <w:jc w:val="both"/>
      </w:pPr>
    </w:p>
    <w:p w14:paraId="1B30800E" w14:textId="7C70B5DB" w:rsidR="00461B57" w:rsidRPr="005F7DEF" w:rsidRDefault="00461B57" w:rsidP="0078671E">
      <w:pPr>
        <w:pStyle w:val="Heading2"/>
      </w:pPr>
      <w:bookmarkStart w:id="87" w:name="_Toc225160605"/>
      <w:r w:rsidRPr="005F7DEF">
        <w:t xml:space="preserve">Twin Otter </w:t>
      </w:r>
      <w:r w:rsidR="00C319BB" w:rsidRPr="005F7DEF">
        <w:t xml:space="preserve">Longitudinal </w:t>
      </w:r>
      <w:r w:rsidRPr="005F7DEF">
        <w:t>Setup Summary</w:t>
      </w:r>
      <w:bookmarkEnd w:id="87"/>
    </w:p>
    <w:p w14:paraId="2EAD6524" w14:textId="77777777" w:rsidR="00461B57" w:rsidRPr="005F7DEF" w:rsidRDefault="00461B57" w:rsidP="0078671E">
      <w:pPr>
        <w:jc w:val="both"/>
      </w:pPr>
    </w:p>
    <w:p w14:paraId="272659D2" w14:textId="76D60481" w:rsidR="00C863DF" w:rsidRPr="005F7DEF" w:rsidRDefault="001761A9" w:rsidP="00C863DF">
      <w:pPr>
        <w:jc w:val="both"/>
      </w:pPr>
      <w:r w:rsidRPr="005F7DEF">
        <w:tab/>
        <w:t>As shown by the above examples, to program the Variable Stability Navion to simulate the longitudinal flying characteristic of a Twin Otter would require each dimensional stability derivative to be matched and potentiometer setting calculated individually.  This cumbersome process can be simplified by using MATLAB script</w:t>
      </w:r>
      <w:r w:rsidR="00840319">
        <w:t>s</w:t>
      </w:r>
      <w:r w:rsidRPr="005F7DEF">
        <w:t xml:space="preserve"> to calculate all the potentiometer settings.  The MATLAB scripts are in</w:t>
      </w:r>
      <w:r w:rsidR="00C863DF" w:rsidRPr="005F7DEF">
        <w:t xml:space="preserve"> </w:t>
      </w:r>
      <w:r w:rsidR="00C863DF" w:rsidRPr="005F7DEF">
        <w:fldChar w:fldCharType="begin"/>
      </w:r>
      <w:r w:rsidR="00C863DF" w:rsidRPr="005F7DEF">
        <w:instrText xml:space="preserve"> REF _Ref224012716 \r \h </w:instrText>
      </w:r>
      <w:r w:rsidR="00C863DF" w:rsidRPr="005F7DEF">
        <w:fldChar w:fldCharType="separate"/>
      </w:r>
      <w:r w:rsidR="00BD6E0E">
        <w:t>APPENDIX F</w:t>
      </w:r>
      <w:r w:rsidR="00C863DF" w:rsidRPr="005F7DEF">
        <w:fldChar w:fldCharType="end"/>
      </w:r>
      <w:r w:rsidR="00C863DF" w:rsidRPr="005F7DEF">
        <w:t>.</w:t>
      </w:r>
    </w:p>
    <w:p w14:paraId="614AE2F7" w14:textId="77777777" w:rsidR="00C863DF" w:rsidRPr="005F7DEF" w:rsidRDefault="00C863DF" w:rsidP="00C863DF">
      <w:pPr>
        <w:jc w:val="both"/>
      </w:pPr>
    </w:p>
    <w:p w14:paraId="56164079" w14:textId="75DF87B5" w:rsidR="00491F50" w:rsidRPr="005F7DEF" w:rsidRDefault="00C863DF" w:rsidP="00C863DF">
      <w:pPr>
        <w:jc w:val="both"/>
      </w:pPr>
      <w:r w:rsidRPr="005F7DEF">
        <w:tab/>
      </w:r>
      <w:r w:rsidRPr="005F7DEF">
        <w:fldChar w:fldCharType="begin"/>
      </w:r>
      <w:r w:rsidRPr="005F7DEF">
        <w:instrText xml:space="preserve"> REF _Ref224829976 \h </w:instrText>
      </w:r>
      <w:r w:rsidRPr="005F7DEF">
        <w:fldChar w:fldCharType="separate"/>
      </w:r>
      <w:r w:rsidR="00BD6E0E" w:rsidRPr="005F7DEF">
        <w:t xml:space="preserve">Table </w:t>
      </w:r>
      <w:r w:rsidR="00BD6E0E">
        <w:rPr>
          <w:noProof/>
        </w:rPr>
        <w:t>4</w:t>
      </w:r>
      <w:r w:rsidR="00BD6E0E" w:rsidRPr="005F7DEF">
        <w:t>.</w:t>
      </w:r>
      <w:r w:rsidR="00BD6E0E">
        <w:rPr>
          <w:noProof/>
        </w:rPr>
        <w:t>1</w:t>
      </w:r>
      <w:r w:rsidRPr="005F7DEF">
        <w:fldChar w:fldCharType="end"/>
      </w:r>
      <w:r w:rsidRPr="005F7DEF">
        <w:t xml:space="preserve"> </w:t>
      </w:r>
      <w:r w:rsidR="001761A9" w:rsidRPr="005F7DEF">
        <w:t>summarizes the potentiometer settings that the pilot needs to dial into the Variable Stability Navion to simulate a Twin Otter for standard atmospheric condition at trimmed calibrated airspeed of 104 KCAS, at any altitude.</w:t>
      </w:r>
      <w:bookmarkStart w:id="88" w:name="_Ref223890002"/>
    </w:p>
    <w:p w14:paraId="633A7382" w14:textId="77777777" w:rsidR="00C863DF" w:rsidRPr="005F7DEF" w:rsidRDefault="00C863DF" w:rsidP="00C863DF">
      <w:pPr>
        <w:jc w:val="both"/>
      </w:pPr>
    </w:p>
    <w:p w14:paraId="36D8EED5" w14:textId="77777777" w:rsidR="00C863DF" w:rsidRPr="005F7DEF" w:rsidRDefault="00C863DF" w:rsidP="00C863DF">
      <w:pPr>
        <w:jc w:val="both"/>
      </w:pPr>
    </w:p>
    <w:p w14:paraId="3B4F3A8B" w14:textId="77777777" w:rsidR="00C863DF" w:rsidRPr="005F7DEF" w:rsidRDefault="00C863DF" w:rsidP="00C863DF">
      <w:pPr>
        <w:jc w:val="both"/>
      </w:pPr>
    </w:p>
    <w:p w14:paraId="6985C62D" w14:textId="77777777" w:rsidR="00C863DF" w:rsidRPr="005F7DEF" w:rsidRDefault="00C863DF" w:rsidP="00C863DF">
      <w:pPr>
        <w:jc w:val="both"/>
      </w:pPr>
    </w:p>
    <w:p w14:paraId="4C10AAD4" w14:textId="77777777" w:rsidR="00C863DF" w:rsidRPr="005F7DEF" w:rsidRDefault="00C863DF" w:rsidP="00C863DF">
      <w:pPr>
        <w:jc w:val="both"/>
      </w:pPr>
    </w:p>
    <w:p w14:paraId="367651DF" w14:textId="77777777" w:rsidR="00C863DF" w:rsidRPr="005F7DEF" w:rsidRDefault="00C863DF" w:rsidP="00C863DF">
      <w:pPr>
        <w:jc w:val="both"/>
      </w:pPr>
    </w:p>
    <w:p w14:paraId="742F9D18" w14:textId="77777777" w:rsidR="00C863DF" w:rsidRPr="005F7DEF" w:rsidRDefault="00C863DF" w:rsidP="00C863DF">
      <w:pPr>
        <w:jc w:val="both"/>
      </w:pPr>
    </w:p>
    <w:p w14:paraId="61AA8DB0" w14:textId="77777777" w:rsidR="00C863DF" w:rsidRPr="005F7DEF" w:rsidRDefault="00C863DF" w:rsidP="00C863DF">
      <w:pPr>
        <w:jc w:val="both"/>
      </w:pPr>
    </w:p>
    <w:p w14:paraId="670A8F66" w14:textId="77777777" w:rsidR="00C863DF" w:rsidRPr="005F7DEF" w:rsidRDefault="00C863DF" w:rsidP="00C863DF">
      <w:pPr>
        <w:jc w:val="both"/>
      </w:pPr>
    </w:p>
    <w:p w14:paraId="00F7E61C" w14:textId="4826D067" w:rsidR="00461B57" w:rsidRPr="005F7DEF" w:rsidRDefault="00461B57" w:rsidP="00C863DF">
      <w:pPr>
        <w:pStyle w:val="Caption"/>
      </w:pPr>
      <w:bookmarkStart w:id="89" w:name="_Ref224829976"/>
      <w:bookmarkStart w:id="90" w:name="_Toc225160670"/>
      <w:r w:rsidRPr="005F7DEF">
        <w:lastRenderedPageBreak/>
        <w:t xml:space="preserve">Table </w:t>
      </w:r>
      <w:fldSimple w:instr=" STYLEREF 1 \s ">
        <w:r w:rsidR="00BD6E0E">
          <w:rPr>
            <w:noProof/>
          </w:rPr>
          <w:t>4</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bookmarkEnd w:id="88"/>
      <w:bookmarkEnd w:id="89"/>
      <w:r w:rsidRPr="005F7DEF">
        <w:t xml:space="preserve">  Longitudinal Potentiometer Setting </w:t>
      </w:r>
      <w:r w:rsidR="00DB4621" w:rsidRPr="005F7DEF">
        <w:t>Summary</w:t>
      </w:r>
      <w:bookmarkEnd w:id="90"/>
    </w:p>
    <w:tbl>
      <w:tblPr>
        <w:tblStyle w:val="TableGrid"/>
        <w:tblW w:w="0" w:type="auto"/>
        <w:jc w:val="center"/>
        <w:tblInd w:w="108" w:type="dxa"/>
        <w:tblLook w:val="04A0" w:firstRow="1" w:lastRow="0" w:firstColumn="1" w:lastColumn="0" w:noHBand="0" w:noVBand="1"/>
      </w:tblPr>
      <w:tblGrid>
        <w:gridCol w:w="3420"/>
        <w:gridCol w:w="2430"/>
        <w:gridCol w:w="2138"/>
      </w:tblGrid>
      <w:tr w:rsidR="00461B57" w:rsidRPr="005F7DEF" w14:paraId="0137A5AA" w14:textId="77777777" w:rsidTr="00C863DF">
        <w:trPr>
          <w:jc w:val="center"/>
        </w:trPr>
        <w:tc>
          <w:tcPr>
            <w:tcW w:w="3420" w:type="dxa"/>
            <w:shd w:val="clear" w:color="auto" w:fill="DAEEF3" w:themeFill="accent5" w:themeFillTint="33"/>
          </w:tcPr>
          <w:p w14:paraId="49A4CAF8" w14:textId="4B09F6F3" w:rsidR="00461B57" w:rsidRPr="005F7DEF" w:rsidRDefault="001761A9" w:rsidP="00C863DF">
            <w:pPr>
              <w:jc w:val="center"/>
            </w:pPr>
            <w:r w:rsidRPr="005F7DEF">
              <w:t>Potentiometer Label</w:t>
            </w:r>
          </w:p>
        </w:tc>
        <w:tc>
          <w:tcPr>
            <w:tcW w:w="2430" w:type="dxa"/>
            <w:shd w:val="clear" w:color="auto" w:fill="DAEEF3" w:themeFill="accent5" w:themeFillTint="33"/>
          </w:tcPr>
          <w:p w14:paraId="520B58D2" w14:textId="013EAFEB" w:rsidR="00461B57" w:rsidRPr="005F7DEF" w:rsidRDefault="001761A9" w:rsidP="00C863DF">
            <w:pPr>
              <w:jc w:val="center"/>
            </w:pPr>
            <w:r w:rsidRPr="005F7DEF">
              <w:t>Gains</w:t>
            </w:r>
          </w:p>
        </w:tc>
        <w:tc>
          <w:tcPr>
            <w:tcW w:w="2138" w:type="dxa"/>
            <w:shd w:val="clear" w:color="auto" w:fill="DAEEF3" w:themeFill="accent5" w:themeFillTint="33"/>
          </w:tcPr>
          <w:p w14:paraId="185B4A21" w14:textId="5CEF8976" w:rsidR="00461B57" w:rsidRPr="005F7DEF" w:rsidRDefault="001761A9" w:rsidP="00C863DF">
            <w:pPr>
              <w:jc w:val="center"/>
            </w:pPr>
            <w:r w:rsidRPr="005F7DEF">
              <w:t>Potentiometer Settings</w:t>
            </w:r>
          </w:p>
        </w:tc>
      </w:tr>
      <w:tr w:rsidR="001761A9" w:rsidRPr="005F7DEF" w14:paraId="2D00FB59" w14:textId="77777777" w:rsidTr="00491F50">
        <w:trPr>
          <w:jc w:val="center"/>
        </w:trPr>
        <w:tc>
          <w:tcPr>
            <w:tcW w:w="3420" w:type="dxa"/>
          </w:tcPr>
          <w:p w14:paraId="70325EBD" w14:textId="77777777" w:rsidR="001761A9" w:rsidRPr="005F7DEF" w:rsidRDefault="001761A9" w:rsidP="00C863DF">
            <w:pPr>
              <w:jc w:val="center"/>
              <w:rPr>
                <w:vertAlign w:val="subscript"/>
              </w:rPr>
            </w:pPr>
            <w:r w:rsidRPr="005F7DEF">
              <w:t>X</w:t>
            </w:r>
            <w:r w:rsidRPr="005F7DEF">
              <w:rPr>
                <w:vertAlign w:val="subscript"/>
              </w:rPr>
              <w:t>u</w:t>
            </w:r>
          </w:p>
        </w:tc>
        <w:tc>
          <w:tcPr>
            <w:tcW w:w="2430" w:type="dxa"/>
          </w:tcPr>
          <w:p w14:paraId="57696023" w14:textId="046AECBC" w:rsidR="001761A9" w:rsidRPr="005F7DEF" w:rsidRDefault="001761A9" w:rsidP="00C863DF">
            <w:pPr>
              <w:jc w:val="center"/>
            </w:pPr>
            <w:r w:rsidRPr="005F7DEF">
              <w:t>0.00544</w:t>
            </w:r>
          </w:p>
        </w:tc>
        <w:tc>
          <w:tcPr>
            <w:tcW w:w="2138" w:type="dxa"/>
          </w:tcPr>
          <w:p w14:paraId="0099F2B7" w14:textId="086FA525" w:rsidR="001761A9" w:rsidRPr="005F7DEF" w:rsidRDefault="001761A9" w:rsidP="00C863DF">
            <w:pPr>
              <w:jc w:val="center"/>
            </w:pPr>
            <w:r w:rsidRPr="005F7DEF">
              <w:t>1</w:t>
            </w:r>
          </w:p>
        </w:tc>
      </w:tr>
      <w:tr w:rsidR="001761A9" w:rsidRPr="005F7DEF" w14:paraId="0D0373FC" w14:textId="77777777" w:rsidTr="00491F50">
        <w:trPr>
          <w:jc w:val="center"/>
        </w:trPr>
        <w:tc>
          <w:tcPr>
            <w:tcW w:w="3420" w:type="dxa"/>
          </w:tcPr>
          <w:p w14:paraId="19B746E6" w14:textId="77777777" w:rsidR="001761A9" w:rsidRPr="005F7DEF" w:rsidRDefault="001761A9" w:rsidP="00C863DF">
            <w:pPr>
              <w:jc w:val="center"/>
              <w:rPr>
                <w:vertAlign w:val="subscript"/>
              </w:rPr>
            </w:pPr>
            <w:r w:rsidRPr="005F7DEF">
              <w:t>X</w:t>
            </w:r>
            <w:r w:rsidRPr="005F7DEF">
              <w:rPr>
                <w:vertAlign w:val="subscript"/>
              </w:rPr>
              <w:t>α</w:t>
            </w:r>
          </w:p>
        </w:tc>
        <w:tc>
          <w:tcPr>
            <w:tcW w:w="2430" w:type="dxa"/>
          </w:tcPr>
          <w:p w14:paraId="2727A210" w14:textId="15088CF1" w:rsidR="001761A9" w:rsidRPr="005F7DEF" w:rsidRDefault="001761A9" w:rsidP="00C863DF">
            <w:pPr>
              <w:jc w:val="center"/>
            </w:pPr>
            <w:r w:rsidRPr="005F7DEF">
              <w:t>-0.699</w:t>
            </w:r>
          </w:p>
        </w:tc>
        <w:tc>
          <w:tcPr>
            <w:tcW w:w="2138" w:type="dxa"/>
          </w:tcPr>
          <w:p w14:paraId="3680F9FF" w14:textId="3E1F29B3" w:rsidR="001761A9" w:rsidRPr="005F7DEF" w:rsidRDefault="001761A9" w:rsidP="00C863DF">
            <w:pPr>
              <w:jc w:val="center"/>
            </w:pPr>
            <w:r w:rsidRPr="005F7DEF">
              <w:t>-1</w:t>
            </w:r>
          </w:p>
        </w:tc>
      </w:tr>
      <w:tr w:rsidR="001761A9" w:rsidRPr="005F7DEF" w14:paraId="39CDC48A" w14:textId="77777777" w:rsidTr="00491F50">
        <w:trPr>
          <w:jc w:val="center"/>
        </w:trPr>
        <w:tc>
          <w:tcPr>
            <w:tcW w:w="3420" w:type="dxa"/>
          </w:tcPr>
          <w:p w14:paraId="58853927" w14:textId="77777777" w:rsidR="001761A9" w:rsidRPr="005F7DEF" w:rsidRDefault="001761A9" w:rsidP="00C863DF">
            <w:pPr>
              <w:jc w:val="center"/>
            </w:pPr>
            <w:r w:rsidRPr="005F7DEF">
              <w:t>X</w:t>
            </w:r>
            <w:r w:rsidRPr="005F7DEF">
              <w:rPr>
                <w:vertAlign w:val="subscript"/>
              </w:rPr>
              <w:t>δt</w:t>
            </w:r>
          </w:p>
        </w:tc>
        <w:tc>
          <w:tcPr>
            <w:tcW w:w="2430" w:type="dxa"/>
          </w:tcPr>
          <w:p w14:paraId="09EE6643" w14:textId="00DC22FD" w:rsidR="001761A9" w:rsidRPr="005F7DEF" w:rsidRDefault="001761A9" w:rsidP="00C863DF">
            <w:pPr>
              <w:jc w:val="center"/>
            </w:pPr>
            <w:r w:rsidRPr="005F7DEF">
              <w:t>0.931</w:t>
            </w:r>
          </w:p>
        </w:tc>
        <w:tc>
          <w:tcPr>
            <w:tcW w:w="2138" w:type="dxa"/>
          </w:tcPr>
          <w:p w14:paraId="19D5CAB2" w14:textId="4C8F86C7" w:rsidR="001761A9" w:rsidRPr="005F7DEF" w:rsidRDefault="001761A9" w:rsidP="00C863DF">
            <w:pPr>
              <w:jc w:val="center"/>
            </w:pPr>
            <w:r w:rsidRPr="005F7DEF">
              <w:t>-51</w:t>
            </w:r>
          </w:p>
        </w:tc>
      </w:tr>
      <w:tr w:rsidR="001761A9" w:rsidRPr="005F7DEF" w14:paraId="250735E6" w14:textId="77777777" w:rsidTr="00491F50">
        <w:trPr>
          <w:jc w:val="center"/>
        </w:trPr>
        <w:tc>
          <w:tcPr>
            <w:tcW w:w="3420" w:type="dxa"/>
          </w:tcPr>
          <w:p w14:paraId="25F9AC9D" w14:textId="77777777" w:rsidR="001761A9" w:rsidRPr="005F7DEF" w:rsidRDefault="001761A9" w:rsidP="00C863DF">
            <w:pPr>
              <w:jc w:val="center"/>
              <w:rPr>
                <w:vertAlign w:val="subscript"/>
              </w:rPr>
            </w:pPr>
            <w:r w:rsidRPr="005F7DEF">
              <w:t>Z</w:t>
            </w:r>
            <w:r w:rsidRPr="005F7DEF">
              <w:rPr>
                <w:vertAlign w:val="subscript"/>
              </w:rPr>
              <w:t>u</w:t>
            </w:r>
          </w:p>
        </w:tc>
        <w:tc>
          <w:tcPr>
            <w:tcW w:w="2430" w:type="dxa"/>
          </w:tcPr>
          <w:p w14:paraId="765FCBA3" w14:textId="0E61924A" w:rsidR="001761A9" w:rsidRPr="005F7DEF" w:rsidRDefault="001761A9" w:rsidP="00C863DF">
            <w:pPr>
              <w:jc w:val="center"/>
            </w:pPr>
            <w:r w:rsidRPr="005F7DEF">
              <w:t>-0.00188</w:t>
            </w:r>
          </w:p>
        </w:tc>
        <w:tc>
          <w:tcPr>
            <w:tcW w:w="2138" w:type="dxa"/>
          </w:tcPr>
          <w:p w14:paraId="54142CCA" w14:textId="39325676" w:rsidR="001761A9" w:rsidRPr="005F7DEF" w:rsidRDefault="001761A9" w:rsidP="00C863DF">
            <w:pPr>
              <w:jc w:val="center"/>
            </w:pPr>
            <w:r w:rsidRPr="005F7DEF">
              <w:t>-6</w:t>
            </w:r>
          </w:p>
        </w:tc>
      </w:tr>
      <w:tr w:rsidR="001761A9" w:rsidRPr="005F7DEF" w14:paraId="4A60F698" w14:textId="77777777" w:rsidTr="00491F50">
        <w:trPr>
          <w:jc w:val="center"/>
        </w:trPr>
        <w:tc>
          <w:tcPr>
            <w:tcW w:w="3420" w:type="dxa"/>
          </w:tcPr>
          <w:p w14:paraId="20AB7D57" w14:textId="77777777" w:rsidR="001761A9" w:rsidRPr="005F7DEF" w:rsidRDefault="001761A9" w:rsidP="00C863DF">
            <w:pPr>
              <w:jc w:val="center"/>
              <w:rPr>
                <w:vertAlign w:val="subscript"/>
              </w:rPr>
            </w:pPr>
            <w:r w:rsidRPr="005F7DEF">
              <w:t>Z</w:t>
            </w:r>
            <w:r w:rsidRPr="005F7DEF">
              <w:rPr>
                <w:vertAlign w:val="subscript"/>
              </w:rPr>
              <w:t>α</w:t>
            </w:r>
          </w:p>
        </w:tc>
        <w:tc>
          <w:tcPr>
            <w:tcW w:w="2430" w:type="dxa"/>
          </w:tcPr>
          <w:p w14:paraId="6DF442B4" w14:textId="65CFCE20" w:rsidR="001761A9" w:rsidRPr="005F7DEF" w:rsidRDefault="001761A9" w:rsidP="00C863DF">
            <w:pPr>
              <w:jc w:val="center"/>
            </w:pPr>
            <w:r w:rsidRPr="005F7DEF">
              <w:t>-0.524</w:t>
            </w:r>
          </w:p>
        </w:tc>
        <w:tc>
          <w:tcPr>
            <w:tcW w:w="2138" w:type="dxa"/>
          </w:tcPr>
          <w:p w14:paraId="4EAFD3E6" w14:textId="76E0F1B3" w:rsidR="001761A9" w:rsidRPr="005F7DEF" w:rsidRDefault="001761A9" w:rsidP="00C863DF">
            <w:pPr>
              <w:jc w:val="center"/>
            </w:pPr>
            <w:r w:rsidRPr="005F7DEF">
              <w:t>9</w:t>
            </w:r>
          </w:p>
        </w:tc>
      </w:tr>
      <w:tr w:rsidR="001761A9" w:rsidRPr="005F7DEF" w14:paraId="0B3A6952" w14:textId="77777777" w:rsidTr="00491F50">
        <w:trPr>
          <w:jc w:val="center"/>
        </w:trPr>
        <w:tc>
          <w:tcPr>
            <w:tcW w:w="3420" w:type="dxa"/>
          </w:tcPr>
          <w:p w14:paraId="7647FDE8" w14:textId="71F1C72A" w:rsidR="001761A9" w:rsidRPr="005F7DEF" w:rsidRDefault="001761A9" w:rsidP="00C863DF">
            <w:pPr>
              <w:jc w:val="center"/>
              <w:rPr>
                <w:vertAlign w:val="subscript"/>
              </w:rPr>
            </w:pPr>
            <w:r w:rsidRPr="005F7DEF">
              <w:t>Z</w:t>
            </w:r>
            <w:r w:rsidRPr="005F7DEF">
              <w:rPr>
                <w:vertAlign w:val="subscript"/>
              </w:rPr>
              <w:t>q</w:t>
            </w:r>
          </w:p>
        </w:tc>
        <w:tc>
          <w:tcPr>
            <w:tcW w:w="2430" w:type="dxa"/>
          </w:tcPr>
          <w:p w14:paraId="42E4A3BE" w14:textId="70239709" w:rsidR="001761A9" w:rsidRPr="005F7DEF" w:rsidRDefault="001761A9" w:rsidP="00C863DF">
            <w:pPr>
              <w:jc w:val="center"/>
            </w:pPr>
            <w:r w:rsidRPr="005F7DEF">
              <w:t>0.216</w:t>
            </w:r>
          </w:p>
        </w:tc>
        <w:tc>
          <w:tcPr>
            <w:tcW w:w="2138" w:type="dxa"/>
          </w:tcPr>
          <w:p w14:paraId="586A909B" w14:textId="146CB832" w:rsidR="001761A9" w:rsidRPr="005F7DEF" w:rsidRDefault="00C863DF" w:rsidP="00C863DF">
            <w:pPr>
              <w:jc w:val="center"/>
            </w:pPr>
            <w:r w:rsidRPr="005F7DEF">
              <w:t>N/A</w:t>
            </w:r>
          </w:p>
        </w:tc>
      </w:tr>
      <w:tr w:rsidR="001761A9" w:rsidRPr="005F7DEF" w14:paraId="757B8B4C" w14:textId="77777777" w:rsidTr="00491F50">
        <w:trPr>
          <w:jc w:val="center"/>
        </w:trPr>
        <w:tc>
          <w:tcPr>
            <w:tcW w:w="3420" w:type="dxa"/>
          </w:tcPr>
          <w:p w14:paraId="04E10F79" w14:textId="7727C2BB" w:rsidR="001761A9" w:rsidRPr="005F7DEF" w:rsidRDefault="001761A9" w:rsidP="00C863DF">
            <w:pPr>
              <w:jc w:val="center"/>
              <w:rPr>
                <w:vertAlign w:val="subscript"/>
              </w:rPr>
            </w:pPr>
            <w:r w:rsidRPr="005F7DEF">
              <w:t>Z</w:t>
            </w:r>
            <w:r w:rsidRPr="005F7DEF">
              <w:rPr>
                <w:vertAlign w:val="subscript"/>
              </w:rPr>
              <w:t>δe</w:t>
            </w:r>
          </w:p>
        </w:tc>
        <w:tc>
          <w:tcPr>
            <w:tcW w:w="2430" w:type="dxa"/>
          </w:tcPr>
          <w:p w14:paraId="491B37CC" w14:textId="5421A748" w:rsidR="001761A9" w:rsidRPr="005F7DEF" w:rsidRDefault="001761A9" w:rsidP="00C863DF">
            <w:pPr>
              <w:jc w:val="center"/>
            </w:pPr>
            <w:r w:rsidRPr="005F7DEF">
              <w:t>0.121</w:t>
            </w:r>
          </w:p>
        </w:tc>
        <w:tc>
          <w:tcPr>
            <w:tcW w:w="2138" w:type="dxa"/>
          </w:tcPr>
          <w:p w14:paraId="343878B5" w14:textId="1A387FDF" w:rsidR="001761A9" w:rsidRPr="005F7DEF" w:rsidRDefault="001761A9" w:rsidP="00C863DF">
            <w:pPr>
              <w:jc w:val="center"/>
            </w:pPr>
            <w:r w:rsidRPr="005F7DEF">
              <w:t>4</w:t>
            </w:r>
          </w:p>
        </w:tc>
      </w:tr>
      <w:tr w:rsidR="001761A9" w:rsidRPr="005F7DEF" w14:paraId="30907C94" w14:textId="77777777" w:rsidTr="00491F50">
        <w:trPr>
          <w:jc w:val="center"/>
        </w:trPr>
        <w:tc>
          <w:tcPr>
            <w:tcW w:w="3420" w:type="dxa"/>
          </w:tcPr>
          <w:p w14:paraId="1F9BD0C2" w14:textId="77777777" w:rsidR="001761A9" w:rsidRPr="005F7DEF" w:rsidRDefault="001761A9" w:rsidP="00C863DF">
            <w:pPr>
              <w:jc w:val="center"/>
              <w:rPr>
                <w:vertAlign w:val="subscript"/>
              </w:rPr>
            </w:pPr>
            <w:r w:rsidRPr="005F7DEF">
              <w:t>Z</w:t>
            </w:r>
            <w:r w:rsidRPr="005F7DEF">
              <w:rPr>
                <w:vertAlign w:val="subscript"/>
              </w:rPr>
              <w:t>δf</w:t>
            </w:r>
          </w:p>
        </w:tc>
        <w:tc>
          <w:tcPr>
            <w:tcW w:w="2430" w:type="dxa"/>
          </w:tcPr>
          <w:p w14:paraId="37A4568D" w14:textId="6783AE71" w:rsidR="001761A9" w:rsidRPr="005F7DEF" w:rsidRDefault="001761A9" w:rsidP="00C863DF">
            <w:pPr>
              <w:jc w:val="center"/>
            </w:pPr>
            <w:r w:rsidRPr="005F7DEF">
              <w:t>10.0</w:t>
            </w:r>
          </w:p>
        </w:tc>
        <w:tc>
          <w:tcPr>
            <w:tcW w:w="2138" w:type="dxa"/>
          </w:tcPr>
          <w:p w14:paraId="36994247" w14:textId="552A5960" w:rsidR="001761A9" w:rsidRPr="005F7DEF" w:rsidRDefault="001761A9" w:rsidP="00C863DF">
            <w:pPr>
              <w:jc w:val="center"/>
            </w:pPr>
            <w:r w:rsidRPr="005F7DEF">
              <w:t>20</w:t>
            </w:r>
          </w:p>
        </w:tc>
      </w:tr>
      <w:tr w:rsidR="001761A9" w:rsidRPr="005F7DEF" w14:paraId="111FAE76" w14:textId="77777777" w:rsidTr="00491F50">
        <w:trPr>
          <w:jc w:val="center"/>
        </w:trPr>
        <w:tc>
          <w:tcPr>
            <w:tcW w:w="3420" w:type="dxa"/>
          </w:tcPr>
          <w:p w14:paraId="32080AFD" w14:textId="77777777" w:rsidR="001761A9" w:rsidRPr="005F7DEF" w:rsidRDefault="001761A9" w:rsidP="00C863DF">
            <w:pPr>
              <w:jc w:val="center"/>
              <w:rPr>
                <w:vertAlign w:val="subscript"/>
              </w:rPr>
            </w:pPr>
            <w:r w:rsidRPr="005F7DEF">
              <w:t>M</w:t>
            </w:r>
            <w:r w:rsidRPr="005F7DEF">
              <w:rPr>
                <w:vertAlign w:val="subscript"/>
              </w:rPr>
              <w:t>u</w:t>
            </w:r>
          </w:p>
        </w:tc>
        <w:tc>
          <w:tcPr>
            <w:tcW w:w="2430" w:type="dxa"/>
          </w:tcPr>
          <w:p w14:paraId="799A61DA" w14:textId="518A45D2" w:rsidR="001761A9" w:rsidRPr="005F7DEF" w:rsidRDefault="001761A9" w:rsidP="00C863DF">
            <w:pPr>
              <w:jc w:val="center"/>
            </w:pPr>
            <w:r w:rsidRPr="005F7DEF">
              <w:t>0</w:t>
            </w:r>
          </w:p>
        </w:tc>
        <w:tc>
          <w:tcPr>
            <w:tcW w:w="2138" w:type="dxa"/>
          </w:tcPr>
          <w:p w14:paraId="32A8CF26" w14:textId="54B39011" w:rsidR="001761A9" w:rsidRPr="005F7DEF" w:rsidRDefault="001761A9" w:rsidP="00C863DF">
            <w:pPr>
              <w:jc w:val="center"/>
            </w:pPr>
            <w:r w:rsidRPr="005F7DEF">
              <w:t>0</w:t>
            </w:r>
          </w:p>
        </w:tc>
      </w:tr>
      <w:tr w:rsidR="001761A9" w:rsidRPr="005F7DEF" w14:paraId="685D9EB3" w14:textId="77777777" w:rsidTr="00491F50">
        <w:trPr>
          <w:jc w:val="center"/>
        </w:trPr>
        <w:tc>
          <w:tcPr>
            <w:tcW w:w="3420" w:type="dxa"/>
          </w:tcPr>
          <w:p w14:paraId="0774AD8D" w14:textId="77777777" w:rsidR="001761A9" w:rsidRPr="005F7DEF" w:rsidRDefault="001761A9" w:rsidP="00C863DF">
            <w:pPr>
              <w:jc w:val="center"/>
              <w:rPr>
                <w:vertAlign w:val="subscript"/>
              </w:rPr>
            </w:pPr>
            <w:r w:rsidRPr="005F7DEF">
              <w:t>M</w:t>
            </w:r>
            <w:r w:rsidRPr="005F7DEF">
              <w:rPr>
                <w:vertAlign w:val="subscript"/>
              </w:rPr>
              <w:t>α</w:t>
            </w:r>
          </w:p>
        </w:tc>
        <w:tc>
          <w:tcPr>
            <w:tcW w:w="2430" w:type="dxa"/>
          </w:tcPr>
          <w:p w14:paraId="2232B50B" w14:textId="2A1B676C" w:rsidR="001761A9" w:rsidRPr="005F7DEF" w:rsidRDefault="001761A9" w:rsidP="00C863DF">
            <w:pPr>
              <w:jc w:val="center"/>
            </w:pPr>
            <w:r w:rsidRPr="005F7DEF">
              <w:t>-0.236</w:t>
            </w:r>
          </w:p>
        </w:tc>
        <w:tc>
          <w:tcPr>
            <w:tcW w:w="2138" w:type="dxa"/>
          </w:tcPr>
          <w:p w14:paraId="0E583107" w14:textId="62F42D3E" w:rsidR="001761A9" w:rsidRPr="005F7DEF" w:rsidRDefault="001761A9" w:rsidP="00C863DF">
            <w:pPr>
              <w:jc w:val="center"/>
            </w:pPr>
            <w:r w:rsidRPr="005F7DEF">
              <w:t>17</w:t>
            </w:r>
          </w:p>
        </w:tc>
      </w:tr>
      <w:tr w:rsidR="001761A9" w:rsidRPr="005F7DEF" w14:paraId="2FD7FDDD" w14:textId="77777777" w:rsidTr="00491F50">
        <w:trPr>
          <w:jc w:val="center"/>
        </w:trPr>
        <w:tc>
          <w:tcPr>
            <w:tcW w:w="3420" w:type="dxa"/>
          </w:tcPr>
          <w:p w14:paraId="6A9E2BF7" w14:textId="77777777" w:rsidR="001761A9" w:rsidRPr="005F7DEF" w:rsidRDefault="001761A9" w:rsidP="00C863DF">
            <w:pPr>
              <w:jc w:val="center"/>
              <w:rPr>
                <w:vertAlign w:val="subscript"/>
              </w:rPr>
            </w:pPr>
            <w:r w:rsidRPr="005F7DEF">
              <w:t>M</w:t>
            </w:r>
            <w:r w:rsidRPr="005F7DEF">
              <w:rPr>
                <w:vertAlign w:val="subscript"/>
              </w:rPr>
              <w:t>q</w:t>
            </w:r>
          </w:p>
        </w:tc>
        <w:tc>
          <w:tcPr>
            <w:tcW w:w="2430" w:type="dxa"/>
          </w:tcPr>
          <w:p w14:paraId="510994FF" w14:textId="41C820C2" w:rsidR="001761A9" w:rsidRPr="005F7DEF" w:rsidRDefault="001761A9" w:rsidP="00C863DF">
            <w:pPr>
              <w:jc w:val="center"/>
            </w:pPr>
            <w:r w:rsidRPr="005F7DEF">
              <w:t>0.0682</w:t>
            </w:r>
          </w:p>
        </w:tc>
        <w:tc>
          <w:tcPr>
            <w:tcW w:w="2138" w:type="dxa"/>
          </w:tcPr>
          <w:p w14:paraId="77A5D48C" w14:textId="459F0842" w:rsidR="001761A9" w:rsidRPr="005F7DEF" w:rsidRDefault="001761A9" w:rsidP="00C863DF">
            <w:pPr>
              <w:jc w:val="center"/>
            </w:pPr>
            <w:r w:rsidRPr="005F7DEF">
              <w:t>-5</w:t>
            </w:r>
          </w:p>
        </w:tc>
      </w:tr>
      <w:tr w:rsidR="001761A9" w:rsidRPr="005F7DEF" w14:paraId="1A89D510" w14:textId="77777777" w:rsidTr="00491F50">
        <w:trPr>
          <w:jc w:val="center"/>
        </w:trPr>
        <w:tc>
          <w:tcPr>
            <w:tcW w:w="3420" w:type="dxa"/>
          </w:tcPr>
          <w:p w14:paraId="0C32DCA2" w14:textId="6053299C" w:rsidR="001761A9" w:rsidRPr="005F7DEF" w:rsidRDefault="001761A9" w:rsidP="00C863DF">
            <w:pPr>
              <w:jc w:val="center"/>
              <w:rPr>
                <w:vertAlign w:val="subscript"/>
              </w:rPr>
            </w:pPr>
            <w:r w:rsidRPr="005F7DEF">
              <w:t>M</w:t>
            </w:r>
            <w:r w:rsidRPr="005F7DEF">
              <w:rPr>
                <w:vertAlign w:val="subscript"/>
              </w:rPr>
              <w:t>δe</w:t>
            </w:r>
          </w:p>
        </w:tc>
        <w:tc>
          <w:tcPr>
            <w:tcW w:w="2430" w:type="dxa"/>
          </w:tcPr>
          <w:p w14:paraId="1646E20F" w14:textId="5A26251F" w:rsidR="001761A9" w:rsidRPr="005F7DEF" w:rsidRDefault="001761A9" w:rsidP="00C863DF">
            <w:pPr>
              <w:jc w:val="center"/>
            </w:pPr>
            <w:r w:rsidRPr="005F7DEF">
              <w:t>1.11</w:t>
            </w:r>
          </w:p>
        </w:tc>
        <w:tc>
          <w:tcPr>
            <w:tcW w:w="2138" w:type="dxa"/>
          </w:tcPr>
          <w:p w14:paraId="385B1D8F" w14:textId="5E30A9DD" w:rsidR="001761A9" w:rsidRPr="005F7DEF" w:rsidRDefault="001761A9" w:rsidP="00C863DF">
            <w:pPr>
              <w:jc w:val="center"/>
            </w:pPr>
            <w:r w:rsidRPr="005F7DEF">
              <w:t>-47</w:t>
            </w:r>
          </w:p>
        </w:tc>
      </w:tr>
    </w:tbl>
    <w:p w14:paraId="07E8FC2E" w14:textId="77777777" w:rsidR="00461B57" w:rsidRPr="005F7DEF" w:rsidRDefault="00461B57" w:rsidP="0078671E">
      <w:pPr>
        <w:jc w:val="both"/>
      </w:pPr>
    </w:p>
    <w:p w14:paraId="692A7B10" w14:textId="5D7E704F" w:rsidR="00461B57" w:rsidRPr="005F7DEF" w:rsidRDefault="00461B57" w:rsidP="0078671E">
      <w:pPr>
        <w:pStyle w:val="Heading2"/>
      </w:pPr>
      <w:bookmarkStart w:id="91" w:name="_Toc225160606"/>
      <w:r w:rsidRPr="005F7DEF">
        <w:t>Simulink Simulation Results</w:t>
      </w:r>
      <w:bookmarkEnd w:id="91"/>
    </w:p>
    <w:p w14:paraId="1DC00A61" w14:textId="77777777" w:rsidR="00461B57" w:rsidRPr="005F7DEF" w:rsidRDefault="00461B57" w:rsidP="0078671E">
      <w:pPr>
        <w:jc w:val="both"/>
      </w:pPr>
    </w:p>
    <w:p w14:paraId="6B5ADE7D" w14:textId="096B026C" w:rsidR="00461B57" w:rsidRPr="005F7DEF" w:rsidRDefault="00461B57" w:rsidP="0078671E">
      <w:pPr>
        <w:jc w:val="both"/>
      </w:pPr>
      <w:r w:rsidRPr="005F7DEF">
        <w:tab/>
      </w:r>
      <w:r w:rsidR="001761A9" w:rsidRPr="005F7DEF">
        <w:t>The next step is to show that once the Variable Stability Navion is configured with the r</w:t>
      </w:r>
      <w:r w:rsidR="00DB4621" w:rsidRPr="005F7DEF">
        <w:t xml:space="preserve">equired potentiometer settings, the </w:t>
      </w:r>
      <w:r w:rsidR="00C863DF" w:rsidRPr="005F7DEF">
        <w:t xml:space="preserve">Variable Stability </w:t>
      </w:r>
      <w:r w:rsidR="00DB4621" w:rsidRPr="005F7DEF">
        <w:t>Navion behave</w:t>
      </w:r>
      <w:r w:rsidR="00C863DF" w:rsidRPr="005F7DEF">
        <w:t>s</w:t>
      </w:r>
      <w:r w:rsidR="00DB4621" w:rsidRPr="005F7DEF">
        <w:t xml:space="preserve"> the same way as the Twin Otter</w:t>
      </w:r>
      <w:r w:rsidR="0078671E" w:rsidRPr="005F7DEF">
        <w:t xml:space="preserve"> when disturbed</w:t>
      </w:r>
      <w:r w:rsidR="00DB4621" w:rsidRPr="005F7DEF">
        <w:t xml:space="preserve">. </w:t>
      </w:r>
      <w:r w:rsidR="001761A9" w:rsidRPr="005F7DEF">
        <w:t xml:space="preserve"> </w:t>
      </w:r>
      <w:r w:rsidR="00DB4621" w:rsidRPr="005F7DEF">
        <w:t>The</w:t>
      </w:r>
      <w:r w:rsidR="001761A9" w:rsidRPr="005F7DEF">
        <w:t xml:space="preserve"> time histories match </w:t>
      </w:r>
      <w:r w:rsidR="00DB4621" w:rsidRPr="005F7DEF">
        <w:t>well</w:t>
      </w:r>
      <w:r w:rsidR="001761A9" w:rsidRPr="005F7DEF">
        <w:t xml:space="preserve"> as shown in </w:t>
      </w:r>
      <w:r w:rsidR="001761A9" w:rsidRPr="005F7DEF">
        <w:fldChar w:fldCharType="begin"/>
      </w:r>
      <w:r w:rsidR="001761A9" w:rsidRPr="005F7DEF">
        <w:instrText xml:space="preserve"> REF _Ref223260978 \h </w:instrText>
      </w:r>
      <w:r w:rsidR="001761A9" w:rsidRPr="005F7DEF">
        <w:fldChar w:fldCharType="separate"/>
      </w:r>
      <w:r w:rsidR="00BD6E0E" w:rsidRPr="005F7DEF">
        <w:t xml:space="preserve">Figure </w:t>
      </w:r>
      <w:r w:rsidR="00BD6E0E">
        <w:rPr>
          <w:noProof/>
        </w:rPr>
        <w:t>4</w:t>
      </w:r>
      <w:r w:rsidR="00BD6E0E">
        <w:t>.</w:t>
      </w:r>
      <w:r w:rsidR="00BD6E0E">
        <w:rPr>
          <w:noProof/>
        </w:rPr>
        <w:t>6</w:t>
      </w:r>
      <w:r w:rsidR="001761A9" w:rsidRPr="005F7DEF">
        <w:fldChar w:fldCharType="end"/>
      </w:r>
      <w:r w:rsidR="00DB4621" w:rsidRPr="005F7DEF">
        <w:t>.</w:t>
      </w:r>
    </w:p>
    <w:p w14:paraId="3E65A02D" w14:textId="77777777" w:rsidR="00C863DF" w:rsidRPr="005F7DEF" w:rsidRDefault="00C863DF" w:rsidP="0078671E">
      <w:pPr>
        <w:jc w:val="both"/>
      </w:pPr>
    </w:p>
    <w:p w14:paraId="295047F6" w14:textId="026B88A0" w:rsidR="00461B57" w:rsidRPr="005F7DEF" w:rsidRDefault="0060697F" w:rsidP="0078671E">
      <w:pPr>
        <w:jc w:val="center"/>
      </w:pPr>
      <w:r w:rsidRPr="005F7DEF">
        <w:rPr>
          <w:noProof/>
        </w:rPr>
        <w:lastRenderedPageBreak/>
        <w:drawing>
          <wp:inline distT="0" distB="0" distL="0" distR="0" wp14:anchorId="72650B42" wp14:editId="0B93473E">
            <wp:extent cx="5915957" cy="5803663"/>
            <wp:effectExtent l="25400" t="25400" r="27940" b="133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6.png"/>
                    <pic:cNvPicPr/>
                  </pic:nvPicPr>
                  <pic:blipFill>
                    <a:blip r:embed="rId420">
                      <a:extLst>
                        <a:ext uri="{28A0092B-C50C-407E-A947-70E740481C1C}">
                          <a14:useLocalDpi xmlns:a14="http://schemas.microsoft.com/office/drawing/2010/main"/>
                        </a:ext>
                      </a:extLst>
                    </a:blip>
                    <a:stretch>
                      <a:fillRect/>
                    </a:stretch>
                  </pic:blipFill>
                  <pic:spPr>
                    <a:xfrm>
                      <a:off x="0" y="0"/>
                      <a:ext cx="5915957" cy="5803663"/>
                    </a:xfrm>
                    <a:prstGeom prst="rect">
                      <a:avLst/>
                    </a:prstGeom>
                    <a:ln>
                      <a:solidFill>
                        <a:srgbClr val="000000"/>
                      </a:solidFill>
                    </a:ln>
                  </pic:spPr>
                </pic:pic>
              </a:graphicData>
            </a:graphic>
          </wp:inline>
        </w:drawing>
      </w:r>
    </w:p>
    <w:p w14:paraId="07E57C71" w14:textId="09B88158" w:rsidR="00461B57" w:rsidRPr="005F7DEF" w:rsidRDefault="00461B57" w:rsidP="0078671E">
      <w:pPr>
        <w:pStyle w:val="Caption"/>
      </w:pPr>
      <w:bookmarkStart w:id="92" w:name="_Ref223260978"/>
      <w:bookmarkStart w:id="93" w:name="_Toc225160707"/>
      <w:r w:rsidRPr="005F7DEF">
        <w:t xml:space="preserve">Figure </w:t>
      </w:r>
      <w:r w:rsidR="00BD6E0E">
        <w:fldChar w:fldCharType="begin"/>
      </w:r>
      <w:r w:rsidR="00BD6E0E">
        <w:instrText xml:space="preserve"> STYLEREF 1 \s </w:instrText>
      </w:r>
      <w:r w:rsidR="00BD6E0E">
        <w:fldChar w:fldCharType="separate"/>
      </w:r>
      <w:r w:rsidR="00BD6E0E">
        <w:rPr>
          <w:noProof/>
        </w:rPr>
        <w:t>4</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6</w:t>
      </w:r>
      <w:r w:rsidR="00BD6E0E">
        <w:rPr>
          <w:noProof/>
        </w:rPr>
        <w:fldChar w:fldCharType="end"/>
      </w:r>
      <w:bookmarkEnd w:id="92"/>
      <w:r w:rsidRPr="005F7DEF">
        <w:t xml:space="preserve">  Variable Stability Navion Simulating Twin Otter Longitudinal Response</w:t>
      </w:r>
      <w:bookmarkEnd w:id="93"/>
    </w:p>
    <w:p w14:paraId="09E3A6E3" w14:textId="77777777" w:rsidR="00461B57" w:rsidRPr="005F7DEF" w:rsidRDefault="00461B57" w:rsidP="0078671E">
      <w:pPr>
        <w:jc w:val="both"/>
      </w:pPr>
    </w:p>
    <w:p w14:paraId="7D860FE7" w14:textId="77777777" w:rsidR="00461B57" w:rsidRPr="005F7DEF" w:rsidRDefault="00461B57" w:rsidP="0078671E">
      <w:pPr>
        <w:jc w:val="both"/>
      </w:pPr>
      <w:r w:rsidRPr="005F7DEF">
        <w:tab/>
        <w:t xml:space="preserve">It is interesting to see what the Variable Stability Navion is doing to mimic the Twin Otter.  The time histories of the Navion’s elevator, throttle, and flap modulations can show how the Navion uses the response feedbacks to control the aircraft.  </w:t>
      </w:r>
    </w:p>
    <w:p w14:paraId="1B1D0F06" w14:textId="77777777" w:rsidR="00461B57" w:rsidRPr="005F7DEF" w:rsidRDefault="00461B57" w:rsidP="0078671E">
      <w:pPr>
        <w:jc w:val="both"/>
      </w:pPr>
    </w:p>
    <w:p w14:paraId="44D627A1" w14:textId="5675DD7F" w:rsidR="00461B57" w:rsidRPr="005F7DEF" w:rsidRDefault="00461B57" w:rsidP="0078671E">
      <w:pPr>
        <w:jc w:val="both"/>
      </w:pPr>
      <w:r w:rsidRPr="005F7DEF">
        <w:tab/>
        <w:t xml:space="preserve">For the evaluation pilot, the elevator, throttle, and flap movements are not apparent </w:t>
      </w:r>
      <w:r w:rsidR="0078671E" w:rsidRPr="005F7DEF">
        <w:t>because the</w:t>
      </w:r>
      <w:r w:rsidRPr="005F7DEF">
        <w:t xml:space="preserve"> irreversible flight control system do not relay those movements to control </w:t>
      </w:r>
      <w:r w:rsidR="0078671E" w:rsidRPr="005F7DEF">
        <w:t>stick</w:t>
      </w:r>
      <w:r w:rsidRPr="005F7DEF">
        <w:t xml:space="preserve">, throttle, and flap levers.  However, the safety pilot will see his control </w:t>
      </w:r>
      <w:r w:rsidR="0078671E" w:rsidRPr="005F7DEF">
        <w:t>stick</w:t>
      </w:r>
      <w:r w:rsidRPr="005F7DEF">
        <w:t>, throttle, and flap levers move because they are directly connected to the control surfaces.</w:t>
      </w:r>
    </w:p>
    <w:p w14:paraId="66BB2C25" w14:textId="77777777" w:rsidR="00461B57" w:rsidRPr="005F7DEF" w:rsidRDefault="00461B57" w:rsidP="0078671E">
      <w:pPr>
        <w:jc w:val="both"/>
      </w:pPr>
    </w:p>
    <w:p w14:paraId="35996D6B" w14:textId="2C3CE940" w:rsidR="00461B57" w:rsidRPr="005F7DEF" w:rsidRDefault="0060697F" w:rsidP="0078671E">
      <w:pPr>
        <w:jc w:val="center"/>
      </w:pPr>
      <w:r w:rsidRPr="005F7DEF">
        <w:rPr>
          <w:noProof/>
        </w:rPr>
        <w:lastRenderedPageBreak/>
        <w:drawing>
          <wp:inline distT="0" distB="0" distL="0" distR="0" wp14:anchorId="37CD12F1" wp14:editId="5AF78013">
            <wp:extent cx="6030358" cy="4733552"/>
            <wp:effectExtent l="25400" t="25400" r="15240" b="16510"/>
            <wp:docPr id="2273" name="Picture 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7.png"/>
                    <pic:cNvPicPr/>
                  </pic:nvPicPr>
                  <pic:blipFill>
                    <a:blip r:embed="rId421">
                      <a:extLst>
                        <a:ext uri="{28A0092B-C50C-407E-A947-70E740481C1C}">
                          <a14:useLocalDpi xmlns:a14="http://schemas.microsoft.com/office/drawing/2010/main"/>
                        </a:ext>
                      </a:extLst>
                    </a:blip>
                    <a:stretch>
                      <a:fillRect/>
                    </a:stretch>
                  </pic:blipFill>
                  <pic:spPr>
                    <a:xfrm>
                      <a:off x="0" y="0"/>
                      <a:ext cx="6030905" cy="4733981"/>
                    </a:xfrm>
                    <a:prstGeom prst="rect">
                      <a:avLst/>
                    </a:prstGeom>
                    <a:ln>
                      <a:solidFill>
                        <a:srgbClr val="000000"/>
                      </a:solidFill>
                    </a:ln>
                  </pic:spPr>
                </pic:pic>
              </a:graphicData>
            </a:graphic>
          </wp:inline>
        </w:drawing>
      </w:r>
    </w:p>
    <w:p w14:paraId="1F25934F" w14:textId="4AA2A1F8" w:rsidR="00461B57" w:rsidRPr="005F7DEF" w:rsidRDefault="00461B57" w:rsidP="0078671E">
      <w:pPr>
        <w:pStyle w:val="Caption"/>
      </w:pPr>
      <w:bookmarkStart w:id="94" w:name="_Toc225160708"/>
      <w:r w:rsidRPr="005F7DEF">
        <w:t xml:space="preserve">Figure </w:t>
      </w:r>
      <w:r w:rsidR="00BD6E0E">
        <w:fldChar w:fldCharType="begin"/>
      </w:r>
      <w:r w:rsidR="00BD6E0E">
        <w:instrText xml:space="preserve"> STYLEREF 1 \s </w:instrText>
      </w:r>
      <w:r w:rsidR="00BD6E0E">
        <w:fldChar w:fldCharType="separate"/>
      </w:r>
      <w:r w:rsidR="00BD6E0E">
        <w:rPr>
          <w:noProof/>
        </w:rPr>
        <w:t>4</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7</w:t>
      </w:r>
      <w:r w:rsidR="00BD6E0E">
        <w:rPr>
          <w:noProof/>
        </w:rPr>
        <w:fldChar w:fldCharType="end"/>
      </w:r>
      <w:r w:rsidRPr="005F7DEF">
        <w:t xml:space="preserve">  Elevator, Throttle, and Flaps Commanded by Feedback</w:t>
      </w:r>
      <w:bookmarkEnd w:id="94"/>
    </w:p>
    <w:p w14:paraId="7F910B79" w14:textId="0D0B660A" w:rsidR="00461B57" w:rsidRPr="005F7DEF" w:rsidRDefault="00461B57" w:rsidP="0078671E">
      <w:pPr>
        <w:jc w:val="both"/>
      </w:pPr>
      <w:r w:rsidRPr="005F7DEF">
        <w:br w:type="page"/>
      </w:r>
    </w:p>
    <w:p w14:paraId="6F39C39C" w14:textId="77777777" w:rsidR="00461B57" w:rsidRPr="005F7DEF" w:rsidRDefault="00461B57" w:rsidP="0078671E">
      <w:pPr>
        <w:pStyle w:val="Heading1"/>
      </w:pPr>
      <w:r w:rsidRPr="005F7DEF">
        <w:lastRenderedPageBreak/>
        <w:br/>
      </w:r>
      <w:bookmarkStart w:id="95" w:name="_Ref223871651"/>
      <w:bookmarkStart w:id="96" w:name="_Ref223871662"/>
      <w:bookmarkStart w:id="97" w:name="_Ref223871671"/>
      <w:bookmarkStart w:id="98" w:name="_Ref223871703"/>
      <w:bookmarkStart w:id="99" w:name="_Ref223871740"/>
      <w:bookmarkStart w:id="100" w:name="_Ref223871779"/>
      <w:bookmarkStart w:id="101" w:name="_Toc225160607"/>
      <w:r w:rsidRPr="005F7DEF">
        <w:t>Longitudinal State-Space Representation</w:t>
      </w:r>
      <w:bookmarkEnd w:id="95"/>
      <w:bookmarkEnd w:id="96"/>
      <w:bookmarkEnd w:id="97"/>
      <w:bookmarkEnd w:id="98"/>
      <w:bookmarkEnd w:id="99"/>
      <w:bookmarkEnd w:id="100"/>
      <w:bookmarkEnd w:id="101"/>
    </w:p>
    <w:bookmarkStart w:id="102" w:name="_Ref223871769"/>
    <w:p w14:paraId="69291AF2" w14:textId="78396B34" w:rsidR="00461B57" w:rsidRPr="005F7DEF" w:rsidRDefault="00461B57" w:rsidP="0078671E">
      <w:pPr>
        <w:jc w:val="both"/>
      </w:pPr>
      <w:r w:rsidRPr="005F7DEF">
        <w:fldChar w:fldCharType="begin"/>
      </w:r>
      <w:r w:rsidRPr="005F7DEF">
        <w:instrText xml:space="preserve"> MACROBUTTON MTEditEquationSection2 </w:instrText>
      </w:r>
      <w:r w:rsidRPr="005F7DEF">
        <w:rPr>
          <w:rStyle w:val="MTEquationSection"/>
          <w:rFonts w:asciiTheme="minorHAnsi" w:hAnsiTheme="minorHAnsi"/>
        </w:rPr>
        <w:instrText>Equation Section (Next)</w:instrText>
      </w:r>
      <w:r w:rsidRPr="005F7DEF">
        <w:fldChar w:fldCharType="begin"/>
      </w:r>
      <w:r w:rsidRPr="005F7DEF">
        <w:instrText xml:space="preserve"> SEQ MTEqn \r \h \* MERGEFORMAT </w:instrText>
      </w:r>
      <w:r w:rsidRPr="005F7DEF">
        <w:fldChar w:fldCharType="end"/>
      </w:r>
      <w:r w:rsidRPr="005F7DEF">
        <w:fldChar w:fldCharType="begin"/>
      </w:r>
      <w:r w:rsidRPr="005F7DEF">
        <w:instrText xml:space="preserve"> SEQ MTSec \h \* MERGEFORMAT </w:instrText>
      </w:r>
      <w:r w:rsidRPr="005F7DEF">
        <w:fldChar w:fldCharType="end"/>
      </w:r>
      <w:r w:rsidRPr="005F7DEF">
        <w:fldChar w:fldCharType="end"/>
      </w:r>
      <w:bookmarkEnd w:id="102"/>
    </w:p>
    <w:p w14:paraId="243925C6" w14:textId="18F12A42" w:rsidR="0078671E" w:rsidRPr="005F7DEF" w:rsidRDefault="0078671E" w:rsidP="0078671E">
      <w:pPr>
        <w:jc w:val="both"/>
      </w:pPr>
      <w:r w:rsidRPr="005F7DEF">
        <w:tab/>
        <w:t>In this chapter, an alternative method of calculating individual potentiometer setting is presented.  The previous method of term-by-term matching is simple and intuitive; however, the following method using state-space is more elegant and complete.</w:t>
      </w:r>
    </w:p>
    <w:p w14:paraId="65903BE9" w14:textId="77777777" w:rsidR="00461B57" w:rsidRPr="005F7DEF" w:rsidRDefault="00461B57" w:rsidP="0078671E">
      <w:pPr>
        <w:pStyle w:val="Heading2"/>
      </w:pPr>
      <w:bookmarkStart w:id="103" w:name="_Ref223339838"/>
      <w:bookmarkStart w:id="104" w:name="_Toc225160608"/>
      <w:r w:rsidRPr="005F7DEF">
        <w:t>State-Space Representation</w:t>
      </w:r>
      <w:bookmarkEnd w:id="103"/>
      <w:bookmarkEnd w:id="104"/>
    </w:p>
    <w:p w14:paraId="69574CE2" w14:textId="77777777" w:rsidR="00461B57" w:rsidRPr="005F7DEF" w:rsidRDefault="00461B57" w:rsidP="0078671E">
      <w:pPr>
        <w:jc w:val="both"/>
      </w:pPr>
    </w:p>
    <w:p w14:paraId="552D61E0" w14:textId="54204141" w:rsidR="00461B57" w:rsidRPr="005F7DEF" w:rsidRDefault="00461B57" w:rsidP="0078671E">
      <w:pPr>
        <w:jc w:val="both"/>
      </w:pPr>
      <w:r w:rsidRPr="005F7DEF">
        <w:tab/>
        <w:t>The linearized longitudinal equations of motion</w:t>
      </w:r>
      <w:r w:rsidR="00DB4621" w:rsidRPr="005F7DEF">
        <w:t xml:space="preserve"> </w:t>
      </w:r>
      <w:r w:rsidR="00DB4621" w:rsidRPr="005F7DEF">
        <w:fldChar w:fldCharType="begin"/>
      </w:r>
      <w:r w:rsidR="00DB4621" w:rsidRPr="005F7DEF">
        <w:instrText xml:space="preserve"> GOTOBUTTON ZEqnNum819175  \* MERGEFORMAT </w:instrText>
      </w:r>
      <w:r w:rsidR="00BD6E0E">
        <w:fldChar w:fldCharType="begin"/>
      </w:r>
      <w:r w:rsidR="00BD6E0E">
        <w:instrText xml:space="preserve"> REF ZEqnNum8</w:instrText>
      </w:r>
      <w:r w:rsidR="00BD6E0E">
        <w:instrText xml:space="preserve">19175 \* Charformat \! \* MERGEFORMAT </w:instrText>
      </w:r>
      <w:r w:rsidR="00BD6E0E">
        <w:fldChar w:fldCharType="separate"/>
      </w:r>
      <w:r w:rsidR="00BD6E0E" w:rsidRPr="005F7DEF">
        <w:instrText>(</w:instrText>
      </w:r>
      <w:r w:rsidR="00BD6E0E">
        <w:instrText>3</w:instrText>
      </w:r>
      <w:r w:rsidR="00BD6E0E" w:rsidRPr="005F7DEF">
        <w:instrText>.</w:instrText>
      </w:r>
      <w:r w:rsidR="00BD6E0E">
        <w:instrText>34</w:instrText>
      </w:r>
      <w:r w:rsidR="00BD6E0E" w:rsidRPr="005F7DEF">
        <w:instrText>)</w:instrText>
      </w:r>
      <w:r w:rsidR="00BD6E0E">
        <w:fldChar w:fldCharType="end"/>
      </w:r>
      <w:r w:rsidR="00DB4621" w:rsidRPr="005F7DEF">
        <w:fldChar w:fldCharType="end"/>
      </w:r>
      <w:r w:rsidR="00DB4621" w:rsidRPr="005F7DEF">
        <w:t xml:space="preserve"> </w:t>
      </w:r>
      <w:r w:rsidRPr="005F7DEF">
        <w:t>are simple, ordinary linear differential equations with constant coefficients, made up of aircraft stability derivatives, mass and inertia.  These equations can now be written in matrix form, called the state-space form.  This form is well suited for software such as MATLA</w:t>
      </w:r>
      <w:r w:rsidR="0078671E" w:rsidRPr="005F7DEF">
        <w:t>B to solve.  Rewriting equation</w:t>
      </w:r>
      <w:r w:rsidRPr="005F7DEF">
        <w:t xml:space="preserve"> </w:t>
      </w:r>
      <w:r w:rsidR="00DB4621" w:rsidRPr="005F7DEF">
        <w:fldChar w:fldCharType="begin"/>
      </w:r>
      <w:r w:rsidR="00DB4621" w:rsidRPr="005F7DEF">
        <w:instrText xml:space="preserve"> GOTOBUTTON ZEqnNum819175  \* MERGEFORMAT </w:instrText>
      </w:r>
      <w:fldSimple w:instr=" REF ZEqnNum819175 \* Charformat \! \* MERGEFORMAT ">
        <w:r w:rsidR="00BD6E0E" w:rsidRPr="005F7DEF">
          <w:instrText>(</w:instrText>
        </w:r>
        <w:r w:rsidR="00BD6E0E">
          <w:instrText>3</w:instrText>
        </w:r>
        <w:r w:rsidR="00BD6E0E" w:rsidRPr="005F7DEF">
          <w:instrText>.</w:instrText>
        </w:r>
        <w:r w:rsidR="00BD6E0E">
          <w:instrText>34</w:instrText>
        </w:r>
        <w:r w:rsidR="00BD6E0E" w:rsidRPr="005F7DEF">
          <w:instrText>)</w:instrText>
        </w:r>
      </w:fldSimple>
      <w:r w:rsidR="00DB4621" w:rsidRPr="005F7DEF">
        <w:fldChar w:fldCharType="end"/>
      </w:r>
      <w:r w:rsidRPr="005F7DEF">
        <w:t xml:space="preserve"> yield</w:t>
      </w:r>
      <w:r w:rsidR="0078671E" w:rsidRPr="005F7DEF">
        <w:t>s</w:t>
      </w:r>
      <w:r w:rsidRPr="005F7DEF">
        <w:t xml:space="preserve"> the following state-space representation:</w:t>
      </w:r>
    </w:p>
    <w:p w14:paraId="4910BE2B" w14:textId="77777777" w:rsidR="00461B57" w:rsidRPr="005F7DEF" w:rsidRDefault="00461B57" w:rsidP="0078671E">
      <w:pPr>
        <w:jc w:val="both"/>
      </w:pPr>
    </w:p>
    <w:p w14:paraId="225C51C3" w14:textId="77777777" w:rsidR="00461B57" w:rsidRPr="005F7DEF" w:rsidRDefault="00461B57" w:rsidP="00C863DF">
      <w:pPr>
        <w:pStyle w:val="MTDisplayEquation"/>
        <w:tabs>
          <w:tab w:val="clear" w:pos="8640"/>
          <w:tab w:val="right" w:pos="9360"/>
        </w:tabs>
        <w:jc w:val="both"/>
      </w:pPr>
      <w:r w:rsidRPr="005F7DEF">
        <w:tab/>
      </w:r>
      <w:r w:rsidR="00E921DE" w:rsidRPr="005F7DEF">
        <w:rPr>
          <w:position w:val="-236"/>
        </w:rPr>
        <w:object w:dxaOrig="8580" w:dyaOrig="4860" w14:anchorId="1748C825">
          <v:shape id="_x0000_i1222" type="#_x0000_t75" style="width:426.35pt;height:245.95pt" o:ole="">
            <v:imagedata r:id="rId422" o:title=""/>
          </v:shape>
          <o:OLEObject Type="Embed" ProgID="Equation.DSMT4" ShapeID="_x0000_i1222" DrawAspect="Content" ObjectID="_1298904524" r:id="rId423"/>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05" w:name="ZEqnNum951904"/>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5</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w:instrText>
      </w:r>
      <w:r w:rsidR="00BD6E0E">
        <w:rPr>
          <w:noProof/>
        </w:rPr>
        <w:fldChar w:fldCharType="end"/>
      </w:r>
      <w:r w:rsidRPr="005F7DEF">
        <w:instrText>)</w:instrText>
      </w:r>
      <w:bookmarkEnd w:id="105"/>
      <w:r w:rsidRPr="005F7DEF">
        <w:fldChar w:fldCharType="end"/>
      </w:r>
    </w:p>
    <w:p w14:paraId="4AB96D05" w14:textId="77777777" w:rsidR="00461B57" w:rsidRPr="005F7DEF" w:rsidRDefault="00461B57" w:rsidP="0078671E">
      <w:pPr>
        <w:jc w:val="both"/>
      </w:pPr>
    </w:p>
    <w:p w14:paraId="46984816" w14:textId="079481B6" w:rsidR="00461B57" w:rsidRPr="005F7DEF" w:rsidRDefault="00461B57" w:rsidP="0078671E">
      <w:pPr>
        <w:jc w:val="both"/>
      </w:pPr>
      <w:r w:rsidRPr="005F7DEF">
        <w:t>the above equation can be represented as</w:t>
      </w:r>
    </w:p>
    <w:p w14:paraId="5B1243B7" w14:textId="77777777" w:rsidR="00461B57" w:rsidRPr="005F7DEF" w:rsidRDefault="00461B57" w:rsidP="0078671E">
      <w:pPr>
        <w:jc w:val="both"/>
      </w:pPr>
    </w:p>
    <w:p w14:paraId="6E7312DF" w14:textId="1F9904D1" w:rsidR="00461B57" w:rsidRPr="005F7DEF" w:rsidRDefault="00C863DF" w:rsidP="00C863DF">
      <w:pPr>
        <w:pStyle w:val="MTDisplayEquation"/>
        <w:tabs>
          <w:tab w:val="clear" w:pos="8640"/>
          <w:tab w:val="right" w:pos="9360"/>
        </w:tabs>
      </w:pPr>
      <w:r w:rsidRPr="005F7DEF">
        <w:tab/>
      </w:r>
      <w:r w:rsidRPr="005F7DEF">
        <w:rPr>
          <w:position w:val="-10"/>
        </w:rPr>
        <w:object w:dxaOrig="1220" w:dyaOrig="300" w14:anchorId="499BD4A6">
          <v:shape id="_x0000_i1223" type="#_x0000_t75" style="width:60.65pt;height:14.55pt" o:ole="">
            <v:imagedata r:id="rId424" o:title=""/>
          </v:shape>
          <o:OLEObject Type="Embed" ProgID="Equation.DSMT4" ShapeID="_x0000_i1223" DrawAspect="Content" ObjectID="_1298904525" r:id="rId42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fldSimple w:instr=" SEQ MTSec \c \* Arabic \* MERGEFORMAT ">
        <w:r w:rsidR="00BD6E0E">
          <w:rPr>
            <w:noProof/>
          </w:rPr>
          <w:instrText>5</w:instrText>
        </w:r>
      </w:fldSimple>
      <w:r w:rsidRPr="005F7DEF">
        <w:instrText>.</w:instrText>
      </w:r>
      <w:fldSimple w:instr=" SEQ MTEqn \c \* Arabic \* MERGEFORMAT ">
        <w:r w:rsidR="00BD6E0E">
          <w:rPr>
            <w:noProof/>
          </w:rPr>
          <w:instrText>2</w:instrText>
        </w:r>
      </w:fldSimple>
      <w:r w:rsidRPr="005F7DEF">
        <w:instrText>)</w:instrText>
      </w:r>
      <w:r w:rsidRPr="005F7DEF">
        <w:fldChar w:fldCharType="end"/>
      </w:r>
    </w:p>
    <w:p w14:paraId="1B661587" w14:textId="77777777" w:rsidR="00C863DF" w:rsidRPr="005F7DEF" w:rsidRDefault="00C863DF" w:rsidP="00C863DF"/>
    <w:p w14:paraId="4FA7DD63" w14:textId="01B93A3D" w:rsidR="00461B57" w:rsidRPr="005F7DEF" w:rsidRDefault="00461B57" w:rsidP="0078671E">
      <w:pPr>
        <w:jc w:val="both"/>
      </w:pPr>
      <w:r w:rsidRPr="005F7DEF">
        <w:t xml:space="preserve">where </w:t>
      </w:r>
      <w:r w:rsidRPr="005F7DEF">
        <w:rPr>
          <w:b/>
          <w:i/>
        </w:rPr>
        <w:t>x</w:t>
      </w:r>
      <w:r w:rsidRPr="005F7DEF">
        <w:t xml:space="preserve"> is the state vector, </w:t>
      </w:r>
      <w:r w:rsidRPr="005F7DEF">
        <w:rPr>
          <w:b/>
          <w:i/>
        </w:rPr>
        <w:t>η</w:t>
      </w:r>
      <w:r w:rsidRPr="005F7DEF">
        <w:rPr>
          <w:b/>
        </w:rPr>
        <w:t xml:space="preserve"> </w:t>
      </w:r>
      <w:r w:rsidRPr="005F7DEF">
        <w:t xml:space="preserve">is the control vector, </w:t>
      </w:r>
      <w:r w:rsidRPr="005F7DEF">
        <w:rPr>
          <w:b/>
          <w:i/>
        </w:rPr>
        <w:t>A</w:t>
      </w:r>
      <w:r w:rsidRPr="005F7DEF">
        <w:t xml:space="preserve"> </w:t>
      </w:r>
      <w:r w:rsidR="00DB4621" w:rsidRPr="005F7DEF">
        <w:t xml:space="preserve">is the plant matrix, </w:t>
      </w:r>
      <w:r w:rsidRPr="005F7DEF">
        <w:t xml:space="preserve">and </w:t>
      </w:r>
      <w:r w:rsidRPr="005F7DEF">
        <w:rPr>
          <w:b/>
          <w:i/>
        </w:rPr>
        <w:t>B</w:t>
      </w:r>
      <w:r w:rsidRPr="005F7DEF">
        <w:t xml:space="preserve"> </w:t>
      </w:r>
      <w:r w:rsidR="00DB4621" w:rsidRPr="005F7DEF">
        <w:t>is the control matrix.</w:t>
      </w:r>
    </w:p>
    <w:p w14:paraId="0FAA8BAF" w14:textId="77777777" w:rsidR="00461B57" w:rsidRPr="005F7DEF" w:rsidRDefault="00461B57" w:rsidP="0078671E">
      <w:pPr>
        <w:jc w:val="both"/>
      </w:pPr>
    </w:p>
    <w:p w14:paraId="034AD1A3" w14:textId="3654AFBD" w:rsidR="00461B57" w:rsidRPr="005F7DEF" w:rsidRDefault="00461B57" w:rsidP="0078671E">
      <w:pPr>
        <w:jc w:val="both"/>
      </w:pPr>
      <w:r w:rsidRPr="005F7DEF">
        <w:tab/>
        <w:t xml:space="preserve">The longitudinal equations of motion, when written as state-space form in equation </w:t>
      </w:r>
      <w:r w:rsidRPr="005F7DEF">
        <w:fldChar w:fldCharType="begin"/>
      </w:r>
      <w:r w:rsidRPr="005F7DEF">
        <w:instrText xml:space="preserve"> GOTOBUTTON ZEqnNum951904  \* MERGEFORMAT </w:instrText>
      </w:r>
      <w:r w:rsidR="00BD6E0E">
        <w:fldChar w:fldCharType="begin"/>
      </w:r>
      <w:r w:rsidR="00BD6E0E">
        <w:instrText xml:space="preserve"> REF ZEqnNum951904 \* Charformat \! \* MERGEFORMAT </w:instrText>
      </w:r>
      <w:r w:rsidR="00BD6E0E">
        <w:fldChar w:fldCharType="separate"/>
      </w:r>
      <w:r w:rsidR="00BD6E0E" w:rsidRPr="005F7DEF">
        <w:instrText>(</w:instrText>
      </w:r>
      <w:r w:rsidR="00BD6E0E">
        <w:instrText>5</w:instrText>
      </w:r>
      <w:r w:rsidR="00BD6E0E" w:rsidRPr="005F7DEF">
        <w:instrText>.</w:instrText>
      </w:r>
      <w:r w:rsidR="00BD6E0E">
        <w:instrText>1</w:instrText>
      </w:r>
      <w:r w:rsidR="00BD6E0E" w:rsidRPr="005F7DEF">
        <w:instrText>)</w:instrText>
      </w:r>
      <w:r w:rsidR="00BD6E0E">
        <w:fldChar w:fldCharType="end"/>
      </w:r>
      <w:r w:rsidRPr="005F7DEF">
        <w:fldChar w:fldCharType="end"/>
      </w:r>
      <w:r w:rsidRPr="005F7DEF">
        <w:t xml:space="preserve">, can be manipulated and solved easily by MATLAB.  The objective is to find the set of feedback gain </w:t>
      </w:r>
      <w:r w:rsidR="00DB4621" w:rsidRPr="005F7DEF">
        <w:t>values that</w:t>
      </w:r>
      <w:r w:rsidRPr="005F7DEF">
        <w:t xml:space="preserve"> can augment the Navion</w:t>
      </w:r>
      <w:r w:rsidR="0078671E" w:rsidRPr="005F7DEF">
        <w:t xml:space="preserve">’s plant matrix, </w:t>
      </w:r>
      <w:r w:rsidRPr="005F7DEF">
        <w:rPr>
          <w:i/>
        </w:rPr>
        <w:t>A</w:t>
      </w:r>
      <w:r w:rsidRPr="005F7DEF">
        <w:rPr>
          <w:i/>
          <w:vertAlign w:val="subscript"/>
        </w:rPr>
        <w:t>Navion</w:t>
      </w:r>
      <w:r w:rsidRPr="005F7DEF">
        <w:t>,</w:t>
      </w:r>
      <w:r w:rsidR="0078671E" w:rsidRPr="005F7DEF">
        <w:t xml:space="preserve"> to the Twin Otter’s plant matrix</w:t>
      </w:r>
      <w:r w:rsidRPr="005F7DEF">
        <w:t xml:space="preserve"> </w:t>
      </w:r>
      <w:r w:rsidRPr="005F7DEF">
        <w:rPr>
          <w:i/>
        </w:rPr>
        <w:t>A</w:t>
      </w:r>
      <w:r w:rsidRPr="005F7DEF">
        <w:rPr>
          <w:i/>
          <w:vertAlign w:val="subscript"/>
        </w:rPr>
        <w:t>Twin Otter</w:t>
      </w:r>
      <w:r w:rsidRPr="005F7DEF">
        <w:t>.</w:t>
      </w:r>
    </w:p>
    <w:p w14:paraId="68590C7D" w14:textId="2B1692B2" w:rsidR="00461B57" w:rsidRPr="005F7DEF" w:rsidRDefault="00461B57" w:rsidP="0078671E">
      <w:pPr>
        <w:jc w:val="both"/>
      </w:pPr>
      <w:r w:rsidRPr="005F7DEF">
        <w:rPr>
          <w:u w:val="single"/>
        </w:rPr>
        <w:lastRenderedPageBreak/>
        <w:t xml:space="preserve">Step 1.  Find Navion Plant Matrix, </w:t>
      </w:r>
      <w:r w:rsidRPr="005F7DEF">
        <w:rPr>
          <w:i/>
          <w:u w:val="single"/>
        </w:rPr>
        <w:t>A</w:t>
      </w:r>
      <w:r w:rsidRPr="005F7DEF">
        <w:rPr>
          <w:i/>
          <w:u w:val="single"/>
          <w:vertAlign w:val="subscript"/>
        </w:rPr>
        <w:t>Navion</w:t>
      </w:r>
      <w:r w:rsidRPr="005F7DEF">
        <w:rPr>
          <w:u w:val="single"/>
        </w:rPr>
        <w:t>.</w:t>
      </w:r>
      <w:r w:rsidRPr="005F7DEF">
        <w:t xml:space="preserve">  This can be calculated by calculating all dimensional stability derivatives using formulas listed in </w:t>
      </w:r>
      <w:r w:rsidRPr="005F7DEF">
        <w:fldChar w:fldCharType="begin"/>
      </w:r>
      <w:r w:rsidRPr="005F7DEF">
        <w:instrText xml:space="preserve"> REF _Ref221603875 \h </w:instrText>
      </w:r>
      <w:r w:rsidRPr="005F7DEF">
        <w:fldChar w:fldCharType="separate"/>
      </w:r>
      <w:r w:rsidR="00BD6E0E" w:rsidRPr="005F7DEF">
        <w:t xml:space="preserve">Table </w:t>
      </w:r>
      <w:r w:rsidR="00BD6E0E">
        <w:rPr>
          <w:noProof/>
        </w:rPr>
        <w:t>3</w:t>
      </w:r>
      <w:r w:rsidR="00BD6E0E" w:rsidRPr="005F7DEF">
        <w:t>.</w:t>
      </w:r>
      <w:r w:rsidR="00BD6E0E">
        <w:rPr>
          <w:noProof/>
        </w:rPr>
        <w:t>1</w:t>
      </w:r>
      <w:r w:rsidRPr="005F7DEF">
        <w:fldChar w:fldCharType="end"/>
      </w:r>
      <w:r w:rsidR="00DB4621" w:rsidRPr="005F7DEF">
        <w:t xml:space="preserve">, and calculated in </w:t>
      </w:r>
      <w:r w:rsidR="00DB4621" w:rsidRPr="005F7DEF">
        <w:fldChar w:fldCharType="begin"/>
      </w:r>
      <w:r w:rsidR="00DB4621" w:rsidRPr="005F7DEF">
        <w:instrText xml:space="preserve"> REF _Ref223894818 \h </w:instrText>
      </w:r>
      <w:r w:rsidR="00DB4621" w:rsidRPr="005F7DEF">
        <w:fldChar w:fldCharType="separate"/>
      </w:r>
      <w:r w:rsidR="00BD6E0E" w:rsidRPr="005F7DEF">
        <w:t xml:space="preserve">Table </w:t>
      </w:r>
      <w:r w:rsidR="00BD6E0E">
        <w:rPr>
          <w:noProof/>
        </w:rPr>
        <w:t>3</w:t>
      </w:r>
      <w:r w:rsidR="00BD6E0E" w:rsidRPr="005F7DEF">
        <w:t>.</w:t>
      </w:r>
      <w:r w:rsidR="00BD6E0E">
        <w:rPr>
          <w:noProof/>
        </w:rPr>
        <w:t>2</w:t>
      </w:r>
      <w:r w:rsidR="00DB4621" w:rsidRPr="005F7DEF">
        <w:fldChar w:fldCharType="end"/>
      </w:r>
      <w:r w:rsidR="00DB4621" w:rsidRPr="005F7DEF">
        <w:t>.</w:t>
      </w:r>
    </w:p>
    <w:p w14:paraId="3B41130B" w14:textId="77777777" w:rsidR="00461B57" w:rsidRPr="005F7DEF" w:rsidRDefault="00461B57" w:rsidP="0078671E">
      <w:pPr>
        <w:jc w:val="both"/>
      </w:pPr>
    </w:p>
    <w:p w14:paraId="4A847299" w14:textId="0E0D3B7B" w:rsidR="00461B57" w:rsidRPr="005F7DEF" w:rsidRDefault="00461B57" w:rsidP="0078671E">
      <w:pPr>
        <w:jc w:val="both"/>
      </w:pPr>
      <w:r w:rsidRPr="005F7DEF">
        <w:tab/>
        <w:t>Usually, the aircraft’s initial attitude</w:t>
      </w:r>
      <w:r w:rsidR="000B30BD" w:rsidRPr="005F7DEF">
        <w:t xml:space="preserve"> </w:t>
      </w:r>
      <w:r w:rsidR="000B30BD" w:rsidRPr="005F7DEF">
        <w:rPr>
          <w:i/>
        </w:rPr>
        <w:t>θ</w:t>
      </w:r>
      <w:r w:rsidR="000B30BD" w:rsidRPr="005F7DEF">
        <w:rPr>
          <w:i/>
          <w:vertAlign w:val="subscript"/>
        </w:rPr>
        <w:t>0</w:t>
      </w:r>
      <w:r w:rsidRPr="005F7DEF">
        <w:t xml:space="preserve"> is given; in this case however, the </w:t>
      </w:r>
      <w:r w:rsidRPr="005F7DEF">
        <w:rPr>
          <w:i/>
        </w:rPr>
        <w:t>θ</w:t>
      </w:r>
      <w:r w:rsidRPr="005F7DEF">
        <w:rPr>
          <w:i/>
          <w:vertAlign w:val="subscript"/>
        </w:rPr>
        <w:t>0</w:t>
      </w:r>
      <w:r w:rsidRPr="005F7DEF">
        <w:t xml:space="preserve"> value </w:t>
      </w:r>
      <w:r w:rsidR="00840319">
        <w:t>is</w:t>
      </w:r>
      <w:r w:rsidRPr="005F7DEF">
        <w:t xml:space="preserve"> not readily available.  Therefore, to further simplify the state-space representati</w:t>
      </w:r>
      <w:r w:rsidR="000B30BD" w:rsidRPr="005F7DEF">
        <w:t xml:space="preserve">on, the initial pitch attitude </w:t>
      </w:r>
      <w:r w:rsidRPr="005F7DEF">
        <w:rPr>
          <w:i/>
        </w:rPr>
        <w:t>θ</w:t>
      </w:r>
      <w:r w:rsidRPr="005F7DEF">
        <w:rPr>
          <w:i/>
          <w:vertAlign w:val="subscript"/>
        </w:rPr>
        <w:t>0</w:t>
      </w:r>
      <w:r w:rsidRPr="005F7DEF">
        <w:t xml:space="preserve"> is assumed to be near 0 for conventional aircraft trimmed for straight and level flight.  The initial normal velocity </w:t>
      </w:r>
      <w:r w:rsidRPr="005F7DEF">
        <w:rPr>
          <w:i/>
        </w:rPr>
        <w:t>w</w:t>
      </w:r>
      <w:r w:rsidRPr="005F7DEF">
        <w:rPr>
          <w:i/>
          <w:vertAlign w:val="subscript"/>
        </w:rPr>
        <w:t>0</w:t>
      </w:r>
      <w:r w:rsidRPr="005F7DEF">
        <w:t xml:space="preserve"> can also be assumed to be zero, and the forward airspeed </w:t>
      </w:r>
      <w:r w:rsidRPr="005F7DEF">
        <w:rPr>
          <w:i/>
        </w:rPr>
        <w:t>u</w:t>
      </w:r>
      <w:r w:rsidRPr="005F7DEF">
        <w:rPr>
          <w:i/>
          <w:vertAlign w:val="subscript"/>
        </w:rPr>
        <w:t>0</w:t>
      </w:r>
      <w:r w:rsidRPr="005F7DEF">
        <w:t xml:space="preserve"> simply becomes </w:t>
      </w:r>
      <w:r w:rsidRPr="005F7DEF">
        <w:rPr>
          <w:i/>
        </w:rPr>
        <w:t>V</w:t>
      </w:r>
      <w:r w:rsidRPr="005F7DEF">
        <w:rPr>
          <w:i/>
          <w:vertAlign w:val="subscript"/>
        </w:rPr>
        <w:t>trim</w:t>
      </w:r>
      <w:r w:rsidRPr="005F7DEF">
        <w:t>.</w:t>
      </w:r>
    </w:p>
    <w:p w14:paraId="562D3D1C" w14:textId="77777777" w:rsidR="00461B57" w:rsidRPr="005F7DEF" w:rsidRDefault="00461B57" w:rsidP="0078671E">
      <w:pPr>
        <w:jc w:val="both"/>
      </w:pPr>
    </w:p>
    <w:p w14:paraId="208E39BC" w14:textId="77777777" w:rsidR="00461B57" w:rsidRPr="005F7DEF" w:rsidRDefault="00461B57" w:rsidP="00C863DF">
      <w:pPr>
        <w:pStyle w:val="MTDisplayEquation"/>
        <w:tabs>
          <w:tab w:val="clear" w:pos="8640"/>
          <w:tab w:val="right" w:pos="9360"/>
        </w:tabs>
        <w:jc w:val="both"/>
      </w:pPr>
      <w:r w:rsidRPr="005F7DEF">
        <w:tab/>
      </w:r>
      <w:r w:rsidR="00FA70D4" w:rsidRPr="005F7DEF">
        <w:rPr>
          <w:position w:val="-64"/>
        </w:rPr>
        <w:object w:dxaOrig="4500" w:dyaOrig="1400" w14:anchorId="093F470C">
          <v:shape id="_x0000_i1224" type="#_x0000_t75" style="width:224.1pt;height:71.2pt" o:ole="">
            <v:imagedata r:id="rId426" o:title=""/>
          </v:shape>
          <o:OLEObject Type="Embed" ProgID="Equation.DSMT4" ShapeID="_x0000_i1224" DrawAspect="Content" ObjectID="_1298904526" r:id="rId42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06" w:name="ZEqnNum707279"/>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5</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3</w:instrText>
      </w:r>
      <w:r w:rsidR="00BD6E0E">
        <w:rPr>
          <w:noProof/>
        </w:rPr>
        <w:fldChar w:fldCharType="end"/>
      </w:r>
      <w:r w:rsidRPr="005F7DEF">
        <w:instrText>)</w:instrText>
      </w:r>
      <w:bookmarkEnd w:id="106"/>
      <w:r w:rsidRPr="005F7DEF">
        <w:fldChar w:fldCharType="end"/>
      </w:r>
    </w:p>
    <w:p w14:paraId="0B499D9E" w14:textId="77777777" w:rsidR="00461B57" w:rsidRPr="005F7DEF" w:rsidRDefault="00461B57" w:rsidP="0078671E">
      <w:pPr>
        <w:jc w:val="both"/>
      </w:pPr>
    </w:p>
    <w:p w14:paraId="22307258" w14:textId="6E9EBD2E" w:rsidR="00461B57" w:rsidRPr="005F7DEF" w:rsidRDefault="00461B57" w:rsidP="00C863DF">
      <w:pPr>
        <w:pStyle w:val="Caption"/>
        <w:jc w:val="both"/>
      </w:pPr>
      <w:r w:rsidRPr="005F7DEF">
        <w:rPr>
          <w:u w:val="single"/>
        </w:rPr>
        <w:t xml:space="preserve">Step 2.  Find Twin Otter Plant Matrix, </w:t>
      </w:r>
      <w:r w:rsidRPr="005F7DEF">
        <w:rPr>
          <w:i/>
          <w:u w:val="single"/>
        </w:rPr>
        <w:t>A</w:t>
      </w:r>
      <w:r w:rsidRPr="005F7DEF">
        <w:rPr>
          <w:i/>
          <w:u w:val="single"/>
          <w:vertAlign w:val="subscript"/>
        </w:rPr>
        <w:t>Twin Otter</w:t>
      </w:r>
      <w:r w:rsidRPr="005F7DEF">
        <w:rPr>
          <w:u w:val="single"/>
        </w:rPr>
        <w:t>.</w:t>
      </w:r>
      <w:r w:rsidRPr="005F7DEF">
        <w:t xml:space="preserve">  </w:t>
      </w:r>
      <w:r w:rsidR="00DB4621" w:rsidRPr="005F7DEF">
        <w:t>Dimensional derivatives already calculate</w:t>
      </w:r>
      <w:r w:rsidR="00C863DF" w:rsidRPr="005F7DEF">
        <w:t xml:space="preserve"> in </w:t>
      </w:r>
      <w:r w:rsidR="00C863DF" w:rsidRPr="005F7DEF">
        <w:fldChar w:fldCharType="begin"/>
      </w:r>
      <w:r w:rsidR="00C863DF" w:rsidRPr="005F7DEF">
        <w:instrText xml:space="preserve"> REF _Ref224830071 \h </w:instrText>
      </w:r>
      <w:r w:rsidR="00C863DF" w:rsidRPr="005F7DEF">
        <w:fldChar w:fldCharType="separate"/>
      </w:r>
      <w:r w:rsidR="00BD6E0E" w:rsidRPr="005F7DEF">
        <w:t xml:space="preserve">Table </w:t>
      </w:r>
      <w:r w:rsidR="00BD6E0E">
        <w:rPr>
          <w:noProof/>
        </w:rPr>
        <w:t>3</w:t>
      </w:r>
      <w:r w:rsidR="00BD6E0E" w:rsidRPr="005F7DEF">
        <w:t>.</w:t>
      </w:r>
      <w:r w:rsidR="00BD6E0E">
        <w:rPr>
          <w:noProof/>
        </w:rPr>
        <w:t>3</w:t>
      </w:r>
      <w:r w:rsidR="00C863DF" w:rsidRPr="005F7DEF">
        <w:fldChar w:fldCharType="end"/>
      </w:r>
      <w:r w:rsidR="00C863DF" w:rsidRPr="005F7DEF">
        <w:t xml:space="preserve"> </w:t>
      </w:r>
      <w:r w:rsidR="000B30BD" w:rsidRPr="005F7DEF">
        <w:t>are inserted in the matrix.</w:t>
      </w:r>
    </w:p>
    <w:p w14:paraId="379F596F" w14:textId="77777777" w:rsidR="00461B57" w:rsidRPr="005F7DEF" w:rsidRDefault="00461B57" w:rsidP="0078671E">
      <w:pPr>
        <w:jc w:val="both"/>
      </w:pPr>
    </w:p>
    <w:p w14:paraId="7736CB64" w14:textId="77777777" w:rsidR="00461B57" w:rsidRPr="005F7DEF" w:rsidRDefault="00461B57" w:rsidP="00C863DF">
      <w:pPr>
        <w:pStyle w:val="MTDisplayEquation"/>
        <w:tabs>
          <w:tab w:val="clear" w:pos="8640"/>
          <w:tab w:val="right" w:pos="9360"/>
        </w:tabs>
        <w:jc w:val="both"/>
      </w:pPr>
      <w:r w:rsidRPr="005F7DEF">
        <w:tab/>
      </w:r>
      <w:r w:rsidR="00FA70D4" w:rsidRPr="005F7DEF">
        <w:rPr>
          <w:position w:val="-64"/>
        </w:rPr>
        <w:object w:dxaOrig="4640" w:dyaOrig="1400" w14:anchorId="5B955C84">
          <v:shape id="_x0000_i1225" type="#_x0000_t75" style="width:230.55pt;height:71.2pt" o:ole="">
            <v:imagedata r:id="rId428" o:title=""/>
          </v:shape>
          <o:OLEObject Type="Embed" ProgID="Equation.DSMT4" ShapeID="_x0000_i1225" DrawAspect="Content" ObjectID="_1298904527" r:id="rId42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5</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4</w:instrText>
      </w:r>
      <w:r w:rsidR="00BD6E0E">
        <w:rPr>
          <w:noProof/>
        </w:rPr>
        <w:fldChar w:fldCharType="end"/>
      </w:r>
      <w:r w:rsidRPr="005F7DEF">
        <w:instrText>)</w:instrText>
      </w:r>
      <w:r w:rsidRPr="005F7DEF">
        <w:fldChar w:fldCharType="end"/>
      </w:r>
    </w:p>
    <w:p w14:paraId="0C25B3E4" w14:textId="77777777" w:rsidR="00461B57" w:rsidRPr="005F7DEF" w:rsidRDefault="00461B57" w:rsidP="0078671E">
      <w:pPr>
        <w:jc w:val="both"/>
      </w:pPr>
    </w:p>
    <w:p w14:paraId="1D72EF59" w14:textId="038C1D7D" w:rsidR="00461B57" w:rsidRPr="005F7DEF" w:rsidRDefault="00461B57" w:rsidP="0078671E">
      <w:pPr>
        <w:jc w:val="both"/>
      </w:pPr>
      <w:r w:rsidRPr="005F7DEF">
        <w:rPr>
          <w:u w:val="single"/>
        </w:rPr>
        <w:t xml:space="preserve">Step 3.  Find Navion Control Matrix, </w:t>
      </w:r>
      <w:r w:rsidRPr="005F7DEF">
        <w:rPr>
          <w:i/>
          <w:u w:val="single"/>
        </w:rPr>
        <w:t>B</w:t>
      </w:r>
      <w:r w:rsidRPr="005F7DEF">
        <w:rPr>
          <w:i/>
          <w:u w:val="single"/>
          <w:vertAlign w:val="subscript"/>
        </w:rPr>
        <w:t>Navion</w:t>
      </w:r>
      <w:r w:rsidRPr="005F7DEF">
        <w:rPr>
          <w:u w:val="single"/>
        </w:rPr>
        <w:t>.</w:t>
      </w:r>
      <w:r w:rsidRPr="005F7DEF">
        <w:t xml:space="preserve"> </w:t>
      </w:r>
    </w:p>
    <w:p w14:paraId="5D54E1AD" w14:textId="77777777" w:rsidR="00461B57" w:rsidRPr="005F7DEF" w:rsidRDefault="00461B57" w:rsidP="0078671E">
      <w:pPr>
        <w:jc w:val="both"/>
      </w:pPr>
    </w:p>
    <w:p w14:paraId="79690E38" w14:textId="688634D9" w:rsidR="00461B57" w:rsidRPr="005F7DEF" w:rsidRDefault="00461B57" w:rsidP="00C863DF">
      <w:pPr>
        <w:pStyle w:val="MTDisplayEquation"/>
        <w:tabs>
          <w:tab w:val="clear" w:pos="8640"/>
          <w:tab w:val="right" w:pos="9360"/>
        </w:tabs>
        <w:jc w:val="both"/>
      </w:pPr>
      <w:r w:rsidRPr="005F7DEF">
        <w:tab/>
      </w:r>
      <w:r w:rsidR="00FA70D4" w:rsidRPr="005F7DEF">
        <w:rPr>
          <w:position w:val="-64"/>
        </w:rPr>
        <w:object w:dxaOrig="3680" w:dyaOrig="1400" w14:anchorId="0C0B26E6">
          <v:shape id="_x0000_i1226" type="#_x0000_t75" style="width:185.25pt;height:69.55pt" o:ole="">
            <v:imagedata r:id="rId430" o:title=""/>
          </v:shape>
          <o:OLEObject Type="Embed" ProgID="Equation.DSMT4" ShapeID="_x0000_i1226" DrawAspect="Content" ObjectID="_1298904528" r:id="rId43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07" w:name="ZEqnNum317265"/>
      <w:r w:rsidRPr="005F7DEF">
        <w:instrText>(</w:instrText>
      </w:r>
      <w:r w:rsidR="00BD6E0E">
        <w:fldChar w:fldCharType="begin"/>
      </w:r>
      <w:r w:rsidR="00BD6E0E">
        <w:instrText xml:space="preserve"> SEQ MTSec \c \*</w:instrText>
      </w:r>
      <w:r w:rsidR="00BD6E0E">
        <w:instrText xml:space="preserve"> Arabic \* MERGEFORMAT </w:instrText>
      </w:r>
      <w:r w:rsidR="00BD6E0E">
        <w:fldChar w:fldCharType="separate"/>
      </w:r>
      <w:r w:rsidR="00BD6E0E">
        <w:rPr>
          <w:noProof/>
        </w:rPr>
        <w:instrText>5</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5</w:instrText>
      </w:r>
      <w:r w:rsidR="00BD6E0E">
        <w:rPr>
          <w:noProof/>
        </w:rPr>
        <w:fldChar w:fldCharType="end"/>
      </w:r>
      <w:r w:rsidRPr="005F7DEF">
        <w:instrText>)</w:instrText>
      </w:r>
      <w:bookmarkEnd w:id="107"/>
      <w:r w:rsidRPr="005F7DEF">
        <w:fldChar w:fldCharType="end"/>
      </w:r>
    </w:p>
    <w:p w14:paraId="6710D20B" w14:textId="77777777" w:rsidR="00DB4621" w:rsidRPr="005F7DEF" w:rsidRDefault="00DB4621" w:rsidP="0078671E">
      <w:pPr>
        <w:jc w:val="both"/>
      </w:pPr>
    </w:p>
    <w:p w14:paraId="78A2E2E9" w14:textId="35330904" w:rsidR="00461B57" w:rsidRPr="005F7DEF" w:rsidRDefault="00461B57" w:rsidP="0078671E">
      <w:pPr>
        <w:jc w:val="both"/>
      </w:pPr>
      <w:r w:rsidRPr="005F7DEF">
        <w:rPr>
          <w:u w:val="single"/>
        </w:rPr>
        <w:t xml:space="preserve">Step 4.  Find Feedback Gain Matrix, </w:t>
      </w:r>
      <w:r w:rsidRPr="005F7DEF">
        <w:rPr>
          <w:i/>
          <w:u w:val="single"/>
        </w:rPr>
        <w:t>K</w:t>
      </w:r>
      <w:r w:rsidRPr="005F7DEF">
        <w:rPr>
          <w:u w:val="single"/>
        </w:rPr>
        <w:t>.</w:t>
      </w:r>
      <w:r w:rsidRPr="005F7DEF">
        <w:t xml:space="preserve">  </w:t>
      </w:r>
      <w:r w:rsidR="00DB4621" w:rsidRPr="005F7DEF">
        <w:t xml:space="preserve">To match the Navion’s plant matrix to the Twin Otter’s, a </w:t>
      </w:r>
      <w:r w:rsidRPr="005F7DEF">
        <w:t xml:space="preserve">state feedback gain matrix </w:t>
      </w:r>
      <w:r w:rsidR="00DB4621" w:rsidRPr="005F7DEF">
        <w:t>is required</w:t>
      </w:r>
      <w:r w:rsidRPr="005F7DEF">
        <w:t>.</w:t>
      </w:r>
      <w:r w:rsidR="00DB4621" w:rsidRPr="005F7DEF">
        <w:t xml:space="preserve">  The equation of plant matrix matching using positive feedback gain is:</w:t>
      </w:r>
    </w:p>
    <w:p w14:paraId="1BE80DB1" w14:textId="77777777" w:rsidR="00461B57" w:rsidRPr="005F7DEF" w:rsidRDefault="00461B57" w:rsidP="0078671E">
      <w:pPr>
        <w:jc w:val="both"/>
      </w:pPr>
    </w:p>
    <w:p w14:paraId="3061FB52" w14:textId="77777777" w:rsidR="00461B57" w:rsidRPr="005F7DEF" w:rsidRDefault="00461B57" w:rsidP="00C863DF">
      <w:pPr>
        <w:pStyle w:val="MTDisplayEquation"/>
        <w:tabs>
          <w:tab w:val="clear" w:pos="8640"/>
          <w:tab w:val="right" w:pos="9360"/>
        </w:tabs>
        <w:jc w:val="both"/>
      </w:pPr>
      <w:r w:rsidRPr="005F7DEF">
        <w:tab/>
      </w:r>
      <w:r w:rsidR="00DB4621" w:rsidRPr="005F7DEF">
        <w:rPr>
          <w:position w:val="-10"/>
        </w:rPr>
        <w:object w:dxaOrig="2600" w:dyaOrig="320" w14:anchorId="3B5032B4">
          <v:shape id="_x0000_i1227" type="#_x0000_t75" style="width:131.05pt;height:17pt" o:ole="">
            <v:imagedata r:id="rId432" o:title=""/>
          </v:shape>
          <o:OLEObject Type="Embed" ProgID="Equation.DSMT4" ShapeID="_x0000_i1227" DrawAspect="Content" ObjectID="_1298904529" r:id="rId43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5</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6</w:instrText>
      </w:r>
      <w:r w:rsidR="00BD6E0E">
        <w:rPr>
          <w:noProof/>
        </w:rPr>
        <w:fldChar w:fldCharType="end"/>
      </w:r>
      <w:r w:rsidRPr="005F7DEF">
        <w:instrText>)</w:instrText>
      </w:r>
      <w:r w:rsidRPr="005F7DEF">
        <w:fldChar w:fldCharType="end"/>
      </w:r>
    </w:p>
    <w:p w14:paraId="39F33F39" w14:textId="77777777" w:rsidR="00461B57" w:rsidRPr="005F7DEF" w:rsidRDefault="00461B57" w:rsidP="0078671E">
      <w:pPr>
        <w:jc w:val="both"/>
      </w:pPr>
    </w:p>
    <w:p w14:paraId="43CD3DA8" w14:textId="12B04B03" w:rsidR="00461B57" w:rsidRPr="005F7DEF" w:rsidRDefault="00461B57" w:rsidP="0078671E">
      <w:pPr>
        <w:jc w:val="both"/>
      </w:pPr>
      <w:r w:rsidRPr="005F7DEF">
        <w:t xml:space="preserve">The process of isolating and calculating </w:t>
      </w:r>
      <w:r w:rsidRPr="005F7DEF">
        <w:rPr>
          <w:i/>
        </w:rPr>
        <w:t>K</w:t>
      </w:r>
      <w:r w:rsidRPr="005F7DEF">
        <w:t xml:space="preserve"> involves complex matrix operations, bu</w:t>
      </w:r>
      <w:r w:rsidR="00DB4621" w:rsidRPr="005F7DEF">
        <w:t>t MATLAB can handle it easily using the command:</w:t>
      </w:r>
    </w:p>
    <w:p w14:paraId="33C3289A" w14:textId="77777777" w:rsidR="00461B57" w:rsidRPr="005F7DEF" w:rsidRDefault="00461B57" w:rsidP="0078671E">
      <w:pPr>
        <w:jc w:val="both"/>
      </w:pPr>
    </w:p>
    <w:p w14:paraId="60F97C3A" w14:textId="77777777" w:rsidR="00461B57" w:rsidRPr="005F7DEF" w:rsidRDefault="00461B57" w:rsidP="00C863DF">
      <w:pPr>
        <w:pStyle w:val="MTDisplayEquation"/>
        <w:tabs>
          <w:tab w:val="clear" w:pos="8640"/>
          <w:tab w:val="right" w:pos="9360"/>
        </w:tabs>
        <w:jc w:val="both"/>
      </w:pPr>
      <w:r w:rsidRPr="005F7DEF">
        <w:tab/>
      </w:r>
      <w:r w:rsidR="00DB4621" w:rsidRPr="005F7DEF">
        <w:rPr>
          <w:position w:val="-10"/>
        </w:rPr>
        <w:object w:dxaOrig="2920" w:dyaOrig="320" w14:anchorId="0EB5F404">
          <v:shape id="_x0000_i1228" type="#_x0000_t75" style="width:145.6pt;height:15.35pt" o:ole="">
            <v:imagedata r:id="rId434" o:title=""/>
          </v:shape>
          <o:OLEObject Type="Embed" ProgID="Equation.DSMT4" ShapeID="_x0000_i1228" DrawAspect="Content" ObjectID="_1298904530" r:id="rId43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w:instrText>
      </w:r>
      <w:r w:rsidR="00BD6E0E">
        <w:instrText xml:space="preserve"> \* MERGEFORMAT </w:instrText>
      </w:r>
      <w:r w:rsidR="00BD6E0E">
        <w:fldChar w:fldCharType="separate"/>
      </w:r>
      <w:r w:rsidR="00BD6E0E">
        <w:rPr>
          <w:noProof/>
        </w:rPr>
        <w:instrText>5</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7</w:instrText>
      </w:r>
      <w:r w:rsidR="00BD6E0E">
        <w:rPr>
          <w:noProof/>
        </w:rPr>
        <w:fldChar w:fldCharType="end"/>
      </w:r>
      <w:r w:rsidRPr="005F7DEF">
        <w:instrText>)</w:instrText>
      </w:r>
      <w:r w:rsidRPr="005F7DEF">
        <w:fldChar w:fldCharType="end"/>
      </w:r>
    </w:p>
    <w:p w14:paraId="5E1FA691" w14:textId="77777777" w:rsidR="00461B57" w:rsidRPr="005F7DEF" w:rsidRDefault="00461B57" w:rsidP="0078671E">
      <w:pPr>
        <w:jc w:val="both"/>
      </w:pPr>
    </w:p>
    <w:p w14:paraId="19745D5A" w14:textId="22D60F74" w:rsidR="00DB4621" w:rsidRPr="005F7DEF" w:rsidRDefault="00DB4621" w:rsidP="0078671E">
      <w:pPr>
        <w:jc w:val="both"/>
      </w:pPr>
      <w:r w:rsidRPr="005F7DEF">
        <w:lastRenderedPageBreak/>
        <w:t>where</w:t>
      </w:r>
    </w:p>
    <w:p w14:paraId="202E1486" w14:textId="77777777" w:rsidR="00DB4621" w:rsidRPr="005F7DEF" w:rsidRDefault="00DB4621" w:rsidP="0078671E">
      <w:pPr>
        <w:jc w:val="both"/>
      </w:pPr>
    </w:p>
    <w:p w14:paraId="7F45FF49" w14:textId="77777777" w:rsidR="00461B57" w:rsidRPr="005F7DEF" w:rsidRDefault="00461B57" w:rsidP="00C863DF">
      <w:pPr>
        <w:pStyle w:val="MTDisplayEquation"/>
        <w:tabs>
          <w:tab w:val="clear" w:pos="8640"/>
          <w:tab w:val="right" w:pos="9360"/>
        </w:tabs>
        <w:jc w:val="both"/>
        <w:rPr>
          <w:u w:val="single"/>
        </w:rPr>
      </w:pPr>
      <w:r w:rsidRPr="005F7DEF">
        <w:tab/>
      </w:r>
      <w:r w:rsidR="00840319" w:rsidRPr="00FA70D4">
        <w:rPr>
          <w:position w:val="-106"/>
        </w:rPr>
        <w:object w:dxaOrig="7280" w:dyaOrig="2260" w14:anchorId="755F0202">
          <v:shape id="_x0000_i1229" type="#_x0000_t75" style="width:363.25pt;height:112.45pt" o:ole="">
            <v:imagedata r:id="rId436" o:title=""/>
          </v:shape>
          <o:OLEObject Type="Embed" ProgID="Equation.DSMT4" ShapeID="_x0000_i1229" DrawAspect="Content" ObjectID="_1298904531" r:id="rId43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5</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8</w:instrText>
      </w:r>
      <w:r w:rsidR="00BD6E0E">
        <w:rPr>
          <w:noProof/>
        </w:rPr>
        <w:fldChar w:fldCharType="end"/>
      </w:r>
      <w:r w:rsidRPr="005F7DEF">
        <w:instrText>)</w:instrText>
      </w:r>
      <w:r w:rsidRPr="005F7DEF">
        <w:fldChar w:fldCharType="end"/>
      </w:r>
    </w:p>
    <w:p w14:paraId="0A5A87DD" w14:textId="77777777" w:rsidR="00DB4621" w:rsidRPr="005F7DEF" w:rsidRDefault="00DB4621" w:rsidP="0078671E">
      <w:pPr>
        <w:jc w:val="both"/>
      </w:pPr>
    </w:p>
    <w:p w14:paraId="7CF5DE6F" w14:textId="0D3A34E0" w:rsidR="00DB4621" w:rsidRPr="005F7DEF" w:rsidRDefault="00DB4621" w:rsidP="0078671E">
      <w:pPr>
        <w:pStyle w:val="MTDisplayEquation"/>
        <w:jc w:val="both"/>
      </w:pPr>
      <w:r w:rsidRPr="005F7DEF">
        <w:rPr>
          <w:u w:val="single"/>
        </w:rPr>
        <w:t>Step 5.  Find Gains for the Controls.</w:t>
      </w:r>
      <w:r w:rsidRPr="005F7DEF">
        <w:t xml:space="preserve">  To match </w:t>
      </w:r>
      <w:r w:rsidRPr="005F7DEF">
        <w:rPr>
          <w:i/>
        </w:rPr>
        <w:t>Z</w:t>
      </w:r>
      <w:r w:rsidRPr="005F7DEF">
        <w:rPr>
          <w:i/>
          <w:vertAlign w:val="subscript"/>
        </w:rPr>
        <w:t>δe</w:t>
      </w:r>
      <w:r w:rsidRPr="005F7DEF">
        <w:t xml:space="preserve"> and </w:t>
      </w:r>
      <w:r w:rsidRPr="005F7DEF">
        <w:rPr>
          <w:i/>
        </w:rPr>
        <w:t>M</w:t>
      </w:r>
      <w:r w:rsidRPr="005F7DEF">
        <w:rPr>
          <w:i/>
          <w:vertAlign w:val="subscript"/>
        </w:rPr>
        <w:t>δe</w:t>
      </w:r>
      <w:r w:rsidRPr="005F7DEF">
        <w:t xml:space="preserve"> requires solving </w:t>
      </w:r>
      <w:r w:rsidR="006E1C05" w:rsidRPr="005F7DEF">
        <w:t xml:space="preserve">the </w:t>
      </w:r>
      <w:r w:rsidR="006E1C05" w:rsidRPr="005F7DEF">
        <w:rPr>
          <w:position w:val="-6"/>
        </w:rPr>
        <w:object w:dxaOrig="400" w:dyaOrig="280" w14:anchorId="29B55CB5">
          <v:shape id="_x0000_i1230" type="#_x0000_t75" style="width:19.4pt;height:13.75pt" o:ole="">
            <v:imagedata r:id="rId438" o:title=""/>
          </v:shape>
          <o:OLEObject Type="Embed" ProgID="Equation.DSMT4" ShapeID="_x0000_i1230" DrawAspect="Content" ObjectID="_1298904532" r:id="rId439"/>
        </w:object>
      </w:r>
      <w:r w:rsidR="006E1C05" w:rsidRPr="005F7DEF">
        <w:t xml:space="preserve"> and </w:t>
      </w:r>
      <w:r w:rsidR="006E1C05" w:rsidRPr="005F7DEF">
        <w:rPr>
          <w:position w:val="-10"/>
        </w:rPr>
        <w:object w:dxaOrig="340" w:dyaOrig="320" w14:anchorId="2DB24A3F">
          <v:shape id="_x0000_i1231" type="#_x0000_t75" style="width:17pt;height:17pt" o:ole="">
            <v:imagedata r:id="rId440" o:title=""/>
          </v:shape>
          <o:OLEObject Type="Embed" ProgID="Equation.DSMT4" ShapeID="_x0000_i1231" DrawAspect="Content" ObjectID="_1298904533" r:id="rId441"/>
        </w:object>
      </w:r>
      <w:r w:rsidR="006E1C05" w:rsidRPr="005F7DEF">
        <w:t xml:space="preserve"> </w:t>
      </w:r>
      <w:r w:rsidRPr="005F7DEF">
        <w:t>equations simultaneously</w:t>
      </w:r>
      <w:r w:rsidR="00C863DF" w:rsidRPr="005F7DEF">
        <w:t xml:space="preserve"> for </w:t>
      </w:r>
      <w:r w:rsidR="00C863DF" w:rsidRPr="005F7DEF">
        <w:rPr>
          <w:position w:val="-30"/>
        </w:rPr>
        <w:object w:dxaOrig="540" w:dyaOrig="680" w14:anchorId="4C811D93">
          <v:shape id="_x0000_i1232" type="#_x0000_t75" style="width:26.7pt;height:34pt" o:ole="">
            <v:imagedata r:id="rId442" o:title=""/>
          </v:shape>
          <o:OLEObject Type="Embed" ProgID="Equation.DSMT4" ShapeID="_x0000_i1232" DrawAspect="Content" ObjectID="_1298904534" r:id="rId443"/>
        </w:object>
      </w:r>
      <w:r w:rsidR="00C863DF" w:rsidRPr="005F7DEF">
        <w:t xml:space="preserve"> and </w:t>
      </w:r>
      <w:r w:rsidR="00C863DF" w:rsidRPr="005F7DEF">
        <w:rPr>
          <w:position w:val="-30"/>
        </w:rPr>
        <w:object w:dxaOrig="540" w:dyaOrig="700" w14:anchorId="7AD2EA6D">
          <v:shape id="_x0000_i1233" type="#_x0000_t75" style="width:26.7pt;height:34.8pt" o:ole="">
            <v:imagedata r:id="rId444" o:title=""/>
          </v:shape>
          <o:OLEObject Type="Embed" ProgID="Equation.DSMT4" ShapeID="_x0000_i1233" DrawAspect="Content" ObjectID="_1298904535" r:id="rId445"/>
        </w:object>
      </w:r>
      <w:r w:rsidR="00C863DF" w:rsidRPr="005F7DEF">
        <w:t>:</w:t>
      </w:r>
    </w:p>
    <w:p w14:paraId="7F634F7E" w14:textId="77777777" w:rsidR="00DB4621" w:rsidRPr="005F7DEF" w:rsidRDefault="00DB4621" w:rsidP="0078671E">
      <w:pPr>
        <w:pStyle w:val="MTDisplayEquation"/>
        <w:jc w:val="both"/>
        <w:rPr>
          <w:u w:val="single"/>
        </w:rPr>
      </w:pPr>
    </w:p>
    <w:p w14:paraId="483EAC17" w14:textId="1B5F519F" w:rsidR="00C863DF" w:rsidRPr="005F7DEF" w:rsidRDefault="00C863DF" w:rsidP="00C863DF">
      <w:pPr>
        <w:pStyle w:val="MTDisplayEquation"/>
        <w:tabs>
          <w:tab w:val="clear" w:pos="8640"/>
          <w:tab w:val="right" w:pos="9360"/>
        </w:tabs>
      </w:pPr>
      <w:r w:rsidRPr="005F7DEF">
        <w:tab/>
      </w:r>
      <w:r w:rsidRPr="005F7DEF">
        <w:rPr>
          <w:position w:val="-186"/>
        </w:rPr>
        <w:object w:dxaOrig="7440" w:dyaOrig="2920" w14:anchorId="0034CDE3">
          <v:shape id="_x0000_i1234" type="#_x0000_t75" style="width:372.15pt;height:145.6pt" o:ole="">
            <v:imagedata r:id="rId446" o:title=""/>
          </v:shape>
          <o:OLEObject Type="Embed" ProgID="Equation.DSMT4" ShapeID="_x0000_i1234" DrawAspect="Content" ObjectID="_1298904536" r:id="rId44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fldSimple w:instr=" SEQ MTSec \c \* Arabic \* MERGEFORMAT ">
        <w:r w:rsidR="00BD6E0E">
          <w:rPr>
            <w:noProof/>
          </w:rPr>
          <w:instrText>5</w:instrText>
        </w:r>
      </w:fldSimple>
      <w:r w:rsidRPr="005F7DEF">
        <w:instrText>.</w:instrText>
      </w:r>
      <w:fldSimple w:instr=" SEQ MTEqn \c \* Arabic \* MERGEFORMAT ">
        <w:r w:rsidR="00BD6E0E">
          <w:rPr>
            <w:noProof/>
          </w:rPr>
          <w:instrText>9</w:instrText>
        </w:r>
      </w:fldSimple>
      <w:r w:rsidRPr="005F7DEF">
        <w:instrText>)</w:instrText>
      </w:r>
      <w:r w:rsidRPr="005F7DEF">
        <w:fldChar w:fldCharType="end"/>
      </w:r>
    </w:p>
    <w:p w14:paraId="750424EE" w14:textId="77777777" w:rsidR="00C863DF" w:rsidRPr="005F7DEF" w:rsidRDefault="00C863DF" w:rsidP="00C863DF"/>
    <w:p w14:paraId="77F0EB95" w14:textId="42B2336B" w:rsidR="00461B57" w:rsidRPr="005F7DEF" w:rsidRDefault="00DB4621" w:rsidP="0078671E">
      <w:pPr>
        <w:pStyle w:val="MTDisplayEquation"/>
        <w:jc w:val="both"/>
      </w:pPr>
      <w:r w:rsidRPr="005F7DEF">
        <w:rPr>
          <w:u w:val="single"/>
        </w:rPr>
        <w:t>Step 6</w:t>
      </w:r>
      <w:r w:rsidR="00461B57" w:rsidRPr="005F7DEF">
        <w:rPr>
          <w:u w:val="single"/>
        </w:rPr>
        <w:t>.  Apply Calibration to Find Potentiometer Setting.</w:t>
      </w:r>
      <w:r w:rsidR="00461B57" w:rsidRPr="005F7DEF">
        <w:t xml:space="preserve">  Using calibration equations from the calibration manual, the following table summarizes the required potentiometer settings to simulate Twin Otter longitudinally.</w:t>
      </w:r>
    </w:p>
    <w:p w14:paraId="7293F59C" w14:textId="77777777" w:rsidR="00C863DF" w:rsidRPr="005F7DEF" w:rsidRDefault="00C863DF" w:rsidP="00C863DF"/>
    <w:p w14:paraId="314243C1" w14:textId="77777777" w:rsidR="00C863DF" w:rsidRPr="005F7DEF" w:rsidRDefault="00C863DF" w:rsidP="00C863DF"/>
    <w:p w14:paraId="562E141C" w14:textId="77777777" w:rsidR="00C863DF" w:rsidRPr="005F7DEF" w:rsidRDefault="00C863DF" w:rsidP="00C863DF"/>
    <w:p w14:paraId="40C65D93" w14:textId="77777777" w:rsidR="00C863DF" w:rsidRPr="005F7DEF" w:rsidRDefault="00C863DF" w:rsidP="00C863DF"/>
    <w:p w14:paraId="15009D5B" w14:textId="77777777" w:rsidR="00C863DF" w:rsidRPr="005F7DEF" w:rsidRDefault="00C863DF" w:rsidP="00C863DF"/>
    <w:p w14:paraId="53A17470" w14:textId="77777777" w:rsidR="00C863DF" w:rsidRPr="005F7DEF" w:rsidRDefault="00C863DF" w:rsidP="00C863DF"/>
    <w:p w14:paraId="73FCD85B" w14:textId="77777777" w:rsidR="00C863DF" w:rsidRPr="005F7DEF" w:rsidRDefault="00C863DF" w:rsidP="00C863DF"/>
    <w:p w14:paraId="46051BEF" w14:textId="77777777" w:rsidR="00C863DF" w:rsidRPr="005F7DEF" w:rsidRDefault="00C863DF" w:rsidP="00C863DF"/>
    <w:p w14:paraId="4D0D89D9" w14:textId="77777777" w:rsidR="00C863DF" w:rsidRPr="005F7DEF" w:rsidRDefault="00C863DF" w:rsidP="00C863DF"/>
    <w:p w14:paraId="1B6E247F" w14:textId="77777777" w:rsidR="00C863DF" w:rsidRPr="005F7DEF" w:rsidRDefault="00C863DF" w:rsidP="00C863DF"/>
    <w:p w14:paraId="6B7AEDBB" w14:textId="77777777" w:rsidR="00C863DF" w:rsidRPr="005F7DEF" w:rsidRDefault="00C863DF" w:rsidP="00C863DF"/>
    <w:p w14:paraId="65FF17B7" w14:textId="77777777" w:rsidR="00C863DF" w:rsidRPr="005F7DEF" w:rsidRDefault="00C863DF" w:rsidP="00C863DF"/>
    <w:p w14:paraId="063DC032" w14:textId="77777777" w:rsidR="00C863DF" w:rsidRPr="005F7DEF" w:rsidRDefault="00C863DF" w:rsidP="00C863DF"/>
    <w:p w14:paraId="0A02E32F" w14:textId="77777777" w:rsidR="00C863DF" w:rsidRPr="005F7DEF" w:rsidRDefault="00C863DF" w:rsidP="00C863DF"/>
    <w:p w14:paraId="2BD22B36" w14:textId="77777777" w:rsidR="00C863DF" w:rsidRPr="005F7DEF" w:rsidRDefault="00C863DF" w:rsidP="00C863DF"/>
    <w:p w14:paraId="721F6FFF" w14:textId="34637C60" w:rsidR="00DB4621" w:rsidRPr="005F7DEF" w:rsidRDefault="00DB4621" w:rsidP="000B30BD">
      <w:pPr>
        <w:pStyle w:val="Caption"/>
      </w:pPr>
      <w:bookmarkStart w:id="108" w:name="_Toc225160671"/>
      <w:r w:rsidRPr="005F7DEF">
        <w:lastRenderedPageBreak/>
        <w:t xml:space="preserve">Table </w:t>
      </w:r>
      <w:fldSimple w:instr=" STYLEREF 1 \s ">
        <w:r w:rsidR="00BD6E0E">
          <w:rPr>
            <w:noProof/>
          </w:rPr>
          <w:t>5</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r w:rsidRPr="005F7DEF">
        <w:t xml:space="preserve">  Longitudinal Potentiometer Setting by State-Space Method</w:t>
      </w:r>
      <w:bookmarkEnd w:id="108"/>
    </w:p>
    <w:tbl>
      <w:tblPr>
        <w:tblStyle w:val="TableGrid"/>
        <w:tblW w:w="0" w:type="auto"/>
        <w:jc w:val="center"/>
        <w:tblInd w:w="108" w:type="dxa"/>
        <w:tblLook w:val="04A0" w:firstRow="1" w:lastRow="0" w:firstColumn="1" w:lastColumn="0" w:noHBand="0" w:noVBand="1"/>
      </w:tblPr>
      <w:tblGrid>
        <w:gridCol w:w="3420"/>
        <w:gridCol w:w="2430"/>
        <w:gridCol w:w="2138"/>
      </w:tblGrid>
      <w:tr w:rsidR="00DB4621" w:rsidRPr="005F7DEF" w14:paraId="53EAEDA1" w14:textId="77777777" w:rsidTr="00C863DF">
        <w:trPr>
          <w:jc w:val="center"/>
        </w:trPr>
        <w:tc>
          <w:tcPr>
            <w:tcW w:w="3420" w:type="dxa"/>
            <w:shd w:val="clear" w:color="auto" w:fill="DAEEF3" w:themeFill="accent5" w:themeFillTint="33"/>
          </w:tcPr>
          <w:p w14:paraId="3B186F8A" w14:textId="77777777" w:rsidR="00DB4621" w:rsidRPr="005F7DEF" w:rsidRDefault="00DB4621" w:rsidP="000B30BD">
            <w:pPr>
              <w:jc w:val="center"/>
            </w:pPr>
            <w:r w:rsidRPr="005F7DEF">
              <w:t>Potentiometer Label</w:t>
            </w:r>
          </w:p>
        </w:tc>
        <w:tc>
          <w:tcPr>
            <w:tcW w:w="2430" w:type="dxa"/>
            <w:shd w:val="clear" w:color="auto" w:fill="DAEEF3" w:themeFill="accent5" w:themeFillTint="33"/>
          </w:tcPr>
          <w:p w14:paraId="337BDC2C" w14:textId="77777777" w:rsidR="00DB4621" w:rsidRPr="005F7DEF" w:rsidRDefault="00DB4621" w:rsidP="000B30BD">
            <w:pPr>
              <w:jc w:val="center"/>
            </w:pPr>
            <w:r w:rsidRPr="005F7DEF">
              <w:t>Gains</w:t>
            </w:r>
          </w:p>
        </w:tc>
        <w:tc>
          <w:tcPr>
            <w:tcW w:w="2138" w:type="dxa"/>
            <w:shd w:val="clear" w:color="auto" w:fill="DAEEF3" w:themeFill="accent5" w:themeFillTint="33"/>
          </w:tcPr>
          <w:p w14:paraId="31BA5210" w14:textId="77777777" w:rsidR="00DB4621" w:rsidRPr="005F7DEF" w:rsidRDefault="00DB4621" w:rsidP="000B30BD">
            <w:pPr>
              <w:jc w:val="center"/>
            </w:pPr>
            <w:r w:rsidRPr="005F7DEF">
              <w:t>Potentiometer Settings</w:t>
            </w:r>
          </w:p>
        </w:tc>
      </w:tr>
      <w:tr w:rsidR="00DB4621" w:rsidRPr="005F7DEF" w14:paraId="35819CE8" w14:textId="77777777" w:rsidTr="00491F50">
        <w:trPr>
          <w:jc w:val="center"/>
        </w:trPr>
        <w:tc>
          <w:tcPr>
            <w:tcW w:w="3420" w:type="dxa"/>
          </w:tcPr>
          <w:p w14:paraId="76AB0DB4" w14:textId="77777777" w:rsidR="00DB4621" w:rsidRPr="005F7DEF" w:rsidRDefault="00DB4621" w:rsidP="000B30BD">
            <w:pPr>
              <w:jc w:val="center"/>
              <w:rPr>
                <w:vertAlign w:val="subscript"/>
              </w:rPr>
            </w:pPr>
            <w:r w:rsidRPr="005F7DEF">
              <w:t>X</w:t>
            </w:r>
            <w:r w:rsidRPr="005F7DEF">
              <w:rPr>
                <w:vertAlign w:val="subscript"/>
              </w:rPr>
              <w:t>u</w:t>
            </w:r>
          </w:p>
        </w:tc>
        <w:tc>
          <w:tcPr>
            <w:tcW w:w="2430" w:type="dxa"/>
          </w:tcPr>
          <w:p w14:paraId="1B39B8E4" w14:textId="77777777" w:rsidR="00DB4621" w:rsidRPr="005F7DEF" w:rsidRDefault="00DB4621" w:rsidP="000B30BD">
            <w:pPr>
              <w:jc w:val="center"/>
            </w:pPr>
            <w:r w:rsidRPr="005F7DEF">
              <w:t>0.00544</w:t>
            </w:r>
          </w:p>
        </w:tc>
        <w:tc>
          <w:tcPr>
            <w:tcW w:w="2138" w:type="dxa"/>
          </w:tcPr>
          <w:p w14:paraId="1076B81B" w14:textId="77777777" w:rsidR="00DB4621" w:rsidRPr="005F7DEF" w:rsidRDefault="00DB4621" w:rsidP="000B30BD">
            <w:pPr>
              <w:jc w:val="center"/>
            </w:pPr>
            <w:r w:rsidRPr="005F7DEF">
              <w:t>1</w:t>
            </w:r>
          </w:p>
        </w:tc>
      </w:tr>
      <w:tr w:rsidR="00DB4621" w:rsidRPr="005F7DEF" w14:paraId="49BE48F8" w14:textId="77777777" w:rsidTr="00491F50">
        <w:trPr>
          <w:jc w:val="center"/>
        </w:trPr>
        <w:tc>
          <w:tcPr>
            <w:tcW w:w="3420" w:type="dxa"/>
          </w:tcPr>
          <w:p w14:paraId="486D337E" w14:textId="77777777" w:rsidR="00DB4621" w:rsidRPr="005F7DEF" w:rsidRDefault="00DB4621" w:rsidP="000B30BD">
            <w:pPr>
              <w:jc w:val="center"/>
              <w:rPr>
                <w:vertAlign w:val="subscript"/>
              </w:rPr>
            </w:pPr>
            <w:r w:rsidRPr="005F7DEF">
              <w:t>X</w:t>
            </w:r>
            <w:r w:rsidRPr="005F7DEF">
              <w:rPr>
                <w:vertAlign w:val="subscript"/>
              </w:rPr>
              <w:t>α</w:t>
            </w:r>
          </w:p>
        </w:tc>
        <w:tc>
          <w:tcPr>
            <w:tcW w:w="2430" w:type="dxa"/>
          </w:tcPr>
          <w:p w14:paraId="205D3FFE" w14:textId="4ED95C7E" w:rsidR="00DB4621" w:rsidRPr="005F7DEF" w:rsidRDefault="00DB4621" w:rsidP="00FA70D4">
            <w:pPr>
              <w:jc w:val="center"/>
            </w:pPr>
            <w:r w:rsidRPr="005F7DEF">
              <w:t>-0.69</w:t>
            </w:r>
            <w:r w:rsidR="00FA70D4">
              <w:t>8</w:t>
            </w:r>
          </w:p>
        </w:tc>
        <w:tc>
          <w:tcPr>
            <w:tcW w:w="2138" w:type="dxa"/>
          </w:tcPr>
          <w:p w14:paraId="346CB73C" w14:textId="77777777" w:rsidR="00DB4621" w:rsidRPr="005F7DEF" w:rsidRDefault="00DB4621" w:rsidP="000B30BD">
            <w:pPr>
              <w:jc w:val="center"/>
            </w:pPr>
            <w:r w:rsidRPr="005F7DEF">
              <w:t>-1</w:t>
            </w:r>
          </w:p>
        </w:tc>
      </w:tr>
      <w:tr w:rsidR="00DB4621" w:rsidRPr="005F7DEF" w14:paraId="7EC8D42B" w14:textId="77777777" w:rsidTr="00491F50">
        <w:trPr>
          <w:jc w:val="center"/>
        </w:trPr>
        <w:tc>
          <w:tcPr>
            <w:tcW w:w="3420" w:type="dxa"/>
          </w:tcPr>
          <w:p w14:paraId="24023992" w14:textId="77777777" w:rsidR="00DB4621" w:rsidRPr="005F7DEF" w:rsidRDefault="00DB4621" w:rsidP="000B30BD">
            <w:pPr>
              <w:jc w:val="center"/>
            </w:pPr>
            <w:r w:rsidRPr="005F7DEF">
              <w:t>X</w:t>
            </w:r>
            <w:r w:rsidRPr="005F7DEF">
              <w:rPr>
                <w:vertAlign w:val="subscript"/>
              </w:rPr>
              <w:t>δt</w:t>
            </w:r>
          </w:p>
        </w:tc>
        <w:tc>
          <w:tcPr>
            <w:tcW w:w="2430" w:type="dxa"/>
          </w:tcPr>
          <w:p w14:paraId="046769F6" w14:textId="77777777" w:rsidR="00DB4621" w:rsidRPr="005F7DEF" w:rsidRDefault="00DB4621" w:rsidP="000B30BD">
            <w:pPr>
              <w:jc w:val="center"/>
            </w:pPr>
            <w:r w:rsidRPr="005F7DEF">
              <w:t>0.931</w:t>
            </w:r>
          </w:p>
        </w:tc>
        <w:tc>
          <w:tcPr>
            <w:tcW w:w="2138" w:type="dxa"/>
          </w:tcPr>
          <w:p w14:paraId="0E58C6A1" w14:textId="77777777" w:rsidR="00DB4621" w:rsidRPr="005F7DEF" w:rsidRDefault="00DB4621" w:rsidP="000B30BD">
            <w:pPr>
              <w:jc w:val="center"/>
            </w:pPr>
            <w:r w:rsidRPr="005F7DEF">
              <w:t>-51</w:t>
            </w:r>
          </w:p>
        </w:tc>
      </w:tr>
      <w:tr w:rsidR="00DB4621" w:rsidRPr="005F7DEF" w14:paraId="039AC2C8" w14:textId="77777777" w:rsidTr="00491F50">
        <w:trPr>
          <w:jc w:val="center"/>
        </w:trPr>
        <w:tc>
          <w:tcPr>
            <w:tcW w:w="3420" w:type="dxa"/>
          </w:tcPr>
          <w:p w14:paraId="798072F9" w14:textId="77777777" w:rsidR="00DB4621" w:rsidRPr="005F7DEF" w:rsidRDefault="00DB4621" w:rsidP="000B30BD">
            <w:pPr>
              <w:jc w:val="center"/>
              <w:rPr>
                <w:vertAlign w:val="subscript"/>
              </w:rPr>
            </w:pPr>
            <w:r w:rsidRPr="005F7DEF">
              <w:t>Z</w:t>
            </w:r>
            <w:r w:rsidRPr="005F7DEF">
              <w:rPr>
                <w:vertAlign w:val="subscript"/>
              </w:rPr>
              <w:t>u</w:t>
            </w:r>
          </w:p>
        </w:tc>
        <w:tc>
          <w:tcPr>
            <w:tcW w:w="2430" w:type="dxa"/>
          </w:tcPr>
          <w:p w14:paraId="4FC7B650" w14:textId="12D75DD2" w:rsidR="00DB4621" w:rsidRPr="005F7DEF" w:rsidRDefault="00DB4621" w:rsidP="000B30BD">
            <w:pPr>
              <w:jc w:val="center"/>
            </w:pPr>
            <w:r w:rsidRPr="005F7DEF">
              <w:t>-0.001</w:t>
            </w:r>
            <w:r w:rsidR="006E1C05" w:rsidRPr="005F7DEF">
              <w:t>92</w:t>
            </w:r>
          </w:p>
        </w:tc>
        <w:tc>
          <w:tcPr>
            <w:tcW w:w="2138" w:type="dxa"/>
          </w:tcPr>
          <w:p w14:paraId="3BA9FEA5" w14:textId="77777777" w:rsidR="00DB4621" w:rsidRPr="005F7DEF" w:rsidRDefault="00DB4621" w:rsidP="000B30BD">
            <w:pPr>
              <w:jc w:val="center"/>
            </w:pPr>
            <w:r w:rsidRPr="005F7DEF">
              <w:t>-6</w:t>
            </w:r>
          </w:p>
        </w:tc>
      </w:tr>
      <w:tr w:rsidR="00DB4621" w:rsidRPr="005F7DEF" w14:paraId="497D4CB2" w14:textId="77777777" w:rsidTr="00491F50">
        <w:trPr>
          <w:jc w:val="center"/>
        </w:trPr>
        <w:tc>
          <w:tcPr>
            <w:tcW w:w="3420" w:type="dxa"/>
          </w:tcPr>
          <w:p w14:paraId="632F2708" w14:textId="77777777" w:rsidR="00DB4621" w:rsidRPr="005F7DEF" w:rsidRDefault="00DB4621" w:rsidP="000B30BD">
            <w:pPr>
              <w:jc w:val="center"/>
              <w:rPr>
                <w:vertAlign w:val="subscript"/>
              </w:rPr>
            </w:pPr>
            <w:r w:rsidRPr="005F7DEF">
              <w:t>Z</w:t>
            </w:r>
            <w:r w:rsidRPr="005F7DEF">
              <w:rPr>
                <w:vertAlign w:val="subscript"/>
              </w:rPr>
              <w:t>α</w:t>
            </w:r>
          </w:p>
        </w:tc>
        <w:tc>
          <w:tcPr>
            <w:tcW w:w="2430" w:type="dxa"/>
          </w:tcPr>
          <w:p w14:paraId="22F93679" w14:textId="380DC138" w:rsidR="00DB4621" w:rsidRPr="005F7DEF" w:rsidRDefault="00DB4621" w:rsidP="000B30BD">
            <w:pPr>
              <w:jc w:val="center"/>
            </w:pPr>
            <w:r w:rsidRPr="005F7DEF">
              <w:t>-0.5</w:t>
            </w:r>
            <w:r w:rsidR="006E1C05" w:rsidRPr="005F7DEF">
              <w:t>77</w:t>
            </w:r>
          </w:p>
        </w:tc>
        <w:tc>
          <w:tcPr>
            <w:tcW w:w="2138" w:type="dxa"/>
          </w:tcPr>
          <w:p w14:paraId="4DAB8E42" w14:textId="3B8390F9" w:rsidR="00DB4621" w:rsidRPr="005F7DEF" w:rsidRDefault="006E1C05" w:rsidP="000B30BD">
            <w:pPr>
              <w:jc w:val="center"/>
            </w:pPr>
            <w:r w:rsidRPr="005F7DEF">
              <w:t>10</w:t>
            </w:r>
          </w:p>
        </w:tc>
      </w:tr>
      <w:tr w:rsidR="00DB4621" w:rsidRPr="005F7DEF" w14:paraId="114EE746" w14:textId="77777777" w:rsidTr="00491F50">
        <w:trPr>
          <w:jc w:val="center"/>
        </w:trPr>
        <w:tc>
          <w:tcPr>
            <w:tcW w:w="3420" w:type="dxa"/>
          </w:tcPr>
          <w:p w14:paraId="66F436E2" w14:textId="77777777" w:rsidR="00DB4621" w:rsidRPr="005F7DEF" w:rsidRDefault="00DB4621" w:rsidP="000B30BD">
            <w:pPr>
              <w:jc w:val="center"/>
              <w:rPr>
                <w:vertAlign w:val="subscript"/>
              </w:rPr>
            </w:pPr>
            <w:r w:rsidRPr="005F7DEF">
              <w:t>Z</w:t>
            </w:r>
            <w:r w:rsidRPr="005F7DEF">
              <w:rPr>
                <w:vertAlign w:val="subscript"/>
              </w:rPr>
              <w:t>q</w:t>
            </w:r>
          </w:p>
        </w:tc>
        <w:tc>
          <w:tcPr>
            <w:tcW w:w="2430" w:type="dxa"/>
          </w:tcPr>
          <w:p w14:paraId="41EA5D5C" w14:textId="77777777" w:rsidR="00DB4621" w:rsidRPr="005F7DEF" w:rsidRDefault="00DB4621" w:rsidP="000B30BD">
            <w:pPr>
              <w:jc w:val="center"/>
            </w:pPr>
            <w:r w:rsidRPr="005F7DEF">
              <w:t>0.216</w:t>
            </w:r>
          </w:p>
        </w:tc>
        <w:tc>
          <w:tcPr>
            <w:tcW w:w="2138" w:type="dxa"/>
          </w:tcPr>
          <w:p w14:paraId="570C636B" w14:textId="4711CEF4" w:rsidR="00DB4621" w:rsidRPr="005F7DEF" w:rsidRDefault="00C863DF" w:rsidP="000B30BD">
            <w:pPr>
              <w:jc w:val="center"/>
            </w:pPr>
            <w:r w:rsidRPr="005F7DEF">
              <w:t>N/A</w:t>
            </w:r>
          </w:p>
        </w:tc>
      </w:tr>
      <w:tr w:rsidR="00DB4621" w:rsidRPr="005F7DEF" w14:paraId="4CC48C12" w14:textId="77777777" w:rsidTr="00491F50">
        <w:trPr>
          <w:jc w:val="center"/>
        </w:trPr>
        <w:tc>
          <w:tcPr>
            <w:tcW w:w="3420" w:type="dxa"/>
          </w:tcPr>
          <w:p w14:paraId="1B0B3562" w14:textId="77777777" w:rsidR="00DB4621" w:rsidRPr="005F7DEF" w:rsidRDefault="00DB4621" w:rsidP="000B30BD">
            <w:pPr>
              <w:jc w:val="center"/>
              <w:rPr>
                <w:vertAlign w:val="subscript"/>
              </w:rPr>
            </w:pPr>
            <w:r w:rsidRPr="005F7DEF">
              <w:t>Z</w:t>
            </w:r>
            <w:r w:rsidRPr="005F7DEF">
              <w:rPr>
                <w:vertAlign w:val="subscript"/>
              </w:rPr>
              <w:t>δe</w:t>
            </w:r>
          </w:p>
        </w:tc>
        <w:tc>
          <w:tcPr>
            <w:tcW w:w="2430" w:type="dxa"/>
          </w:tcPr>
          <w:p w14:paraId="180BB8FC" w14:textId="036311B0" w:rsidR="00DB4621" w:rsidRPr="005F7DEF" w:rsidRDefault="006E1C05" w:rsidP="000B30BD">
            <w:pPr>
              <w:jc w:val="center"/>
            </w:pPr>
            <w:r w:rsidRPr="005F7DEF">
              <w:t>0.329</w:t>
            </w:r>
          </w:p>
        </w:tc>
        <w:tc>
          <w:tcPr>
            <w:tcW w:w="2138" w:type="dxa"/>
          </w:tcPr>
          <w:p w14:paraId="14C460DC" w14:textId="3921132E" w:rsidR="00DB4621" w:rsidRPr="005F7DEF" w:rsidRDefault="006E1C05" w:rsidP="000B30BD">
            <w:pPr>
              <w:jc w:val="center"/>
            </w:pPr>
            <w:r w:rsidRPr="005F7DEF">
              <w:t>12</w:t>
            </w:r>
          </w:p>
        </w:tc>
      </w:tr>
      <w:tr w:rsidR="00DB4621" w:rsidRPr="005F7DEF" w14:paraId="4C47B94B" w14:textId="77777777" w:rsidTr="00491F50">
        <w:trPr>
          <w:jc w:val="center"/>
        </w:trPr>
        <w:tc>
          <w:tcPr>
            <w:tcW w:w="3420" w:type="dxa"/>
          </w:tcPr>
          <w:p w14:paraId="2B3E7890" w14:textId="77777777" w:rsidR="00DB4621" w:rsidRPr="005F7DEF" w:rsidRDefault="00DB4621" w:rsidP="000B30BD">
            <w:pPr>
              <w:jc w:val="center"/>
              <w:rPr>
                <w:vertAlign w:val="subscript"/>
              </w:rPr>
            </w:pPr>
            <w:r w:rsidRPr="005F7DEF">
              <w:t>Z</w:t>
            </w:r>
            <w:r w:rsidRPr="005F7DEF">
              <w:rPr>
                <w:vertAlign w:val="subscript"/>
              </w:rPr>
              <w:t>δf</w:t>
            </w:r>
          </w:p>
        </w:tc>
        <w:tc>
          <w:tcPr>
            <w:tcW w:w="2430" w:type="dxa"/>
          </w:tcPr>
          <w:p w14:paraId="16A406FB" w14:textId="77777777" w:rsidR="00DB4621" w:rsidRPr="005F7DEF" w:rsidRDefault="00DB4621" w:rsidP="000B30BD">
            <w:pPr>
              <w:jc w:val="center"/>
            </w:pPr>
            <w:r w:rsidRPr="005F7DEF">
              <w:t>10.0</w:t>
            </w:r>
          </w:p>
        </w:tc>
        <w:tc>
          <w:tcPr>
            <w:tcW w:w="2138" w:type="dxa"/>
          </w:tcPr>
          <w:p w14:paraId="2DAC766B" w14:textId="77777777" w:rsidR="00DB4621" w:rsidRPr="005F7DEF" w:rsidRDefault="00DB4621" w:rsidP="000B30BD">
            <w:pPr>
              <w:jc w:val="center"/>
            </w:pPr>
            <w:r w:rsidRPr="005F7DEF">
              <w:t>20</w:t>
            </w:r>
          </w:p>
        </w:tc>
      </w:tr>
      <w:tr w:rsidR="00DB4621" w:rsidRPr="005F7DEF" w14:paraId="3704537F" w14:textId="77777777" w:rsidTr="00491F50">
        <w:trPr>
          <w:jc w:val="center"/>
        </w:trPr>
        <w:tc>
          <w:tcPr>
            <w:tcW w:w="3420" w:type="dxa"/>
          </w:tcPr>
          <w:p w14:paraId="769C4497" w14:textId="77777777" w:rsidR="00DB4621" w:rsidRPr="005F7DEF" w:rsidRDefault="00DB4621" w:rsidP="000B30BD">
            <w:pPr>
              <w:jc w:val="center"/>
              <w:rPr>
                <w:vertAlign w:val="subscript"/>
              </w:rPr>
            </w:pPr>
            <w:r w:rsidRPr="005F7DEF">
              <w:t>M</w:t>
            </w:r>
            <w:r w:rsidRPr="005F7DEF">
              <w:rPr>
                <w:vertAlign w:val="subscript"/>
              </w:rPr>
              <w:t>u</w:t>
            </w:r>
          </w:p>
        </w:tc>
        <w:tc>
          <w:tcPr>
            <w:tcW w:w="2430" w:type="dxa"/>
          </w:tcPr>
          <w:p w14:paraId="64004698" w14:textId="4189CBEA" w:rsidR="00DB4621" w:rsidRPr="005F7DEF" w:rsidRDefault="006E1C05" w:rsidP="000B30BD">
            <w:pPr>
              <w:jc w:val="center"/>
            </w:pPr>
            <w:r w:rsidRPr="005F7DEF">
              <w:t>0.000103</w:t>
            </w:r>
          </w:p>
        </w:tc>
        <w:tc>
          <w:tcPr>
            <w:tcW w:w="2138" w:type="dxa"/>
          </w:tcPr>
          <w:p w14:paraId="79A12B3A" w14:textId="51C32C6E" w:rsidR="00DB4621" w:rsidRPr="005F7DEF" w:rsidRDefault="006E1C05" w:rsidP="000B30BD">
            <w:pPr>
              <w:jc w:val="center"/>
            </w:pPr>
            <w:r w:rsidRPr="005F7DEF">
              <w:t>-2</w:t>
            </w:r>
          </w:p>
        </w:tc>
      </w:tr>
      <w:tr w:rsidR="00DB4621" w:rsidRPr="005F7DEF" w14:paraId="2682CF32" w14:textId="77777777" w:rsidTr="00491F50">
        <w:trPr>
          <w:jc w:val="center"/>
        </w:trPr>
        <w:tc>
          <w:tcPr>
            <w:tcW w:w="3420" w:type="dxa"/>
          </w:tcPr>
          <w:p w14:paraId="3C03F9B1" w14:textId="77777777" w:rsidR="00DB4621" w:rsidRPr="005F7DEF" w:rsidRDefault="00DB4621" w:rsidP="000B30BD">
            <w:pPr>
              <w:jc w:val="center"/>
              <w:rPr>
                <w:vertAlign w:val="subscript"/>
              </w:rPr>
            </w:pPr>
            <w:r w:rsidRPr="005F7DEF">
              <w:t>M</w:t>
            </w:r>
            <w:r w:rsidRPr="005F7DEF">
              <w:rPr>
                <w:vertAlign w:val="subscript"/>
              </w:rPr>
              <w:t>α</w:t>
            </w:r>
          </w:p>
        </w:tc>
        <w:tc>
          <w:tcPr>
            <w:tcW w:w="2430" w:type="dxa"/>
          </w:tcPr>
          <w:p w14:paraId="7F8ECADF" w14:textId="405A81FE" w:rsidR="00DB4621" w:rsidRPr="005F7DEF" w:rsidRDefault="006E1C05" w:rsidP="000B30BD">
            <w:pPr>
              <w:jc w:val="center"/>
            </w:pPr>
            <w:r w:rsidRPr="005F7DEF">
              <w:t>-1.00</w:t>
            </w:r>
          </w:p>
        </w:tc>
        <w:tc>
          <w:tcPr>
            <w:tcW w:w="2138" w:type="dxa"/>
          </w:tcPr>
          <w:p w14:paraId="2409C978" w14:textId="6D9DF1F8" w:rsidR="00DB4621" w:rsidRPr="005F7DEF" w:rsidRDefault="006E1C05" w:rsidP="000B30BD">
            <w:pPr>
              <w:jc w:val="center"/>
            </w:pPr>
            <w:r w:rsidRPr="005F7DEF">
              <w:t>6</w:t>
            </w:r>
          </w:p>
        </w:tc>
      </w:tr>
      <w:tr w:rsidR="00DB4621" w:rsidRPr="005F7DEF" w14:paraId="422D31F9" w14:textId="77777777" w:rsidTr="00491F50">
        <w:trPr>
          <w:jc w:val="center"/>
        </w:trPr>
        <w:tc>
          <w:tcPr>
            <w:tcW w:w="3420" w:type="dxa"/>
          </w:tcPr>
          <w:p w14:paraId="03537966" w14:textId="77777777" w:rsidR="00DB4621" w:rsidRPr="005F7DEF" w:rsidRDefault="00DB4621" w:rsidP="000B30BD">
            <w:pPr>
              <w:jc w:val="center"/>
              <w:rPr>
                <w:vertAlign w:val="subscript"/>
              </w:rPr>
            </w:pPr>
            <w:r w:rsidRPr="005F7DEF">
              <w:t>M</w:t>
            </w:r>
            <w:r w:rsidRPr="005F7DEF">
              <w:rPr>
                <w:vertAlign w:val="subscript"/>
              </w:rPr>
              <w:t>q</w:t>
            </w:r>
          </w:p>
        </w:tc>
        <w:tc>
          <w:tcPr>
            <w:tcW w:w="2430" w:type="dxa"/>
          </w:tcPr>
          <w:p w14:paraId="3464F56D" w14:textId="1F84EFA6" w:rsidR="00DB4621" w:rsidRPr="005F7DEF" w:rsidRDefault="00DB4621" w:rsidP="000B30BD">
            <w:pPr>
              <w:jc w:val="center"/>
            </w:pPr>
            <w:r w:rsidRPr="005F7DEF">
              <w:t>0.0</w:t>
            </w:r>
            <w:r w:rsidR="006E1C05" w:rsidRPr="005F7DEF">
              <w:t>00472</w:t>
            </w:r>
          </w:p>
        </w:tc>
        <w:tc>
          <w:tcPr>
            <w:tcW w:w="2138" w:type="dxa"/>
          </w:tcPr>
          <w:p w14:paraId="2028395C" w14:textId="67B684CA" w:rsidR="00DB4621" w:rsidRPr="005F7DEF" w:rsidRDefault="006E1C05" w:rsidP="000B30BD">
            <w:pPr>
              <w:jc w:val="center"/>
            </w:pPr>
            <w:r w:rsidRPr="005F7DEF">
              <w:t>0</w:t>
            </w:r>
          </w:p>
        </w:tc>
      </w:tr>
      <w:tr w:rsidR="00DB4621" w:rsidRPr="005F7DEF" w14:paraId="1CAE6CD8" w14:textId="77777777" w:rsidTr="00491F50">
        <w:trPr>
          <w:jc w:val="center"/>
        </w:trPr>
        <w:tc>
          <w:tcPr>
            <w:tcW w:w="3420" w:type="dxa"/>
          </w:tcPr>
          <w:p w14:paraId="5AE2F619" w14:textId="77777777" w:rsidR="00DB4621" w:rsidRPr="005F7DEF" w:rsidRDefault="00DB4621" w:rsidP="000B30BD">
            <w:pPr>
              <w:jc w:val="center"/>
              <w:rPr>
                <w:vertAlign w:val="subscript"/>
              </w:rPr>
            </w:pPr>
            <w:r w:rsidRPr="005F7DEF">
              <w:t>M</w:t>
            </w:r>
            <w:r w:rsidRPr="005F7DEF">
              <w:rPr>
                <w:vertAlign w:val="subscript"/>
              </w:rPr>
              <w:t>δe</w:t>
            </w:r>
          </w:p>
        </w:tc>
        <w:tc>
          <w:tcPr>
            <w:tcW w:w="2430" w:type="dxa"/>
          </w:tcPr>
          <w:p w14:paraId="5007F25A" w14:textId="418A97FF" w:rsidR="00DB4621" w:rsidRPr="005F7DEF" w:rsidRDefault="00DB4621" w:rsidP="000B30BD">
            <w:pPr>
              <w:jc w:val="center"/>
            </w:pPr>
            <w:r w:rsidRPr="005F7DEF">
              <w:t>1.13</w:t>
            </w:r>
          </w:p>
        </w:tc>
        <w:tc>
          <w:tcPr>
            <w:tcW w:w="2138" w:type="dxa"/>
          </w:tcPr>
          <w:p w14:paraId="5BE9354B" w14:textId="77777777" w:rsidR="00DB4621" w:rsidRPr="005F7DEF" w:rsidRDefault="00DB4621" w:rsidP="000B30BD">
            <w:pPr>
              <w:jc w:val="center"/>
            </w:pPr>
            <w:r w:rsidRPr="005F7DEF">
              <w:t>-47</w:t>
            </w:r>
          </w:p>
        </w:tc>
      </w:tr>
    </w:tbl>
    <w:p w14:paraId="5605A229" w14:textId="77777777" w:rsidR="000B30BD" w:rsidRPr="005F7DEF" w:rsidRDefault="000B30BD" w:rsidP="0078671E">
      <w:pPr>
        <w:jc w:val="both"/>
      </w:pPr>
    </w:p>
    <w:p w14:paraId="601118B1" w14:textId="4241EFF2" w:rsidR="006E1C05" w:rsidRPr="005F7DEF" w:rsidRDefault="006E1C05" w:rsidP="0078671E">
      <w:pPr>
        <w:pStyle w:val="Heading2"/>
      </w:pPr>
      <w:bookmarkStart w:id="109" w:name="_Toc225160609"/>
      <w:r w:rsidRPr="005F7DEF">
        <w:t>Simulink Simulation Results</w:t>
      </w:r>
      <w:bookmarkEnd w:id="109"/>
    </w:p>
    <w:p w14:paraId="769EF206" w14:textId="77777777" w:rsidR="006E1C05" w:rsidRPr="005F7DEF" w:rsidRDefault="006E1C05" w:rsidP="0078671E">
      <w:pPr>
        <w:jc w:val="both"/>
      </w:pPr>
    </w:p>
    <w:p w14:paraId="4AB7CB96" w14:textId="6332335F" w:rsidR="006E1C05" w:rsidRPr="005F7DEF" w:rsidRDefault="006E1C05" w:rsidP="0078671E">
      <w:pPr>
        <w:jc w:val="both"/>
      </w:pPr>
      <w:r w:rsidRPr="005F7DEF">
        <w:tab/>
        <w:t xml:space="preserve">The state-space method yields perfect time history match as shown in </w:t>
      </w:r>
      <w:r w:rsidR="000B30BD" w:rsidRPr="005F7DEF">
        <w:fldChar w:fldCharType="begin"/>
      </w:r>
      <w:r w:rsidR="000B30BD" w:rsidRPr="005F7DEF">
        <w:instrText xml:space="preserve"> REF _Ref224020541 \h </w:instrText>
      </w:r>
      <w:r w:rsidR="000B30BD" w:rsidRPr="005F7DEF">
        <w:fldChar w:fldCharType="separate"/>
      </w:r>
      <w:r w:rsidR="00BD6E0E" w:rsidRPr="005F7DEF">
        <w:t xml:space="preserve">Figure </w:t>
      </w:r>
      <w:r w:rsidR="00BD6E0E">
        <w:rPr>
          <w:noProof/>
        </w:rPr>
        <w:t>5</w:t>
      </w:r>
      <w:r w:rsidR="00BD6E0E">
        <w:t>.</w:t>
      </w:r>
      <w:r w:rsidR="00BD6E0E">
        <w:rPr>
          <w:noProof/>
        </w:rPr>
        <w:t>1</w:t>
      </w:r>
      <w:r w:rsidR="000B30BD" w:rsidRPr="005F7DEF">
        <w:fldChar w:fldCharType="end"/>
      </w:r>
      <w:r w:rsidRPr="005F7DEF">
        <w:t xml:space="preserve">.  The result is better than the term-by-term method because it takes cross-coupling </w:t>
      </w:r>
      <w:r w:rsidR="00C863DF" w:rsidRPr="005F7DEF">
        <w:t xml:space="preserve">and </w:t>
      </w:r>
      <w:r w:rsidR="00C863DF" w:rsidRPr="005F7DEF">
        <w:rPr>
          <w:position w:val="-6"/>
        </w:rPr>
        <w:object w:dxaOrig="400" w:dyaOrig="280" w14:anchorId="32A79CAC">
          <v:shape id="_x0000_i1235" type="#_x0000_t75" style="width:20.2pt;height:13.75pt" o:ole="">
            <v:imagedata r:id="rId448" o:title=""/>
          </v:shape>
          <o:OLEObject Type="Embed" ProgID="Equation.DSMT4" ShapeID="_x0000_i1235" DrawAspect="Content" ObjectID="_1298904537" r:id="rId449"/>
        </w:object>
      </w:r>
      <w:r w:rsidR="00C863DF" w:rsidRPr="005F7DEF">
        <w:t xml:space="preserve"> </w:t>
      </w:r>
      <w:r w:rsidRPr="005F7DEF">
        <w:t>into consideration during calculation.</w:t>
      </w:r>
    </w:p>
    <w:p w14:paraId="4E7C08AC" w14:textId="77777777" w:rsidR="006E1C05" w:rsidRPr="005F7DEF" w:rsidRDefault="006E1C05" w:rsidP="0078671E">
      <w:pPr>
        <w:jc w:val="both"/>
      </w:pPr>
    </w:p>
    <w:p w14:paraId="5B45DFAE" w14:textId="086A5D62" w:rsidR="006E1C05" w:rsidRPr="005F7DEF" w:rsidRDefault="0060697F" w:rsidP="00491F50">
      <w:pPr>
        <w:jc w:val="center"/>
      </w:pPr>
      <w:r w:rsidRPr="005F7DEF">
        <w:rPr>
          <w:noProof/>
        </w:rPr>
        <w:lastRenderedPageBreak/>
        <w:drawing>
          <wp:inline distT="0" distB="0" distL="0" distR="0" wp14:anchorId="738D39F0" wp14:editId="6E495AFC">
            <wp:extent cx="5944900" cy="5827241"/>
            <wp:effectExtent l="25400" t="25400" r="24130" b="15240"/>
            <wp:docPr id="2276" name="Picture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1.png"/>
                    <pic:cNvPicPr/>
                  </pic:nvPicPr>
                  <pic:blipFill>
                    <a:blip r:embed="rId450">
                      <a:extLst>
                        <a:ext uri="{28A0092B-C50C-407E-A947-70E740481C1C}">
                          <a14:useLocalDpi xmlns:a14="http://schemas.microsoft.com/office/drawing/2010/main"/>
                        </a:ext>
                      </a:extLst>
                    </a:blip>
                    <a:stretch>
                      <a:fillRect/>
                    </a:stretch>
                  </pic:blipFill>
                  <pic:spPr>
                    <a:xfrm>
                      <a:off x="0" y="0"/>
                      <a:ext cx="5945424" cy="5827755"/>
                    </a:xfrm>
                    <a:prstGeom prst="rect">
                      <a:avLst/>
                    </a:prstGeom>
                    <a:ln>
                      <a:solidFill>
                        <a:srgbClr val="000000"/>
                      </a:solidFill>
                    </a:ln>
                  </pic:spPr>
                </pic:pic>
              </a:graphicData>
            </a:graphic>
          </wp:inline>
        </w:drawing>
      </w:r>
    </w:p>
    <w:p w14:paraId="0AED19F1" w14:textId="65049671" w:rsidR="006E1C05" w:rsidRPr="005F7DEF" w:rsidRDefault="000B30BD" w:rsidP="00491F50">
      <w:pPr>
        <w:pStyle w:val="Caption"/>
      </w:pPr>
      <w:bookmarkStart w:id="110" w:name="_Ref224020541"/>
      <w:bookmarkStart w:id="111" w:name="_Toc225160709"/>
      <w:r w:rsidRPr="005F7DEF">
        <w:t xml:space="preserve">Figure </w:t>
      </w:r>
      <w:r w:rsidR="00BD6E0E">
        <w:fldChar w:fldCharType="begin"/>
      </w:r>
      <w:r w:rsidR="00BD6E0E">
        <w:instrText xml:space="preserve"> STYLEREF 1 \s </w:instrText>
      </w:r>
      <w:r w:rsidR="00BD6E0E">
        <w:fldChar w:fldCharType="separate"/>
      </w:r>
      <w:r w:rsidR="00BD6E0E">
        <w:rPr>
          <w:noProof/>
        </w:rPr>
        <w:t>5</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bookmarkEnd w:id="110"/>
      <w:r w:rsidRPr="005F7DEF">
        <w:t xml:space="preserve">  </w:t>
      </w:r>
      <w:r w:rsidR="006E1C05" w:rsidRPr="005F7DEF">
        <w:t>Navion Matching to Twin Otter Using State-Space Method</w:t>
      </w:r>
      <w:bookmarkEnd w:id="111"/>
    </w:p>
    <w:p w14:paraId="0A684FC7" w14:textId="29E17237" w:rsidR="00461B57" w:rsidRPr="005F7DEF" w:rsidRDefault="00461B57" w:rsidP="00491F50">
      <w:pPr>
        <w:jc w:val="center"/>
      </w:pPr>
      <w:r w:rsidRPr="005F7DEF">
        <w:br w:type="page"/>
      </w:r>
    </w:p>
    <w:p w14:paraId="306859F3" w14:textId="11812A29" w:rsidR="002D05FB" w:rsidRPr="005F7DEF" w:rsidRDefault="00461B57" w:rsidP="0078671E">
      <w:pPr>
        <w:pStyle w:val="Heading1"/>
      </w:pPr>
      <w:r w:rsidRPr="005F7DEF">
        <w:lastRenderedPageBreak/>
        <w:br/>
      </w:r>
      <w:bookmarkStart w:id="112" w:name="_Toc225160610"/>
      <w:r w:rsidR="00D64BAF" w:rsidRPr="005F7DEF">
        <w:t>Short Period Oscillation and Phugoid</w:t>
      </w:r>
      <w:r w:rsidR="00D705A5" w:rsidRPr="005F7DEF">
        <w:t xml:space="preserve"> </w:t>
      </w:r>
      <w:r w:rsidR="009F3DAC" w:rsidRPr="005F7DEF">
        <w:t>Approximations</w:t>
      </w:r>
      <w:bookmarkEnd w:id="112"/>
    </w:p>
    <w:p w14:paraId="016AC95E" w14:textId="77777777" w:rsidR="000B30BD" w:rsidRPr="005F7DEF" w:rsidRDefault="000B30BD" w:rsidP="000B30BD"/>
    <w:p w14:paraId="40343A71" w14:textId="6C651F2C" w:rsidR="002D74DE" w:rsidRDefault="00461B57" w:rsidP="0078671E">
      <w:pPr>
        <w:jc w:val="both"/>
      </w:pPr>
      <w:r w:rsidRPr="005F7DEF">
        <w:fldChar w:fldCharType="begin"/>
      </w:r>
      <w:r w:rsidRPr="005F7DEF">
        <w:instrText xml:space="preserve"> MACROBUTTON MTEditEquationSection2 </w:instrText>
      </w:r>
      <w:r w:rsidRPr="005F7DEF">
        <w:rPr>
          <w:rStyle w:val="MTEquationSection"/>
          <w:rFonts w:asciiTheme="minorHAnsi" w:hAnsiTheme="minorHAnsi"/>
        </w:rPr>
        <w:instrText>Equation Section (Next)</w:instrText>
      </w:r>
      <w:r w:rsidRPr="005F7DEF">
        <w:fldChar w:fldCharType="begin"/>
      </w:r>
      <w:r w:rsidRPr="005F7DEF">
        <w:instrText xml:space="preserve"> SEQ MTEqn \r \h \* MERGEFORMAT </w:instrText>
      </w:r>
      <w:r w:rsidRPr="005F7DEF">
        <w:fldChar w:fldCharType="end"/>
      </w:r>
      <w:r w:rsidRPr="005F7DEF">
        <w:fldChar w:fldCharType="begin"/>
      </w:r>
      <w:r w:rsidRPr="005F7DEF">
        <w:instrText xml:space="preserve"> SEQ MTSec \h \* MERGEFORMAT </w:instrText>
      </w:r>
      <w:r w:rsidRPr="005F7DEF">
        <w:fldChar w:fldCharType="end"/>
      </w:r>
      <w:r w:rsidRPr="005F7DEF">
        <w:fldChar w:fldCharType="end"/>
      </w:r>
      <w:r w:rsidR="000B30BD" w:rsidRPr="005F7DEF">
        <w:tab/>
        <w:t xml:space="preserve">The pilot is not specifically aware of the individual stability derivatives when conducting routine flying tasks such as pitch attitude capture and maintenance.  What the pilot perceives in the cockpit is the pitch oscillations, which are described as short period mode and long period mode (phugoid).  These oscillations can be modeled as simple mass-spring-damper dynamic systems, with specific damping ratios </w:t>
      </w:r>
      <w:r w:rsidR="00C863DF" w:rsidRPr="005F7DEF">
        <w:t xml:space="preserve">ζ </w:t>
      </w:r>
      <w:r w:rsidR="000B30BD" w:rsidRPr="005F7DEF">
        <w:t>and natural frequencies</w:t>
      </w:r>
      <w:r w:rsidR="00C863DF" w:rsidRPr="005F7DEF">
        <w:t xml:space="preserve"> ω</w:t>
      </w:r>
      <w:r w:rsidR="00C863DF" w:rsidRPr="005F7DEF">
        <w:rPr>
          <w:vertAlign w:val="subscript"/>
        </w:rPr>
        <w:t>n</w:t>
      </w:r>
      <w:r w:rsidR="000B30BD" w:rsidRPr="005F7DEF">
        <w:t>.  These parameters give a more complete picture of the aircraft’s flying quality.</w:t>
      </w:r>
    </w:p>
    <w:p w14:paraId="41058262" w14:textId="77777777" w:rsidR="00840319" w:rsidRDefault="00840319" w:rsidP="0078671E">
      <w:pPr>
        <w:jc w:val="both"/>
      </w:pPr>
    </w:p>
    <w:p w14:paraId="0B67CB50" w14:textId="26C7DC1E" w:rsidR="00840319" w:rsidRDefault="00840319" w:rsidP="0078671E">
      <w:pPr>
        <w:jc w:val="both"/>
      </w:pPr>
      <w:r>
        <w:tab/>
        <w:t>The general mass-spring-damper second-order differential equation is:</w:t>
      </w:r>
    </w:p>
    <w:p w14:paraId="5C543A19" w14:textId="77777777" w:rsidR="00840319" w:rsidRDefault="00840319" w:rsidP="0078671E">
      <w:pPr>
        <w:jc w:val="both"/>
      </w:pPr>
    </w:p>
    <w:p w14:paraId="2645AAB3" w14:textId="114C1EEA" w:rsidR="00840319" w:rsidRPr="005F7DEF" w:rsidRDefault="00840319" w:rsidP="00840319">
      <w:pPr>
        <w:pStyle w:val="MTDisplayEquation"/>
      </w:pPr>
      <w:r>
        <w:tab/>
      </w:r>
      <w:r w:rsidRPr="00840319">
        <w:rPr>
          <w:position w:val="-24"/>
        </w:rPr>
        <w:object w:dxaOrig="2720" w:dyaOrig="660" w14:anchorId="28F8BE80">
          <v:shape id="_x0000_i1236" type="#_x0000_t75" style="width:135.9pt;height:33.15pt" o:ole="">
            <v:imagedata r:id="rId451" o:title=""/>
          </v:shape>
          <o:OLEObject Type="Embed" ProgID="Equation.DSMT4" ShapeID="_x0000_i1236" DrawAspect="Content" ObjectID="_1298904538" r:id="rId45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BD6E0E">
        <w:fldChar w:fldCharType="begin"/>
      </w:r>
      <w:r w:rsidR="00BD6E0E">
        <w:instrText xml:space="preserve"> SEQ MTSec \c \* Arabic \* MERGEFORM</w:instrText>
      </w:r>
      <w:r w:rsidR="00BD6E0E">
        <w:instrText xml:space="preserve">AT </w:instrText>
      </w:r>
      <w:r w:rsidR="00BD6E0E">
        <w:fldChar w:fldCharType="separate"/>
      </w:r>
      <w:r w:rsidR="00BD6E0E">
        <w:rPr>
          <w:noProof/>
        </w:rPr>
        <w:instrText>6</w:instrText>
      </w:r>
      <w:r w:rsidR="00BD6E0E">
        <w:rPr>
          <w:noProof/>
        </w:rPr>
        <w:fldChar w:fldCharType="end"/>
      </w:r>
      <w:r>
        <w:instrText>.</w:instrText>
      </w:r>
      <w:r w:rsidR="00BD6E0E">
        <w:fldChar w:fldCharType="begin"/>
      </w:r>
      <w:r w:rsidR="00BD6E0E">
        <w:instrText xml:space="preserve"> SEQ MTEqn \c \* Arabic \* MERGEFORMAT </w:instrText>
      </w:r>
      <w:r w:rsidR="00BD6E0E">
        <w:fldChar w:fldCharType="separate"/>
      </w:r>
      <w:r w:rsidR="00BD6E0E">
        <w:rPr>
          <w:noProof/>
        </w:rPr>
        <w:instrText>1</w:instrText>
      </w:r>
      <w:r w:rsidR="00BD6E0E">
        <w:rPr>
          <w:noProof/>
        </w:rPr>
        <w:fldChar w:fldCharType="end"/>
      </w:r>
      <w:r>
        <w:instrText>)</w:instrText>
      </w:r>
      <w:r>
        <w:fldChar w:fldCharType="end"/>
      </w:r>
    </w:p>
    <w:p w14:paraId="2E4BCA37" w14:textId="77777777" w:rsidR="000B30BD" w:rsidRPr="005F7DEF" w:rsidRDefault="000B30BD" w:rsidP="0078671E">
      <w:pPr>
        <w:jc w:val="both"/>
      </w:pPr>
    </w:p>
    <w:p w14:paraId="21B64CBC" w14:textId="3157D32E" w:rsidR="00461B57" w:rsidRPr="005F7DEF" w:rsidRDefault="009F3DAC" w:rsidP="0078671E">
      <w:pPr>
        <w:pStyle w:val="Heading2"/>
      </w:pPr>
      <w:bookmarkStart w:id="113" w:name="_Toc225160611"/>
      <w:r w:rsidRPr="005F7DEF">
        <w:t>Approximation</w:t>
      </w:r>
      <w:r w:rsidR="00461B57" w:rsidRPr="005F7DEF">
        <w:t xml:space="preserve"> Equations</w:t>
      </w:r>
      <w:bookmarkEnd w:id="113"/>
    </w:p>
    <w:p w14:paraId="5C0A6A08" w14:textId="77777777" w:rsidR="006E1C05" w:rsidRPr="005F7DEF" w:rsidRDefault="006E1C05" w:rsidP="0078671E">
      <w:pPr>
        <w:jc w:val="both"/>
      </w:pPr>
    </w:p>
    <w:p w14:paraId="1B8D50A5" w14:textId="18B3B3CD" w:rsidR="002D74DE" w:rsidRPr="005F7DEF" w:rsidRDefault="006E1C05" w:rsidP="0078671E">
      <w:pPr>
        <w:jc w:val="both"/>
      </w:pPr>
      <w:r w:rsidRPr="005F7DEF">
        <w:tab/>
      </w:r>
      <w:r w:rsidR="00E60F0C" w:rsidRPr="005F7DEF">
        <w:t>The phugo</w:t>
      </w:r>
      <w:r w:rsidR="00301FF2" w:rsidRPr="005F7DEF">
        <w:t>i</w:t>
      </w:r>
      <w:r w:rsidR="00E60F0C" w:rsidRPr="005F7DEF">
        <w:t>d is lightly damped and has a</w:t>
      </w:r>
      <w:r w:rsidR="009F3DAC" w:rsidRPr="005F7DEF">
        <w:t xml:space="preserve"> long period; whereas the short </w:t>
      </w:r>
      <w:r w:rsidR="00E60F0C" w:rsidRPr="005F7DEF">
        <w:t xml:space="preserve">period mode is </w:t>
      </w:r>
      <w:r w:rsidR="00840319">
        <w:t xml:space="preserve">usually </w:t>
      </w:r>
      <w:r w:rsidR="00E60F0C" w:rsidRPr="005F7DEF">
        <w:t>heavily damped and has a very short period.</w:t>
      </w:r>
      <w:r w:rsidR="006E50CE" w:rsidRPr="005F7DEF">
        <w:t xml:space="preserve">  To clearly illustrate both dynamic modes, </w:t>
      </w:r>
      <w:r w:rsidR="006E50CE" w:rsidRPr="005F7DEF">
        <w:fldChar w:fldCharType="begin"/>
      </w:r>
      <w:r w:rsidR="006E50CE" w:rsidRPr="005F7DEF">
        <w:instrText xml:space="preserve"> REF _Ref223538688 \h </w:instrText>
      </w:r>
      <w:r w:rsidR="006E50CE" w:rsidRPr="005F7DEF">
        <w:fldChar w:fldCharType="separate"/>
      </w:r>
      <w:r w:rsidR="00BD6E0E" w:rsidRPr="005F7DEF">
        <w:t xml:space="preserve">Figure </w:t>
      </w:r>
      <w:r w:rsidR="00BD6E0E">
        <w:rPr>
          <w:noProof/>
        </w:rPr>
        <w:t>6</w:t>
      </w:r>
      <w:r w:rsidR="00BD6E0E">
        <w:t>.</w:t>
      </w:r>
      <w:r w:rsidR="00BD6E0E">
        <w:rPr>
          <w:noProof/>
        </w:rPr>
        <w:t>1</w:t>
      </w:r>
      <w:r w:rsidR="006E50CE" w:rsidRPr="005F7DEF">
        <w:fldChar w:fldCharType="end"/>
      </w:r>
      <w:r w:rsidR="006E50CE" w:rsidRPr="005F7DEF">
        <w:t xml:space="preserve"> shows an aircraft disturbed from trimmed pitch attitude, and the short</w:t>
      </w:r>
      <w:r w:rsidR="009F3DAC" w:rsidRPr="005F7DEF">
        <w:t xml:space="preserve"> </w:t>
      </w:r>
      <w:r w:rsidR="006E50CE" w:rsidRPr="005F7DEF">
        <w:t>period oscillation is triggered.  The short</w:t>
      </w:r>
      <w:r w:rsidR="009F3DAC" w:rsidRPr="005F7DEF">
        <w:t xml:space="preserve"> </w:t>
      </w:r>
      <w:r w:rsidR="006E50CE" w:rsidRPr="005F7DEF">
        <w:t>period oscillation damps out quickly, and</w:t>
      </w:r>
      <w:r w:rsidR="000B30BD" w:rsidRPr="005F7DEF">
        <w:t xml:space="preserve"> the remaining motion is the phu</w:t>
      </w:r>
      <w:r w:rsidR="006E50CE" w:rsidRPr="005F7DEF">
        <w:t>goid (with a period of 30 seconds).</w:t>
      </w:r>
    </w:p>
    <w:p w14:paraId="7B7A545C" w14:textId="77777777" w:rsidR="00821282" w:rsidRPr="005F7DEF" w:rsidRDefault="00821282" w:rsidP="00491F50">
      <w:pPr>
        <w:jc w:val="center"/>
      </w:pPr>
    </w:p>
    <w:p w14:paraId="1F0341B7" w14:textId="09432545" w:rsidR="00821282" w:rsidRPr="005F7DEF" w:rsidRDefault="00C863DF" w:rsidP="00491F50">
      <w:pPr>
        <w:jc w:val="center"/>
      </w:pPr>
      <w:r w:rsidRPr="005F7DEF">
        <w:rPr>
          <w:noProof/>
        </w:rPr>
        <w:drawing>
          <wp:inline distT="0" distB="0" distL="0" distR="0" wp14:anchorId="6FF98D26" wp14:editId="7AB323E7">
            <wp:extent cx="5943600" cy="1216025"/>
            <wp:effectExtent l="25400" t="25400" r="25400" b="285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1.png"/>
                    <pic:cNvPicPr/>
                  </pic:nvPicPr>
                  <pic:blipFill>
                    <a:blip r:embed="rId453" cstate="print">
                      <a:extLst>
                        <a:ext uri="{28A0092B-C50C-407E-A947-70E740481C1C}">
                          <a14:useLocalDpi xmlns:a14="http://schemas.microsoft.com/office/drawing/2010/main"/>
                        </a:ext>
                      </a:extLst>
                    </a:blip>
                    <a:stretch>
                      <a:fillRect/>
                    </a:stretch>
                  </pic:blipFill>
                  <pic:spPr>
                    <a:xfrm>
                      <a:off x="0" y="0"/>
                      <a:ext cx="5943600" cy="1216025"/>
                    </a:xfrm>
                    <a:prstGeom prst="rect">
                      <a:avLst/>
                    </a:prstGeom>
                    <a:ln>
                      <a:solidFill>
                        <a:srgbClr val="000000"/>
                      </a:solidFill>
                    </a:ln>
                  </pic:spPr>
                </pic:pic>
              </a:graphicData>
            </a:graphic>
          </wp:inline>
        </w:drawing>
      </w:r>
    </w:p>
    <w:p w14:paraId="12432033" w14:textId="1BCA1CD6" w:rsidR="006E50CE" w:rsidRPr="005F7DEF" w:rsidRDefault="006E50CE" w:rsidP="00491F50">
      <w:pPr>
        <w:pStyle w:val="Caption"/>
      </w:pPr>
      <w:bookmarkStart w:id="114" w:name="_Ref223538688"/>
      <w:bookmarkStart w:id="115" w:name="_Toc225160710"/>
      <w:r w:rsidRPr="005F7DEF">
        <w:t xml:space="preserve">Figure </w:t>
      </w:r>
      <w:r w:rsidR="00BD6E0E">
        <w:fldChar w:fldCharType="begin"/>
      </w:r>
      <w:r w:rsidR="00BD6E0E">
        <w:instrText xml:space="preserve"> STYLEREF 1 \s </w:instrText>
      </w:r>
      <w:r w:rsidR="00BD6E0E">
        <w:fldChar w:fldCharType="separate"/>
      </w:r>
      <w:r w:rsidR="00BD6E0E">
        <w:rPr>
          <w:noProof/>
        </w:rPr>
        <w:t>6</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bookmarkEnd w:id="114"/>
      <w:r w:rsidRPr="005F7DEF">
        <w:t xml:space="preserve">  The Phugoid and Short</w:t>
      </w:r>
      <w:r w:rsidR="009F3DAC" w:rsidRPr="005F7DEF">
        <w:t xml:space="preserve"> </w:t>
      </w:r>
      <w:r w:rsidRPr="005F7DEF">
        <w:t>Period Motions</w:t>
      </w:r>
      <w:bookmarkEnd w:id="115"/>
    </w:p>
    <w:p w14:paraId="6C8F78C8" w14:textId="77777777" w:rsidR="006E50CE" w:rsidRPr="005F7DEF" w:rsidRDefault="006E50CE" w:rsidP="0078671E">
      <w:pPr>
        <w:jc w:val="both"/>
      </w:pPr>
    </w:p>
    <w:p w14:paraId="26A1D9E2" w14:textId="51531D27" w:rsidR="00AD5B8C" w:rsidRPr="005F7DEF" w:rsidRDefault="006E1C05" w:rsidP="00C863DF">
      <w:pPr>
        <w:pStyle w:val="Caption"/>
        <w:jc w:val="both"/>
      </w:pPr>
      <w:r w:rsidRPr="005F7DEF">
        <w:tab/>
      </w:r>
      <w:r w:rsidR="00301FF2" w:rsidRPr="005F7DEF">
        <w:t xml:space="preserve">The </w:t>
      </w:r>
      <w:r w:rsidR="00C66C92" w:rsidRPr="005F7DEF">
        <w:t>longitudinal stick-</w:t>
      </w:r>
      <w:r w:rsidR="0060697F" w:rsidRPr="005F7DEF">
        <w:t xml:space="preserve">fixed dynamic response </w:t>
      </w:r>
      <w:r w:rsidR="00491F50" w:rsidRPr="005F7DEF">
        <w:t>approximations</w:t>
      </w:r>
      <w:r w:rsidR="00C66C92" w:rsidRPr="005F7DEF">
        <w:t xml:space="preserve"> are summarized in</w:t>
      </w:r>
      <w:r w:rsidR="00967DCF" w:rsidRPr="005F7DEF">
        <w:t xml:space="preserve"> </w:t>
      </w:r>
      <w:r w:rsidR="00C863DF" w:rsidRPr="005F7DEF">
        <w:fldChar w:fldCharType="begin"/>
      </w:r>
      <w:r w:rsidR="00C863DF" w:rsidRPr="005F7DEF">
        <w:instrText xml:space="preserve"> REF _Ref224830820 \h </w:instrText>
      </w:r>
      <w:r w:rsidR="00C863DF" w:rsidRPr="005F7DEF">
        <w:fldChar w:fldCharType="separate"/>
      </w:r>
      <w:r w:rsidR="00BD6E0E" w:rsidRPr="005F7DEF">
        <w:t xml:space="preserve">Table </w:t>
      </w:r>
      <w:r w:rsidR="00BD6E0E">
        <w:rPr>
          <w:noProof/>
        </w:rPr>
        <w:t>6</w:t>
      </w:r>
      <w:r w:rsidR="00BD6E0E" w:rsidRPr="005F7DEF">
        <w:t>.</w:t>
      </w:r>
      <w:r w:rsidR="00BD6E0E">
        <w:rPr>
          <w:noProof/>
        </w:rPr>
        <w:t>1</w:t>
      </w:r>
      <w:r w:rsidR="00C863DF" w:rsidRPr="005F7DEF">
        <w:fldChar w:fldCharType="end"/>
      </w:r>
      <w:r w:rsidR="00C863DF" w:rsidRPr="005F7DEF">
        <w:t xml:space="preserve">.  </w:t>
      </w:r>
      <w:r w:rsidR="00967DCF" w:rsidRPr="005F7DEF">
        <w:t>The phugoid approximations are derived with the assumption that the change in angle of attack is ne</w:t>
      </w:r>
      <w:r w:rsidR="009F3DAC" w:rsidRPr="005F7DEF">
        <w:t xml:space="preserve">gligible.  The short </w:t>
      </w:r>
      <w:r w:rsidR="00967DCF" w:rsidRPr="005F7DEF">
        <w:t>period approximations are derived with the assumption that the oscillation is too short for change in longitudinal velocity (Nelson, 2007, p.155).</w:t>
      </w:r>
    </w:p>
    <w:p w14:paraId="02A1E496" w14:textId="77777777" w:rsidR="00491F50" w:rsidRPr="005F7DEF" w:rsidRDefault="00491F50" w:rsidP="000B30BD">
      <w:pPr>
        <w:pStyle w:val="Caption"/>
      </w:pPr>
      <w:bookmarkStart w:id="116" w:name="_Ref223926793"/>
      <w:bookmarkStart w:id="117" w:name="_Ref224020953"/>
    </w:p>
    <w:p w14:paraId="61766002" w14:textId="77777777" w:rsidR="00491F50" w:rsidRPr="005F7DEF" w:rsidRDefault="00491F50" w:rsidP="000B30BD">
      <w:pPr>
        <w:pStyle w:val="Caption"/>
      </w:pPr>
    </w:p>
    <w:p w14:paraId="70D6F262" w14:textId="77777777" w:rsidR="00491F50" w:rsidRPr="005F7DEF" w:rsidRDefault="00491F50" w:rsidP="000B30BD">
      <w:pPr>
        <w:pStyle w:val="Caption"/>
      </w:pPr>
    </w:p>
    <w:p w14:paraId="2799807E" w14:textId="7EA3D631" w:rsidR="007D41DF" w:rsidRPr="005F7DEF" w:rsidRDefault="00967DCF" w:rsidP="00C863DF">
      <w:pPr>
        <w:pStyle w:val="Caption"/>
      </w:pPr>
      <w:bookmarkStart w:id="118" w:name="_Ref224830820"/>
      <w:bookmarkStart w:id="119" w:name="_Toc225160672"/>
      <w:r w:rsidRPr="005F7DEF">
        <w:lastRenderedPageBreak/>
        <w:t xml:space="preserve">Table </w:t>
      </w:r>
      <w:fldSimple w:instr=" STYLEREF 1 \s ">
        <w:r w:rsidR="00BD6E0E">
          <w:rPr>
            <w:noProof/>
          </w:rPr>
          <w:t>6</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bookmarkEnd w:id="116"/>
      <w:bookmarkEnd w:id="117"/>
      <w:bookmarkEnd w:id="118"/>
      <w:r w:rsidRPr="005F7DEF">
        <w:t xml:space="preserve">  Phugoid and Short-</w:t>
      </w:r>
      <w:r w:rsidR="00840319" w:rsidRPr="005F7DEF">
        <w:t>Period</w:t>
      </w:r>
      <w:r w:rsidRPr="005F7DEF">
        <w:t xml:space="preserve"> Mode Approximations</w:t>
      </w:r>
      <w:bookmarkEnd w:id="119"/>
    </w:p>
    <w:tbl>
      <w:tblPr>
        <w:tblStyle w:val="TableGrid"/>
        <w:tblW w:w="0" w:type="auto"/>
        <w:jc w:val="center"/>
        <w:tblLook w:val="04A0" w:firstRow="1" w:lastRow="0" w:firstColumn="1" w:lastColumn="0" w:noHBand="0" w:noVBand="1"/>
      </w:tblPr>
      <w:tblGrid>
        <w:gridCol w:w="2952"/>
        <w:gridCol w:w="2952"/>
        <w:gridCol w:w="2952"/>
      </w:tblGrid>
      <w:tr w:rsidR="007D41DF" w:rsidRPr="005F7DEF" w14:paraId="13320BEC" w14:textId="77777777" w:rsidTr="00894D52">
        <w:trPr>
          <w:jc w:val="center"/>
        </w:trPr>
        <w:tc>
          <w:tcPr>
            <w:tcW w:w="2952" w:type="dxa"/>
            <w:shd w:val="clear" w:color="auto" w:fill="DAEEF3" w:themeFill="accent5" w:themeFillTint="33"/>
          </w:tcPr>
          <w:p w14:paraId="6965FABA" w14:textId="77777777" w:rsidR="007D41DF" w:rsidRPr="005F7DEF" w:rsidRDefault="007D41DF" w:rsidP="00C863DF">
            <w:pPr>
              <w:jc w:val="center"/>
            </w:pPr>
          </w:p>
        </w:tc>
        <w:tc>
          <w:tcPr>
            <w:tcW w:w="2952" w:type="dxa"/>
            <w:shd w:val="clear" w:color="auto" w:fill="DAEEF3" w:themeFill="accent5" w:themeFillTint="33"/>
          </w:tcPr>
          <w:p w14:paraId="08509B73" w14:textId="77777777" w:rsidR="007D41DF" w:rsidRPr="005F7DEF" w:rsidRDefault="007D41DF" w:rsidP="00C863DF">
            <w:pPr>
              <w:jc w:val="center"/>
            </w:pPr>
            <w:r w:rsidRPr="005F7DEF">
              <w:t>Long Period (Phugoid)</w:t>
            </w:r>
          </w:p>
        </w:tc>
        <w:tc>
          <w:tcPr>
            <w:tcW w:w="2952" w:type="dxa"/>
            <w:shd w:val="clear" w:color="auto" w:fill="DAEEF3" w:themeFill="accent5" w:themeFillTint="33"/>
          </w:tcPr>
          <w:p w14:paraId="17683125" w14:textId="77777777" w:rsidR="007D41DF" w:rsidRPr="005F7DEF" w:rsidRDefault="007D41DF" w:rsidP="00C863DF">
            <w:pPr>
              <w:jc w:val="center"/>
            </w:pPr>
            <w:r w:rsidRPr="005F7DEF">
              <w:t>Short Period</w:t>
            </w:r>
          </w:p>
        </w:tc>
      </w:tr>
      <w:tr w:rsidR="007D41DF" w:rsidRPr="005F7DEF" w14:paraId="69DBAD8E" w14:textId="77777777" w:rsidTr="00894D52">
        <w:trPr>
          <w:jc w:val="center"/>
        </w:trPr>
        <w:tc>
          <w:tcPr>
            <w:tcW w:w="2952" w:type="dxa"/>
            <w:shd w:val="clear" w:color="auto" w:fill="DAEEF3" w:themeFill="accent5" w:themeFillTint="33"/>
          </w:tcPr>
          <w:p w14:paraId="0200080C" w14:textId="77777777" w:rsidR="007D41DF" w:rsidRPr="005F7DEF" w:rsidRDefault="007D41DF" w:rsidP="00C863DF">
            <w:pPr>
              <w:jc w:val="center"/>
            </w:pPr>
            <w:r w:rsidRPr="005F7DEF">
              <w:t>Natural Frequency</w:t>
            </w:r>
          </w:p>
        </w:tc>
        <w:tc>
          <w:tcPr>
            <w:tcW w:w="2952" w:type="dxa"/>
          </w:tcPr>
          <w:p w14:paraId="56416762" w14:textId="3E9CEBE4" w:rsidR="007D41DF" w:rsidRPr="005F7DEF" w:rsidRDefault="007D41DF" w:rsidP="00C863DF">
            <w:pPr>
              <w:jc w:val="center"/>
            </w:pPr>
            <w:r w:rsidRPr="005F7DEF">
              <w:rPr>
                <w:rFonts w:eastAsiaTheme="minorEastAsia" w:cstheme="minorBidi"/>
                <w:position w:val="-30"/>
              </w:rPr>
              <w:object w:dxaOrig="1380" w:dyaOrig="740" w14:anchorId="3B2F3A1D">
                <v:shape id="_x0000_i1237" type="#_x0000_t75" style="width:69.55pt;height:37.2pt" o:ole="">
                  <v:imagedata r:id="rId454" o:title=""/>
                </v:shape>
                <o:OLEObject Type="Embed" ProgID="Equation.DSMT4" ShapeID="_x0000_i1237" DrawAspect="Content" ObjectID="_1298904539" r:id="rId455"/>
              </w:object>
            </w:r>
          </w:p>
        </w:tc>
        <w:tc>
          <w:tcPr>
            <w:tcW w:w="2952" w:type="dxa"/>
          </w:tcPr>
          <w:p w14:paraId="26280F32" w14:textId="25124FD0" w:rsidR="007D41DF" w:rsidRPr="005F7DEF" w:rsidRDefault="007D41DF" w:rsidP="00C863DF">
            <w:pPr>
              <w:jc w:val="center"/>
            </w:pPr>
            <w:r w:rsidRPr="005F7DEF">
              <w:rPr>
                <w:rFonts w:eastAsiaTheme="minorEastAsia" w:cstheme="minorBidi"/>
                <w:position w:val="-30"/>
              </w:rPr>
              <w:object w:dxaOrig="2060" w:dyaOrig="760" w14:anchorId="1DD53025">
                <v:shape id="_x0000_i1238" type="#_x0000_t75" style="width:103.55pt;height:37.2pt" o:ole="">
                  <v:imagedata r:id="rId456" o:title=""/>
                </v:shape>
                <o:OLEObject Type="Embed" ProgID="Equation.DSMT4" ShapeID="_x0000_i1238" DrawAspect="Content" ObjectID="_1298904540" r:id="rId457"/>
              </w:object>
            </w:r>
          </w:p>
        </w:tc>
      </w:tr>
      <w:tr w:rsidR="007D41DF" w:rsidRPr="005F7DEF" w14:paraId="4727D180" w14:textId="77777777" w:rsidTr="00894D52">
        <w:trPr>
          <w:jc w:val="center"/>
        </w:trPr>
        <w:tc>
          <w:tcPr>
            <w:tcW w:w="2952" w:type="dxa"/>
            <w:shd w:val="clear" w:color="auto" w:fill="DAEEF3" w:themeFill="accent5" w:themeFillTint="33"/>
          </w:tcPr>
          <w:p w14:paraId="2B9E09DD" w14:textId="77777777" w:rsidR="007D41DF" w:rsidRPr="005F7DEF" w:rsidRDefault="007D41DF" w:rsidP="00C863DF">
            <w:pPr>
              <w:jc w:val="center"/>
            </w:pPr>
            <w:r w:rsidRPr="005F7DEF">
              <w:t>Damping Ratio</w:t>
            </w:r>
          </w:p>
        </w:tc>
        <w:tc>
          <w:tcPr>
            <w:tcW w:w="2952" w:type="dxa"/>
          </w:tcPr>
          <w:p w14:paraId="68ED1EA0" w14:textId="4A8CAB10" w:rsidR="007D41DF" w:rsidRPr="005F7DEF" w:rsidRDefault="007D41DF" w:rsidP="00C863DF">
            <w:pPr>
              <w:jc w:val="center"/>
            </w:pPr>
            <w:r w:rsidRPr="005F7DEF">
              <w:rPr>
                <w:rFonts w:eastAsiaTheme="minorEastAsia" w:cstheme="minorBidi"/>
                <w:position w:val="-32"/>
              </w:rPr>
              <w:object w:dxaOrig="1040" w:dyaOrig="700" w14:anchorId="16A4CB78">
                <v:shape id="_x0000_i1239" type="#_x0000_t75" style="width:52.6pt;height:34.8pt" o:ole="">
                  <v:imagedata r:id="rId458" o:title=""/>
                </v:shape>
                <o:OLEObject Type="Embed" ProgID="Equation.DSMT4" ShapeID="_x0000_i1239" DrawAspect="Content" ObjectID="_1298904541" r:id="rId459"/>
              </w:object>
            </w:r>
          </w:p>
        </w:tc>
        <w:tc>
          <w:tcPr>
            <w:tcW w:w="2952" w:type="dxa"/>
          </w:tcPr>
          <w:p w14:paraId="6BBCDAEE" w14:textId="118B701D" w:rsidR="007D41DF" w:rsidRPr="005F7DEF" w:rsidRDefault="007D41DF" w:rsidP="00C863DF">
            <w:pPr>
              <w:jc w:val="center"/>
            </w:pPr>
            <w:r w:rsidRPr="005F7DEF">
              <w:rPr>
                <w:rFonts w:eastAsiaTheme="minorEastAsia" w:cstheme="minorBidi"/>
                <w:position w:val="-32"/>
              </w:rPr>
              <w:object w:dxaOrig="2200" w:dyaOrig="1020" w14:anchorId="4B1E6DC5">
                <v:shape id="_x0000_i1240" type="#_x0000_t75" style="width:109.2pt;height:52.6pt" o:ole="">
                  <v:imagedata r:id="rId460" o:title=""/>
                </v:shape>
                <o:OLEObject Type="Embed" ProgID="Equation.DSMT4" ShapeID="_x0000_i1240" DrawAspect="Content" ObjectID="_1298904542" r:id="rId461"/>
              </w:object>
            </w:r>
          </w:p>
        </w:tc>
      </w:tr>
    </w:tbl>
    <w:p w14:paraId="5CA86EA9" w14:textId="77777777" w:rsidR="006E1C05" w:rsidRPr="005F7DEF" w:rsidRDefault="006E1C05" w:rsidP="0078671E">
      <w:pPr>
        <w:jc w:val="both"/>
      </w:pPr>
    </w:p>
    <w:p w14:paraId="025EEF48" w14:textId="1006BB0D" w:rsidR="00461B57" w:rsidRPr="005F7DEF" w:rsidRDefault="00461B57" w:rsidP="0078671E">
      <w:pPr>
        <w:jc w:val="both"/>
      </w:pPr>
      <w:r w:rsidRPr="005F7DEF">
        <w:tab/>
      </w:r>
      <w:r w:rsidR="006E1C05" w:rsidRPr="005F7DEF">
        <w:t>T</w:t>
      </w:r>
      <w:r w:rsidRPr="005F7DEF">
        <w:t xml:space="preserve">he </w:t>
      </w:r>
      <w:r w:rsidR="006E1C05" w:rsidRPr="005F7DEF">
        <w:t>phugoid and short period</w:t>
      </w:r>
      <w:r w:rsidRPr="005F7DEF">
        <w:t xml:space="preserve"> for both </w:t>
      </w:r>
      <w:r w:rsidR="006E1C05" w:rsidRPr="005F7DEF">
        <w:t>the Navion and Twin Otter</w:t>
      </w:r>
      <w:r w:rsidRPr="005F7DEF">
        <w:t xml:space="preserve"> can be easily calculated by using the short period and phugoid estimation equations listed</w:t>
      </w:r>
      <w:r w:rsidR="00894D52" w:rsidRPr="005F7DEF">
        <w:t xml:space="preserve"> above.  The results are listed </w:t>
      </w:r>
      <w:r w:rsidRPr="005F7DEF">
        <w:t xml:space="preserve">in </w:t>
      </w:r>
      <w:r w:rsidR="00D705A5" w:rsidRPr="005F7DEF">
        <w:fldChar w:fldCharType="begin"/>
      </w:r>
      <w:r w:rsidR="00D705A5" w:rsidRPr="005F7DEF">
        <w:instrText xml:space="preserve"> REF _Ref223948200 \h </w:instrText>
      </w:r>
      <w:r w:rsidR="00D705A5" w:rsidRPr="005F7DEF">
        <w:fldChar w:fldCharType="separate"/>
      </w:r>
      <w:r w:rsidR="00BD6E0E" w:rsidRPr="005F7DEF">
        <w:t xml:space="preserve">Table </w:t>
      </w:r>
      <w:r w:rsidR="00BD6E0E">
        <w:rPr>
          <w:noProof/>
        </w:rPr>
        <w:t>6</w:t>
      </w:r>
      <w:r w:rsidR="00BD6E0E" w:rsidRPr="005F7DEF">
        <w:t>.</w:t>
      </w:r>
      <w:r w:rsidR="00BD6E0E">
        <w:rPr>
          <w:noProof/>
        </w:rPr>
        <w:t>2</w:t>
      </w:r>
      <w:r w:rsidR="00D705A5" w:rsidRPr="005F7DEF">
        <w:fldChar w:fldCharType="end"/>
      </w:r>
      <w:r w:rsidR="00D705A5" w:rsidRPr="005F7DEF">
        <w:t xml:space="preserve"> and </w:t>
      </w:r>
      <w:r w:rsidR="00D705A5" w:rsidRPr="005F7DEF">
        <w:fldChar w:fldCharType="begin"/>
      </w:r>
      <w:r w:rsidR="00D705A5" w:rsidRPr="005F7DEF">
        <w:instrText xml:space="preserve"> REF _Ref223948275 \h </w:instrText>
      </w:r>
      <w:r w:rsidR="00D705A5" w:rsidRPr="005F7DEF">
        <w:fldChar w:fldCharType="separate"/>
      </w:r>
      <w:r w:rsidR="00BD6E0E" w:rsidRPr="005F7DEF">
        <w:t xml:space="preserve">Table </w:t>
      </w:r>
      <w:r w:rsidR="00BD6E0E">
        <w:rPr>
          <w:noProof/>
        </w:rPr>
        <w:t>6</w:t>
      </w:r>
      <w:r w:rsidR="00BD6E0E" w:rsidRPr="005F7DEF">
        <w:t>.</w:t>
      </w:r>
      <w:r w:rsidR="00BD6E0E">
        <w:rPr>
          <w:noProof/>
        </w:rPr>
        <w:t>3</w:t>
      </w:r>
      <w:r w:rsidR="00D705A5" w:rsidRPr="005F7DEF">
        <w:fldChar w:fldCharType="end"/>
      </w:r>
      <w:r w:rsidR="00D705A5" w:rsidRPr="005F7DEF">
        <w:t>.</w:t>
      </w:r>
      <w:r w:rsidR="007F5966" w:rsidRPr="005F7DEF">
        <w:t xml:space="preserve">  For comparison, the exact solution</w:t>
      </w:r>
      <w:r w:rsidR="00840319">
        <w:t>s</w:t>
      </w:r>
      <w:r w:rsidR="007F5966" w:rsidRPr="005F7DEF">
        <w:t xml:space="preserve"> calculated by MATLAB damp() function </w:t>
      </w:r>
      <w:r w:rsidR="00840319">
        <w:t>are</w:t>
      </w:r>
      <w:r w:rsidR="007F5966" w:rsidRPr="005F7DEF">
        <w:t xml:space="preserve"> also presented.  In general, the short period approximation is much more accurate than the phugoid approximation.</w:t>
      </w:r>
    </w:p>
    <w:p w14:paraId="3354E73C" w14:textId="77777777" w:rsidR="00461B57" w:rsidRPr="005F7DEF" w:rsidRDefault="00461B57" w:rsidP="0078671E">
      <w:pPr>
        <w:jc w:val="both"/>
      </w:pPr>
    </w:p>
    <w:p w14:paraId="12AFAAEC" w14:textId="46705669" w:rsidR="00461B57" w:rsidRPr="005F7DEF" w:rsidRDefault="00967DCF" w:rsidP="007F5966">
      <w:pPr>
        <w:pStyle w:val="Caption"/>
      </w:pPr>
      <w:bookmarkStart w:id="120" w:name="_Ref223948200"/>
      <w:bookmarkStart w:id="121" w:name="_Toc225160673"/>
      <w:r w:rsidRPr="005F7DEF">
        <w:t xml:space="preserve">Table </w:t>
      </w:r>
      <w:fldSimple w:instr=" STYLEREF 1 \s ">
        <w:r w:rsidR="00BD6E0E">
          <w:rPr>
            <w:noProof/>
          </w:rPr>
          <w:t>6</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2</w:t>
      </w:r>
      <w:r w:rsidR="00BD6E0E">
        <w:rPr>
          <w:noProof/>
        </w:rPr>
        <w:fldChar w:fldCharType="end"/>
      </w:r>
      <w:bookmarkEnd w:id="120"/>
      <w:r w:rsidRPr="005F7DEF">
        <w:t xml:space="preserve">  </w:t>
      </w:r>
      <w:r w:rsidR="00461B57" w:rsidRPr="005F7DEF">
        <w:t xml:space="preserve">Basic Navion Phugoid and Short Period </w:t>
      </w:r>
      <w:r w:rsidR="009F3DAC" w:rsidRPr="005F7DEF">
        <w:t>Approximations</w:t>
      </w:r>
      <w:bookmarkEnd w:id="121"/>
    </w:p>
    <w:tbl>
      <w:tblPr>
        <w:tblStyle w:val="TableGrid"/>
        <w:tblW w:w="0" w:type="auto"/>
        <w:jc w:val="center"/>
        <w:tblLook w:val="04A0" w:firstRow="1" w:lastRow="0" w:firstColumn="1" w:lastColumn="0" w:noHBand="0" w:noVBand="1"/>
      </w:tblPr>
      <w:tblGrid>
        <w:gridCol w:w="1860"/>
        <w:gridCol w:w="1145"/>
        <w:gridCol w:w="1303"/>
        <w:gridCol w:w="1340"/>
        <w:gridCol w:w="1285"/>
        <w:gridCol w:w="1303"/>
        <w:gridCol w:w="1340"/>
      </w:tblGrid>
      <w:tr w:rsidR="007F5966" w:rsidRPr="005F7DEF" w14:paraId="7A40C706" w14:textId="77777777" w:rsidTr="007F5966">
        <w:trPr>
          <w:trHeight w:val="566"/>
          <w:jc w:val="center"/>
        </w:trPr>
        <w:tc>
          <w:tcPr>
            <w:tcW w:w="1872" w:type="dxa"/>
            <w:vMerge w:val="restart"/>
            <w:shd w:val="clear" w:color="auto" w:fill="DAEEF3" w:themeFill="accent5" w:themeFillTint="33"/>
          </w:tcPr>
          <w:p w14:paraId="2D590CC7" w14:textId="77777777" w:rsidR="007F5966" w:rsidRPr="005F7DEF" w:rsidRDefault="007F5966" w:rsidP="0094441C">
            <w:pPr>
              <w:jc w:val="center"/>
            </w:pPr>
            <w:r w:rsidRPr="005F7DEF">
              <w:t>Basic Navion</w:t>
            </w:r>
          </w:p>
        </w:tc>
        <w:tc>
          <w:tcPr>
            <w:tcW w:w="3788" w:type="dxa"/>
            <w:gridSpan w:val="3"/>
            <w:shd w:val="clear" w:color="auto" w:fill="DAEEF3" w:themeFill="accent5" w:themeFillTint="33"/>
          </w:tcPr>
          <w:p w14:paraId="1740874F" w14:textId="1FAF0957" w:rsidR="007F5966" w:rsidRPr="005F7DEF" w:rsidRDefault="007F5966" w:rsidP="0094441C">
            <w:pPr>
              <w:jc w:val="center"/>
            </w:pPr>
            <w:r w:rsidRPr="005F7DEF">
              <w:t xml:space="preserve">Short Period </w:t>
            </w:r>
          </w:p>
        </w:tc>
        <w:tc>
          <w:tcPr>
            <w:tcW w:w="2208" w:type="dxa"/>
            <w:gridSpan w:val="3"/>
            <w:shd w:val="clear" w:color="auto" w:fill="DAEEF3" w:themeFill="accent5" w:themeFillTint="33"/>
          </w:tcPr>
          <w:p w14:paraId="3738E0BA" w14:textId="57BD1418" w:rsidR="007F5966" w:rsidRPr="005F7DEF" w:rsidRDefault="007F5966" w:rsidP="0094441C">
            <w:pPr>
              <w:jc w:val="center"/>
            </w:pPr>
            <w:r w:rsidRPr="005F7DEF">
              <w:t xml:space="preserve">Phugoid </w:t>
            </w:r>
          </w:p>
        </w:tc>
      </w:tr>
      <w:tr w:rsidR="007F5966" w:rsidRPr="005F7DEF" w14:paraId="6FC81CC7" w14:textId="7B04A581" w:rsidTr="007F5966">
        <w:trPr>
          <w:trHeight w:val="553"/>
          <w:jc w:val="center"/>
        </w:trPr>
        <w:tc>
          <w:tcPr>
            <w:tcW w:w="1872" w:type="dxa"/>
            <w:vMerge/>
            <w:shd w:val="clear" w:color="auto" w:fill="DAEEF3" w:themeFill="accent5" w:themeFillTint="33"/>
          </w:tcPr>
          <w:p w14:paraId="56178175" w14:textId="77777777" w:rsidR="007F5966" w:rsidRPr="005F7DEF" w:rsidRDefault="007F5966" w:rsidP="0094441C">
            <w:pPr>
              <w:jc w:val="center"/>
            </w:pPr>
          </w:p>
        </w:tc>
        <w:tc>
          <w:tcPr>
            <w:tcW w:w="1145" w:type="dxa"/>
            <w:shd w:val="clear" w:color="auto" w:fill="DAEEF3" w:themeFill="accent5" w:themeFillTint="33"/>
          </w:tcPr>
          <w:p w14:paraId="5ECE40FD" w14:textId="02A79F5E" w:rsidR="007F5966" w:rsidRPr="005F7DEF" w:rsidRDefault="007F5966" w:rsidP="0094441C">
            <w:pPr>
              <w:jc w:val="center"/>
            </w:pPr>
            <w:r w:rsidRPr="005F7DEF">
              <w:t>Damping Ratio ζ</w:t>
            </w:r>
          </w:p>
        </w:tc>
        <w:tc>
          <w:tcPr>
            <w:tcW w:w="1303" w:type="dxa"/>
            <w:shd w:val="clear" w:color="auto" w:fill="DAEEF3" w:themeFill="accent5" w:themeFillTint="33"/>
          </w:tcPr>
          <w:p w14:paraId="3EE85384" w14:textId="3CE0806C" w:rsidR="007F5966" w:rsidRPr="005F7DEF" w:rsidRDefault="007F5966" w:rsidP="0094441C">
            <w:pPr>
              <w:jc w:val="center"/>
            </w:pPr>
            <w:r w:rsidRPr="005F7DEF">
              <w:t>Natural Frequency ω</w:t>
            </w:r>
            <w:r w:rsidRPr="005F7DEF">
              <w:rPr>
                <w:vertAlign w:val="subscript"/>
              </w:rPr>
              <w:t>n</w:t>
            </w:r>
            <w:r w:rsidRPr="005F7DEF">
              <w:t xml:space="preserve"> (rad/s)</w:t>
            </w:r>
          </w:p>
        </w:tc>
        <w:tc>
          <w:tcPr>
            <w:tcW w:w="1340" w:type="dxa"/>
            <w:shd w:val="clear" w:color="auto" w:fill="DAEEF3" w:themeFill="accent5" w:themeFillTint="33"/>
          </w:tcPr>
          <w:p w14:paraId="2DDE1328" w14:textId="2323A22C" w:rsidR="007F5966" w:rsidRPr="005F7DEF" w:rsidRDefault="007F5966" w:rsidP="0094441C">
            <w:pPr>
              <w:jc w:val="center"/>
            </w:pPr>
            <w:r w:rsidRPr="005F7DEF">
              <w:t>Undamped Period (s)</w:t>
            </w:r>
          </w:p>
        </w:tc>
        <w:tc>
          <w:tcPr>
            <w:tcW w:w="1303" w:type="dxa"/>
            <w:shd w:val="clear" w:color="auto" w:fill="DAEEF3" w:themeFill="accent5" w:themeFillTint="33"/>
          </w:tcPr>
          <w:p w14:paraId="29A021CC" w14:textId="14AE5418" w:rsidR="007F5966" w:rsidRPr="005F7DEF" w:rsidRDefault="007F5966" w:rsidP="0094441C">
            <w:pPr>
              <w:jc w:val="center"/>
            </w:pPr>
            <w:r w:rsidRPr="005F7DEF">
              <w:t>Damping Ratio ζ</w:t>
            </w:r>
          </w:p>
        </w:tc>
        <w:tc>
          <w:tcPr>
            <w:tcW w:w="540" w:type="dxa"/>
            <w:shd w:val="clear" w:color="auto" w:fill="DAEEF3" w:themeFill="accent5" w:themeFillTint="33"/>
          </w:tcPr>
          <w:p w14:paraId="25F43FC5" w14:textId="7EDCD80F" w:rsidR="007F5966" w:rsidRPr="005F7DEF" w:rsidRDefault="007F5966" w:rsidP="0094441C">
            <w:pPr>
              <w:jc w:val="center"/>
            </w:pPr>
            <w:r w:rsidRPr="005F7DEF">
              <w:t>Natural Frequency ω</w:t>
            </w:r>
            <w:r w:rsidRPr="005F7DEF">
              <w:rPr>
                <w:vertAlign w:val="subscript"/>
              </w:rPr>
              <w:t>n</w:t>
            </w:r>
            <w:r w:rsidRPr="005F7DEF">
              <w:t xml:space="preserve"> (rad/s)</w:t>
            </w:r>
          </w:p>
        </w:tc>
        <w:tc>
          <w:tcPr>
            <w:tcW w:w="365" w:type="dxa"/>
            <w:shd w:val="clear" w:color="auto" w:fill="DAEEF3" w:themeFill="accent5" w:themeFillTint="33"/>
          </w:tcPr>
          <w:p w14:paraId="7C4E43D0" w14:textId="7959B241" w:rsidR="007F5966" w:rsidRPr="005F7DEF" w:rsidRDefault="007F5966" w:rsidP="0094441C">
            <w:pPr>
              <w:jc w:val="center"/>
            </w:pPr>
            <w:r w:rsidRPr="005F7DEF">
              <w:t>Undamped Period (s)</w:t>
            </w:r>
          </w:p>
        </w:tc>
      </w:tr>
      <w:tr w:rsidR="007F5966" w:rsidRPr="005F7DEF" w14:paraId="6263F874" w14:textId="6BC69F1F" w:rsidTr="007F5966">
        <w:trPr>
          <w:trHeight w:val="71"/>
          <w:jc w:val="center"/>
        </w:trPr>
        <w:tc>
          <w:tcPr>
            <w:tcW w:w="1872" w:type="dxa"/>
            <w:shd w:val="clear" w:color="auto" w:fill="DAEEF3" w:themeFill="accent5" w:themeFillTint="33"/>
          </w:tcPr>
          <w:p w14:paraId="222033EF" w14:textId="0BB8CEC3" w:rsidR="007F5966" w:rsidRPr="005F7DEF" w:rsidRDefault="007F5966" w:rsidP="0094441C">
            <w:pPr>
              <w:jc w:val="center"/>
            </w:pPr>
            <w:r w:rsidRPr="005F7DEF">
              <w:t>Approximation  Equations</w:t>
            </w:r>
          </w:p>
        </w:tc>
        <w:tc>
          <w:tcPr>
            <w:tcW w:w="1145" w:type="dxa"/>
          </w:tcPr>
          <w:p w14:paraId="487509F3" w14:textId="48B51333" w:rsidR="007F5966" w:rsidRPr="005F7DEF" w:rsidRDefault="007F5966" w:rsidP="0094441C">
            <w:pPr>
              <w:jc w:val="center"/>
            </w:pPr>
            <w:r w:rsidRPr="005F7DEF">
              <w:t>0.569</w:t>
            </w:r>
          </w:p>
        </w:tc>
        <w:tc>
          <w:tcPr>
            <w:tcW w:w="1303" w:type="dxa"/>
          </w:tcPr>
          <w:p w14:paraId="2D2EAFC2" w14:textId="4FC7AEA3" w:rsidR="007F5966" w:rsidRPr="005F7DEF" w:rsidRDefault="007F5966" w:rsidP="0094441C">
            <w:pPr>
              <w:jc w:val="center"/>
            </w:pPr>
            <w:r w:rsidRPr="005F7DEF">
              <w:t>3.61</w:t>
            </w:r>
          </w:p>
        </w:tc>
        <w:tc>
          <w:tcPr>
            <w:tcW w:w="1340" w:type="dxa"/>
          </w:tcPr>
          <w:p w14:paraId="5E6F6AEE" w14:textId="0F24A7EC" w:rsidR="007F5966" w:rsidRPr="005F7DEF" w:rsidRDefault="007F5966" w:rsidP="0094441C">
            <w:pPr>
              <w:jc w:val="center"/>
            </w:pPr>
            <w:r w:rsidRPr="005F7DEF">
              <w:t>1.74</w:t>
            </w:r>
          </w:p>
        </w:tc>
        <w:tc>
          <w:tcPr>
            <w:tcW w:w="1303" w:type="dxa"/>
          </w:tcPr>
          <w:p w14:paraId="4D0B9CF9" w14:textId="3429F287" w:rsidR="007F5966" w:rsidRPr="005F7DEF" w:rsidRDefault="007F5966" w:rsidP="0094441C">
            <w:pPr>
              <w:jc w:val="center"/>
            </w:pPr>
            <w:r w:rsidRPr="005F7DEF">
              <w:t>0.0867</w:t>
            </w:r>
          </w:p>
        </w:tc>
        <w:tc>
          <w:tcPr>
            <w:tcW w:w="540" w:type="dxa"/>
          </w:tcPr>
          <w:p w14:paraId="0A637E98" w14:textId="5323B1C0" w:rsidR="007F5966" w:rsidRPr="005F7DEF" w:rsidRDefault="007F5966" w:rsidP="0094441C">
            <w:pPr>
              <w:jc w:val="center"/>
            </w:pPr>
            <w:r w:rsidRPr="005F7DEF">
              <w:t>0.260</w:t>
            </w:r>
          </w:p>
        </w:tc>
        <w:tc>
          <w:tcPr>
            <w:tcW w:w="365" w:type="dxa"/>
          </w:tcPr>
          <w:p w14:paraId="3DD35C8D" w14:textId="545BCF07" w:rsidR="007F5966" w:rsidRPr="005F7DEF" w:rsidRDefault="007F5966" w:rsidP="0094441C">
            <w:pPr>
              <w:jc w:val="center"/>
            </w:pPr>
            <w:r w:rsidRPr="005F7DEF">
              <w:t>24.2</w:t>
            </w:r>
          </w:p>
        </w:tc>
      </w:tr>
      <w:tr w:rsidR="007F5966" w:rsidRPr="005F7DEF" w14:paraId="4B6CAFA3" w14:textId="77B654D4" w:rsidTr="007F5966">
        <w:trPr>
          <w:trHeight w:val="64"/>
          <w:jc w:val="center"/>
        </w:trPr>
        <w:tc>
          <w:tcPr>
            <w:tcW w:w="1872" w:type="dxa"/>
            <w:shd w:val="clear" w:color="auto" w:fill="DAEEF3" w:themeFill="accent5" w:themeFillTint="33"/>
          </w:tcPr>
          <w:p w14:paraId="303F5EEC" w14:textId="4BE0D3D9" w:rsidR="007F5966" w:rsidRPr="005F7DEF" w:rsidRDefault="007F5966" w:rsidP="0094441C">
            <w:pPr>
              <w:jc w:val="center"/>
            </w:pPr>
            <w:r w:rsidRPr="005F7DEF">
              <w:t>Exact Solution by MATLAB damp() function</w:t>
            </w:r>
          </w:p>
        </w:tc>
        <w:tc>
          <w:tcPr>
            <w:tcW w:w="1145" w:type="dxa"/>
          </w:tcPr>
          <w:p w14:paraId="0A2942FA" w14:textId="612221D9" w:rsidR="007F5966" w:rsidRPr="005F7DEF" w:rsidRDefault="007F5966" w:rsidP="0094441C">
            <w:pPr>
              <w:jc w:val="center"/>
            </w:pPr>
            <w:r w:rsidRPr="005F7DEF">
              <w:t>0.699</w:t>
            </w:r>
          </w:p>
        </w:tc>
        <w:tc>
          <w:tcPr>
            <w:tcW w:w="1303" w:type="dxa"/>
          </w:tcPr>
          <w:p w14:paraId="7E572AB1" w14:textId="757967A8" w:rsidR="007F5966" w:rsidRPr="005F7DEF" w:rsidRDefault="007F5966" w:rsidP="0094441C">
            <w:pPr>
              <w:jc w:val="center"/>
            </w:pPr>
            <w:r w:rsidRPr="005F7DEF">
              <w:t>3.57</w:t>
            </w:r>
          </w:p>
        </w:tc>
        <w:tc>
          <w:tcPr>
            <w:tcW w:w="1340" w:type="dxa"/>
          </w:tcPr>
          <w:p w14:paraId="5E599886" w14:textId="4D8A9277" w:rsidR="007F5966" w:rsidRPr="005F7DEF" w:rsidRDefault="007F5966" w:rsidP="0094441C">
            <w:pPr>
              <w:jc w:val="center"/>
            </w:pPr>
            <w:r w:rsidRPr="005F7DEF">
              <w:t>1.76</w:t>
            </w:r>
          </w:p>
        </w:tc>
        <w:tc>
          <w:tcPr>
            <w:tcW w:w="1303" w:type="dxa"/>
          </w:tcPr>
          <w:p w14:paraId="6BFB2FFC" w14:textId="5821B193" w:rsidR="007F5966" w:rsidRPr="005F7DEF" w:rsidRDefault="007F5966" w:rsidP="0094441C">
            <w:pPr>
              <w:jc w:val="center"/>
            </w:pPr>
            <w:r w:rsidRPr="005F7DEF">
              <w:t>0.0783</w:t>
            </w:r>
          </w:p>
        </w:tc>
        <w:tc>
          <w:tcPr>
            <w:tcW w:w="540" w:type="dxa"/>
          </w:tcPr>
          <w:p w14:paraId="661D5524" w14:textId="1FA64625" w:rsidR="007F5966" w:rsidRPr="005F7DEF" w:rsidRDefault="007F5966" w:rsidP="0094441C">
            <w:pPr>
              <w:jc w:val="center"/>
            </w:pPr>
            <w:r w:rsidRPr="005F7DEF">
              <w:t>0.216</w:t>
            </w:r>
          </w:p>
        </w:tc>
        <w:tc>
          <w:tcPr>
            <w:tcW w:w="365" w:type="dxa"/>
          </w:tcPr>
          <w:p w14:paraId="28E133CA" w14:textId="48DDC8F1" w:rsidR="007F5966" w:rsidRPr="005F7DEF" w:rsidRDefault="007F5966" w:rsidP="0094441C">
            <w:pPr>
              <w:jc w:val="center"/>
            </w:pPr>
            <w:r w:rsidRPr="005F7DEF">
              <w:t>29.1</w:t>
            </w:r>
          </w:p>
        </w:tc>
      </w:tr>
      <w:tr w:rsidR="007F5966" w:rsidRPr="005F7DEF" w14:paraId="5F4C46D3" w14:textId="77777777" w:rsidTr="007F5966">
        <w:trPr>
          <w:trHeight w:val="64"/>
          <w:jc w:val="center"/>
        </w:trPr>
        <w:tc>
          <w:tcPr>
            <w:tcW w:w="1872" w:type="dxa"/>
            <w:shd w:val="clear" w:color="auto" w:fill="DAEEF3" w:themeFill="accent5" w:themeFillTint="33"/>
          </w:tcPr>
          <w:p w14:paraId="3E2BC783" w14:textId="0C45F182" w:rsidR="007F5966" w:rsidRPr="005F7DEF" w:rsidRDefault="007F5966" w:rsidP="0094441C">
            <w:pPr>
              <w:jc w:val="center"/>
            </w:pPr>
            <w:r w:rsidRPr="005F7DEF">
              <w:t>Difference</w:t>
            </w:r>
          </w:p>
        </w:tc>
        <w:tc>
          <w:tcPr>
            <w:tcW w:w="1145" w:type="dxa"/>
          </w:tcPr>
          <w:p w14:paraId="3091C562" w14:textId="28CED8C5" w:rsidR="007F5966" w:rsidRPr="005F7DEF" w:rsidRDefault="007F5966" w:rsidP="007F5966">
            <w:pPr>
              <w:jc w:val="center"/>
            </w:pPr>
            <w:r w:rsidRPr="005F7DEF">
              <w:t>-19%</w:t>
            </w:r>
          </w:p>
        </w:tc>
        <w:tc>
          <w:tcPr>
            <w:tcW w:w="1303" w:type="dxa"/>
          </w:tcPr>
          <w:p w14:paraId="634DFD71" w14:textId="225EBB89" w:rsidR="007F5966" w:rsidRPr="005F7DEF" w:rsidRDefault="007F5966" w:rsidP="007F5966">
            <w:pPr>
              <w:jc w:val="center"/>
            </w:pPr>
            <w:r w:rsidRPr="005F7DEF">
              <w:t>1%</w:t>
            </w:r>
          </w:p>
        </w:tc>
        <w:tc>
          <w:tcPr>
            <w:tcW w:w="1340" w:type="dxa"/>
          </w:tcPr>
          <w:p w14:paraId="4200C4C6" w14:textId="4C112792" w:rsidR="007F5966" w:rsidRPr="005F7DEF" w:rsidRDefault="007F5966" w:rsidP="007F5966">
            <w:pPr>
              <w:jc w:val="center"/>
            </w:pPr>
            <w:r w:rsidRPr="005F7DEF">
              <w:t>-1%</w:t>
            </w:r>
          </w:p>
        </w:tc>
        <w:tc>
          <w:tcPr>
            <w:tcW w:w="1303" w:type="dxa"/>
          </w:tcPr>
          <w:p w14:paraId="3289A8E9" w14:textId="3A242534" w:rsidR="007F5966" w:rsidRPr="005F7DEF" w:rsidRDefault="007F5966" w:rsidP="0094441C">
            <w:pPr>
              <w:jc w:val="center"/>
            </w:pPr>
            <w:r w:rsidRPr="005F7DEF">
              <w:t>11%</w:t>
            </w:r>
          </w:p>
        </w:tc>
        <w:tc>
          <w:tcPr>
            <w:tcW w:w="540" w:type="dxa"/>
          </w:tcPr>
          <w:p w14:paraId="6621C956" w14:textId="17B40D57" w:rsidR="007F5966" w:rsidRPr="005F7DEF" w:rsidRDefault="007F5966" w:rsidP="0094441C">
            <w:pPr>
              <w:jc w:val="center"/>
            </w:pPr>
            <w:r w:rsidRPr="005F7DEF">
              <w:t>20%</w:t>
            </w:r>
          </w:p>
        </w:tc>
        <w:tc>
          <w:tcPr>
            <w:tcW w:w="365" w:type="dxa"/>
          </w:tcPr>
          <w:p w14:paraId="3935C827" w14:textId="71708716" w:rsidR="007F5966" w:rsidRPr="005F7DEF" w:rsidRDefault="007F5966" w:rsidP="0094441C">
            <w:pPr>
              <w:jc w:val="center"/>
            </w:pPr>
            <w:r w:rsidRPr="005F7DEF">
              <w:t>-17%</w:t>
            </w:r>
          </w:p>
        </w:tc>
      </w:tr>
    </w:tbl>
    <w:p w14:paraId="7ADDE2F7" w14:textId="77777777" w:rsidR="007F5966" w:rsidRPr="005F7DEF" w:rsidRDefault="007F5966" w:rsidP="000B30BD">
      <w:pPr>
        <w:jc w:val="center"/>
      </w:pPr>
    </w:p>
    <w:p w14:paraId="0BD32123" w14:textId="2AD60153" w:rsidR="00461B57" w:rsidRPr="005F7DEF" w:rsidRDefault="00461B57" w:rsidP="000B30BD">
      <w:pPr>
        <w:pStyle w:val="Caption"/>
      </w:pPr>
      <w:bookmarkStart w:id="122" w:name="_Ref223948275"/>
      <w:bookmarkStart w:id="123" w:name="_Toc225160674"/>
      <w:r w:rsidRPr="005F7DEF">
        <w:t xml:space="preserve">Table </w:t>
      </w:r>
      <w:fldSimple w:instr=" STYLEREF 1 \s ">
        <w:r w:rsidR="00BD6E0E">
          <w:rPr>
            <w:noProof/>
          </w:rPr>
          <w:t>6</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3</w:t>
      </w:r>
      <w:r w:rsidR="00BD6E0E">
        <w:rPr>
          <w:noProof/>
        </w:rPr>
        <w:fldChar w:fldCharType="end"/>
      </w:r>
      <w:bookmarkEnd w:id="122"/>
      <w:r w:rsidRPr="005F7DEF">
        <w:t xml:space="preserve">  Twin Otter Phugoid and Short Period </w:t>
      </w:r>
      <w:r w:rsidR="009F3DAC" w:rsidRPr="005F7DEF">
        <w:t>Approximations</w:t>
      </w:r>
      <w:bookmarkEnd w:id="123"/>
    </w:p>
    <w:tbl>
      <w:tblPr>
        <w:tblStyle w:val="TableGrid"/>
        <w:tblW w:w="0" w:type="auto"/>
        <w:jc w:val="center"/>
        <w:tblLook w:val="04A0" w:firstRow="1" w:lastRow="0" w:firstColumn="1" w:lastColumn="0" w:noHBand="0" w:noVBand="1"/>
      </w:tblPr>
      <w:tblGrid>
        <w:gridCol w:w="1860"/>
        <w:gridCol w:w="1145"/>
        <w:gridCol w:w="1303"/>
        <w:gridCol w:w="1340"/>
        <w:gridCol w:w="1285"/>
        <w:gridCol w:w="1303"/>
        <w:gridCol w:w="1340"/>
      </w:tblGrid>
      <w:tr w:rsidR="007F5966" w:rsidRPr="005F7DEF" w14:paraId="79A5A330" w14:textId="77777777" w:rsidTr="0094441C">
        <w:trPr>
          <w:trHeight w:val="566"/>
          <w:jc w:val="center"/>
        </w:trPr>
        <w:tc>
          <w:tcPr>
            <w:tcW w:w="1872" w:type="dxa"/>
            <w:vMerge w:val="restart"/>
            <w:shd w:val="clear" w:color="auto" w:fill="DAEEF3" w:themeFill="accent5" w:themeFillTint="33"/>
          </w:tcPr>
          <w:p w14:paraId="02471AF5" w14:textId="41E45A9D" w:rsidR="007F5966" w:rsidRPr="005F7DEF" w:rsidRDefault="007F5966" w:rsidP="0094441C">
            <w:pPr>
              <w:jc w:val="center"/>
            </w:pPr>
            <w:r w:rsidRPr="005F7DEF">
              <w:t>Twin Otter</w:t>
            </w:r>
          </w:p>
        </w:tc>
        <w:tc>
          <w:tcPr>
            <w:tcW w:w="3788" w:type="dxa"/>
            <w:gridSpan w:val="3"/>
            <w:shd w:val="clear" w:color="auto" w:fill="DAEEF3" w:themeFill="accent5" w:themeFillTint="33"/>
          </w:tcPr>
          <w:p w14:paraId="7CE1E8FD" w14:textId="77777777" w:rsidR="007F5966" w:rsidRPr="005F7DEF" w:rsidRDefault="007F5966" w:rsidP="0094441C">
            <w:pPr>
              <w:jc w:val="center"/>
            </w:pPr>
            <w:r w:rsidRPr="005F7DEF">
              <w:t xml:space="preserve">Short Period </w:t>
            </w:r>
          </w:p>
        </w:tc>
        <w:tc>
          <w:tcPr>
            <w:tcW w:w="2208" w:type="dxa"/>
            <w:gridSpan w:val="3"/>
            <w:shd w:val="clear" w:color="auto" w:fill="DAEEF3" w:themeFill="accent5" w:themeFillTint="33"/>
          </w:tcPr>
          <w:p w14:paraId="01B436C4" w14:textId="77777777" w:rsidR="007F5966" w:rsidRPr="005F7DEF" w:rsidRDefault="007F5966" w:rsidP="0094441C">
            <w:pPr>
              <w:jc w:val="center"/>
            </w:pPr>
            <w:r w:rsidRPr="005F7DEF">
              <w:t xml:space="preserve">Phugoid </w:t>
            </w:r>
          </w:p>
        </w:tc>
      </w:tr>
      <w:tr w:rsidR="007F5966" w:rsidRPr="005F7DEF" w14:paraId="2E782DB1" w14:textId="77777777" w:rsidTr="0094441C">
        <w:trPr>
          <w:trHeight w:val="553"/>
          <w:jc w:val="center"/>
        </w:trPr>
        <w:tc>
          <w:tcPr>
            <w:tcW w:w="1872" w:type="dxa"/>
            <w:vMerge/>
            <w:shd w:val="clear" w:color="auto" w:fill="DAEEF3" w:themeFill="accent5" w:themeFillTint="33"/>
          </w:tcPr>
          <w:p w14:paraId="62726C29" w14:textId="77777777" w:rsidR="007F5966" w:rsidRPr="005F7DEF" w:rsidRDefault="007F5966" w:rsidP="0094441C">
            <w:pPr>
              <w:jc w:val="center"/>
            </w:pPr>
          </w:p>
        </w:tc>
        <w:tc>
          <w:tcPr>
            <w:tcW w:w="1145" w:type="dxa"/>
            <w:shd w:val="clear" w:color="auto" w:fill="DAEEF3" w:themeFill="accent5" w:themeFillTint="33"/>
          </w:tcPr>
          <w:p w14:paraId="5AAC5E40" w14:textId="77777777" w:rsidR="007F5966" w:rsidRPr="005F7DEF" w:rsidRDefault="007F5966" w:rsidP="0094441C">
            <w:pPr>
              <w:jc w:val="center"/>
            </w:pPr>
            <w:r w:rsidRPr="005F7DEF">
              <w:t>Damping Ratio ζ</w:t>
            </w:r>
          </w:p>
        </w:tc>
        <w:tc>
          <w:tcPr>
            <w:tcW w:w="1303" w:type="dxa"/>
            <w:shd w:val="clear" w:color="auto" w:fill="DAEEF3" w:themeFill="accent5" w:themeFillTint="33"/>
          </w:tcPr>
          <w:p w14:paraId="21A892AC" w14:textId="77777777" w:rsidR="007F5966" w:rsidRPr="005F7DEF" w:rsidRDefault="007F5966" w:rsidP="0094441C">
            <w:pPr>
              <w:jc w:val="center"/>
            </w:pPr>
            <w:r w:rsidRPr="005F7DEF">
              <w:t>Natural Frequency ω</w:t>
            </w:r>
            <w:r w:rsidRPr="005F7DEF">
              <w:rPr>
                <w:vertAlign w:val="subscript"/>
              </w:rPr>
              <w:t>n</w:t>
            </w:r>
            <w:r w:rsidRPr="005F7DEF">
              <w:t xml:space="preserve"> (rad/s)</w:t>
            </w:r>
          </w:p>
        </w:tc>
        <w:tc>
          <w:tcPr>
            <w:tcW w:w="1340" w:type="dxa"/>
            <w:shd w:val="clear" w:color="auto" w:fill="DAEEF3" w:themeFill="accent5" w:themeFillTint="33"/>
          </w:tcPr>
          <w:p w14:paraId="5B0F86A8" w14:textId="77777777" w:rsidR="007F5966" w:rsidRPr="005F7DEF" w:rsidRDefault="007F5966" w:rsidP="0094441C">
            <w:pPr>
              <w:jc w:val="center"/>
            </w:pPr>
            <w:r w:rsidRPr="005F7DEF">
              <w:t>Undamped Period (s)</w:t>
            </w:r>
          </w:p>
        </w:tc>
        <w:tc>
          <w:tcPr>
            <w:tcW w:w="1303" w:type="dxa"/>
            <w:shd w:val="clear" w:color="auto" w:fill="DAEEF3" w:themeFill="accent5" w:themeFillTint="33"/>
          </w:tcPr>
          <w:p w14:paraId="7DADC161" w14:textId="77777777" w:rsidR="007F5966" w:rsidRPr="005F7DEF" w:rsidRDefault="007F5966" w:rsidP="0094441C">
            <w:pPr>
              <w:jc w:val="center"/>
            </w:pPr>
            <w:r w:rsidRPr="005F7DEF">
              <w:t>Damping Ratio ζ</w:t>
            </w:r>
          </w:p>
        </w:tc>
        <w:tc>
          <w:tcPr>
            <w:tcW w:w="540" w:type="dxa"/>
            <w:shd w:val="clear" w:color="auto" w:fill="DAEEF3" w:themeFill="accent5" w:themeFillTint="33"/>
          </w:tcPr>
          <w:p w14:paraId="0DE0AB17" w14:textId="77777777" w:rsidR="007F5966" w:rsidRPr="005F7DEF" w:rsidRDefault="007F5966" w:rsidP="0094441C">
            <w:pPr>
              <w:jc w:val="center"/>
            </w:pPr>
            <w:r w:rsidRPr="005F7DEF">
              <w:t>Natural Frequency ω</w:t>
            </w:r>
            <w:r w:rsidRPr="005F7DEF">
              <w:rPr>
                <w:vertAlign w:val="subscript"/>
              </w:rPr>
              <w:t>n</w:t>
            </w:r>
            <w:r w:rsidRPr="005F7DEF">
              <w:t xml:space="preserve"> (rad/s)</w:t>
            </w:r>
          </w:p>
        </w:tc>
        <w:tc>
          <w:tcPr>
            <w:tcW w:w="365" w:type="dxa"/>
            <w:shd w:val="clear" w:color="auto" w:fill="DAEEF3" w:themeFill="accent5" w:themeFillTint="33"/>
          </w:tcPr>
          <w:p w14:paraId="7F1046C7" w14:textId="77777777" w:rsidR="007F5966" w:rsidRPr="005F7DEF" w:rsidRDefault="007F5966" w:rsidP="0094441C">
            <w:pPr>
              <w:jc w:val="center"/>
            </w:pPr>
            <w:r w:rsidRPr="005F7DEF">
              <w:t>Undamped Period (s)</w:t>
            </w:r>
          </w:p>
        </w:tc>
      </w:tr>
      <w:tr w:rsidR="007F5966" w:rsidRPr="005F7DEF" w14:paraId="08282D1E" w14:textId="77777777" w:rsidTr="0094441C">
        <w:trPr>
          <w:trHeight w:val="71"/>
          <w:jc w:val="center"/>
        </w:trPr>
        <w:tc>
          <w:tcPr>
            <w:tcW w:w="1872" w:type="dxa"/>
            <w:shd w:val="clear" w:color="auto" w:fill="DAEEF3" w:themeFill="accent5" w:themeFillTint="33"/>
          </w:tcPr>
          <w:p w14:paraId="537D9A45" w14:textId="77777777" w:rsidR="007F5966" w:rsidRPr="005F7DEF" w:rsidRDefault="007F5966" w:rsidP="0094441C">
            <w:pPr>
              <w:jc w:val="center"/>
            </w:pPr>
            <w:r w:rsidRPr="005F7DEF">
              <w:t>Approximation  Equations</w:t>
            </w:r>
          </w:p>
        </w:tc>
        <w:tc>
          <w:tcPr>
            <w:tcW w:w="1145" w:type="dxa"/>
          </w:tcPr>
          <w:p w14:paraId="14942109" w14:textId="0015403B" w:rsidR="007F5966" w:rsidRPr="005F7DEF" w:rsidRDefault="007F5966" w:rsidP="0094441C">
            <w:pPr>
              <w:jc w:val="center"/>
            </w:pPr>
            <w:r w:rsidRPr="005F7DEF">
              <w:t>0.699</w:t>
            </w:r>
          </w:p>
        </w:tc>
        <w:tc>
          <w:tcPr>
            <w:tcW w:w="1303" w:type="dxa"/>
          </w:tcPr>
          <w:p w14:paraId="11C41330" w14:textId="4C09468F" w:rsidR="007F5966" w:rsidRPr="005F7DEF" w:rsidRDefault="007F5966" w:rsidP="0094441C">
            <w:pPr>
              <w:jc w:val="center"/>
            </w:pPr>
            <w:r w:rsidRPr="005F7DEF">
              <w:t>3.34</w:t>
            </w:r>
          </w:p>
        </w:tc>
        <w:tc>
          <w:tcPr>
            <w:tcW w:w="1340" w:type="dxa"/>
          </w:tcPr>
          <w:p w14:paraId="2A20E5C4" w14:textId="716AD2A4" w:rsidR="007F5966" w:rsidRPr="005F7DEF" w:rsidRDefault="007F5966" w:rsidP="0094441C">
            <w:pPr>
              <w:jc w:val="center"/>
            </w:pPr>
            <w:r w:rsidRPr="005F7DEF">
              <w:t>1.88</w:t>
            </w:r>
          </w:p>
        </w:tc>
        <w:tc>
          <w:tcPr>
            <w:tcW w:w="1303" w:type="dxa"/>
          </w:tcPr>
          <w:p w14:paraId="4B1B5510" w14:textId="3CDE242C" w:rsidR="007F5966" w:rsidRPr="005F7DEF" w:rsidRDefault="007F5966" w:rsidP="0094441C">
            <w:pPr>
              <w:jc w:val="center"/>
            </w:pPr>
            <w:r w:rsidRPr="005F7DEF">
              <w:t>0.0614</w:t>
            </w:r>
          </w:p>
        </w:tc>
        <w:tc>
          <w:tcPr>
            <w:tcW w:w="540" w:type="dxa"/>
          </w:tcPr>
          <w:p w14:paraId="729B1DE0" w14:textId="16DAA429" w:rsidR="007F5966" w:rsidRPr="005F7DEF" w:rsidRDefault="007F5966" w:rsidP="007F5966">
            <w:pPr>
              <w:jc w:val="center"/>
            </w:pPr>
            <w:r w:rsidRPr="005F7DEF">
              <w:t>0.208</w:t>
            </w:r>
          </w:p>
        </w:tc>
        <w:tc>
          <w:tcPr>
            <w:tcW w:w="365" w:type="dxa"/>
          </w:tcPr>
          <w:p w14:paraId="43D61D20" w14:textId="548A4116" w:rsidR="007F5966" w:rsidRPr="005F7DEF" w:rsidRDefault="007F5966" w:rsidP="0094441C">
            <w:pPr>
              <w:jc w:val="center"/>
            </w:pPr>
            <w:r w:rsidRPr="005F7DEF">
              <w:t>30.2</w:t>
            </w:r>
          </w:p>
        </w:tc>
      </w:tr>
      <w:tr w:rsidR="007F5966" w:rsidRPr="005F7DEF" w14:paraId="505B3D0D" w14:textId="77777777" w:rsidTr="0094441C">
        <w:trPr>
          <w:trHeight w:val="64"/>
          <w:jc w:val="center"/>
        </w:trPr>
        <w:tc>
          <w:tcPr>
            <w:tcW w:w="1872" w:type="dxa"/>
            <w:shd w:val="clear" w:color="auto" w:fill="DAEEF3" w:themeFill="accent5" w:themeFillTint="33"/>
          </w:tcPr>
          <w:p w14:paraId="08579F3C" w14:textId="77777777" w:rsidR="007F5966" w:rsidRPr="005F7DEF" w:rsidRDefault="007F5966" w:rsidP="0094441C">
            <w:pPr>
              <w:jc w:val="center"/>
            </w:pPr>
            <w:r w:rsidRPr="005F7DEF">
              <w:t>Exact Solution by MATLAB damp() function</w:t>
            </w:r>
          </w:p>
        </w:tc>
        <w:tc>
          <w:tcPr>
            <w:tcW w:w="1145" w:type="dxa"/>
          </w:tcPr>
          <w:p w14:paraId="24847147" w14:textId="56EFC514" w:rsidR="007F5966" w:rsidRPr="005F7DEF" w:rsidRDefault="007F5966" w:rsidP="0094441C">
            <w:pPr>
              <w:jc w:val="center"/>
            </w:pPr>
            <w:r w:rsidRPr="005F7DEF">
              <w:t>0.722</w:t>
            </w:r>
          </w:p>
        </w:tc>
        <w:tc>
          <w:tcPr>
            <w:tcW w:w="1303" w:type="dxa"/>
          </w:tcPr>
          <w:p w14:paraId="07FA7847" w14:textId="4768732C" w:rsidR="007F5966" w:rsidRPr="005F7DEF" w:rsidRDefault="007F5966" w:rsidP="0094441C">
            <w:pPr>
              <w:jc w:val="center"/>
            </w:pPr>
            <w:r w:rsidRPr="005F7DEF">
              <w:t>3.23</w:t>
            </w:r>
          </w:p>
        </w:tc>
        <w:tc>
          <w:tcPr>
            <w:tcW w:w="1340" w:type="dxa"/>
          </w:tcPr>
          <w:p w14:paraId="2EE4FA36" w14:textId="0D172FD6" w:rsidR="007F5966" w:rsidRPr="005F7DEF" w:rsidRDefault="007F5966" w:rsidP="0094441C">
            <w:pPr>
              <w:jc w:val="center"/>
            </w:pPr>
            <w:r w:rsidRPr="005F7DEF">
              <w:t>1.95</w:t>
            </w:r>
          </w:p>
        </w:tc>
        <w:tc>
          <w:tcPr>
            <w:tcW w:w="1303" w:type="dxa"/>
          </w:tcPr>
          <w:p w14:paraId="215FA8DC" w14:textId="4D92D7D8" w:rsidR="007F5966" w:rsidRPr="005F7DEF" w:rsidRDefault="007F5966" w:rsidP="0094441C">
            <w:pPr>
              <w:jc w:val="center"/>
            </w:pPr>
            <w:r w:rsidRPr="005F7DEF">
              <w:t>0.0502</w:t>
            </w:r>
          </w:p>
        </w:tc>
        <w:tc>
          <w:tcPr>
            <w:tcW w:w="540" w:type="dxa"/>
          </w:tcPr>
          <w:p w14:paraId="6DDDBF15" w14:textId="156F4EAA" w:rsidR="007F5966" w:rsidRPr="005F7DEF" w:rsidRDefault="007F5966" w:rsidP="0094441C">
            <w:pPr>
              <w:jc w:val="center"/>
            </w:pPr>
            <w:r w:rsidRPr="005F7DEF">
              <w:t>0.157</w:t>
            </w:r>
          </w:p>
        </w:tc>
        <w:tc>
          <w:tcPr>
            <w:tcW w:w="365" w:type="dxa"/>
          </w:tcPr>
          <w:p w14:paraId="6EF88D8D" w14:textId="6A299763" w:rsidR="007F5966" w:rsidRPr="005F7DEF" w:rsidRDefault="007F5966" w:rsidP="0094441C">
            <w:pPr>
              <w:jc w:val="center"/>
            </w:pPr>
            <w:r w:rsidRPr="005F7DEF">
              <w:t>40.0</w:t>
            </w:r>
          </w:p>
        </w:tc>
      </w:tr>
      <w:tr w:rsidR="007F5966" w:rsidRPr="005F7DEF" w14:paraId="2B7F6727" w14:textId="77777777" w:rsidTr="0094441C">
        <w:trPr>
          <w:trHeight w:val="64"/>
          <w:jc w:val="center"/>
        </w:trPr>
        <w:tc>
          <w:tcPr>
            <w:tcW w:w="1872" w:type="dxa"/>
            <w:shd w:val="clear" w:color="auto" w:fill="DAEEF3" w:themeFill="accent5" w:themeFillTint="33"/>
          </w:tcPr>
          <w:p w14:paraId="57420C0A" w14:textId="77777777" w:rsidR="007F5966" w:rsidRPr="005F7DEF" w:rsidRDefault="007F5966" w:rsidP="0094441C">
            <w:pPr>
              <w:jc w:val="center"/>
            </w:pPr>
            <w:r w:rsidRPr="005F7DEF">
              <w:t>Difference</w:t>
            </w:r>
          </w:p>
        </w:tc>
        <w:tc>
          <w:tcPr>
            <w:tcW w:w="1145" w:type="dxa"/>
          </w:tcPr>
          <w:p w14:paraId="1BD4C030" w14:textId="58A1A3AE" w:rsidR="007F5966" w:rsidRPr="005F7DEF" w:rsidRDefault="007F5966" w:rsidP="0094441C">
            <w:pPr>
              <w:jc w:val="center"/>
            </w:pPr>
            <w:r w:rsidRPr="005F7DEF">
              <w:t>-3%</w:t>
            </w:r>
          </w:p>
        </w:tc>
        <w:tc>
          <w:tcPr>
            <w:tcW w:w="1303" w:type="dxa"/>
          </w:tcPr>
          <w:p w14:paraId="4BDDC223" w14:textId="4927F251" w:rsidR="007F5966" w:rsidRPr="005F7DEF" w:rsidRDefault="007F5966" w:rsidP="0094441C">
            <w:pPr>
              <w:jc w:val="center"/>
            </w:pPr>
            <w:r w:rsidRPr="005F7DEF">
              <w:t>3%</w:t>
            </w:r>
          </w:p>
        </w:tc>
        <w:tc>
          <w:tcPr>
            <w:tcW w:w="1340" w:type="dxa"/>
          </w:tcPr>
          <w:p w14:paraId="156D843F" w14:textId="44D8E4DC" w:rsidR="007F5966" w:rsidRPr="005F7DEF" w:rsidRDefault="007F5966" w:rsidP="0094441C">
            <w:pPr>
              <w:jc w:val="center"/>
            </w:pPr>
            <w:r w:rsidRPr="005F7DEF">
              <w:t>-4%</w:t>
            </w:r>
          </w:p>
        </w:tc>
        <w:tc>
          <w:tcPr>
            <w:tcW w:w="1303" w:type="dxa"/>
          </w:tcPr>
          <w:p w14:paraId="25771BF6" w14:textId="4FD09919" w:rsidR="007F5966" w:rsidRPr="005F7DEF" w:rsidRDefault="007F5966" w:rsidP="0094441C">
            <w:pPr>
              <w:jc w:val="center"/>
            </w:pPr>
            <w:r w:rsidRPr="005F7DEF">
              <w:t>22%</w:t>
            </w:r>
          </w:p>
        </w:tc>
        <w:tc>
          <w:tcPr>
            <w:tcW w:w="540" w:type="dxa"/>
          </w:tcPr>
          <w:p w14:paraId="6578733F" w14:textId="108E315F" w:rsidR="007F5966" w:rsidRPr="005F7DEF" w:rsidRDefault="007F5966" w:rsidP="0094441C">
            <w:pPr>
              <w:jc w:val="center"/>
            </w:pPr>
            <w:r w:rsidRPr="005F7DEF">
              <w:t>32%</w:t>
            </w:r>
          </w:p>
        </w:tc>
        <w:tc>
          <w:tcPr>
            <w:tcW w:w="365" w:type="dxa"/>
          </w:tcPr>
          <w:p w14:paraId="58EA31A5" w14:textId="3A08C275" w:rsidR="007F5966" w:rsidRPr="005F7DEF" w:rsidRDefault="007F5966" w:rsidP="0094441C">
            <w:pPr>
              <w:jc w:val="center"/>
            </w:pPr>
            <w:r w:rsidRPr="005F7DEF">
              <w:t>-25%</w:t>
            </w:r>
          </w:p>
        </w:tc>
      </w:tr>
    </w:tbl>
    <w:p w14:paraId="54FB324A" w14:textId="5063DF88" w:rsidR="006E50CE" w:rsidRPr="005F7DEF" w:rsidRDefault="006E1C05" w:rsidP="0078671E">
      <w:pPr>
        <w:pStyle w:val="Heading2"/>
      </w:pPr>
      <w:bookmarkStart w:id="124" w:name="_Toc225160612"/>
      <w:r w:rsidRPr="005F7DEF">
        <w:lastRenderedPageBreak/>
        <w:t>Short Period Matching</w:t>
      </w:r>
      <w:bookmarkEnd w:id="124"/>
    </w:p>
    <w:p w14:paraId="39FA3F87" w14:textId="77777777" w:rsidR="006E1C05" w:rsidRPr="005F7DEF" w:rsidRDefault="006E1C05" w:rsidP="0078671E">
      <w:pPr>
        <w:jc w:val="both"/>
      </w:pPr>
    </w:p>
    <w:p w14:paraId="392DD11E" w14:textId="082154AE" w:rsidR="006E1C05" w:rsidRPr="005F7DEF" w:rsidRDefault="00461B57" w:rsidP="0078671E">
      <w:pPr>
        <w:jc w:val="both"/>
      </w:pPr>
      <w:r w:rsidRPr="005F7DEF">
        <w:tab/>
        <w:t>The previous two methods (term-by-term, and state-space) assume all the stability derivatives are known for both the basic Navion, and the des</w:t>
      </w:r>
      <w:r w:rsidR="00967DCF" w:rsidRPr="005F7DEF">
        <w:t>ired aircraft to be simulated.</w:t>
      </w:r>
    </w:p>
    <w:p w14:paraId="27BB78A4" w14:textId="77777777" w:rsidR="006E1C05" w:rsidRPr="005F7DEF" w:rsidRDefault="006E1C05" w:rsidP="0078671E">
      <w:pPr>
        <w:jc w:val="both"/>
      </w:pPr>
    </w:p>
    <w:p w14:paraId="17E912C0" w14:textId="4C06F83C" w:rsidR="00461B57" w:rsidRPr="005F7DEF" w:rsidRDefault="00967DCF" w:rsidP="0078671E">
      <w:pPr>
        <w:jc w:val="both"/>
      </w:pPr>
      <w:r w:rsidRPr="005F7DEF">
        <w:tab/>
        <w:t>If the in-flight simulation is focused on the flying quality of the desired aircraft, t</w:t>
      </w:r>
      <w:r w:rsidR="00461B57" w:rsidRPr="005F7DEF">
        <w:t>he</w:t>
      </w:r>
      <w:r w:rsidRPr="005F7DEF">
        <w:t>n the</w:t>
      </w:r>
      <w:r w:rsidR="00461B57" w:rsidRPr="005F7DEF">
        <w:t xml:space="preserve"> following method will demonstrate how to match a desired aircraft’s dynamic response rather than matching</w:t>
      </w:r>
      <w:r w:rsidRPr="005F7DEF">
        <w:t xml:space="preserve"> all</w:t>
      </w:r>
      <w:r w:rsidR="00461B57" w:rsidRPr="005F7DEF">
        <w:t xml:space="preserve"> stability derivatives.</w:t>
      </w:r>
    </w:p>
    <w:p w14:paraId="4254F0D6" w14:textId="77777777" w:rsidR="00461B57" w:rsidRPr="005F7DEF" w:rsidRDefault="00461B57" w:rsidP="0078671E">
      <w:pPr>
        <w:jc w:val="both"/>
        <w:rPr>
          <w:b/>
          <w:u w:val="single"/>
        </w:rPr>
      </w:pPr>
    </w:p>
    <w:p w14:paraId="551F42AF" w14:textId="425F072E" w:rsidR="00461B57" w:rsidRPr="005F7DEF" w:rsidRDefault="00C863DF" w:rsidP="00C863DF">
      <w:pPr>
        <w:pStyle w:val="Caption"/>
        <w:jc w:val="both"/>
      </w:pPr>
      <w:r w:rsidRPr="005F7DEF">
        <w:tab/>
      </w:r>
      <w:r w:rsidR="00461B57" w:rsidRPr="005F7DEF">
        <w:t xml:space="preserve">The short period oscillation </w:t>
      </w:r>
      <w:r w:rsidRPr="005F7DEF">
        <w:t>approximation</w:t>
      </w:r>
      <w:r w:rsidR="00461B57" w:rsidRPr="005F7DEF">
        <w:t xml:space="preserve"> equations listed </w:t>
      </w:r>
      <w:r w:rsidRPr="005F7DEF">
        <w:t xml:space="preserve">in </w:t>
      </w:r>
      <w:r w:rsidRPr="005F7DEF">
        <w:fldChar w:fldCharType="begin"/>
      </w:r>
      <w:r w:rsidRPr="005F7DEF">
        <w:instrText xml:space="preserve"> REF _Ref224830820 \h </w:instrText>
      </w:r>
      <w:r w:rsidRPr="005F7DEF">
        <w:fldChar w:fldCharType="separate"/>
      </w:r>
      <w:r w:rsidR="00BD6E0E" w:rsidRPr="005F7DEF">
        <w:t xml:space="preserve">Table </w:t>
      </w:r>
      <w:r w:rsidR="00BD6E0E">
        <w:rPr>
          <w:noProof/>
        </w:rPr>
        <w:t>6</w:t>
      </w:r>
      <w:r w:rsidR="00BD6E0E" w:rsidRPr="005F7DEF">
        <w:t>.</w:t>
      </w:r>
      <w:r w:rsidR="00BD6E0E">
        <w:rPr>
          <w:noProof/>
        </w:rPr>
        <w:t>1</w:t>
      </w:r>
      <w:r w:rsidRPr="005F7DEF">
        <w:fldChar w:fldCharType="end"/>
      </w:r>
      <w:r w:rsidRPr="005F7DEF">
        <w:t xml:space="preserve"> </w:t>
      </w:r>
      <w:r w:rsidR="00461B57" w:rsidRPr="005F7DEF">
        <w:t>can be used to g</w:t>
      </w:r>
      <w:r w:rsidR="000B30BD" w:rsidRPr="005F7DEF">
        <w:t>enerate specific damping r</w:t>
      </w:r>
      <w:r w:rsidR="00967DCF" w:rsidRPr="005F7DEF">
        <w:t xml:space="preserve">atio </w:t>
      </w:r>
      <w:r w:rsidR="00967DCF" w:rsidRPr="005F7DEF">
        <w:rPr>
          <w:i/>
        </w:rPr>
        <w:t>ζ</w:t>
      </w:r>
      <w:r w:rsidR="000B30BD" w:rsidRPr="005F7DEF">
        <w:rPr>
          <w:i/>
          <w:vertAlign w:val="subscript"/>
        </w:rPr>
        <w:t>sp</w:t>
      </w:r>
      <w:r w:rsidR="000B30BD" w:rsidRPr="005F7DEF">
        <w:t xml:space="preserve"> and natural f</w:t>
      </w:r>
      <w:r w:rsidR="00967DCF" w:rsidRPr="005F7DEF">
        <w:t>requenc</w:t>
      </w:r>
      <w:r w:rsidR="000B30BD" w:rsidRPr="005F7DEF">
        <w:t>y</w:t>
      </w:r>
      <w:r w:rsidR="00967DCF" w:rsidRPr="005F7DEF">
        <w:t xml:space="preserve"> </w:t>
      </w:r>
      <w:r w:rsidR="00967DCF" w:rsidRPr="005F7DEF">
        <w:rPr>
          <w:i/>
        </w:rPr>
        <w:t>ω</w:t>
      </w:r>
      <w:r w:rsidR="000B30BD" w:rsidRPr="005F7DEF">
        <w:rPr>
          <w:i/>
          <w:vertAlign w:val="subscript"/>
        </w:rPr>
        <w:t>nsp</w:t>
      </w:r>
      <w:r w:rsidR="00967DCF" w:rsidRPr="005F7DEF">
        <w:t>.  In this example, the Twin Otter’s short period will be matched by the Variable Stability Navion.  That is, m</w:t>
      </w:r>
      <w:r w:rsidR="009F3DAC" w:rsidRPr="005F7DEF">
        <w:t xml:space="preserve">atching short </w:t>
      </w:r>
      <w:r w:rsidR="00461B57" w:rsidRPr="005F7DEF">
        <w:t xml:space="preserve">period </w:t>
      </w:r>
      <w:r w:rsidR="00840319">
        <w:t xml:space="preserve">approximation </w:t>
      </w:r>
      <w:r w:rsidR="00967DCF" w:rsidRPr="005F7DEF">
        <w:rPr>
          <w:i/>
        </w:rPr>
        <w:t>ζ</w:t>
      </w:r>
      <w:r w:rsidR="00967DCF" w:rsidRPr="005F7DEF">
        <w:rPr>
          <w:i/>
          <w:vertAlign w:val="subscript"/>
        </w:rPr>
        <w:t>sp</w:t>
      </w:r>
      <w:r w:rsidR="00967DCF" w:rsidRPr="005F7DEF">
        <w:t xml:space="preserve"> of 0.699, and </w:t>
      </w:r>
      <w:r w:rsidR="00967DCF" w:rsidRPr="005F7DEF">
        <w:rPr>
          <w:i/>
        </w:rPr>
        <w:t>ω</w:t>
      </w:r>
      <w:r w:rsidR="00967DCF" w:rsidRPr="005F7DEF">
        <w:rPr>
          <w:i/>
          <w:vertAlign w:val="subscript"/>
        </w:rPr>
        <w:t>nsp</w:t>
      </w:r>
      <w:r w:rsidR="00967DCF" w:rsidRPr="005F7DEF">
        <w:t xml:space="preserve"> of 3.34</w:t>
      </w:r>
      <w:r w:rsidR="00461B57" w:rsidRPr="005F7DEF">
        <w:t xml:space="preserve"> rad/s</w:t>
      </w:r>
      <w:r w:rsidR="00967DCF" w:rsidRPr="005F7DEF">
        <w:t>.</w:t>
      </w:r>
    </w:p>
    <w:p w14:paraId="0185DDFE" w14:textId="77777777" w:rsidR="00461B57" w:rsidRPr="005F7DEF" w:rsidRDefault="00461B57" w:rsidP="0078671E">
      <w:pPr>
        <w:jc w:val="both"/>
      </w:pPr>
    </w:p>
    <w:p w14:paraId="07A21AFD" w14:textId="30F14673" w:rsidR="00461B57" w:rsidRPr="005F7DEF" w:rsidRDefault="00967DCF" w:rsidP="0078671E">
      <w:pPr>
        <w:jc w:val="both"/>
      </w:pPr>
      <w:r w:rsidRPr="005F7DEF">
        <w:tab/>
      </w:r>
      <w:r w:rsidR="00461B57" w:rsidRPr="005F7DEF">
        <w:t>The Short Period approximation equations are (Nelson, p.155):</w:t>
      </w:r>
    </w:p>
    <w:p w14:paraId="70F21AD9" w14:textId="77777777" w:rsidR="00461B57" w:rsidRPr="005F7DEF" w:rsidRDefault="00461B57" w:rsidP="0078671E">
      <w:pPr>
        <w:jc w:val="both"/>
      </w:pPr>
    </w:p>
    <w:p w14:paraId="12FCF25B" w14:textId="77777777" w:rsidR="00461B57" w:rsidRPr="005F7DEF" w:rsidRDefault="00461B57" w:rsidP="00C863DF">
      <w:pPr>
        <w:pStyle w:val="MTDisplayEquation"/>
        <w:tabs>
          <w:tab w:val="clear" w:pos="8640"/>
          <w:tab w:val="right" w:pos="9360"/>
        </w:tabs>
        <w:jc w:val="both"/>
      </w:pPr>
      <w:r w:rsidRPr="005F7DEF">
        <w:tab/>
      </w:r>
      <w:r w:rsidR="00967DCF" w:rsidRPr="005F7DEF">
        <w:rPr>
          <w:position w:val="-30"/>
        </w:rPr>
        <w:object w:dxaOrig="2060" w:dyaOrig="760" w14:anchorId="38C1F614">
          <v:shape id="_x0000_i1241" type="#_x0000_t75" style="width:103.55pt;height:37.2pt" o:ole="">
            <v:imagedata r:id="rId462" o:title=""/>
          </v:shape>
          <o:OLEObject Type="Embed" ProgID="Equation.DSMT4" ShapeID="_x0000_i1241" DrawAspect="Content" ObjectID="_1298904543" r:id="rId46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w:instrText>
      </w:r>
      <w:r w:rsidR="00BD6E0E">
        <w:instrText xml:space="preserve"> Arabic \* MERGEFORMAT </w:instrText>
      </w:r>
      <w:r w:rsidR="00BD6E0E">
        <w:fldChar w:fldCharType="separate"/>
      </w:r>
      <w:r w:rsidR="00BD6E0E">
        <w:rPr>
          <w:noProof/>
        </w:rPr>
        <w:instrText>6</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w:instrText>
      </w:r>
      <w:r w:rsidR="00BD6E0E">
        <w:rPr>
          <w:noProof/>
        </w:rPr>
        <w:fldChar w:fldCharType="end"/>
      </w:r>
      <w:r w:rsidRPr="005F7DEF">
        <w:instrText>)</w:instrText>
      </w:r>
      <w:r w:rsidRPr="005F7DEF">
        <w:fldChar w:fldCharType="end"/>
      </w:r>
    </w:p>
    <w:p w14:paraId="0CEA3E24" w14:textId="77777777" w:rsidR="00461B57" w:rsidRPr="005F7DEF" w:rsidRDefault="00461B57" w:rsidP="0078671E">
      <w:pPr>
        <w:jc w:val="both"/>
      </w:pPr>
    </w:p>
    <w:p w14:paraId="115E9D95" w14:textId="77777777" w:rsidR="00461B57" w:rsidRPr="005F7DEF" w:rsidRDefault="00461B57" w:rsidP="00C863DF">
      <w:pPr>
        <w:pStyle w:val="MTDisplayEquation"/>
        <w:tabs>
          <w:tab w:val="clear" w:pos="8640"/>
          <w:tab w:val="right" w:pos="9360"/>
        </w:tabs>
        <w:jc w:val="both"/>
      </w:pPr>
      <w:r w:rsidRPr="005F7DEF">
        <w:tab/>
      </w:r>
      <w:r w:rsidR="00967DCF" w:rsidRPr="005F7DEF">
        <w:rPr>
          <w:position w:val="-32"/>
        </w:rPr>
        <w:object w:dxaOrig="2200" w:dyaOrig="1020" w14:anchorId="040A3D7A">
          <v:shape id="_x0000_i1242" type="#_x0000_t75" style="width:109.2pt;height:52.6pt" o:ole="">
            <v:imagedata r:id="rId464" o:title=""/>
          </v:shape>
          <o:OLEObject Type="Embed" ProgID="Equation.DSMT4" ShapeID="_x0000_i1242" DrawAspect="Content" ObjectID="_1298904544" r:id="rId46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6</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3</w:instrText>
      </w:r>
      <w:r w:rsidR="00BD6E0E">
        <w:rPr>
          <w:noProof/>
        </w:rPr>
        <w:fldChar w:fldCharType="end"/>
      </w:r>
      <w:r w:rsidRPr="005F7DEF">
        <w:instrText>)</w:instrText>
      </w:r>
      <w:r w:rsidRPr="005F7DEF">
        <w:fldChar w:fldCharType="end"/>
      </w:r>
    </w:p>
    <w:p w14:paraId="75D020F0" w14:textId="77777777" w:rsidR="00461B57" w:rsidRPr="005F7DEF" w:rsidRDefault="00461B57" w:rsidP="0078671E">
      <w:pPr>
        <w:jc w:val="both"/>
      </w:pPr>
    </w:p>
    <w:p w14:paraId="72F3F2D4" w14:textId="5064E7EE" w:rsidR="00461B57" w:rsidRPr="005F7DEF" w:rsidRDefault="00967DCF" w:rsidP="0078671E">
      <w:pPr>
        <w:jc w:val="both"/>
      </w:pPr>
      <w:r w:rsidRPr="005F7DEF">
        <w:tab/>
        <w:t>Although there are four variables (dimensional derivatives) in two equations, b</w:t>
      </w:r>
      <w:r w:rsidR="00461B57" w:rsidRPr="005F7DEF">
        <w:t xml:space="preserve">y fixing the </w:t>
      </w:r>
      <w:r w:rsidR="00461B57" w:rsidRPr="005F7DEF">
        <w:rPr>
          <w:i/>
        </w:rPr>
        <w:t>Z</w:t>
      </w:r>
      <w:r w:rsidR="00461B57" w:rsidRPr="005F7DEF">
        <w:rPr>
          <w:i/>
          <w:vertAlign w:val="subscript"/>
        </w:rPr>
        <w:t>α</w:t>
      </w:r>
      <w:r w:rsidRPr="005F7DEF">
        <w:t xml:space="preserve"> and </w:t>
      </w:r>
      <w:r w:rsidRPr="005F7DEF">
        <w:rPr>
          <w:position w:val="-12"/>
        </w:rPr>
        <w:object w:dxaOrig="400" w:dyaOrig="340" w14:anchorId="2BB71562">
          <v:shape id="_x0000_i1243" type="#_x0000_t75" style="width:20.2pt;height:17pt" o:ole="">
            <v:imagedata r:id="rId466" o:title=""/>
          </v:shape>
          <o:OLEObject Type="Embed" ProgID="Equation.DSMT4" ShapeID="_x0000_i1243" DrawAspect="Content" ObjectID="_1298904545" r:id="rId467"/>
        </w:object>
      </w:r>
      <w:r w:rsidR="00461B57" w:rsidRPr="005F7DEF">
        <w:t xml:space="preserve"> to the basic Navion value</w:t>
      </w:r>
      <w:r w:rsidRPr="005F7DEF">
        <w:t>s</w:t>
      </w:r>
      <w:r w:rsidR="00461B57" w:rsidRPr="005F7DEF">
        <w:t>, the two equations can be solved simultaneously</w:t>
      </w:r>
      <w:r w:rsidRPr="005F7DEF">
        <w:t xml:space="preserve"> for </w:t>
      </w:r>
      <w:r w:rsidRPr="005F7DEF">
        <w:rPr>
          <w:i/>
        </w:rPr>
        <w:t>M</w:t>
      </w:r>
      <w:r w:rsidRPr="005F7DEF">
        <w:rPr>
          <w:i/>
          <w:vertAlign w:val="subscript"/>
        </w:rPr>
        <w:t>q</w:t>
      </w:r>
      <w:r w:rsidRPr="005F7DEF">
        <w:t xml:space="preserve"> and </w:t>
      </w:r>
      <w:r w:rsidRPr="005F7DEF">
        <w:rPr>
          <w:i/>
        </w:rPr>
        <w:t>M</w:t>
      </w:r>
      <w:r w:rsidRPr="005F7DEF">
        <w:rPr>
          <w:i/>
          <w:vertAlign w:val="subscript"/>
        </w:rPr>
        <w:t>α</w:t>
      </w:r>
      <w:r w:rsidR="00461B57" w:rsidRPr="005F7DEF">
        <w:t xml:space="preserve">.  Also, the benefit of fixing </w:t>
      </w:r>
      <w:r w:rsidR="00461B57" w:rsidRPr="005F7DEF">
        <w:rPr>
          <w:i/>
        </w:rPr>
        <w:t>Z</w:t>
      </w:r>
      <w:r w:rsidR="00461B57" w:rsidRPr="005F7DEF">
        <w:rPr>
          <w:i/>
          <w:vertAlign w:val="subscript"/>
        </w:rPr>
        <w:t>α</w:t>
      </w:r>
      <w:r w:rsidR="00461B57" w:rsidRPr="005F7DEF">
        <w:t xml:space="preserve"> is that only the elevator feedback is required to match short period oscillations.</w:t>
      </w:r>
      <w:r w:rsidR="00C863DF" w:rsidRPr="005F7DEF">
        <w:t xml:space="preserve">  </w:t>
      </w:r>
      <w:r w:rsidR="00461B57" w:rsidRPr="005F7DEF">
        <w:t>The system of equations to be solved becomes:</w:t>
      </w:r>
    </w:p>
    <w:p w14:paraId="13B7A0AF" w14:textId="77777777" w:rsidR="00461B57" w:rsidRPr="005F7DEF" w:rsidRDefault="00461B57" w:rsidP="0078671E">
      <w:pPr>
        <w:jc w:val="both"/>
      </w:pPr>
    </w:p>
    <w:p w14:paraId="069C222F" w14:textId="77777777" w:rsidR="00461B57" w:rsidRPr="005F7DEF" w:rsidRDefault="00461B57" w:rsidP="00C863DF">
      <w:pPr>
        <w:pStyle w:val="MTDisplayEquation"/>
        <w:tabs>
          <w:tab w:val="clear" w:pos="8640"/>
          <w:tab w:val="right" w:pos="9360"/>
        </w:tabs>
        <w:jc w:val="both"/>
      </w:pPr>
      <w:r w:rsidRPr="005F7DEF">
        <w:tab/>
      </w:r>
      <w:r w:rsidR="00967DCF" w:rsidRPr="005F7DEF">
        <w:rPr>
          <w:position w:val="-30"/>
        </w:rPr>
        <w:object w:dxaOrig="2640" w:dyaOrig="680" w14:anchorId="2D05085D">
          <v:shape id="_x0000_i1244" type="#_x0000_t75" style="width:132.65pt;height:34.8pt" o:ole="">
            <v:imagedata r:id="rId468" o:title=""/>
          </v:shape>
          <o:OLEObject Type="Embed" ProgID="Equation.DSMT4" ShapeID="_x0000_i1244" DrawAspect="Content" ObjectID="_1298904546" r:id="rId46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6</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4</w:instrText>
      </w:r>
      <w:r w:rsidR="00BD6E0E">
        <w:rPr>
          <w:noProof/>
        </w:rPr>
        <w:fldChar w:fldCharType="end"/>
      </w:r>
      <w:r w:rsidRPr="005F7DEF">
        <w:instrText>)</w:instrText>
      </w:r>
      <w:r w:rsidRPr="005F7DEF">
        <w:fldChar w:fldCharType="end"/>
      </w:r>
    </w:p>
    <w:p w14:paraId="2ED818ED" w14:textId="77777777" w:rsidR="00461B57" w:rsidRPr="005F7DEF" w:rsidRDefault="00461B57" w:rsidP="0078671E">
      <w:pPr>
        <w:jc w:val="both"/>
      </w:pPr>
    </w:p>
    <w:p w14:paraId="33410A40" w14:textId="77777777" w:rsidR="00461B57" w:rsidRPr="005F7DEF" w:rsidRDefault="00461B57" w:rsidP="00C863DF">
      <w:pPr>
        <w:pStyle w:val="MTDisplayEquation"/>
        <w:tabs>
          <w:tab w:val="clear" w:pos="8640"/>
          <w:tab w:val="right" w:pos="9360"/>
        </w:tabs>
        <w:jc w:val="both"/>
      </w:pPr>
      <w:r w:rsidRPr="005F7DEF">
        <w:tab/>
      </w:r>
      <w:r w:rsidRPr="005F7DEF">
        <w:rPr>
          <w:position w:val="-30"/>
        </w:rPr>
        <w:object w:dxaOrig="1860" w:dyaOrig="700" w14:anchorId="351EAB1B">
          <v:shape id="_x0000_i1245" type="#_x0000_t75" style="width:91.4pt;height:34.8pt" o:ole="">
            <v:imagedata r:id="rId470" o:title=""/>
          </v:shape>
          <o:OLEObject Type="Embed" ProgID="Equation.DSMT4" ShapeID="_x0000_i1245" DrawAspect="Content" ObjectID="_1298904547" r:id="rId47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w:instrText>
      </w:r>
      <w:r w:rsidR="00BD6E0E">
        <w:instrText xml:space="preserve">GEFORMAT </w:instrText>
      </w:r>
      <w:r w:rsidR="00BD6E0E">
        <w:fldChar w:fldCharType="separate"/>
      </w:r>
      <w:r w:rsidR="00BD6E0E">
        <w:rPr>
          <w:noProof/>
        </w:rPr>
        <w:instrText>6</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5</w:instrText>
      </w:r>
      <w:r w:rsidR="00BD6E0E">
        <w:rPr>
          <w:noProof/>
        </w:rPr>
        <w:fldChar w:fldCharType="end"/>
      </w:r>
      <w:r w:rsidRPr="005F7DEF">
        <w:instrText>)</w:instrText>
      </w:r>
      <w:r w:rsidRPr="005F7DEF">
        <w:fldChar w:fldCharType="end"/>
      </w:r>
    </w:p>
    <w:p w14:paraId="6132FE08" w14:textId="77777777" w:rsidR="00461B57" w:rsidRPr="005F7DEF" w:rsidRDefault="00461B57" w:rsidP="0078671E">
      <w:pPr>
        <w:jc w:val="both"/>
      </w:pPr>
    </w:p>
    <w:p w14:paraId="7C486F5D" w14:textId="5194A971" w:rsidR="00461B57" w:rsidRPr="005F7DEF" w:rsidRDefault="000B30BD" w:rsidP="0078671E">
      <w:pPr>
        <w:jc w:val="both"/>
      </w:pPr>
      <w:r w:rsidRPr="005F7DEF">
        <w:tab/>
      </w:r>
      <w:r w:rsidR="00461B57" w:rsidRPr="005F7DEF">
        <w:t xml:space="preserve">The following dimensional stability derivatives can be used to generate </w:t>
      </w:r>
      <w:r w:rsidR="009F3DAC" w:rsidRPr="005F7DEF">
        <w:t xml:space="preserve">Twin Otter’s short </w:t>
      </w:r>
      <w:r w:rsidR="00967DCF" w:rsidRPr="005F7DEF">
        <w:t>period</w:t>
      </w:r>
      <w:r w:rsidRPr="005F7DEF">
        <w:t xml:space="preserve"> oscillation</w:t>
      </w:r>
      <w:r w:rsidR="00967DCF" w:rsidRPr="005F7DEF">
        <w:t>:</w:t>
      </w:r>
    </w:p>
    <w:p w14:paraId="6092A0DB" w14:textId="77777777" w:rsidR="000B30BD" w:rsidRPr="005F7DEF" w:rsidRDefault="000B30BD" w:rsidP="0078671E">
      <w:pPr>
        <w:jc w:val="both"/>
      </w:pPr>
    </w:p>
    <w:p w14:paraId="01E549A9" w14:textId="77777777" w:rsidR="00461B57" w:rsidRPr="005F7DEF" w:rsidRDefault="00461B57" w:rsidP="00C863DF">
      <w:pPr>
        <w:pStyle w:val="MTDisplayEquation"/>
        <w:tabs>
          <w:tab w:val="clear" w:pos="8640"/>
          <w:tab w:val="right" w:pos="9360"/>
        </w:tabs>
        <w:jc w:val="both"/>
      </w:pPr>
      <w:r w:rsidRPr="005F7DEF">
        <w:tab/>
      </w:r>
      <w:r w:rsidR="00967DCF" w:rsidRPr="005F7DEF">
        <w:rPr>
          <w:position w:val="-24"/>
        </w:rPr>
        <w:object w:dxaOrig="6500" w:dyaOrig="660" w14:anchorId="7497040C">
          <v:shape id="_x0000_i1246" type="#_x0000_t75" style="width:325.2pt;height:31.55pt" o:ole="">
            <v:imagedata r:id="rId472" o:title=""/>
          </v:shape>
          <o:OLEObject Type="Embed" ProgID="Equation.DSMT4" ShapeID="_x0000_i1246" DrawAspect="Content" ObjectID="_1298904548" r:id="rId47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6</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6</w:instrText>
      </w:r>
      <w:r w:rsidR="00BD6E0E">
        <w:rPr>
          <w:noProof/>
        </w:rPr>
        <w:fldChar w:fldCharType="end"/>
      </w:r>
      <w:r w:rsidRPr="005F7DEF">
        <w:instrText>)</w:instrText>
      </w:r>
      <w:r w:rsidRPr="005F7DEF">
        <w:fldChar w:fldCharType="end"/>
      </w:r>
    </w:p>
    <w:p w14:paraId="54478A12" w14:textId="77777777" w:rsidR="00461B57" w:rsidRPr="005F7DEF" w:rsidRDefault="00461B57" w:rsidP="0078671E">
      <w:pPr>
        <w:jc w:val="both"/>
        <w:rPr>
          <w:b/>
          <w:u w:val="single"/>
        </w:rPr>
      </w:pPr>
    </w:p>
    <w:p w14:paraId="5788BECA" w14:textId="77777777" w:rsidR="00461B57" w:rsidRPr="005F7DEF" w:rsidRDefault="00461B57" w:rsidP="00C863DF">
      <w:pPr>
        <w:pStyle w:val="MTDisplayEquation"/>
        <w:tabs>
          <w:tab w:val="clear" w:pos="8640"/>
          <w:tab w:val="right" w:pos="9360"/>
        </w:tabs>
        <w:jc w:val="both"/>
      </w:pPr>
      <w:r w:rsidRPr="005F7DEF">
        <w:lastRenderedPageBreak/>
        <w:tab/>
      </w:r>
      <w:r w:rsidR="00967DCF" w:rsidRPr="005F7DEF">
        <w:rPr>
          <w:position w:val="-24"/>
        </w:rPr>
        <w:object w:dxaOrig="5480" w:dyaOrig="720" w14:anchorId="60832702">
          <v:shape id="_x0000_i1247" type="#_x0000_t75" style="width:274.25pt;height:34.8pt" o:ole="">
            <v:imagedata r:id="rId474" o:title=""/>
          </v:shape>
          <o:OLEObject Type="Embed" ProgID="Equation.DSMT4" ShapeID="_x0000_i1247" DrawAspect="Content" ObjectID="_1298904549" r:id="rId47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w:instrText>
      </w:r>
      <w:r w:rsidR="00BD6E0E">
        <w:instrText xml:space="preserve">GEFORMAT </w:instrText>
      </w:r>
      <w:r w:rsidR="00BD6E0E">
        <w:fldChar w:fldCharType="separate"/>
      </w:r>
      <w:r w:rsidR="00BD6E0E">
        <w:rPr>
          <w:noProof/>
        </w:rPr>
        <w:instrText>6</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7</w:instrText>
      </w:r>
      <w:r w:rsidR="00BD6E0E">
        <w:rPr>
          <w:noProof/>
        </w:rPr>
        <w:fldChar w:fldCharType="end"/>
      </w:r>
      <w:r w:rsidRPr="005F7DEF">
        <w:instrText>)</w:instrText>
      </w:r>
      <w:r w:rsidRPr="005F7DEF">
        <w:fldChar w:fldCharType="end"/>
      </w:r>
    </w:p>
    <w:p w14:paraId="340C2B97" w14:textId="77777777" w:rsidR="00461B57" w:rsidRPr="005F7DEF" w:rsidRDefault="00461B57" w:rsidP="0078671E">
      <w:pPr>
        <w:jc w:val="both"/>
      </w:pPr>
    </w:p>
    <w:p w14:paraId="51F12263" w14:textId="3903AF4F" w:rsidR="00461B57" w:rsidRPr="005F7DEF" w:rsidRDefault="000B30BD" w:rsidP="0078671E">
      <w:pPr>
        <w:jc w:val="both"/>
      </w:pPr>
      <w:r w:rsidRPr="005F7DEF">
        <w:tab/>
      </w:r>
      <w:r w:rsidR="00461B57" w:rsidRPr="005F7DEF">
        <w:t xml:space="preserve">Using the same term-by-term dimensional stability derivative matching procedure as described in </w:t>
      </w:r>
      <w:r w:rsidR="00967DCF" w:rsidRPr="005F7DEF">
        <w:t xml:space="preserve">paragraph </w:t>
      </w:r>
      <w:r w:rsidR="00967DCF" w:rsidRPr="005F7DEF">
        <w:fldChar w:fldCharType="begin"/>
      </w:r>
      <w:r w:rsidR="00967DCF" w:rsidRPr="005F7DEF">
        <w:instrText xml:space="preserve"> REF _Ref223933029 \r \h </w:instrText>
      </w:r>
      <w:r w:rsidR="00967DCF" w:rsidRPr="005F7DEF">
        <w:fldChar w:fldCharType="separate"/>
      </w:r>
      <w:r w:rsidR="00BD6E0E">
        <w:t>4.4.1</w:t>
      </w:r>
      <w:r w:rsidR="00967DCF" w:rsidRPr="005F7DEF">
        <w:fldChar w:fldCharType="end"/>
      </w:r>
      <w:r w:rsidR="00461B57" w:rsidRPr="005F7DEF">
        <w:t xml:space="preserve">, the </w:t>
      </w:r>
      <w:r w:rsidR="00967DCF" w:rsidRPr="005F7DEF">
        <w:t xml:space="preserve">gain and </w:t>
      </w:r>
      <w:r w:rsidR="00461B57" w:rsidRPr="005F7DEF">
        <w:t xml:space="preserve">potentiometer settings for </w:t>
      </w:r>
      <w:r w:rsidR="00461B57" w:rsidRPr="005F7DEF">
        <w:rPr>
          <w:i/>
        </w:rPr>
        <w:t>M</w:t>
      </w:r>
      <w:r w:rsidR="00461B57" w:rsidRPr="005F7DEF">
        <w:rPr>
          <w:i/>
          <w:vertAlign w:val="subscript"/>
        </w:rPr>
        <w:t>α</w:t>
      </w:r>
      <w:r w:rsidR="00461B57" w:rsidRPr="005F7DEF">
        <w:t xml:space="preserve"> and </w:t>
      </w:r>
      <w:r w:rsidR="00461B57" w:rsidRPr="005F7DEF">
        <w:rPr>
          <w:i/>
        </w:rPr>
        <w:t>M</w:t>
      </w:r>
      <w:r w:rsidR="00461B57" w:rsidRPr="005F7DEF">
        <w:rPr>
          <w:i/>
          <w:vertAlign w:val="subscript"/>
        </w:rPr>
        <w:t>q</w:t>
      </w:r>
      <w:r w:rsidR="00461B57" w:rsidRPr="005F7DEF">
        <w:t xml:space="preserve"> can be calculated.</w:t>
      </w:r>
    </w:p>
    <w:p w14:paraId="30FF15F7" w14:textId="77777777" w:rsidR="000C227B" w:rsidRPr="005F7DEF" w:rsidRDefault="000C227B" w:rsidP="00491F50"/>
    <w:p w14:paraId="1A59ABDC" w14:textId="0EFDDABE" w:rsidR="00967DCF" w:rsidRPr="005F7DEF" w:rsidRDefault="00967DCF" w:rsidP="000B30BD">
      <w:pPr>
        <w:pStyle w:val="Caption"/>
      </w:pPr>
      <w:bookmarkStart w:id="125" w:name="_Toc225160675"/>
      <w:r w:rsidRPr="005F7DEF">
        <w:t xml:space="preserve">Table </w:t>
      </w:r>
      <w:fldSimple w:instr=" STYLEREF 1 \s ">
        <w:r w:rsidR="00BD6E0E">
          <w:rPr>
            <w:noProof/>
          </w:rPr>
          <w:t>6</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4</w:t>
      </w:r>
      <w:r w:rsidR="00BD6E0E">
        <w:rPr>
          <w:noProof/>
        </w:rPr>
        <w:fldChar w:fldCharType="end"/>
      </w:r>
      <w:r w:rsidRPr="005F7DEF">
        <w:t xml:space="preserve">  Twin Otter Short Period Matching</w:t>
      </w:r>
      <w:bookmarkEnd w:id="125"/>
    </w:p>
    <w:tbl>
      <w:tblPr>
        <w:tblStyle w:val="TableGrid"/>
        <w:tblW w:w="0" w:type="auto"/>
        <w:jc w:val="center"/>
        <w:tblInd w:w="108" w:type="dxa"/>
        <w:tblLook w:val="04A0" w:firstRow="1" w:lastRow="0" w:firstColumn="1" w:lastColumn="0" w:noHBand="0" w:noVBand="1"/>
      </w:tblPr>
      <w:tblGrid>
        <w:gridCol w:w="3420"/>
        <w:gridCol w:w="2430"/>
        <w:gridCol w:w="2138"/>
      </w:tblGrid>
      <w:tr w:rsidR="00967DCF" w:rsidRPr="005F7DEF" w14:paraId="5951DFCC" w14:textId="77777777" w:rsidTr="000C227B">
        <w:trPr>
          <w:jc w:val="center"/>
        </w:trPr>
        <w:tc>
          <w:tcPr>
            <w:tcW w:w="3420" w:type="dxa"/>
            <w:shd w:val="clear" w:color="auto" w:fill="DAEEF3" w:themeFill="accent5" w:themeFillTint="33"/>
          </w:tcPr>
          <w:p w14:paraId="4ADF317C" w14:textId="77777777" w:rsidR="00967DCF" w:rsidRPr="005F7DEF" w:rsidRDefault="00967DCF" w:rsidP="000B30BD">
            <w:pPr>
              <w:jc w:val="center"/>
            </w:pPr>
            <w:r w:rsidRPr="005F7DEF">
              <w:t>Potentiometer Label</w:t>
            </w:r>
          </w:p>
        </w:tc>
        <w:tc>
          <w:tcPr>
            <w:tcW w:w="2430" w:type="dxa"/>
            <w:shd w:val="clear" w:color="auto" w:fill="DAEEF3" w:themeFill="accent5" w:themeFillTint="33"/>
          </w:tcPr>
          <w:p w14:paraId="6F7A5163" w14:textId="77777777" w:rsidR="00967DCF" w:rsidRPr="005F7DEF" w:rsidRDefault="00967DCF" w:rsidP="000B30BD">
            <w:pPr>
              <w:jc w:val="center"/>
            </w:pPr>
            <w:r w:rsidRPr="005F7DEF">
              <w:t>Gains</w:t>
            </w:r>
          </w:p>
        </w:tc>
        <w:tc>
          <w:tcPr>
            <w:tcW w:w="2138" w:type="dxa"/>
            <w:shd w:val="clear" w:color="auto" w:fill="DAEEF3" w:themeFill="accent5" w:themeFillTint="33"/>
          </w:tcPr>
          <w:p w14:paraId="42914005" w14:textId="77777777" w:rsidR="00967DCF" w:rsidRPr="005F7DEF" w:rsidRDefault="00967DCF" w:rsidP="000B30BD">
            <w:pPr>
              <w:jc w:val="center"/>
            </w:pPr>
            <w:r w:rsidRPr="005F7DEF">
              <w:t>Potentiometer Settings</w:t>
            </w:r>
          </w:p>
        </w:tc>
      </w:tr>
      <w:tr w:rsidR="00967DCF" w:rsidRPr="005F7DEF" w14:paraId="571BF8C1" w14:textId="77777777" w:rsidTr="00967DCF">
        <w:trPr>
          <w:jc w:val="center"/>
        </w:trPr>
        <w:tc>
          <w:tcPr>
            <w:tcW w:w="3420" w:type="dxa"/>
          </w:tcPr>
          <w:p w14:paraId="12ABF32B" w14:textId="77777777" w:rsidR="00967DCF" w:rsidRPr="005F7DEF" w:rsidRDefault="00967DCF" w:rsidP="000B30BD">
            <w:pPr>
              <w:jc w:val="center"/>
              <w:rPr>
                <w:i/>
                <w:vertAlign w:val="subscript"/>
              </w:rPr>
            </w:pPr>
            <w:r w:rsidRPr="005F7DEF">
              <w:rPr>
                <w:i/>
              </w:rPr>
              <w:t>M</w:t>
            </w:r>
            <w:r w:rsidRPr="005F7DEF">
              <w:rPr>
                <w:i/>
                <w:vertAlign w:val="subscript"/>
              </w:rPr>
              <w:t>α</w:t>
            </w:r>
          </w:p>
        </w:tc>
        <w:tc>
          <w:tcPr>
            <w:tcW w:w="2430" w:type="dxa"/>
          </w:tcPr>
          <w:p w14:paraId="699C7217" w14:textId="50A1357D" w:rsidR="00967DCF" w:rsidRPr="005F7DEF" w:rsidRDefault="00967DCF" w:rsidP="000B30BD">
            <w:pPr>
              <w:jc w:val="center"/>
            </w:pPr>
            <w:r w:rsidRPr="005F7DEF">
              <w:t>-0.09</w:t>
            </w:r>
            <w:r w:rsidR="00717CE6" w:rsidRPr="005F7DEF">
              <w:t>74</w:t>
            </w:r>
          </w:p>
        </w:tc>
        <w:tc>
          <w:tcPr>
            <w:tcW w:w="2138" w:type="dxa"/>
          </w:tcPr>
          <w:p w14:paraId="31D1C269" w14:textId="7528ED28" w:rsidR="00967DCF" w:rsidRPr="005F7DEF" w:rsidRDefault="00967DCF" w:rsidP="000B30BD">
            <w:pPr>
              <w:jc w:val="center"/>
            </w:pPr>
            <w:r w:rsidRPr="005F7DEF">
              <w:t>6</w:t>
            </w:r>
          </w:p>
        </w:tc>
      </w:tr>
      <w:tr w:rsidR="00967DCF" w:rsidRPr="005F7DEF" w14:paraId="1F66F30C" w14:textId="77777777" w:rsidTr="00967DCF">
        <w:trPr>
          <w:jc w:val="center"/>
        </w:trPr>
        <w:tc>
          <w:tcPr>
            <w:tcW w:w="3420" w:type="dxa"/>
          </w:tcPr>
          <w:p w14:paraId="6722F04F" w14:textId="77777777" w:rsidR="00967DCF" w:rsidRPr="005F7DEF" w:rsidRDefault="00967DCF" w:rsidP="000B30BD">
            <w:pPr>
              <w:jc w:val="center"/>
              <w:rPr>
                <w:i/>
                <w:vertAlign w:val="subscript"/>
              </w:rPr>
            </w:pPr>
            <w:r w:rsidRPr="005F7DEF">
              <w:rPr>
                <w:i/>
              </w:rPr>
              <w:t>M</w:t>
            </w:r>
            <w:r w:rsidRPr="005F7DEF">
              <w:rPr>
                <w:i/>
                <w:vertAlign w:val="subscript"/>
              </w:rPr>
              <w:t>q</w:t>
            </w:r>
          </w:p>
        </w:tc>
        <w:tc>
          <w:tcPr>
            <w:tcW w:w="2430" w:type="dxa"/>
          </w:tcPr>
          <w:p w14:paraId="4269EBA1" w14:textId="050A93C9" w:rsidR="00967DCF" w:rsidRPr="005F7DEF" w:rsidRDefault="00967DCF" w:rsidP="000B30BD">
            <w:pPr>
              <w:jc w:val="center"/>
            </w:pPr>
            <w:r w:rsidRPr="005F7DEF">
              <w:t>-0.02</w:t>
            </w:r>
            <w:r w:rsidR="00717CE6" w:rsidRPr="005F7DEF">
              <w:t>88</w:t>
            </w:r>
          </w:p>
        </w:tc>
        <w:tc>
          <w:tcPr>
            <w:tcW w:w="2138" w:type="dxa"/>
          </w:tcPr>
          <w:p w14:paraId="74814CA9" w14:textId="47C98E02" w:rsidR="00967DCF" w:rsidRPr="005F7DEF" w:rsidRDefault="00967DCF" w:rsidP="000B30BD">
            <w:pPr>
              <w:jc w:val="center"/>
            </w:pPr>
            <w:r w:rsidRPr="005F7DEF">
              <w:t>1</w:t>
            </w:r>
          </w:p>
        </w:tc>
      </w:tr>
    </w:tbl>
    <w:p w14:paraId="47A27DD2" w14:textId="77777777" w:rsidR="00461B57" w:rsidRPr="005F7DEF" w:rsidRDefault="00461B57" w:rsidP="0078671E">
      <w:pPr>
        <w:jc w:val="both"/>
        <w:rPr>
          <w:b/>
          <w:u w:val="single"/>
        </w:rPr>
      </w:pPr>
    </w:p>
    <w:p w14:paraId="2931C7E8" w14:textId="77777777" w:rsidR="00967DCF" w:rsidRPr="005F7DEF" w:rsidRDefault="00967DCF" w:rsidP="0078671E">
      <w:pPr>
        <w:pStyle w:val="Heading3"/>
      </w:pPr>
      <w:bookmarkStart w:id="126" w:name="_Toc225160613"/>
      <w:r w:rsidRPr="005F7DEF">
        <w:t>Proposed Training Syllabus</w:t>
      </w:r>
      <w:bookmarkEnd w:id="126"/>
    </w:p>
    <w:p w14:paraId="1DD7DBAD" w14:textId="77777777" w:rsidR="00967DCF" w:rsidRPr="005F7DEF" w:rsidRDefault="00967DCF" w:rsidP="0078671E">
      <w:pPr>
        <w:jc w:val="both"/>
      </w:pPr>
    </w:p>
    <w:p w14:paraId="3FC1C7F1" w14:textId="3F86AB73" w:rsidR="00461B57" w:rsidRPr="005F7DEF" w:rsidRDefault="000B30BD" w:rsidP="0078671E">
      <w:pPr>
        <w:jc w:val="both"/>
      </w:pPr>
      <w:r w:rsidRPr="005F7DEF">
        <w:tab/>
        <w:t>Flight test pilot schools use variable s</w:t>
      </w:r>
      <w:r w:rsidR="00967DCF" w:rsidRPr="005F7DEF">
        <w:t xml:space="preserve">tability aircraft to demonstrate a wide range of flying qualities.  Calspan SRl </w:t>
      </w:r>
      <w:r w:rsidR="00840319" w:rsidRPr="005F7DEF">
        <w:t>Corporation</w:t>
      </w:r>
      <w:r w:rsidR="00967DCF" w:rsidRPr="005F7DEF">
        <w:t xml:space="preserve"> created a training syllabus for this purpose using a Variable Stability Learjet.  </w:t>
      </w:r>
      <w:r w:rsidR="00461B57" w:rsidRPr="005F7DEF">
        <w:t xml:space="preserve">The combinations of </w:t>
      </w:r>
      <w:r w:rsidR="00967DCF" w:rsidRPr="005F7DEF">
        <w:t xml:space="preserve">different short period </w:t>
      </w:r>
      <w:r w:rsidR="00967DCF" w:rsidRPr="005F7DEF">
        <w:rPr>
          <w:i/>
        </w:rPr>
        <w:t>ζ</w:t>
      </w:r>
      <w:r w:rsidRPr="005F7DEF">
        <w:rPr>
          <w:i/>
          <w:vertAlign w:val="subscript"/>
        </w:rPr>
        <w:t>sp</w:t>
      </w:r>
      <w:r w:rsidR="00967DCF" w:rsidRPr="005F7DEF">
        <w:t xml:space="preserve"> and </w:t>
      </w:r>
      <w:r w:rsidR="00967DCF" w:rsidRPr="005F7DEF">
        <w:rPr>
          <w:i/>
        </w:rPr>
        <w:t>ω</w:t>
      </w:r>
      <w:r w:rsidRPr="005F7DEF">
        <w:rPr>
          <w:i/>
          <w:vertAlign w:val="subscript"/>
        </w:rPr>
        <w:t>nsp</w:t>
      </w:r>
      <w:r w:rsidR="00967DCF" w:rsidRPr="005F7DEF">
        <w:t xml:space="preserve"> </w:t>
      </w:r>
      <w:r w:rsidR="00461B57" w:rsidRPr="005F7DEF">
        <w:t xml:space="preserve">as </w:t>
      </w:r>
      <w:r w:rsidR="00967DCF" w:rsidRPr="005F7DEF">
        <w:t>suggested by Calspan (</w:t>
      </w:r>
      <w:r w:rsidR="00717CE6" w:rsidRPr="005F7DEF">
        <w:t>Ball et al., 1993</w:t>
      </w:r>
      <w:r w:rsidR="00967DCF" w:rsidRPr="005F7DEF">
        <w:t>, p.2-24</w:t>
      </w:r>
      <w:r w:rsidR="00461B57" w:rsidRPr="005F7DEF">
        <w:t xml:space="preserve">) </w:t>
      </w:r>
      <w:r w:rsidR="00967DCF" w:rsidRPr="005F7DEF">
        <w:t>can be adopted by the Variable Stability Navion</w:t>
      </w:r>
      <w:r w:rsidR="00461B57" w:rsidRPr="005F7DEF">
        <w:t>:</w:t>
      </w:r>
    </w:p>
    <w:p w14:paraId="08203C8D" w14:textId="77777777" w:rsidR="00461B57" w:rsidRPr="005F7DEF" w:rsidRDefault="00461B57" w:rsidP="0078671E">
      <w:pPr>
        <w:jc w:val="both"/>
      </w:pPr>
    </w:p>
    <w:p w14:paraId="57BF9216" w14:textId="5C1BD6D0" w:rsidR="00461B57" w:rsidRPr="005F7DEF" w:rsidRDefault="00461B57" w:rsidP="000B30BD">
      <w:pPr>
        <w:pStyle w:val="Caption"/>
      </w:pPr>
      <w:bookmarkStart w:id="127" w:name="_Toc225160676"/>
      <w:r w:rsidRPr="005F7DEF">
        <w:t xml:space="preserve">Table </w:t>
      </w:r>
      <w:fldSimple w:instr=" STYLEREF 1 \s ">
        <w:r w:rsidR="00BD6E0E">
          <w:rPr>
            <w:noProof/>
          </w:rPr>
          <w:t>6</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5</w:t>
      </w:r>
      <w:r w:rsidR="00BD6E0E">
        <w:rPr>
          <w:noProof/>
        </w:rPr>
        <w:fldChar w:fldCharType="end"/>
      </w:r>
      <w:r w:rsidRPr="005F7DEF">
        <w:t xml:space="preserve">  Short Period Simulation Potentiometer Settings</w:t>
      </w:r>
      <w:bookmarkEnd w:id="127"/>
    </w:p>
    <w:tbl>
      <w:tblPr>
        <w:tblW w:w="8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143"/>
        <w:gridCol w:w="1125"/>
        <w:gridCol w:w="1117"/>
        <w:gridCol w:w="1073"/>
        <w:gridCol w:w="1034"/>
        <w:gridCol w:w="1237"/>
      </w:tblGrid>
      <w:tr w:rsidR="00717CE6" w:rsidRPr="005F7DEF" w14:paraId="5A6A583C" w14:textId="121EE0B9" w:rsidTr="000C227B">
        <w:trPr>
          <w:jc w:val="center"/>
        </w:trPr>
        <w:tc>
          <w:tcPr>
            <w:tcW w:w="1410" w:type="dxa"/>
            <w:shd w:val="clear" w:color="auto" w:fill="DAEEF3" w:themeFill="accent5" w:themeFillTint="33"/>
          </w:tcPr>
          <w:p w14:paraId="6B543DEA" w14:textId="7A4966AB" w:rsidR="00717CE6" w:rsidRPr="005F7DEF" w:rsidRDefault="00717CE6" w:rsidP="000B30BD">
            <w:pPr>
              <w:jc w:val="center"/>
            </w:pPr>
            <w:r w:rsidRPr="005F7DEF">
              <w:t>Description</w:t>
            </w:r>
          </w:p>
        </w:tc>
        <w:tc>
          <w:tcPr>
            <w:tcW w:w="1143" w:type="dxa"/>
            <w:shd w:val="clear" w:color="auto" w:fill="DAEEF3" w:themeFill="accent5" w:themeFillTint="33"/>
          </w:tcPr>
          <w:p w14:paraId="7D082530" w14:textId="7816BB33" w:rsidR="00717CE6" w:rsidRPr="005F7DEF" w:rsidRDefault="00717CE6" w:rsidP="000B30BD">
            <w:pPr>
              <w:jc w:val="center"/>
            </w:pPr>
            <w:r w:rsidRPr="005F7DEF">
              <w:t>ω</w:t>
            </w:r>
            <w:r w:rsidRPr="005F7DEF">
              <w:rPr>
                <w:vertAlign w:val="subscript"/>
              </w:rPr>
              <w:t>nsp</w:t>
            </w:r>
            <w:r w:rsidRPr="005F7DEF">
              <w:t xml:space="preserve"> (rad/s)</w:t>
            </w:r>
          </w:p>
        </w:tc>
        <w:tc>
          <w:tcPr>
            <w:tcW w:w="1125" w:type="dxa"/>
            <w:shd w:val="clear" w:color="auto" w:fill="DAEEF3" w:themeFill="accent5" w:themeFillTint="33"/>
          </w:tcPr>
          <w:p w14:paraId="468C560A" w14:textId="1B18972E" w:rsidR="00717CE6" w:rsidRPr="005F7DEF" w:rsidRDefault="00717CE6" w:rsidP="000B30BD">
            <w:pPr>
              <w:jc w:val="center"/>
              <w:rPr>
                <w:vertAlign w:val="subscript"/>
              </w:rPr>
            </w:pPr>
            <w:r w:rsidRPr="005F7DEF">
              <w:t>ζ</w:t>
            </w:r>
            <w:r w:rsidRPr="005F7DEF">
              <w:rPr>
                <w:vertAlign w:val="subscript"/>
              </w:rPr>
              <w:t>sp</w:t>
            </w:r>
          </w:p>
        </w:tc>
        <w:tc>
          <w:tcPr>
            <w:tcW w:w="1117" w:type="dxa"/>
            <w:shd w:val="clear" w:color="auto" w:fill="DAEEF3" w:themeFill="accent5" w:themeFillTint="33"/>
          </w:tcPr>
          <w:p w14:paraId="37190BBF" w14:textId="76FE72F4" w:rsidR="00717CE6" w:rsidRPr="005F7DEF" w:rsidRDefault="00717CE6" w:rsidP="000B30BD">
            <w:pPr>
              <w:jc w:val="center"/>
            </w:pPr>
            <w:r w:rsidRPr="005F7DEF">
              <w:rPr>
                <w:position w:val="-24"/>
              </w:rPr>
              <w:object w:dxaOrig="440" w:dyaOrig="620" w14:anchorId="190F3204">
                <v:shape id="_x0000_i1248" type="#_x0000_t75" style="width:22.65pt;height:31.55pt" o:ole="">
                  <v:imagedata r:id="rId476" o:title=""/>
                </v:shape>
                <o:OLEObject Type="Embed" ProgID="Equation.DSMT4" ShapeID="_x0000_i1248" DrawAspect="Content" ObjectID="_1298904550" r:id="rId477"/>
              </w:object>
            </w:r>
          </w:p>
        </w:tc>
        <w:tc>
          <w:tcPr>
            <w:tcW w:w="1073" w:type="dxa"/>
            <w:shd w:val="clear" w:color="auto" w:fill="DAEEF3" w:themeFill="accent5" w:themeFillTint="33"/>
          </w:tcPr>
          <w:p w14:paraId="6ACB83B2" w14:textId="57FF80DE" w:rsidR="00717CE6" w:rsidRPr="005F7DEF" w:rsidRDefault="00717CE6" w:rsidP="000B30BD">
            <w:pPr>
              <w:jc w:val="center"/>
              <w:rPr>
                <w:vertAlign w:val="subscript"/>
              </w:rPr>
            </w:pPr>
            <w:r w:rsidRPr="005F7DEF">
              <w:t>M</w:t>
            </w:r>
            <w:r w:rsidRPr="005F7DEF">
              <w:rPr>
                <w:vertAlign w:val="subscript"/>
              </w:rPr>
              <w:t>α</w:t>
            </w:r>
          </w:p>
          <w:p w14:paraId="56E46C03" w14:textId="1C882A05" w:rsidR="00717CE6" w:rsidRPr="005F7DEF" w:rsidRDefault="00717CE6" w:rsidP="000B30BD">
            <w:pPr>
              <w:jc w:val="center"/>
            </w:pPr>
            <w:r w:rsidRPr="005F7DEF">
              <w:t>Pot</w:t>
            </w:r>
          </w:p>
        </w:tc>
        <w:tc>
          <w:tcPr>
            <w:tcW w:w="1034" w:type="dxa"/>
            <w:shd w:val="clear" w:color="auto" w:fill="DAEEF3" w:themeFill="accent5" w:themeFillTint="33"/>
          </w:tcPr>
          <w:p w14:paraId="14108FD3" w14:textId="25595DDC" w:rsidR="00717CE6" w:rsidRPr="005F7DEF" w:rsidRDefault="00717CE6" w:rsidP="000B30BD">
            <w:pPr>
              <w:jc w:val="center"/>
            </w:pPr>
            <w:r w:rsidRPr="005F7DEF">
              <w:rPr>
                <w:position w:val="-28"/>
              </w:rPr>
              <w:object w:dxaOrig="440" w:dyaOrig="660" w14:anchorId="5748F7DA">
                <v:shape id="_x0000_i1249" type="#_x0000_t75" style="width:22.65pt;height:33.15pt" o:ole="">
                  <v:imagedata r:id="rId478" o:title=""/>
                </v:shape>
                <o:OLEObject Type="Embed" ProgID="Equation.DSMT4" ShapeID="_x0000_i1249" DrawAspect="Content" ObjectID="_1298904551" r:id="rId479"/>
              </w:object>
            </w:r>
          </w:p>
        </w:tc>
        <w:tc>
          <w:tcPr>
            <w:tcW w:w="1237" w:type="dxa"/>
            <w:shd w:val="clear" w:color="auto" w:fill="DAEEF3" w:themeFill="accent5" w:themeFillTint="33"/>
          </w:tcPr>
          <w:p w14:paraId="2EC0BA17" w14:textId="7FFFB6B0" w:rsidR="00717CE6" w:rsidRPr="005F7DEF" w:rsidRDefault="00717CE6" w:rsidP="000B30BD">
            <w:pPr>
              <w:jc w:val="center"/>
            </w:pPr>
            <w:r w:rsidRPr="005F7DEF">
              <w:t>M</w:t>
            </w:r>
            <w:r w:rsidRPr="005F7DEF">
              <w:rPr>
                <w:vertAlign w:val="subscript"/>
              </w:rPr>
              <w:t>q</w:t>
            </w:r>
          </w:p>
          <w:p w14:paraId="459FE243" w14:textId="32AFC7A4" w:rsidR="00717CE6" w:rsidRPr="005F7DEF" w:rsidRDefault="00717CE6" w:rsidP="000B30BD">
            <w:pPr>
              <w:jc w:val="center"/>
            </w:pPr>
            <w:r w:rsidRPr="005F7DEF">
              <w:t>Pot</w:t>
            </w:r>
          </w:p>
        </w:tc>
      </w:tr>
      <w:tr w:rsidR="00717CE6" w:rsidRPr="005F7DEF" w14:paraId="47CE9D08" w14:textId="2D9A3C13" w:rsidTr="000C227B">
        <w:trPr>
          <w:jc w:val="center"/>
        </w:trPr>
        <w:tc>
          <w:tcPr>
            <w:tcW w:w="1410" w:type="dxa"/>
            <w:shd w:val="clear" w:color="auto" w:fill="DAEEF3" w:themeFill="accent5" w:themeFillTint="33"/>
          </w:tcPr>
          <w:p w14:paraId="036B857C" w14:textId="4EEC9939" w:rsidR="00717CE6" w:rsidRPr="005F7DEF" w:rsidRDefault="00717CE6" w:rsidP="000B30BD">
            <w:pPr>
              <w:jc w:val="center"/>
            </w:pPr>
            <w:r w:rsidRPr="005F7DEF">
              <w:t>Med Freq</w:t>
            </w:r>
          </w:p>
          <w:p w14:paraId="3CC7D3AF" w14:textId="65BEFBDE" w:rsidR="00717CE6" w:rsidRPr="005F7DEF" w:rsidRDefault="00717CE6" w:rsidP="000B30BD">
            <w:pPr>
              <w:jc w:val="center"/>
            </w:pPr>
            <w:r w:rsidRPr="005F7DEF">
              <w:t>Med Damp</w:t>
            </w:r>
          </w:p>
        </w:tc>
        <w:tc>
          <w:tcPr>
            <w:tcW w:w="1143" w:type="dxa"/>
          </w:tcPr>
          <w:p w14:paraId="37CDFE0D" w14:textId="2A85DF8B" w:rsidR="00717CE6" w:rsidRPr="005F7DEF" w:rsidRDefault="00717CE6" w:rsidP="000B30BD">
            <w:pPr>
              <w:jc w:val="center"/>
            </w:pPr>
            <w:r w:rsidRPr="005F7DEF">
              <w:t>4</w:t>
            </w:r>
          </w:p>
        </w:tc>
        <w:tc>
          <w:tcPr>
            <w:tcW w:w="1125" w:type="dxa"/>
          </w:tcPr>
          <w:p w14:paraId="39195B90" w14:textId="3C8790E2" w:rsidR="00717CE6" w:rsidRPr="005F7DEF" w:rsidRDefault="00717CE6" w:rsidP="000B30BD">
            <w:pPr>
              <w:jc w:val="center"/>
            </w:pPr>
            <w:r w:rsidRPr="005F7DEF">
              <w:t>0.5</w:t>
            </w:r>
          </w:p>
        </w:tc>
        <w:tc>
          <w:tcPr>
            <w:tcW w:w="1117" w:type="dxa"/>
            <w:shd w:val="clear" w:color="auto" w:fill="auto"/>
          </w:tcPr>
          <w:p w14:paraId="17CCD5DA" w14:textId="1DCD5F3E" w:rsidR="00717CE6" w:rsidRPr="005F7DEF" w:rsidRDefault="00717CE6" w:rsidP="000B30BD">
            <w:pPr>
              <w:jc w:val="center"/>
            </w:pPr>
            <w:r w:rsidRPr="005F7DEF">
              <w:t>-0.424</w:t>
            </w:r>
          </w:p>
        </w:tc>
        <w:tc>
          <w:tcPr>
            <w:tcW w:w="1073" w:type="dxa"/>
            <w:shd w:val="clear" w:color="auto" w:fill="auto"/>
          </w:tcPr>
          <w:p w14:paraId="2834BF99" w14:textId="08719974" w:rsidR="00717CE6" w:rsidRPr="005F7DEF" w:rsidRDefault="00717CE6" w:rsidP="000B30BD">
            <w:pPr>
              <w:jc w:val="center"/>
            </w:pPr>
            <w:r w:rsidRPr="005F7DEF">
              <w:t>-36</w:t>
            </w:r>
          </w:p>
        </w:tc>
        <w:tc>
          <w:tcPr>
            <w:tcW w:w="1034" w:type="dxa"/>
            <w:shd w:val="clear" w:color="auto" w:fill="auto"/>
          </w:tcPr>
          <w:p w14:paraId="0AA71B4A" w14:textId="11786B0C" w:rsidR="00717CE6" w:rsidRPr="005F7DEF" w:rsidRDefault="00717CE6" w:rsidP="000B30BD">
            <w:pPr>
              <w:jc w:val="center"/>
            </w:pPr>
            <w:r w:rsidRPr="005F7DEF">
              <w:t>-0.0851</w:t>
            </w:r>
          </w:p>
        </w:tc>
        <w:tc>
          <w:tcPr>
            <w:tcW w:w="1237" w:type="dxa"/>
            <w:shd w:val="clear" w:color="auto" w:fill="auto"/>
          </w:tcPr>
          <w:p w14:paraId="10FF61D2" w14:textId="141C6CA4" w:rsidR="00717CE6" w:rsidRPr="005F7DEF" w:rsidRDefault="00717CE6" w:rsidP="000B30BD">
            <w:pPr>
              <w:jc w:val="center"/>
            </w:pPr>
            <w:r w:rsidRPr="005F7DEF">
              <w:t>5</w:t>
            </w:r>
          </w:p>
        </w:tc>
      </w:tr>
      <w:tr w:rsidR="00717CE6" w:rsidRPr="005F7DEF" w14:paraId="0722D362" w14:textId="73EAF104" w:rsidTr="000C227B">
        <w:trPr>
          <w:jc w:val="center"/>
        </w:trPr>
        <w:tc>
          <w:tcPr>
            <w:tcW w:w="1410" w:type="dxa"/>
            <w:shd w:val="clear" w:color="auto" w:fill="DAEEF3" w:themeFill="accent5" w:themeFillTint="33"/>
          </w:tcPr>
          <w:p w14:paraId="7CFDAA67" w14:textId="2A7F319F" w:rsidR="00717CE6" w:rsidRPr="005F7DEF" w:rsidRDefault="00717CE6" w:rsidP="000B30BD">
            <w:pPr>
              <w:jc w:val="center"/>
            </w:pPr>
            <w:r w:rsidRPr="005F7DEF">
              <w:t>Med Freq</w:t>
            </w:r>
          </w:p>
          <w:p w14:paraId="5C6B09C1" w14:textId="6C9F7282" w:rsidR="00717CE6" w:rsidRPr="005F7DEF" w:rsidRDefault="00717CE6" w:rsidP="000B30BD">
            <w:pPr>
              <w:jc w:val="center"/>
            </w:pPr>
            <w:r w:rsidRPr="005F7DEF">
              <w:t>Low Damp</w:t>
            </w:r>
          </w:p>
        </w:tc>
        <w:tc>
          <w:tcPr>
            <w:tcW w:w="1143" w:type="dxa"/>
          </w:tcPr>
          <w:p w14:paraId="07F61C88" w14:textId="6CDDB11C" w:rsidR="00717CE6" w:rsidRPr="005F7DEF" w:rsidRDefault="00717CE6" w:rsidP="000B30BD">
            <w:pPr>
              <w:jc w:val="center"/>
            </w:pPr>
            <w:r w:rsidRPr="005F7DEF">
              <w:t>4</w:t>
            </w:r>
          </w:p>
        </w:tc>
        <w:tc>
          <w:tcPr>
            <w:tcW w:w="1125" w:type="dxa"/>
          </w:tcPr>
          <w:p w14:paraId="037364B1" w14:textId="74980B4A" w:rsidR="00717CE6" w:rsidRPr="005F7DEF" w:rsidRDefault="00717CE6" w:rsidP="000B30BD">
            <w:pPr>
              <w:jc w:val="center"/>
            </w:pPr>
            <w:r w:rsidRPr="005F7DEF">
              <w:t>0.2</w:t>
            </w:r>
          </w:p>
        </w:tc>
        <w:tc>
          <w:tcPr>
            <w:tcW w:w="1117" w:type="dxa"/>
            <w:shd w:val="clear" w:color="auto" w:fill="auto"/>
          </w:tcPr>
          <w:p w14:paraId="045A4D99" w14:textId="5A4780B9" w:rsidR="00717CE6" w:rsidRPr="005F7DEF" w:rsidRDefault="00717CE6" w:rsidP="000B30BD">
            <w:pPr>
              <w:jc w:val="center"/>
            </w:pPr>
            <w:r w:rsidRPr="005F7DEF">
              <w:t>-0.832</w:t>
            </w:r>
          </w:p>
        </w:tc>
        <w:tc>
          <w:tcPr>
            <w:tcW w:w="1073" w:type="dxa"/>
            <w:shd w:val="clear" w:color="auto" w:fill="auto"/>
          </w:tcPr>
          <w:p w14:paraId="175F89CD" w14:textId="2AFF3C7F" w:rsidR="00717CE6" w:rsidRPr="005F7DEF" w:rsidRDefault="00717CE6" w:rsidP="000B30BD">
            <w:pPr>
              <w:jc w:val="center"/>
            </w:pPr>
            <w:r w:rsidRPr="005F7DEF">
              <w:t>-69</w:t>
            </w:r>
          </w:p>
        </w:tc>
        <w:tc>
          <w:tcPr>
            <w:tcW w:w="1034" w:type="dxa"/>
            <w:shd w:val="clear" w:color="auto" w:fill="auto"/>
          </w:tcPr>
          <w:p w14:paraId="47363F2F" w14:textId="2649A838" w:rsidR="00717CE6" w:rsidRPr="005F7DEF" w:rsidRDefault="00717CE6" w:rsidP="000B30BD">
            <w:pPr>
              <w:jc w:val="center"/>
            </w:pPr>
            <w:r w:rsidRPr="005F7DEF">
              <w:t>-0.287</w:t>
            </w:r>
          </w:p>
        </w:tc>
        <w:tc>
          <w:tcPr>
            <w:tcW w:w="1237" w:type="dxa"/>
            <w:shd w:val="clear" w:color="auto" w:fill="auto"/>
          </w:tcPr>
          <w:p w14:paraId="172D0D2F" w14:textId="5F69A6F0" w:rsidR="00717CE6" w:rsidRPr="005F7DEF" w:rsidRDefault="00717CE6" w:rsidP="000B30BD">
            <w:pPr>
              <w:jc w:val="center"/>
            </w:pPr>
            <w:r w:rsidRPr="005F7DEF">
              <w:t>17</w:t>
            </w:r>
          </w:p>
        </w:tc>
      </w:tr>
      <w:tr w:rsidR="00717CE6" w:rsidRPr="005F7DEF" w14:paraId="297745A8" w14:textId="478C19B7" w:rsidTr="000C227B">
        <w:trPr>
          <w:jc w:val="center"/>
        </w:trPr>
        <w:tc>
          <w:tcPr>
            <w:tcW w:w="1410" w:type="dxa"/>
            <w:shd w:val="clear" w:color="auto" w:fill="DAEEF3" w:themeFill="accent5" w:themeFillTint="33"/>
          </w:tcPr>
          <w:p w14:paraId="51C0D5BF" w14:textId="6DD4DA73" w:rsidR="00717CE6" w:rsidRPr="005F7DEF" w:rsidRDefault="00717CE6" w:rsidP="000B30BD">
            <w:pPr>
              <w:jc w:val="center"/>
            </w:pPr>
            <w:r w:rsidRPr="005F7DEF">
              <w:t>Med Freq</w:t>
            </w:r>
          </w:p>
          <w:p w14:paraId="5E13F9E4" w14:textId="19CD545B" w:rsidR="00717CE6" w:rsidRPr="005F7DEF" w:rsidRDefault="00717CE6" w:rsidP="000B30BD">
            <w:pPr>
              <w:jc w:val="center"/>
            </w:pPr>
            <w:r w:rsidRPr="005F7DEF">
              <w:t>Zero Damp</w:t>
            </w:r>
          </w:p>
        </w:tc>
        <w:tc>
          <w:tcPr>
            <w:tcW w:w="1143" w:type="dxa"/>
          </w:tcPr>
          <w:p w14:paraId="386E949E" w14:textId="0FE0624E" w:rsidR="00717CE6" w:rsidRPr="005F7DEF" w:rsidRDefault="00717CE6" w:rsidP="000B30BD">
            <w:pPr>
              <w:jc w:val="center"/>
            </w:pPr>
            <w:r w:rsidRPr="005F7DEF">
              <w:t>4</w:t>
            </w:r>
          </w:p>
        </w:tc>
        <w:tc>
          <w:tcPr>
            <w:tcW w:w="1125" w:type="dxa"/>
          </w:tcPr>
          <w:p w14:paraId="4C39E961" w14:textId="07B1509F" w:rsidR="00717CE6" w:rsidRPr="005F7DEF" w:rsidRDefault="00717CE6" w:rsidP="000B30BD">
            <w:pPr>
              <w:jc w:val="center"/>
            </w:pPr>
            <w:r w:rsidRPr="005F7DEF">
              <w:t>0</w:t>
            </w:r>
          </w:p>
        </w:tc>
        <w:tc>
          <w:tcPr>
            <w:tcW w:w="1117" w:type="dxa"/>
            <w:shd w:val="clear" w:color="auto" w:fill="auto"/>
          </w:tcPr>
          <w:p w14:paraId="1388DD53" w14:textId="7E6A0BB0" w:rsidR="00717CE6" w:rsidRPr="005F7DEF" w:rsidRDefault="00717CE6" w:rsidP="000B30BD">
            <w:pPr>
              <w:jc w:val="center"/>
            </w:pPr>
            <w:r w:rsidRPr="005F7DEF">
              <w:t>1.10</w:t>
            </w:r>
          </w:p>
        </w:tc>
        <w:tc>
          <w:tcPr>
            <w:tcW w:w="1073" w:type="dxa"/>
            <w:shd w:val="clear" w:color="auto" w:fill="auto"/>
          </w:tcPr>
          <w:p w14:paraId="049F85BC" w14:textId="00A70652" w:rsidR="00717CE6" w:rsidRPr="005F7DEF" w:rsidRDefault="00717CE6" w:rsidP="000B30BD">
            <w:pPr>
              <w:jc w:val="center"/>
            </w:pPr>
            <w:r w:rsidRPr="005F7DEF">
              <w:t>-91</w:t>
            </w:r>
          </w:p>
        </w:tc>
        <w:tc>
          <w:tcPr>
            <w:tcW w:w="1034" w:type="dxa"/>
            <w:shd w:val="clear" w:color="auto" w:fill="auto"/>
          </w:tcPr>
          <w:p w14:paraId="76DA22D5" w14:textId="10A89DC3" w:rsidR="00717CE6" w:rsidRPr="005F7DEF" w:rsidRDefault="00717CE6" w:rsidP="000B30BD">
            <w:pPr>
              <w:jc w:val="center"/>
            </w:pPr>
            <w:r w:rsidRPr="005F7DEF">
              <w:t>-0.421</w:t>
            </w:r>
          </w:p>
        </w:tc>
        <w:tc>
          <w:tcPr>
            <w:tcW w:w="1237" w:type="dxa"/>
            <w:shd w:val="clear" w:color="auto" w:fill="auto"/>
          </w:tcPr>
          <w:p w14:paraId="64C35D0A" w14:textId="734538A7" w:rsidR="00717CE6" w:rsidRPr="005F7DEF" w:rsidRDefault="00717CE6" w:rsidP="000B30BD">
            <w:pPr>
              <w:jc w:val="center"/>
            </w:pPr>
            <w:r w:rsidRPr="005F7DEF">
              <w:t>25</w:t>
            </w:r>
          </w:p>
        </w:tc>
      </w:tr>
      <w:tr w:rsidR="00717CE6" w:rsidRPr="005F7DEF" w14:paraId="67338EF8" w14:textId="0233BAC5" w:rsidTr="000C227B">
        <w:trPr>
          <w:jc w:val="center"/>
        </w:trPr>
        <w:tc>
          <w:tcPr>
            <w:tcW w:w="1410" w:type="dxa"/>
            <w:shd w:val="clear" w:color="auto" w:fill="DAEEF3" w:themeFill="accent5" w:themeFillTint="33"/>
          </w:tcPr>
          <w:p w14:paraId="65889F36" w14:textId="4550BE0C" w:rsidR="00717CE6" w:rsidRPr="005F7DEF" w:rsidRDefault="00717CE6" w:rsidP="000B30BD">
            <w:pPr>
              <w:jc w:val="center"/>
            </w:pPr>
            <w:r w:rsidRPr="005F7DEF">
              <w:t>Med Freq</w:t>
            </w:r>
          </w:p>
          <w:p w14:paraId="5FB816AB" w14:textId="4597AD9F" w:rsidR="00717CE6" w:rsidRPr="005F7DEF" w:rsidRDefault="00717CE6" w:rsidP="000B30BD">
            <w:pPr>
              <w:jc w:val="center"/>
            </w:pPr>
            <w:r w:rsidRPr="005F7DEF">
              <w:t>High Damp</w:t>
            </w:r>
          </w:p>
        </w:tc>
        <w:tc>
          <w:tcPr>
            <w:tcW w:w="1143" w:type="dxa"/>
          </w:tcPr>
          <w:p w14:paraId="3E33DA98" w14:textId="2E2809CD" w:rsidR="00717CE6" w:rsidRPr="005F7DEF" w:rsidRDefault="00717CE6" w:rsidP="000B30BD">
            <w:pPr>
              <w:jc w:val="center"/>
            </w:pPr>
            <w:r w:rsidRPr="005F7DEF">
              <w:t>4</w:t>
            </w:r>
          </w:p>
        </w:tc>
        <w:tc>
          <w:tcPr>
            <w:tcW w:w="1125" w:type="dxa"/>
          </w:tcPr>
          <w:p w14:paraId="77F224C2" w14:textId="0548355D" w:rsidR="00717CE6" w:rsidRPr="005F7DEF" w:rsidRDefault="00717CE6" w:rsidP="000B30BD">
            <w:pPr>
              <w:jc w:val="center"/>
            </w:pPr>
            <w:r w:rsidRPr="005F7DEF">
              <w:t>0.7</w:t>
            </w:r>
          </w:p>
        </w:tc>
        <w:tc>
          <w:tcPr>
            <w:tcW w:w="1117" w:type="dxa"/>
            <w:shd w:val="clear" w:color="auto" w:fill="auto"/>
          </w:tcPr>
          <w:p w14:paraId="408D0EDA" w14:textId="677C8104" w:rsidR="00717CE6" w:rsidRPr="005F7DEF" w:rsidRDefault="00717CE6" w:rsidP="000B30BD">
            <w:pPr>
              <w:jc w:val="center"/>
            </w:pPr>
            <w:r w:rsidRPr="005F7DEF">
              <w:t>0.152</w:t>
            </w:r>
          </w:p>
        </w:tc>
        <w:tc>
          <w:tcPr>
            <w:tcW w:w="1073" w:type="dxa"/>
            <w:shd w:val="clear" w:color="auto" w:fill="auto"/>
          </w:tcPr>
          <w:p w14:paraId="7E7FA406" w14:textId="72667078" w:rsidR="00717CE6" w:rsidRPr="005F7DEF" w:rsidRDefault="00717CE6" w:rsidP="000B30BD">
            <w:pPr>
              <w:jc w:val="center"/>
            </w:pPr>
            <w:r w:rsidRPr="005F7DEF">
              <w:t>-14</w:t>
            </w:r>
          </w:p>
        </w:tc>
        <w:tc>
          <w:tcPr>
            <w:tcW w:w="1034" w:type="dxa"/>
            <w:shd w:val="clear" w:color="auto" w:fill="auto"/>
          </w:tcPr>
          <w:p w14:paraId="01C46A6D" w14:textId="10C12EF6" w:rsidR="00717CE6" w:rsidRPr="005F7DEF" w:rsidRDefault="00717CE6" w:rsidP="000B30BD">
            <w:pPr>
              <w:jc w:val="center"/>
            </w:pPr>
            <w:r w:rsidRPr="005F7DEF">
              <w:t>0.0494</w:t>
            </w:r>
          </w:p>
        </w:tc>
        <w:tc>
          <w:tcPr>
            <w:tcW w:w="1237" w:type="dxa"/>
            <w:shd w:val="clear" w:color="auto" w:fill="auto"/>
          </w:tcPr>
          <w:p w14:paraId="1590D6CF" w14:textId="7228A781" w:rsidR="00717CE6" w:rsidRPr="005F7DEF" w:rsidRDefault="00717CE6" w:rsidP="000B30BD">
            <w:pPr>
              <w:jc w:val="center"/>
            </w:pPr>
            <w:r w:rsidRPr="005F7DEF">
              <w:t>-3</w:t>
            </w:r>
          </w:p>
        </w:tc>
      </w:tr>
      <w:tr w:rsidR="00717CE6" w:rsidRPr="005F7DEF" w14:paraId="0CCA37A7" w14:textId="3F828283" w:rsidTr="000C227B">
        <w:trPr>
          <w:jc w:val="center"/>
        </w:trPr>
        <w:tc>
          <w:tcPr>
            <w:tcW w:w="1410" w:type="dxa"/>
            <w:shd w:val="clear" w:color="auto" w:fill="DAEEF3" w:themeFill="accent5" w:themeFillTint="33"/>
          </w:tcPr>
          <w:p w14:paraId="1C5343D8" w14:textId="10106950" w:rsidR="00717CE6" w:rsidRPr="005F7DEF" w:rsidRDefault="00717CE6" w:rsidP="000B30BD">
            <w:pPr>
              <w:jc w:val="center"/>
            </w:pPr>
            <w:r w:rsidRPr="005F7DEF">
              <w:t>Fast</w:t>
            </w:r>
          </w:p>
          <w:p w14:paraId="4000A2DA" w14:textId="5D406558" w:rsidR="00717CE6" w:rsidRPr="005F7DEF" w:rsidRDefault="00717CE6" w:rsidP="000B30BD">
            <w:pPr>
              <w:jc w:val="center"/>
            </w:pPr>
            <w:r w:rsidRPr="005F7DEF">
              <w:t>High Damp</w:t>
            </w:r>
          </w:p>
        </w:tc>
        <w:tc>
          <w:tcPr>
            <w:tcW w:w="1143" w:type="dxa"/>
          </w:tcPr>
          <w:p w14:paraId="0799E096" w14:textId="510CD18B" w:rsidR="00717CE6" w:rsidRPr="005F7DEF" w:rsidRDefault="00717CE6" w:rsidP="000B30BD">
            <w:pPr>
              <w:jc w:val="center"/>
            </w:pPr>
            <w:r w:rsidRPr="005F7DEF">
              <w:t>6</w:t>
            </w:r>
          </w:p>
        </w:tc>
        <w:tc>
          <w:tcPr>
            <w:tcW w:w="1125" w:type="dxa"/>
          </w:tcPr>
          <w:p w14:paraId="0720E3B3" w14:textId="6655E0B1" w:rsidR="00717CE6" w:rsidRPr="005F7DEF" w:rsidRDefault="00717CE6" w:rsidP="000B30BD">
            <w:pPr>
              <w:jc w:val="center"/>
            </w:pPr>
            <w:r w:rsidRPr="005F7DEF">
              <w:t>0.7</w:t>
            </w:r>
          </w:p>
        </w:tc>
        <w:tc>
          <w:tcPr>
            <w:tcW w:w="1117" w:type="dxa"/>
            <w:shd w:val="clear" w:color="auto" w:fill="auto"/>
          </w:tcPr>
          <w:p w14:paraId="456C4ED9" w14:textId="3E2B52F7" w:rsidR="00717CE6" w:rsidRPr="005F7DEF" w:rsidRDefault="00717CE6" w:rsidP="000B30BD">
            <w:pPr>
              <w:jc w:val="center"/>
            </w:pPr>
            <w:r w:rsidRPr="005F7DEF">
              <w:t>1.36</w:t>
            </w:r>
          </w:p>
        </w:tc>
        <w:tc>
          <w:tcPr>
            <w:tcW w:w="1073" w:type="dxa"/>
            <w:shd w:val="clear" w:color="auto" w:fill="auto"/>
          </w:tcPr>
          <w:p w14:paraId="6719C54E" w14:textId="5C452197" w:rsidR="00717CE6" w:rsidRPr="005F7DEF" w:rsidRDefault="00717CE6" w:rsidP="000B30BD">
            <w:pPr>
              <w:jc w:val="center"/>
            </w:pPr>
            <w:r w:rsidRPr="005F7DEF">
              <w:t>-111</w:t>
            </w:r>
          </w:p>
        </w:tc>
        <w:tc>
          <w:tcPr>
            <w:tcW w:w="1034" w:type="dxa"/>
            <w:shd w:val="clear" w:color="auto" w:fill="auto"/>
          </w:tcPr>
          <w:p w14:paraId="62B31F72" w14:textId="57012B5E" w:rsidR="00717CE6" w:rsidRPr="005F7DEF" w:rsidRDefault="00717CE6" w:rsidP="000B30BD">
            <w:pPr>
              <w:jc w:val="center"/>
            </w:pPr>
            <w:r w:rsidRPr="005F7DEF">
              <w:t>0.285</w:t>
            </w:r>
          </w:p>
        </w:tc>
        <w:tc>
          <w:tcPr>
            <w:tcW w:w="1237" w:type="dxa"/>
            <w:shd w:val="clear" w:color="auto" w:fill="auto"/>
          </w:tcPr>
          <w:p w14:paraId="0CD5A4F3" w14:textId="375877FA" w:rsidR="00717CE6" w:rsidRPr="005F7DEF" w:rsidRDefault="00717CE6" w:rsidP="000B30BD">
            <w:pPr>
              <w:jc w:val="center"/>
            </w:pPr>
            <w:r w:rsidRPr="005F7DEF">
              <w:t>-18</w:t>
            </w:r>
          </w:p>
        </w:tc>
      </w:tr>
      <w:tr w:rsidR="00717CE6" w:rsidRPr="005F7DEF" w14:paraId="48A128F3" w14:textId="259D7E30" w:rsidTr="000C227B">
        <w:trPr>
          <w:jc w:val="center"/>
        </w:trPr>
        <w:tc>
          <w:tcPr>
            <w:tcW w:w="1410" w:type="dxa"/>
            <w:shd w:val="clear" w:color="auto" w:fill="DAEEF3" w:themeFill="accent5" w:themeFillTint="33"/>
          </w:tcPr>
          <w:p w14:paraId="70958C28" w14:textId="60A4E0C7" w:rsidR="00717CE6" w:rsidRPr="005F7DEF" w:rsidRDefault="00717CE6" w:rsidP="000B30BD">
            <w:pPr>
              <w:jc w:val="center"/>
            </w:pPr>
            <w:r w:rsidRPr="005F7DEF">
              <w:t>Very Fast</w:t>
            </w:r>
          </w:p>
          <w:p w14:paraId="44C5AFF9" w14:textId="055926BC" w:rsidR="00717CE6" w:rsidRPr="005F7DEF" w:rsidRDefault="00717CE6" w:rsidP="000B30BD">
            <w:pPr>
              <w:jc w:val="center"/>
            </w:pPr>
            <w:r w:rsidRPr="005F7DEF">
              <w:t>High Damp</w:t>
            </w:r>
          </w:p>
        </w:tc>
        <w:tc>
          <w:tcPr>
            <w:tcW w:w="1143" w:type="dxa"/>
          </w:tcPr>
          <w:p w14:paraId="645C17CB" w14:textId="73CF93B1" w:rsidR="00717CE6" w:rsidRPr="005F7DEF" w:rsidRDefault="00717CE6" w:rsidP="000B30BD">
            <w:pPr>
              <w:jc w:val="center"/>
            </w:pPr>
            <w:r w:rsidRPr="005F7DEF">
              <w:t>8</w:t>
            </w:r>
          </w:p>
        </w:tc>
        <w:tc>
          <w:tcPr>
            <w:tcW w:w="1125" w:type="dxa"/>
          </w:tcPr>
          <w:p w14:paraId="16A04ED2" w14:textId="35499EC1" w:rsidR="00717CE6" w:rsidRPr="005F7DEF" w:rsidRDefault="00717CE6" w:rsidP="000B30BD">
            <w:pPr>
              <w:jc w:val="center"/>
            </w:pPr>
            <w:r w:rsidRPr="005F7DEF">
              <w:t>0.7</w:t>
            </w:r>
          </w:p>
        </w:tc>
        <w:tc>
          <w:tcPr>
            <w:tcW w:w="1117" w:type="dxa"/>
            <w:shd w:val="clear" w:color="auto" w:fill="auto"/>
          </w:tcPr>
          <w:p w14:paraId="37650885" w14:textId="0A1F23D4" w:rsidR="00717CE6" w:rsidRPr="005F7DEF" w:rsidRDefault="00717CE6" w:rsidP="000B30BD">
            <w:pPr>
              <w:jc w:val="center"/>
            </w:pPr>
            <w:r w:rsidRPr="005F7DEF">
              <w:t>3.23</w:t>
            </w:r>
          </w:p>
        </w:tc>
        <w:tc>
          <w:tcPr>
            <w:tcW w:w="1073" w:type="dxa"/>
            <w:shd w:val="clear" w:color="auto" w:fill="auto"/>
          </w:tcPr>
          <w:p w14:paraId="3A04AB96" w14:textId="214F5BB7" w:rsidR="00717CE6" w:rsidRPr="005F7DEF" w:rsidRDefault="00717CE6" w:rsidP="000B30BD">
            <w:pPr>
              <w:jc w:val="center"/>
            </w:pPr>
            <w:r w:rsidRPr="005F7DEF">
              <w:t>-263</w:t>
            </w:r>
          </w:p>
        </w:tc>
        <w:tc>
          <w:tcPr>
            <w:tcW w:w="1034" w:type="dxa"/>
            <w:shd w:val="clear" w:color="auto" w:fill="auto"/>
          </w:tcPr>
          <w:p w14:paraId="60376817" w14:textId="104699E5" w:rsidR="00717CE6" w:rsidRPr="005F7DEF" w:rsidRDefault="00717CE6" w:rsidP="000B30BD">
            <w:pPr>
              <w:jc w:val="center"/>
            </w:pPr>
            <w:r w:rsidRPr="005F7DEF">
              <w:t>0.520</w:t>
            </w:r>
          </w:p>
        </w:tc>
        <w:tc>
          <w:tcPr>
            <w:tcW w:w="1237" w:type="dxa"/>
            <w:shd w:val="clear" w:color="auto" w:fill="auto"/>
          </w:tcPr>
          <w:p w14:paraId="25FEB81A" w14:textId="034D05C3" w:rsidR="00717CE6" w:rsidRPr="005F7DEF" w:rsidRDefault="00717CE6" w:rsidP="000B30BD">
            <w:pPr>
              <w:jc w:val="center"/>
            </w:pPr>
            <w:r w:rsidRPr="005F7DEF">
              <w:t>-32</w:t>
            </w:r>
          </w:p>
        </w:tc>
      </w:tr>
      <w:tr w:rsidR="00717CE6" w:rsidRPr="005F7DEF" w14:paraId="74494DDE" w14:textId="6AFE072B" w:rsidTr="000C227B">
        <w:trPr>
          <w:jc w:val="center"/>
        </w:trPr>
        <w:tc>
          <w:tcPr>
            <w:tcW w:w="1410" w:type="dxa"/>
            <w:shd w:val="clear" w:color="auto" w:fill="DAEEF3" w:themeFill="accent5" w:themeFillTint="33"/>
          </w:tcPr>
          <w:p w14:paraId="5B0CDC85" w14:textId="1774CB29" w:rsidR="00717CE6" w:rsidRPr="005F7DEF" w:rsidRDefault="00717CE6" w:rsidP="000B30BD">
            <w:pPr>
              <w:jc w:val="center"/>
            </w:pPr>
            <w:r w:rsidRPr="005F7DEF">
              <w:t>Slow</w:t>
            </w:r>
          </w:p>
          <w:p w14:paraId="69ACD003" w14:textId="76A2AC7F" w:rsidR="00717CE6" w:rsidRPr="005F7DEF" w:rsidRDefault="00717CE6" w:rsidP="000B30BD">
            <w:pPr>
              <w:jc w:val="center"/>
            </w:pPr>
            <w:r w:rsidRPr="005F7DEF">
              <w:t>High Damp</w:t>
            </w:r>
          </w:p>
        </w:tc>
        <w:tc>
          <w:tcPr>
            <w:tcW w:w="1143" w:type="dxa"/>
          </w:tcPr>
          <w:p w14:paraId="5DB4EEDD" w14:textId="7D61D11A" w:rsidR="00717CE6" w:rsidRPr="005F7DEF" w:rsidRDefault="00717CE6" w:rsidP="000B30BD">
            <w:pPr>
              <w:jc w:val="center"/>
            </w:pPr>
            <w:r w:rsidRPr="005F7DEF">
              <w:t>2</w:t>
            </w:r>
          </w:p>
        </w:tc>
        <w:tc>
          <w:tcPr>
            <w:tcW w:w="1125" w:type="dxa"/>
          </w:tcPr>
          <w:p w14:paraId="56F43A6B" w14:textId="3C09C41A" w:rsidR="00717CE6" w:rsidRPr="005F7DEF" w:rsidRDefault="00717CE6" w:rsidP="000B30BD">
            <w:pPr>
              <w:jc w:val="center"/>
            </w:pPr>
            <w:r w:rsidRPr="005F7DEF">
              <w:t>0.7</w:t>
            </w:r>
          </w:p>
        </w:tc>
        <w:tc>
          <w:tcPr>
            <w:tcW w:w="1117" w:type="dxa"/>
            <w:shd w:val="clear" w:color="auto" w:fill="auto"/>
          </w:tcPr>
          <w:p w14:paraId="27F2C461" w14:textId="2C08A8E2" w:rsidR="00717CE6" w:rsidRPr="005F7DEF" w:rsidRDefault="00717CE6" w:rsidP="000B30BD">
            <w:pPr>
              <w:jc w:val="center"/>
            </w:pPr>
            <w:r w:rsidRPr="005F7DEF">
              <w:t>-0.381</w:t>
            </w:r>
          </w:p>
        </w:tc>
        <w:tc>
          <w:tcPr>
            <w:tcW w:w="1073" w:type="dxa"/>
            <w:shd w:val="clear" w:color="auto" w:fill="auto"/>
          </w:tcPr>
          <w:p w14:paraId="27648BEA" w14:textId="3544BEF8" w:rsidR="00717CE6" w:rsidRPr="005F7DEF" w:rsidRDefault="00717CE6" w:rsidP="000B30BD">
            <w:pPr>
              <w:jc w:val="center"/>
            </w:pPr>
            <w:r w:rsidRPr="005F7DEF">
              <w:t>29</w:t>
            </w:r>
          </w:p>
        </w:tc>
        <w:tc>
          <w:tcPr>
            <w:tcW w:w="1034" w:type="dxa"/>
            <w:shd w:val="clear" w:color="auto" w:fill="auto"/>
          </w:tcPr>
          <w:p w14:paraId="57585F35" w14:textId="63FCFC44" w:rsidR="00717CE6" w:rsidRPr="005F7DEF" w:rsidRDefault="00717CE6" w:rsidP="000B30BD">
            <w:pPr>
              <w:jc w:val="center"/>
            </w:pPr>
            <w:r w:rsidRPr="005F7DEF">
              <w:t>-0.186</w:t>
            </w:r>
          </w:p>
        </w:tc>
        <w:tc>
          <w:tcPr>
            <w:tcW w:w="1237" w:type="dxa"/>
            <w:shd w:val="clear" w:color="auto" w:fill="auto"/>
          </w:tcPr>
          <w:p w14:paraId="2E65F46F" w14:textId="3EF2DD26" w:rsidR="00717CE6" w:rsidRPr="005F7DEF" w:rsidRDefault="00717CE6" w:rsidP="000B30BD">
            <w:pPr>
              <w:jc w:val="center"/>
            </w:pPr>
            <w:r w:rsidRPr="005F7DEF">
              <w:t>11</w:t>
            </w:r>
          </w:p>
        </w:tc>
      </w:tr>
      <w:tr w:rsidR="00717CE6" w:rsidRPr="005F7DEF" w14:paraId="434DCFA0" w14:textId="77777777" w:rsidTr="000C227B">
        <w:trPr>
          <w:jc w:val="center"/>
        </w:trPr>
        <w:tc>
          <w:tcPr>
            <w:tcW w:w="1410" w:type="dxa"/>
            <w:shd w:val="clear" w:color="auto" w:fill="DAEEF3" w:themeFill="accent5" w:themeFillTint="33"/>
          </w:tcPr>
          <w:p w14:paraId="52FA9988" w14:textId="1B2304A5" w:rsidR="00717CE6" w:rsidRPr="005F7DEF" w:rsidRDefault="00717CE6" w:rsidP="000B30BD">
            <w:pPr>
              <w:jc w:val="center"/>
            </w:pPr>
            <w:r w:rsidRPr="005F7DEF">
              <w:t>Twin Otter</w:t>
            </w:r>
          </w:p>
        </w:tc>
        <w:tc>
          <w:tcPr>
            <w:tcW w:w="1143" w:type="dxa"/>
          </w:tcPr>
          <w:p w14:paraId="72E0E48C" w14:textId="164FDD2E" w:rsidR="00717CE6" w:rsidRPr="005F7DEF" w:rsidRDefault="00717CE6" w:rsidP="000B30BD">
            <w:pPr>
              <w:jc w:val="center"/>
            </w:pPr>
            <w:r w:rsidRPr="005F7DEF">
              <w:t>3.34</w:t>
            </w:r>
          </w:p>
        </w:tc>
        <w:tc>
          <w:tcPr>
            <w:tcW w:w="1125" w:type="dxa"/>
          </w:tcPr>
          <w:p w14:paraId="38ACCF83" w14:textId="64F140CD" w:rsidR="00717CE6" w:rsidRPr="005F7DEF" w:rsidRDefault="00717CE6" w:rsidP="000B30BD">
            <w:pPr>
              <w:jc w:val="center"/>
            </w:pPr>
            <w:r w:rsidRPr="005F7DEF">
              <w:t>0.699</w:t>
            </w:r>
          </w:p>
        </w:tc>
        <w:tc>
          <w:tcPr>
            <w:tcW w:w="1117" w:type="dxa"/>
            <w:shd w:val="clear" w:color="auto" w:fill="auto"/>
          </w:tcPr>
          <w:p w14:paraId="58A1A9C8" w14:textId="01D43CF2" w:rsidR="00717CE6" w:rsidRPr="005F7DEF" w:rsidRDefault="00717CE6" w:rsidP="000B30BD">
            <w:pPr>
              <w:jc w:val="center"/>
            </w:pPr>
            <w:r w:rsidRPr="005F7DEF">
              <w:t>-0.0974</w:t>
            </w:r>
          </w:p>
        </w:tc>
        <w:tc>
          <w:tcPr>
            <w:tcW w:w="1073" w:type="dxa"/>
            <w:shd w:val="clear" w:color="auto" w:fill="auto"/>
          </w:tcPr>
          <w:p w14:paraId="4CFB4BA7" w14:textId="4632C8DC" w:rsidR="00717CE6" w:rsidRPr="005F7DEF" w:rsidRDefault="00717CE6" w:rsidP="000B30BD">
            <w:pPr>
              <w:jc w:val="center"/>
            </w:pPr>
            <w:r w:rsidRPr="005F7DEF">
              <w:t>6</w:t>
            </w:r>
          </w:p>
        </w:tc>
        <w:tc>
          <w:tcPr>
            <w:tcW w:w="1034" w:type="dxa"/>
            <w:shd w:val="clear" w:color="auto" w:fill="auto"/>
          </w:tcPr>
          <w:p w14:paraId="5F921205" w14:textId="25507B90" w:rsidR="00717CE6" w:rsidRPr="005F7DEF" w:rsidRDefault="00717CE6" w:rsidP="000B30BD">
            <w:pPr>
              <w:jc w:val="center"/>
            </w:pPr>
            <w:r w:rsidRPr="005F7DEF">
              <w:t>-0.0288</w:t>
            </w:r>
          </w:p>
        </w:tc>
        <w:tc>
          <w:tcPr>
            <w:tcW w:w="1237" w:type="dxa"/>
            <w:shd w:val="clear" w:color="auto" w:fill="auto"/>
          </w:tcPr>
          <w:p w14:paraId="01CA272E" w14:textId="1BA1136A" w:rsidR="00717CE6" w:rsidRPr="005F7DEF" w:rsidRDefault="00717CE6" w:rsidP="000B30BD">
            <w:pPr>
              <w:jc w:val="center"/>
            </w:pPr>
            <w:r w:rsidRPr="005F7DEF">
              <w:t>1</w:t>
            </w:r>
          </w:p>
        </w:tc>
      </w:tr>
    </w:tbl>
    <w:p w14:paraId="3B3D20C7" w14:textId="77777777" w:rsidR="00461B57" w:rsidRPr="005F7DEF" w:rsidRDefault="00461B57" w:rsidP="0078671E">
      <w:pPr>
        <w:jc w:val="both"/>
      </w:pPr>
    </w:p>
    <w:p w14:paraId="779709BE" w14:textId="4FE80D2E" w:rsidR="000B30BD" w:rsidRPr="005F7DEF" w:rsidRDefault="000B30BD" w:rsidP="000B30BD">
      <w:pPr>
        <w:jc w:val="both"/>
      </w:pPr>
      <w:r w:rsidRPr="005F7DEF">
        <w:lastRenderedPageBreak/>
        <w:tab/>
        <w:t>For the proposed training syllabus, the following time histories confirm that the desired short period responses are simulated:</w:t>
      </w:r>
    </w:p>
    <w:p w14:paraId="15624FAB" w14:textId="77777777" w:rsidR="000B30BD" w:rsidRPr="005F7DEF" w:rsidRDefault="000B30BD" w:rsidP="0078671E">
      <w:pPr>
        <w:jc w:val="both"/>
      </w:pPr>
    </w:p>
    <w:p w14:paraId="07F5B6FE" w14:textId="7A76EBCC" w:rsidR="000B30BD" w:rsidRPr="005F7DEF" w:rsidRDefault="0060697F" w:rsidP="000B30BD">
      <w:pPr>
        <w:jc w:val="center"/>
      </w:pPr>
      <w:r w:rsidRPr="005F7DEF">
        <w:rPr>
          <w:noProof/>
        </w:rPr>
        <w:drawing>
          <wp:inline distT="0" distB="0" distL="0" distR="0" wp14:anchorId="3F40DC7B" wp14:editId="189F8187">
            <wp:extent cx="5911613" cy="2385172"/>
            <wp:effectExtent l="25400" t="25400" r="32385" b="27940"/>
            <wp:docPr id="2287" name="Picture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2.png"/>
                    <pic:cNvPicPr/>
                  </pic:nvPicPr>
                  <pic:blipFill>
                    <a:blip r:embed="rId480" cstate="print">
                      <a:extLst>
                        <a:ext uri="{28A0092B-C50C-407E-A947-70E740481C1C}">
                          <a14:useLocalDpi xmlns:a14="http://schemas.microsoft.com/office/drawing/2010/main"/>
                        </a:ext>
                      </a:extLst>
                    </a:blip>
                    <a:stretch>
                      <a:fillRect/>
                    </a:stretch>
                  </pic:blipFill>
                  <pic:spPr>
                    <a:xfrm>
                      <a:off x="0" y="0"/>
                      <a:ext cx="5913968" cy="2386122"/>
                    </a:xfrm>
                    <a:prstGeom prst="rect">
                      <a:avLst/>
                    </a:prstGeom>
                    <a:ln>
                      <a:solidFill>
                        <a:srgbClr val="000000"/>
                      </a:solidFill>
                    </a:ln>
                  </pic:spPr>
                </pic:pic>
              </a:graphicData>
            </a:graphic>
          </wp:inline>
        </w:drawing>
      </w:r>
    </w:p>
    <w:p w14:paraId="7879DD40" w14:textId="62634F51" w:rsidR="000B30BD" w:rsidRPr="005F7DEF" w:rsidRDefault="000B30BD" w:rsidP="000B30BD">
      <w:pPr>
        <w:pStyle w:val="Caption"/>
      </w:pPr>
      <w:bookmarkStart w:id="128" w:name="_Toc225160711"/>
      <w:r w:rsidRPr="005F7DEF">
        <w:t xml:space="preserve">Figure </w:t>
      </w:r>
      <w:r w:rsidR="00BD6E0E">
        <w:fldChar w:fldCharType="begin"/>
      </w:r>
      <w:r w:rsidR="00BD6E0E">
        <w:instrText xml:space="preserve"> STYLEREF 1 \s </w:instrText>
      </w:r>
      <w:r w:rsidR="00BD6E0E">
        <w:fldChar w:fldCharType="separate"/>
      </w:r>
      <w:r w:rsidR="00BD6E0E">
        <w:rPr>
          <w:noProof/>
        </w:rPr>
        <w:t>6</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2</w:t>
      </w:r>
      <w:r w:rsidR="00BD6E0E">
        <w:rPr>
          <w:noProof/>
        </w:rPr>
        <w:fldChar w:fldCharType="end"/>
      </w:r>
      <w:r w:rsidRPr="005F7DEF">
        <w:t xml:space="preserve">  Short Period ζ</w:t>
      </w:r>
      <w:r w:rsidRPr="005F7DEF">
        <w:rPr>
          <w:vertAlign w:val="subscript"/>
        </w:rPr>
        <w:t>sp</w:t>
      </w:r>
      <w:r w:rsidRPr="005F7DEF">
        <w:t>=0.2 and ω</w:t>
      </w:r>
      <w:r w:rsidRPr="005F7DEF">
        <w:rPr>
          <w:vertAlign w:val="subscript"/>
        </w:rPr>
        <w:t>nsp</w:t>
      </w:r>
      <w:r w:rsidRPr="005F7DEF">
        <w:t>=4 rad/s Matching</w:t>
      </w:r>
      <w:bookmarkEnd w:id="128"/>
    </w:p>
    <w:p w14:paraId="42A28D71" w14:textId="77777777" w:rsidR="000B30BD" w:rsidRPr="005F7DEF" w:rsidRDefault="000B30BD" w:rsidP="0078671E">
      <w:pPr>
        <w:jc w:val="both"/>
      </w:pPr>
    </w:p>
    <w:p w14:paraId="331F581F" w14:textId="56882EDB" w:rsidR="00461B57" w:rsidRPr="005F7DEF" w:rsidRDefault="001E4029" w:rsidP="0078671E">
      <w:pPr>
        <w:pStyle w:val="Heading2"/>
      </w:pPr>
      <w:bookmarkStart w:id="129" w:name="_Toc225160614"/>
      <w:r w:rsidRPr="005F7DEF">
        <w:t>Phugoid</w:t>
      </w:r>
      <w:r w:rsidR="00461B57" w:rsidRPr="005F7DEF">
        <w:t xml:space="preserve"> Matching</w:t>
      </w:r>
      <w:bookmarkEnd w:id="129"/>
    </w:p>
    <w:p w14:paraId="54847155" w14:textId="77777777" w:rsidR="00461B57" w:rsidRPr="005F7DEF" w:rsidRDefault="00461B57" w:rsidP="0078671E">
      <w:pPr>
        <w:jc w:val="both"/>
      </w:pPr>
    </w:p>
    <w:p w14:paraId="77FC9C12" w14:textId="144E75FB" w:rsidR="00461B57" w:rsidRPr="005F7DEF" w:rsidRDefault="000B30BD" w:rsidP="0078671E">
      <w:pPr>
        <w:jc w:val="both"/>
      </w:pPr>
      <w:r w:rsidRPr="005F7DEF">
        <w:tab/>
      </w:r>
      <w:r w:rsidR="00461B57" w:rsidRPr="005F7DEF">
        <w:t xml:space="preserve">The long period oscillation, or phugoid, is usually described by the </w:t>
      </w:r>
      <w:r w:rsidR="00717CE6" w:rsidRPr="005F7DEF">
        <w:t xml:space="preserve">damped </w:t>
      </w:r>
      <w:r w:rsidR="00461B57" w:rsidRPr="005F7DEF">
        <w:t>period</w:t>
      </w:r>
      <w:r w:rsidR="00717CE6" w:rsidRPr="005F7DEF">
        <w:t xml:space="preserve"> </w:t>
      </w:r>
      <w:r w:rsidR="00717CE6" w:rsidRPr="005F7DEF">
        <w:rPr>
          <w:i/>
        </w:rPr>
        <w:t>T</w:t>
      </w:r>
      <w:r w:rsidR="00717CE6" w:rsidRPr="005F7DEF">
        <w:rPr>
          <w:i/>
          <w:vertAlign w:val="subscript"/>
        </w:rPr>
        <w:t>p</w:t>
      </w:r>
      <w:r w:rsidR="00461B57" w:rsidRPr="005F7DEF">
        <w:t xml:space="preserve"> and damping ratio</w:t>
      </w:r>
      <w:r w:rsidR="00717CE6" w:rsidRPr="005F7DEF">
        <w:t xml:space="preserve"> </w:t>
      </w:r>
      <w:r w:rsidR="00717CE6" w:rsidRPr="005F7DEF">
        <w:rPr>
          <w:i/>
        </w:rPr>
        <w:t>ζ</w:t>
      </w:r>
      <w:r w:rsidR="00717CE6" w:rsidRPr="005F7DEF">
        <w:rPr>
          <w:i/>
          <w:vertAlign w:val="subscript"/>
        </w:rPr>
        <w:t>p</w:t>
      </w:r>
      <w:r w:rsidR="00461B57" w:rsidRPr="005F7DEF">
        <w:t>.  The phugoid approximation equations are (Nelson, p.155):</w:t>
      </w:r>
    </w:p>
    <w:p w14:paraId="30FC68B5" w14:textId="77777777" w:rsidR="00461B57" w:rsidRPr="005F7DEF" w:rsidRDefault="00461B57" w:rsidP="0078671E">
      <w:pPr>
        <w:jc w:val="both"/>
      </w:pPr>
    </w:p>
    <w:p w14:paraId="5E49BF7E" w14:textId="77777777" w:rsidR="00461B57" w:rsidRPr="005F7DEF" w:rsidRDefault="00461B57" w:rsidP="000C227B">
      <w:pPr>
        <w:pStyle w:val="MTDisplayEquation"/>
        <w:tabs>
          <w:tab w:val="clear" w:pos="8640"/>
          <w:tab w:val="right" w:pos="9360"/>
        </w:tabs>
        <w:jc w:val="both"/>
      </w:pPr>
      <w:r w:rsidRPr="005F7DEF">
        <w:tab/>
      </w:r>
      <w:r w:rsidR="00717CE6" w:rsidRPr="005F7DEF">
        <w:rPr>
          <w:position w:val="-38"/>
        </w:rPr>
        <w:object w:dxaOrig="2360" w:dyaOrig="1120" w14:anchorId="31C3FD0D">
          <v:shape id="_x0000_i1250" type="#_x0000_t75" style="width:118.1pt;height:57.45pt" o:ole="">
            <v:imagedata r:id="rId481" o:title=""/>
          </v:shape>
          <o:OLEObject Type="Embed" ProgID="Equation.DSMT4" ShapeID="_x0000_i1250" DrawAspect="Content" ObjectID="_1298904552" r:id="rId482"/>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6</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8</w:instrText>
      </w:r>
      <w:r w:rsidR="00BD6E0E">
        <w:rPr>
          <w:noProof/>
        </w:rPr>
        <w:fldChar w:fldCharType="end"/>
      </w:r>
      <w:r w:rsidRPr="005F7DEF">
        <w:instrText>)</w:instrText>
      </w:r>
      <w:r w:rsidRPr="005F7DEF">
        <w:fldChar w:fldCharType="end"/>
      </w:r>
    </w:p>
    <w:p w14:paraId="4E443983" w14:textId="77777777" w:rsidR="00461B57" w:rsidRPr="005F7DEF" w:rsidRDefault="00461B57" w:rsidP="0078671E">
      <w:pPr>
        <w:jc w:val="both"/>
      </w:pPr>
    </w:p>
    <w:p w14:paraId="2A5F3048" w14:textId="77777777" w:rsidR="00461B57" w:rsidRPr="005F7DEF" w:rsidRDefault="00461B57" w:rsidP="000C227B">
      <w:pPr>
        <w:pStyle w:val="MTDisplayEquation"/>
        <w:tabs>
          <w:tab w:val="clear" w:pos="8640"/>
          <w:tab w:val="right" w:pos="9360"/>
        </w:tabs>
        <w:jc w:val="both"/>
      </w:pPr>
      <w:r w:rsidRPr="005F7DEF">
        <w:tab/>
      </w:r>
      <w:r w:rsidRPr="005F7DEF">
        <w:rPr>
          <w:position w:val="-34"/>
        </w:rPr>
        <w:object w:dxaOrig="1040" w:dyaOrig="720" w14:anchorId="46CFB3D7">
          <v:shape id="_x0000_i1251" type="#_x0000_t75" style="width:52.6pt;height:37.2pt" o:ole="">
            <v:imagedata r:id="rId483" o:title=""/>
          </v:shape>
          <o:OLEObject Type="Embed" ProgID="Equation.DSMT4" ShapeID="_x0000_i1251" DrawAspect="Content" ObjectID="_1298904553" r:id="rId484"/>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6</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9</w:instrText>
      </w:r>
      <w:r w:rsidR="00BD6E0E">
        <w:rPr>
          <w:noProof/>
        </w:rPr>
        <w:fldChar w:fldCharType="end"/>
      </w:r>
      <w:r w:rsidRPr="005F7DEF">
        <w:instrText>)</w:instrText>
      </w:r>
      <w:r w:rsidRPr="005F7DEF">
        <w:fldChar w:fldCharType="end"/>
      </w:r>
    </w:p>
    <w:p w14:paraId="20CBFDE5" w14:textId="77777777" w:rsidR="00461B57" w:rsidRPr="005F7DEF" w:rsidRDefault="00461B57" w:rsidP="0078671E">
      <w:pPr>
        <w:jc w:val="both"/>
      </w:pPr>
    </w:p>
    <w:p w14:paraId="4CD7F576" w14:textId="2C6C2ACD" w:rsidR="00461B57" w:rsidRPr="005F7DEF" w:rsidRDefault="000B30BD" w:rsidP="0078671E">
      <w:pPr>
        <w:jc w:val="both"/>
      </w:pPr>
      <w:r w:rsidRPr="005F7DEF">
        <w:t>i</w:t>
      </w:r>
      <w:r w:rsidR="00461B57" w:rsidRPr="005F7DEF">
        <w:t>solating the dimensional derivatives yield:</w:t>
      </w:r>
    </w:p>
    <w:p w14:paraId="13F07D59" w14:textId="77777777" w:rsidR="00461B57" w:rsidRPr="005F7DEF" w:rsidRDefault="00461B57" w:rsidP="0078671E">
      <w:pPr>
        <w:jc w:val="both"/>
      </w:pPr>
    </w:p>
    <w:p w14:paraId="0C056BC5" w14:textId="77777777" w:rsidR="00461B57" w:rsidRPr="005F7DEF" w:rsidRDefault="00461B57" w:rsidP="000C227B">
      <w:pPr>
        <w:pStyle w:val="MTDisplayEquation"/>
        <w:tabs>
          <w:tab w:val="clear" w:pos="8640"/>
          <w:tab w:val="right" w:pos="9360"/>
        </w:tabs>
        <w:jc w:val="both"/>
      </w:pPr>
      <w:r w:rsidRPr="005F7DEF">
        <w:tab/>
      </w:r>
      <w:r w:rsidRPr="005F7DEF">
        <w:rPr>
          <w:position w:val="-28"/>
        </w:rPr>
        <w:object w:dxaOrig="1300" w:dyaOrig="740" w14:anchorId="293309F6">
          <v:shape id="_x0000_i1252" type="#_x0000_t75" style="width:66.35pt;height:37.2pt" o:ole="">
            <v:imagedata r:id="rId485" o:title=""/>
          </v:shape>
          <o:OLEObject Type="Embed" ProgID="Equation.DSMT4" ShapeID="_x0000_i1252" DrawAspect="Content" ObjectID="_1298904554" r:id="rId486"/>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6</w:instrText>
      </w:r>
      <w:r w:rsidR="00BD6E0E">
        <w:rPr>
          <w:noProof/>
        </w:rPr>
        <w:fldChar w:fldCharType="end"/>
      </w:r>
      <w:r w:rsidRPr="005F7DEF">
        <w:instrText>.</w:instrText>
      </w:r>
      <w:r w:rsidR="00BD6E0E">
        <w:fldChar w:fldCharType="begin"/>
      </w:r>
      <w:r w:rsidR="00BD6E0E">
        <w:instrText xml:space="preserve"> SEQ MTEqn \c \* A</w:instrText>
      </w:r>
      <w:r w:rsidR="00BD6E0E">
        <w:instrText xml:space="preserve">rabic \* MERGEFORMAT </w:instrText>
      </w:r>
      <w:r w:rsidR="00BD6E0E">
        <w:fldChar w:fldCharType="separate"/>
      </w:r>
      <w:r w:rsidR="00BD6E0E">
        <w:rPr>
          <w:noProof/>
        </w:rPr>
        <w:instrText>10</w:instrText>
      </w:r>
      <w:r w:rsidR="00BD6E0E">
        <w:rPr>
          <w:noProof/>
        </w:rPr>
        <w:fldChar w:fldCharType="end"/>
      </w:r>
      <w:r w:rsidRPr="005F7DEF">
        <w:instrText>)</w:instrText>
      </w:r>
      <w:r w:rsidRPr="005F7DEF">
        <w:fldChar w:fldCharType="end"/>
      </w:r>
    </w:p>
    <w:p w14:paraId="47040D07" w14:textId="77777777" w:rsidR="00461B57" w:rsidRPr="005F7DEF" w:rsidRDefault="00461B57" w:rsidP="0078671E">
      <w:pPr>
        <w:jc w:val="both"/>
      </w:pPr>
    </w:p>
    <w:p w14:paraId="0174A2AF" w14:textId="77777777" w:rsidR="00461B57" w:rsidRPr="005F7DEF" w:rsidRDefault="00461B57" w:rsidP="000C227B">
      <w:pPr>
        <w:pStyle w:val="MTDisplayEquation"/>
        <w:tabs>
          <w:tab w:val="clear" w:pos="8640"/>
          <w:tab w:val="right" w:pos="9360"/>
        </w:tabs>
        <w:jc w:val="both"/>
      </w:pPr>
      <w:r w:rsidRPr="005F7DEF">
        <w:tab/>
      </w:r>
      <w:r w:rsidRPr="005F7DEF">
        <w:rPr>
          <w:position w:val="-14"/>
        </w:rPr>
        <w:object w:dxaOrig="1380" w:dyaOrig="360" w14:anchorId="2611E774">
          <v:shape id="_x0000_i1253" type="#_x0000_t75" style="width:69.55pt;height:17pt" o:ole="">
            <v:imagedata r:id="rId487" o:title=""/>
          </v:shape>
          <o:OLEObject Type="Embed" ProgID="Equation.DSMT4" ShapeID="_x0000_i1253" DrawAspect="Content" ObjectID="_1298904555" r:id="rId488"/>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6</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11</w:instrText>
      </w:r>
      <w:r w:rsidR="00BD6E0E">
        <w:rPr>
          <w:noProof/>
        </w:rPr>
        <w:fldChar w:fldCharType="end"/>
      </w:r>
      <w:r w:rsidRPr="005F7DEF">
        <w:instrText>)</w:instrText>
      </w:r>
      <w:r w:rsidRPr="005F7DEF">
        <w:fldChar w:fldCharType="end"/>
      </w:r>
    </w:p>
    <w:p w14:paraId="7291BE95" w14:textId="77777777" w:rsidR="00461B57" w:rsidRPr="005F7DEF" w:rsidRDefault="00461B57" w:rsidP="0078671E">
      <w:pPr>
        <w:jc w:val="both"/>
      </w:pPr>
    </w:p>
    <w:p w14:paraId="00DCBD0E" w14:textId="3C48A05A" w:rsidR="00461B57" w:rsidRPr="005F7DEF" w:rsidRDefault="000B30BD" w:rsidP="0078671E">
      <w:pPr>
        <w:jc w:val="both"/>
      </w:pPr>
      <w:r w:rsidRPr="005F7DEF">
        <w:tab/>
      </w:r>
      <w:r w:rsidR="00461B57" w:rsidRPr="005F7DEF">
        <w:t xml:space="preserve">For phugoid, the desired </w:t>
      </w:r>
      <w:r w:rsidR="00461B57" w:rsidRPr="005F7DEF">
        <w:rPr>
          <w:i/>
        </w:rPr>
        <w:t>ζ</w:t>
      </w:r>
      <w:r w:rsidR="00717CE6" w:rsidRPr="005F7DEF">
        <w:rPr>
          <w:i/>
          <w:vertAlign w:val="subscript"/>
        </w:rPr>
        <w:t>p</w:t>
      </w:r>
      <w:r w:rsidR="00461B57" w:rsidRPr="005F7DEF">
        <w:t xml:space="preserve"> and </w:t>
      </w:r>
      <w:r w:rsidR="00461B57" w:rsidRPr="005F7DEF">
        <w:rPr>
          <w:i/>
        </w:rPr>
        <w:t>ω</w:t>
      </w:r>
      <w:r w:rsidR="00717CE6" w:rsidRPr="005F7DEF">
        <w:rPr>
          <w:i/>
          <w:vertAlign w:val="subscript"/>
        </w:rPr>
        <w:t>np</w:t>
      </w:r>
      <w:r w:rsidR="00461B57" w:rsidRPr="005F7DEF">
        <w:t xml:space="preserve"> can easily </w:t>
      </w:r>
      <w:r w:rsidR="00717CE6" w:rsidRPr="005F7DEF">
        <w:t xml:space="preserve">be </w:t>
      </w:r>
      <w:r w:rsidR="00461B57" w:rsidRPr="005F7DEF">
        <w:t xml:space="preserve">simulated by calculating the required </w:t>
      </w:r>
      <w:r w:rsidR="00461B57" w:rsidRPr="005F7DEF">
        <w:rPr>
          <w:i/>
        </w:rPr>
        <w:t>Z</w:t>
      </w:r>
      <w:r w:rsidR="00461B57" w:rsidRPr="005F7DEF">
        <w:rPr>
          <w:i/>
          <w:vertAlign w:val="subscript"/>
        </w:rPr>
        <w:t>u</w:t>
      </w:r>
      <w:r w:rsidR="00461B57" w:rsidRPr="005F7DEF">
        <w:t xml:space="preserve"> and </w:t>
      </w:r>
      <w:r w:rsidR="00461B57" w:rsidRPr="005F7DEF">
        <w:rPr>
          <w:i/>
        </w:rPr>
        <w:t>X</w:t>
      </w:r>
      <w:r w:rsidR="00461B57" w:rsidRPr="005F7DEF">
        <w:rPr>
          <w:i/>
          <w:vertAlign w:val="subscript"/>
        </w:rPr>
        <w:t>u</w:t>
      </w:r>
      <w:r w:rsidR="00461B57" w:rsidRPr="005F7DEF">
        <w:t xml:space="preserve">.  The </w:t>
      </w:r>
      <w:r w:rsidR="00461B57" w:rsidRPr="005F7DEF">
        <w:rPr>
          <w:i/>
        </w:rPr>
        <w:t>Z</w:t>
      </w:r>
      <w:r w:rsidR="00461B57" w:rsidRPr="005F7DEF">
        <w:rPr>
          <w:i/>
          <w:vertAlign w:val="subscript"/>
        </w:rPr>
        <w:t>u</w:t>
      </w:r>
      <w:r w:rsidR="00461B57" w:rsidRPr="005F7DEF">
        <w:t xml:space="preserve"> and </w:t>
      </w:r>
      <w:r w:rsidR="00461B57" w:rsidRPr="005F7DEF">
        <w:rPr>
          <w:i/>
        </w:rPr>
        <w:t>X</w:t>
      </w:r>
      <w:r w:rsidR="00461B57" w:rsidRPr="005F7DEF">
        <w:rPr>
          <w:i/>
          <w:vertAlign w:val="subscript"/>
        </w:rPr>
        <w:t>u</w:t>
      </w:r>
      <w:r w:rsidR="00461B57" w:rsidRPr="005F7DEF">
        <w:t xml:space="preserve"> values can then be equated to potentiometer settings.  To simulate </w:t>
      </w:r>
      <w:r w:rsidR="00840319">
        <w:t>the Twin Otter phu</w:t>
      </w:r>
      <w:r w:rsidR="00717CE6" w:rsidRPr="005F7DEF">
        <w:t xml:space="preserve">goid, and the </w:t>
      </w:r>
      <w:r w:rsidR="00840319">
        <w:t>basic Learjet’s phu</w:t>
      </w:r>
      <w:r w:rsidR="00461B57" w:rsidRPr="005F7DEF">
        <w:t>goid (</w:t>
      </w:r>
      <w:r w:rsidR="00461B57" w:rsidRPr="005F7DEF">
        <w:rPr>
          <w:i/>
        </w:rPr>
        <w:t>T</w:t>
      </w:r>
      <w:r w:rsidR="00717CE6" w:rsidRPr="005F7DEF">
        <w:rPr>
          <w:i/>
          <w:vertAlign w:val="subscript"/>
        </w:rPr>
        <w:t>p</w:t>
      </w:r>
      <w:r w:rsidR="00461B57" w:rsidRPr="005F7DEF">
        <w:t xml:space="preserve">=75 seconds, </w:t>
      </w:r>
      <w:r w:rsidR="00461B57" w:rsidRPr="005F7DEF">
        <w:rPr>
          <w:i/>
        </w:rPr>
        <w:t>ζ</w:t>
      </w:r>
      <w:r w:rsidR="00717CE6" w:rsidRPr="005F7DEF">
        <w:rPr>
          <w:i/>
          <w:vertAlign w:val="subscript"/>
        </w:rPr>
        <w:t>p</w:t>
      </w:r>
      <w:r w:rsidR="00461B57" w:rsidRPr="005F7DEF">
        <w:t xml:space="preserve">=0.05), </w:t>
      </w:r>
      <w:r w:rsidR="00461B57" w:rsidRPr="005F7DEF">
        <w:lastRenderedPageBreak/>
        <w:t>the Variable Stability Navion will need the following potentiometer settings based on the above calculations.</w:t>
      </w:r>
    </w:p>
    <w:p w14:paraId="6674733C" w14:textId="77777777" w:rsidR="00491F50" w:rsidRPr="005F7DEF" w:rsidRDefault="00491F50" w:rsidP="000B30BD">
      <w:pPr>
        <w:pStyle w:val="Caption"/>
      </w:pPr>
    </w:p>
    <w:p w14:paraId="78659DD1" w14:textId="303E607D" w:rsidR="00717CE6" w:rsidRPr="005F7DEF" w:rsidRDefault="00717CE6" w:rsidP="000B30BD">
      <w:pPr>
        <w:pStyle w:val="Caption"/>
      </w:pPr>
      <w:bookmarkStart w:id="130" w:name="_Toc225160677"/>
      <w:r w:rsidRPr="005F7DEF">
        <w:t xml:space="preserve">Table </w:t>
      </w:r>
      <w:fldSimple w:instr=" STYLEREF 1 \s ">
        <w:r w:rsidR="00BD6E0E">
          <w:rPr>
            <w:noProof/>
          </w:rPr>
          <w:t>6</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6</w:t>
      </w:r>
      <w:r w:rsidR="00BD6E0E">
        <w:rPr>
          <w:noProof/>
        </w:rPr>
        <w:fldChar w:fldCharType="end"/>
      </w:r>
      <w:r w:rsidRPr="005F7DEF">
        <w:t xml:space="preserve">  Phugoid Simulation Potentiometer Settings</w:t>
      </w:r>
      <w:bookmarkEnd w:id="130"/>
    </w:p>
    <w:tbl>
      <w:tblPr>
        <w:tblW w:w="8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143"/>
        <w:gridCol w:w="1125"/>
        <w:gridCol w:w="1117"/>
        <w:gridCol w:w="1073"/>
        <w:gridCol w:w="1034"/>
        <w:gridCol w:w="1237"/>
      </w:tblGrid>
      <w:tr w:rsidR="00717CE6" w:rsidRPr="005F7DEF" w14:paraId="72BFC826" w14:textId="77777777" w:rsidTr="000C227B">
        <w:trPr>
          <w:jc w:val="center"/>
        </w:trPr>
        <w:tc>
          <w:tcPr>
            <w:tcW w:w="1410" w:type="dxa"/>
            <w:shd w:val="clear" w:color="auto" w:fill="DAEEF3" w:themeFill="accent5" w:themeFillTint="33"/>
          </w:tcPr>
          <w:p w14:paraId="6D645009" w14:textId="77777777" w:rsidR="00717CE6" w:rsidRPr="005F7DEF" w:rsidRDefault="00717CE6" w:rsidP="000B30BD">
            <w:pPr>
              <w:jc w:val="center"/>
            </w:pPr>
            <w:r w:rsidRPr="005F7DEF">
              <w:t>Description</w:t>
            </w:r>
          </w:p>
        </w:tc>
        <w:tc>
          <w:tcPr>
            <w:tcW w:w="1143" w:type="dxa"/>
            <w:shd w:val="clear" w:color="auto" w:fill="DAEEF3" w:themeFill="accent5" w:themeFillTint="33"/>
          </w:tcPr>
          <w:p w14:paraId="3C5F65E0" w14:textId="196C78BC" w:rsidR="00717CE6" w:rsidRPr="005F7DEF" w:rsidRDefault="00717CE6" w:rsidP="000B30BD">
            <w:pPr>
              <w:jc w:val="center"/>
            </w:pPr>
            <w:r w:rsidRPr="005F7DEF">
              <w:t>ω</w:t>
            </w:r>
            <w:r w:rsidRPr="005F7DEF">
              <w:rPr>
                <w:vertAlign w:val="subscript"/>
              </w:rPr>
              <w:t>np</w:t>
            </w:r>
            <w:r w:rsidRPr="005F7DEF">
              <w:t xml:space="preserve"> (rad/s)</w:t>
            </w:r>
          </w:p>
        </w:tc>
        <w:tc>
          <w:tcPr>
            <w:tcW w:w="1125" w:type="dxa"/>
            <w:shd w:val="clear" w:color="auto" w:fill="DAEEF3" w:themeFill="accent5" w:themeFillTint="33"/>
          </w:tcPr>
          <w:p w14:paraId="32D41EEA" w14:textId="71608089" w:rsidR="00717CE6" w:rsidRPr="005F7DEF" w:rsidRDefault="00717CE6" w:rsidP="000B30BD">
            <w:pPr>
              <w:jc w:val="center"/>
              <w:rPr>
                <w:vertAlign w:val="subscript"/>
              </w:rPr>
            </w:pPr>
            <w:r w:rsidRPr="005F7DEF">
              <w:t>ζ</w:t>
            </w:r>
            <w:r w:rsidRPr="005F7DEF">
              <w:rPr>
                <w:vertAlign w:val="subscript"/>
              </w:rPr>
              <w:t>p</w:t>
            </w:r>
          </w:p>
        </w:tc>
        <w:tc>
          <w:tcPr>
            <w:tcW w:w="1117" w:type="dxa"/>
            <w:shd w:val="clear" w:color="auto" w:fill="DAEEF3" w:themeFill="accent5" w:themeFillTint="33"/>
          </w:tcPr>
          <w:p w14:paraId="0EB2B700" w14:textId="77777777" w:rsidR="00717CE6" w:rsidRPr="005F7DEF" w:rsidRDefault="00717CE6" w:rsidP="000B30BD">
            <w:pPr>
              <w:jc w:val="center"/>
            </w:pPr>
            <w:r w:rsidRPr="005F7DEF">
              <w:rPr>
                <w:position w:val="-24"/>
              </w:rPr>
              <w:object w:dxaOrig="480" w:dyaOrig="640" w14:anchorId="62B5DDB1">
                <v:shape id="_x0000_i1254" type="#_x0000_t75" style="width:24.25pt;height:32.35pt" o:ole="">
                  <v:imagedata r:id="rId489" o:title=""/>
                </v:shape>
                <o:OLEObject Type="Embed" ProgID="Equation.DSMT4" ShapeID="_x0000_i1254" DrawAspect="Content" ObjectID="_1298904556" r:id="rId490"/>
              </w:object>
            </w:r>
          </w:p>
        </w:tc>
        <w:tc>
          <w:tcPr>
            <w:tcW w:w="1073" w:type="dxa"/>
            <w:shd w:val="clear" w:color="auto" w:fill="DAEEF3" w:themeFill="accent5" w:themeFillTint="33"/>
          </w:tcPr>
          <w:p w14:paraId="3931AB22" w14:textId="683EB181" w:rsidR="00717CE6" w:rsidRPr="005F7DEF" w:rsidRDefault="00717CE6" w:rsidP="000B30BD">
            <w:pPr>
              <w:jc w:val="center"/>
            </w:pPr>
            <w:r w:rsidRPr="005F7DEF">
              <w:t>Z</w:t>
            </w:r>
            <w:r w:rsidRPr="005F7DEF">
              <w:rPr>
                <w:vertAlign w:val="subscript"/>
              </w:rPr>
              <w:t>u</w:t>
            </w:r>
          </w:p>
          <w:p w14:paraId="566D07F9" w14:textId="417F0D98" w:rsidR="00717CE6" w:rsidRPr="005F7DEF" w:rsidRDefault="00717CE6" w:rsidP="000B30BD">
            <w:pPr>
              <w:jc w:val="center"/>
            </w:pPr>
            <w:r w:rsidRPr="005F7DEF">
              <w:t>Pot</w:t>
            </w:r>
          </w:p>
        </w:tc>
        <w:tc>
          <w:tcPr>
            <w:tcW w:w="1034" w:type="dxa"/>
            <w:shd w:val="clear" w:color="auto" w:fill="DAEEF3" w:themeFill="accent5" w:themeFillTint="33"/>
          </w:tcPr>
          <w:p w14:paraId="2FD7C1E3" w14:textId="77777777" w:rsidR="00717CE6" w:rsidRPr="005F7DEF" w:rsidRDefault="00717CE6" w:rsidP="000B30BD">
            <w:pPr>
              <w:jc w:val="center"/>
            </w:pPr>
            <w:r w:rsidRPr="005F7DEF">
              <w:rPr>
                <w:position w:val="-24"/>
              </w:rPr>
              <w:object w:dxaOrig="440" w:dyaOrig="620" w14:anchorId="7606A7F0">
                <v:shape id="_x0000_i1255" type="#_x0000_t75" style="width:22.65pt;height:31.55pt" o:ole="">
                  <v:imagedata r:id="rId491" o:title=""/>
                </v:shape>
                <o:OLEObject Type="Embed" ProgID="Equation.DSMT4" ShapeID="_x0000_i1255" DrawAspect="Content" ObjectID="_1298904557" r:id="rId492"/>
              </w:object>
            </w:r>
          </w:p>
        </w:tc>
        <w:tc>
          <w:tcPr>
            <w:tcW w:w="1237" w:type="dxa"/>
            <w:shd w:val="clear" w:color="auto" w:fill="DAEEF3" w:themeFill="accent5" w:themeFillTint="33"/>
          </w:tcPr>
          <w:p w14:paraId="0335E08F" w14:textId="35C47E9E" w:rsidR="00717CE6" w:rsidRPr="005F7DEF" w:rsidRDefault="00717CE6" w:rsidP="000B30BD">
            <w:pPr>
              <w:jc w:val="center"/>
            </w:pPr>
            <w:r w:rsidRPr="005F7DEF">
              <w:t>X</w:t>
            </w:r>
            <w:r w:rsidRPr="005F7DEF">
              <w:rPr>
                <w:vertAlign w:val="subscript"/>
              </w:rPr>
              <w:t>u</w:t>
            </w:r>
          </w:p>
          <w:p w14:paraId="44F47F2D" w14:textId="77777777" w:rsidR="00717CE6" w:rsidRPr="005F7DEF" w:rsidRDefault="00717CE6" w:rsidP="000B30BD">
            <w:pPr>
              <w:jc w:val="center"/>
            </w:pPr>
            <w:r w:rsidRPr="005F7DEF">
              <w:t>Pot</w:t>
            </w:r>
          </w:p>
        </w:tc>
      </w:tr>
      <w:tr w:rsidR="00717CE6" w:rsidRPr="005F7DEF" w14:paraId="35015724" w14:textId="77777777" w:rsidTr="000C227B">
        <w:trPr>
          <w:jc w:val="center"/>
        </w:trPr>
        <w:tc>
          <w:tcPr>
            <w:tcW w:w="1410" w:type="dxa"/>
            <w:shd w:val="clear" w:color="auto" w:fill="DAEEF3" w:themeFill="accent5" w:themeFillTint="33"/>
          </w:tcPr>
          <w:p w14:paraId="1D68FD18" w14:textId="743D23A3" w:rsidR="00717CE6" w:rsidRPr="005F7DEF" w:rsidRDefault="00717CE6" w:rsidP="000B30BD">
            <w:pPr>
              <w:jc w:val="center"/>
            </w:pPr>
            <w:r w:rsidRPr="005F7DEF">
              <w:t>Twin Otter</w:t>
            </w:r>
          </w:p>
        </w:tc>
        <w:tc>
          <w:tcPr>
            <w:tcW w:w="1143" w:type="dxa"/>
          </w:tcPr>
          <w:p w14:paraId="5FC252CA" w14:textId="57D49206" w:rsidR="00717CE6" w:rsidRPr="005F7DEF" w:rsidRDefault="00717CE6" w:rsidP="000B30BD">
            <w:pPr>
              <w:jc w:val="center"/>
            </w:pPr>
            <w:r w:rsidRPr="005F7DEF">
              <w:t>0.208</w:t>
            </w:r>
          </w:p>
        </w:tc>
        <w:tc>
          <w:tcPr>
            <w:tcW w:w="1125" w:type="dxa"/>
          </w:tcPr>
          <w:p w14:paraId="3CEEFDC1" w14:textId="10F2C97F" w:rsidR="00717CE6" w:rsidRPr="005F7DEF" w:rsidRDefault="00717CE6" w:rsidP="000B30BD">
            <w:pPr>
              <w:jc w:val="center"/>
            </w:pPr>
            <w:r w:rsidRPr="005F7DEF">
              <w:t>0.0614</w:t>
            </w:r>
          </w:p>
        </w:tc>
        <w:tc>
          <w:tcPr>
            <w:tcW w:w="1117" w:type="dxa"/>
            <w:shd w:val="clear" w:color="auto" w:fill="auto"/>
          </w:tcPr>
          <w:p w14:paraId="37899DF2" w14:textId="4D28D465" w:rsidR="00717CE6" w:rsidRPr="005F7DEF" w:rsidRDefault="00717CE6" w:rsidP="000B30BD">
            <w:pPr>
              <w:jc w:val="center"/>
            </w:pPr>
            <w:r w:rsidRPr="005F7DEF">
              <w:t>-0.0019</w:t>
            </w:r>
          </w:p>
        </w:tc>
        <w:tc>
          <w:tcPr>
            <w:tcW w:w="1073" w:type="dxa"/>
            <w:shd w:val="clear" w:color="auto" w:fill="auto"/>
          </w:tcPr>
          <w:p w14:paraId="357D15AC" w14:textId="3268F691" w:rsidR="00717CE6" w:rsidRPr="005F7DEF" w:rsidRDefault="00717CE6" w:rsidP="000B30BD">
            <w:pPr>
              <w:jc w:val="center"/>
            </w:pPr>
            <w:r w:rsidRPr="005F7DEF">
              <w:t>-6</w:t>
            </w:r>
          </w:p>
        </w:tc>
        <w:tc>
          <w:tcPr>
            <w:tcW w:w="1034" w:type="dxa"/>
            <w:shd w:val="clear" w:color="auto" w:fill="auto"/>
          </w:tcPr>
          <w:p w14:paraId="1AB52946" w14:textId="7FC7E446" w:rsidR="00717CE6" w:rsidRPr="005F7DEF" w:rsidRDefault="00717CE6" w:rsidP="000B30BD">
            <w:pPr>
              <w:jc w:val="center"/>
            </w:pPr>
            <w:r w:rsidRPr="005F7DEF">
              <w:t>0.0054</w:t>
            </w:r>
          </w:p>
        </w:tc>
        <w:tc>
          <w:tcPr>
            <w:tcW w:w="1237" w:type="dxa"/>
            <w:shd w:val="clear" w:color="auto" w:fill="auto"/>
          </w:tcPr>
          <w:p w14:paraId="32FD2857" w14:textId="328D5C33" w:rsidR="00717CE6" w:rsidRPr="005F7DEF" w:rsidRDefault="00717CE6" w:rsidP="000B30BD">
            <w:pPr>
              <w:jc w:val="center"/>
            </w:pPr>
            <w:r w:rsidRPr="005F7DEF">
              <w:t>1</w:t>
            </w:r>
          </w:p>
        </w:tc>
      </w:tr>
      <w:tr w:rsidR="00717CE6" w:rsidRPr="005F7DEF" w14:paraId="07540682" w14:textId="77777777" w:rsidTr="000C227B">
        <w:trPr>
          <w:jc w:val="center"/>
        </w:trPr>
        <w:tc>
          <w:tcPr>
            <w:tcW w:w="1410" w:type="dxa"/>
            <w:shd w:val="clear" w:color="auto" w:fill="DAEEF3" w:themeFill="accent5" w:themeFillTint="33"/>
          </w:tcPr>
          <w:p w14:paraId="27C8FB04" w14:textId="09A6CF74" w:rsidR="00717CE6" w:rsidRPr="005F7DEF" w:rsidRDefault="00717CE6" w:rsidP="000B30BD">
            <w:pPr>
              <w:jc w:val="center"/>
            </w:pPr>
            <w:r w:rsidRPr="005F7DEF">
              <w:t>Learjet</w:t>
            </w:r>
          </w:p>
        </w:tc>
        <w:tc>
          <w:tcPr>
            <w:tcW w:w="1143" w:type="dxa"/>
          </w:tcPr>
          <w:p w14:paraId="64527DE0" w14:textId="08FC7FD8" w:rsidR="00717CE6" w:rsidRPr="005F7DEF" w:rsidRDefault="00717CE6" w:rsidP="000B30BD">
            <w:pPr>
              <w:jc w:val="center"/>
            </w:pPr>
            <w:r w:rsidRPr="005F7DEF">
              <w:t>0.0839</w:t>
            </w:r>
          </w:p>
        </w:tc>
        <w:tc>
          <w:tcPr>
            <w:tcW w:w="1125" w:type="dxa"/>
          </w:tcPr>
          <w:p w14:paraId="4BB3E7C5" w14:textId="398A2AA4" w:rsidR="00717CE6" w:rsidRPr="005F7DEF" w:rsidRDefault="00717CE6" w:rsidP="000B30BD">
            <w:pPr>
              <w:jc w:val="center"/>
            </w:pPr>
            <w:r w:rsidRPr="005F7DEF">
              <w:t>0.05</w:t>
            </w:r>
          </w:p>
        </w:tc>
        <w:tc>
          <w:tcPr>
            <w:tcW w:w="1117" w:type="dxa"/>
            <w:shd w:val="clear" w:color="auto" w:fill="auto"/>
          </w:tcPr>
          <w:p w14:paraId="4FCF51E6" w14:textId="758E2AE8" w:rsidR="00717CE6" w:rsidRPr="005F7DEF" w:rsidRDefault="00717CE6" w:rsidP="000B30BD">
            <w:pPr>
              <w:jc w:val="center"/>
            </w:pPr>
            <w:r w:rsidRPr="005F7DEF">
              <w:t>-0.0047</w:t>
            </w:r>
          </w:p>
        </w:tc>
        <w:tc>
          <w:tcPr>
            <w:tcW w:w="1073" w:type="dxa"/>
            <w:shd w:val="clear" w:color="auto" w:fill="auto"/>
          </w:tcPr>
          <w:p w14:paraId="5F85BC85" w14:textId="28FEA55F" w:rsidR="00717CE6" w:rsidRPr="005F7DEF" w:rsidRDefault="00717CE6" w:rsidP="000B30BD">
            <w:pPr>
              <w:jc w:val="center"/>
            </w:pPr>
            <w:r w:rsidRPr="005F7DEF">
              <w:t>-15</w:t>
            </w:r>
          </w:p>
        </w:tc>
        <w:tc>
          <w:tcPr>
            <w:tcW w:w="1034" w:type="dxa"/>
            <w:shd w:val="clear" w:color="auto" w:fill="auto"/>
          </w:tcPr>
          <w:p w14:paraId="289E1D99" w14:textId="4C1AF8E4" w:rsidR="00717CE6" w:rsidRPr="005F7DEF" w:rsidRDefault="00717CE6" w:rsidP="000B30BD">
            <w:pPr>
              <w:jc w:val="center"/>
            </w:pPr>
            <w:r w:rsidRPr="005F7DEF">
              <w:t>0.0102</w:t>
            </w:r>
          </w:p>
        </w:tc>
        <w:tc>
          <w:tcPr>
            <w:tcW w:w="1237" w:type="dxa"/>
            <w:shd w:val="clear" w:color="auto" w:fill="auto"/>
          </w:tcPr>
          <w:p w14:paraId="54E243E8" w14:textId="41CB1254" w:rsidR="00717CE6" w:rsidRPr="005F7DEF" w:rsidRDefault="00717CE6" w:rsidP="000B30BD">
            <w:pPr>
              <w:jc w:val="center"/>
            </w:pPr>
            <w:r w:rsidRPr="005F7DEF">
              <w:t>0</w:t>
            </w:r>
          </w:p>
        </w:tc>
      </w:tr>
    </w:tbl>
    <w:p w14:paraId="05851DD6" w14:textId="77777777" w:rsidR="00461B57" w:rsidRPr="005F7DEF" w:rsidRDefault="00461B57" w:rsidP="0078671E">
      <w:pPr>
        <w:jc w:val="both"/>
      </w:pPr>
    </w:p>
    <w:p w14:paraId="3784F6D7" w14:textId="493C7689" w:rsidR="000B30BD" w:rsidRPr="005F7DEF" w:rsidRDefault="000B30BD" w:rsidP="000B30BD">
      <w:pPr>
        <w:jc w:val="both"/>
      </w:pPr>
      <w:r w:rsidRPr="005F7DEF">
        <w:tab/>
        <w:t xml:space="preserve">Matching the short period and phugoid using </w:t>
      </w:r>
      <w:r w:rsidR="000C227B" w:rsidRPr="005F7DEF">
        <w:t>approximation</w:t>
      </w:r>
      <w:r w:rsidRPr="005F7DEF">
        <w:t xml:space="preserve"> equations yield good results for matching the dynamic response.</w:t>
      </w:r>
      <w:r w:rsidR="00840319">
        <w:t xml:space="preserve"> </w:t>
      </w:r>
      <w:r w:rsidRPr="005F7DEF">
        <w:t xml:space="preserve"> </w:t>
      </w:r>
      <w:r w:rsidRPr="005F7DEF">
        <w:fldChar w:fldCharType="begin"/>
      </w:r>
      <w:r w:rsidRPr="005F7DEF">
        <w:instrText xml:space="preserve"> REF _Ref223538688 \h </w:instrText>
      </w:r>
      <w:r w:rsidRPr="005F7DEF">
        <w:fldChar w:fldCharType="separate"/>
      </w:r>
      <w:r w:rsidR="00BD6E0E" w:rsidRPr="005F7DEF">
        <w:t xml:space="preserve">Figure </w:t>
      </w:r>
      <w:r w:rsidR="00BD6E0E">
        <w:rPr>
          <w:noProof/>
        </w:rPr>
        <w:t>6</w:t>
      </w:r>
      <w:r w:rsidR="00BD6E0E">
        <w:t>.</w:t>
      </w:r>
      <w:r w:rsidR="00BD6E0E">
        <w:rPr>
          <w:noProof/>
        </w:rPr>
        <w:t>1</w:t>
      </w:r>
      <w:r w:rsidRPr="005F7DEF">
        <w:fldChar w:fldCharType="end"/>
      </w:r>
      <w:r w:rsidRPr="005F7DEF">
        <w:t xml:space="preserve"> shows the Variable Stability Navion matching the Twin Otter’s dynamic response closely.</w:t>
      </w:r>
    </w:p>
    <w:p w14:paraId="02FE744B" w14:textId="77777777" w:rsidR="000B30BD" w:rsidRPr="005F7DEF" w:rsidRDefault="000B30BD" w:rsidP="000B30BD">
      <w:pPr>
        <w:jc w:val="both"/>
      </w:pPr>
    </w:p>
    <w:p w14:paraId="5BA93106" w14:textId="6C7C28DC" w:rsidR="0060697F" w:rsidRPr="005F7DEF" w:rsidRDefault="0060697F" w:rsidP="000B30BD">
      <w:pPr>
        <w:pStyle w:val="Caption"/>
        <w:rPr>
          <w:noProof/>
        </w:rPr>
      </w:pPr>
      <w:r w:rsidRPr="005F7DEF">
        <w:rPr>
          <w:noProof/>
        </w:rPr>
        <w:lastRenderedPageBreak/>
        <w:drawing>
          <wp:inline distT="0" distB="0" distL="0" distR="0" wp14:anchorId="7238825F" wp14:editId="3F21AE04">
            <wp:extent cx="5961837" cy="5848673"/>
            <wp:effectExtent l="25400" t="25400" r="33020" b="19050"/>
            <wp:docPr id="2288" name="Picture 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3.png"/>
                    <pic:cNvPicPr/>
                  </pic:nvPicPr>
                  <pic:blipFill>
                    <a:blip r:embed="rId493">
                      <a:extLst>
                        <a:ext uri="{28A0092B-C50C-407E-A947-70E740481C1C}">
                          <a14:useLocalDpi xmlns:a14="http://schemas.microsoft.com/office/drawing/2010/main"/>
                        </a:ext>
                      </a:extLst>
                    </a:blip>
                    <a:stretch>
                      <a:fillRect/>
                    </a:stretch>
                  </pic:blipFill>
                  <pic:spPr>
                    <a:xfrm>
                      <a:off x="0" y="0"/>
                      <a:ext cx="5962995" cy="5849809"/>
                    </a:xfrm>
                    <a:prstGeom prst="rect">
                      <a:avLst/>
                    </a:prstGeom>
                    <a:ln>
                      <a:solidFill>
                        <a:srgbClr val="000000"/>
                      </a:solidFill>
                    </a:ln>
                  </pic:spPr>
                </pic:pic>
              </a:graphicData>
            </a:graphic>
          </wp:inline>
        </w:drawing>
      </w:r>
    </w:p>
    <w:p w14:paraId="1C75B6D7" w14:textId="1DDF578B" w:rsidR="00491F50" w:rsidRDefault="000B30BD" w:rsidP="000C227B">
      <w:pPr>
        <w:pStyle w:val="Caption"/>
      </w:pPr>
      <w:bookmarkStart w:id="131" w:name="_Toc225160712"/>
      <w:r w:rsidRPr="005F7DEF">
        <w:t xml:space="preserve">Figure </w:t>
      </w:r>
      <w:r w:rsidR="00BD6E0E">
        <w:fldChar w:fldCharType="begin"/>
      </w:r>
      <w:r w:rsidR="00BD6E0E">
        <w:instrText xml:space="preserve"> STYLEREF 1 \s </w:instrText>
      </w:r>
      <w:r w:rsidR="00BD6E0E">
        <w:fldChar w:fldCharType="separate"/>
      </w:r>
      <w:r w:rsidR="00BD6E0E">
        <w:rPr>
          <w:noProof/>
        </w:rPr>
        <w:t>6</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3</w:t>
      </w:r>
      <w:r w:rsidR="00BD6E0E">
        <w:rPr>
          <w:noProof/>
        </w:rPr>
        <w:fldChar w:fldCharType="end"/>
      </w:r>
      <w:r w:rsidRPr="005F7DEF">
        <w:t xml:space="preserve">  Estimated Short Period and Phugoid Matching for Twin Otter</w:t>
      </w:r>
      <w:bookmarkEnd w:id="131"/>
    </w:p>
    <w:p w14:paraId="03BE38A0" w14:textId="77777777" w:rsidR="00FA70D4" w:rsidRPr="00FA70D4" w:rsidRDefault="00FA70D4" w:rsidP="00FA70D4"/>
    <w:p w14:paraId="784B092B" w14:textId="3378D8C1" w:rsidR="000B30BD" w:rsidRPr="005F7DEF" w:rsidRDefault="00491F50" w:rsidP="000B30BD">
      <w:pPr>
        <w:jc w:val="both"/>
      </w:pPr>
      <w:r w:rsidRPr="005F7DEF">
        <w:tab/>
      </w:r>
      <w:r w:rsidR="000B30BD" w:rsidRPr="005F7DEF">
        <w:t>For the proposed training syllabus, the following time histories confirm that the desired phugoid is simulated:</w:t>
      </w:r>
    </w:p>
    <w:p w14:paraId="620D96DC" w14:textId="77777777" w:rsidR="000B30BD" w:rsidRPr="005F7DEF" w:rsidRDefault="000B30BD" w:rsidP="000B30BD">
      <w:pPr>
        <w:jc w:val="both"/>
      </w:pPr>
    </w:p>
    <w:p w14:paraId="3E61608C" w14:textId="33964014" w:rsidR="000B30BD" w:rsidRPr="005F7DEF" w:rsidRDefault="0060697F" w:rsidP="00491F50">
      <w:pPr>
        <w:jc w:val="center"/>
      </w:pPr>
      <w:r w:rsidRPr="005F7DEF">
        <w:rPr>
          <w:noProof/>
        </w:rPr>
        <w:lastRenderedPageBreak/>
        <w:drawing>
          <wp:inline distT="0" distB="0" distL="0" distR="0" wp14:anchorId="2624FD62" wp14:editId="4B4C1F5C">
            <wp:extent cx="5953685" cy="2413861"/>
            <wp:effectExtent l="25400" t="25400" r="15875" b="24765"/>
            <wp:docPr id="2290" name="Picture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4.png"/>
                    <pic:cNvPicPr/>
                  </pic:nvPicPr>
                  <pic:blipFill>
                    <a:blip r:embed="rId494" cstate="print">
                      <a:extLst>
                        <a:ext uri="{28A0092B-C50C-407E-A947-70E740481C1C}">
                          <a14:useLocalDpi xmlns:a14="http://schemas.microsoft.com/office/drawing/2010/main"/>
                        </a:ext>
                      </a:extLst>
                    </a:blip>
                    <a:stretch>
                      <a:fillRect/>
                    </a:stretch>
                  </pic:blipFill>
                  <pic:spPr>
                    <a:xfrm>
                      <a:off x="0" y="0"/>
                      <a:ext cx="5953685" cy="2413861"/>
                    </a:xfrm>
                    <a:prstGeom prst="rect">
                      <a:avLst/>
                    </a:prstGeom>
                    <a:ln>
                      <a:solidFill>
                        <a:srgbClr val="000000"/>
                      </a:solidFill>
                    </a:ln>
                  </pic:spPr>
                </pic:pic>
              </a:graphicData>
            </a:graphic>
          </wp:inline>
        </w:drawing>
      </w:r>
    </w:p>
    <w:p w14:paraId="38C1A08B" w14:textId="7E378F53" w:rsidR="000B30BD" w:rsidRPr="005F7DEF" w:rsidRDefault="000B30BD" w:rsidP="00491F50">
      <w:pPr>
        <w:pStyle w:val="Caption"/>
      </w:pPr>
      <w:bookmarkStart w:id="132" w:name="_Toc225160713"/>
      <w:r w:rsidRPr="005F7DEF">
        <w:t xml:space="preserve">Figure </w:t>
      </w:r>
      <w:r w:rsidR="00BD6E0E">
        <w:fldChar w:fldCharType="begin"/>
      </w:r>
      <w:r w:rsidR="00BD6E0E">
        <w:instrText xml:space="preserve"> STYLEREF 1 \s </w:instrText>
      </w:r>
      <w:r w:rsidR="00BD6E0E">
        <w:fldChar w:fldCharType="separate"/>
      </w:r>
      <w:r w:rsidR="00BD6E0E">
        <w:rPr>
          <w:noProof/>
        </w:rPr>
        <w:t>6</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4</w:t>
      </w:r>
      <w:r w:rsidR="00BD6E0E">
        <w:rPr>
          <w:noProof/>
        </w:rPr>
        <w:fldChar w:fldCharType="end"/>
      </w:r>
      <w:r w:rsidRPr="005F7DEF">
        <w:t xml:space="preserve">  Phugoid Period T</w:t>
      </w:r>
      <w:r w:rsidRPr="005F7DEF">
        <w:rPr>
          <w:vertAlign w:val="subscript"/>
        </w:rPr>
        <w:t>p</w:t>
      </w:r>
      <w:r w:rsidRPr="005F7DEF">
        <w:t>=75 s and ζ</w:t>
      </w:r>
      <w:r w:rsidRPr="005F7DEF">
        <w:rPr>
          <w:vertAlign w:val="subscript"/>
        </w:rPr>
        <w:t>p</w:t>
      </w:r>
      <w:r w:rsidRPr="005F7DEF">
        <w:t xml:space="preserve"> =0.05 Matching</w:t>
      </w:r>
      <w:bookmarkEnd w:id="132"/>
    </w:p>
    <w:p w14:paraId="01D23515" w14:textId="77777777" w:rsidR="000B30BD" w:rsidRPr="005F7DEF" w:rsidRDefault="000B30BD" w:rsidP="0078671E">
      <w:pPr>
        <w:jc w:val="both"/>
        <w:rPr>
          <w:b/>
        </w:rPr>
      </w:pPr>
    </w:p>
    <w:p w14:paraId="5ED6405B" w14:textId="09AB8A66" w:rsidR="00461B57" w:rsidRPr="005F7DEF" w:rsidRDefault="000B30BD" w:rsidP="0078671E">
      <w:pPr>
        <w:jc w:val="both"/>
      </w:pPr>
      <w:r w:rsidRPr="005F7DEF">
        <w:tab/>
      </w:r>
      <w:r w:rsidR="00461B57" w:rsidRPr="005F7DEF">
        <w:t xml:space="preserve">The above examples show that to simulate both </w:t>
      </w:r>
      <w:r w:rsidRPr="005F7DEF">
        <w:t>short period oscillation and phu</w:t>
      </w:r>
      <w:r w:rsidR="00461B57" w:rsidRPr="005F7DEF">
        <w:t>goid require adjusting four potentiometers</w:t>
      </w:r>
      <w:r w:rsidR="001E4029" w:rsidRPr="005F7DEF">
        <w:t xml:space="preserve">: </w:t>
      </w:r>
      <w:r w:rsidR="001E4029" w:rsidRPr="005F7DEF">
        <w:rPr>
          <w:i/>
        </w:rPr>
        <w:t>M</w:t>
      </w:r>
      <w:r w:rsidR="001E4029" w:rsidRPr="005F7DEF">
        <w:rPr>
          <w:i/>
          <w:vertAlign w:val="subscript"/>
        </w:rPr>
        <w:t>q</w:t>
      </w:r>
      <w:r w:rsidR="001E4029" w:rsidRPr="005F7DEF">
        <w:t xml:space="preserve">, </w:t>
      </w:r>
      <w:r w:rsidR="001E4029" w:rsidRPr="005F7DEF">
        <w:rPr>
          <w:i/>
        </w:rPr>
        <w:t>Z</w:t>
      </w:r>
      <w:r w:rsidR="001E4029" w:rsidRPr="005F7DEF">
        <w:rPr>
          <w:i/>
          <w:vertAlign w:val="subscript"/>
        </w:rPr>
        <w:t>u</w:t>
      </w:r>
      <w:r w:rsidR="001E4029" w:rsidRPr="005F7DEF">
        <w:t xml:space="preserve">, </w:t>
      </w:r>
      <w:r w:rsidR="001E4029" w:rsidRPr="005F7DEF">
        <w:rPr>
          <w:i/>
        </w:rPr>
        <w:t>M</w:t>
      </w:r>
      <w:r w:rsidR="001E4029" w:rsidRPr="005F7DEF">
        <w:rPr>
          <w:i/>
          <w:vertAlign w:val="subscript"/>
        </w:rPr>
        <w:t>α</w:t>
      </w:r>
      <w:r w:rsidR="001E4029" w:rsidRPr="005F7DEF">
        <w:t xml:space="preserve">, and </w:t>
      </w:r>
      <w:r w:rsidR="001E4029" w:rsidRPr="005F7DEF">
        <w:rPr>
          <w:i/>
        </w:rPr>
        <w:t>X</w:t>
      </w:r>
      <w:r w:rsidR="001E4029" w:rsidRPr="005F7DEF">
        <w:rPr>
          <w:i/>
          <w:vertAlign w:val="subscript"/>
        </w:rPr>
        <w:t>u</w:t>
      </w:r>
      <w:r w:rsidR="00461B57" w:rsidRPr="005F7DEF">
        <w:t>.  The control law requires feedback gains to the elevator, throttle, and flaps.</w:t>
      </w:r>
    </w:p>
    <w:p w14:paraId="2424AE84" w14:textId="533BFE12" w:rsidR="001E4029" w:rsidRPr="005F7DEF" w:rsidRDefault="00D705A5" w:rsidP="0078671E">
      <w:pPr>
        <w:jc w:val="both"/>
        <w:rPr>
          <w:b/>
          <w:bCs/>
          <w:sz w:val="20"/>
          <w:szCs w:val="20"/>
        </w:rPr>
      </w:pPr>
      <w:r w:rsidRPr="005F7DEF">
        <w:br w:type="page"/>
      </w:r>
    </w:p>
    <w:p w14:paraId="298944F7" w14:textId="57B8A117" w:rsidR="00461B57" w:rsidRPr="005F7DEF" w:rsidRDefault="00D705A5" w:rsidP="0078671E">
      <w:pPr>
        <w:pStyle w:val="Heading1"/>
      </w:pPr>
      <w:bookmarkStart w:id="133" w:name="_Ref223342929"/>
      <w:r w:rsidRPr="005F7DEF">
        <w:lastRenderedPageBreak/>
        <w:br/>
      </w:r>
      <w:bookmarkStart w:id="134" w:name="_Ref223946992"/>
      <w:bookmarkStart w:id="135" w:name="_Toc225160615"/>
      <w:r w:rsidRPr="005F7DEF">
        <w:t xml:space="preserve">Longitudinal </w:t>
      </w:r>
      <w:r w:rsidR="00461B57" w:rsidRPr="005F7DEF">
        <w:t>Pol</w:t>
      </w:r>
      <w:bookmarkEnd w:id="133"/>
      <w:r w:rsidR="00461B57" w:rsidRPr="005F7DEF">
        <w:t>e Placement Method</w:t>
      </w:r>
      <w:bookmarkEnd w:id="134"/>
      <w:bookmarkEnd w:id="135"/>
    </w:p>
    <w:p w14:paraId="12278A28" w14:textId="346FA182" w:rsidR="00461B57" w:rsidRPr="005F7DEF" w:rsidRDefault="00D705A5" w:rsidP="0078671E">
      <w:pPr>
        <w:jc w:val="both"/>
      </w:pPr>
      <w:r w:rsidRPr="005F7DEF">
        <w:fldChar w:fldCharType="begin"/>
      </w:r>
      <w:r w:rsidRPr="005F7DEF">
        <w:instrText xml:space="preserve"> MACROBUTTON MTEditEquationSection2 </w:instrText>
      </w:r>
      <w:r w:rsidRPr="005F7DEF">
        <w:rPr>
          <w:rStyle w:val="MTEquationSection"/>
          <w:rFonts w:asciiTheme="minorHAnsi" w:hAnsiTheme="minorHAnsi"/>
        </w:rPr>
        <w:instrText>Equation Section (Next)</w:instrText>
      </w:r>
      <w:r w:rsidRPr="005F7DEF">
        <w:fldChar w:fldCharType="begin"/>
      </w:r>
      <w:r w:rsidRPr="005F7DEF">
        <w:instrText xml:space="preserve"> SEQ MTEqn \r \h \* MERGEFORMAT </w:instrText>
      </w:r>
      <w:r w:rsidRPr="005F7DEF">
        <w:fldChar w:fldCharType="end"/>
      </w:r>
      <w:r w:rsidRPr="005F7DEF">
        <w:fldChar w:fldCharType="begin"/>
      </w:r>
      <w:r w:rsidRPr="005F7DEF">
        <w:instrText xml:space="preserve"> SEQ MTSec \h \* MERGEFORMAT </w:instrText>
      </w:r>
      <w:r w:rsidRPr="005F7DEF">
        <w:fldChar w:fldCharType="end"/>
      </w:r>
      <w:r w:rsidRPr="005F7DEF">
        <w:fldChar w:fldCharType="end"/>
      </w:r>
    </w:p>
    <w:p w14:paraId="3F8ED11B" w14:textId="136FD3BC" w:rsidR="00D705A5" w:rsidRPr="005F7DEF" w:rsidRDefault="00461B57" w:rsidP="0078671E">
      <w:pPr>
        <w:jc w:val="both"/>
      </w:pPr>
      <w:r w:rsidRPr="005F7DEF">
        <w:tab/>
      </w:r>
      <w:r w:rsidR="00D705A5" w:rsidRPr="005F7DEF">
        <w:t xml:space="preserve">The short period and phugoid estimation and matching method described in </w:t>
      </w:r>
      <w:r w:rsidR="00D705A5" w:rsidRPr="005F7DEF">
        <w:fldChar w:fldCharType="begin"/>
      </w:r>
      <w:r w:rsidR="00D705A5" w:rsidRPr="005F7DEF">
        <w:instrText xml:space="preserve"> REF _Ref223946992 \r \h </w:instrText>
      </w:r>
      <w:r w:rsidR="00D705A5" w:rsidRPr="005F7DEF">
        <w:fldChar w:fldCharType="separate"/>
      </w:r>
      <w:r w:rsidR="00BD6E0E">
        <w:t>CHAPTER 7</w:t>
      </w:r>
      <w:r w:rsidR="00D705A5" w:rsidRPr="005F7DEF">
        <w:fldChar w:fldCharType="end"/>
      </w:r>
      <w:r w:rsidR="00D705A5" w:rsidRPr="005F7DEF">
        <w:t xml:space="preserve"> are suffice for in-flight demonstration of different natural frequencies and damping ratios.  The estimation method requires feedback gains to all three controls: elevator, throttle, and flaps.</w:t>
      </w:r>
    </w:p>
    <w:p w14:paraId="36FB4FE5" w14:textId="77777777" w:rsidR="00D705A5" w:rsidRPr="005F7DEF" w:rsidRDefault="00D705A5" w:rsidP="0078671E">
      <w:pPr>
        <w:jc w:val="both"/>
      </w:pPr>
    </w:p>
    <w:p w14:paraId="11EBCC84" w14:textId="5EF8FC57" w:rsidR="00461B57" w:rsidRPr="005F7DEF" w:rsidRDefault="00D705A5" w:rsidP="0078671E">
      <w:pPr>
        <w:jc w:val="both"/>
      </w:pPr>
      <w:r w:rsidRPr="005F7DEF">
        <w:tab/>
        <w:t xml:space="preserve">With the help of MATLAB, a more elegant and more accurate method can be used to match the desired short period and phugoid.  </w:t>
      </w:r>
      <w:r w:rsidR="00461B57" w:rsidRPr="005F7DEF">
        <w:t>It is possible to use only the elevator to simulate both short period oscillation and ph</w:t>
      </w:r>
      <w:r w:rsidR="000B30BD" w:rsidRPr="005F7DEF">
        <w:t>u</w:t>
      </w:r>
      <w:r w:rsidR="00461B57" w:rsidRPr="005F7DEF">
        <w:t>goid.  The pole placement method can quickly accomplish this task</w:t>
      </w:r>
      <w:r w:rsidRPr="005F7DEF">
        <w:t>.</w:t>
      </w:r>
    </w:p>
    <w:p w14:paraId="1E11AF55" w14:textId="77777777" w:rsidR="00461B57" w:rsidRPr="005F7DEF" w:rsidRDefault="00461B57" w:rsidP="0078671E">
      <w:pPr>
        <w:jc w:val="both"/>
      </w:pPr>
    </w:p>
    <w:p w14:paraId="2E63A6F0" w14:textId="58C7BF01" w:rsidR="00D705A5" w:rsidRPr="005F7DEF" w:rsidRDefault="00D705A5" w:rsidP="0078671E">
      <w:pPr>
        <w:pStyle w:val="Heading2"/>
      </w:pPr>
      <w:r w:rsidRPr="005F7DEF">
        <w:t xml:space="preserve"> </w:t>
      </w:r>
      <w:bookmarkStart w:id="136" w:name="_Toc225160616"/>
      <w:r w:rsidR="00E921DE" w:rsidRPr="005F7DEF">
        <w:t>Pole Placement Method</w:t>
      </w:r>
      <w:bookmarkEnd w:id="136"/>
    </w:p>
    <w:p w14:paraId="51F8AF81" w14:textId="77777777" w:rsidR="00967DCF" w:rsidRPr="005F7DEF" w:rsidRDefault="00967DCF" w:rsidP="0078671E">
      <w:pPr>
        <w:jc w:val="both"/>
      </w:pPr>
    </w:p>
    <w:p w14:paraId="27801F61" w14:textId="36CC0B88" w:rsidR="00461B57" w:rsidRPr="005F7DEF" w:rsidRDefault="00461B57" w:rsidP="0078671E">
      <w:pPr>
        <w:jc w:val="both"/>
      </w:pPr>
      <w:r w:rsidRPr="005F7DEF">
        <w:rPr>
          <w:u w:val="single"/>
        </w:rPr>
        <w:t xml:space="preserve">Step 1. </w:t>
      </w:r>
      <w:r w:rsidR="000B30BD" w:rsidRPr="005F7DEF">
        <w:rPr>
          <w:u w:val="single"/>
        </w:rPr>
        <w:t xml:space="preserve"> Assembling Short Period and Phu</w:t>
      </w:r>
      <w:r w:rsidRPr="005F7DEF">
        <w:rPr>
          <w:u w:val="single"/>
        </w:rPr>
        <w:t>goid Poles.</w:t>
      </w:r>
      <w:r w:rsidRPr="005F7DEF">
        <w:t xml:space="preserve">  On the complex plane, one can locate the chara</w:t>
      </w:r>
      <w:r w:rsidR="00D705A5" w:rsidRPr="005F7DEF">
        <w:t>cteristic roots (eigenvalues) for</w:t>
      </w:r>
      <w:r w:rsidRPr="005F7DEF">
        <w:t xml:space="preserve"> both the short period and phugoid.  The roots are represented as complex conjugates on the complex plane as shown in </w:t>
      </w:r>
      <w:r w:rsidR="00D705A5" w:rsidRPr="005F7DEF">
        <w:fldChar w:fldCharType="begin"/>
      </w:r>
      <w:r w:rsidR="00D705A5" w:rsidRPr="005F7DEF">
        <w:instrText xml:space="preserve"> REF _Ref223947927 \h </w:instrText>
      </w:r>
      <w:r w:rsidR="00D705A5" w:rsidRPr="005F7DEF">
        <w:fldChar w:fldCharType="separate"/>
      </w:r>
      <w:r w:rsidR="00BD6E0E" w:rsidRPr="005F7DEF">
        <w:t xml:space="preserve">Figure </w:t>
      </w:r>
      <w:r w:rsidR="00BD6E0E">
        <w:rPr>
          <w:noProof/>
        </w:rPr>
        <w:t>7</w:t>
      </w:r>
      <w:r w:rsidR="00BD6E0E">
        <w:t>.</w:t>
      </w:r>
      <w:r w:rsidR="00BD6E0E">
        <w:rPr>
          <w:noProof/>
        </w:rPr>
        <w:t>1</w:t>
      </w:r>
      <w:r w:rsidR="00D705A5" w:rsidRPr="005F7DEF">
        <w:fldChar w:fldCharType="end"/>
      </w:r>
      <w:r w:rsidR="00D705A5" w:rsidRPr="005F7DEF">
        <w:t xml:space="preserve">.  </w:t>
      </w:r>
      <w:r w:rsidRPr="005F7DEF">
        <w:t>The poles (eigenvalues) are defined by the following equations:</w:t>
      </w:r>
    </w:p>
    <w:p w14:paraId="79409B5C" w14:textId="77777777" w:rsidR="00461B57" w:rsidRPr="005F7DEF" w:rsidRDefault="00461B57" w:rsidP="0078671E">
      <w:pPr>
        <w:jc w:val="both"/>
      </w:pPr>
    </w:p>
    <w:p w14:paraId="3E95116E" w14:textId="77777777" w:rsidR="00461B57" w:rsidRPr="005F7DEF" w:rsidRDefault="00461B57" w:rsidP="00B3677B">
      <w:pPr>
        <w:pStyle w:val="MTDisplayEquation"/>
        <w:tabs>
          <w:tab w:val="clear" w:pos="8640"/>
          <w:tab w:val="right" w:pos="9360"/>
        </w:tabs>
        <w:jc w:val="both"/>
      </w:pPr>
      <w:r w:rsidRPr="005F7DEF">
        <w:tab/>
      </w:r>
      <w:r w:rsidRPr="005F7DEF">
        <w:rPr>
          <w:position w:val="-16"/>
        </w:rPr>
        <w:object w:dxaOrig="2780" w:dyaOrig="500" w14:anchorId="7BDC44B7">
          <v:shape id="_x0000_i1256" type="#_x0000_t75" style="width:137.55pt;height:25.9pt" o:ole="">
            <v:imagedata r:id="rId495" o:title=""/>
          </v:shape>
          <o:OLEObject Type="Embed" ProgID="Equation.DSMT4" ShapeID="_x0000_i1256" DrawAspect="Content" ObjectID="_1298904558" r:id="rId496"/>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7</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w:instrText>
      </w:r>
      <w:r w:rsidR="00BD6E0E">
        <w:rPr>
          <w:noProof/>
        </w:rPr>
        <w:fldChar w:fldCharType="end"/>
      </w:r>
      <w:r w:rsidRPr="005F7DEF">
        <w:instrText>)</w:instrText>
      </w:r>
      <w:r w:rsidRPr="005F7DEF">
        <w:fldChar w:fldCharType="end"/>
      </w:r>
    </w:p>
    <w:p w14:paraId="77CA9049" w14:textId="77777777" w:rsidR="00461B57" w:rsidRPr="005F7DEF" w:rsidRDefault="00461B57" w:rsidP="0078671E">
      <w:pPr>
        <w:jc w:val="both"/>
      </w:pPr>
    </w:p>
    <w:p w14:paraId="310E2CDE" w14:textId="77777777" w:rsidR="00461B57" w:rsidRPr="005F7DEF" w:rsidRDefault="00461B57" w:rsidP="00B3677B">
      <w:pPr>
        <w:pStyle w:val="MTDisplayEquation"/>
        <w:tabs>
          <w:tab w:val="clear" w:pos="8640"/>
          <w:tab w:val="right" w:pos="9360"/>
        </w:tabs>
        <w:jc w:val="both"/>
      </w:pPr>
      <w:r w:rsidRPr="005F7DEF">
        <w:tab/>
      </w:r>
      <w:r w:rsidRPr="005F7DEF">
        <w:rPr>
          <w:position w:val="-16"/>
        </w:rPr>
        <w:object w:dxaOrig="2600" w:dyaOrig="500" w14:anchorId="4C45222E">
          <v:shape id="_x0000_i1257" type="#_x0000_t75" style="width:131.05pt;height:25.9pt" o:ole="">
            <v:imagedata r:id="rId497" o:title=""/>
          </v:shape>
          <o:OLEObject Type="Embed" ProgID="Equation.DSMT4" ShapeID="_x0000_i1257" DrawAspect="Content" ObjectID="_1298904559" r:id="rId498"/>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7</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w:instrText>
      </w:r>
      <w:r w:rsidR="00BD6E0E">
        <w:rPr>
          <w:noProof/>
        </w:rPr>
        <w:fldChar w:fldCharType="end"/>
      </w:r>
      <w:r w:rsidRPr="005F7DEF">
        <w:instrText>)</w:instrText>
      </w:r>
      <w:r w:rsidRPr="005F7DEF">
        <w:fldChar w:fldCharType="end"/>
      </w:r>
    </w:p>
    <w:p w14:paraId="70896DD6" w14:textId="77777777" w:rsidR="00D705A5" w:rsidRPr="005F7DEF" w:rsidRDefault="00D705A5" w:rsidP="0078671E">
      <w:pPr>
        <w:jc w:val="both"/>
      </w:pPr>
    </w:p>
    <w:p w14:paraId="07DC0D4E" w14:textId="77777777" w:rsidR="00461B57" w:rsidRPr="005F7DEF" w:rsidRDefault="00461B57" w:rsidP="0078671E">
      <w:pPr>
        <w:jc w:val="both"/>
      </w:pPr>
    </w:p>
    <w:p w14:paraId="1FF715D8" w14:textId="2247525E" w:rsidR="00461B57" w:rsidRPr="005F7DEF" w:rsidRDefault="00482297" w:rsidP="000B30BD">
      <w:pPr>
        <w:jc w:val="center"/>
      </w:pPr>
      <w:r>
        <w:rPr>
          <w:noProof/>
        </w:rPr>
        <w:lastRenderedPageBreak/>
        <w:drawing>
          <wp:inline distT="0" distB="0" distL="0" distR="0" wp14:anchorId="252F931A" wp14:editId="362B50BE">
            <wp:extent cx="5943600" cy="4295140"/>
            <wp:effectExtent l="25400" t="25400" r="25400" b="22860"/>
            <wp:docPr id="14893" name="Picture 1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1.png"/>
                    <pic:cNvPicPr/>
                  </pic:nvPicPr>
                  <pic:blipFill>
                    <a:blip r:embed="rId499" cstate="print">
                      <a:extLst>
                        <a:ext uri="{28A0092B-C50C-407E-A947-70E740481C1C}">
                          <a14:useLocalDpi xmlns:a14="http://schemas.microsoft.com/office/drawing/2010/main"/>
                        </a:ext>
                      </a:extLst>
                    </a:blip>
                    <a:stretch>
                      <a:fillRect/>
                    </a:stretch>
                  </pic:blipFill>
                  <pic:spPr>
                    <a:xfrm>
                      <a:off x="0" y="0"/>
                      <a:ext cx="5943600" cy="4295140"/>
                    </a:xfrm>
                    <a:prstGeom prst="rect">
                      <a:avLst/>
                    </a:prstGeom>
                    <a:ln>
                      <a:solidFill>
                        <a:srgbClr val="000000"/>
                      </a:solidFill>
                    </a:ln>
                  </pic:spPr>
                </pic:pic>
              </a:graphicData>
            </a:graphic>
          </wp:inline>
        </w:drawing>
      </w:r>
    </w:p>
    <w:p w14:paraId="650DD542" w14:textId="1F67DD68" w:rsidR="00461B57" w:rsidRPr="005F7DEF" w:rsidRDefault="00461B57" w:rsidP="000B30BD">
      <w:pPr>
        <w:pStyle w:val="Caption"/>
      </w:pPr>
      <w:bookmarkStart w:id="137" w:name="_Ref223947927"/>
      <w:bookmarkStart w:id="138" w:name="_Toc225160714"/>
      <w:r w:rsidRPr="005F7DEF">
        <w:t xml:space="preserve">Figure </w:t>
      </w:r>
      <w:r w:rsidR="00BD6E0E">
        <w:fldChar w:fldCharType="begin"/>
      </w:r>
      <w:r w:rsidR="00BD6E0E">
        <w:instrText xml:space="preserve"> STYLEREF 1 \s </w:instrText>
      </w:r>
      <w:r w:rsidR="00BD6E0E">
        <w:fldChar w:fldCharType="separate"/>
      </w:r>
      <w:r w:rsidR="00BD6E0E">
        <w:rPr>
          <w:noProof/>
        </w:rPr>
        <w:t>7</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bookmarkEnd w:id="137"/>
      <w:r w:rsidRPr="005F7DEF">
        <w:t xml:space="preserve">  Short Period and Phugoid in Complex Plane</w:t>
      </w:r>
      <w:bookmarkEnd w:id="138"/>
    </w:p>
    <w:p w14:paraId="5EBB445A" w14:textId="77777777" w:rsidR="00461B57" w:rsidRPr="005F7DEF" w:rsidRDefault="00461B57" w:rsidP="0078671E">
      <w:pPr>
        <w:jc w:val="both"/>
      </w:pPr>
    </w:p>
    <w:p w14:paraId="7D45395A" w14:textId="1F6E8C6E" w:rsidR="00D705A5" w:rsidRPr="005F7DEF" w:rsidRDefault="00D705A5" w:rsidP="0078671E">
      <w:pPr>
        <w:jc w:val="both"/>
      </w:pPr>
      <w:r w:rsidRPr="005F7DEF">
        <w:tab/>
        <w:t xml:space="preserve">Rather than using the </w:t>
      </w:r>
      <w:r w:rsidR="00B3677B" w:rsidRPr="005F7DEF">
        <w:t>approximation</w:t>
      </w:r>
      <w:r w:rsidRPr="005F7DEF">
        <w:t xml:space="preserve"> equations to calculate Twin Otter’s short period and phugoid’s frequencies and damping ratios, a more accurate and easier method is to use the MATLAB damp() function to find the short perio</w:t>
      </w:r>
      <w:r w:rsidR="000B30BD" w:rsidRPr="005F7DEF">
        <w:t xml:space="preserve">d and phugoid’s damping ratios </w:t>
      </w:r>
      <w:r w:rsidR="000B30BD" w:rsidRPr="005F7DEF">
        <w:rPr>
          <w:i/>
        </w:rPr>
        <w:t>ζ</w:t>
      </w:r>
      <w:r w:rsidRPr="005F7DEF">
        <w:t xml:space="preserve"> and natural frequencies </w:t>
      </w:r>
      <w:r w:rsidRPr="005F7DEF">
        <w:rPr>
          <w:i/>
        </w:rPr>
        <w:t>ω</w:t>
      </w:r>
      <w:r w:rsidRPr="005F7DEF">
        <w:rPr>
          <w:i/>
          <w:vertAlign w:val="subscript"/>
        </w:rPr>
        <w:t>n</w:t>
      </w:r>
      <w:r w:rsidRPr="005F7DEF">
        <w:t>.  Th</w:t>
      </w:r>
      <w:r w:rsidR="000B30BD" w:rsidRPr="005F7DEF">
        <w:t xml:space="preserve">e damp() function requires taking in </w:t>
      </w:r>
      <w:r w:rsidRPr="005F7DEF">
        <w:t xml:space="preserve">the aircraft’s plant matrix </w:t>
      </w:r>
      <w:r w:rsidRPr="005F7DEF">
        <w:rPr>
          <w:i/>
        </w:rPr>
        <w:t>A</w:t>
      </w:r>
      <w:r w:rsidRPr="005F7DEF">
        <w:t xml:space="preserve"> to calculate </w:t>
      </w:r>
      <w:r w:rsidRPr="005F7DEF">
        <w:rPr>
          <w:i/>
        </w:rPr>
        <w:t>ζ</w:t>
      </w:r>
      <w:r w:rsidRPr="005F7DEF">
        <w:t xml:space="preserve"> and </w:t>
      </w:r>
      <w:r w:rsidRPr="005F7DEF">
        <w:rPr>
          <w:i/>
        </w:rPr>
        <w:t>ω</w:t>
      </w:r>
      <w:r w:rsidRPr="005F7DEF">
        <w:rPr>
          <w:i/>
          <w:vertAlign w:val="subscript"/>
        </w:rPr>
        <w:t>n</w:t>
      </w:r>
      <w:r w:rsidRPr="005F7DEF">
        <w:t xml:space="preserve">.  The Twin Otter phugoid and short period calculated by the damp() function is shown in </w:t>
      </w:r>
      <w:r w:rsidRPr="005F7DEF">
        <w:fldChar w:fldCharType="begin"/>
      </w:r>
      <w:r w:rsidRPr="005F7DEF">
        <w:instrText xml:space="preserve"> REF _Ref223948512 \h </w:instrText>
      </w:r>
      <w:r w:rsidRPr="005F7DEF">
        <w:fldChar w:fldCharType="separate"/>
      </w:r>
      <w:r w:rsidR="00BD6E0E" w:rsidRPr="005F7DEF">
        <w:t xml:space="preserve">Table </w:t>
      </w:r>
      <w:r w:rsidR="00BD6E0E">
        <w:rPr>
          <w:noProof/>
        </w:rPr>
        <w:t>7</w:t>
      </w:r>
      <w:r w:rsidR="00BD6E0E" w:rsidRPr="005F7DEF">
        <w:t>.</w:t>
      </w:r>
      <w:r w:rsidR="00BD6E0E">
        <w:rPr>
          <w:noProof/>
        </w:rPr>
        <w:t>1</w:t>
      </w:r>
      <w:r w:rsidRPr="005F7DEF">
        <w:fldChar w:fldCharType="end"/>
      </w:r>
      <w:r w:rsidRPr="005F7DEF">
        <w:t>.</w:t>
      </w:r>
    </w:p>
    <w:p w14:paraId="792B57D4" w14:textId="4AAE7BE3" w:rsidR="00D705A5" w:rsidRPr="005F7DEF" w:rsidRDefault="00D705A5" w:rsidP="0078671E">
      <w:pPr>
        <w:jc w:val="both"/>
      </w:pPr>
    </w:p>
    <w:p w14:paraId="0ED56099" w14:textId="26F187DC" w:rsidR="00D705A5" w:rsidRPr="005F7DEF" w:rsidRDefault="00D705A5" w:rsidP="000B30BD">
      <w:pPr>
        <w:pStyle w:val="Caption"/>
      </w:pPr>
      <w:bookmarkStart w:id="139" w:name="_Ref223948512"/>
      <w:bookmarkStart w:id="140" w:name="_Toc225160678"/>
      <w:r w:rsidRPr="005F7DEF">
        <w:t xml:space="preserve">Table </w:t>
      </w:r>
      <w:fldSimple w:instr=" STYLEREF 1 \s ">
        <w:r w:rsidR="00BD6E0E">
          <w:rPr>
            <w:noProof/>
          </w:rPr>
          <w:t>7</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bookmarkEnd w:id="139"/>
      <w:r w:rsidRPr="005F7DEF">
        <w:t xml:space="preserve">  Twin Otter Phugoid and Short Period </w:t>
      </w:r>
      <w:r w:rsidR="00944700" w:rsidRPr="005F7DEF">
        <w:t>Characteristics</w:t>
      </w:r>
      <w:bookmarkEnd w:id="140"/>
    </w:p>
    <w:tbl>
      <w:tblPr>
        <w:tblStyle w:val="TableGrid"/>
        <w:tblW w:w="0" w:type="auto"/>
        <w:jc w:val="center"/>
        <w:tblLook w:val="04A0" w:firstRow="1" w:lastRow="0" w:firstColumn="1" w:lastColumn="0" w:noHBand="0" w:noVBand="1"/>
      </w:tblPr>
      <w:tblGrid>
        <w:gridCol w:w="1872"/>
        <w:gridCol w:w="2952"/>
        <w:gridCol w:w="1507"/>
        <w:gridCol w:w="1445"/>
        <w:gridCol w:w="1445"/>
      </w:tblGrid>
      <w:tr w:rsidR="00B3677B" w:rsidRPr="005F7DEF" w14:paraId="52296DB5" w14:textId="6923C692" w:rsidTr="00B3677B">
        <w:trPr>
          <w:jc w:val="center"/>
        </w:trPr>
        <w:tc>
          <w:tcPr>
            <w:tcW w:w="1872" w:type="dxa"/>
            <w:shd w:val="clear" w:color="auto" w:fill="DAEEF3" w:themeFill="accent5" w:themeFillTint="33"/>
          </w:tcPr>
          <w:p w14:paraId="2AE7755F" w14:textId="4C2FB344" w:rsidR="00B3677B" w:rsidRPr="005F7DEF" w:rsidRDefault="00B3677B" w:rsidP="000B30BD">
            <w:pPr>
              <w:jc w:val="center"/>
            </w:pPr>
          </w:p>
        </w:tc>
        <w:tc>
          <w:tcPr>
            <w:tcW w:w="2952" w:type="dxa"/>
            <w:shd w:val="clear" w:color="auto" w:fill="DAEEF3" w:themeFill="accent5" w:themeFillTint="33"/>
          </w:tcPr>
          <w:p w14:paraId="0C8E824D" w14:textId="5CFD0DF2" w:rsidR="00B3677B" w:rsidRPr="005F7DEF" w:rsidRDefault="00B3677B" w:rsidP="000B30BD">
            <w:pPr>
              <w:jc w:val="center"/>
            </w:pPr>
            <w:r w:rsidRPr="005F7DEF">
              <w:t>Eigenvalue</w:t>
            </w:r>
          </w:p>
        </w:tc>
        <w:tc>
          <w:tcPr>
            <w:tcW w:w="1507" w:type="dxa"/>
            <w:shd w:val="clear" w:color="auto" w:fill="DAEEF3" w:themeFill="accent5" w:themeFillTint="33"/>
          </w:tcPr>
          <w:p w14:paraId="04FCC76D" w14:textId="07CF2496" w:rsidR="00B3677B" w:rsidRPr="005F7DEF" w:rsidRDefault="00B3677B" w:rsidP="000B30BD">
            <w:pPr>
              <w:jc w:val="center"/>
            </w:pPr>
            <w:r w:rsidRPr="005F7DEF">
              <w:t xml:space="preserve">Damping Ratio </w:t>
            </w:r>
            <w:r w:rsidRPr="005F7DEF">
              <w:rPr>
                <w:i/>
              </w:rPr>
              <w:t>ζ</w:t>
            </w:r>
          </w:p>
        </w:tc>
        <w:tc>
          <w:tcPr>
            <w:tcW w:w="1445" w:type="dxa"/>
            <w:shd w:val="clear" w:color="auto" w:fill="DAEEF3" w:themeFill="accent5" w:themeFillTint="33"/>
          </w:tcPr>
          <w:p w14:paraId="2F69F79C" w14:textId="1AA7EC4A" w:rsidR="00B3677B" w:rsidRPr="005F7DEF" w:rsidRDefault="00B3677B" w:rsidP="000B30BD">
            <w:pPr>
              <w:jc w:val="center"/>
            </w:pPr>
            <w:r w:rsidRPr="005F7DEF">
              <w:t xml:space="preserve">Natural Frequency </w:t>
            </w:r>
            <w:r w:rsidRPr="005F7DEF">
              <w:rPr>
                <w:i/>
              </w:rPr>
              <w:t>ω</w:t>
            </w:r>
            <w:r w:rsidRPr="005F7DEF">
              <w:rPr>
                <w:i/>
                <w:vertAlign w:val="subscript"/>
              </w:rPr>
              <w:t>n</w:t>
            </w:r>
            <w:r w:rsidRPr="005F7DEF">
              <w:t xml:space="preserve"> (rad/s)</w:t>
            </w:r>
          </w:p>
        </w:tc>
        <w:tc>
          <w:tcPr>
            <w:tcW w:w="1445" w:type="dxa"/>
            <w:shd w:val="clear" w:color="auto" w:fill="DAEEF3" w:themeFill="accent5" w:themeFillTint="33"/>
          </w:tcPr>
          <w:p w14:paraId="1C85B971" w14:textId="68736E73" w:rsidR="00B3677B" w:rsidRPr="005F7DEF" w:rsidRDefault="00B3677B" w:rsidP="000B30BD">
            <w:pPr>
              <w:jc w:val="center"/>
            </w:pPr>
            <w:r w:rsidRPr="005F7DEF">
              <w:t>Undamped Period (s)</w:t>
            </w:r>
          </w:p>
        </w:tc>
      </w:tr>
      <w:tr w:rsidR="00B3677B" w:rsidRPr="005F7DEF" w14:paraId="7570BA9D" w14:textId="5127D4D4" w:rsidTr="00B3677B">
        <w:trPr>
          <w:jc w:val="center"/>
        </w:trPr>
        <w:tc>
          <w:tcPr>
            <w:tcW w:w="1872" w:type="dxa"/>
            <w:vMerge w:val="restart"/>
            <w:shd w:val="clear" w:color="auto" w:fill="DAEEF3" w:themeFill="accent5" w:themeFillTint="33"/>
          </w:tcPr>
          <w:p w14:paraId="539E7761" w14:textId="46DCE7EE" w:rsidR="00B3677B" w:rsidRPr="005F7DEF" w:rsidRDefault="00B3677B" w:rsidP="000B30BD">
            <w:pPr>
              <w:jc w:val="center"/>
            </w:pPr>
            <w:r w:rsidRPr="005F7DEF">
              <w:t>Short Period</w:t>
            </w:r>
          </w:p>
        </w:tc>
        <w:tc>
          <w:tcPr>
            <w:tcW w:w="2952" w:type="dxa"/>
          </w:tcPr>
          <w:p w14:paraId="0156AE7E" w14:textId="55583D6A" w:rsidR="00B3677B" w:rsidRPr="005F7DEF" w:rsidRDefault="00B3677B" w:rsidP="0033273D">
            <w:pPr>
              <w:jc w:val="center"/>
            </w:pPr>
            <w:r w:rsidRPr="005F7DEF">
              <w:t>-2.3</w:t>
            </w:r>
            <w:r w:rsidR="0033273D" w:rsidRPr="005F7DEF">
              <w:t>3</w:t>
            </w:r>
            <w:r w:rsidRPr="005F7DEF">
              <w:t>+2.2</w:t>
            </w:r>
            <w:r w:rsidR="0033273D" w:rsidRPr="005F7DEF">
              <w:t>3</w:t>
            </w:r>
            <w:r w:rsidRPr="005F7DEF">
              <w:t>i</w:t>
            </w:r>
          </w:p>
        </w:tc>
        <w:tc>
          <w:tcPr>
            <w:tcW w:w="1507" w:type="dxa"/>
            <w:vMerge w:val="restart"/>
          </w:tcPr>
          <w:p w14:paraId="4743CF56" w14:textId="696C6B61" w:rsidR="00B3677B" w:rsidRPr="005F7DEF" w:rsidRDefault="00B3677B" w:rsidP="0033273D">
            <w:pPr>
              <w:jc w:val="center"/>
            </w:pPr>
            <w:r w:rsidRPr="005F7DEF">
              <w:t>0.72</w:t>
            </w:r>
            <w:r w:rsidR="0033273D" w:rsidRPr="005F7DEF">
              <w:t>2</w:t>
            </w:r>
          </w:p>
        </w:tc>
        <w:tc>
          <w:tcPr>
            <w:tcW w:w="1445" w:type="dxa"/>
            <w:vMerge w:val="restart"/>
          </w:tcPr>
          <w:p w14:paraId="55388AA4" w14:textId="00C05574" w:rsidR="00B3677B" w:rsidRPr="005F7DEF" w:rsidRDefault="00B3677B" w:rsidP="000B30BD">
            <w:pPr>
              <w:jc w:val="center"/>
            </w:pPr>
            <w:r w:rsidRPr="005F7DEF">
              <w:t>3.23</w:t>
            </w:r>
          </w:p>
        </w:tc>
        <w:tc>
          <w:tcPr>
            <w:tcW w:w="1445" w:type="dxa"/>
            <w:vMerge w:val="restart"/>
          </w:tcPr>
          <w:p w14:paraId="001CAC60" w14:textId="7214A436" w:rsidR="00B3677B" w:rsidRPr="005F7DEF" w:rsidRDefault="00B3677B" w:rsidP="000B30BD">
            <w:pPr>
              <w:jc w:val="center"/>
            </w:pPr>
            <w:r w:rsidRPr="005F7DEF">
              <w:t>1.95</w:t>
            </w:r>
          </w:p>
        </w:tc>
      </w:tr>
      <w:tr w:rsidR="00B3677B" w:rsidRPr="005F7DEF" w14:paraId="0211F8B3" w14:textId="670D8CCE" w:rsidTr="00B3677B">
        <w:trPr>
          <w:jc w:val="center"/>
        </w:trPr>
        <w:tc>
          <w:tcPr>
            <w:tcW w:w="1872" w:type="dxa"/>
            <w:vMerge/>
            <w:shd w:val="clear" w:color="auto" w:fill="DAEEF3" w:themeFill="accent5" w:themeFillTint="33"/>
          </w:tcPr>
          <w:p w14:paraId="152299F0" w14:textId="62BBA099" w:rsidR="00B3677B" w:rsidRPr="005F7DEF" w:rsidRDefault="00B3677B" w:rsidP="000B30BD">
            <w:pPr>
              <w:jc w:val="center"/>
            </w:pPr>
          </w:p>
        </w:tc>
        <w:tc>
          <w:tcPr>
            <w:tcW w:w="2952" w:type="dxa"/>
          </w:tcPr>
          <w:p w14:paraId="6B7852EB" w14:textId="4124019A" w:rsidR="00B3677B" w:rsidRPr="005F7DEF" w:rsidRDefault="00B3677B" w:rsidP="0033273D">
            <w:pPr>
              <w:jc w:val="center"/>
            </w:pPr>
            <w:r w:rsidRPr="005F7DEF">
              <w:t>-2.3</w:t>
            </w:r>
            <w:r w:rsidR="0033273D" w:rsidRPr="005F7DEF">
              <w:t>3</w:t>
            </w:r>
            <w:r w:rsidRPr="005F7DEF">
              <w:t>-2.2</w:t>
            </w:r>
            <w:r w:rsidR="0033273D" w:rsidRPr="005F7DEF">
              <w:t>3</w:t>
            </w:r>
            <w:r w:rsidRPr="005F7DEF">
              <w:t>i</w:t>
            </w:r>
          </w:p>
        </w:tc>
        <w:tc>
          <w:tcPr>
            <w:tcW w:w="1507" w:type="dxa"/>
            <w:vMerge/>
          </w:tcPr>
          <w:p w14:paraId="3C03963B" w14:textId="77777777" w:rsidR="00B3677B" w:rsidRPr="005F7DEF" w:rsidRDefault="00B3677B" w:rsidP="000B30BD">
            <w:pPr>
              <w:jc w:val="center"/>
            </w:pPr>
          </w:p>
        </w:tc>
        <w:tc>
          <w:tcPr>
            <w:tcW w:w="1445" w:type="dxa"/>
            <w:vMerge/>
          </w:tcPr>
          <w:p w14:paraId="17C95C21" w14:textId="77777777" w:rsidR="00B3677B" w:rsidRPr="005F7DEF" w:rsidRDefault="00B3677B" w:rsidP="000B30BD">
            <w:pPr>
              <w:jc w:val="center"/>
            </w:pPr>
          </w:p>
        </w:tc>
        <w:tc>
          <w:tcPr>
            <w:tcW w:w="1445" w:type="dxa"/>
            <w:vMerge/>
          </w:tcPr>
          <w:p w14:paraId="0DDFA1F1" w14:textId="77777777" w:rsidR="00B3677B" w:rsidRPr="005F7DEF" w:rsidRDefault="00B3677B" w:rsidP="000B30BD">
            <w:pPr>
              <w:jc w:val="center"/>
            </w:pPr>
          </w:p>
        </w:tc>
      </w:tr>
      <w:tr w:rsidR="00B3677B" w:rsidRPr="005F7DEF" w14:paraId="0A7AA014" w14:textId="57545A04" w:rsidTr="00B3677B">
        <w:trPr>
          <w:jc w:val="center"/>
        </w:trPr>
        <w:tc>
          <w:tcPr>
            <w:tcW w:w="1872" w:type="dxa"/>
            <w:vMerge w:val="restart"/>
            <w:shd w:val="clear" w:color="auto" w:fill="DAEEF3" w:themeFill="accent5" w:themeFillTint="33"/>
          </w:tcPr>
          <w:p w14:paraId="413A9C0F" w14:textId="5638C1DC" w:rsidR="00B3677B" w:rsidRPr="005F7DEF" w:rsidRDefault="00B3677B" w:rsidP="000B30BD">
            <w:pPr>
              <w:jc w:val="center"/>
            </w:pPr>
            <w:r w:rsidRPr="005F7DEF">
              <w:t>Phugoid</w:t>
            </w:r>
          </w:p>
        </w:tc>
        <w:tc>
          <w:tcPr>
            <w:tcW w:w="2952" w:type="dxa"/>
          </w:tcPr>
          <w:p w14:paraId="0081B147" w14:textId="2793BE9F" w:rsidR="00B3677B" w:rsidRPr="005F7DEF" w:rsidRDefault="00B3677B" w:rsidP="00482297">
            <w:pPr>
              <w:jc w:val="center"/>
            </w:pPr>
            <w:r w:rsidRPr="005F7DEF">
              <w:t>-0.0079</w:t>
            </w:r>
            <w:r w:rsidR="00482297">
              <w:t>0</w:t>
            </w:r>
            <w:r w:rsidRPr="005F7DEF">
              <w:t>+0.157i</w:t>
            </w:r>
          </w:p>
        </w:tc>
        <w:tc>
          <w:tcPr>
            <w:tcW w:w="1507" w:type="dxa"/>
            <w:vMerge w:val="restart"/>
          </w:tcPr>
          <w:p w14:paraId="57B3AEC6" w14:textId="44E67883" w:rsidR="00B3677B" w:rsidRPr="005F7DEF" w:rsidRDefault="00B3677B" w:rsidP="0033273D">
            <w:pPr>
              <w:jc w:val="center"/>
            </w:pPr>
            <w:r w:rsidRPr="005F7DEF">
              <w:t>0.050</w:t>
            </w:r>
            <w:r w:rsidR="0033273D" w:rsidRPr="005F7DEF">
              <w:t>2</w:t>
            </w:r>
          </w:p>
        </w:tc>
        <w:tc>
          <w:tcPr>
            <w:tcW w:w="1445" w:type="dxa"/>
            <w:vMerge w:val="restart"/>
          </w:tcPr>
          <w:p w14:paraId="4BB52BEE" w14:textId="6D9AE8E7" w:rsidR="00B3677B" w:rsidRPr="005F7DEF" w:rsidRDefault="00B3677B" w:rsidP="000B30BD">
            <w:pPr>
              <w:jc w:val="center"/>
            </w:pPr>
            <w:r w:rsidRPr="005F7DEF">
              <w:t>0.157</w:t>
            </w:r>
          </w:p>
        </w:tc>
        <w:tc>
          <w:tcPr>
            <w:tcW w:w="1445" w:type="dxa"/>
            <w:vMerge w:val="restart"/>
          </w:tcPr>
          <w:p w14:paraId="5A0E1F85" w14:textId="1CEC8F80" w:rsidR="00B3677B" w:rsidRPr="005F7DEF" w:rsidRDefault="00B3677B" w:rsidP="000B30BD">
            <w:pPr>
              <w:jc w:val="center"/>
            </w:pPr>
            <w:r w:rsidRPr="005F7DEF">
              <w:t>40.0</w:t>
            </w:r>
          </w:p>
        </w:tc>
      </w:tr>
      <w:tr w:rsidR="00B3677B" w:rsidRPr="005F7DEF" w14:paraId="55B58F8B" w14:textId="6ADC29E0" w:rsidTr="00B3677B">
        <w:trPr>
          <w:jc w:val="center"/>
        </w:trPr>
        <w:tc>
          <w:tcPr>
            <w:tcW w:w="1872" w:type="dxa"/>
            <w:vMerge/>
            <w:shd w:val="clear" w:color="auto" w:fill="DAEEF3" w:themeFill="accent5" w:themeFillTint="33"/>
          </w:tcPr>
          <w:p w14:paraId="647A59AC" w14:textId="25204084" w:rsidR="00B3677B" w:rsidRPr="005F7DEF" w:rsidRDefault="00B3677B" w:rsidP="000B30BD">
            <w:pPr>
              <w:jc w:val="center"/>
            </w:pPr>
          </w:p>
        </w:tc>
        <w:tc>
          <w:tcPr>
            <w:tcW w:w="2952" w:type="dxa"/>
          </w:tcPr>
          <w:p w14:paraId="44CF09BE" w14:textId="4F31C639" w:rsidR="00B3677B" w:rsidRPr="005F7DEF" w:rsidRDefault="00B3677B" w:rsidP="00482297">
            <w:pPr>
              <w:jc w:val="center"/>
            </w:pPr>
            <w:r w:rsidRPr="005F7DEF">
              <w:t>-0.0079</w:t>
            </w:r>
            <w:r w:rsidR="00482297">
              <w:t>0</w:t>
            </w:r>
            <w:r w:rsidRPr="005F7DEF">
              <w:t>-0.157i</w:t>
            </w:r>
          </w:p>
        </w:tc>
        <w:tc>
          <w:tcPr>
            <w:tcW w:w="1507" w:type="dxa"/>
            <w:vMerge/>
          </w:tcPr>
          <w:p w14:paraId="21DB2419" w14:textId="77777777" w:rsidR="00B3677B" w:rsidRPr="005F7DEF" w:rsidRDefault="00B3677B" w:rsidP="000B30BD">
            <w:pPr>
              <w:jc w:val="center"/>
            </w:pPr>
          </w:p>
        </w:tc>
        <w:tc>
          <w:tcPr>
            <w:tcW w:w="1445" w:type="dxa"/>
            <w:vMerge/>
          </w:tcPr>
          <w:p w14:paraId="20AB5592" w14:textId="77777777" w:rsidR="00B3677B" w:rsidRPr="005F7DEF" w:rsidRDefault="00B3677B" w:rsidP="000B30BD">
            <w:pPr>
              <w:jc w:val="center"/>
            </w:pPr>
          </w:p>
        </w:tc>
        <w:tc>
          <w:tcPr>
            <w:tcW w:w="1445" w:type="dxa"/>
            <w:vMerge/>
          </w:tcPr>
          <w:p w14:paraId="1B3F5A2F" w14:textId="77777777" w:rsidR="00B3677B" w:rsidRPr="005F7DEF" w:rsidRDefault="00B3677B" w:rsidP="000B30BD">
            <w:pPr>
              <w:jc w:val="center"/>
            </w:pPr>
          </w:p>
        </w:tc>
      </w:tr>
    </w:tbl>
    <w:p w14:paraId="63F8F43A" w14:textId="77777777" w:rsidR="00D705A5" w:rsidRPr="005F7DEF" w:rsidRDefault="00D705A5" w:rsidP="000B30BD">
      <w:pPr>
        <w:jc w:val="center"/>
      </w:pPr>
    </w:p>
    <w:p w14:paraId="60BE3D5E" w14:textId="77777777" w:rsidR="00D705A5" w:rsidRPr="005F7DEF" w:rsidRDefault="00D705A5" w:rsidP="0078671E">
      <w:pPr>
        <w:jc w:val="both"/>
      </w:pPr>
    </w:p>
    <w:p w14:paraId="513A28CE" w14:textId="77777777" w:rsidR="00461B57" w:rsidRPr="005F7DEF" w:rsidRDefault="00461B57" w:rsidP="0078671E">
      <w:pPr>
        <w:jc w:val="both"/>
      </w:pPr>
      <w:r w:rsidRPr="005F7DEF">
        <w:rPr>
          <w:u w:val="single"/>
        </w:rPr>
        <w:lastRenderedPageBreak/>
        <w:t>Step 2.  Find Feedback Gains to Place Poles.</w:t>
      </w:r>
      <w:r w:rsidRPr="005F7DEF">
        <w:t xml:space="preserve">  Again, the state-space representation of the longitudinal equations of motion will be used.  The basic Navion’s plant matrix </w:t>
      </w:r>
      <w:r w:rsidRPr="005F7DEF">
        <w:rPr>
          <w:i/>
        </w:rPr>
        <w:t>A</w:t>
      </w:r>
      <w:r w:rsidRPr="005F7DEF">
        <w:t xml:space="preserve"> was previously calculated in equation </w:t>
      </w:r>
      <w:r w:rsidRPr="005F7DEF">
        <w:fldChar w:fldCharType="begin"/>
      </w:r>
      <w:r w:rsidRPr="005F7DEF">
        <w:instrText xml:space="preserve"> GOTOBUTTON ZEqnNum707279  \* MERGEFORMAT </w:instrText>
      </w:r>
      <w:r w:rsidR="00BD6E0E">
        <w:fldChar w:fldCharType="begin"/>
      </w:r>
      <w:r w:rsidR="00BD6E0E">
        <w:instrText xml:space="preserve"> REF ZEqnNum707279 \* Charformat \! \* MERGEF</w:instrText>
      </w:r>
      <w:r w:rsidR="00BD6E0E">
        <w:instrText xml:space="preserve">ORMAT </w:instrText>
      </w:r>
      <w:r w:rsidR="00BD6E0E">
        <w:fldChar w:fldCharType="separate"/>
      </w:r>
      <w:r w:rsidR="00BD6E0E" w:rsidRPr="005F7DEF">
        <w:instrText>(</w:instrText>
      </w:r>
      <w:r w:rsidR="00BD6E0E">
        <w:instrText>5</w:instrText>
      </w:r>
      <w:r w:rsidR="00BD6E0E" w:rsidRPr="005F7DEF">
        <w:instrText>.</w:instrText>
      </w:r>
      <w:r w:rsidR="00BD6E0E">
        <w:instrText>3</w:instrText>
      </w:r>
      <w:r w:rsidR="00BD6E0E" w:rsidRPr="005F7DEF">
        <w:instrText>)</w:instrText>
      </w:r>
      <w:r w:rsidR="00BD6E0E">
        <w:fldChar w:fldCharType="end"/>
      </w:r>
      <w:r w:rsidRPr="005F7DEF">
        <w:fldChar w:fldCharType="end"/>
      </w:r>
      <w:r w:rsidRPr="005F7DEF">
        <w:t xml:space="preserve">, the control matrix </w:t>
      </w:r>
      <w:r w:rsidRPr="005F7DEF">
        <w:rPr>
          <w:i/>
        </w:rPr>
        <w:t>B</w:t>
      </w:r>
      <w:r w:rsidRPr="005F7DEF">
        <w:t xml:space="preserve">, however, will be modified such that only the elevator can be used to control the aircraft.  The </w:t>
      </w:r>
      <w:r w:rsidRPr="005F7DEF">
        <w:rPr>
          <w:i/>
        </w:rPr>
        <w:t>B</w:t>
      </w:r>
      <w:r w:rsidRPr="005F7DEF">
        <w:t xml:space="preserve"> matrix now becomes:</w:t>
      </w:r>
    </w:p>
    <w:p w14:paraId="3F3C4732" w14:textId="77777777" w:rsidR="00461B57" w:rsidRPr="005F7DEF" w:rsidRDefault="00461B57" w:rsidP="0078671E">
      <w:pPr>
        <w:jc w:val="both"/>
      </w:pPr>
    </w:p>
    <w:p w14:paraId="06841346" w14:textId="77777777" w:rsidR="00461B57" w:rsidRPr="005F7DEF" w:rsidRDefault="00461B57" w:rsidP="00B3677B">
      <w:pPr>
        <w:pStyle w:val="MTDisplayEquation"/>
        <w:tabs>
          <w:tab w:val="clear" w:pos="8640"/>
          <w:tab w:val="right" w:pos="9360"/>
        </w:tabs>
        <w:jc w:val="both"/>
      </w:pPr>
      <w:r w:rsidRPr="005F7DEF">
        <w:tab/>
      </w:r>
      <w:r w:rsidR="00E921DE" w:rsidRPr="005F7DEF">
        <w:rPr>
          <w:position w:val="-106"/>
        </w:rPr>
        <w:object w:dxaOrig="5040" w:dyaOrig="2240" w14:anchorId="133D28BD">
          <v:shape id="_x0000_i1258" type="#_x0000_t75" style="width:252.4pt;height:110.85pt" o:ole="">
            <v:imagedata r:id="rId500" o:title=""/>
          </v:shape>
          <o:OLEObject Type="Embed" ProgID="Equation.DSMT4" ShapeID="_x0000_i1258" DrawAspect="Content" ObjectID="_1298904560" r:id="rId501"/>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7</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3</w:instrText>
      </w:r>
      <w:r w:rsidR="00BD6E0E">
        <w:rPr>
          <w:noProof/>
        </w:rPr>
        <w:fldChar w:fldCharType="end"/>
      </w:r>
      <w:r w:rsidRPr="005F7DEF">
        <w:instrText>)</w:instrText>
      </w:r>
      <w:r w:rsidRPr="005F7DEF">
        <w:fldChar w:fldCharType="end"/>
      </w:r>
    </w:p>
    <w:p w14:paraId="13E40A32" w14:textId="77777777" w:rsidR="00461B57" w:rsidRPr="005F7DEF" w:rsidRDefault="00461B57" w:rsidP="0078671E">
      <w:pPr>
        <w:jc w:val="both"/>
      </w:pPr>
    </w:p>
    <w:p w14:paraId="2E67E89F" w14:textId="2858E14F" w:rsidR="00461B57" w:rsidRPr="005F7DEF" w:rsidRDefault="000B30BD" w:rsidP="0078671E">
      <w:pPr>
        <w:jc w:val="both"/>
      </w:pPr>
      <w:r w:rsidRPr="005F7DEF">
        <w:tab/>
      </w:r>
      <w:r w:rsidR="00E921DE" w:rsidRPr="005F7DEF">
        <w:t xml:space="preserve">Using MATLAB’s </w:t>
      </w:r>
      <w:r w:rsidR="00461B57" w:rsidRPr="005F7DEF">
        <w:t>place</w:t>
      </w:r>
      <w:r w:rsidR="00E921DE" w:rsidRPr="005F7DEF">
        <w:t>()</w:t>
      </w:r>
      <w:r w:rsidR="00461B57" w:rsidRPr="005F7DEF">
        <w:t xml:space="preserve"> command, it calculates the elevator feedback gains that can force the Navion to simulate different short period oscillation and phugoid.  </w:t>
      </w:r>
      <w:r w:rsidR="00E921DE" w:rsidRPr="005F7DEF">
        <w:t xml:space="preserve">Attention must be </w:t>
      </w:r>
      <w:r w:rsidRPr="005F7DEF">
        <w:t>given when</w:t>
      </w:r>
      <w:r w:rsidR="00E921DE" w:rsidRPr="005F7DEF">
        <w:t xml:space="preserve"> using MATLAB to calculate feedback gains because MATLAB assumes negative feedback.  </w:t>
      </w:r>
      <w:r w:rsidR="00461B57" w:rsidRPr="005F7DEF">
        <w:t xml:space="preserve">The feedback gains matrix </w:t>
      </w:r>
      <w:r w:rsidR="00461B57" w:rsidRPr="005F7DEF">
        <w:rPr>
          <w:i/>
        </w:rPr>
        <w:t>K</w:t>
      </w:r>
      <w:r w:rsidR="00461B57" w:rsidRPr="005F7DEF">
        <w:t xml:space="preserve"> is:</w:t>
      </w:r>
    </w:p>
    <w:p w14:paraId="6353E809" w14:textId="77777777" w:rsidR="00461B57" w:rsidRPr="005F7DEF" w:rsidRDefault="00461B57" w:rsidP="0078671E">
      <w:pPr>
        <w:jc w:val="both"/>
      </w:pPr>
    </w:p>
    <w:p w14:paraId="24F99E07" w14:textId="3E3A03F5" w:rsidR="00461B57" w:rsidRPr="005F7DEF" w:rsidRDefault="00461B57" w:rsidP="00B3677B">
      <w:pPr>
        <w:pStyle w:val="MTDisplayEquation"/>
        <w:tabs>
          <w:tab w:val="clear" w:pos="8640"/>
          <w:tab w:val="right" w:pos="9360"/>
        </w:tabs>
        <w:jc w:val="both"/>
      </w:pPr>
      <w:r w:rsidRPr="005F7DEF">
        <w:tab/>
      </w:r>
      <w:r w:rsidR="00FA70D4" w:rsidRPr="005F7DEF">
        <w:rPr>
          <w:position w:val="-68"/>
        </w:rPr>
        <w:object w:dxaOrig="7400" w:dyaOrig="1480" w14:anchorId="2C508EF6">
          <v:shape id="_x0000_i1259" type="#_x0000_t75" style="width:369.7pt;height:74.45pt" o:ole="">
            <v:imagedata r:id="rId502" o:title=""/>
          </v:shape>
          <o:OLEObject Type="Embed" ProgID="Equation.DSMT4" ShapeID="_x0000_i1259" DrawAspect="Content" ObjectID="_1298904561" r:id="rId503"/>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w:instrText>
      </w:r>
      <w:r w:rsidR="00BD6E0E">
        <w:instrText xml:space="preserve">c \c \* Arabic \* MERGEFORMAT </w:instrText>
      </w:r>
      <w:r w:rsidR="00BD6E0E">
        <w:fldChar w:fldCharType="separate"/>
      </w:r>
      <w:r w:rsidR="00BD6E0E">
        <w:rPr>
          <w:noProof/>
        </w:rPr>
        <w:instrText>7</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4</w:instrText>
      </w:r>
      <w:r w:rsidR="00BD6E0E">
        <w:rPr>
          <w:noProof/>
        </w:rPr>
        <w:fldChar w:fldCharType="end"/>
      </w:r>
      <w:r w:rsidRPr="005F7DEF">
        <w:instrText>)</w:instrText>
      </w:r>
      <w:r w:rsidRPr="005F7DEF">
        <w:fldChar w:fldCharType="end"/>
      </w:r>
    </w:p>
    <w:p w14:paraId="17303695" w14:textId="77777777" w:rsidR="00461B57" w:rsidRPr="005F7DEF" w:rsidRDefault="00461B57" w:rsidP="0078671E">
      <w:pPr>
        <w:jc w:val="both"/>
      </w:pPr>
    </w:p>
    <w:p w14:paraId="2FAAA2E9" w14:textId="464D6DC1" w:rsidR="00461B57" w:rsidRPr="005F7DEF" w:rsidRDefault="00461B57" w:rsidP="0078671E">
      <w:pPr>
        <w:pStyle w:val="MTDisplayEquation"/>
        <w:jc w:val="both"/>
      </w:pPr>
      <w:r w:rsidRPr="005F7DEF">
        <w:rPr>
          <w:u w:val="single"/>
        </w:rPr>
        <w:t>Step 3.  Apply Calibration to Find Potentiometer Setting.</w:t>
      </w:r>
      <w:r w:rsidRPr="005F7DEF">
        <w:t xml:space="preserve">  These individual elevator feedback gain values can be converted into potentiometer settings as previously shown.  The following table summarizes the elevator potentiometer settings re</w:t>
      </w:r>
      <w:r w:rsidR="000B30BD" w:rsidRPr="005F7DEF">
        <w:t>quired to simulate different phu</w:t>
      </w:r>
      <w:r w:rsidRPr="005F7DEF">
        <w:t>goid and short period characteristics.</w:t>
      </w:r>
    </w:p>
    <w:p w14:paraId="028ADCF0" w14:textId="77777777" w:rsidR="001E4029" w:rsidRPr="005F7DEF" w:rsidRDefault="001E4029" w:rsidP="0078671E">
      <w:pPr>
        <w:jc w:val="both"/>
      </w:pPr>
    </w:p>
    <w:p w14:paraId="69F641B3" w14:textId="77777777" w:rsidR="000B30BD" w:rsidRPr="005F7DEF" w:rsidRDefault="000B30BD" w:rsidP="0078671E">
      <w:pPr>
        <w:jc w:val="both"/>
      </w:pPr>
    </w:p>
    <w:p w14:paraId="2743522F" w14:textId="77777777" w:rsidR="000B30BD" w:rsidRPr="005F7DEF" w:rsidRDefault="000B30BD" w:rsidP="0078671E">
      <w:pPr>
        <w:jc w:val="both"/>
      </w:pPr>
    </w:p>
    <w:p w14:paraId="5CB4ACF7" w14:textId="77777777" w:rsidR="000B30BD" w:rsidRPr="005F7DEF" w:rsidRDefault="000B30BD" w:rsidP="0078671E">
      <w:pPr>
        <w:jc w:val="both"/>
      </w:pPr>
    </w:p>
    <w:p w14:paraId="1A5C5C0B" w14:textId="77777777" w:rsidR="000B30BD" w:rsidRPr="005F7DEF" w:rsidRDefault="000B30BD" w:rsidP="0078671E">
      <w:pPr>
        <w:jc w:val="both"/>
      </w:pPr>
    </w:p>
    <w:p w14:paraId="6443E371" w14:textId="77777777" w:rsidR="000B30BD" w:rsidRPr="005F7DEF" w:rsidRDefault="000B30BD" w:rsidP="0078671E">
      <w:pPr>
        <w:jc w:val="both"/>
      </w:pPr>
    </w:p>
    <w:p w14:paraId="52B6A3F2" w14:textId="77777777" w:rsidR="00B3677B" w:rsidRPr="005F7DEF" w:rsidRDefault="00B3677B" w:rsidP="0078671E">
      <w:pPr>
        <w:jc w:val="both"/>
      </w:pPr>
    </w:p>
    <w:p w14:paraId="43BC61DE" w14:textId="77777777" w:rsidR="00B3677B" w:rsidRPr="005F7DEF" w:rsidRDefault="00B3677B" w:rsidP="0078671E">
      <w:pPr>
        <w:jc w:val="both"/>
      </w:pPr>
    </w:p>
    <w:p w14:paraId="2D034B28" w14:textId="77777777" w:rsidR="00B3677B" w:rsidRPr="005F7DEF" w:rsidRDefault="00B3677B" w:rsidP="0078671E">
      <w:pPr>
        <w:jc w:val="both"/>
      </w:pPr>
    </w:p>
    <w:p w14:paraId="7266F846" w14:textId="77777777" w:rsidR="00B3677B" w:rsidRPr="005F7DEF" w:rsidRDefault="00B3677B" w:rsidP="0078671E">
      <w:pPr>
        <w:jc w:val="both"/>
      </w:pPr>
    </w:p>
    <w:p w14:paraId="734F7EDA" w14:textId="77777777" w:rsidR="00B3677B" w:rsidRPr="005F7DEF" w:rsidRDefault="00B3677B" w:rsidP="0078671E">
      <w:pPr>
        <w:jc w:val="both"/>
      </w:pPr>
    </w:p>
    <w:p w14:paraId="4BC260EA" w14:textId="77777777" w:rsidR="00B3677B" w:rsidRPr="005F7DEF" w:rsidRDefault="00B3677B" w:rsidP="0078671E">
      <w:pPr>
        <w:jc w:val="both"/>
      </w:pPr>
    </w:p>
    <w:p w14:paraId="1B7950E7" w14:textId="77777777" w:rsidR="000B30BD" w:rsidRPr="005F7DEF" w:rsidRDefault="000B30BD" w:rsidP="0078671E">
      <w:pPr>
        <w:jc w:val="both"/>
      </w:pPr>
    </w:p>
    <w:p w14:paraId="18216225" w14:textId="77777777" w:rsidR="000B30BD" w:rsidRPr="005F7DEF" w:rsidRDefault="000B30BD" w:rsidP="0078671E">
      <w:pPr>
        <w:jc w:val="both"/>
      </w:pPr>
    </w:p>
    <w:p w14:paraId="53BEF012" w14:textId="77777777" w:rsidR="000B30BD" w:rsidRPr="005F7DEF" w:rsidRDefault="000B30BD" w:rsidP="0078671E">
      <w:pPr>
        <w:jc w:val="both"/>
      </w:pPr>
    </w:p>
    <w:p w14:paraId="636DE892" w14:textId="77777777" w:rsidR="000B30BD" w:rsidRPr="005F7DEF" w:rsidRDefault="000B30BD" w:rsidP="0078671E">
      <w:pPr>
        <w:jc w:val="both"/>
      </w:pPr>
    </w:p>
    <w:p w14:paraId="52D21E82" w14:textId="117919F7" w:rsidR="00461B57" w:rsidRPr="005F7DEF" w:rsidRDefault="00461B57" w:rsidP="00491F50">
      <w:pPr>
        <w:pStyle w:val="Caption"/>
      </w:pPr>
      <w:bookmarkStart w:id="141" w:name="_Toc225160679"/>
      <w:r w:rsidRPr="005F7DEF">
        <w:lastRenderedPageBreak/>
        <w:t xml:space="preserve">Table </w:t>
      </w:r>
      <w:fldSimple w:instr=" STYLEREF 1 \s ">
        <w:r w:rsidR="00BD6E0E">
          <w:rPr>
            <w:noProof/>
          </w:rPr>
          <w:t>7</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2</w:t>
      </w:r>
      <w:r w:rsidR="00BD6E0E">
        <w:rPr>
          <w:noProof/>
        </w:rPr>
        <w:fldChar w:fldCharType="end"/>
      </w:r>
      <w:r w:rsidRPr="005F7DEF">
        <w:t xml:space="preserve">  Longitudinal Phugoid and Short Period Pole Placement</w:t>
      </w:r>
      <w:r w:rsidR="00E921DE" w:rsidRPr="005F7DEF">
        <w:t xml:space="preserve"> Summary</w:t>
      </w:r>
      <w:bookmarkEnd w:id="141"/>
    </w:p>
    <w:tbl>
      <w:tblPr>
        <w:tblW w:w="8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003"/>
        <w:gridCol w:w="797"/>
        <w:gridCol w:w="900"/>
        <w:gridCol w:w="990"/>
        <w:gridCol w:w="987"/>
        <w:gridCol w:w="993"/>
        <w:gridCol w:w="889"/>
        <w:gridCol w:w="622"/>
      </w:tblGrid>
      <w:tr w:rsidR="00E921DE" w:rsidRPr="005F7DEF" w14:paraId="65D1F454" w14:textId="77777777" w:rsidTr="00B3677B">
        <w:trPr>
          <w:jc w:val="center"/>
        </w:trPr>
        <w:tc>
          <w:tcPr>
            <w:tcW w:w="1638" w:type="dxa"/>
            <w:shd w:val="clear" w:color="auto" w:fill="DAEEF3" w:themeFill="accent5" w:themeFillTint="33"/>
          </w:tcPr>
          <w:p w14:paraId="2EB7A7A6" w14:textId="3F76832C" w:rsidR="00E921DE" w:rsidRPr="005F7DEF" w:rsidRDefault="00E921DE" w:rsidP="00491F50">
            <w:pPr>
              <w:jc w:val="center"/>
            </w:pPr>
            <w:r w:rsidRPr="005F7DEF">
              <w:t>Description</w:t>
            </w:r>
          </w:p>
        </w:tc>
        <w:tc>
          <w:tcPr>
            <w:tcW w:w="1003" w:type="dxa"/>
            <w:shd w:val="clear" w:color="auto" w:fill="DAEEF3" w:themeFill="accent5" w:themeFillTint="33"/>
          </w:tcPr>
          <w:p w14:paraId="61E94853" w14:textId="4A918D77" w:rsidR="00E921DE" w:rsidRPr="005F7DEF" w:rsidRDefault="00E921DE" w:rsidP="00491F50">
            <w:pPr>
              <w:jc w:val="center"/>
            </w:pPr>
            <w:r w:rsidRPr="005F7DEF">
              <w:t>ω</w:t>
            </w:r>
            <w:r w:rsidRPr="005F7DEF">
              <w:rPr>
                <w:vertAlign w:val="subscript"/>
              </w:rPr>
              <w:t>n,sp</w:t>
            </w:r>
            <w:r w:rsidRPr="005F7DEF">
              <w:t xml:space="preserve"> (rad/s)</w:t>
            </w:r>
          </w:p>
        </w:tc>
        <w:tc>
          <w:tcPr>
            <w:tcW w:w="797" w:type="dxa"/>
            <w:shd w:val="clear" w:color="auto" w:fill="DAEEF3" w:themeFill="accent5" w:themeFillTint="33"/>
          </w:tcPr>
          <w:p w14:paraId="4D8895F5" w14:textId="77777777" w:rsidR="00E921DE" w:rsidRPr="005F7DEF" w:rsidRDefault="00E921DE" w:rsidP="00491F50">
            <w:pPr>
              <w:jc w:val="center"/>
              <w:rPr>
                <w:vertAlign w:val="subscript"/>
              </w:rPr>
            </w:pPr>
            <w:r w:rsidRPr="005F7DEF">
              <w:t>ζ</w:t>
            </w:r>
            <w:r w:rsidRPr="005F7DEF">
              <w:rPr>
                <w:vertAlign w:val="subscript"/>
              </w:rPr>
              <w:t>sp</w:t>
            </w:r>
          </w:p>
        </w:tc>
        <w:tc>
          <w:tcPr>
            <w:tcW w:w="900" w:type="dxa"/>
            <w:shd w:val="clear" w:color="auto" w:fill="DAEEF3" w:themeFill="accent5" w:themeFillTint="33"/>
          </w:tcPr>
          <w:p w14:paraId="0BEDB0DF" w14:textId="77777777" w:rsidR="00E921DE" w:rsidRPr="005F7DEF" w:rsidRDefault="00E921DE" w:rsidP="00491F50">
            <w:pPr>
              <w:jc w:val="center"/>
            </w:pPr>
            <w:r w:rsidRPr="005F7DEF">
              <w:t>T</w:t>
            </w:r>
            <w:r w:rsidRPr="005F7DEF">
              <w:rPr>
                <w:vertAlign w:val="subscript"/>
              </w:rPr>
              <w:t>p</w:t>
            </w:r>
            <w:r w:rsidRPr="005F7DEF">
              <w:t xml:space="preserve"> (s)</w:t>
            </w:r>
          </w:p>
        </w:tc>
        <w:tc>
          <w:tcPr>
            <w:tcW w:w="990" w:type="dxa"/>
            <w:shd w:val="clear" w:color="auto" w:fill="DAEEF3" w:themeFill="accent5" w:themeFillTint="33"/>
          </w:tcPr>
          <w:p w14:paraId="38A71ED3" w14:textId="77777777" w:rsidR="00E921DE" w:rsidRPr="005F7DEF" w:rsidRDefault="00E921DE" w:rsidP="00491F50">
            <w:pPr>
              <w:jc w:val="center"/>
              <w:rPr>
                <w:vertAlign w:val="subscript"/>
              </w:rPr>
            </w:pPr>
            <w:r w:rsidRPr="005F7DEF">
              <w:t>ζ</w:t>
            </w:r>
            <w:r w:rsidRPr="005F7DEF">
              <w:rPr>
                <w:vertAlign w:val="subscript"/>
              </w:rPr>
              <w:t>p</w:t>
            </w:r>
          </w:p>
        </w:tc>
        <w:tc>
          <w:tcPr>
            <w:tcW w:w="987" w:type="dxa"/>
            <w:shd w:val="clear" w:color="auto" w:fill="DAEEF3" w:themeFill="accent5" w:themeFillTint="33"/>
          </w:tcPr>
          <w:p w14:paraId="33016733" w14:textId="23786DF1" w:rsidR="00E921DE" w:rsidRPr="005F7DEF" w:rsidRDefault="00E921DE" w:rsidP="00491F50">
            <w:pPr>
              <w:jc w:val="center"/>
            </w:pPr>
            <w:r w:rsidRPr="005F7DEF">
              <w:t>M</w:t>
            </w:r>
            <w:r w:rsidRPr="005F7DEF">
              <w:rPr>
                <w:vertAlign w:val="subscript"/>
              </w:rPr>
              <w:t>u</w:t>
            </w:r>
          </w:p>
          <w:p w14:paraId="7E5646E3" w14:textId="57E0CF11" w:rsidR="00E921DE" w:rsidRPr="005F7DEF" w:rsidRDefault="00E921DE" w:rsidP="00491F50">
            <w:pPr>
              <w:jc w:val="center"/>
            </w:pPr>
            <w:r w:rsidRPr="005F7DEF">
              <w:t>Pot</w:t>
            </w:r>
          </w:p>
        </w:tc>
        <w:tc>
          <w:tcPr>
            <w:tcW w:w="993" w:type="dxa"/>
            <w:shd w:val="clear" w:color="auto" w:fill="DAEEF3" w:themeFill="accent5" w:themeFillTint="33"/>
          </w:tcPr>
          <w:p w14:paraId="66749A36" w14:textId="5E1E6E72" w:rsidR="00E921DE" w:rsidRPr="005F7DEF" w:rsidRDefault="00E921DE" w:rsidP="00491F50">
            <w:pPr>
              <w:ind w:right="-2"/>
              <w:jc w:val="center"/>
            </w:pPr>
            <w:r w:rsidRPr="005F7DEF">
              <w:t>M</w:t>
            </w:r>
            <w:r w:rsidRPr="005F7DEF">
              <w:rPr>
                <w:vertAlign w:val="subscript"/>
              </w:rPr>
              <w:t>α</w:t>
            </w:r>
          </w:p>
          <w:p w14:paraId="4EEA622F" w14:textId="224CFE0F" w:rsidR="00E921DE" w:rsidRPr="005F7DEF" w:rsidRDefault="00E921DE" w:rsidP="00491F50">
            <w:pPr>
              <w:ind w:right="-2"/>
              <w:jc w:val="center"/>
            </w:pPr>
            <w:r w:rsidRPr="005F7DEF">
              <w:t>Pot</w:t>
            </w:r>
          </w:p>
        </w:tc>
        <w:tc>
          <w:tcPr>
            <w:tcW w:w="889" w:type="dxa"/>
            <w:shd w:val="clear" w:color="auto" w:fill="DAEEF3" w:themeFill="accent5" w:themeFillTint="33"/>
          </w:tcPr>
          <w:p w14:paraId="10C57853" w14:textId="77777777" w:rsidR="00E921DE" w:rsidRPr="005F7DEF" w:rsidRDefault="00E921DE" w:rsidP="00491F50">
            <w:pPr>
              <w:jc w:val="center"/>
            </w:pPr>
            <w:r w:rsidRPr="005F7DEF">
              <w:t>M</w:t>
            </w:r>
            <w:r w:rsidRPr="005F7DEF">
              <w:rPr>
                <w:vertAlign w:val="subscript"/>
              </w:rPr>
              <w:t>q</w:t>
            </w:r>
            <w:r w:rsidRPr="005F7DEF">
              <w:t xml:space="preserve"> Pot</w:t>
            </w:r>
          </w:p>
        </w:tc>
        <w:tc>
          <w:tcPr>
            <w:tcW w:w="622" w:type="dxa"/>
            <w:shd w:val="clear" w:color="auto" w:fill="DAEEF3" w:themeFill="accent5" w:themeFillTint="33"/>
          </w:tcPr>
          <w:p w14:paraId="02A5B410" w14:textId="77777777" w:rsidR="00E921DE" w:rsidRPr="005F7DEF" w:rsidRDefault="00E921DE" w:rsidP="00491F50">
            <w:pPr>
              <w:jc w:val="center"/>
            </w:pPr>
            <w:r w:rsidRPr="005F7DEF">
              <w:t>M</w:t>
            </w:r>
            <w:r w:rsidRPr="005F7DEF">
              <w:rPr>
                <w:vertAlign w:val="subscript"/>
              </w:rPr>
              <w:t>θ</w:t>
            </w:r>
            <w:r w:rsidRPr="005F7DEF">
              <w:t xml:space="preserve"> Pot</w:t>
            </w:r>
          </w:p>
        </w:tc>
      </w:tr>
      <w:tr w:rsidR="00E921DE" w:rsidRPr="005F7DEF" w14:paraId="12A92C93" w14:textId="77777777" w:rsidTr="00B3677B">
        <w:trPr>
          <w:jc w:val="center"/>
        </w:trPr>
        <w:tc>
          <w:tcPr>
            <w:tcW w:w="1638" w:type="dxa"/>
            <w:shd w:val="clear" w:color="auto" w:fill="DAEEF3" w:themeFill="accent5" w:themeFillTint="33"/>
          </w:tcPr>
          <w:p w14:paraId="40930800" w14:textId="77777777" w:rsidR="00E921DE" w:rsidRPr="005F7DEF" w:rsidRDefault="00E921DE" w:rsidP="00491F50">
            <w:pPr>
              <w:jc w:val="center"/>
            </w:pPr>
            <w:r w:rsidRPr="005F7DEF">
              <w:t>Med Freq</w:t>
            </w:r>
          </w:p>
          <w:p w14:paraId="6C95A87E" w14:textId="63A6B9BF" w:rsidR="00E921DE" w:rsidRPr="005F7DEF" w:rsidRDefault="00E921DE" w:rsidP="00491F50">
            <w:pPr>
              <w:jc w:val="center"/>
            </w:pPr>
            <w:r w:rsidRPr="005F7DEF">
              <w:t>Med Damp</w:t>
            </w:r>
          </w:p>
        </w:tc>
        <w:tc>
          <w:tcPr>
            <w:tcW w:w="1003" w:type="dxa"/>
            <w:shd w:val="clear" w:color="auto" w:fill="auto"/>
          </w:tcPr>
          <w:p w14:paraId="42972045" w14:textId="38928093" w:rsidR="00E921DE" w:rsidRPr="005F7DEF" w:rsidRDefault="00E921DE" w:rsidP="00491F50">
            <w:pPr>
              <w:jc w:val="center"/>
            </w:pPr>
            <w:r w:rsidRPr="005F7DEF">
              <w:t>4</w:t>
            </w:r>
          </w:p>
        </w:tc>
        <w:tc>
          <w:tcPr>
            <w:tcW w:w="797" w:type="dxa"/>
            <w:shd w:val="clear" w:color="auto" w:fill="auto"/>
          </w:tcPr>
          <w:p w14:paraId="3ABDC42B" w14:textId="77777777" w:rsidR="00E921DE" w:rsidRPr="005F7DEF" w:rsidRDefault="00E921DE" w:rsidP="00491F50">
            <w:pPr>
              <w:jc w:val="center"/>
            </w:pPr>
            <w:r w:rsidRPr="005F7DEF">
              <w:t>0.5</w:t>
            </w:r>
          </w:p>
        </w:tc>
        <w:tc>
          <w:tcPr>
            <w:tcW w:w="900" w:type="dxa"/>
            <w:vMerge w:val="restart"/>
            <w:shd w:val="clear" w:color="auto" w:fill="auto"/>
          </w:tcPr>
          <w:p w14:paraId="1D1B7BF1" w14:textId="77777777" w:rsidR="00E921DE" w:rsidRPr="005F7DEF" w:rsidRDefault="00E921DE" w:rsidP="00491F50">
            <w:pPr>
              <w:jc w:val="center"/>
            </w:pPr>
            <w:r w:rsidRPr="005F7DEF">
              <w:t>75</w:t>
            </w:r>
          </w:p>
        </w:tc>
        <w:tc>
          <w:tcPr>
            <w:tcW w:w="990" w:type="dxa"/>
            <w:vMerge w:val="restart"/>
            <w:shd w:val="clear" w:color="auto" w:fill="auto"/>
          </w:tcPr>
          <w:p w14:paraId="426E899E" w14:textId="77777777" w:rsidR="00E921DE" w:rsidRPr="005F7DEF" w:rsidRDefault="00E921DE" w:rsidP="00491F50">
            <w:pPr>
              <w:jc w:val="center"/>
            </w:pPr>
            <w:r w:rsidRPr="005F7DEF">
              <w:t>0.05</w:t>
            </w:r>
          </w:p>
        </w:tc>
        <w:tc>
          <w:tcPr>
            <w:tcW w:w="987" w:type="dxa"/>
            <w:shd w:val="clear" w:color="auto" w:fill="auto"/>
          </w:tcPr>
          <w:p w14:paraId="25A24DAA" w14:textId="576F42D8" w:rsidR="00E921DE" w:rsidRPr="005F7DEF" w:rsidRDefault="00E921DE" w:rsidP="00491F50">
            <w:pPr>
              <w:jc w:val="center"/>
            </w:pPr>
            <w:r w:rsidRPr="005F7DEF">
              <w:t>-26</w:t>
            </w:r>
          </w:p>
        </w:tc>
        <w:tc>
          <w:tcPr>
            <w:tcW w:w="993" w:type="dxa"/>
            <w:shd w:val="clear" w:color="auto" w:fill="auto"/>
          </w:tcPr>
          <w:p w14:paraId="5E8A2F60" w14:textId="383E5A22" w:rsidR="00E921DE" w:rsidRPr="005F7DEF" w:rsidRDefault="00E921DE" w:rsidP="00491F50">
            <w:pPr>
              <w:jc w:val="center"/>
            </w:pPr>
            <w:r w:rsidRPr="005F7DEF">
              <w:t>-38</w:t>
            </w:r>
          </w:p>
        </w:tc>
        <w:tc>
          <w:tcPr>
            <w:tcW w:w="889" w:type="dxa"/>
            <w:shd w:val="clear" w:color="auto" w:fill="auto"/>
          </w:tcPr>
          <w:p w14:paraId="76484DB0" w14:textId="6EAA22F9" w:rsidR="00E921DE" w:rsidRPr="005F7DEF" w:rsidRDefault="00E921DE" w:rsidP="00491F50">
            <w:pPr>
              <w:tabs>
                <w:tab w:val="right" w:pos="550"/>
              </w:tabs>
              <w:jc w:val="center"/>
            </w:pPr>
            <w:r w:rsidRPr="005F7DEF">
              <w:t>5</w:t>
            </w:r>
          </w:p>
        </w:tc>
        <w:tc>
          <w:tcPr>
            <w:tcW w:w="622" w:type="dxa"/>
            <w:shd w:val="clear" w:color="auto" w:fill="auto"/>
          </w:tcPr>
          <w:p w14:paraId="4ED954A5" w14:textId="77777777" w:rsidR="00E921DE" w:rsidRPr="005F7DEF" w:rsidRDefault="00E921DE" w:rsidP="00491F50">
            <w:pPr>
              <w:jc w:val="center"/>
            </w:pPr>
            <w:r w:rsidRPr="005F7DEF">
              <w:t>1</w:t>
            </w:r>
          </w:p>
        </w:tc>
      </w:tr>
      <w:tr w:rsidR="00E921DE" w:rsidRPr="005F7DEF" w14:paraId="5FF41BC5" w14:textId="77777777" w:rsidTr="00B3677B">
        <w:trPr>
          <w:jc w:val="center"/>
        </w:trPr>
        <w:tc>
          <w:tcPr>
            <w:tcW w:w="1638" w:type="dxa"/>
            <w:shd w:val="clear" w:color="auto" w:fill="DAEEF3" w:themeFill="accent5" w:themeFillTint="33"/>
          </w:tcPr>
          <w:p w14:paraId="0E30B4BF" w14:textId="77777777" w:rsidR="00E921DE" w:rsidRPr="005F7DEF" w:rsidRDefault="00E921DE" w:rsidP="00491F50">
            <w:pPr>
              <w:jc w:val="center"/>
            </w:pPr>
            <w:r w:rsidRPr="005F7DEF">
              <w:t>Med Freq</w:t>
            </w:r>
          </w:p>
          <w:p w14:paraId="47263409" w14:textId="7D92CD7D" w:rsidR="00E921DE" w:rsidRPr="005F7DEF" w:rsidRDefault="00E921DE" w:rsidP="00491F50">
            <w:pPr>
              <w:jc w:val="center"/>
            </w:pPr>
            <w:r w:rsidRPr="005F7DEF">
              <w:t>Low Damp</w:t>
            </w:r>
          </w:p>
        </w:tc>
        <w:tc>
          <w:tcPr>
            <w:tcW w:w="1003" w:type="dxa"/>
            <w:shd w:val="clear" w:color="auto" w:fill="auto"/>
          </w:tcPr>
          <w:p w14:paraId="7F1FB707" w14:textId="33C60634" w:rsidR="00E921DE" w:rsidRPr="005F7DEF" w:rsidRDefault="00E921DE" w:rsidP="00491F50">
            <w:pPr>
              <w:jc w:val="center"/>
            </w:pPr>
            <w:r w:rsidRPr="005F7DEF">
              <w:t>4</w:t>
            </w:r>
          </w:p>
        </w:tc>
        <w:tc>
          <w:tcPr>
            <w:tcW w:w="797" w:type="dxa"/>
            <w:shd w:val="clear" w:color="auto" w:fill="auto"/>
          </w:tcPr>
          <w:p w14:paraId="7EBD7E27" w14:textId="77777777" w:rsidR="00E921DE" w:rsidRPr="005F7DEF" w:rsidRDefault="00E921DE" w:rsidP="00491F50">
            <w:pPr>
              <w:jc w:val="center"/>
            </w:pPr>
            <w:r w:rsidRPr="005F7DEF">
              <w:t>0.2</w:t>
            </w:r>
          </w:p>
        </w:tc>
        <w:tc>
          <w:tcPr>
            <w:tcW w:w="900" w:type="dxa"/>
            <w:vMerge/>
            <w:shd w:val="clear" w:color="auto" w:fill="auto"/>
          </w:tcPr>
          <w:p w14:paraId="469D8CB0" w14:textId="77777777" w:rsidR="00E921DE" w:rsidRPr="005F7DEF" w:rsidRDefault="00E921DE" w:rsidP="00491F50">
            <w:pPr>
              <w:jc w:val="center"/>
            </w:pPr>
          </w:p>
        </w:tc>
        <w:tc>
          <w:tcPr>
            <w:tcW w:w="990" w:type="dxa"/>
            <w:vMerge/>
            <w:shd w:val="clear" w:color="auto" w:fill="auto"/>
          </w:tcPr>
          <w:p w14:paraId="252B12C8" w14:textId="77777777" w:rsidR="00E921DE" w:rsidRPr="005F7DEF" w:rsidRDefault="00E921DE" w:rsidP="00491F50">
            <w:pPr>
              <w:jc w:val="center"/>
            </w:pPr>
          </w:p>
        </w:tc>
        <w:tc>
          <w:tcPr>
            <w:tcW w:w="987" w:type="dxa"/>
            <w:shd w:val="clear" w:color="auto" w:fill="auto"/>
          </w:tcPr>
          <w:p w14:paraId="007C4A24" w14:textId="51CADDD4" w:rsidR="00E921DE" w:rsidRPr="005F7DEF" w:rsidRDefault="00E921DE" w:rsidP="00491F50">
            <w:pPr>
              <w:jc w:val="center"/>
            </w:pPr>
            <w:r w:rsidRPr="005F7DEF">
              <w:t>-36</w:t>
            </w:r>
          </w:p>
        </w:tc>
        <w:tc>
          <w:tcPr>
            <w:tcW w:w="993" w:type="dxa"/>
            <w:shd w:val="clear" w:color="auto" w:fill="auto"/>
          </w:tcPr>
          <w:p w14:paraId="3B35057E" w14:textId="7C49FED7" w:rsidR="00E921DE" w:rsidRPr="005F7DEF" w:rsidRDefault="00E921DE" w:rsidP="00491F50">
            <w:pPr>
              <w:jc w:val="center"/>
            </w:pPr>
            <w:r w:rsidRPr="005F7DEF">
              <w:t>-71</w:t>
            </w:r>
          </w:p>
        </w:tc>
        <w:tc>
          <w:tcPr>
            <w:tcW w:w="889" w:type="dxa"/>
            <w:shd w:val="clear" w:color="auto" w:fill="auto"/>
          </w:tcPr>
          <w:p w14:paraId="7C209860" w14:textId="320B9A8A" w:rsidR="00E921DE" w:rsidRPr="005F7DEF" w:rsidRDefault="00E921DE" w:rsidP="00491F50">
            <w:pPr>
              <w:jc w:val="center"/>
            </w:pPr>
            <w:r w:rsidRPr="005F7DEF">
              <w:t>18</w:t>
            </w:r>
          </w:p>
        </w:tc>
        <w:tc>
          <w:tcPr>
            <w:tcW w:w="622" w:type="dxa"/>
            <w:shd w:val="clear" w:color="auto" w:fill="auto"/>
          </w:tcPr>
          <w:p w14:paraId="09828BDF" w14:textId="77777777" w:rsidR="00E921DE" w:rsidRPr="005F7DEF" w:rsidRDefault="00E921DE" w:rsidP="00491F50">
            <w:pPr>
              <w:jc w:val="center"/>
            </w:pPr>
            <w:r w:rsidRPr="005F7DEF">
              <w:t>1</w:t>
            </w:r>
          </w:p>
        </w:tc>
      </w:tr>
      <w:tr w:rsidR="00E921DE" w:rsidRPr="005F7DEF" w14:paraId="09B76C91" w14:textId="77777777" w:rsidTr="00B3677B">
        <w:trPr>
          <w:jc w:val="center"/>
        </w:trPr>
        <w:tc>
          <w:tcPr>
            <w:tcW w:w="1638" w:type="dxa"/>
            <w:shd w:val="clear" w:color="auto" w:fill="DAEEF3" w:themeFill="accent5" w:themeFillTint="33"/>
          </w:tcPr>
          <w:p w14:paraId="03E226E8" w14:textId="77777777" w:rsidR="00E921DE" w:rsidRPr="005F7DEF" w:rsidRDefault="00E921DE" w:rsidP="00491F50">
            <w:pPr>
              <w:jc w:val="center"/>
            </w:pPr>
            <w:r w:rsidRPr="005F7DEF">
              <w:t>Med Freq</w:t>
            </w:r>
          </w:p>
          <w:p w14:paraId="658ADD3C" w14:textId="15FB3460" w:rsidR="00E921DE" w:rsidRPr="005F7DEF" w:rsidRDefault="00E921DE" w:rsidP="00491F50">
            <w:pPr>
              <w:jc w:val="center"/>
            </w:pPr>
            <w:r w:rsidRPr="005F7DEF">
              <w:t>Zero Damp</w:t>
            </w:r>
          </w:p>
        </w:tc>
        <w:tc>
          <w:tcPr>
            <w:tcW w:w="1003" w:type="dxa"/>
            <w:shd w:val="clear" w:color="auto" w:fill="auto"/>
          </w:tcPr>
          <w:p w14:paraId="32DA49FB" w14:textId="514B8B3F" w:rsidR="00E921DE" w:rsidRPr="005F7DEF" w:rsidRDefault="00E921DE" w:rsidP="00491F50">
            <w:pPr>
              <w:jc w:val="center"/>
            </w:pPr>
            <w:r w:rsidRPr="005F7DEF">
              <w:t>4</w:t>
            </w:r>
          </w:p>
        </w:tc>
        <w:tc>
          <w:tcPr>
            <w:tcW w:w="797" w:type="dxa"/>
            <w:shd w:val="clear" w:color="auto" w:fill="auto"/>
          </w:tcPr>
          <w:p w14:paraId="7B54EDDC" w14:textId="77777777" w:rsidR="00E921DE" w:rsidRPr="005F7DEF" w:rsidRDefault="00E921DE" w:rsidP="00491F50">
            <w:pPr>
              <w:jc w:val="center"/>
            </w:pPr>
            <w:r w:rsidRPr="005F7DEF">
              <w:t>0</w:t>
            </w:r>
          </w:p>
        </w:tc>
        <w:tc>
          <w:tcPr>
            <w:tcW w:w="900" w:type="dxa"/>
            <w:vMerge/>
            <w:shd w:val="clear" w:color="auto" w:fill="auto"/>
          </w:tcPr>
          <w:p w14:paraId="0435FC4C" w14:textId="77777777" w:rsidR="00E921DE" w:rsidRPr="005F7DEF" w:rsidRDefault="00E921DE" w:rsidP="00491F50">
            <w:pPr>
              <w:jc w:val="center"/>
            </w:pPr>
          </w:p>
        </w:tc>
        <w:tc>
          <w:tcPr>
            <w:tcW w:w="990" w:type="dxa"/>
            <w:vMerge/>
            <w:shd w:val="clear" w:color="auto" w:fill="auto"/>
          </w:tcPr>
          <w:p w14:paraId="261CAE54" w14:textId="77777777" w:rsidR="00E921DE" w:rsidRPr="005F7DEF" w:rsidRDefault="00E921DE" w:rsidP="00491F50">
            <w:pPr>
              <w:jc w:val="center"/>
            </w:pPr>
          </w:p>
        </w:tc>
        <w:tc>
          <w:tcPr>
            <w:tcW w:w="987" w:type="dxa"/>
            <w:shd w:val="clear" w:color="auto" w:fill="auto"/>
          </w:tcPr>
          <w:p w14:paraId="35588144" w14:textId="30DF26A6" w:rsidR="00E921DE" w:rsidRPr="005F7DEF" w:rsidRDefault="00E921DE" w:rsidP="00491F50">
            <w:pPr>
              <w:jc w:val="center"/>
            </w:pPr>
            <w:r w:rsidRPr="005F7DEF">
              <w:t>-43</w:t>
            </w:r>
          </w:p>
        </w:tc>
        <w:tc>
          <w:tcPr>
            <w:tcW w:w="993" w:type="dxa"/>
            <w:shd w:val="clear" w:color="auto" w:fill="auto"/>
          </w:tcPr>
          <w:p w14:paraId="1F63E2C0" w14:textId="08F3A423" w:rsidR="00E921DE" w:rsidRPr="005F7DEF" w:rsidRDefault="00E921DE" w:rsidP="00491F50">
            <w:pPr>
              <w:jc w:val="center"/>
            </w:pPr>
            <w:r w:rsidRPr="005F7DEF">
              <w:t>-92</w:t>
            </w:r>
          </w:p>
        </w:tc>
        <w:tc>
          <w:tcPr>
            <w:tcW w:w="889" w:type="dxa"/>
            <w:shd w:val="clear" w:color="auto" w:fill="auto"/>
          </w:tcPr>
          <w:p w14:paraId="55FE9972" w14:textId="60463C0E" w:rsidR="00E921DE" w:rsidRPr="005F7DEF" w:rsidRDefault="00E921DE" w:rsidP="00491F50">
            <w:pPr>
              <w:jc w:val="center"/>
            </w:pPr>
            <w:r w:rsidRPr="005F7DEF">
              <w:t>27</w:t>
            </w:r>
          </w:p>
        </w:tc>
        <w:tc>
          <w:tcPr>
            <w:tcW w:w="622" w:type="dxa"/>
            <w:shd w:val="clear" w:color="auto" w:fill="auto"/>
          </w:tcPr>
          <w:p w14:paraId="23517F03" w14:textId="77777777" w:rsidR="00E921DE" w:rsidRPr="005F7DEF" w:rsidRDefault="00E921DE" w:rsidP="00491F50">
            <w:pPr>
              <w:jc w:val="center"/>
            </w:pPr>
            <w:r w:rsidRPr="005F7DEF">
              <w:t>1</w:t>
            </w:r>
          </w:p>
        </w:tc>
      </w:tr>
      <w:tr w:rsidR="00E921DE" w:rsidRPr="005F7DEF" w14:paraId="1A042933" w14:textId="77777777" w:rsidTr="00B3677B">
        <w:trPr>
          <w:jc w:val="center"/>
        </w:trPr>
        <w:tc>
          <w:tcPr>
            <w:tcW w:w="1638" w:type="dxa"/>
            <w:shd w:val="clear" w:color="auto" w:fill="DAEEF3" w:themeFill="accent5" w:themeFillTint="33"/>
          </w:tcPr>
          <w:p w14:paraId="61151326" w14:textId="77777777" w:rsidR="00E921DE" w:rsidRPr="005F7DEF" w:rsidRDefault="00E921DE" w:rsidP="00491F50">
            <w:pPr>
              <w:jc w:val="center"/>
            </w:pPr>
            <w:r w:rsidRPr="005F7DEF">
              <w:t>Med Freq</w:t>
            </w:r>
          </w:p>
          <w:p w14:paraId="5384EF7F" w14:textId="008C9591" w:rsidR="00E921DE" w:rsidRPr="005F7DEF" w:rsidRDefault="00E921DE" w:rsidP="00491F50">
            <w:pPr>
              <w:jc w:val="center"/>
            </w:pPr>
            <w:r w:rsidRPr="005F7DEF">
              <w:t>High Damp</w:t>
            </w:r>
          </w:p>
        </w:tc>
        <w:tc>
          <w:tcPr>
            <w:tcW w:w="1003" w:type="dxa"/>
            <w:shd w:val="clear" w:color="auto" w:fill="auto"/>
          </w:tcPr>
          <w:p w14:paraId="5CCCAAAD" w14:textId="137F8FF7" w:rsidR="00E921DE" w:rsidRPr="005F7DEF" w:rsidRDefault="00E921DE" w:rsidP="00491F50">
            <w:pPr>
              <w:jc w:val="center"/>
            </w:pPr>
            <w:r w:rsidRPr="005F7DEF">
              <w:t>4</w:t>
            </w:r>
          </w:p>
        </w:tc>
        <w:tc>
          <w:tcPr>
            <w:tcW w:w="797" w:type="dxa"/>
            <w:shd w:val="clear" w:color="auto" w:fill="auto"/>
          </w:tcPr>
          <w:p w14:paraId="32BC8AF0" w14:textId="77777777" w:rsidR="00E921DE" w:rsidRPr="005F7DEF" w:rsidRDefault="00E921DE" w:rsidP="00491F50">
            <w:pPr>
              <w:jc w:val="center"/>
            </w:pPr>
            <w:r w:rsidRPr="005F7DEF">
              <w:t>0.7</w:t>
            </w:r>
          </w:p>
        </w:tc>
        <w:tc>
          <w:tcPr>
            <w:tcW w:w="900" w:type="dxa"/>
            <w:vMerge/>
            <w:shd w:val="clear" w:color="auto" w:fill="auto"/>
          </w:tcPr>
          <w:p w14:paraId="062AD5BC" w14:textId="77777777" w:rsidR="00E921DE" w:rsidRPr="005F7DEF" w:rsidRDefault="00E921DE" w:rsidP="00491F50">
            <w:pPr>
              <w:jc w:val="center"/>
            </w:pPr>
          </w:p>
        </w:tc>
        <w:tc>
          <w:tcPr>
            <w:tcW w:w="990" w:type="dxa"/>
            <w:vMerge/>
            <w:shd w:val="clear" w:color="auto" w:fill="auto"/>
          </w:tcPr>
          <w:p w14:paraId="345637C8" w14:textId="77777777" w:rsidR="00E921DE" w:rsidRPr="005F7DEF" w:rsidRDefault="00E921DE" w:rsidP="00491F50">
            <w:pPr>
              <w:jc w:val="center"/>
            </w:pPr>
          </w:p>
        </w:tc>
        <w:tc>
          <w:tcPr>
            <w:tcW w:w="987" w:type="dxa"/>
            <w:shd w:val="clear" w:color="auto" w:fill="auto"/>
          </w:tcPr>
          <w:p w14:paraId="6AA6CD1E" w14:textId="3D8BB4D1" w:rsidR="00E921DE" w:rsidRPr="005F7DEF" w:rsidRDefault="00E921DE" w:rsidP="00491F50">
            <w:pPr>
              <w:jc w:val="center"/>
            </w:pPr>
            <w:r w:rsidRPr="005F7DEF">
              <w:t>-46</w:t>
            </w:r>
          </w:p>
        </w:tc>
        <w:tc>
          <w:tcPr>
            <w:tcW w:w="993" w:type="dxa"/>
            <w:shd w:val="clear" w:color="auto" w:fill="auto"/>
          </w:tcPr>
          <w:p w14:paraId="1C17F375" w14:textId="495D58B2" w:rsidR="00E921DE" w:rsidRPr="005F7DEF" w:rsidRDefault="00E921DE" w:rsidP="00491F50">
            <w:pPr>
              <w:jc w:val="center"/>
            </w:pPr>
            <w:r w:rsidRPr="005F7DEF">
              <w:t>-119</w:t>
            </w:r>
          </w:p>
        </w:tc>
        <w:tc>
          <w:tcPr>
            <w:tcW w:w="889" w:type="dxa"/>
            <w:shd w:val="clear" w:color="auto" w:fill="auto"/>
          </w:tcPr>
          <w:p w14:paraId="5DE39722" w14:textId="0442B9C9" w:rsidR="00E921DE" w:rsidRPr="005F7DEF" w:rsidRDefault="00E921DE" w:rsidP="00491F50">
            <w:pPr>
              <w:jc w:val="center"/>
            </w:pPr>
            <w:r w:rsidRPr="005F7DEF">
              <w:t>-16</w:t>
            </w:r>
          </w:p>
        </w:tc>
        <w:tc>
          <w:tcPr>
            <w:tcW w:w="622" w:type="dxa"/>
            <w:shd w:val="clear" w:color="auto" w:fill="auto"/>
          </w:tcPr>
          <w:p w14:paraId="7F29E610" w14:textId="7930E985" w:rsidR="00E921DE" w:rsidRPr="005F7DEF" w:rsidRDefault="00E921DE" w:rsidP="00491F50">
            <w:pPr>
              <w:jc w:val="center"/>
            </w:pPr>
            <w:r w:rsidRPr="005F7DEF">
              <w:t>2</w:t>
            </w:r>
          </w:p>
        </w:tc>
      </w:tr>
      <w:tr w:rsidR="00E921DE" w:rsidRPr="005F7DEF" w14:paraId="2BF56B06" w14:textId="77777777" w:rsidTr="00B3677B">
        <w:trPr>
          <w:jc w:val="center"/>
        </w:trPr>
        <w:tc>
          <w:tcPr>
            <w:tcW w:w="1638" w:type="dxa"/>
            <w:shd w:val="clear" w:color="auto" w:fill="DAEEF3" w:themeFill="accent5" w:themeFillTint="33"/>
          </w:tcPr>
          <w:p w14:paraId="2C527959" w14:textId="77777777" w:rsidR="00E921DE" w:rsidRPr="005F7DEF" w:rsidRDefault="00E921DE" w:rsidP="00491F50">
            <w:pPr>
              <w:jc w:val="center"/>
            </w:pPr>
            <w:r w:rsidRPr="005F7DEF">
              <w:t>Fast</w:t>
            </w:r>
          </w:p>
          <w:p w14:paraId="3B2D7EEA" w14:textId="73062279" w:rsidR="00E921DE" w:rsidRPr="005F7DEF" w:rsidRDefault="00E921DE" w:rsidP="00491F50">
            <w:pPr>
              <w:jc w:val="center"/>
            </w:pPr>
            <w:r w:rsidRPr="005F7DEF">
              <w:t>High Damp</w:t>
            </w:r>
          </w:p>
        </w:tc>
        <w:tc>
          <w:tcPr>
            <w:tcW w:w="1003" w:type="dxa"/>
            <w:shd w:val="clear" w:color="auto" w:fill="auto"/>
          </w:tcPr>
          <w:p w14:paraId="2CAD489E" w14:textId="0B223841" w:rsidR="00E921DE" w:rsidRPr="005F7DEF" w:rsidRDefault="00E921DE" w:rsidP="00491F50">
            <w:pPr>
              <w:jc w:val="center"/>
            </w:pPr>
            <w:r w:rsidRPr="005F7DEF">
              <w:t>6</w:t>
            </w:r>
          </w:p>
        </w:tc>
        <w:tc>
          <w:tcPr>
            <w:tcW w:w="797" w:type="dxa"/>
            <w:shd w:val="clear" w:color="auto" w:fill="auto"/>
          </w:tcPr>
          <w:p w14:paraId="0EC7ACFE" w14:textId="77777777" w:rsidR="00E921DE" w:rsidRPr="005F7DEF" w:rsidRDefault="00E921DE" w:rsidP="00491F50">
            <w:pPr>
              <w:jc w:val="center"/>
            </w:pPr>
            <w:r w:rsidRPr="005F7DEF">
              <w:t>0.7</w:t>
            </w:r>
          </w:p>
        </w:tc>
        <w:tc>
          <w:tcPr>
            <w:tcW w:w="900" w:type="dxa"/>
            <w:vMerge/>
            <w:shd w:val="clear" w:color="auto" w:fill="auto"/>
          </w:tcPr>
          <w:p w14:paraId="1D444CB7" w14:textId="77777777" w:rsidR="00E921DE" w:rsidRPr="005F7DEF" w:rsidRDefault="00E921DE" w:rsidP="00491F50">
            <w:pPr>
              <w:jc w:val="center"/>
            </w:pPr>
          </w:p>
        </w:tc>
        <w:tc>
          <w:tcPr>
            <w:tcW w:w="990" w:type="dxa"/>
            <w:vMerge/>
            <w:shd w:val="clear" w:color="auto" w:fill="auto"/>
          </w:tcPr>
          <w:p w14:paraId="603FC40C" w14:textId="77777777" w:rsidR="00E921DE" w:rsidRPr="005F7DEF" w:rsidRDefault="00E921DE" w:rsidP="00491F50">
            <w:pPr>
              <w:jc w:val="center"/>
            </w:pPr>
          </w:p>
        </w:tc>
        <w:tc>
          <w:tcPr>
            <w:tcW w:w="987" w:type="dxa"/>
            <w:shd w:val="clear" w:color="auto" w:fill="auto"/>
          </w:tcPr>
          <w:p w14:paraId="0950E9B6" w14:textId="77777777" w:rsidR="00E921DE" w:rsidRPr="005F7DEF" w:rsidRDefault="00E921DE" w:rsidP="00491F50">
            <w:pPr>
              <w:jc w:val="center"/>
            </w:pPr>
            <w:r w:rsidRPr="005F7DEF">
              <w:t>-41</w:t>
            </w:r>
          </w:p>
        </w:tc>
        <w:tc>
          <w:tcPr>
            <w:tcW w:w="993" w:type="dxa"/>
            <w:shd w:val="clear" w:color="auto" w:fill="auto"/>
          </w:tcPr>
          <w:p w14:paraId="0022AD6F" w14:textId="77777777" w:rsidR="00E921DE" w:rsidRPr="005F7DEF" w:rsidRDefault="00E921DE" w:rsidP="00491F50">
            <w:pPr>
              <w:jc w:val="center"/>
            </w:pPr>
            <w:r w:rsidRPr="005F7DEF">
              <w:t>-103</w:t>
            </w:r>
          </w:p>
        </w:tc>
        <w:tc>
          <w:tcPr>
            <w:tcW w:w="889" w:type="dxa"/>
            <w:shd w:val="clear" w:color="auto" w:fill="auto"/>
          </w:tcPr>
          <w:p w14:paraId="4D642549" w14:textId="77777777" w:rsidR="00E921DE" w:rsidRPr="005F7DEF" w:rsidRDefault="00E921DE" w:rsidP="00491F50">
            <w:pPr>
              <w:jc w:val="center"/>
            </w:pPr>
            <w:r w:rsidRPr="005F7DEF">
              <w:t>-21</w:t>
            </w:r>
          </w:p>
        </w:tc>
        <w:tc>
          <w:tcPr>
            <w:tcW w:w="622" w:type="dxa"/>
            <w:shd w:val="clear" w:color="auto" w:fill="auto"/>
          </w:tcPr>
          <w:p w14:paraId="15F73093" w14:textId="77777777" w:rsidR="00E921DE" w:rsidRPr="005F7DEF" w:rsidRDefault="00E921DE" w:rsidP="00491F50">
            <w:pPr>
              <w:jc w:val="center"/>
            </w:pPr>
            <w:r w:rsidRPr="005F7DEF">
              <w:t>3</w:t>
            </w:r>
          </w:p>
        </w:tc>
      </w:tr>
      <w:tr w:rsidR="00E921DE" w:rsidRPr="005F7DEF" w14:paraId="6385C84C" w14:textId="77777777" w:rsidTr="00B3677B">
        <w:trPr>
          <w:jc w:val="center"/>
        </w:trPr>
        <w:tc>
          <w:tcPr>
            <w:tcW w:w="1638" w:type="dxa"/>
            <w:shd w:val="clear" w:color="auto" w:fill="DAEEF3" w:themeFill="accent5" w:themeFillTint="33"/>
          </w:tcPr>
          <w:p w14:paraId="4D656AD0" w14:textId="77777777" w:rsidR="00E921DE" w:rsidRPr="005F7DEF" w:rsidRDefault="00E921DE" w:rsidP="00491F50">
            <w:pPr>
              <w:jc w:val="center"/>
            </w:pPr>
            <w:r w:rsidRPr="005F7DEF">
              <w:t>Very Fast</w:t>
            </w:r>
          </w:p>
          <w:p w14:paraId="2562F9C6" w14:textId="46BF908B" w:rsidR="00E921DE" w:rsidRPr="005F7DEF" w:rsidRDefault="00E921DE" w:rsidP="00491F50">
            <w:pPr>
              <w:jc w:val="center"/>
            </w:pPr>
            <w:r w:rsidRPr="005F7DEF">
              <w:t>High Damp</w:t>
            </w:r>
          </w:p>
        </w:tc>
        <w:tc>
          <w:tcPr>
            <w:tcW w:w="1003" w:type="dxa"/>
            <w:shd w:val="clear" w:color="auto" w:fill="auto"/>
          </w:tcPr>
          <w:p w14:paraId="01179236" w14:textId="12D9AA82" w:rsidR="00E921DE" w:rsidRPr="005F7DEF" w:rsidRDefault="00E921DE" w:rsidP="00491F50">
            <w:pPr>
              <w:jc w:val="center"/>
            </w:pPr>
            <w:r w:rsidRPr="005F7DEF">
              <w:t>8</w:t>
            </w:r>
          </w:p>
        </w:tc>
        <w:tc>
          <w:tcPr>
            <w:tcW w:w="797" w:type="dxa"/>
            <w:shd w:val="clear" w:color="auto" w:fill="auto"/>
          </w:tcPr>
          <w:p w14:paraId="0050CA9B" w14:textId="77777777" w:rsidR="00E921DE" w:rsidRPr="005F7DEF" w:rsidRDefault="00E921DE" w:rsidP="00491F50">
            <w:pPr>
              <w:jc w:val="center"/>
            </w:pPr>
            <w:r w:rsidRPr="005F7DEF">
              <w:t>0.7</w:t>
            </w:r>
          </w:p>
        </w:tc>
        <w:tc>
          <w:tcPr>
            <w:tcW w:w="900" w:type="dxa"/>
            <w:vMerge/>
            <w:shd w:val="clear" w:color="auto" w:fill="auto"/>
          </w:tcPr>
          <w:p w14:paraId="36795D80" w14:textId="77777777" w:rsidR="00E921DE" w:rsidRPr="005F7DEF" w:rsidRDefault="00E921DE" w:rsidP="00491F50">
            <w:pPr>
              <w:jc w:val="center"/>
            </w:pPr>
          </w:p>
        </w:tc>
        <w:tc>
          <w:tcPr>
            <w:tcW w:w="990" w:type="dxa"/>
            <w:vMerge/>
            <w:shd w:val="clear" w:color="auto" w:fill="auto"/>
          </w:tcPr>
          <w:p w14:paraId="6904B786" w14:textId="77777777" w:rsidR="00E921DE" w:rsidRPr="005F7DEF" w:rsidRDefault="00E921DE" w:rsidP="00491F50">
            <w:pPr>
              <w:jc w:val="center"/>
            </w:pPr>
          </w:p>
        </w:tc>
        <w:tc>
          <w:tcPr>
            <w:tcW w:w="987" w:type="dxa"/>
            <w:shd w:val="clear" w:color="auto" w:fill="auto"/>
          </w:tcPr>
          <w:p w14:paraId="750170B5" w14:textId="6FF1B3DD" w:rsidR="00E921DE" w:rsidRPr="005F7DEF" w:rsidRDefault="00E921DE" w:rsidP="00491F50">
            <w:pPr>
              <w:jc w:val="center"/>
            </w:pPr>
            <w:r w:rsidRPr="005F7DEF">
              <w:t>-89</w:t>
            </w:r>
          </w:p>
        </w:tc>
        <w:tc>
          <w:tcPr>
            <w:tcW w:w="993" w:type="dxa"/>
            <w:shd w:val="clear" w:color="auto" w:fill="auto"/>
          </w:tcPr>
          <w:p w14:paraId="534DD892" w14:textId="32054EFD" w:rsidR="00E921DE" w:rsidRPr="005F7DEF" w:rsidRDefault="00E921DE" w:rsidP="00491F50">
            <w:pPr>
              <w:jc w:val="center"/>
            </w:pPr>
            <w:r w:rsidRPr="005F7DEF">
              <w:t>-277</w:t>
            </w:r>
          </w:p>
        </w:tc>
        <w:tc>
          <w:tcPr>
            <w:tcW w:w="889" w:type="dxa"/>
            <w:shd w:val="clear" w:color="auto" w:fill="auto"/>
          </w:tcPr>
          <w:p w14:paraId="6C7A4CF3" w14:textId="676F5661" w:rsidR="00E921DE" w:rsidRPr="005F7DEF" w:rsidRDefault="00E921DE" w:rsidP="00491F50">
            <w:pPr>
              <w:jc w:val="center"/>
            </w:pPr>
            <w:r w:rsidRPr="005F7DEF">
              <w:t>-30</w:t>
            </w:r>
          </w:p>
        </w:tc>
        <w:tc>
          <w:tcPr>
            <w:tcW w:w="622" w:type="dxa"/>
            <w:shd w:val="clear" w:color="auto" w:fill="auto"/>
          </w:tcPr>
          <w:p w14:paraId="2AE70668" w14:textId="77777777" w:rsidR="00E921DE" w:rsidRPr="005F7DEF" w:rsidRDefault="00E921DE" w:rsidP="00491F50">
            <w:pPr>
              <w:jc w:val="center"/>
            </w:pPr>
            <w:r w:rsidRPr="005F7DEF">
              <w:t>4</w:t>
            </w:r>
          </w:p>
        </w:tc>
      </w:tr>
      <w:tr w:rsidR="00E921DE" w:rsidRPr="005F7DEF" w14:paraId="51B9D042" w14:textId="77777777" w:rsidTr="00B3677B">
        <w:trPr>
          <w:jc w:val="center"/>
        </w:trPr>
        <w:tc>
          <w:tcPr>
            <w:tcW w:w="1638" w:type="dxa"/>
            <w:shd w:val="clear" w:color="auto" w:fill="DAEEF3" w:themeFill="accent5" w:themeFillTint="33"/>
          </w:tcPr>
          <w:p w14:paraId="3E18FC50" w14:textId="77777777" w:rsidR="00E921DE" w:rsidRPr="005F7DEF" w:rsidRDefault="00E921DE" w:rsidP="00491F50">
            <w:pPr>
              <w:jc w:val="center"/>
            </w:pPr>
            <w:r w:rsidRPr="005F7DEF">
              <w:t>Slow</w:t>
            </w:r>
          </w:p>
          <w:p w14:paraId="7CDC899F" w14:textId="5F945E67" w:rsidR="00E921DE" w:rsidRPr="005F7DEF" w:rsidRDefault="00E921DE" w:rsidP="00491F50">
            <w:pPr>
              <w:jc w:val="center"/>
            </w:pPr>
            <w:r w:rsidRPr="005F7DEF">
              <w:t>High Damp</w:t>
            </w:r>
          </w:p>
        </w:tc>
        <w:tc>
          <w:tcPr>
            <w:tcW w:w="1003" w:type="dxa"/>
            <w:shd w:val="clear" w:color="auto" w:fill="auto"/>
          </w:tcPr>
          <w:p w14:paraId="1E61F7BC" w14:textId="15BE10E8" w:rsidR="00E921DE" w:rsidRPr="005F7DEF" w:rsidRDefault="00E921DE" w:rsidP="00491F50">
            <w:pPr>
              <w:jc w:val="center"/>
            </w:pPr>
            <w:r w:rsidRPr="005F7DEF">
              <w:t>2</w:t>
            </w:r>
          </w:p>
        </w:tc>
        <w:tc>
          <w:tcPr>
            <w:tcW w:w="797" w:type="dxa"/>
            <w:shd w:val="clear" w:color="auto" w:fill="auto"/>
          </w:tcPr>
          <w:p w14:paraId="2F699EE5" w14:textId="77777777" w:rsidR="00E921DE" w:rsidRPr="005F7DEF" w:rsidRDefault="00E921DE" w:rsidP="00491F50">
            <w:pPr>
              <w:jc w:val="center"/>
            </w:pPr>
            <w:r w:rsidRPr="005F7DEF">
              <w:t>0.7</w:t>
            </w:r>
          </w:p>
        </w:tc>
        <w:tc>
          <w:tcPr>
            <w:tcW w:w="900" w:type="dxa"/>
            <w:vMerge/>
            <w:shd w:val="clear" w:color="auto" w:fill="auto"/>
          </w:tcPr>
          <w:p w14:paraId="0201887E" w14:textId="77777777" w:rsidR="00E921DE" w:rsidRPr="005F7DEF" w:rsidRDefault="00E921DE" w:rsidP="00491F50">
            <w:pPr>
              <w:jc w:val="center"/>
            </w:pPr>
          </w:p>
        </w:tc>
        <w:tc>
          <w:tcPr>
            <w:tcW w:w="990" w:type="dxa"/>
            <w:vMerge/>
            <w:shd w:val="clear" w:color="auto" w:fill="auto"/>
          </w:tcPr>
          <w:p w14:paraId="0FDE0053" w14:textId="77777777" w:rsidR="00E921DE" w:rsidRPr="005F7DEF" w:rsidRDefault="00E921DE" w:rsidP="00491F50">
            <w:pPr>
              <w:jc w:val="center"/>
            </w:pPr>
          </w:p>
        </w:tc>
        <w:tc>
          <w:tcPr>
            <w:tcW w:w="987" w:type="dxa"/>
            <w:shd w:val="clear" w:color="auto" w:fill="auto"/>
          </w:tcPr>
          <w:p w14:paraId="52BF2C9F" w14:textId="191B9CBD" w:rsidR="00E921DE" w:rsidRPr="005F7DEF" w:rsidRDefault="00E921DE" w:rsidP="00491F50">
            <w:pPr>
              <w:jc w:val="center"/>
            </w:pPr>
            <w:r w:rsidRPr="005F7DEF">
              <w:t>-8</w:t>
            </w:r>
          </w:p>
        </w:tc>
        <w:tc>
          <w:tcPr>
            <w:tcW w:w="993" w:type="dxa"/>
            <w:shd w:val="clear" w:color="auto" w:fill="auto"/>
          </w:tcPr>
          <w:p w14:paraId="0B1FB0A6" w14:textId="10BEABF6" w:rsidR="00E921DE" w:rsidRPr="005F7DEF" w:rsidRDefault="00E921DE" w:rsidP="00491F50">
            <w:pPr>
              <w:jc w:val="center"/>
            </w:pPr>
            <w:r w:rsidRPr="005F7DEF">
              <w:t>30</w:t>
            </w:r>
          </w:p>
        </w:tc>
        <w:tc>
          <w:tcPr>
            <w:tcW w:w="889" w:type="dxa"/>
            <w:shd w:val="clear" w:color="auto" w:fill="auto"/>
          </w:tcPr>
          <w:p w14:paraId="59C87E76" w14:textId="58F18713" w:rsidR="00E921DE" w:rsidRPr="005F7DEF" w:rsidRDefault="00E921DE" w:rsidP="00491F50">
            <w:pPr>
              <w:jc w:val="center"/>
            </w:pPr>
            <w:r w:rsidRPr="005F7DEF">
              <w:t>10</w:t>
            </w:r>
          </w:p>
        </w:tc>
        <w:tc>
          <w:tcPr>
            <w:tcW w:w="622" w:type="dxa"/>
            <w:shd w:val="clear" w:color="auto" w:fill="auto"/>
          </w:tcPr>
          <w:p w14:paraId="7BA84A82" w14:textId="77777777" w:rsidR="00E921DE" w:rsidRPr="005F7DEF" w:rsidRDefault="00E921DE" w:rsidP="00491F50">
            <w:pPr>
              <w:jc w:val="center"/>
            </w:pPr>
            <w:r w:rsidRPr="005F7DEF">
              <w:t>1</w:t>
            </w:r>
          </w:p>
        </w:tc>
      </w:tr>
      <w:tr w:rsidR="00E921DE" w:rsidRPr="005F7DEF" w14:paraId="64E82E8C" w14:textId="77777777" w:rsidTr="00B3677B">
        <w:trPr>
          <w:jc w:val="center"/>
        </w:trPr>
        <w:tc>
          <w:tcPr>
            <w:tcW w:w="1638" w:type="dxa"/>
            <w:shd w:val="clear" w:color="auto" w:fill="DAEEF3" w:themeFill="accent5" w:themeFillTint="33"/>
          </w:tcPr>
          <w:p w14:paraId="01FA18FE" w14:textId="59F69159" w:rsidR="00E921DE" w:rsidRPr="005F7DEF" w:rsidRDefault="00E921DE" w:rsidP="00491F50">
            <w:pPr>
              <w:jc w:val="center"/>
            </w:pPr>
            <w:r w:rsidRPr="005F7DEF">
              <w:t>Twin Otter</w:t>
            </w:r>
          </w:p>
        </w:tc>
        <w:tc>
          <w:tcPr>
            <w:tcW w:w="1003" w:type="dxa"/>
            <w:shd w:val="clear" w:color="auto" w:fill="auto"/>
          </w:tcPr>
          <w:p w14:paraId="26349620" w14:textId="1F08ED03" w:rsidR="00E921DE" w:rsidRPr="005F7DEF" w:rsidRDefault="00E921DE" w:rsidP="00491F50">
            <w:pPr>
              <w:jc w:val="center"/>
            </w:pPr>
            <w:r w:rsidRPr="005F7DEF">
              <w:t>3.23</w:t>
            </w:r>
          </w:p>
        </w:tc>
        <w:tc>
          <w:tcPr>
            <w:tcW w:w="797" w:type="dxa"/>
            <w:shd w:val="clear" w:color="auto" w:fill="auto"/>
          </w:tcPr>
          <w:p w14:paraId="4A701B4C" w14:textId="70370A4B" w:rsidR="00E921DE" w:rsidRPr="005F7DEF" w:rsidRDefault="00E921DE" w:rsidP="0033273D">
            <w:pPr>
              <w:jc w:val="center"/>
            </w:pPr>
            <w:r w:rsidRPr="005F7DEF">
              <w:t>0.72</w:t>
            </w:r>
            <w:r w:rsidR="0033273D" w:rsidRPr="005F7DEF">
              <w:t>2</w:t>
            </w:r>
          </w:p>
        </w:tc>
        <w:tc>
          <w:tcPr>
            <w:tcW w:w="900" w:type="dxa"/>
            <w:shd w:val="clear" w:color="auto" w:fill="auto"/>
          </w:tcPr>
          <w:p w14:paraId="49D40C00" w14:textId="32022119" w:rsidR="00E921DE" w:rsidRPr="005F7DEF" w:rsidRDefault="00E921DE" w:rsidP="00491F50">
            <w:pPr>
              <w:jc w:val="center"/>
            </w:pPr>
            <w:r w:rsidRPr="005F7DEF">
              <w:t>40</w:t>
            </w:r>
          </w:p>
        </w:tc>
        <w:tc>
          <w:tcPr>
            <w:tcW w:w="990" w:type="dxa"/>
            <w:shd w:val="clear" w:color="auto" w:fill="auto"/>
          </w:tcPr>
          <w:p w14:paraId="66DD2A39" w14:textId="3F81D14D" w:rsidR="00E921DE" w:rsidRPr="005F7DEF" w:rsidRDefault="00E921DE" w:rsidP="0033273D">
            <w:pPr>
              <w:jc w:val="center"/>
            </w:pPr>
            <w:r w:rsidRPr="005F7DEF">
              <w:t>0.050</w:t>
            </w:r>
            <w:r w:rsidR="0033273D" w:rsidRPr="005F7DEF">
              <w:t>2</w:t>
            </w:r>
          </w:p>
        </w:tc>
        <w:tc>
          <w:tcPr>
            <w:tcW w:w="987" w:type="dxa"/>
            <w:shd w:val="clear" w:color="auto" w:fill="auto"/>
          </w:tcPr>
          <w:p w14:paraId="4DA9BED3" w14:textId="01B0C37D" w:rsidR="00E921DE" w:rsidRPr="005F7DEF" w:rsidRDefault="00E921DE" w:rsidP="00491F50">
            <w:pPr>
              <w:jc w:val="center"/>
            </w:pPr>
            <w:r w:rsidRPr="005F7DEF">
              <w:t>-6</w:t>
            </w:r>
          </w:p>
        </w:tc>
        <w:tc>
          <w:tcPr>
            <w:tcW w:w="993" w:type="dxa"/>
            <w:shd w:val="clear" w:color="auto" w:fill="auto"/>
          </w:tcPr>
          <w:p w14:paraId="040A70A2" w14:textId="75484A87" w:rsidR="00E921DE" w:rsidRPr="005F7DEF" w:rsidRDefault="00E921DE" w:rsidP="00491F50">
            <w:pPr>
              <w:jc w:val="center"/>
            </w:pPr>
            <w:r w:rsidRPr="005F7DEF">
              <w:t>10</w:t>
            </w:r>
          </w:p>
        </w:tc>
        <w:tc>
          <w:tcPr>
            <w:tcW w:w="889" w:type="dxa"/>
            <w:shd w:val="clear" w:color="auto" w:fill="auto"/>
          </w:tcPr>
          <w:p w14:paraId="1F8FB15F" w14:textId="71601F1E" w:rsidR="00E921DE" w:rsidRPr="005F7DEF" w:rsidRDefault="00E921DE" w:rsidP="00491F50">
            <w:pPr>
              <w:jc w:val="center"/>
            </w:pPr>
            <w:r w:rsidRPr="005F7DEF">
              <w:t>1</w:t>
            </w:r>
          </w:p>
        </w:tc>
        <w:tc>
          <w:tcPr>
            <w:tcW w:w="622" w:type="dxa"/>
            <w:shd w:val="clear" w:color="auto" w:fill="auto"/>
          </w:tcPr>
          <w:p w14:paraId="66945E07" w14:textId="0F96BF68" w:rsidR="00E921DE" w:rsidRPr="005F7DEF" w:rsidRDefault="00E921DE" w:rsidP="00491F50">
            <w:pPr>
              <w:jc w:val="center"/>
            </w:pPr>
            <w:r w:rsidRPr="005F7DEF">
              <w:t>1</w:t>
            </w:r>
          </w:p>
        </w:tc>
      </w:tr>
    </w:tbl>
    <w:p w14:paraId="740A9111" w14:textId="77777777" w:rsidR="00E921DE" w:rsidRPr="005F7DEF" w:rsidRDefault="00E921DE" w:rsidP="00491F50">
      <w:pPr>
        <w:jc w:val="center"/>
      </w:pPr>
    </w:p>
    <w:p w14:paraId="061A447C" w14:textId="6CF18D8D" w:rsidR="00461B57" w:rsidRPr="005F7DEF" w:rsidRDefault="00E921DE" w:rsidP="0078671E">
      <w:pPr>
        <w:pStyle w:val="Heading2"/>
      </w:pPr>
      <w:bookmarkStart w:id="142" w:name="_Toc225160617"/>
      <w:r w:rsidRPr="005F7DEF">
        <w:t>Simulink Results</w:t>
      </w:r>
      <w:bookmarkEnd w:id="142"/>
    </w:p>
    <w:p w14:paraId="7AFA3C8B" w14:textId="77777777" w:rsidR="00E921DE" w:rsidRPr="005F7DEF" w:rsidRDefault="00E921DE" w:rsidP="0078671E">
      <w:pPr>
        <w:jc w:val="both"/>
      </w:pPr>
    </w:p>
    <w:p w14:paraId="09D055C8" w14:textId="383816E3" w:rsidR="00E921DE" w:rsidRPr="005F7DEF" w:rsidRDefault="00E921DE" w:rsidP="0078671E">
      <w:pPr>
        <w:jc w:val="both"/>
      </w:pPr>
      <w:r w:rsidRPr="005F7DEF">
        <w:tab/>
        <w:t xml:space="preserve">The pole placement method is intended to match oscillation frequencies and damping ratios, not individual equations of motion.  The pole placement method produces excellent results for simulating specific phugoid and short period characteristics, yet reduces the complexity </w:t>
      </w:r>
      <w:r w:rsidR="00B3677B" w:rsidRPr="005F7DEF">
        <w:t>by</w:t>
      </w:r>
      <w:r w:rsidRPr="005F7DEF">
        <w:t xml:space="preserve"> using </w:t>
      </w:r>
      <w:r w:rsidR="000B30BD" w:rsidRPr="005F7DEF">
        <w:t xml:space="preserve">only </w:t>
      </w:r>
      <w:r w:rsidRPr="005F7DEF">
        <w:t xml:space="preserve">feedbacks to the elevator.  The Simulink time </w:t>
      </w:r>
      <w:r w:rsidR="005F7DEF" w:rsidRPr="005F7DEF">
        <w:t>histories for matching Twin Otter are</w:t>
      </w:r>
      <w:r w:rsidR="000B30BD" w:rsidRPr="005F7DEF">
        <w:t xml:space="preserve"> shown in </w:t>
      </w:r>
      <w:r w:rsidR="000B30BD" w:rsidRPr="005F7DEF">
        <w:fldChar w:fldCharType="begin"/>
      </w:r>
      <w:r w:rsidR="000B30BD" w:rsidRPr="005F7DEF">
        <w:instrText xml:space="preserve"> REF _Ref224022172 \h </w:instrText>
      </w:r>
      <w:r w:rsidR="000B30BD" w:rsidRPr="005F7DEF">
        <w:fldChar w:fldCharType="separate"/>
      </w:r>
      <w:r w:rsidR="00BD6E0E" w:rsidRPr="005F7DEF">
        <w:t xml:space="preserve">Figure </w:t>
      </w:r>
      <w:r w:rsidR="00BD6E0E">
        <w:rPr>
          <w:noProof/>
        </w:rPr>
        <w:t>7</w:t>
      </w:r>
      <w:r w:rsidR="00BD6E0E">
        <w:t>.</w:t>
      </w:r>
      <w:r w:rsidR="00BD6E0E">
        <w:rPr>
          <w:noProof/>
        </w:rPr>
        <w:t>2</w:t>
      </w:r>
      <w:r w:rsidR="000B30BD" w:rsidRPr="005F7DEF">
        <w:fldChar w:fldCharType="end"/>
      </w:r>
      <w:r w:rsidR="000B30BD" w:rsidRPr="005F7DEF">
        <w:t>.</w:t>
      </w:r>
    </w:p>
    <w:p w14:paraId="378005B4" w14:textId="77777777" w:rsidR="00461B57" w:rsidRPr="005F7DEF" w:rsidRDefault="00461B57" w:rsidP="0078671E">
      <w:pPr>
        <w:jc w:val="both"/>
      </w:pPr>
    </w:p>
    <w:p w14:paraId="6A8095AC" w14:textId="4A13781D" w:rsidR="00E921DE" w:rsidRPr="005F7DEF" w:rsidRDefault="0060697F" w:rsidP="000B30BD">
      <w:pPr>
        <w:jc w:val="center"/>
      </w:pPr>
      <w:r w:rsidRPr="005F7DEF">
        <w:rPr>
          <w:noProof/>
        </w:rPr>
        <w:lastRenderedPageBreak/>
        <w:drawing>
          <wp:inline distT="0" distB="0" distL="0" distR="0" wp14:anchorId="67F3D71C" wp14:editId="43C8268C">
            <wp:extent cx="5917123" cy="5804807"/>
            <wp:effectExtent l="25400" t="25400" r="26670" b="37465"/>
            <wp:docPr id="2291" name="Picture 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2.png"/>
                    <pic:cNvPicPr/>
                  </pic:nvPicPr>
                  <pic:blipFill>
                    <a:blip r:embed="rId504">
                      <a:extLst>
                        <a:ext uri="{28A0092B-C50C-407E-A947-70E740481C1C}">
                          <a14:useLocalDpi xmlns:a14="http://schemas.microsoft.com/office/drawing/2010/main"/>
                        </a:ext>
                      </a:extLst>
                    </a:blip>
                    <a:stretch>
                      <a:fillRect/>
                    </a:stretch>
                  </pic:blipFill>
                  <pic:spPr>
                    <a:xfrm>
                      <a:off x="0" y="0"/>
                      <a:ext cx="5917653" cy="5805327"/>
                    </a:xfrm>
                    <a:prstGeom prst="rect">
                      <a:avLst/>
                    </a:prstGeom>
                    <a:ln>
                      <a:solidFill>
                        <a:srgbClr val="000000"/>
                      </a:solidFill>
                    </a:ln>
                  </pic:spPr>
                </pic:pic>
              </a:graphicData>
            </a:graphic>
          </wp:inline>
        </w:drawing>
      </w:r>
    </w:p>
    <w:p w14:paraId="72D379E4" w14:textId="13E056E1" w:rsidR="00E921DE" w:rsidRPr="005F7DEF" w:rsidRDefault="00E921DE" w:rsidP="000B30BD">
      <w:pPr>
        <w:pStyle w:val="Caption"/>
      </w:pPr>
      <w:bookmarkStart w:id="143" w:name="_Ref224022172"/>
      <w:bookmarkStart w:id="144" w:name="_Toc225160715"/>
      <w:r w:rsidRPr="005F7DEF">
        <w:t xml:space="preserve">Figure </w:t>
      </w:r>
      <w:r w:rsidR="00BD6E0E">
        <w:fldChar w:fldCharType="begin"/>
      </w:r>
      <w:r w:rsidR="00BD6E0E">
        <w:instrText xml:space="preserve"> STYLEREF 1 \s </w:instrText>
      </w:r>
      <w:r w:rsidR="00BD6E0E">
        <w:fldChar w:fldCharType="separate"/>
      </w:r>
      <w:r w:rsidR="00BD6E0E">
        <w:rPr>
          <w:noProof/>
        </w:rPr>
        <w:t>7</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2</w:t>
      </w:r>
      <w:r w:rsidR="00BD6E0E">
        <w:rPr>
          <w:noProof/>
        </w:rPr>
        <w:fldChar w:fldCharType="end"/>
      </w:r>
      <w:bookmarkEnd w:id="143"/>
      <w:r w:rsidRPr="005F7DEF">
        <w:t xml:space="preserve">  Matching Twin Otter Phugoid and Short Period Using Pole Placement Method</w:t>
      </w:r>
      <w:bookmarkEnd w:id="144"/>
    </w:p>
    <w:p w14:paraId="2739709C" w14:textId="77777777" w:rsidR="00E921DE" w:rsidRPr="005F7DEF" w:rsidRDefault="00E921DE" w:rsidP="0078671E">
      <w:pPr>
        <w:jc w:val="both"/>
      </w:pPr>
    </w:p>
    <w:p w14:paraId="61A1D9A6" w14:textId="739CE257" w:rsidR="00E921DE" w:rsidRPr="005F7DEF" w:rsidRDefault="00E921DE" w:rsidP="0078671E">
      <w:pPr>
        <w:jc w:val="both"/>
      </w:pPr>
      <w:r w:rsidRPr="005F7DEF">
        <w:tab/>
        <w:t xml:space="preserve">The training syllabus demonstration of wide range of frequencies and damping ratio also produce good results.  </w:t>
      </w:r>
      <w:r w:rsidRPr="005F7DEF">
        <w:fldChar w:fldCharType="begin"/>
      </w:r>
      <w:r w:rsidRPr="005F7DEF">
        <w:instrText xml:space="preserve"> REF _Ref223957253 \h </w:instrText>
      </w:r>
      <w:r w:rsidRPr="005F7DEF">
        <w:fldChar w:fldCharType="separate"/>
      </w:r>
      <w:r w:rsidR="00BD6E0E" w:rsidRPr="005F7DEF">
        <w:t xml:space="preserve">Figure </w:t>
      </w:r>
      <w:r w:rsidR="00BD6E0E">
        <w:rPr>
          <w:noProof/>
        </w:rPr>
        <w:t>7</w:t>
      </w:r>
      <w:r w:rsidR="00BD6E0E">
        <w:t>.</w:t>
      </w:r>
      <w:r w:rsidR="00BD6E0E">
        <w:rPr>
          <w:noProof/>
        </w:rPr>
        <w:t>3</w:t>
      </w:r>
      <w:r w:rsidRPr="005F7DEF">
        <w:fldChar w:fldCharType="end"/>
      </w:r>
      <w:r w:rsidRPr="005F7DEF">
        <w:t xml:space="preserve"> shows the simulation of zero damping of short period mode.  Once the motion is triggered, the oscillations do not damp</w:t>
      </w:r>
      <w:r w:rsidR="000B30BD" w:rsidRPr="005F7DEF">
        <w:t>en</w:t>
      </w:r>
      <w:r w:rsidRPr="005F7DEF">
        <w:t xml:space="preserve"> out.</w:t>
      </w:r>
    </w:p>
    <w:p w14:paraId="6F5C0C7C" w14:textId="77777777" w:rsidR="00E921DE" w:rsidRPr="005F7DEF" w:rsidRDefault="00E921DE" w:rsidP="0078671E">
      <w:pPr>
        <w:jc w:val="both"/>
      </w:pPr>
    </w:p>
    <w:p w14:paraId="3957D5D3" w14:textId="2A2EA46F" w:rsidR="00E921DE" w:rsidRPr="005F7DEF" w:rsidRDefault="0060697F" w:rsidP="000B30BD">
      <w:pPr>
        <w:jc w:val="center"/>
      </w:pPr>
      <w:r w:rsidRPr="005F7DEF">
        <w:rPr>
          <w:noProof/>
        </w:rPr>
        <w:lastRenderedPageBreak/>
        <w:drawing>
          <wp:inline distT="0" distB="0" distL="0" distR="0" wp14:anchorId="5A66EE5F" wp14:editId="591C28AA">
            <wp:extent cx="5912757" cy="2389056"/>
            <wp:effectExtent l="25400" t="25400" r="31115" b="24130"/>
            <wp:docPr id="2292" name="Picture 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3.png"/>
                    <pic:cNvPicPr/>
                  </pic:nvPicPr>
                  <pic:blipFill>
                    <a:blip r:embed="rId505" cstate="print">
                      <a:extLst>
                        <a:ext uri="{28A0092B-C50C-407E-A947-70E740481C1C}">
                          <a14:useLocalDpi xmlns:a14="http://schemas.microsoft.com/office/drawing/2010/main"/>
                        </a:ext>
                      </a:extLst>
                    </a:blip>
                    <a:stretch>
                      <a:fillRect/>
                    </a:stretch>
                  </pic:blipFill>
                  <pic:spPr>
                    <a:xfrm>
                      <a:off x="0" y="0"/>
                      <a:ext cx="5914857" cy="2389905"/>
                    </a:xfrm>
                    <a:prstGeom prst="rect">
                      <a:avLst/>
                    </a:prstGeom>
                    <a:ln>
                      <a:solidFill>
                        <a:srgbClr val="000000"/>
                      </a:solidFill>
                    </a:ln>
                  </pic:spPr>
                </pic:pic>
              </a:graphicData>
            </a:graphic>
          </wp:inline>
        </w:drawing>
      </w:r>
    </w:p>
    <w:p w14:paraId="72278A50" w14:textId="3280C91C" w:rsidR="00E921DE" w:rsidRPr="005F7DEF" w:rsidRDefault="00E921DE" w:rsidP="000B30BD">
      <w:pPr>
        <w:pStyle w:val="Caption"/>
      </w:pPr>
      <w:bookmarkStart w:id="145" w:name="_Ref223957253"/>
      <w:bookmarkStart w:id="146" w:name="_Toc225160716"/>
      <w:r w:rsidRPr="005F7DEF">
        <w:t xml:space="preserve">Figure </w:t>
      </w:r>
      <w:r w:rsidR="00BD6E0E">
        <w:fldChar w:fldCharType="begin"/>
      </w:r>
      <w:r w:rsidR="00BD6E0E">
        <w:instrText xml:space="preserve"> STYLEREF 1 \s </w:instrText>
      </w:r>
      <w:r w:rsidR="00BD6E0E">
        <w:fldChar w:fldCharType="separate"/>
      </w:r>
      <w:r w:rsidR="00BD6E0E">
        <w:rPr>
          <w:noProof/>
        </w:rPr>
        <w:t>7</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3</w:t>
      </w:r>
      <w:r w:rsidR="00BD6E0E">
        <w:rPr>
          <w:noProof/>
        </w:rPr>
        <w:fldChar w:fldCharType="end"/>
      </w:r>
      <w:bookmarkEnd w:id="145"/>
      <w:r w:rsidRPr="005F7DEF">
        <w:t xml:space="preserve">  Short Period with Zero Damping using Pole Placement Method</w:t>
      </w:r>
      <w:bookmarkEnd w:id="146"/>
    </w:p>
    <w:p w14:paraId="076580EF" w14:textId="77777777" w:rsidR="00487ED9" w:rsidRPr="005F7DEF" w:rsidRDefault="00487ED9" w:rsidP="0078671E">
      <w:pPr>
        <w:jc w:val="both"/>
        <w:rPr>
          <w:b/>
          <w:bCs/>
          <w:caps/>
          <w:sz w:val="28"/>
        </w:rPr>
      </w:pPr>
      <w:r w:rsidRPr="005F7DEF">
        <w:br w:type="page"/>
      </w:r>
    </w:p>
    <w:p w14:paraId="3D1C430A" w14:textId="236B116F" w:rsidR="00156F55" w:rsidRPr="005F7DEF" w:rsidRDefault="003F6DD7" w:rsidP="0078671E">
      <w:pPr>
        <w:pStyle w:val="Heading1"/>
      </w:pPr>
      <w:r w:rsidRPr="005F7DEF">
        <w:lastRenderedPageBreak/>
        <w:br/>
      </w:r>
      <w:bookmarkStart w:id="147" w:name="_Toc225160618"/>
      <w:r w:rsidR="00156F55" w:rsidRPr="005F7DEF">
        <w:t>Lateral-Directional Equations of Motion</w:t>
      </w:r>
      <w:r w:rsidR="00266A03" w:rsidRPr="005F7DEF">
        <w:t xml:space="preserve"> Linearization</w:t>
      </w:r>
      <w:bookmarkEnd w:id="147"/>
    </w:p>
    <w:p w14:paraId="00449880" w14:textId="19B024D4" w:rsidR="00156F55" w:rsidRPr="005F7DEF" w:rsidRDefault="003F6DD7" w:rsidP="0078671E">
      <w:pPr>
        <w:jc w:val="both"/>
      </w:pPr>
      <w:r w:rsidRPr="005F7DEF">
        <w:fldChar w:fldCharType="begin"/>
      </w:r>
      <w:r w:rsidRPr="005F7DEF">
        <w:instrText xml:space="preserve"> MACROBUTTON MTEditEquationSection2 </w:instrText>
      </w:r>
      <w:r w:rsidRPr="005F7DEF">
        <w:rPr>
          <w:rStyle w:val="MTEquationSection"/>
          <w:rFonts w:asciiTheme="minorHAnsi" w:hAnsiTheme="minorHAnsi"/>
        </w:rPr>
        <w:instrText>Equation Section (Next)</w:instrText>
      </w:r>
      <w:r w:rsidRPr="005F7DEF">
        <w:fldChar w:fldCharType="begin"/>
      </w:r>
      <w:r w:rsidRPr="005F7DEF">
        <w:instrText xml:space="preserve"> SEQ MTEqn \r \h \* MERGEFORMAT </w:instrText>
      </w:r>
      <w:r w:rsidRPr="005F7DEF">
        <w:fldChar w:fldCharType="end"/>
      </w:r>
      <w:r w:rsidRPr="005F7DEF">
        <w:fldChar w:fldCharType="begin"/>
      </w:r>
      <w:r w:rsidRPr="005F7DEF">
        <w:instrText xml:space="preserve"> SEQ MTSec \h \* MERGEFORMAT </w:instrText>
      </w:r>
      <w:r w:rsidRPr="005F7DEF">
        <w:fldChar w:fldCharType="end"/>
      </w:r>
      <w:r w:rsidRPr="005F7DEF">
        <w:fldChar w:fldCharType="end"/>
      </w:r>
    </w:p>
    <w:p w14:paraId="4D02DD5C" w14:textId="2C1EF9A4" w:rsidR="009D5647" w:rsidRPr="005F7DEF" w:rsidRDefault="00156F55" w:rsidP="0078671E">
      <w:pPr>
        <w:pStyle w:val="Heading2"/>
      </w:pPr>
      <w:bookmarkStart w:id="148" w:name="_Toc225160619"/>
      <w:r w:rsidRPr="005F7DEF">
        <w:t>Linearization</w:t>
      </w:r>
      <w:bookmarkEnd w:id="148"/>
    </w:p>
    <w:p w14:paraId="706E9306" w14:textId="77777777" w:rsidR="002F2E90" w:rsidRPr="005F7DEF" w:rsidRDefault="002F2E90" w:rsidP="0078671E">
      <w:pPr>
        <w:jc w:val="both"/>
      </w:pPr>
    </w:p>
    <w:p w14:paraId="5D0B4FC7" w14:textId="075825B8" w:rsidR="002F2E90" w:rsidRPr="005F7DEF" w:rsidRDefault="002F2E90" w:rsidP="0078671E">
      <w:pPr>
        <w:jc w:val="both"/>
      </w:pPr>
      <w:r w:rsidRPr="005F7DEF">
        <w:tab/>
        <w:t>Similar to the longitudinal equations of motion, the lateral-directional set can also be linearized.  The initial condition is set to be trimmed constant airspeed, straight and level flight.  Therefore, the initial conditions are:</w:t>
      </w:r>
    </w:p>
    <w:p w14:paraId="3370BEE5" w14:textId="77777777" w:rsidR="002F2E90" w:rsidRPr="005F7DEF" w:rsidRDefault="002F2E90" w:rsidP="0078671E">
      <w:pPr>
        <w:jc w:val="both"/>
      </w:pPr>
    </w:p>
    <w:p w14:paraId="5BABC51B" w14:textId="621059F9" w:rsidR="002F2E90" w:rsidRPr="005F7DEF" w:rsidRDefault="002F2E90" w:rsidP="00B3677B">
      <w:pPr>
        <w:pStyle w:val="MTDisplayEquation"/>
        <w:tabs>
          <w:tab w:val="clear" w:pos="8640"/>
          <w:tab w:val="right" w:pos="9360"/>
        </w:tabs>
        <w:jc w:val="both"/>
      </w:pPr>
      <w:r w:rsidRPr="005F7DEF">
        <w:tab/>
      </w:r>
      <w:r w:rsidR="00B3677B" w:rsidRPr="005F7DEF">
        <w:rPr>
          <w:position w:val="-10"/>
        </w:rPr>
        <w:object w:dxaOrig="2900" w:dyaOrig="320" w14:anchorId="38C92224">
          <v:shape id="_x0000_i1260" type="#_x0000_t75" style="width:145.6pt;height:17pt" o:ole="">
            <v:imagedata r:id="rId506" o:title=""/>
          </v:shape>
          <o:OLEObject Type="Embed" ProgID="Equation.DSMT4" ShapeID="_x0000_i1260" DrawAspect="Content" ObjectID="_1298904562" r:id="rId50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w:instrText>
      </w:r>
      <w:r w:rsidR="00BD6E0E">
        <w:rPr>
          <w:noProof/>
        </w:rPr>
        <w:fldChar w:fldCharType="end"/>
      </w:r>
      <w:r w:rsidRPr="005F7DEF">
        <w:instrText>)</w:instrText>
      </w:r>
      <w:r w:rsidRPr="005F7DEF">
        <w:fldChar w:fldCharType="end"/>
      </w:r>
    </w:p>
    <w:p w14:paraId="7169C338" w14:textId="271DFBFC" w:rsidR="009D5647" w:rsidRPr="005F7DEF" w:rsidRDefault="009D5647" w:rsidP="0078671E">
      <w:pPr>
        <w:pStyle w:val="Heading2"/>
      </w:pPr>
      <w:bookmarkStart w:id="149" w:name="_Toc225160620"/>
      <w:r w:rsidRPr="005F7DEF">
        <w:t>Side-Force (Y) Equation Linearization</w:t>
      </w:r>
      <w:bookmarkEnd w:id="149"/>
    </w:p>
    <w:p w14:paraId="01733D80" w14:textId="77777777" w:rsidR="009D5647" w:rsidRPr="005F7DEF" w:rsidRDefault="009D5647" w:rsidP="0078671E">
      <w:pPr>
        <w:jc w:val="both"/>
      </w:pPr>
    </w:p>
    <w:p w14:paraId="3D0AF83F" w14:textId="0A5640D7" w:rsidR="009D5647" w:rsidRPr="005F7DEF" w:rsidRDefault="009D5647" w:rsidP="0078671E">
      <w:pPr>
        <w:jc w:val="both"/>
      </w:pPr>
      <w:r w:rsidRPr="005F7DEF">
        <w:tab/>
        <w:t xml:space="preserve">The Y force equation </w:t>
      </w:r>
      <w:r w:rsidRPr="005F7DEF">
        <w:fldChar w:fldCharType="begin"/>
      </w:r>
      <w:r w:rsidRPr="005F7DEF">
        <w:instrText xml:space="preserve"> GOTOBUTTON ZEqnNum619183  \* MERGEFORMAT </w:instrText>
      </w:r>
      <w:r w:rsidR="00BD6E0E">
        <w:fldChar w:fldCharType="begin"/>
      </w:r>
      <w:r w:rsidR="00BD6E0E">
        <w:instrText xml:space="preserve"> REF ZEqnNum619183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8</w:instrText>
      </w:r>
      <w:r w:rsidR="00BD6E0E" w:rsidRPr="005F7DEF">
        <w:instrText>)</w:instrText>
      </w:r>
      <w:r w:rsidR="00BD6E0E">
        <w:fldChar w:fldCharType="end"/>
      </w:r>
      <w:r w:rsidRPr="005F7DEF">
        <w:fldChar w:fldCharType="end"/>
      </w:r>
      <w:r w:rsidRPr="005F7DEF">
        <w:t xml:space="preserve"> can first be rearranged into this form:</w:t>
      </w:r>
    </w:p>
    <w:p w14:paraId="68E24AD3" w14:textId="77777777" w:rsidR="009D5647" w:rsidRPr="005F7DEF" w:rsidRDefault="009D5647" w:rsidP="0078671E">
      <w:pPr>
        <w:jc w:val="both"/>
      </w:pPr>
    </w:p>
    <w:p w14:paraId="4C5D5FF6" w14:textId="77777777" w:rsidR="009D5647" w:rsidRPr="005F7DEF" w:rsidRDefault="009D5647" w:rsidP="00B3677B">
      <w:pPr>
        <w:pStyle w:val="MTDisplayEquation"/>
        <w:tabs>
          <w:tab w:val="clear" w:pos="8640"/>
          <w:tab w:val="right" w:pos="9360"/>
        </w:tabs>
        <w:jc w:val="both"/>
      </w:pPr>
      <w:r w:rsidRPr="005F7DEF">
        <w:tab/>
      </w:r>
      <w:r w:rsidRPr="005F7DEF">
        <w:rPr>
          <w:position w:val="-24"/>
        </w:rPr>
        <w:object w:dxaOrig="3040" w:dyaOrig="620" w14:anchorId="328560A6">
          <v:shape id="_x0000_i1261" type="#_x0000_t75" style="width:152.1pt;height:30.75pt" o:ole="">
            <v:imagedata r:id="rId508" o:title=""/>
          </v:shape>
          <o:OLEObject Type="Embed" ProgID="Equation.DSMT4" ShapeID="_x0000_i1261" DrawAspect="Content" ObjectID="_1298904563" r:id="rId50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w:instrText>
      </w:r>
      <w:r w:rsidR="00BD6E0E">
        <w:instrText xml:space="preserve">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w:instrText>
      </w:r>
      <w:r w:rsidR="00BD6E0E">
        <w:rPr>
          <w:noProof/>
        </w:rPr>
        <w:fldChar w:fldCharType="end"/>
      </w:r>
      <w:r w:rsidRPr="005F7DEF">
        <w:instrText>)</w:instrText>
      </w:r>
      <w:r w:rsidRPr="005F7DEF">
        <w:fldChar w:fldCharType="end"/>
      </w:r>
    </w:p>
    <w:p w14:paraId="35373C01" w14:textId="77777777" w:rsidR="009D5647" w:rsidRPr="005F7DEF" w:rsidRDefault="009D5647" w:rsidP="0078671E">
      <w:pPr>
        <w:jc w:val="both"/>
      </w:pPr>
    </w:p>
    <w:p w14:paraId="2305D1D3" w14:textId="77777777" w:rsidR="009D5647" w:rsidRPr="005F7DEF" w:rsidRDefault="009D5647" w:rsidP="0078671E">
      <w:pPr>
        <w:jc w:val="both"/>
      </w:pPr>
      <w:r w:rsidRPr="005F7DEF">
        <w:t>each variable is then replaced by its trimmed value and perturbation variable:</w:t>
      </w:r>
    </w:p>
    <w:p w14:paraId="314F4EDD" w14:textId="77777777" w:rsidR="009D5647" w:rsidRPr="005F7DEF" w:rsidRDefault="009D5647" w:rsidP="0078671E">
      <w:pPr>
        <w:jc w:val="both"/>
      </w:pPr>
    </w:p>
    <w:p w14:paraId="4A914B80" w14:textId="77777777" w:rsidR="009D5647" w:rsidRPr="005F7DEF" w:rsidRDefault="009D5647" w:rsidP="00B3677B">
      <w:pPr>
        <w:pStyle w:val="MTDisplayEquation"/>
        <w:tabs>
          <w:tab w:val="clear" w:pos="8640"/>
          <w:tab w:val="right" w:pos="9360"/>
        </w:tabs>
        <w:jc w:val="both"/>
      </w:pPr>
      <w:r w:rsidRPr="005F7DEF">
        <w:tab/>
      </w:r>
      <w:r w:rsidR="00B3677B" w:rsidRPr="005F7DEF">
        <w:rPr>
          <w:position w:val="-54"/>
        </w:rPr>
        <w:object w:dxaOrig="5360" w:dyaOrig="1220" w14:anchorId="41D98A7C">
          <v:shape id="_x0000_i1262" type="#_x0000_t75" style="width:268.6pt;height:60.65pt" o:ole="">
            <v:imagedata r:id="rId510" o:title=""/>
          </v:shape>
          <o:OLEObject Type="Embed" ProgID="Equation.DSMT4" ShapeID="_x0000_i1262" DrawAspect="Content" ObjectID="_1298904564" r:id="rId51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3</w:instrText>
      </w:r>
      <w:r w:rsidR="00BD6E0E">
        <w:rPr>
          <w:noProof/>
        </w:rPr>
        <w:fldChar w:fldCharType="end"/>
      </w:r>
      <w:r w:rsidRPr="005F7DEF">
        <w:instrText>)</w:instrText>
      </w:r>
      <w:r w:rsidRPr="005F7DEF">
        <w:fldChar w:fldCharType="end"/>
      </w:r>
    </w:p>
    <w:p w14:paraId="430A57D3" w14:textId="77777777" w:rsidR="009D5647" w:rsidRPr="005F7DEF" w:rsidRDefault="009D5647" w:rsidP="0078671E">
      <w:pPr>
        <w:jc w:val="both"/>
      </w:pPr>
    </w:p>
    <w:p w14:paraId="7ED809D2" w14:textId="144204C0" w:rsidR="009D5647" w:rsidRPr="005F7DEF" w:rsidRDefault="009D5647" w:rsidP="0078671E">
      <w:pPr>
        <w:jc w:val="both"/>
      </w:pPr>
      <w:r w:rsidRPr="005F7DEF">
        <w:t>multiply all the terms, and substitute in trigonometry identity and small angle approximations:</w:t>
      </w:r>
    </w:p>
    <w:p w14:paraId="40FDCB21" w14:textId="77777777" w:rsidR="009D5647" w:rsidRPr="005F7DEF" w:rsidRDefault="009D5647" w:rsidP="0078671E">
      <w:pPr>
        <w:jc w:val="both"/>
      </w:pPr>
    </w:p>
    <w:p w14:paraId="636684FB" w14:textId="6922D689" w:rsidR="009D5647" w:rsidRPr="005F7DEF" w:rsidRDefault="009D5647" w:rsidP="00B3677B">
      <w:pPr>
        <w:pStyle w:val="MTDisplayEquation"/>
        <w:tabs>
          <w:tab w:val="clear" w:pos="8640"/>
          <w:tab w:val="right" w:pos="9360"/>
        </w:tabs>
        <w:jc w:val="both"/>
      </w:pPr>
      <w:r w:rsidRPr="005F7DEF">
        <w:tab/>
      </w:r>
      <w:r w:rsidR="00810987" w:rsidRPr="005F7DEF">
        <w:rPr>
          <w:position w:val="-68"/>
        </w:rPr>
        <w:object w:dxaOrig="6800" w:dyaOrig="1500" w14:anchorId="70618B1D">
          <v:shape id="_x0000_i1263" type="#_x0000_t75" style="width:339.8pt;height:75.25pt" o:ole="">
            <v:imagedata r:id="rId512" o:title=""/>
          </v:shape>
          <o:OLEObject Type="Embed" ProgID="Equation.DSMT4" ShapeID="_x0000_i1263" DrawAspect="Content" ObjectID="_1298904565" r:id="rId513"/>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50" w:name="ZEqnNum535343"/>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4</w:instrText>
      </w:r>
      <w:r w:rsidR="00BD6E0E">
        <w:rPr>
          <w:noProof/>
        </w:rPr>
        <w:fldChar w:fldCharType="end"/>
      </w:r>
      <w:r w:rsidRPr="005F7DEF">
        <w:instrText>)</w:instrText>
      </w:r>
      <w:bookmarkEnd w:id="150"/>
      <w:r w:rsidRPr="005F7DEF">
        <w:fldChar w:fldCharType="end"/>
      </w:r>
    </w:p>
    <w:p w14:paraId="71D67143" w14:textId="77777777" w:rsidR="009D5647" w:rsidRPr="005F7DEF" w:rsidRDefault="009D5647" w:rsidP="0078671E">
      <w:pPr>
        <w:jc w:val="both"/>
      </w:pPr>
    </w:p>
    <w:p w14:paraId="4AC4063C" w14:textId="77777777" w:rsidR="009D5647" w:rsidRPr="005F7DEF" w:rsidRDefault="009D5647" w:rsidP="0078671E">
      <w:pPr>
        <w:jc w:val="both"/>
      </w:pPr>
      <w:r w:rsidRPr="005F7DEF">
        <w:t xml:space="preserve">at equilibrium, or steady state, all the perturbation variables </w:t>
      </w:r>
      <w:r w:rsidRPr="005F7DEF">
        <w:rPr>
          <w:i/>
        </w:rPr>
        <w:t>Δ</w:t>
      </w:r>
      <w:r w:rsidRPr="005F7DEF">
        <w:t xml:space="preserve"> become zero, the equation becomes:</w:t>
      </w:r>
    </w:p>
    <w:p w14:paraId="5D2FFF0A" w14:textId="77777777" w:rsidR="009D5647" w:rsidRPr="005F7DEF" w:rsidRDefault="009D5647" w:rsidP="0078671E">
      <w:pPr>
        <w:jc w:val="both"/>
      </w:pPr>
    </w:p>
    <w:p w14:paraId="15581B45" w14:textId="0E67A18D" w:rsidR="009D5647" w:rsidRPr="005F7DEF" w:rsidRDefault="009D5647" w:rsidP="00B3677B">
      <w:pPr>
        <w:pStyle w:val="MTDisplayEquation"/>
        <w:tabs>
          <w:tab w:val="clear" w:pos="8640"/>
          <w:tab w:val="right" w:pos="9360"/>
        </w:tabs>
        <w:jc w:val="both"/>
      </w:pPr>
      <w:r w:rsidRPr="005F7DEF">
        <w:tab/>
      </w:r>
      <w:r w:rsidRPr="005F7DEF">
        <w:rPr>
          <w:position w:val="-24"/>
        </w:rPr>
        <w:object w:dxaOrig="3620" w:dyaOrig="620" w14:anchorId="454BF7A0">
          <v:shape id="_x0000_i1264" type="#_x0000_t75" style="width:181.2pt;height:30.75pt" o:ole="">
            <v:imagedata r:id="rId514" o:title=""/>
          </v:shape>
          <o:OLEObject Type="Embed" ProgID="Equation.DSMT4" ShapeID="_x0000_i1264" DrawAspect="Content" ObjectID="_1298904566" r:id="rId515"/>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5</w:instrText>
      </w:r>
      <w:r w:rsidR="00BD6E0E">
        <w:rPr>
          <w:noProof/>
        </w:rPr>
        <w:fldChar w:fldCharType="end"/>
      </w:r>
      <w:r w:rsidRPr="005F7DEF">
        <w:instrText>)</w:instrText>
      </w:r>
      <w:r w:rsidRPr="005F7DEF">
        <w:fldChar w:fldCharType="end"/>
      </w:r>
    </w:p>
    <w:p w14:paraId="701AEA79" w14:textId="77777777" w:rsidR="009D5647" w:rsidRPr="005F7DEF" w:rsidRDefault="009D5647" w:rsidP="0078671E">
      <w:pPr>
        <w:jc w:val="both"/>
      </w:pPr>
    </w:p>
    <w:p w14:paraId="53A21DF0" w14:textId="091C1F4D" w:rsidR="009D5647" w:rsidRPr="005F7DEF" w:rsidRDefault="009D5647" w:rsidP="0078671E">
      <w:pPr>
        <w:jc w:val="both"/>
      </w:pPr>
      <w:r w:rsidRPr="005F7DEF">
        <w:t xml:space="preserve">therefore this expression can be removed from equation </w:t>
      </w:r>
      <w:r w:rsidRPr="005F7DEF">
        <w:fldChar w:fldCharType="begin"/>
      </w:r>
      <w:r w:rsidRPr="005F7DEF">
        <w:instrText xml:space="preserve"> GOTOBUTTON ZEqnNum535343  \* MERGEFORMAT </w:instrText>
      </w:r>
      <w:r w:rsidR="00BD6E0E">
        <w:fldChar w:fldCharType="begin"/>
      </w:r>
      <w:r w:rsidR="00BD6E0E">
        <w:instrText xml:space="preserve"> REF ZEqnNum535343 \* Charformat \! \* MERGEFORMAT </w:instrText>
      </w:r>
      <w:r w:rsidR="00BD6E0E">
        <w:fldChar w:fldCharType="separate"/>
      </w:r>
      <w:r w:rsidR="00BD6E0E" w:rsidRPr="005F7DEF">
        <w:instrText>(</w:instrText>
      </w:r>
      <w:r w:rsidR="00BD6E0E">
        <w:instrText>8</w:instrText>
      </w:r>
      <w:r w:rsidR="00BD6E0E" w:rsidRPr="005F7DEF">
        <w:instrText>.</w:instrText>
      </w:r>
      <w:r w:rsidR="00BD6E0E">
        <w:instrText>4</w:instrText>
      </w:r>
      <w:r w:rsidR="00BD6E0E" w:rsidRPr="005F7DEF">
        <w:instrText>)</w:instrText>
      </w:r>
      <w:r w:rsidR="00BD6E0E">
        <w:fldChar w:fldCharType="end"/>
      </w:r>
      <w:r w:rsidRPr="005F7DEF">
        <w:fldChar w:fldCharType="end"/>
      </w:r>
      <w:r w:rsidRPr="005F7DEF">
        <w:t>:</w:t>
      </w:r>
    </w:p>
    <w:p w14:paraId="0D63754E" w14:textId="77777777" w:rsidR="009D5647" w:rsidRPr="005F7DEF" w:rsidRDefault="009D5647" w:rsidP="0078671E">
      <w:pPr>
        <w:jc w:val="both"/>
      </w:pPr>
    </w:p>
    <w:p w14:paraId="3B97E124" w14:textId="7B1D1CDC" w:rsidR="009D5647" w:rsidRPr="005F7DEF" w:rsidRDefault="009D5647" w:rsidP="00B3677B">
      <w:pPr>
        <w:pStyle w:val="MTDisplayEquation"/>
        <w:tabs>
          <w:tab w:val="clear" w:pos="8640"/>
          <w:tab w:val="right" w:pos="9360"/>
        </w:tabs>
        <w:jc w:val="both"/>
      </w:pPr>
      <w:r w:rsidRPr="005F7DEF">
        <w:lastRenderedPageBreak/>
        <w:tab/>
      </w:r>
      <w:r w:rsidR="00810987" w:rsidRPr="005F7DEF">
        <w:rPr>
          <w:position w:val="-66"/>
        </w:rPr>
        <w:object w:dxaOrig="6920" w:dyaOrig="1460" w14:anchorId="04F66213">
          <v:shape id="_x0000_i1265" type="#_x0000_t75" style="width:346.25pt;height:72.8pt" o:ole="">
            <v:imagedata r:id="rId516" o:title=""/>
          </v:shape>
          <o:OLEObject Type="Embed" ProgID="Equation.DSMT4" ShapeID="_x0000_i1265" DrawAspect="Content" ObjectID="_1298904567" r:id="rId51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w:instrText>
      </w:r>
      <w:r w:rsidR="00BD6E0E">
        <w:instrText xml:space="preserve"> MTEqn \c \* Arabic \* MERGEFORMAT </w:instrText>
      </w:r>
      <w:r w:rsidR="00BD6E0E">
        <w:fldChar w:fldCharType="separate"/>
      </w:r>
      <w:r w:rsidR="00BD6E0E">
        <w:rPr>
          <w:noProof/>
        </w:rPr>
        <w:instrText>6</w:instrText>
      </w:r>
      <w:r w:rsidR="00BD6E0E">
        <w:rPr>
          <w:noProof/>
        </w:rPr>
        <w:fldChar w:fldCharType="end"/>
      </w:r>
      <w:r w:rsidRPr="005F7DEF">
        <w:instrText>)</w:instrText>
      </w:r>
      <w:r w:rsidRPr="005F7DEF">
        <w:fldChar w:fldCharType="end"/>
      </w:r>
    </w:p>
    <w:p w14:paraId="4CA4F792" w14:textId="77777777" w:rsidR="009D5647" w:rsidRPr="005F7DEF" w:rsidRDefault="009D5647" w:rsidP="0078671E">
      <w:pPr>
        <w:jc w:val="both"/>
      </w:pPr>
    </w:p>
    <w:p w14:paraId="6FBA7F8B" w14:textId="2F7406BC" w:rsidR="009D5647" w:rsidRPr="005F7DEF" w:rsidRDefault="009D5647" w:rsidP="0078671E">
      <w:pPr>
        <w:jc w:val="both"/>
      </w:pPr>
      <w:r w:rsidRPr="005F7DEF">
        <w:t xml:space="preserve">finally, apply the initial conditions and remove products of perturbation, the </w:t>
      </w:r>
      <w:r w:rsidR="00810987" w:rsidRPr="005F7DEF">
        <w:t>Y</w:t>
      </w:r>
      <w:r w:rsidRPr="005F7DEF">
        <w:t xml:space="preserve"> force equation of motion is linearized:</w:t>
      </w:r>
    </w:p>
    <w:p w14:paraId="60BBD9BA" w14:textId="77777777" w:rsidR="009D5647" w:rsidRPr="005F7DEF" w:rsidRDefault="009D5647" w:rsidP="0078671E">
      <w:pPr>
        <w:jc w:val="both"/>
      </w:pPr>
    </w:p>
    <w:p w14:paraId="219C9382" w14:textId="5D485BBF" w:rsidR="009D5647" w:rsidRPr="005F7DEF" w:rsidRDefault="009D5647" w:rsidP="00B3677B">
      <w:pPr>
        <w:pStyle w:val="MTDisplayEquation"/>
        <w:tabs>
          <w:tab w:val="clear" w:pos="8640"/>
          <w:tab w:val="right" w:pos="9360"/>
        </w:tabs>
        <w:jc w:val="both"/>
      </w:pPr>
      <w:r w:rsidRPr="005F7DEF">
        <w:tab/>
      </w:r>
      <w:r w:rsidR="00810987" w:rsidRPr="005F7DEF">
        <w:rPr>
          <w:position w:val="-24"/>
        </w:rPr>
        <w:object w:dxaOrig="3520" w:dyaOrig="620" w14:anchorId="61F05DB9">
          <v:shape id="_x0000_i1266" type="#_x0000_t75" style="width:175.55pt;height:30.75pt" o:ole="">
            <v:imagedata r:id="rId518" o:title=""/>
          </v:shape>
          <o:OLEObject Type="Embed" ProgID="Equation.DSMT4" ShapeID="_x0000_i1266" DrawAspect="Content" ObjectID="_1298904568" r:id="rId51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7</w:instrText>
      </w:r>
      <w:r w:rsidR="00BD6E0E">
        <w:rPr>
          <w:noProof/>
        </w:rPr>
        <w:fldChar w:fldCharType="end"/>
      </w:r>
      <w:r w:rsidRPr="005F7DEF">
        <w:instrText>)</w:instrText>
      </w:r>
      <w:r w:rsidRPr="005F7DEF">
        <w:fldChar w:fldCharType="end"/>
      </w:r>
    </w:p>
    <w:p w14:paraId="0ED39B07" w14:textId="77777777" w:rsidR="009D5647" w:rsidRPr="005F7DEF" w:rsidRDefault="009D5647" w:rsidP="0078671E">
      <w:pPr>
        <w:jc w:val="both"/>
      </w:pPr>
    </w:p>
    <w:p w14:paraId="66EF02E1" w14:textId="0896C4F4" w:rsidR="009D5647" w:rsidRPr="005F7DEF" w:rsidRDefault="00810987" w:rsidP="0078671E">
      <w:pPr>
        <w:pStyle w:val="Heading2"/>
      </w:pPr>
      <w:bookmarkStart w:id="151" w:name="_Toc225160621"/>
      <w:r w:rsidRPr="005F7DEF">
        <w:t>Rolling Moment</w:t>
      </w:r>
      <w:r w:rsidR="009D5647" w:rsidRPr="005F7DEF">
        <w:t xml:space="preserve"> (</w:t>
      </w:r>
      <w:r w:rsidRPr="005F7DEF">
        <w:t>L</w:t>
      </w:r>
      <w:r w:rsidR="009D5647" w:rsidRPr="005F7DEF">
        <w:t>) Equation Linearization</w:t>
      </w:r>
      <w:bookmarkEnd w:id="151"/>
    </w:p>
    <w:p w14:paraId="7A4E5970" w14:textId="77777777" w:rsidR="009D5647" w:rsidRPr="005F7DEF" w:rsidRDefault="009D5647" w:rsidP="0078671E">
      <w:pPr>
        <w:jc w:val="both"/>
      </w:pPr>
    </w:p>
    <w:p w14:paraId="2ACA0684" w14:textId="157C0490" w:rsidR="009D5647" w:rsidRPr="005F7DEF" w:rsidRDefault="009D5647" w:rsidP="0078671E">
      <w:pPr>
        <w:jc w:val="both"/>
      </w:pPr>
      <w:r w:rsidRPr="005F7DEF">
        <w:tab/>
        <w:t xml:space="preserve">The </w:t>
      </w:r>
      <w:r w:rsidR="00810987" w:rsidRPr="005F7DEF">
        <w:t>rolling moment</w:t>
      </w:r>
      <w:r w:rsidRPr="005F7DEF">
        <w:t xml:space="preserve"> equation </w:t>
      </w:r>
      <w:r w:rsidRPr="005F7DEF">
        <w:fldChar w:fldCharType="begin"/>
      </w:r>
      <w:r w:rsidRPr="005F7DEF">
        <w:instrText xml:space="preserve"> GOTOBUTTON ZEqnNum619183  \* MERGEFORMAT </w:instrText>
      </w:r>
      <w:r w:rsidR="00BD6E0E">
        <w:fldChar w:fldCharType="begin"/>
      </w:r>
      <w:r w:rsidR="00BD6E0E">
        <w:instrText xml:space="preserve"> REF ZEqnNum619183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8</w:instrText>
      </w:r>
      <w:r w:rsidR="00BD6E0E" w:rsidRPr="005F7DEF">
        <w:instrText>)</w:instrText>
      </w:r>
      <w:r w:rsidR="00BD6E0E">
        <w:fldChar w:fldCharType="end"/>
      </w:r>
      <w:r w:rsidRPr="005F7DEF">
        <w:fldChar w:fldCharType="end"/>
      </w:r>
      <w:r w:rsidRPr="005F7DEF">
        <w:t xml:space="preserve"> can first be rearranged into this form:</w:t>
      </w:r>
    </w:p>
    <w:p w14:paraId="2368ADED" w14:textId="77777777" w:rsidR="009D5647" w:rsidRPr="005F7DEF" w:rsidRDefault="009D5647" w:rsidP="0078671E">
      <w:pPr>
        <w:jc w:val="both"/>
      </w:pPr>
    </w:p>
    <w:p w14:paraId="01E52AE1" w14:textId="4E2A3CCD" w:rsidR="009D5647" w:rsidRPr="005F7DEF" w:rsidRDefault="009D5647" w:rsidP="00B3677B">
      <w:pPr>
        <w:pStyle w:val="MTDisplayEquation"/>
        <w:tabs>
          <w:tab w:val="clear" w:pos="8640"/>
          <w:tab w:val="right" w:pos="9360"/>
        </w:tabs>
        <w:jc w:val="both"/>
      </w:pPr>
      <w:r w:rsidRPr="005F7DEF">
        <w:tab/>
      </w:r>
      <w:r w:rsidR="00810987" w:rsidRPr="005F7DEF">
        <w:rPr>
          <w:position w:val="-30"/>
        </w:rPr>
        <w:object w:dxaOrig="1400" w:dyaOrig="680" w14:anchorId="05C4136F">
          <v:shape id="_x0000_i1267" type="#_x0000_t75" style="width:70.4pt;height:34pt" o:ole="">
            <v:imagedata r:id="rId520" o:title=""/>
          </v:shape>
          <o:OLEObject Type="Embed" ProgID="Equation.DSMT4" ShapeID="_x0000_i1267" DrawAspect="Content" ObjectID="_1298904569" r:id="rId521"/>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w:instrText>
      </w:r>
      <w:r w:rsidR="00BD6E0E">
        <w:instrText xml:space="preserve"> \c \* Arabic \* MERGEFORMAT </w:instrText>
      </w:r>
      <w:r w:rsidR="00BD6E0E">
        <w:fldChar w:fldCharType="separate"/>
      </w:r>
      <w:r w:rsidR="00BD6E0E">
        <w:rPr>
          <w:noProof/>
        </w:rPr>
        <w:instrText>8</w:instrText>
      </w:r>
      <w:r w:rsidR="00BD6E0E">
        <w:rPr>
          <w:noProof/>
        </w:rPr>
        <w:fldChar w:fldCharType="end"/>
      </w:r>
      <w:r w:rsidRPr="005F7DEF">
        <w:instrText>)</w:instrText>
      </w:r>
      <w:r w:rsidRPr="005F7DEF">
        <w:fldChar w:fldCharType="end"/>
      </w:r>
    </w:p>
    <w:p w14:paraId="4FAA9BAE" w14:textId="77777777" w:rsidR="009D5647" w:rsidRPr="005F7DEF" w:rsidRDefault="009D5647" w:rsidP="0078671E">
      <w:pPr>
        <w:jc w:val="both"/>
      </w:pPr>
    </w:p>
    <w:p w14:paraId="5F2346EA" w14:textId="77777777" w:rsidR="009D5647" w:rsidRPr="005F7DEF" w:rsidRDefault="009D5647" w:rsidP="0078671E">
      <w:pPr>
        <w:jc w:val="both"/>
      </w:pPr>
      <w:r w:rsidRPr="005F7DEF">
        <w:t>each variable is then replaced by its trimmed value and perturbation variable:</w:t>
      </w:r>
    </w:p>
    <w:p w14:paraId="676474A5" w14:textId="77777777" w:rsidR="009D5647" w:rsidRPr="005F7DEF" w:rsidRDefault="009D5647" w:rsidP="0078671E">
      <w:pPr>
        <w:jc w:val="both"/>
      </w:pPr>
    </w:p>
    <w:p w14:paraId="13DBBE87" w14:textId="77777777" w:rsidR="009D5647" w:rsidRPr="005F7DEF" w:rsidRDefault="009D5647" w:rsidP="00B3677B">
      <w:pPr>
        <w:pStyle w:val="MTDisplayEquation"/>
        <w:tabs>
          <w:tab w:val="clear" w:pos="8640"/>
          <w:tab w:val="right" w:pos="9360"/>
        </w:tabs>
        <w:jc w:val="both"/>
      </w:pPr>
      <w:r w:rsidRPr="005F7DEF">
        <w:tab/>
      </w:r>
      <w:r w:rsidR="00810987" w:rsidRPr="005F7DEF">
        <w:rPr>
          <w:position w:val="-30"/>
        </w:rPr>
        <w:object w:dxaOrig="3500" w:dyaOrig="720" w14:anchorId="1F0F1084">
          <v:shape id="_x0000_i1268" type="#_x0000_t75" style="width:174.75pt;height:36.4pt" o:ole="">
            <v:imagedata r:id="rId522" o:title=""/>
          </v:shape>
          <o:OLEObject Type="Embed" ProgID="Equation.DSMT4" ShapeID="_x0000_i1268" DrawAspect="Content" ObjectID="_1298904570" r:id="rId52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w:instrText>
      </w:r>
      <w:r w:rsidR="00BD6E0E">
        <w:instrText xml:space="preserve">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9</w:instrText>
      </w:r>
      <w:r w:rsidR="00BD6E0E">
        <w:rPr>
          <w:noProof/>
        </w:rPr>
        <w:fldChar w:fldCharType="end"/>
      </w:r>
      <w:r w:rsidRPr="005F7DEF">
        <w:instrText>)</w:instrText>
      </w:r>
      <w:r w:rsidRPr="005F7DEF">
        <w:fldChar w:fldCharType="end"/>
      </w:r>
    </w:p>
    <w:p w14:paraId="7028F9B0" w14:textId="77777777" w:rsidR="009D5647" w:rsidRPr="005F7DEF" w:rsidRDefault="009D5647" w:rsidP="0078671E">
      <w:pPr>
        <w:jc w:val="both"/>
      </w:pPr>
    </w:p>
    <w:p w14:paraId="3360C2C6" w14:textId="3ED603FB" w:rsidR="009D5647" w:rsidRPr="005F7DEF" w:rsidRDefault="009D5647" w:rsidP="0078671E">
      <w:pPr>
        <w:jc w:val="both"/>
      </w:pPr>
      <w:r w:rsidRPr="005F7DEF">
        <w:t>multiply all the terms</w:t>
      </w:r>
      <w:r w:rsidR="00810987" w:rsidRPr="005F7DEF">
        <w:t xml:space="preserve"> </w:t>
      </w:r>
      <w:r w:rsidRPr="005F7DEF">
        <w:t>yields:</w:t>
      </w:r>
    </w:p>
    <w:p w14:paraId="221CEB77" w14:textId="77777777" w:rsidR="009D5647" w:rsidRPr="005F7DEF" w:rsidRDefault="009D5647" w:rsidP="0078671E">
      <w:pPr>
        <w:jc w:val="both"/>
      </w:pPr>
    </w:p>
    <w:p w14:paraId="4A81FD49" w14:textId="77777777" w:rsidR="009D5647" w:rsidRPr="005F7DEF" w:rsidRDefault="009D5647" w:rsidP="00B3677B">
      <w:pPr>
        <w:pStyle w:val="MTDisplayEquation"/>
        <w:tabs>
          <w:tab w:val="clear" w:pos="8640"/>
          <w:tab w:val="right" w:pos="9360"/>
        </w:tabs>
        <w:jc w:val="both"/>
      </w:pPr>
      <w:r w:rsidRPr="005F7DEF">
        <w:tab/>
      </w:r>
      <w:r w:rsidR="00810987" w:rsidRPr="005F7DEF">
        <w:rPr>
          <w:position w:val="-30"/>
        </w:rPr>
        <w:object w:dxaOrig="3380" w:dyaOrig="680" w14:anchorId="3ACC8141">
          <v:shape id="_x0000_i1269" type="#_x0000_t75" style="width:169.1pt;height:34pt" o:ole="">
            <v:imagedata r:id="rId524" o:title=""/>
          </v:shape>
          <o:OLEObject Type="Embed" ProgID="Equation.DSMT4" ShapeID="_x0000_i1269" DrawAspect="Content" ObjectID="_1298904571" r:id="rId525"/>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52" w:name="ZEqnNum474269"/>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10</w:instrText>
      </w:r>
      <w:r w:rsidR="00BD6E0E">
        <w:rPr>
          <w:noProof/>
        </w:rPr>
        <w:fldChar w:fldCharType="end"/>
      </w:r>
      <w:r w:rsidRPr="005F7DEF">
        <w:instrText>)</w:instrText>
      </w:r>
      <w:bookmarkEnd w:id="152"/>
      <w:r w:rsidRPr="005F7DEF">
        <w:fldChar w:fldCharType="end"/>
      </w:r>
    </w:p>
    <w:p w14:paraId="77DEB72D" w14:textId="77777777" w:rsidR="009D5647" w:rsidRPr="005F7DEF" w:rsidRDefault="009D5647" w:rsidP="0078671E">
      <w:pPr>
        <w:jc w:val="both"/>
      </w:pPr>
    </w:p>
    <w:p w14:paraId="36263B80" w14:textId="77777777" w:rsidR="009D5647" w:rsidRPr="005F7DEF" w:rsidRDefault="009D5647" w:rsidP="0078671E">
      <w:pPr>
        <w:jc w:val="both"/>
      </w:pPr>
      <w:r w:rsidRPr="005F7DEF">
        <w:t xml:space="preserve">at equilibrium, or steady state, all the perturbation variables </w:t>
      </w:r>
      <w:r w:rsidRPr="005F7DEF">
        <w:rPr>
          <w:i/>
        </w:rPr>
        <w:t>Δ</w:t>
      </w:r>
      <w:r w:rsidRPr="005F7DEF">
        <w:t xml:space="preserve"> become zero, the equation becomes:</w:t>
      </w:r>
    </w:p>
    <w:p w14:paraId="73C5649B" w14:textId="77777777" w:rsidR="009D5647" w:rsidRPr="005F7DEF" w:rsidRDefault="009D5647" w:rsidP="0078671E">
      <w:pPr>
        <w:jc w:val="both"/>
      </w:pPr>
    </w:p>
    <w:p w14:paraId="76B1769B" w14:textId="199B02DD" w:rsidR="009D5647" w:rsidRPr="005F7DEF" w:rsidRDefault="009D5647" w:rsidP="00B3677B">
      <w:pPr>
        <w:pStyle w:val="MTDisplayEquation"/>
        <w:tabs>
          <w:tab w:val="clear" w:pos="8640"/>
          <w:tab w:val="right" w:pos="9360"/>
        </w:tabs>
        <w:jc w:val="both"/>
      </w:pPr>
      <w:r w:rsidRPr="005F7DEF">
        <w:tab/>
      </w:r>
      <w:r w:rsidR="00810987" w:rsidRPr="005F7DEF">
        <w:rPr>
          <w:position w:val="-30"/>
        </w:rPr>
        <w:object w:dxaOrig="1540" w:dyaOrig="680" w14:anchorId="2124BE08">
          <v:shape id="_x0000_i1270" type="#_x0000_t75" style="width:76.85pt;height:34pt" o:ole="">
            <v:imagedata r:id="rId526" o:title=""/>
          </v:shape>
          <o:OLEObject Type="Embed" ProgID="Equation.DSMT4" ShapeID="_x0000_i1270" DrawAspect="Content" ObjectID="_1298904572" r:id="rId52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11</w:instrText>
      </w:r>
      <w:r w:rsidR="00BD6E0E">
        <w:rPr>
          <w:noProof/>
        </w:rPr>
        <w:fldChar w:fldCharType="end"/>
      </w:r>
      <w:r w:rsidRPr="005F7DEF">
        <w:instrText>)</w:instrText>
      </w:r>
      <w:r w:rsidRPr="005F7DEF">
        <w:fldChar w:fldCharType="end"/>
      </w:r>
    </w:p>
    <w:p w14:paraId="11201285" w14:textId="77777777" w:rsidR="009D5647" w:rsidRPr="005F7DEF" w:rsidRDefault="009D5647" w:rsidP="0078671E">
      <w:pPr>
        <w:jc w:val="both"/>
      </w:pPr>
    </w:p>
    <w:p w14:paraId="167335AF" w14:textId="23FA4834" w:rsidR="009D5647" w:rsidRPr="005F7DEF" w:rsidRDefault="009D5647" w:rsidP="0078671E">
      <w:pPr>
        <w:jc w:val="both"/>
      </w:pPr>
      <w:r w:rsidRPr="005F7DEF">
        <w:t>therefore this expression can be removed from equation</w:t>
      </w:r>
      <w:r w:rsidR="00810987" w:rsidRPr="005F7DEF">
        <w:t xml:space="preserve"> </w:t>
      </w:r>
      <w:r w:rsidR="00810987" w:rsidRPr="005F7DEF">
        <w:fldChar w:fldCharType="begin"/>
      </w:r>
      <w:r w:rsidR="00810987" w:rsidRPr="005F7DEF">
        <w:instrText xml:space="preserve"> GOTOBUTTON ZEqnNum474269  \* MERGEFORMAT </w:instrText>
      </w:r>
      <w:r w:rsidR="00BD6E0E">
        <w:fldChar w:fldCharType="begin"/>
      </w:r>
      <w:r w:rsidR="00BD6E0E">
        <w:instrText xml:space="preserve"> REF ZEqnNum474269 \* Charformat \! \* MERGEFORMAT </w:instrText>
      </w:r>
      <w:r w:rsidR="00BD6E0E">
        <w:fldChar w:fldCharType="separate"/>
      </w:r>
      <w:r w:rsidR="00BD6E0E" w:rsidRPr="005F7DEF">
        <w:instrText>(</w:instrText>
      </w:r>
      <w:r w:rsidR="00BD6E0E">
        <w:instrText>8</w:instrText>
      </w:r>
      <w:r w:rsidR="00BD6E0E" w:rsidRPr="005F7DEF">
        <w:instrText>.</w:instrText>
      </w:r>
      <w:r w:rsidR="00BD6E0E">
        <w:instrText>10</w:instrText>
      </w:r>
      <w:r w:rsidR="00BD6E0E" w:rsidRPr="005F7DEF">
        <w:instrText>)</w:instrText>
      </w:r>
      <w:r w:rsidR="00BD6E0E">
        <w:fldChar w:fldCharType="end"/>
      </w:r>
      <w:r w:rsidR="00810987" w:rsidRPr="005F7DEF">
        <w:fldChar w:fldCharType="end"/>
      </w:r>
      <w:r w:rsidR="00810987" w:rsidRPr="005F7DEF">
        <w:t>, the rolling moment equation of motion is linearized</w:t>
      </w:r>
      <w:r w:rsidRPr="005F7DEF">
        <w:t>:</w:t>
      </w:r>
    </w:p>
    <w:p w14:paraId="5CDF4B58" w14:textId="77777777" w:rsidR="009D5647" w:rsidRPr="005F7DEF" w:rsidRDefault="009D5647" w:rsidP="0078671E">
      <w:pPr>
        <w:jc w:val="both"/>
      </w:pPr>
    </w:p>
    <w:p w14:paraId="7D5A67D3" w14:textId="57CB54A4" w:rsidR="009D5647" w:rsidRPr="005F7DEF" w:rsidRDefault="009D5647" w:rsidP="00B3677B">
      <w:pPr>
        <w:pStyle w:val="MTDisplayEquation"/>
        <w:tabs>
          <w:tab w:val="clear" w:pos="8640"/>
          <w:tab w:val="right" w:pos="9360"/>
        </w:tabs>
        <w:jc w:val="both"/>
      </w:pPr>
      <w:r w:rsidRPr="005F7DEF">
        <w:tab/>
      </w:r>
      <w:r w:rsidR="00810987" w:rsidRPr="005F7DEF">
        <w:rPr>
          <w:position w:val="-30"/>
        </w:rPr>
        <w:object w:dxaOrig="1720" w:dyaOrig="680" w14:anchorId="0EFB3FCD">
          <v:shape id="_x0000_i1271" type="#_x0000_t75" style="width:85.75pt;height:34pt" o:ole="">
            <v:imagedata r:id="rId528" o:title=""/>
          </v:shape>
          <o:OLEObject Type="Embed" ProgID="Equation.DSMT4" ShapeID="_x0000_i1271" DrawAspect="Content" ObjectID="_1298904573" r:id="rId529"/>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12</w:instrText>
      </w:r>
      <w:r w:rsidR="00BD6E0E">
        <w:rPr>
          <w:noProof/>
        </w:rPr>
        <w:fldChar w:fldCharType="end"/>
      </w:r>
      <w:r w:rsidRPr="005F7DEF">
        <w:instrText>)</w:instrText>
      </w:r>
      <w:r w:rsidRPr="005F7DEF">
        <w:fldChar w:fldCharType="end"/>
      </w:r>
    </w:p>
    <w:p w14:paraId="2BE047BE" w14:textId="77777777" w:rsidR="00810987" w:rsidRPr="005F7DEF" w:rsidRDefault="00810987" w:rsidP="0078671E">
      <w:pPr>
        <w:jc w:val="both"/>
      </w:pPr>
    </w:p>
    <w:p w14:paraId="70BA9C2F" w14:textId="1FCDA0C9" w:rsidR="00810987" w:rsidRPr="005F7DEF" w:rsidRDefault="00810987" w:rsidP="0078671E">
      <w:pPr>
        <w:pStyle w:val="Heading2"/>
      </w:pPr>
      <w:bookmarkStart w:id="153" w:name="_Toc225160622"/>
      <w:r w:rsidRPr="005F7DEF">
        <w:lastRenderedPageBreak/>
        <w:t>Yawing Moment (N) Equation Linearization</w:t>
      </w:r>
      <w:bookmarkEnd w:id="153"/>
    </w:p>
    <w:p w14:paraId="42069C3A" w14:textId="77777777" w:rsidR="00810987" w:rsidRPr="005F7DEF" w:rsidRDefault="00810987" w:rsidP="0078671E">
      <w:pPr>
        <w:jc w:val="both"/>
      </w:pPr>
    </w:p>
    <w:p w14:paraId="12A43F4E" w14:textId="77777777" w:rsidR="00810987" w:rsidRPr="005F7DEF" w:rsidRDefault="00810987" w:rsidP="0078671E">
      <w:pPr>
        <w:jc w:val="both"/>
      </w:pPr>
      <w:r w:rsidRPr="005F7DEF">
        <w:tab/>
        <w:t xml:space="preserve">The rolling moment equation </w:t>
      </w:r>
      <w:r w:rsidRPr="005F7DEF">
        <w:fldChar w:fldCharType="begin"/>
      </w:r>
      <w:r w:rsidRPr="005F7DEF">
        <w:instrText xml:space="preserve"> GOTOBUTTON ZEqnNum619183  \* MERGEFORMAT </w:instrText>
      </w:r>
      <w:r w:rsidR="00BD6E0E">
        <w:fldChar w:fldCharType="begin"/>
      </w:r>
      <w:r w:rsidR="00BD6E0E">
        <w:instrText xml:space="preserve"> REF ZEqnNum619183 \* Charformat \! \* MERGEFORMAT </w:instrText>
      </w:r>
      <w:r w:rsidR="00BD6E0E">
        <w:fldChar w:fldCharType="separate"/>
      </w:r>
      <w:r w:rsidR="00BD6E0E" w:rsidRPr="005F7DEF">
        <w:instrText>(</w:instrText>
      </w:r>
      <w:r w:rsidR="00BD6E0E">
        <w:instrText>2</w:instrText>
      </w:r>
      <w:r w:rsidR="00BD6E0E" w:rsidRPr="005F7DEF">
        <w:instrText>.</w:instrText>
      </w:r>
      <w:r w:rsidR="00BD6E0E">
        <w:instrText>8</w:instrText>
      </w:r>
      <w:r w:rsidR="00BD6E0E" w:rsidRPr="005F7DEF">
        <w:instrText>)</w:instrText>
      </w:r>
      <w:r w:rsidR="00BD6E0E">
        <w:fldChar w:fldCharType="end"/>
      </w:r>
      <w:r w:rsidRPr="005F7DEF">
        <w:fldChar w:fldCharType="end"/>
      </w:r>
      <w:r w:rsidRPr="005F7DEF">
        <w:t xml:space="preserve"> can first be rearranged into this form:</w:t>
      </w:r>
    </w:p>
    <w:p w14:paraId="421D4BD5" w14:textId="77777777" w:rsidR="00810987" w:rsidRPr="005F7DEF" w:rsidRDefault="00810987" w:rsidP="0078671E">
      <w:pPr>
        <w:jc w:val="both"/>
      </w:pPr>
    </w:p>
    <w:p w14:paraId="78F30291" w14:textId="77777777" w:rsidR="00810987" w:rsidRPr="005F7DEF" w:rsidRDefault="00810987" w:rsidP="00B3677B">
      <w:pPr>
        <w:pStyle w:val="MTDisplayEquation"/>
        <w:tabs>
          <w:tab w:val="clear" w:pos="8640"/>
          <w:tab w:val="right" w:pos="9360"/>
        </w:tabs>
        <w:jc w:val="both"/>
      </w:pPr>
      <w:r w:rsidRPr="005F7DEF">
        <w:tab/>
      </w:r>
      <w:r w:rsidRPr="005F7DEF">
        <w:rPr>
          <w:position w:val="-30"/>
        </w:rPr>
        <w:object w:dxaOrig="1380" w:dyaOrig="680" w14:anchorId="4C517549">
          <v:shape id="_x0000_i1272" type="#_x0000_t75" style="width:69.55pt;height:34pt" o:ole="">
            <v:imagedata r:id="rId530" o:title=""/>
          </v:shape>
          <o:OLEObject Type="Embed" ProgID="Equation.DSMT4" ShapeID="_x0000_i1272" DrawAspect="Content" ObjectID="_1298904574" r:id="rId531"/>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13</w:instrText>
      </w:r>
      <w:r w:rsidR="00BD6E0E">
        <w:rPr>
          <w:noProof/>
        </w:rPr>
        <w:fldChar w:fldCharType="end"/>
      </w:r>
      <w:r w:rsidRPr="005F7DEF">
        <w:instrText>)</w:instrText>
      </w:r>
      <w:r w:rsidRPr="005F7DEF">
        <w:fldChar w:fldCharType="end"/>
      </w:r>
    </w:p>
    <w:p w14:paraId="1DB66CDD" w14:textId="77777777" w:rsidR="00810987" w:rsidRPr="005F7DEF" w:rsidRDefault="00810987" w:rsidP="0078671E">
      <w:pPr>
        <w:jc w:val="both"/>
      </w:pPr>
    </w:p>
    <w:p w14:paraId="7A7B1B3F" w14:textId="77777777" w:rsidR="00810987" w:rsidRPr="005F7DEF" w:rsidRDefault="00810987" w:rsidP="0078671E">
      <w:pPr>
        <w:jc w:val="both"/>
      </w:pPr>
      <w:r w:rsidRPr="005F7DEF">
        <w:t>each variable is then replaced by its trimmed value and perturbation variable:</w:t>
      </w:r>
    </w:p>
    <w:p w14:paraId="5FD12C3B" w14:textId="77777777" w:rsidR="00810987" w:rsidRPr="005F7DEF" w:rsidRDefault="00810987" w:rsidP="0078671E">
      <w:pPr>
        <w:jc w:val="both"/>
      </w:pPr>
    </w:p>
    <w:p w14:paraId="769AC672" w14:textId="77777777" w:rsidR="00810987" w:rsidRPr="005F7DEF" w:rsidRDefault="00810987" w:rsidP="00B3677B">
      <w:pPr>
        <w:pStyle w:val="MTDisplayEquation"/>
        <w:tabs>
          <w:tab w:val="clear" w:pos="8640"/>
          <w:tab w:val="right" w:pos="9360"/>
        </w:tabs>
        <w:jc w:val="both"/>
      </w:pPr>
      <w:r w:rsidRPr="005F7DEF">
        <w:tab/>
      </w:r>
      <w:r w:rsidRPr="005F7DEF">
        <w:rPr>
          <w:position w:val="-30"/>
        </w:rPr>
        <w:object w:dxaOrig="3580" w:dyaOrig="720" w14:anchorId="6C0D4D14">
          <v:shape id="_x0000_i1273" type="#_x0000_t75" style="width:178.8pt;height:36.4pt" o:ole="">
            <v:imagedata r:id="rId532" o:title=""/>
          </v:shape>
          <o:OLEObject Type="Embed" ProgID="Equation.DSMT4" ShapeID="_x0000_i1273" DrawAspect="Content" ObjectID="_1298904575" r:id="rId53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14</w:instrText>
      </w:r>
      <w:r w:rsidR="00BD6E0E">
        <w:rPr>
          <w:noProof/>
        </w:rPr>
        <w:fldChar w:fldCharType="end"/>
      </w:r>
      <w:r w:rsidRPr="005F7DEF">
        <w:instrText>)</w:instrText>
      </w:r>
      <w:r w:rsidRPr="005F7DEF">
        <w:fldChar w:fldCharType="end"/>
      </w:r>
    </w:p>
    <w:p w14:paraId="2ABBFCA6" w14:textId="77777777" w:rsidR="00810987" w:rsidRPr="005F7DEF" w:rsidRDefault="00810987" w:rsidP="0078671E">
      <w:pPr>
        <w:jc w:val="both"/>
      </w:pPr>
    </w:p>
    <w:p w14:paraId="08D84240" w14:textId="77777777" w:rsidR="00810987" w:rsidRPr="005F7DEF" w:rsidRDefault="00810987" w:rsidP="0078671E">
      <w:pPr>
        <w:jc w:val="both"/>
      </w:pPr>
      <w:r w:rsidRPr="005F7DEF">
        <w:t>multiply all the terms yields:</w:t>
      </w:r>
    </w:p>
    <w:p w14:paraId="6B7251D6" w14:textId="77777777" w:rsidR="00810987" w:rsidRPr="005F7DEF" w:rsidRDefault="00810987" w:rsidP="0078671E">
      <w:pPr>
        <w:jc w:val="both"/>
      </w:pPr>
    </w:p>
    <w:p w14:paraId="1BBA6E9D" w14:textId="77777777" w:rsidR="00810987" w:rsidRPr="005F7DEF" w:rsidRDefault="00810987" w:rsidP="00B3677B">
      <w:pPr>
        <w:pStyle w:val="MTDisplayEquation"/>
        <w:tabs>
          <w:tab w:val="clear" w:pos="8640"/>
          <w:tab w:val="right" w:pos="9360"/>
        </w:tabs>
        <w:jc w:val="both"/>
      </w:pPr>
      <w:r w:rsidRPr="005F7DEF">
        <w:tab/>
      </w:r>
      <w:r w:rsidRPr="005F7DEF">
        <w:rPr>
          <w:position w:val="-30"/>
        </w:rPr>
        <w:object w:dxaOrig="3420" w:dyaOrig="680" w14:anchorId="5552F71E">
          <v:shape id="_x0000_i1274" type="#_x0000_t75" style="width:171.5pt;height:34pt" o:ole="">
            <v:imagedata r:id="rId534" o:title=""/>
          </v:shape>
          <o:OLEObject Type="Embed" ProgID="Equation.DSMT4" ShapeID="_x0000_i1274" DrawAspect="Content" ObjectID="_1298904576" r:id="rId535"/>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54" w:name="ZEqnNum161322"/>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15</w:instrText>
      </w:r>
      <w:r w:rsidR="00BD6E0E">
        <w:rPr>
          <w:noProof/>
        </w:rPr>
        <w:fldChar w:fldCharType="end"/>
      </w:r>
      <w:r w:rsidRPr="005F7DEF">
        <w:instrText>)</w:instrText>
      </w:r>
      <w:bookmarkEnd w:id="154"/>
      <w:r w:rsidRPr="005F7DEF">
        <w:fldChar w:fldCharType="end"/>
      </w:r>
    </w:p>
    <w:p w14:paraId="5A3237DA" w14:textId="77777777" w:rsidR="00810987" w:rsidRPr="005F7DEF" w:rsidRDefault="00810987" w:rsidP="0078671E">
      <w:pPr>
        <w:jc w:val="both"/>
      </w:pPr>
    </w:p>
    <w:p w14:paraId="53959696" w14:textId="77777777" w:rsidR="00810987" w:rsidRPr="005F7DEF" w:rsidRDefault="00810987" w:rsidP="0078671E">
      <w:pPr>
        <w:jc w:val="both"/>
      </w:pPr>
      <w:r w:rsidRPr="005F7DEF">
        <w:t>at equilibrium, or steady state, all the perturbation variables Δ become zero, the equation becomes:</w:t>
      </w:r>
    </w:p>
    <w:p w14:paraId="2CBEE404" w14:textId="77777777" w:rsidR="00810987" w:rsidRPr="005F7DEF" w:rsidRDefault="00810987" w:rsidP="0078671E">
      <w:pPr>
        <w:jc w:val="both"/>
      </w:pPr>
    </w:p>
    <w:p w14:paraId="323E3A08" w14:textId="09D2A80F" w:rsidR="00810987" w:rsidRPr="005F7DEF" w:rsidRDefault="00810987" w:rsidP="00B3677B">
      <w:pPr>
        <w:pStyle w:val="MTDisplayEquation"/>
        <w:tabs>
          <w:tab w:val="clear" w:pos="8640"/>
          <w:tab w:val="right" w:pos="9360"/>
        </w:tabs>
        <w:jc w:val="both"/>
      </w:pPr>
      <w:r w:rsidRPr="005F7DEF">
        <w:tab/>
      </w:r>
      <w:r w:rsidRPr="005F7DEF">
        <w:rPr>
          <w:position w:val="-30"/>
        </w:rPr>
        <w:object w:dxaOrig="1560" w:dyaOrig="680" w14:anchorId="3088C3F7">
          <v:shape id="_x0000_i1275" type="#_x0000_t75" style="width:77.65pt;height:34pt" o:ole="">
            <v:imagedata r:id="rId536" o:title=""/>
          </v:shape>
          <o:OLEObject Type="Embed" ProgID="Equation.DSMT4" ShapeID="_x0000_i1275" DrawAspect="Content" ObjectID="_1298904577" r:id="rId53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16</w:instrText>
      </w:r>
      <w:r w:rsidR="00BD6E0E">
        <w:rPr>
          <w:noProof/>
        </w:rPr>
        <w:fldChar w:fldCharType="end"/>
      </w:r>
      <w:r w:rsidRPr="005F7DEF">
        <w:instrText>)</w:instrText>
      </w:r>
      <w:r w:rsidRPr="005F7DEF">
        <w:fldChar w:fldCharType="end"/>
      </w:r>
    </w:p>
    <w:p w14:paraId="184510D0" w14:textId="77777777" w:rsidR="00810987" w:rsidRPr="005F7DEF" w:rsidRDefault="00810987" w:rsidP="0078671E">
      <w:pPr>
        <w:jc w:val="both"/>
      </w:pPr>
    </w:p>
    <w:p w14:paraId="2CA2AF1D" w14:textId="0ED51495" w:rsidR="00810987" w:rsidRPr="005F7DEF" w:rsidRDefault="00810987" w:rsidP="0078671E">
      <w:pPr>
        <w:jc w:val="both"/>
      </w:pPr>
      <w:r w:rsidRPr="005F7DEF">
        <w:t>therefore this expression can be removed from equation</w:t>
      </w:r>
      <w:r w:rsidRPr="005F7DEF">
        <w:fldChar w:fldCharType="begin"/>
      </w:r>
      <w:r w:rsidRPr="005F7DEF">
        <w:instrText xml:space="preserve"> GOTOBUTTON ZEqnNum161322  \* MERGEFORMAT </w:instrText>
      </w:r>
      <w:r w:rsidR="00BD6E0E">
        <w:fldChar w:fldCharType="begin"/>
      </w:r>
      <w:r w:rsidR="00BD6E0E">
        <w:instrText xml:space="preserve"> REF ZEqnNum161322 \* Charformat \! \* MERGEFORMAT </w:instrText>
      </w:r>
      <w:r w:rsidR="00BD6E0E">
        <w:fldChar w:fldCharType="separate"/>
      </w:r>
      <w:r w:rsidR="00BD6E0E" w:rsidRPr="005F7DEF">
        <w:instrText>(</w:instrText>
      </w:r>
      <w:r w:rsidR="00BD6E0E">
        <w:instrText>8</w:instrText>
      </w:r>
      <w:r w:rsidR="00BD6E0E" w:rsidRPr="005F7DEF">
        <w:instrText>.</w:instrText>
      </w:r>
      <w:r w:rsidR="00BD6E0E">
        <w:instrText>15</w:instrText>
      </w:r>
      <w:r w:rsidR="00BD6E0E" w:rsidRPr="005F7DEF">
        <w:instrText>)</w:instrText>
      </w:r>
      <w:r w:rsidR="00BD6E0E">
        <w:fldChar w:fldCharType="end"/>
      </w:r>
      <w:r w:rsidRPr="005F7DEF">
        <w:fldChar w:fldCharType="end"/>
      </w:r>
      <w:r w:rsidRPr="005F7DEF">
        <w:t>, the yawing moment equation of motion is linearized:</w:t>
      </w:r>
    </w:p>
    <w:p w14:paraId="7824C42C" w14:textId="77777777" w:rsidR="00810987" w:rsidRPr="005F7DEF" w:rsidRDefault="00810987" w:rsidP="0078671E">
      <w:pPr>
        <w:jc w:val="both"/>
      </w:pPr>
    </w:p>
    <w:p w14:paraId="3586C79E" w14:textId="77777777" w:rsidR="00810987" w:rsidRPr="005F7DEF" w:rsidRDefault="00810987" w:rsidP="00B3677B">
      <w:pPr>
        <w:pStyle w:val="MTDisplayEquation"/>
        <w:tabs>
          <w:tab w:val="clear" w:pos="8640"/>
          <w:tab w:val="right" w:pos="9360"/>
        </w:tabs>
        <w:jc w:val="both"/>
      </w:pPr>
      <w:r w:rsidRPr="005F7DEF">
        <w:tab/>
      </w:r>
      <w:r w:rsidRPr="005F7DEF">
        <w:rPr>
          <w:position w:val="-30"/>
        </w:rPr>
        <w:object w:dxaOrig="1740" w:dyaOrig="680" w14:anchorId="0E01A8EF">
          <v:shape id="_x0000_i1276" type="#_x0000_t75" style="width:87.35pt;height:34pt" o:ole="">
            <v:imagedata r:id="rId538" o:title=""/>
          </v:shape>
          <o:OLEObject Type="Embed" ProgID="Equation.DSMT4" ShapeID="_x0000_i1276" DrawAspect="Content" ObjectID="_1298904578" r:id="rId539"/>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17</w:instrText>
      </w:r>
      <w:r w:rsidR="00BD6E0E">
        <w:rPr>
          <w:noProof/>
        </w:rPr>
        <w:fldChar w:fldCharType="end"/>
      </w:r>
      <w:r w:rsidRPr="005F7DEF">
        <w:instrText>)</w:instrText>
      </w:r>
      <w:r w:rsidRPr="005F7DEF">
        <w:fldChar w:fldCharType="end"/>
      </w:r>
    </w:p>
    <w:p w14:paraId="17AC6954" w14:textId="77777777" w:rsidR="00810987" w:rsidRPr="005F7DEF" w:rsidRDefault="00810987" w:rsidP="0078671E">
      <w:pPr>
        <w:jc w:val="both"/>
      </w:pPr>
    </w:p>
    <w:p w14:paraId="33A108B7" w14:textId="680EAEF8" w:rsidR="009D5647" w:rsidRPr="005F7DEF" w:rsidRDefault="009D5647" w:rsidP="0078671E">
      <w:pPr>
        <w:jc w:val="both"/>
      </w:pPr>
      <w:r w:rsidRPr="005F7DEF">
        <w:tab/>
        <w:t xml:space="preserve">In Summary, the </w:t>
      </w:r>
      <w:r w:rsidR="002A7933" w:rsidRPr="005F7DEF">
        <w:t>lateral-directional</w:t>
      </w:r>
      <w:r w:rsidRPr="005F7DEF">
        <w:t xml:space="preserve"> equations of motion can now be rewritten as linear equations</w:t>
      </w:r>
      <w:r w:rsidR="00810987" w:rsidRPr="005F7DEF">
        <w:t xml:space="preserve"> </w:t>
      </w:r>
      <w:r w:rsidR="00810987" w:rsidRPr="005F7DEF">
        <w:fldChar w:fldCharType="begin"/>
      </w:r>
      <w:r w:rsidR="00810987" w:rsidRPr="005F7DEF">
        <w:instrText xml:space="preserve"> GOTOBUTTON ZEqnNum903425  \* MERGEFORMAT </w:instrText>
      </w:r>
      <w:r w:rsidR="00BD6E0E">
        <w:fldChar w:fldCharType="begin"/>
      </w:r>
      <w:r w:rsidR="00BD6E0E">
        <w:instrText xml:space="preserve"> REF ZEqnNum903425 </w:instrText>
      </w:r>
      <w:r w:rsidR="00BD6E0E">
        <w:instrText xml:space="preserve">\* Charformat \! \* MERGEFORMAT </w:instrText>
      </w:r>
      <w:r w:rsidR="00BD6E0E">
        <w:fldChar w:fldCharType="separate"/>
      </w:r>
      <w:r w:rsidR="00BD6E0E" w:rsidRPr="005F7DEF">
        <w:instrText>(</w:instrText>
      </w:r>
      <w:r w:rsidR="00BD6E0E">
        <w:instrText>8</w:instrText>
      </w:r>
      <w:r w:rsidR="00BD6E0E" w:rsidRPr="005F7DEF">
        <w:instrText>.</w:instrText>
      </w:r>
      <w:r w:rsidR="00BD6E0E">
        <w:instrText>18</w:instrText>
      </w:r>
      <w:r w:rsidR="00BD6E0E" w:rsidRPr="005F7DEF">
        <w:instrText>)</w:instrText>
      </w:r>
      <w:r w:rsidR="00BD6E0E">
        <w:fldChar w:fldCharType="end"/>
      </w:r>
      <w:r w:rsidR="00810987" w:rsidRPr="005F7DEF">
        <w:fldChar w:fldCharType="end"/>
      </w:r>
      <w:r w:rsidR="00810987" w:rsidRPr="005F7DEF">
        <w:t>:</w:t>
      </w:r>
    </w:p>
    <w:p w14:paraId="5F4699C1" w14:textId="77777777" w:rsidR="009D5647" w:rsidRPr="005F7DEF" w:rsidRDefault="009D5647" w:rsidP="0078671E">
      <w:pPr>
        <w:jc w:val="both"/>
      </w:pPr>
    </w:p>
    <w:p w14:paraId="29347EE2" w14:textId="07CF9562" w:rsidR="009866DE" w:rsidRPr="005F7DEF" w:rsidRDefault="003F6DD7" w:rsidP="00B3677B">
      <w:pPr>
        <w:pStyle w:val="MTDisplayEquation"/>
        <w:tabs>
          <w:tab w:val="clear" w:pos="8640"/>
          <w:tab w:val="right" w:pos="9360"/>
        </w:tabs>
        <w:jc w:val="both"/>
      </w:pPr>
      <w:r w:rsidRPr="005F7DEF">
        <w:tab/>
      </w:r>
      <w:r w:rsidR="002A7933" w:rsidRPr="005F7DEF">
        <w:rPr>
          <w:position w:val="-136"/>
        </w:rPr>
        <w:object w:dxaOrig="3520" w:dyaOrig="2740" w14:anchorId="0A0E1BF8">
          <v:shape id="_x0000_i1277" type="#_x0000_t75" style="width:175.55pt;height:136.7pt" o:ole="">
            <v:imagedata r:id="rId540" o:title=""/>
          </v:shape>
          <o:OLEObject Type="Embed" ProgID="Equation.DSMT4" ShapeID="_x0000_i1277" DrawAspect="Content" ObjectID="_1298904579" r:id="rId54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55" w:name="ZEqnNum903425"/>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18</w:instrText>
      </w:r>
      <w:r w:rsidR="00BD6E0E">
        <w:rPr>
          <w:noProof/>
        </w:rPr>
        <w:fldChar w:fldCharType="end"/>
      </w:r>
      <w:r w:rsidRPr="005F7DEF">
        <w:instrText>)</w:instrText>
      </w:r>
      <w:bookmarkEnd w:id="155"/>
      <w:r w:rsidRPr="005F7DEF">
        <w:fldChar w:fldCharType="end"/>
      </w:r>
    </w:p>
    <w:p w14:paraId="11213E48" w14:textId="77777777" w:rsidR="009866DE" w:rsidRPr="005F7DEF" w:rsidRDefault="009866DE" w:rsidP="0078671E">
      <w:pPr>
        <w:jc w:val="both"/>
      </w:pPr>
    </w:p>
    <w:p w14:paraId="4679401F" w14:textId="1A00C664" w:rsidR="007807EA" w:rsidRPr="005F7DEF" w:rsidRDefault="009866DE" w:rsidP="0078671E">
      <w:pPr>
        <w:jc w:val="both"/>
      </w:pPr>
      <w:r w:rsidRPr="005F7DEF">
        <w:lastRenderedPageBreak/>
        <w:tab/>
        <w:t xml:space="preserve">The lateral-directional linearized equations of motion require more algebraic manipulation to isolate </w:t>
      </w:r>
      <w:r w:rsidR="002A7933" w:rsidRPr="005F7DEF">
        <w:rPr>
          <w:position w:val="-10"/>
        </w:rPr>
        <w:object w:dxaOrig="340" w:dyaOrig="320" w14:anchorId="1A263BF2">
          <v:shape id="_x0000_i1278" type="#_x0000_t75" style="width:17pt;height:17pt" o:ole="">
            <v:imagedata r:id="rId542" o:title=""/>
          </v:shape>
          <o:OLEObject Type="Embed" ProgID="Equation.DSMT4" ShapeID="_x0000_i1278" DrawAspect="Content" ObjectID="_1298904580" r:id="rId543"/>
        </w:object>
      </w:r>
      <w:r w:rsidR="002A7933" w:rsidRPr="005F7DEF">
        <w:t xml:space="preserve"> and </w:t>
      </w:r>
      <w:r w:rsidR="002A7933" w:rsidRPr="005F7DEF">
        <w:rPr>
          <w:position w:val="-4"/>
        </w:rPr>
        <w:object w:dxaOrig="320" w:dyaOrig="260" w14:anchorId="378C3CAF">
          <v:shape id="_x0000_i1279" type="#_x0000_t75" style="width:17pt;height:12.95pt" o:ole="">
            <v:imagedata r:id="rId544" o:title=""/>
          </v:shape>
          <o:OLEObject Type="Embed" ProgID="Equation.DSMT4" ShapeID="_x0000_i1279" DrawAspect="Content" ObjectID="_1298904581" r:id="rId545"/>
        </w:object>
      </w:r>
      <w:r w:rsidRPr="005F7DEF">
        <w:t>.  After some arrangement of the equations above, the following equations are obtained:</w:t>
      </w:r>
    </w:p>
    <w:p w14:paraId="165B5549" w14:textId="77777777" w:rsidR="002A7933" w:rsidRPr="005F7DEF" w:rsidRDefault="002A7933" w:rsidP="0078671E">
      <w:pPr>
        <w:jc w:val="both"/>
      </w:pPr>
    </w:p>
    <w:p w14:paraId="3D12547D" w14:textId="178E8266" w:rsidR="009866DE" w:rsidRPr="005F7DEF" w:rsidRDefault="009866DE" w:rsidP="00B3677B">
      <w:pPr>
        <w:pStyle w:val="MTDisplayEquation"/>
        <w:tabs>
          <w:tab w:val="clear" w:pos="8640"/>
          <w:tab w:val="right" w:pos="9360"/>
        </w:tabs>
        <w:jc w:val="both"/>
      </w:pPr>
      <w:r w:rsidRPr="005F7DEF">
        <w:tab/>
      </w:r>
      <w:r w:rsidR="00AB0A3C" w:rsidRPr="005F7DEF">
        <w:rPr>
          <w:position w:val="-146"/>
        </w:rPr>
        <w:object w:dxaOrig="3520" w:dyaOrig="2900" w14:anchorId="4C88A442">
          <v:shape id="_x0000_i1280" type="#_x0000_t75" style="width:175.55pt;height:145.6pt" o:ole="">
            <v:imagedata r:id="rId546" o:title=""/>
          </v:shape>
          <o:OLEObject Type="Embed" ProgID="Equation.DSMT4" ShapeID="_x0000_i1280" DrawAspect="Content" ObjectID="_1298904582" r:id="rId547"/>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56" w:name="ZEqnNum669920"/>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19</w:instrText>
      </w:r>
      <w:r w:rsidR="00BD6E0E">
        <w:rPr>
          <w:noProof/>
        </w:rPr>
        <w:fldChar w:fldCharType="end"/>
      </w:r>
      <w:r w:rsidRPr="005F7DEF">
        <w:instrText>)</w:instrText>
      </w:r>
      <w:bookmarkEnd w:id="156"/>
      <w:r w:rsidRPr="005F7DEF">
        <w:fldChar w:fldCharType="end"/>
      </w:r>
    </w:p>
    <w:p w14:paraId="4B17C4A5" w14:textId="77777777" w:rsidR="007807EA" w:rsidRPr="005F7DEF" w:rsidRDefault="007807EA" w:rsidP="0078671E">
      <w:pPr>
        <w:jc w:val="both"/>
      </w:pPr>
    </w:p>
    <w:p w14:paraId="44F4AFC6" w14:textId="77777777" w:rsidR="00156F55" w:rsidRPr="005F7DEF" w:rsidRDefault="00156F55" w:rsidP="0078671E">
      <w:pPr>
        <w:pStyle w:val="Heading2"/>
      </w:pPr>
      <w:bookmarkStart w:id="157" w:name="_Toc225160623"/>
      <w:r w:rsidRPr="005F7DEF">
        <w:t>First-Order Taylor Approximation of Forces and Moments</w:t>
      </w:r>
      <w:bookmarkEnd w:id="157"/>
    </w:p>
    <w:p w14:paraId="7A08194A" w14:textId="77777777" w:rsidR="00156F55" w:rsidRPr="005F7DEF" w:rsidRDefault="00156F55" w:rsidP="0078671E">
      <w:pPr>
        <w:jc w:val="both"/>
      </w:pPr>
    </w:p>
    <w:p w14:paraId="18A9848B" w14:textId="65923BFF" w:rsidR="002F2E90" w:rsidRPr="005F7DEF" w:rsidRDefault="002F2E90" w:rsidP="0078671E">
      <w:pPr>
        <w:jc w:val="both"/>
      </w:pPr>
      <w:r w:rsidRPr="005F7DEF">
        <w:tab/>
        <w:t xml:space="preserve">The perturbed force and moment variables in the linearized lateral-directional equations of motion </w:t>
      </w:r>
      <w:r w:rsidRPr="005F7DEF">
        <w:fldChar w:fldCharType="begin"/>
      </w:r>
      <w:r w:rsidRPr="005F7DEF">
        <w:instrText xml:space="preserve"> GOTOBUTTON ZEqnNum669920  \* MERGEFORMAT </w:instrText>
      </w:r>
      <w:r w:rsidR="00BD6E0E">
        <w:fldChar w:fldCharType="begin"/>
      </w:r>
      <w:r w:rsidR="00BD6E0E">
        <w:instrText xml:space="preserve"> REF ZEqnNum669920 \* Charformat \! \* MERGEFORMAT </w:instrText>
      </w:r>
      <w:r w:rsidR="00BD6E0E">
        <w:fldChar w:fldCharType="separate"/>
      </w:r>
      <w:r w:rsidR="00BD6E0E" w:rsidRPr="005F7DEF">
        <w:instrText>(</w:instrText>
      </w:r>
      <w:r w:rsidR="00BD6E0E">
        <w:instrText>8</w:instrText>
      </w:r>
      <w:r w:rsidR="00BD6E0E" w:rsidRPr="005F7DEF">
        <w:instrText>.</w:instrText>
      </w:r>
      <w:r w:rsidR="00BD6E0E">
        <w:instrText>19</w:instrText>
      </w:r>
      <w:r w:rsidR="00BD6E0E" w:rsidRPr="005F7DEF">
        <w:instrText>)</w:instrText>
      </w:r>
      <w:r w:rsidR="00BD6E0E">
        <w:fldChar w:fldCharType="end"/>
      </w:r>
      <w:r w:rsidRPr="005F7DEF">
        <w:fldChar w:fldCharType="end"/>
      </w:r>
      <w:r w:rsidRPr="005F7DEF">
        <w:t xml:space="preserve"> can be approximated by using first-order Taylor series:</w:t>
      </w:r>
    </w:p>
    <w:p w14:paraId="03BA2EFE" w14:textId="77777777" w:rsidR="002F2E90" w:rsidRPr="005F7DEF" w:rsidRDefault="002F2E90" w:rsidP="0078671E">
      <w:pPr>
        <w:jc w:val="both"/>
      </w:pPr>
    </w:p>
    <w:p w14:paraId="5A10A91E" w14:textId="5EBE3913" w:rsidR="00156F55" w:rsidRPr="005F7DEF" w:rsidRDefault="007807EA" w:rsidP="00B3677B">
      <w:pPr>
        <w:pStyle w:val="MTDisplayEquation"/>
        <w:tabs>
          <w:tab w:val="clear" w:pos="8640"/>
          <w:tab w:val="right" w:pos="9360"/>
        </w:tabs>
        <w:jc w:val="both"/>
      </w:pPr>
      <w:r w:rsidRPr="005F7DEF">
        <w:tab/>
      </w:r>
      <w:r w:rsidR="00AB0A3C" w:rsidRPr="005F7DEF">
        <w:rPr>
          <w:position w:val="-134"/>
        </w:rPr>
        <w:object w:dxaOrig="4980" w:dyaOrig="2780" w14:anchorId="47D522C7">
          <v:shape id="_x0000_i1281" type="#_x0000_t75" style="width:247.55pt;height:139.95pt" o:ole="">
            <v:imagedata r:id="rId548" o:title=""/>
          </v:shape>
          <o:OLEObject Type="Embed" ProgID="Equation.DSMT4" ShapeID="_x0000_i1281" DrawAspect="Content" ObjectID="_1298904583" r:id="rId54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58" w:name="ZEqnNum127788"/>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20</w:instrText>
      </w:r>
      <w:r w:rsidR="00BD6E0E">
        <w:rPr>
          <w:noProof/>
        </w:rPr>
        <w:fldChar w:fldCharType="end"/>
      </w:r>
      <w:r w:rsidRPr="005F7DEF">
        <w:instrText>)</w:instrText>
      </w:r>
      <w:bookmarkEnd w:id="158"/>
      <w:r w:rsidRPr="005F7DEF">
        <w:fldChar w:fldCharType="end"/>
      </w:r>
    </w:p>
    <w:p w14:paraId="4A3DB958" w14:textId="77777777" w:rsidR="007807EA" w:rsidRPr="005F7DEF" w:rsidRDefault="007807EA" w:rsidP="0078671E">
      <w:pPr>
        <w:jc w:val="both"/>
      </w:pPr>
    </w:p>
    <w:p w14:paraId="51964C90" w14:textId="3F5B7D9A" w:rsidR="002F2E90" w:rsidRPr="005F7DEF" w:rsidRDefault="002F2E90" w:rsidP="0078671E">
      <w:pPr>
        <w:jc w:val="both"/>
      </w:pPr>
      <w:r w:rsidRPr="005F7DEF">
        <w:tab/>
        <w:t xml:space="preserve">It is convenient to use sideslip angle </w:t>
      </w:r>
      <w:r w:rsidRPr="005F7DEF">
        <w:rPr>
          <w:i/>
        </w:rPr>
        <w:t>Δβ</w:t>
      </w:r>
      <w:r w:rsidRPr="005F7DEF">
        <w:t xml:space="preserve"> instead of the lateral velocity </w:t>
      </w:r>
      <w:r w:rsidRPr="005F7DEF">
        <w:rPr>
          <w:i/>
        </w:rPr>
        <w:t>Δv</w:t>
      </w:r>
      <w:r w:rsidRPr="005F7DEF">
        <w:t>.  They are related to each other by the small angle approximation theory:</w:t>
      </w:r>
    </w:p>
    <w:p w14:paraId="0E0413F8" w14:textId="77777777" w:rsidR="002F2E90" w:rsidRPr="005F7DEF" w:rsidRDefault="002F2E90" w:rsidP="0078671E">
      <w:pPr>
        <w:jc w:val="both"/>
      </w:pPr>
    </w:p>
    <w:p w14:paraId="16647EE1" w14:textId="1C9FADBD" w:rsidR="002F2E90" w:rsidRPr="005F7DEF" w:rsidRDefault="002F2E90" w:rsidP="00B3677B">
      <w:pPr>
        <w:pStyle w:val="MTDisplayEquation"/>
        <w:tabs>
          <w:tab w:val="clear" w:pos="8640"/>
          <w:tab w:val="right" w:pos="9360"/>
        </w:tabs>
        <w:jc w:val="both"/>
      </w:pPr>
      <w:r w:rsidRPr="005F7DEF">
        <w:tab/>
      </w:r>
      <w:r w:rsidRPr="005F7DEF">
        <w:rPr>
          <w:position w:val="-30"/>
        </w:rPr>
        <w:object w:dxaOrig="1940" w:dyaOrig="680" w14:anchorId="6DA1A5EE">
          <v:shape id="_x0000_i1282" type="#_x0000_t75" style="width:97.9pt;height:34.8pt" o:ole="">
            <v:imagedata r:id="rId550" o:title=""/>
          </v:shape>
          <o:OLEObject Type="Embed" ProgID="Equation.DSMT4" ShapeID="_x0000_i1282" DrawAspect="Content" ObjectID="_1298904584" r:id="rId551"/>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59" w:name="ZEqnNum600163"/>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21</w:instrText>
      </w:r>
      <w:r w:rsidR="00BD6E0E">
        <w:rPr>
          <w:noProof/>
        </w:rPr>
        <w:fldChar w:fldCharType="end"/>
      </w:r>
      <w:r w:rsidRPr="005F7DEF">
        <w:instrText>)</w:instrText>
      </w:r>
      <w:bookmarkEnd w:id="159"/>
      <w:r w:rsidRPr="005F7DEF">
        <w:fldChar w:fldCharType="end"/>
      </w:r>
    </w:p>
    <w:p w14:paraId="7EA974CC" w14:textId="77777777" w:rsidR="002F2E90" w:rsidRPr="005F7DEF" w:rsidRDefault="002F2E90" w:rsidP="0078671E">
      <w:pPr>
        <w:jc w:val="both"/>
      </w:pPr>
    </w:p>
    <w:p w14:paraId="686C79A2" w14:textId="4DB8C874" w:rsidR="00B50669" w:rsidRPr="005F7DEF" w:rsidRDefault="00282B02" w:rsidP="0078671E">
      <w:pPr>
        <w:jc w:val="both"/>
      </w:pPr>
      <w:r w:rsidRPr="005F7DEF">
        <w:tab/>
      </w:r>
      <w:r w:rsidR="007807EA" w:rsidRPr="005F7DEF">
        <w:t>Substituting the Taylor series representation of f</w:t>
      </w:r>
      <w:r w:rsidR="00C863DF" w:rsidRPr="005F7DEF">
        <w:t xml:space="preserve">orces and moment into the small </w:t>
      </w:r>
      <w:r w:rsidR="007807EA" w:rsidRPr="005F7DEF">
        <w:t>perturbation l</w:t>
      </w:r>
      <w:r w:rsidR="00B3677B" w:rsidRPr="005F7DEF">
        <w:t>ateral-directional</w:t>
      </w:r>
      <w:r w:rsidR="007807EA" w:rsidRPr="005F7DEF">
        <w:t xml:space="preserve"> linearized equations of motion </w:t>
      </w:r>
      <w:r w:rsidR="00B50669" w:rsidRPr="005F7DEF">
        <w:fldChar w:fldCharType="begin"/>
      </w:r>
      <w:r w:rsidR="00B50669" w:rsidRPr="005F7DEF">
        <w:instrText xml:space="preserve"> GOTOBUTTON ZEqnNum669920  \* MERGEFORMAT </w:instrText>
      </w:r>
      <w:r w:rsidR="00BD6E0E">
        <w:fldChar w:fldCharType="begin"/>
      </w:r>
      <w:r w:rsidR="00BD6E0E">
        <w:instrText xml:space="preserve"> REF ZEqnNum669920 \* Charformat \! \* MERGEFORMAT </w:instrText>
      </w:r>
      <w:r w:rsidR="00BD6E0E">
        <w:fldChar w:fldCharType="separate"/>
      </w:r>
      <w:r w:rsidR="00BD6E0E" w:rsidRPr="005F7DEF">
        <w:instrText>(</w:instrText>
      </w:r>
      <w:r w:rsidR="00BD6E0E">
        <w:instrText>8</w:instrText>
      </w:r>
      <w:r w:rsidR="00BD6E0E" w:rsidRPr="005F7DEF">
        <w:instrText>.</w:instrText>
      </w:r>
      <w:r w:rsidR="00BD6E0E">
        <w:instrText>19</w:instrText>
      </w:r>
      <w:r w:rsidR="00BD6E0E" w:rsidRPr="005F7DEF">
        <w:instrText>)</w:instrText>
      </w:r>
      <w:r w:rsidR="00BD6E0E">
        <w:fldChar w:fldCharType="end"/>
      </w:r>
      <w:r w:rsidR="00B50669" w:rsidRPr="005F7DEF">
        <w:fldChar w:fldCharType="end"/>
      </w:r>
      <w:r w:rsidR="007F3436">
        <w:t xml:space="preserve"> yield</w:t>
      </w:r>
      <w:r w:rsidR="007807EA" w:rsidRPr="005F7DEF">
        <w:t>:</w:t>
      </w:r>
    </w:p>
    <w:p w14:paraId="184446BC" w14:textId="2CC18919" w:rsidR="00B50669" w:rsidRPr="005F7DEF" w:rsidRDefault="00B50669" w:rsidP="00B3677B">
      <w:pPr>
        <w:pStyle w:val="MTDisplayEquation"/>
        <w:tabs>
          <w:tab w:val="clear" w:pos="8640"/>
          <w:tab w:val="right" w:pos="9360"/>
        </w:tabs>
        <w:jc w:val="both"/>
      </w:pPr>
      <w:r w:rsidRPr="005F7DEF">
        <w:lastRenderedPageBreak/>
        <w:tab/>
      </w:r>
      <w:r w:rsidR="00AB0A3C" w:rsidRPr="005F7DEF">
        <w:rPr>
          <w:position w:val="-726"/>
        </w:rPr>
        <w:object w:dxaOrig="7740" w:dyaOrig="12680" w14:anchorId="17B55528">
          <v:shape id="_x0000_i1283" type="#_x0000_t75" style="width:385.9pt;height:635.85pt" o:ole="">
            <v:imagedata r:id="rId552" o:title=""/>
          </v:shape>
          <o:OLEObject Type="Embed" ProgID="Equation.DSMT4" ShapeID="_x0000_i1283" DrawAspect="Content" ObjectID="_1298904585" r:id="rId553"/>
        </w:objec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60" w:name="ZEqnNum389939"/>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22</w:instrText>
      </w:r>
      <w:r w:rsidR="00BD6E0E">
        <w:rPr>
          <w:noProof/>
        </w:rPr>
        <w:fldChar w:fldCharType="end"/>
      </w:r>
      <w:r w:rsidRPr="005F7DEF">
        <w:instrText>)</w:instrText>
      </w:r>
      <w:bookmarkEnd w:id="160"/>
      <w:r w:rsidRPr="005F7DEF">
        <w:fldChar w:fldCharType="end"/>
      </w:r>
    </w:p>
    <w:p w14:paraId="4C34C77A" w14:textId="77777777" w:rsidR="00156F55" w:rsidRPr="005F7DEF" w:rsidRDefault="00156F55" w:rsidP="0078671E">
      <w:pPr>
        <w:pStyle w:val="Heading3"/>
      </w:pPr>
      <w:bookmarkStart w:id="161" w:name="_Toc225160624"/>
      <w:r w:rsidRPr="005F7DEF">
        <w:lastRenderedPageBreak/>
        <w:t>Dimensional Stability Derivatives</w:t>
      </w:r>
      <w:bookmarkEnd w:id="161"/>
    </w:p>
    <w:p w14:paraId="1FD57C86" w14:textId="77777777" w:rsidR="00156F55" w:rsidRPr="005F7DEF" w:rsidRDefault="00156F55" w:rsidP="0078671E">
      <w:pPr>
        <w:jc w:val="both"/>
      </w:pPr>
    </w:p>
    <w:p w14:paraId="7A63F3A2" w14:textId="746B2EF3" w:rsidR="00D00EA8" w:rsidRPr="005F7DEF" w:rsidRDefault="00D00EA8" w:rsidP="0078671E">
      <w:pPr>
        <w:jc w:val="both"/>
      </w:pPr>
      <w:r w:rsidRPr="005F7DEF">
        <w:tab/>
        <w:t xml:space="preserve">The cumbersome equation above can be rewritten in a more concise form by using dimensional stability </w:t>
      </w:r>
      <w:r w:rsidR="00715787" w:rsidRPr="005F7DEF">
        <w:t>d</w:t>
      </w:r>
      <w:r w:rsidRPr="005F7DEF">
        <w:t>erivatives</w:t>
      </w:r>
      <w:r w:rsidR="00282B02" w:rsidRPr="005F7DEF">
        <w:t xml:space="preserve"> (Nelson, 2007, p.123)</w:t>
      </w:r>
      <w:r w:rsidRPr="005F7DEF">
        <w:t>.</w:t>
      </w:r>
    </w:p>
    <w:p w14:paraId="67868882" w14:textId="77777777" w:rsidR="00D00EA8" w:rsidRPr="005F7DEF" w:rsidRDefault="00D00EA8" w:rsidP="0078671E">
      <w:pPr>
        <w:jc w:val="both"/>
      </w:pPr>
    </w:p>
    <w:p w14:paraId="09DD2D8E" w14:textId="1F682F48" w:rsidR="00715787" w:rsidRPr="005F7DEF" w:rsidRDefault="00715787" w:rsidP="002A7933">
      <w:pPr>
        <w:pStyle w:val="Caption"/>
      </w:pPr>
      <w:bookmarkStart w:id="162" w:name="_Ref223545052"/>
      <w:bookmarkStart w:id="163" w:name="_Toc225160680"/>
      <w:r w:rsidRPr="005F7DEF">
        <w:t xml:space="preserve">Table </w:t>
      </w:r>
      <w:fldSimple w:instr=" STYLEREF 1 \s ">
        <w:r w:rsidR="00BD6E0E">
          <w:rPr>
            <w:noProof/>
          </w:rPr>
          <w:t>8</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bookmarkEnd w:id="162"/>
      <w:r w:rsidRPr="005F7DEF">
        <w:t xml:space="preserve">  Summary of Lateral-Directional Stability Derivatives</w:t>
      </w:r>
      <w:bookmarkEnd w:id="163"/>
    </w:p>
    <w:tbl>
      <w:tblPr>
        <w:tblStyle w:val="TableGrid"/>
        <w:tblW w:w="0" w:type="auto"/>
        <w:jc w:val="center"/>
        <w:tblLook w:val="04A0" w:firstRow="1" w:lastRow="0" w:firstColumn="1" w:lastColumn="0" w:noHBand="0" w:noVBand="1"/>
      </w:tblPr>
      <w:tblGrid>
        <w:gridCol w:w="4428"/>
        <w:gridCol w:w="4428"/>
      </w:tblGrid>
      <w:tr w:rsidR="00B50669" w:rsidRPr="005F7DEF" w14:paraId="5AF7776C" w14:textId="77777777" w:rsidTr="00491F50">
        <w:trPr>
          <w:jc w:val="center"/>
        </w:trPr>
        <w:tc>
          <w:tcPr>
            <w:tcW w:w="4428" w:type="dxa"/>
          </w:tcPr>
          <w:p w14:paraId="0EC69F8D" w14:textId="2AC7A260" w:rsidR="00B50669" w:rsidRPr="005F7DEF" w:rsidRDefault="00D00EA8" w:rsidP="002A7933">
            <w:pPr>
              <w:jc w:val="center"/>
            </w:pPr>
            <w:r w:rsidRPr="005F7DEF">
              <w:rPr>
                <w:rFonts w:eastAsia="Times New Roman"/>
                <w:position w:val="-24"/>
              </w:rPr>
              <w:object w:dxaOrig="1180" w:dyaOrig="680" w14:anchorId="5774AFD4">
                <v:shape id="_x0000_i1284" type="#_x0000_t75" style="width:59.05pt;height:34.8pt" o:ole="">
                  <v:imagedata r:id="rId554" o:title=""/>
                </v:shape>
                <o:OLEObject Type="Embed" ProgID="Equation.DSMT4" ShapeID="_x0000_i1284" DrawAspect="Content" ObjectID="_1298904586" r:id="rId555"/>
              </w:object>
            </w:r>
          </w:p>
        </w:tc>
        <w:tc>
          <w:tcPr>
            <w:tcW w:w="4428" w:type="dxa"/>
          </w:tcPr>
          <w:p w14:paraId="74E39C7E" w14:textId="53B97E89" w:rsidR="00B50669" w:rsidRPr="005F7DEF" w:rsidRDefault="00D00EA8" w:rsidP="002A7933">
            <w:pPr>
              <w:jc w:val="center"/>
            </w:pPr>
            <w:r w:rsidRPr="005F7DEF">
              <w:rPr>
                <w:rFonts w:eastAsia="Times New Roman"/>
                <w:position w:val="-30"/>
              </w:rPr>
              <w:object w:dxaOrig="1620" w:dyaOrig="1000" w14:anchorId="0E382823">
                <v:shape id="_x0000_i1285" type="#_x0000_t75" style="width:80.9pt;height:49.35pt" o:ole="">
                  <v:imagedata r:id="rId556" o:title=""/>
                </v:shape>
                <o:OLEObject Type="Embed" ProgID="Equation.DSMT4" ShapeID="_x0000_i1285" DrawAspect="Content" ObjectID="_1298904587" r:id="rId557"/>
              </w:object>
            </w:r>
          </w:p>
        </w:tc>
      </w:tr>
      <w:tr w:rsidR="00B50669" w:rsidRPr="005F7DEF" w14:paraId="3CCED83B" w14:textId="77777777" w:rsidTr="00491F50">
        <w:trPr>
          <w:jc w:val="center"/>
        </w:trPr>
        <w:tc>
          <w:tcPr>
            <w:tcW w:w="4428" w:type="dxa"/>
          </w:tcPr>
          <w:p w14:paraId="62AD4891" w14:textId="47AD119E" w:rsidR="00B50669" w:rsidRPr="005F7DEF" w:rsidRDefault="00D00EA8" w:rsidP="002A7933">
            <w:pPr>
              <w:jc w:val="center"/>
            </w:pPr>
            <w:r w:rsidRPr="005F7DEF">
              <w:rPr>
                <w:rFonts w:eastAsia="Times New Roman"/>
                <w:position w:val="-30"/>
              </w:rPr>
              <w:object w:dxaOrig="2140" w:dyaOrig="1060" w14:anchorId="64024CA3">
                <v:shape id="_x0000_i1286" type="#_x0000_t75" style="width:106.8pt;height:52.6pt" o:ole="">
                  <v:imagedata r:id="rId558" o:title=""/>
                </v:shape>
                <o:OLEObject Type="Embed" ProgID="Equation.DSMT4" ShapeID="_x0000_i1286" DrawAspect="Content" ObjectID="_1298904588" r:id="rId559"/>
              </w:object>
            </w:r>
          </w:p>
        </w:tc>
        <w:tc>
          <w:tcPr>
            <w:tcW w:w="4428" w:type="dxa"/>
          </w:tcPr>
          <w:p w14:paraId="2CC5D6D1" w14:textId="75E2AA51" w:rsidR="00B50669" w:rsidRPr="005F7DEF" w:rsidRDefault="00250881" w:rsidP="002A7933">
            <w:pPr>
              <w:jc w:val="center"/>
            </w:pPr>
            <w:r w:rsidRPr="005F7DEF">
              <w:rPr>
                <w:rFonts w:eastAsia="Times New Roman"/>
                <w:position w:val="-30"/>
              </w:rPr>
              <w:object w:dxaOrig="2100" w:dyaOrig="1000" w14:anchorId="089276C2">
                <v:shape id="_x0000_i1287" type="#_x0000_t75" style="width:103.55pt;height:49.35pt" o:ole="">
                  <v:imagedata r:id="rId560" o:title=""/>
                </v:shape>
                <o:OLEObject Type="Embed" ProgID="Equation.DSMT4" ShapeID="_x0000_i1287" DrawAspect="Content" ObjectID="_1298904589" r:id="rId561"/>
              </w:object>
            </w:r>
          </w:p>
        </w:tc>
      </w:tr>
      <w:tr w:rsidR="00B50669" w:rsidRPr="005F7DEF" w14:paraId="05A39CFC" w14:textId="77777777" w:rsidTr="00491F50">
        <w:trPr>
          <w:jc w:val="center"/>
        </w:trPr>
        <w:tc>
          <w:tcPr>
            <w:tcW w:w="4428" w:type="dxa"/>
          </w:tcPr>
          <w:p w14:paraId="664A3423" w14:textId="786287A5" w:rsidR="00B50669" w:rsidRPr="005F7DEF" w:rsidRDefault="00250881" w:rsidP="002A7933">
            <w:pPr>
              <w:jc w:val="center"/>
            </w:pPr>
            <w:r w:rsidRPr="005F7DEF">
              <w:rPr>
                <w:rFonts w:eastAsia="Times New Roman"/>
                <w:position w:val="-24"/>
              </w:rPr>
              <w:object w:dxaOrig="2180" w:dyaOrig="1020" w14:anchorId="2FAC19B2">
                <v:shape id="_x0000_i1288" type="#_x0000_t75" style="width:109.2pt;height:52.6pt" o:ole="">
                  <v:imagedata r:id="rId562" o:title=""/>
                </v:shape>
                <o:OLEObject Type="Embed" ProgID="Equation.DSMT4" ShapeID="_x0000_i1288" DrawAspect="Content" ObjectID="_1298904590" r:id="rId563"/>
              </w:object>
            </w:r>
          </w:p>
        </w:tc>
        <w:tc>
          <w:tcPr>
            <w:tcW w:w="4428" w:type="dxa"/>
          </w:tcPr>
          <w:p w14:paraId="47BF0159" w14:textId="35CDEDF6" w:rsidR="00B50669" w:rsidRPr="005F7DEF" w:rsidRDefault="00250881" w:rsidP="002A7933">
            <w:pPr>
              <w:jc w:val="center"/>
            </w:pPr>
            <w:r w:rsidRPr="005F7DEF">
              <w:rPr>
                <w:rFonts w:eastAsia="Times New Roman"/>
                <w:position w:val="-24"/>
              </w:rPr>
              <w:object w:dxaOrig="2160" w:dyaOrig="1020" w14:anchorId="382ECD36">
                <v:shape id="_x0000_i1289" type="#_x0000_t75" style="width:109.2pt;height:52.6pt" o:ole="">
                  <v:imagedata r:id="rId564" o:title=""/>
                </v:shape>
                <o:OLEObject Type="Embed" ProgID="Equation.DSMT4" ShapeID="_x0000_i1289" DrawAspect="Content" ObjectID="_1298904591" r:id="rId565"/>
              </w:object>
            </w:r>
          </w:p>
        </w:tc>
      </w:tr>
      <w:tr w:rsidR="00250881" w:rsidRPr="005F7DEF" w14:paraId="5BD3783E" w14:textId="77777777" w:rsidTr="00491F50">
        <w:trPr>
          <w:jc w:val="center"/>
        </w:trPr>
        <w:tc>
          <w:tcPr>
            <w:tcW w:w="4428" w:type="dxa"/>
          </w:tcPr>
          <w:p w14:paraId="70CA275E" w14:textId="5589C4F2" w:rsidR="00250881" w:rsidRPr="005F7DEF" w:rsidRDefault="00250881" w:rsidP="002A7933">
            <w:pPr>
              <w:jc w:val="center"/>
            </w:pPr>
            <w:r w:rsidRPr="005F7DEF">
              <w:rPr>
                <w:rFonts w:eastAsia="Times New Roman"/>
                <w:position w:val="-30"/>
              </w:rPr>
              <w:object w:dxaOrig="1300" w:dyaOrig="740" w14:anchorId="3C11FCF3">
                <v:shape id="_x0000_i1290" type="#_x0000_t75" style="width:66.35pt;height:37.2pt" o:ole="">
                  <v:imagedata r:id="rId566" o:title=""/>
                </v:shape>
                <o:OLEObject Type="Embed" ProgID="Equation.DSMT4" ShapeID="_x0000_i1290" DrawAspect="Content" ObjectID="_1298904592" r:id="rId567"/>
              </w:object>
            </w:r>
          </w:p>
        </w:tc>
        <w:tc>
          <w:tcPr>
            <w:tcW w:w="4428" w:type="dxa"/>
          </w:tcPr>
          <w:p w14:paraId="1655275A" w14:textId="6A9A3B0C" w:rsidR="00250881" w:rsidRPr="005F7DEF" w:rsidRDefault="00250881" w:rsidP="002A7933">
            <w:pPr>
              <w:jc w:val="center"/>
            </w:pPr>
            <w:r w:rsidRPr="005F7DEF">
              <w:rPr>
                <w:rFonts w:eastAsia="Times New Roman"/>
                <w:position w:val="-30"/>
              </w:rPr>
              <w:object w:dxaOrig="1680" w:dyaOrig="1000" w14:anchorId="3F84F43A">
                <v:shape id="_x0000_i1291" type="#_x0000_t75" style="width:84.15pt;height:49.35pt" o:ole="">
                  <v:imagedata r:id="rId568" o:title=""/>
                </v:shape>
                <o:OLEObject Type="Embed" ProgID="Equation.DSMT4" ShapeID="_x0000_i1291" DrawAspect="Content" ObjectID="_1298904593" r:id="rId569"/>
              </w:object>
            </w:r>
          </w:p>
        </w:tc>
      </w:tr>
      <w:tr w:rsidR="00250881" w:rsidRPr="005F7DEF" w14:paraId="7575F221" w14:textId="77777777" w:rsidTr="00491F50">
        <w:trPr>
          <w:jc w:val="center"/>
        </w:trPr>
        <w:tc>
          <w:tcPr>
            <w:tcW w:w="4428" w:type="dxa"/>
          </w:tcPr>
          <w:p w14:paraId="5AB8C67A" w14:textId="21555CFF" w:rsidR="00250881" w:rsidRPr="005F7DEF" w:rsidRDefault="00250881" w:rsidP="002A7933">
            <w:pPr>
              <w:jc w:val="center"/>
            </w:pPr>
            <w:r w:rsidRPr="005F7DEF">
              <w:rPr>
                <w:rFonts w:eastAsia="Times New Roman"/>
                <w:position w:val="-30"/>
              </w:rPr>
              <w:object w:dxaOrig="2220" w:dyaOrig="1060" w14:anchorId="39D81D5E">
                <v:shape id="_x0000_i1292" type="#_x0000_t75" style="width:112.45pt;height:52.6pt" o:ole="">
                  <v:imagedata r:id="rId570" o:title=""/>
                </v:shape>
                <o:OLEObject Type="Embed" ProgID="Equation.DSMT4" ShapeID="_x0000_i1292" DrawAspect="Content" ObjectID="_1298904594" r:id="rId571"/>
              </w:object>
            </w:r>
          </w:p>
        </w:tc>
        <w:tc>
          <w:tcPr>
            <w:tcW w:w="4428" w:type="dxa"/>
          </w:tcPr>
          <w:p w14:paraId="7DA31BFF" w14:textId="1C1D6D14" w:rsidR="00250881" w:rsidRPr="005F7DEF" w:rsidRDefault="00250881" w:rsidP="002A7933">
            <w:pPr>
              <w:jc w:val="center"/>
            </w:pPr>
            <w:r w:rsidRPr="005F7DEF">
              <w:rPr>
                <w:rFonts w:eastAsia="Times New Roman"/>
                <w:position w:val="-30"/>
              </w:rPr>
              <w:object w:dxaOrig="2180" w:dyaOrig="1000" w14:anchorId="10836745">
                <v:shape id="_x0000_i1293" type="#_x0000_t75" style="width:109.2pt;height:49.35pt" o:ole="">
                  <v:imagedata r:id="rId572" o:title=""/>
                </v:shape>
                <o:OLEObject Type="Embed" ProgID="Equation.DSMT4" ShapeID="_x0000_i1293" DrawAspect="Content" ObjectID="_1298904595" r:id="rId573"/>
              </w:object>
            </w:r>
          </w:p>
        </w:tc>
      </w:tr>
      <w:tr w:rsidR="00250881" w:rsidRPr="005F7DEF" w14:paraId="56DCCB57" w14:textId="77777777" w:rsidTr="00491F50">
        <w:trPr>
          <w:jc w:val="center"/>
        </w:trPr>
        <w:tc>
          <w:tcPr>
            <w:tcW w:w="4428" w:type="dxa"/>
          </w:tcPr>
          <w:p w14:paraId="48D6DCCA" w14:textId="492D8605" w:rsidR="00250881" w:rsidRPr="005F7DEF" w:rsidRDefault="00250881" w:rsidP="002A7933">
            <w:pPr>
              <w:jc w:val="center"/>
            </w:pPr>
            <w:r w:rsidRPr="005F7DEF">
              <w:rPr>
                <w:rFonts w:eastAsia="Times New Roman"/>
                <w:position w:val="-30"/>
              </w:rPr>
              <w:object w:dxaOrig="2340" w:dyaOrig="1080" w14:anchorId="24A0D58F">
                <v:shape id="_x0000_i1294" type="#_x0000_t75" style="width:118.1pt;height:55.8pt" o:ole="">
                  <v:imagedata r:id="rId574" o:title=""/>
                </v:shape>
                <o:OLEObject Type="Embed" ProgID="Equation.DSMT4" ShapeID="_x0000_i1294" DrawAspect="Content" ObjectID="_1298904596" r:id="rId575"/>
              </w:object>
            </w:r>
          </w:p>
        </w:tc>
        <w:tc>
          <w:tcPr>
            <w:tcW w:w="4428" w:type="dxa"/>
          </w:tcPr>
          <w:p w14:paraId="75E11483" w14:textId="2DC51754" w:rsidR="00250881" w:rsidRPr="005F7DEF" w:rsidRDefault="00250881" w:rsidP="002A7933">
            <w:pPr>
              <w:jc w:val="center"/>
            </w:pPr>
            <w:r w:rsidRPr="005F7DEF">
              <w:rPr>
                <w:rFonts w:eastAsia="Times New Roman"/>
                <w:position w:val="-30"/>
              </w:rPr>
              <w:object w:dxaOrig="2300" w:dyaOrig="1080" w14:anchorId="7D1CC3C9">
                <v:shape id="_x0000_i1295" type="#_x0000_t75" style="width:114.9pt;height:55.8pt" o:ole="">
                  <v:imagedata r:id="rId576" o:title=""/>
                </v:shape>
                <o:OLEObject Type="Embed" ProgID="Equation.DSMT4" ShapeID="_x0000_i1295" DrawAspect="Content" ObjectID="_1298904597" r:id="rId577"/>
              </w:object>
            </w:r>
          </w:p>
        </w:tc>
      </w:tr>
      <w:tr w:rsidR="00250881" w:rsidRPr="005F7DEF" w14:paraId="56A78CEB" w14:textId="77777777" w:rsidTr="00491F50">
        <w:trPr>
          <w:jc w:val="center"/>
        </w:trPr>
        <w:tc>
          <w:tcPr>
            <w:tcW w:w="4428" w:type="dxa"/>
          </w:tcPr>
          <w:p w14:paraId="6F71BC38" w14:textId="62DD5762" w:rsidR="00250881" w:rsidRPr="005F7DEF" w:rsidRDefault="0036758F" w:rsidP="002A7933">
            <w:pPr>
              <w:jc w:val="center"/>
            </w:pPr>
            <w:r w:rsidRPr="005F7DEF">
              <w:rPr>
                <w:rFonts w:eastAsia="Times New Roman"/>
                <w:position w:val="-30"/>
              </w:rPr>
              <w:object w:dxaOrig="1380" w:dyaOrig="740" w14:anchorId="2BDACFEA">
                <v:shape id="_x0000_i1296" type="#_x0000_t75" style="width:69.55pt;height:37.2pt" o:ole="">
                  <v:imagedata r:id="rId578" o:title=""/>
                </v:shape>
                <o:OLEObject Type="Embed" ProgID="Equation.DSMT4" ShapeID="_x0000_i1296" DrawAspect="Content" ObjectID="_1298904598" r:id="rId579"/>
              </w:object>
            </w:r>
          </w:p>
        </w:tc>
        <w:tc>
          <w:tcPr>
            <w:tcW w:w="4428" w:type="dxa"/>
          </w:tcPr>
          <w:p w14:paraId="794E9498" w14:textId="6A69DD8D" w:rsidR="00250881" w:rsidRPr="005F7DEF" w:rsidRDefault="0036758F" w:rsidP="002A7933">
            <w:pPr>
              <w:jc w:val="center"/>
            </w:pPr>
            <w:r w:rsidRPr="005F7DEF">
              <w:rPr>
                <w:rFonts w:eastAsia="Times New Roman"/>
                <w:position w:val="-30"/>
              </w:rPr>
              <w:object w:dxaOrig="1800" w:dyaOrig="1000" w14:anchorId="7F368A70">
                <v:shape id="_x0000_i1297" type="#_x0000_t75" style="width:87.35pt;height:49.35pt" o:ole="">
                  <v:imagedata r:id="rId580" o:title=""/>
                </v:shape>
                <o:OLEObject Type="Embed" ProgID="Equation.DSMT4" ShapeID="_x0000_i1297" DrawAspect="Content" ObjectID="_1298904599" r:id="rId581"/>
              </w:object>
            </w:r>
          </w:p>
        </w:tc>
      </w:tr>
      <w:tr w:rsidR="00250881" w:rsidRPr="005F7DEF" w14:paraId="16A002CF" w14:textId="77777777" w:rsidTr="00491F50">
        <w:trPr>
          <w:jc w:val="center"/>
        </w:trPr>
        <w:tc>
          <w:tcPr>
            <w:tcW w:w="4428" w:type="dxa"/>
          </w:tcPr>
          <w:p w14:paraId="74D5FD64" w14:textId="606E4602" w:rsidR="00250881" w:rsidRPr="005F7DEF" w:rsidRDefault="0036758F" w:rsidP="002A7933">
            <w:pPr>
              <w:jc w:val="center"/>
            </w:pPr>
            <w:r w:rsidRPr="005F7DEF">
              <w:rPr>
                <w:rFonts w:eastAsia="Times New Roman"/>
                <w:position w:val="-30"/>
              </w:rPr>
              <w:object w:dxaOrig="2340" w:dyaOrig="1060" w14:anchorId="7A655597">
                <v:shape id="_x0000_i1298" type="#_x0000_t75" style="width:118.1pt;height:52.6pt" o:ole="">
                  <v:imagedata r:id="rId582" o:title=""/>
                </v:shape>
                <o:OLEObject Type="Embed" ProgID="Equation.DSMT4" ShapeID="_x0000_i1298" DrawAspect="Content" ObjectID="_1298904600" r:id="rId583"/>
              </w:object>
            </w:r>
          </w:p>
        </w:tc>
        <w:tc>
          <w:tcPr>
            <w:tcW w:w="4428" w:type="dxa"/>
          </w:tcPr>
          <w:p w14:paraId="5066E65B" w14:textId="34455F5C" w:rsidR="00250881" w:rsidRPr="005F7DEF" w:rsidRDefault="0036758F" w:rsidP="002A7933">
            <w:pPr>
              <w:jc w:val="center"/>
            </w:pPr>
            <w:r w:rsidRPr="005F7DEF">
              <w:rPr>
                <w:rFonts w:eastAsia="Times New Roman"/>
                <w:position w:val="-30"/>
              </w:rPr>
              <w:object w:dxaOrig="2300" w:dyaOrig="1000" w14:anchorId="16E397DB">
                <v:shape id="_x0000_i1299" type="#_x0000_t75" style="width:114.9pt;height:49.35pt" o:ole="">
                  <v:imagedata r:id="rId584" o:title=""/>
                </v:shape>
                <o:OLEObject Type="Embed" ProgID="Equation.DSMT4" ShapeID="_x0000_i1299" DrawAspect="Content" ObjectID="_1298904601" r:id="rId585"/>
              </w:object>
            </w:r>
          </w:p>
        </w:tc>
      </w:tr>
      <w:tr w:rsidR="00250881" w:rsidRPr="005F7DEF" w14:paraId="010709B3" w14:textId="77777777" w:rsidTr="00491F50">
        <w:trPr>
          <w:jc w:val="center"/>
        </w:trPr>
        <w:tc>
          <w:tcPr>
            <w:tcW w:w="4428" w:type="dxa"/>
          </w:tcPr>
          <w:p w14:paraId="076CA918" w14:textId="0B70DFEE" w:rsidR="00250881" w:rsidRPr="005F7DEF" w:rsidRDefault="0036758F" w:rsidP="002A7933">
            <w:pPr>
              <w:jc w:val="center"/>
            </w:pPr>
            <w:r w:rsidRPr="005F7DEF">
              <w:rPr>
                <w:rFonts w:eastAsia="Times New Roman"/>
                <w:position w:val="-30"/>
              </w:rPr>
              <w:object w:dxaOrig="2400" w:dyaOrig="1080" w14:anchorId="64682C1A">
                <v:shape id="_x0000_i1300" type="#_x0000_t75" style="width:121.35pt;height:55.8pt" o:ole="">
                  <v:imagedata r:id="rId586" o:title=""/>
                </v:shape>
                <o:OLEObject Type="Embed" ProgID="Equation.DSMT4" ShapeID="_x0000_i1300" DrawAspect="Content" ObjectID="_1298904602" r:id="rId587"/>
              </w:object>
            </w:r>
          </w:p>
        </w:tc>
        <w:tc>
          <w:tcPr>
            <w:tcW w:w="4428" w:type="dxa"/>
          </w:tcPr>
          <w:p w14:paraId="6E9FBC48" w14:textId="5893C2B9" w:rsidR="00250881" w:rsidRPr="005F7DEF" w:rsidRDefault="0036758F" w:rsidP="002A7933">
            <w:pPr>
              <w:jc w:val="center"/>
            </w:pPr>
            <w:r w:rsidRPr="005F7DEF">
              <w:rPr>
                <w:rFonts w:eastAsia="Times New Roman"/>
                <w:position w:val="-30"/>
              </w:rPr>
              <w:object w:dxaOrig="2380" w:dyaOrig="1080" w14:anchorId="044B51F4">
                <v:shape id="_x0000_i1301" type="#_x0000_t75" style="width:118.1pt;height:55.8pt" o:ole="">
                  <v:imagedata r:id="rId588" o:title=""/>
                </v:shape>
                <o:OLEObject Type="Embed" ProgID="Equation.DSMT4" ShapeID="_x0000_i1301" DrawAspect="Content" ObjectID="_1298904603" r:id="rId589"/>
              </w:object>
            </w:r>
          </w:p>
        </w:tc>
      </w:tr>
    </w:tbl>
    <w:p w14:paraId="79D3AABC" w14:textId="527E6785" w:rsidR="00156F55" w:rsidRPr="005F7DEF" w:rsidRDefault="007F3436" w:rsidP="002A7933">
      <w:pPr>
        <w:jc w:val="center"/>
      </w:pPr>
      <w:r w:rsidRPr="005F7DEF">
        <w:t>(Nelson, 2007, p.123</w:t>
      </w:r>
      <w:r>
        <w:t>; Yechout, 2003, p.292)</w:t>
      </w:r>
    </w:p>
    <w:p w14:paraId="34D8F4CB" w14:textId="0233CE04" w:rsidR="00266A03" w:rsidRPr="005F7DEF" w:rsidRDefault="00266A03" w:rsidP="0078671E">
      <w:pPr>
        <w:pStyle w:val="Heading2"/>
      </w:pPr>
      <w:bookmarkStart w:id="164" w:name="_Toc225160625"/>
      <w:r w:rsidRPr="005F7DEF">
        <w:lastRenderedPageBreak/>
        <w:t>Basic Navion and Twin Otter Lateral-Directional Dimensional Derivatives</w:t>
      </w:r>
      <w:bookmarkEnd w:id="164"/>
    </w:p>
    <w:p w14:paraId="187320C2" w14:textId="77777777" w:rsidR="00266A03" w:rsidRPr="005F7DEF" w:rsidRDefault="00266A03" w:rsidP="0078671E">
      <w:pPr>
        <w:jc w:val="both"/>
      </w:pPr>
    </w:p>
    <w:p w14:paraId="71407D48" w14:textId="4D03E081" w:rsidR="00266A03" w:rsidRPr="005F7DEF" w:rsidRDefault="00266A03" w:rsidP="0078671E">
      <w:pPr>
        <w:jc w:val="both"/>
      </w:pPr>
      <w:r w:rsidRPr="005F7DEF">
        <w:tab/>
        <w:t>The basic Navion geometric, mass, and aerodynamic characteristics data are for trimmed airspeed of 104 K</w:t>
      </w:r>
      <w:r w:rsidR="00C863DF" w:rsidRPr="005F7DEF">
        <w:t>C</w:t>
      </w:r>
      <w:r w:rsidRPr="005F7DEF">
        <w:t xml:space="preserve">AS (M 0.158) at sea level (Nelson, 2007, p.400).  The following table summarizes the basic Navion lateral-directional dimensional derivatives. </w:t>
      </w:r>
    </w:p>
    <w:p w14:paraId="1F4DE4B9" w14:textId="77777777" w:rsidR="00B3677B" w:rsidRPr="005F7DEF" w:rsidRDefault="00B3677B" w:rsidP="0078671E">
      <w:pPr>
        <w:jc w:val="both"/>
      </w:pPr>
    </w:p>
    <w:p w14:paraId="13BC79E3" w14:textId="217FD0B7" w:rsidR="00266A03" w:rsidRPr="005F7DEF" w:rsidRDefault="00266A03" w:rsidP="002A7933">
      <w:pPr>
        <w:pStyle w:val="Caption"/>
      </w:pPr>
      <w:bookmarkStart w:id="165" w:name="_Toc225160681"/>
      <w:r w:rsidRPr="005F7DEF">
        <w:t xml:space="preserve">Table </w:t>
      </w:r>
      <w:fldSimple w:instr=" STYLEREF 1 \s ">
        <w:r w:rsidR="00BD6E0E">
          <w:rPr>
            <w:noProof/>
          </w:rPr>
          <w:t>8</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2</w:t>
      </w:r>
      <w:r w:rsidR="00BD6E0E">
        <w:rPr>
          <w:noProof/>
        </w:rPr>
        <w:fldChar w:fldCharType="end"/>
      </w:r>
      <w:r w:rsidRPr="005F7DEF">
        <w:t xml:space="preserve">  Basic Navion Lateral-Directional Derivatives</w:t>
      </w:r>
      <w:bookmarkEnd w:id="165"/>
    </w:p>
    <w:tbl>
      <w:tblPr>
        <w:tblStyle w:val="TableGrid"/>
        <w:tblW w:w="0" w:type="auto"/>
        <w:jc w:val="center"/>
        <w:tblLook w:val="04A0" w:firstRow="1" w:lastRow="0" w:firstColumn="1" w:lastColumn="0" w:noHBand="0" w:noVBand="1"/>
      </w:tblPr>
      <w:tblGrid>
        <w:gridCol w:w="4428"/>
        <w:gridCol w:w="4428"/>
      </w:tblGrid>
      <w:tr w:rsidR="00266A03" w:rsidRPr="005F7DEF" w14:paraId="3994391D" w14:textId="77777777" w:rsidTr="00491F50">
        <w:trPr>
          <w:jc w:val="center"/>
        </w:trPr>
        <w:tc>
          <w:tcPr>
            <w:tcW w:w="4428" w:type="dxa"/>
          </w:tcPr>
          <w:p w14:paraId="354B90C0" w14:textId="01809ACA" w:rsidR="00266A03" w:rsidRPr="005F7DEF" w:rsidRDefault="00266A03" w:rsidP="002A7933">
            <w:pPr>
              <w:jc w:val="center"/>
            </w:pPr>
            <w:r w:rsidRPr="005F7DEF">
              <w:rPr>
                <w:rFonts w:eastAsia="Times New Roman"/>
                <w:position w:val="-14"/>
              </w:rPr>
              <w:object w:dxaOrig="1620" w:dyaOrig="400" w14:anchorId="227CB4B6">
                <v:shape id="_x0000_i1302" type="#_x0000_t75" style="width:80.9pt;height:20.2pt" o:ole="">
                  <v:imagedata r:id="rId590" o:title=""/>
                </v:shape>
                <o:OLEObject Type="Embed" ProgID="Equation.DSMT4" ShapeID="_x0000_i1302" DrawAspect="Content" ObjectID="_1298904604" r:id="rId591"/>
              </w:object>
            </w:r>
          </w:p>
        </w:tc>
        <w:tc>
          <w:tcPr>
            <w:tcW w:w="4428" w:type="dxa"/>
          </w:tcPr>
          <w:p w14:paraId="2EFCF6C9" w14:textId="77777777" w:rsidR="00266A03" w:rsidRPr="005F7DEF" w:rsidRDefault="00266A03" w:rsidP="002A7933">
            <w:pPr>
              <w:jc w:val="center"/>
            </w:pPr>
            <w:r w:rsidRPr="005F7DEF">
              <w:rPr>
                <w:rFonts w:eastAsia="Times New Roman"/>
                <w:position w:val="-10"/>
              </w:rPr>
              <w:object w:dxaOrig="1500" w:dyaOrig="360" w14:anchorId="252D6071">
                <v:shape id="_x0000_i1303" type="#_x0000_t75" style="width:74.45pt;height:17pt" o:ole="">
                  <v:imagedata r:id="rId592" o:title=""/>
                </v:shape>
                <o:OLEObject Type="Embed" ProgID="Equation.DSMT4" ShapeID="_x0000_i1303" DrawAspect="Content" ObjectID="_1298904605" r:id="rId593"/>
              </w:object>
            </w:r>
          </w:p>
        </w:tc>
      </w:tr>
      <w:tr w:rsidR="00266A03" w:rsidRPr="005F7DEF" w14:paraId="23EA6D67" w14:textId="77777777" w:rsidTr="00491F50">
        <w:trPr>
          <w:jc w:val="center"/>
        </w:trPr>
        <w:tc>
          <w:tcPr>
            <w:tcW w:w="4428" w:type="dxa"/>
          </w:tcPr>
          <w:p w14:paraId="065FDAF1" w14:textId="3DBEE59D" w:rsidR="00266A03" w:rsidRPr="005F7DEF" w:rsidRDefault="00266A03" w:rsidP="002A7933">
            <w:pPr>
              <w:jc w:val="center"/>
            </w:pPr>
            <w:r w:rsidRPr="005F7DEF">
              <w:rPr>
                <w:rFonts w:eastAsia="Times New Roman"/>
                <w:position w:val="-14"/>
              </w:rPr>
              <w:object w:dxaOrig="1020" w:dyaOrig="360" w14:anchorId="58D99CFA">
                <v:shape id="_x0000_i1304" type="#_x0000_t75" style="width:50.95pt;height:17.8pt" o:ole="">
                  <v:imagedata r:id="rId594" o:title=""/>
                </v:shape>
                <o:OLEObject Type="Embed" ProgID="Equation.DSMT4" ShapeID="_x0000_i1304" DrawAspect="Content" ObjectID="_1298904606" r:id="rId595"/>
              </w:object>
            </w:r>
          </w:p>
        </w:tc>
        <w:tc>
          <w:tcPr>
            <w:tcW w:w="4428" w:type="dxa"/>
          </w:tcPr>
          <w:p w14:paraId="265EF504" w14:textId="77777777" w:rsidR="00266A03" w:rsidRPr="005F7DEF" w:rsidRDefault="00266A03" w:rsidP="002A7933">
            <w:pPr>
              <w:jc w:val="center"/>
            </w:pPr>
            <w:r w:rsidRPr="005F7DEF">
              <w:rPr>
                <w:rFonts w:eastAsia="Times New Roman"/>
                <w:position w:val="-10"/>
              </w:rPr>
              <w:object w:dxaOrig="1000" w:dyaOrig="320" w14:anchorId="2F67F910">
                <v:shape id="_x0000_i1305" type="#_x0000_t75" style="width:49.35pt;height:15.35pt" o:ole="">
                  <v:imagedata r:id="rId596" o:title=""/>
                </v:shape>
                <o:OLEObject Type="Embed" ProgID="Equation.DSMT4" ShapeID="_x0000_i1305" DrawAspect="Content" ObjectID="_1298904607" r:id="rId597"/>
              </w:object>
            </w:r>
          </w:p>
        </w:tc>
      </w:tr>
      <w:tr w:rsidR="00266A03" w:rsidRPr="005F7DEF" w14:paraId="6300467C" w14:textId="77777777" w:rsidTr="00491F50">
        <w:trPr>
          <w:jc w:val="center"/>
        </w:trPr>
        <w:tc>
          <w:tcPr>
            <w:tcW w:w="4428" w:type="dxa"/>
          </w:tcPr>
          <w:p w14:paraId="7373BED0" w14:textId="77777777" w:rsidR="00266A03" w:rsidRPr="005F7DEF" w:rsidRDefault="00266A03" w:rsidP="002A7933">
            <w:pPr>
              <w:jc w:val="center"/>
            </w:pPr>
            <w:r w:rsidRPr="005F7DEF">
              <w:rPr>
                <w:rFonts w:eastAsia="Times New Roman"/>
                <w:position w:val="-14"/>
              </w:rPr>
              <w:object w:dxaOrig="1160" w:dyaOrig="400" w14:anchorId="42CAB746">
                <v:shape id="_x0000_i1306" type="#_x0000_t75" style="width:57.45pt;height:20.2pt" o:ole="">
                  <v:imagedata r:id="rId598" o:title=""/>
                </v:shape>
                <o:OLEObject Type="Embed" ProgID="Equation.DSMT4" ShapeID="_x0000_i1306" DrawAspect="Content" ObjectID="_1298904608" r:id="rId599"/>
              </w:object>
            </w:r>
          </w:p>
        </w:tc>
        <w:tc>
          <w:tcPr>
            <w:tcW w:w="4428" w:type="dxa"/>
          </w:tcPr>
          <w:p w14:paraId="3A6C2CD2" w14:textId="77777777" w:rsidR="00266A03" w:rsidRPr="005F7DEF" w:rsidRDefault="00266A03" w:rsidP="002A7933">
            <w:pPr>
              <w:jc w:val="center"/>
            </w:pPr>
            <w:r w:rsidRPr="005F7DEF">
              <w:rPr>
                <w:rFonts w:eastAsia="Times New Roman"/>
                <w:position w:val="-14"/>
              </w:rPr>
              <w:object w:dxaOrig="1440" w:dyaOrig="400" w14:anchorId="75E5D7CF">
                <v:shape id="_x0000_i1307" type="#_x0000_t75" style="width:72.8pt;height:20.2pt" o:ole="">
                  <v:imagedata r:id="rId600" o:title=""/>
                </v:shape>
                <o:OLEObject Type="Embed" ProgID="Equation.DSMT4" ShapeID="_x0000_i1307" DrawAspect="Content" ObjectID="_1298904609" r:id="rId601"/>
              </w:object>
            </w:r>
          </w:p>
        </w:tc>
      </w:tr>
      <w:tr w:rsidR="00266A03" w:rsidRPr="005F7DEF" w14:paraId="23039591" w14:textId="77777777" w:rsidTr="00491F50">
        <w:trPr>
          <w:jc w:val="center"/>
        </w:trPr>
        <w:tc>
          <w:tcPr>
            <w:tcW w:w="4428" w:type="dxa"/>
          </w:tcPr>
          <w:p w14:paraId="1C9CE6DB" w14:textId="5F7B94A5" w:rsidR="00266A03" w:rsidRPr="005F7DEF" w:rsidRDefault="00266A03" w:rsidP="002A7933">
            <w:pPr>
              <w:jc w:val="center"/>
            </w:pPr>
            <w:r w:rsidRPr="005F7DEF">
              <w:rPr>
                <w:rFonts w:eastAsia="Times New Roman"/>
                <w:position w:val="-14"/>
              </w:rPr>
              <w:object w:dxaOrig="1440" w:dyaOrig="400" w14:anchorId="0D95292C">
                <v:shape id="_x0000_i1308" type="#_x0000_t75" style="width:73.6pt;height:20.2pt" o:ole="">
                  <v:imagedata r:id="rId602" o:title=""/>
                </v:shape>
                <o:OLEObject Type="Embed" ProgID="Equation.DSMT4" ShapeID="_x0000_i1308" DrawAspect="Content" ObjectID="_1298904610" r:id="rId603"/>
              </w:object>
            </w:r>
          </w:p>
        </w:tc>
        <w:tc>
          <w:tcPr>
            <w:tcW w:w="4428" w:type="dxa"/>
          </w:tcPr>
          <w:p w14:paraId="4A5110F0" w14:textId="77777777" w:rsidR="00266A03" w:rsidRPr="005F7DEF" w:rsidRDefault="00266A03" w:rsidP="002A7933">
            <w:pPr>
              <w:jc w:val="center"/>
            </w:pPr>
            <w:r w:rsidRPr="005F7DEF">
              <w:rPr>
                <w:rFonts w:eastAsia="Times New Roman"/>
                <w:position w:val="-10"/>
              </w:rPr>
              <w:object w:dxaOrig="1520" w:dyaOrig="360" w14:anchorId="2E5931F6">
                <v:shape id="_x0000_i1309" type="#_x0000_t75" style="width:76.05pt;height:17pt" o:ole="">
                  <v:imagedata r:id="rId604" o:title=""/>
                </v:shape>
                <o:OLEObject Type="Embed" ProgID="Equation.DSMT4" ShapeID="_x0000_i1309" DrawAspect="Content" ObjectID="_1298904611" r:id="rId605"/>
              </w:object>
            </w:r>
          </w:p>
        </w:tc>
      </w:tr>
      <w:tr w:rsidR="00266A03" w:rsidRPr="005F7DEF" w14:paraId="6F35E9B6" w14:textId="77777777" w:rsidTr="00491F50">
        <w:trPr>
          <w:jc w:val="center"/>
        </w:trPr>
        <w:tc>
          <w:tcPr>
            <w:tcW w:w="4428" w:type="dxa"/>
          </w:tcPr>
          <w:p w14:paraId="5B8D8F00" w14:textId="230276BA" w:rsidR="00266A03" w:rsidRPr="005F7DEF" w:rsidRDefault="00266A03" w:rsidP="002A7933">
            <w:pPr>
              <w:jc w:val="center"/>
            </w:pPr>
            <w:r w:rsidRPr="005F7DEF">
              <w:rPr>
                <w:rFonts w:eastAsia="Times New Roman"/>
                <w:position w:val="-14"/>
              </w:rPr>
              <w:object w:dxaOrig="1420" w:dyaOrig="400" w14:anchorId="2EDE6DF4">
                <v:shape id="_x0000_i1310" type="#_x0000_t75" style="width:1in;height:20.2pt" o:ole="">
                  <v:imagedata r:id="rId606" o:title=""/>
                </v:shape>
                <o:OLEObject Type="Embed" ProgID="Equation.DSMT4" ShapeID="_x0000_i1310" DrawAspect="Content" ObjectID="_1298904612" r:id="rId607"/>
              </w:object>
            </w:r>
          </w:p>
        </w:tc>
        <w:tc>
          <w:tcPr>
            <w:tcW w:w="4428" w:type="dxa"/>
          </w:tcPr>
          <w:p w14:paraId="60B3DD19" w14:textId="77777777" w:rsidR="00266A03" w:rsidRPr="005F7DEF" w:rsidRDefault="00266A03" w:rsidP="002A7933">
            <w:pPr>
              <w:jc w:val="center"/>
            </w:pPr>
            <w:r w:rsidRPr="005F7DEF">
              <w:rPr>
                <w:rFonts w:eastAsia="Times New Roman"/>
                <w:position w:val="-10"/>
              </w:rPr>
              <w:object w:dxaOrig="1280" w:dyaOrig="360" w14:anchorId="262CFD56">
                <v:shape id="_x0000_i1311" type="#_x0000_t75" style="width:64.7pt;height:17pt" o:ole="">
                  <v:imagedata r:id="rId608" o:title=""/>
                </v:shape>
                <o:OLEObject Type="Embed" ProgID="Equation.DSMT4" ShapeID="_x0000_i1311" DrawAspect="Content" ObjectID="_1298904613" r:id="rId609"/>
              </w:object>
            </w:r>
          </w:p>
        </w:tc>
      </w:tr>
      <w:tr w:rsidR="00266A03" w:rsidRPr="005F7DEF" w14:paraId="37455A0B" w14:textId="77777777" w:rsidTr="00491F50">
        <w:trPr>
          <w:jc w:val="center"/>
        </w:trPr>
        <w:tc>
          <w:tcPr>
            <w:tcW w:w="4428" w:type="dxa"/>
          </w:tcPr>
          <w:p w14:paraId="0253DEF6" w14:textId="77777777" w:rsidR="00266A03" w:rsidRPr="005F7DEF" w:rsidRDefault="00266A03" w:rsidP="002A7933">
            <w:pPr>
              <w:jc w:val="center"/>
            </w:pPr>
            <w:r w:rsidRPr="005F7DEF">
              <w:rPr>
                <w:rFonts w:eastAsia="Times New Roman"/>
                <w:position w:val="-14"/>
              </w:rPr>
              <w:object w:dxaOrig="1500" w:dyaOrig="400" w14:anchorId="26FFA1F6">
                <v:shape id="_x0000_i1312" type="#_x0000_t75" style="width:75.25pt;height:20.2pt" o:ole="">
                  <v:imagedata r:id="rId610" o:title=""/>
                </v:shape>
                <o:OLEObject Type="Embed" ProgID="Equation.DSMT4" ShapeID="_x0000_i1312" DrawAspect="Content" ObjectID="_1298904614" r:id="rId611"/>
              </w:object>
            </w:r>
          </w:p>
        </w:tc>
        <w:tc>
          <w:tcPr>
            <w:tcW w:w="4428" w:type="dxa"/>
          </w:tcPr>
          <w:p w14:paraId="669D2FF3" w14:textId="77777777" w:rsidR="00266A03" w:rsidRPr="005F7DEF" w:rsidRDefault="00266A03" w:rsidP="002A7933">
            <w:pPr>
              <w:jc w:val="center"/>
            </w:pPr>
            <w:r w:rsidRPr="005F7DEF">
              <w:rPr>
                <w:rFonts w:eastAsia="Times New Roman"/>
                <w:position w:val="-14"/>
              </w:rPr>
              <w:object w:dxaOrig="1340" w:dyaOrig="400" w14:anchorId="37F52C6A">
                <v:shape id="_x0000_i1313" type="#_x0000_t75" style="width:67.15pt;height:20.2pt" o:ole="">
                  <v:imagedata r:id="rId612" o:title=""/>
                </v:shape>
                <o:OLEObject Type="Embed" ProgID="Equation.DSMT4" ShapeID="_x0000_i1313" DrawAspect="Content" ObjectID="_1298904615" r:id="rId613"/>
              </w:object>
            </w:r>
          </w:p>
        </w:tc>
      </w:tr>
      <w:tr w:rsidR="00266A03" w:rsidRPr="005F7DEF" w14:paraId="0B62939B" w14:textId="77777777" w:rsidTr="00491F50">
        <w:trPr>
          <w:jc w:val="center"/>
        </w:trPr>
        <w:tc>
          <w:tcPr>
            <w:tcW w:w="4428" w:type="dxa"/>
          </w:tcPr>
          <w:p w14:paraId="7A9C1D87" w14:textId="30918FEB" w:rsidR="00266A03" w:rsidRPr="005F7DEF" w:rsidRDefault="00266A03" w:rsidP="002A7933">
            <w:pPr>
              <w:jc w:val="center"/>
            </w:pPr>
            <w:r w:rsidRPr="005F7DEF">
              <w:rPr>
                <w:rFonts w:eastAsia="Times New Roman"/>
                <w:position w:val="-14"/>
              </w:rPr>
              <w:object w:dxaOrig="1360" w:dyaOrig="400" w14:anchorId="53B5B460">
                <v:shape id="_x0000_i1314" type="#_x0000_t75" style="width:67.15pt;height:20.2pt" o:ole="">
                  <v:imagedata r:id="rId614" o:title=""/>
                </v:shape>
                <o:OLEObject Type="Embed" ProgID="Equation.DSMT4" ShapeID="_x0000_i1314" DrawAspect="Content" ObjectID="_1298904616" r:id="rId615"/>
              </w:object>
            </w:r>
          </w:p>
        </w:tc>
        <w:tc>
          <w:tcPr>
            <w:tcW w:w="4428" w:type="dxa"/>
          </w:tcPr>
          <w:p w14:paraId="5225B376" w14:textId="77777777" w:rsidR="00266A03" w:rsidRPr="005F7DEF" w:rsidRDefault="00266A03" w:rsidP="002A7933">
            <w:pPr>
              <w:jc w:val="center"/>
            </w:pPr>
            <w:r w:rsidRPr="005F7DEF">
              <w:rPr>
                <w:rFonts w:eastAsia="Times New Roman"/>
                <w:position w:val="-10"/>
              </w:rPr>
              <w:object w:dxaOrig="1860" w:dyaOrig="360" w14:anchorId="7CD5A6DB">
                <v:shape id="_x0000_i1315" type="#_x0000_t75" style="width:91.4pt;height:17pt" o:ole="">
                  <v:imagedata r:id="rId616" o:title=""/>
                </v:shape>
                <o:OLEObject Type="Embed" ProgID="Equation.DSMT4" ShapeID="_x0000_i1315" DrawAspect="Content" ObjectID="_1298904617" r:id="rId617"/>
              </w:object>
            </w:r>
          </w:p>
        </w:tc>
      </w:tr>
      <w:tr w:rsidR="00266A03" w:rsidRPr="005F7DEF" w14:paraId="290EBCAE" w14:textId="77777777" w:rsidTr="00491F50">
        <w:trPr>
          <w:jc w:val="center"/>
        </w:trPr>
        <w:tc>
          <w:tcPr>
            <w:tcW w:w="4428" w:type="dxa"/>
          </w:tcPr>
          <w:p w14:paraId="5FC55DB3" w14:textId="5B4AF5BF" w:rsidR="00266A03" w:rsidRPr="005F7DEF" w:rsidRDefault="00266A03" w:rsidP="002A7933">
            <w:pPr>
              <w:jc w:val="center"/>
            </w:pPr>
            <w:r w:rsidRPr="005F7DEF">
              <w:rPr>
                <w:rFonts w:eastAsia="Times New Roman"/>
                <w:position w:val="-14"/>
              </w:rPr>
              <w:object w:dxaOrig="1600" w:dyaOrig="400" w14:anchorId="2B6F138D">
                <v:shape id="_x0000_i1316" type="#_x0000_t75" style="width:80.9pt;height:20.2pt" o:ole="">
                  <v:imagedata r:id="rId618" o:title=""/>
                </v:shape>
                <o:OLEObject Type="Embed" ProgID="Equation.DSMT4" ShapeID="_x0000_i1316" DrawAspect="Content" ObjectID="_1298904618" r:id="rId619"/>
              </w:object>
            </w:r>
          </w:p>
        </w:tc>
        <w:tc>
          <w:tcPr>
            <w:tcW w:w="4428" w:type="dxa"/>
          </w:tcPr>
          <w:p w14:paraId="31A8854E" w14:textId="77777777" w:rsidR="00266A03" w:rsidRPr="005F7DEF" w:rsidRDefault="00266A03" w:rsidP="002A7933">
            <w:pPr>
              <w:jc w:val="center"/>
            </w:pPr>
            <w:r w:rsidRPr="005F7DEF">
              <w:rPr>
                <w:rFonts w:eastAsia="Times New Roman"/>
                <w:position w:val="-10"/>
              </w:rPr>
              <w:object w:dxaOrig="1540" w:dyaOrig="360" w14:anchorId="5F4DC297">
                <v:shape id="_x0000_i1317" type="#_x0000_t75" style="width:76.85pt;height:17pt" o:ole="">
                  <v:imagedata r:id="rId620" o:title=""/>
                </v:shape>
                <o:OLEObject Type="Embed" ProgID="Equation.DSMT4" ShapeID="_x0000_i1317" DrawAspect="Content" ObjectID="_1298904619" r:id="rId621"/>
              </w:object>
            </w:r>
          </w:p>
        </w:tc>
      </w:tr>
      <w:tr w:rsidR="00266A03" w:rsidRPr="005F7DEF" w14:paraId="427628F4" w14:textId="77777777" w:rsidTr="00491F50">
        <w:trPr>
          <w:jc w:val="center"/>
        </w:trPr>
        <w:tc>
          <w:tcPr>
            <w:tcW w:w="4428" w:type="dxa"/>
          </w:tcPr>
          <w:p w14:paraId="356933A8" w14:textId="77777777" w:rsidR="00266A03" w:rsidRPr="005F7DEF" w:rsidRDefault="00266A03" w:rsidP="002A7933">
            <w:pPr>
              <w:jc w:val="center"/>
            </w:pPr>
            <w:r w:rsidRPr="005F7DEF">
              <w:rPr>
                <w:rFonts w:eastAsia="Times New Roman"/>
                <w:position w:val="-14"/>
              </w:rPr>
              <w:object w:dxaOrig="1660" w:dyaOrig="400" w14:anchorId="452F07CD">
                <v:shape id="_x0000_i1318" type="#_x0000_t75" style="width:83.35pt;height:20.2pt" o:ole="">
                  <v:imagedata r:id="rId622" o:title=""/>
                </v:shape>
                <o:OLEObject Type="Embed" ProgID="Equation.DSMT4" ShapeID="_x0000_i1318" DrawAspect="Content" ObjectID="_1298904620" r:id="rId623"/>
              </w:object>
            </w:r>
          </w:p>
        </w:tc>
        <w:tc>
          <w:tcPr>
            <w:tcW w:w="4428" w:type="dxa"/>
          </w:tcPr>
          <w:p w14:paraId="1FEF82B5" w14:textId="77777777" w:rsidR="00266A03" w:rsidRPr="005F7DEF" w:rsidRDefault="00266A03" w:rsidP="002A7933">
            <w:pPr>
              <w:jc w:val="center"/>
            </w:pPr>
            <w:r w:rsidRPr="005F7DEF">
              <w:rPr>
                <w:rFonts w:eastAsia="Times New Roman"/>
                <w:position w:val="-14"/>
              </w:rPr>
              <w:object w:dxaOrig="1520" w:dyaOrig="400" w14:anchorId="384B215C">
                <v:shape id="_x0000_i1319" type="#_x0000_t75" style="width:76.05pt;height:20.2pt" o:ole="">
                  <v:imagedata r:id="rId624" o:title=""/>
                </v:shape>
                <o:OLEObject Type="Embed" ProgID="Equation.DSMT4" ShapeID="_x0000_i1319" DrawAspect="Content" ObjectID="_1298904621" r:id="rId625"/>
              </w:object>
            </w:r>
          </w:p>
        </w:tc>
      </w:tr>
    </w:tbl>
    <w:p w14:paraId="59AE3CAA" w14:textId="77777777" w:rsidR="00266A03" w:rsidRPr="005F7DEF" w:rsidRDefault="00266A03" w:rsidP="0078671E">
      <w:pPr>
        <w:jc w:val="both"/>
      </w:pPr>
    </w:p>
    <w:p w14:paraId="27A17A75" w14:textId="3208D633" w:rsidR="00714F1E" w:rsidRPr="005F7DEF" w:rsidRDefault="00282B02" w:rsidP="0078671E">
      <w:pPr>
        <w:jc w:val="both"/>
      </w:pPr>
      <w:r w:rsidRPr="005F7DEF">
        <w:tab/>
      </w:r>
      <w:r w:rsidR="00714F1E" w:rsidRPr="005F7DEF">
        <w:t>The Twin Otter geometric, mass, and aerodynamic characteristics data are for trimmed airspeed of 104 K</w:t>
      </w:r>
      <w:r w:rsidR="00C863DF" w:rsidRPr="005F7DEF">
        <w:t>C</w:t>
      </w:r>
      <w:r w:rsidR="00714F1E" w:rsidRPr="005F7DEF">
        <w:t>AS (M 0.158) at sea level (Brigg et al., 2000).  The following table summarizes the clean configuration Twin Otter lateral-dimensional dimensional derivatives.</w:t>
      </w:r>
    </w:p>
    <w:p w14:paraId="74F0630D" w14:textId="77777777" w:rsidR="00714F1E" w:rsidRPr="005F7DEF" w:rsidRDefault="00714F1E" w:rsidP="0078671E">
      <w:pPr>
        <w:jc w:val="both"/>
      </w:pPr>
    </w:p>
    <w:p w14:paraId="20B9C86E" w14:textId="1155CE78" w:rsidR="00714F1E" w:rsidRPr="005F7DEF" w:rsidRDefault="00714F1E" w:rsidP="002A7933">
      <w:pPr>
        <w:pStyle w:val="Caption"/>
      </w:pPr>
      <w:bookmarkStart w:id="166" w:name="_Toc225160682"/>
      <w:r w:rsidRPr="005F7DEF">
        <w:t xml:space="preserve">Table </w:t>
      </w:r>
      <w:fldSimple w:instr=" STYLEREF 1 \s ">
        <w:r w:rsidR="00BD6E0E">
          <w:rPr>
            <w:noProof/>
          </w:rPr>
          <w:t>8</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3</w:t>
      </w:r>
      <w:r w:rsidR="00BD6E0E">
        <w:rPr>
          <w:noProof/>
        </w:rPr>
        <w:fldChar w:fldCharType="end"/>
      </w:r>
      <w:r w:rsidRPr="005F7DEF">
        <w:t xml:space="preserve">  </w:t>
      </w:r>
      <w:r w:rsidR="009F3DAC" w:rsidRPr="005F7DEF">
        <w:t>Twin Otter</w:t>
      </w:r>
      <w:r w:rsidRPr="005F7DEF">
        <w:t xml:space="preserve"> Lateral-Directional Derivatives</w:t>
      </w:r>
      <w:bookmarkEnd w:id="166"/>
    </w:p>
    <w:tbl>
      <w:tblPr>
        <w:tblStyle w:val="TableGrid"/>
        <w:tblW w:w="0" w:type="auto"/>
        <w:jc w:val="center"/>
        <w:tblLook w:val="04A0" w:firstRow="1" w:lastRow="0" w:firstColumn="1" w:lastColumn="0" w:noHBand="0" w:noVBand="1"/>
      </w:tblPr>
      <w:tblGrid>
        <w:gridCol w:w="4428"/>
        <w:gridCol w:w="4428"/>
      </w:tblGrid>
      <w:tr w:rsidR="00714F1E" w:rsidRPr="005F7DEF" w14:paraId="26802AB7" w14:textId="77777777" w:rsidTr="00491F50">
        <w:trPr>
          <w:jc w:val="center"/>
        </w:trPr>
        <w:tc>
          <w:tcPr>
            <w:tcW w:w="4428" w:type="dxa"/>
          </w:tcPr>
          <w:p w14:paraId="124AEF7E" w14:textId="65C2963F" w:rsidR="00714F1E" w:rsidRPr="005F7DEF" w:rsidRDefault="00714F1E" w:rsidP="002A7933">
            <w:pPr>
              <w:jc w:val="center"/>
            </w:pPr>
            <w:r w:rsidRPr="005F7DEF">
              <w:rPr>
                <w:rFonts w:eastAsia="Times New Roman"/>
                <w:position w:val="-14"/>
              </w:rPr>
              <w:object w:dxaOrig="1620" w:dyaOrig="400" w14:anchorId="11BE9243">
                <v:shape id="_x0000_i1320" type="#_x0000_t75" style="width:80.9pt;height:20.2pt" o:ole="">
                  <v:imagedata r:id="rId626" o:title=""/>
                </v:shape>
                <o:OLEObject Type="Embed" ProgID="Equation.DSMT4" ShapeID="_x0000_i1320" DrawAspect="Content" ObjectID="_1298904622" r:id="rId627"/>
              </w:object>
            </w:r>
          </w:p>
        </w:tc>
        <w:tc>
          <w:tcPr>
            <w:tcW w:w="4428" w:type="dxa"/>
          </w:tcPr>
          <w:p w14:paraId="5FD26BD8" w14:textId="77777777" w:rsidR="00714F1E" w:rsidRPr="005F7DEF" w:rsidRDefault="00714F1E" w:rsidP="002A7933">
            <w:pPr>
              <w:jc w:val="center"/>
            </w:pPr>
            <w:r w:rsidRPr="005F7DEF">
              <w:rPr>
                <w:rFonts w:eastAsia="Times New Roman"/>
                <w:position w:val="-10"/>
              </w:rPr>
              <w:object w:dxaOrig="1500" w:dyaOrig="360" w14:anchorId="56FDDF44">
                <v:shape id="_x0000_i1321" type="#_x0000_t75" style="width:74.45pt;height:17pt" o:ole="">
                  <v:imagedata r:id="rId628" o:title=""/>
                </v:shape>
                <o:OLEObject Type="Embed" ProgID="Equation.DSMT4" ShapeID="_x0000_i1321" DrawAspect="Content" ObjectID="_1298904623" r:id="rId629"/>
              </w:object>
            </w:r>
          </w:p>
        </w:tc>
      </w:tr>
      <w:tr w:rsidR="00714F1E" w:rsidRPr="005F7DEF" w14:paraId="69358CA8" w14:textId="77777777" w:rsidTr="00491F50">
        <w:trPr>
          <w:jc w:val="center"/>
        </w:trPr>
        <w:tc>
          <w:tcPr>
            <w:tcW w:w="4428" w:type="dxa"/>
          </w:tcPr>
          <w:p w14:paraId="1DF381E1" w14:textId="750AE45F" w:rsidR="00714F1E" w:rsidRPr="005F7DEF" w:rsidRDefault="00714F1E" w:rsidP="002A7933">
            <w:pPr>
              <w:jc w:val="center"/>
            </w:pPr>
            <w:r w:rsidRPr="005F7DEF">
              <w:rPr>
                <w:rFonts w:eastAsia="Times New Roman"/>
                <w:position w:val="-14"/>
              </w:rPr>
              <w:object w:dxaOrig="1460" w:dyaOrig="360" w14:anchorId="646B261E">
                <v:shape id="_x0000_i1322" type="#_x0000_t75" style="width:73.6pt;height:17.8pt" o:ole="">
                  <v:imagedata r:id="rId630" o:title=""/>
                </v:shape>
                <o:OLEObject Type="Embed" ProgID="Equation.DSMT4" ShapeID="_x0000_i1322" DrawAspect="Content" ObjectID="_1298904624" r:id="rId631"/>
              </w:object>
            </w:r>
          </w:p>
        </w:tc>
        <w:tc>
          <w:tcPr>
            <w:tcW w:w="4428" w:type="dxa"/>
          </w:tcPr>
          <w:p w14:paraId="21CA4E96" w14:textId="77777777" w:rsidR="00714F1E" w:rsidRPr="005F7DEF" w:rsidRDefault="00714F1E" w:rsidP="002A7933">
            <w:pPr>
              <w:jc w:val="center"/>
            </w:pPr>
            <w:r w:rsidRPr="005F7DEF">
              <w:rPr>
                <w:rFonts w:eastAsia="Times New Roman"/>
                <w:position w:val="-10"/>
              </w:rPr>
              <w:object w:dxaOrig="1300" w:dyaOrig="320" w14:anchorId="7DA234BF">
                <v:shape id="_x0000_i1323" type="#_x0000_t75" style="width:63.9pt;height:15.35pt" o:ole="">
                  <v:imagedata r:id="rId632" o:title=""/>
                </v:shape>
                <o:OLEObject Type="Embed" ProgID="Equation.DSMT4" ShapeID="_x0000_i1323" DrawAspect="Content" ObjectID="_1298904625" r:id="rId633"/>
              </w:object>
            </w:r>
          </w:p>
        </w:tc>
      </w:tr>
      <w:tr w:rsidR="00714F1E" w:rsidRPr="005F7DEF" w14:paraId="174EE6F8" w14:textId="77777777" w:rsidTr="00491F50">
        <w:trPr>
          <w:jc w:val="center"/>
        </w:trPr>
        <w:tc>
          <w:tcPr>
            <w:tcW w:w="4428" w:type="dxa"/>
          </w:tcPr>
          <w:p w14:paraId="466203C4" w14:textId="77777777" w:rsidR="00714F1E" w:rsidRPr="005F7DEF" w:rsidRDefault="00714F1E" w:rsidP="002A7933">
            <w:pPr>
              <w:jc w:val="center"/>
            </w:pPr>
            <w:r w:rsidRPr="005F7DEF">
              <w:rPr>
                <w:rFonts w:eastAsia="Times New Roman"/>
                <w:position w:val="-14"/>
              </w:rPr>
              <w:object w:dxaOrig="1160" w:dyaOrig="400" w14:anchorId="52CE7A26">
                <v:shape id="_x0000_i1324" type="#_x0000_t75" style="width:57.45pt;height:20.2pt" o:ole="">
                  <v:imagedata r:id="rId634" o:title=""/>
                </v:shape>
                <o:OLEObject Type="Embed" ProgID="Equation.DSMT4" ShapeID="_x0000_i1324" DrawAspect="Content" ObjectID="_1298904626" r:id="rId635"/>
              </w:object>
            </w:r>
          </w:p>
        </w:tc>
        <w:tc>
          <w:tcPr>
            <w:tcW w:w="4428" w:type="dxa"/>
          </w:tcPr>
          <w:p w14:paraId="39373DE9" w14:textId="77777777" w:rsidR="00714F1E" w:rsidRPr="005F7DEF" w:rsidRDefault="00714F1E" w:rsidP="002A7933">
            <w:pPr>
              <w:jc w:val="center"/>
            </w:pPr>
            <w:r w:rsidRPr="005F7DEF">
              <w:rPr>
                <w:rFonts w:eastAsia="Times New Roman"/>
                <w:position w:val="-14"/>
              </w:rPr>
              <w:object w:dxaOrig="1460" w:dyaOrig="400" w14:anchorId="5630D9E5">
                <v:shape id="_x0000_i1325" type="#_x0000_t75" style="width:73.6pt;height:20.2pt" o:ole="">
                  <v:imagedata r:id="rId636" o:title=""/>
                </v:shape>
                <o:OLEObject Type="Embed" ProgID="Equation.DSMT4" ShapeID="_x0000_i1325" DrawAspect="Content" ObjectID="_1298904627" r:id="rId637"/>
              </w:object>
            </w:r>
          </w:p>
        </w:tc>
      </w:tr>
      <w:tr w:rsidR="00714F1E" w:rsidRPr="005F7DEF" w14:paraId="62857D61" w14:textId="77777777" w:rsidTr="00491F50">
        <w:trPr>
          <w:jc w:val="center"/>
        </w:trPr>
        <w:tc>
          <w:tcPr>
            <w:tcW w:w="4428" w:type="dxa"/>
          </w:tcPr>
          <w:p w14:paraId="48FF6AF8" w14:textId="3DE80985" w:rsidR="00714F1E" w:rsidRPr="005F7DEF" w:rsidRDefault="00714F1E" w:rsidP="002A7933">
            <w:pPr>
              <w:jc w:val="center"/>
            </w:pPr>
            <w:r w:rsidRPr="005F7DEF">
              <w:rPr>
                <w:rFonts w:eastAsia="Times New Roman"/>
                <w:position w:val="-14"/>
              </w:rPr>
              <w:object w:dxaOrig="1440" w:dyaOrig="400" w14:anchorId="2B241B15">
                <v:shape id="_x0000_i1326" type="#_x0000_t75" style="width:73.6pt;height:20.2pt" o:ole="">
                  <v:imagedata r:id="rId638" o:title=""/>
                </v:shape>
                <o:OLEObject Type="Embed" ProgID="Equation.DSMT4" ShapeID="_x0000_i1326" DrawAspect="Content" ObjectID="_1298904628" r:id="rId639"/>
              </w:object>
            </w:r>
          </w:p>
        </w:tc>
        <w:tc>
          <w:tcPr>
            <w:tcW w:w="4428" w:type="dxa"/>
          </w:tcPr>
          <w:p w14:paraId="09B792C0" w14:textId="77777777" w:rsidR="00714F1E" w:rsidRPr="005F7DEF" w:rsidRDefault="00714F1E" w:rsidP="002A7933">
            <w:pPr>
              <w:jc w:val="center"/>
            </w:pPr>
            <w:r w:rsidRPr="005F7DEF">
              <w:rPr>
                <w:rFonts w:eastAsia="Times New Roman"/>
                <w:position w:val="-10"/>
              </w:rPr>
              <w:object w:dxaOrig="1640" w:dyaOrig="360" w14:anchorId="232FB5E5">
                <v:shape id="_x0000_i1327" type="#_x0000_t75" style="width:82.5pt;height:17pt" o:ole="">
                  <v:imagedata r:id="rId640" o:title=""/>
                </v:shape>
                <o:OLEObject Type="Embed" ProgID="Equation.DSMT4" ShapeID="_x0000_i1327" DrawAspect="Content" ObjectID="_1298904629" r:id="rId641"/>
              </w:object>
            </w:r>
          </w:p>
        </w:tc>
      </w:tr>
      <w:tr w:rsidR="00714F1E" w:rsidRPr="005F7DEF" w14:paraId="70DBABEA" w14:textId="77777777" w:rsidTr="00491F50">
        <w:trPr>
          <w:jc w:val="center"/>
        </w:trPr>
        <w:tc>
          <w:tcPr>
            <w:tcW w:w="4428" w:type="dxa"/>
          </w:tcPr>
          <w:p w14:paraId="3627E3D5" w14:textId="09C21AA5" w:rsidR="00714F1E" w:rsidRPr="005F7DEF" w:rsidRDefault="00714F1E" w:rsidP="002A7933">
            <w:pPr>
              <w:jc w:val="center"/>
            </w:pPr>
            <w:r w:rsidRPr="005F7DEF">
              <w:rPr>
                <w:rFonts w:eastAsia="Times New Roman"/>
                <w:position w:val="-14"/>
              </w:rPr>
              <w:object w:dxaOrig="1440" w:dyaOrig="400" w14:anchorId="7861CDAE">
                <v:shape id="_x0000_i1328" type="#_x0000_t75" style="width:72.8pt;height:20.2pt" o:ole="">
                  <v:imagedata r:id="rId642" o:title=""/>
                </v:shape>
                <o:OLEObject Type="Embed" ProgID="Equation.DSMT4" ShapeID="_x0000_i1328" DrawAspect="Content" ObjectID="_1298904630" r:id="rId643"/>
              </w:object>
            </w:r>
          </w:p>
        </w:tc>
        <w:tc>
          <w:tcPr>
            <w:tcW w:w="4428" w:type="dxa"/>
          </w:tcPr>
          <w:p w14:paraId="335C23F1" w14:textId="77777777" w:rsidR="00714F1E" w:rsidRPr="005F7DEF" w:rsidRDefault="00714F1E" w:rsidP="002A7933">
            <w:pPr>
              <w:jc w:val="center"/>
            </w:pPr>
            <w:r w:rsidRPr="005F7DEF">
              <w:rPr>
                <w:rFonts w:eastAsia="Times New Roman"/>
                <w:position w:val="-10"/>
              </w:rPr>
              <w:object w:dxaOrig="1400" w:dyaOrig="360" w14:anchorId="5B1C94F4">
                <v:shape id="_x0000_i1329" type="#_x0000_t75" style="width:70.4pt;height:17pt" o:ole="">
                  <v:imagedata r:id="rId644" o:title=""/>
                </v:shape>
                <o:OLEObject Type="Embed" ProgID="Equation.DSMT4" ShapeID="_x0000_i1329" DrawAspect="Content" ObjectID="_1298904631" r:id="rId645"/>
              </w:object>
            </w:r>
          </w:p>
        </w:tc>
      </w:tr>
      <w:tr w:rsidR="00714F1E" w:rsidRPr="005F7DEF" w14:paraId="2A4E4CBC" w14:textId="77777777" w:rsidTr="00491F50">
        <w:trPr>
          <w:jc w:val="center"/>
        </w:trPr>
        <w:tc>
          <w:tcPr>
            <w:tcW w:w="4428" w:type="dxa"/>
          </w:tcPr>
          <w:p w14:paraId="365F2845" w14:textId="77777777" w:rsidR="00714F1E" w:rsidRPr="005F7DEF" w:rsidRDefault="00714F1E" w:rsidP="002A7933">
            <w:pPr>
              <w:jc w:val="center"/>
            </w:pPr>
            <w:r w:rsidRPr="005F7DEF">
              <w:rPr>
                <w:rFonts w:eastAsia="Times New Roman"/>
                <w:position w:val="-14"/>
              </w:rPr>
              <w:object w:dxaOrig="1500" w:dyaOrig="400" w14:anchorId="728B4182">
                <v:shape id="_x0000_i1330" type="#_x0000_t75" style="width:75.25pt;height:20.2pt" o:ole="">
                  <v:imagedata r:id="rId646" o:title=""/>
                </v:shape>
                <o:OLEObject Type="Embed" ProgID="Equation.DSMT4" ShapeID="_x0000_i1330" DrawAspect="Content" ObjectID="_1298904632" r:id="rId647"/>
              </w:object>
            </w:r>
          </w:p>
        </w:tc>
        <w:tc>
          <w:tcPr>
            <w:tcW w:w="4428" w:type="dxa"/>
          </w:tcPr>
          <w:p w14:paraId="7B98A712" w14:textId="77777777" w:rsidR="00714F1E" w:rsidRPr="005F7DEF" w:rsidRDefault="00714F1E" w:rsidP="002A7933">
            <w:pPr>
              <w:jc w:val="center"/>
            </w:pPr>
            <w:r w:rsidRPr="005F7DEF">
              <w:rPr>
                <w:rFonts w:eastAsia="Times New Roman"/>
                <w:position w:val="-14"/>
              </w:rPr>
              <w:object w:dxaOrig="1480" w:dyaOrig="400" w14:anchorId="635D1581">
                <v:shape id="_x0000_i1331" type="#_x0000_t75" style="width:73.6pt;height:20.2pt" o:ole="">
                  <v:imagedata r:id="rId648" o:title=""/>
                </v:shape>
                <o:OLEObject Type="Embed" ProgID="Equation.DSMT4" ShapeID="_x0000_i1331" DrawAspect="Content" ObjectID="_1298904633" r:id="rId649"/>
              </w:object>
            </w:r>
          </w:p>
        </w:tc>
      </w:tr>
      <w:tr w:rsidR="00714F1E" w:rsidRPr="005F7DEF" w14:paraId="21E06249" w14:textId="77777777" w:rsidTr="00491F50">
        <w:trPr>
          <w:jc w:val="center"/>
        </w:trPr>
        <w:tc>
          <w:tcPr>
            <w:tcW w:w="4428" w:type="dxa"/>
          </w:tcPr>
          <w:p w14:paraId="18E2910E" w14:textId="7684F1EC" w:rsidR="00714F1E" w:rsidRPr="005F7DEF" w:rsidRDefault="00714F1E" w:rsidP="002A7933">
            <w:pPr>
              <w:jc w:val="center"/>
            </w:pPr>
            <w:r w:rsidRPr="005F7DEF">
              <w:rPr>
                <w:rFonts w:eastAsia="Times New Roman"/>
                <w:position w:val="-14"/>
              </w:rPr>
              <w:object w:dxaOrig="1360" w:dyaOrig="400" w14:anchorId="050EEAAE">
                <v:shape id="_x0000_i1332" type="#_x0000_t75" style="width:67.15pt;height:20.2pt" o:ole="">
                  <v:imagedata r:id="rId650" o:title=""/>
                </v:shape>
                <o:OLEObject Type="Embed" ProgID="Equation.DSMT4" ShapeID="_x0000_i1332" DrawAspect="Content" ObjectID="_1298904634" r:id="rId651"/>
              </w:object>
            </w:r>
          </w:p>
        </w:tc>
        <w:tc>
          <w:tcPr>
            <w:tcW w:w="4428" w:type="dxa"/>
          </w:tcPr>
          <w:p w14:paraId="46E387DF" w14:textId="77777777" w:rsidR="00714F1E" w:rsidRPr="005F7DEF" w:rsidRDefault="00714F1E" w:rsidP="002A7933">
            <w:pPr>
              <w:jc w:val="center"/>
            </w:pPr>
            <w:r w:rsidRPr="005F7DEF">
              <w:rPr>
                <w:rFonts w:eastAsia="Times New Roman"/>
                <w:position w:val="-10"/>
              </w:rPr>
              <w:object w:dxaOrig="1840" w:dyaOrig="360" w14:anchorId="284DCF82">
                <v:shape id="_x0000_i1333" type="#_x0000_t75" style="width:89.8pt;height:17pt" o:ole="">
                  <v:imagedata r:id="rId652" o:title=""/>
                </v:shape>
                <o:OLEObject Type="Embed" ProgID="Equation.DSMT4" ShapeID="_x0000_i1333" DrawAspect="Content" ObjectID="_1298904635" r:id="rId653"/>
              </w:object>
            </w:r>
          </w:p>
        </w:tc>
      </w:tr>
      <w:tr w:rsidR="00714F1E" w:rsidRPr="005F7DEF" w14:paraId="71F42CBC" w14:textId="77777777" w:rsidTr="00491F50">
        <w:trPr>
          <w:jc w:val="center"/>
        </w:trPr>
        <w:tc>
          <w:tcPr>
            <w:tcW w:w="4428" w:type="dxa"/>
          </w:tcPr>
          <w:p w14:paraId="3827500E" w14:textId="6541DD99" w:rsidR="00714F1E" w:rsidRPr="005F7DEF" w:rsidRDefault="00714F1E" w:rsidP="002A7933">
            <w:pPr>
              <w:jc w:val="center"/>
            </w:pPr>
            <w:r w:rsidRPr="005F7DEF">
              <w:rPr>
                <w:rFonts w:eastAsia="Times New Roman"/>
                <w:position w:val="-14"/>
              </w:rPr>
              <w:object w:dxaOrig="1600" w:dyaOrig="400" w14:anchorId="4C1E6DD7">
                <v:shape id="_x0000_i1334" type="#_x0000_t75" style="width:80.9pt;height:20.2pt" o:ole="">
                  <v:imagedata r:id="rId654" o:title=""/>
                </v:shape>
                <o:OLEObject Type="Embed" ProgID="Equation.DSMT4" ShapeID="_x0000_i1334" DrawAspect="Content" ObjectID="_1298904636" r:id="rId655"/>
              </w:object>
            </w:r>
          </w:p>
        </w:tc>
        <w:tc>
          <w:tcPr>
            <w:tcW w:w="4428" w:type="dxa"/>
          </w:tcPr>
          <w:p w14:paraId="5736F224" w14:textId="77777777" w:rsidR="00714F1E" w:rsidRPr="005F7DEF" w:rsidRDefault="00714F1E" w:rsidP="002A7933">
            <w:pPr>
              <w:jc w:val="center"/>
            </w:pPr>
            <w:r w:rsidRPr="005F7DEF">
              <w:rPr>
                <w:rFonts w:eastAsia="Times New Roman"/>
                <w:position w:val="-10"/>
              </w:rPr>
              <w:object w:dxaOrig="1420" w:dyaOrig="360" w14:anchorId="4668B31D">
                <v:shape id="_x0000_i1335" type="#_x0000_t75" style="width:70.4pt;height:17pt" o:ole="">
                  <v:imagedata r:id="rId656" o:title=""/>
                </v:shape>
                <o:OLEObject Type="Embed" ProgID="Equation.DSMT4" ShapeID="_x0000_i1335" DrawAspect="Content" ObjectID="_1298904637" r:id="rId657"/>
              </w:object>
            </w:r>
          </w:p>
        </w:tc>
      </w:tr>
      <w:tr w:rsidR="00714F1E" w:rsidRPr="005F7DEF" w14:paraId="35D17A67" w14:textId="77777777" w:rsidTr="00491F50">
        <w:trPr>
          <w:jc w:val="center"/>
        </w:trPr>
        <w:tc>
          <w:tcPr>
            <w:tcW w:w="4428" w:type="dxa"/>
          </w:tcPr>
          <w:p w14:paraId="3F652A73" w14:textId="77777777" w:rsidR="00714F1E" w:rsidRPr="005F7DEF" w:rsidRDefault="00714F1E" w:rsidP="002A7933">
            <w:pPr>
              <w:jc w:val="center"/>
            </w:pPr>
            <w:r w:rsidRPr="005F7DEF">
              <w:rPr>
                <w:rFonts w:eastAsia="Times New Roman"/>
                <w:position w:val="-14"/>
              </w:rPr>
              <w:object w:dxaOrig="1780" w:dyaOrig="400" w14:anchorId="39AC297D">
                <v:shape id="_x0000_i1336" type="#_x0000_t75" style="width:89.8pt;height:20.2pt" o:ole="">
                  <v:imagedata r:id="rId658" o:title=""/>
                </v:shape>
                <o:OLEObject Type="Embed" ProgID="Equation.DSMT4" ShapeID="_x0000_i1336" DrawAspect="Content" ObjectID="_1298904638" r:id="rId659"/>
              </w:object>
            </w:r>
          </w:p>
        </w:tc>
        <w:tc>
          <w:tcPr>
            <w:tcW w:w="4428" w:type="dxa"/>
          </w:tcPr>
          <w:p w14:paraId="271A44E3" w14:textId="77777777" w:rsidR="00714F1E" w:rsidRPr="005F7DEF" w:rsidRDefault="00714F1E" w:rsidP="002A7933">
            <w:pPr>
              <w:jc w:val="center"/>
            </w:pPr>
            <w:r w:rsidRPr="005F7DEF">
              <w:rPr>
                <w:rFonts w:eastAsia="Times New Roman"/>
                <w:position w:val="-14"/>
              </w:rPr>
              <w:object w:dxaOrig="1520" w:dyaOrig="400" w14:anchorId="1CC084F7">
                <v:shape id="_x0000_i1337" type="#_x0000_t75" style="width:76.05pt;height:20.2pt" o:ole="">
                  <v:imagedata r:id="rId660" o:title=""/>
                </v:shape>
                <o:OLEObject Type="Embed" ProgID="Equation.DSMT4" ShapeID="_x0000_i1337" DrawAspect="Content" ObjectID="_1298904639" r:id="rId661"/>
              </w:object>
            </w:r>
          </w:p>
        </w:tc>
      </w:tr>
    </w:tbl>
    <w:p w14:paraId="4A3D2A70" w14:textId="63EB6773" w:rsidR="00714F1E" w:rsidRPr="005F7DEF" w:rsidRDefault="00AB0A3C" w:rsidP="0078671E">
      <w:pPr>
        <w:pStyle w:val="Heading2"/>
      </w:pPr>
      <w:bookmarkStart w:id="167" w:name="_Toc225160626"/>
      <w:r w:rsidRPr="005F7DEF">
        <w:lastRenderedPageBreak/>
        <w:t>Linearized Equations of Motion with Dimensional Stability Derivatives</w:t>
      </w:r>
      <w:bookmarkEnd w:id="167"/>
    </w:p>
    <w:p w14:paraId="58BC5C99" w14:textId="77777777" w:rsidR="00714F1E" w:rsidRPr="005F7DEF" w:rsidRDefault="00714F1E" w:rsidP="0078671E">
      <w:pPr>
        <w:jc w:val="both"/>
      </w:pPr>
    </w:p>
    <w:p w14:paraId="0EC36324" w14:textId="56563C39" w:rsidR="00282B02" w:rsidRPr="005F7DEF" w:rsidRDefault="00AB0A3C" w:rsidP="0078671E">
      <w:pPr>
        <w:jc w:val="both"/>
      </w:pPr>
      <w:r w:rsidRPr="005F7DEF">
        <w:tab/>
      </w:r>
      <w:r w:rsidR="00282B02" w:rsidRPr="005F7DEF">
        <w:t xml:space="preserve">Substituting the dimensional stability derivatives from </w:t>
      </w:r>
      <w:r w:rsidR="00282B02" w:rsidRPr="005F7DEF">
        <w:fldChar w:fldCharType="begin"/>
      </w:r>
      <w:r w:rsidR="00282B02" w:rsidRPr="005F7DEF">
        <w:instrText xml:space="preserve"> REF _Ref223545052 \h </w:instrText>
      </w:r>
      <w:r w:rsidR="00282B02" w:rsidRPr="005F7DEF">
        <w:fldChar w:fldCharType="separate"/>
      </w:r>
      <w:r w:rsidR="00BD6E0E" w:rsidRPr="005F7DEF">
        <w:t xml:space="preserve">Table </w:t>
      </w:r>
      <w:r w:rsidR="00BD6E0E">
        <w:rPr>
          <w:noProof/>
        </w:rPr>
        <w:t>8</w:t>
      </w:r>
      <w:r w:rsidR="00BD6E0E" w:rsidRPr="005F7DEF">
        <w:t>.</w:t>
      </w:r>
      <w:r w:rsidR="00BD6E0E">
        <w:rPr>
          <w:noProof/>
        </w:rPr>
        <w:t>1</w:t>
      </w:r>
      <w:r w:rsidR="00282B02" w:rsidRPr="005F7DEF">
        <w:fldChar w:fldCharType="end"/>
      </w:r>
      <w:r w:rsidR="00C863DF" w:rsidRPr="005F7DEF">
        <w:t xml:space="preserve"> into the small </w:t>
      </w:r>
      <w:r w:rsidR="00282B02" w:rsidRPr="005F7DEF">
        <w:t xml:space="preserve">perturbation linearized lateral-direction equations of motion </w:t>
      </w:r>
      <w:r w:rsidR="00282B02" w:rsidRPr="005F7DEF">
        <w:fldChar w:fldCharType="begin"/>
      </w:r>
      <w:r w:rsidR="00282B02" w:rsidRPr="005F7DEF">
        <w:instrText xml:space="preserve"> GOTOBUTTON ZEqnNum389939  \* MERGEFORMAT </w:instrText>
      </w:r>
      <w:r w:rsidR="00BD6E0E">
        <w:fldChar w:fldCharType="begin"/>
      </w:r>
      <w:r w:rsidR="00BD6E0E">
        <w:instrText xml:space="preserve"> REF ZEqnNum389939 \* Charformat \! \* MERGEFORMAT </w:instrText>
      </w:r>
      <w:r w:rsidR="00BD6E0E">
        <w:fldChar w:fldCharType="separate"/>
      </w:r>
      <w:r w:rsidR="00BD6E0E" w:rsidRPr="005F7DEF">
        <w:instrText>(</w:instrText>
      </w:r>
      <w:r w:rsidR="00BD6E0E">
        <w:instrText>8</w:instrText>
      </w:r>
      <w:r w:rsidR="00BD6E0E" w:rsidRPr="005F7DEF">
        <w:instrText>.</w:instrText>
      </w:r>
      <w:r w:rsidR="00BD6E0E">
        <w:instrText>22</w:instrText>
      </w:r>
      <w:r w:rsidR="00BD6E0E" w:rsidRPr="005F7DEF">
        <w:instrText>)</w:instrText>
      </w:r>
      <w:r w:rsidR="00BD6E0E">
        <w:fldChar w:fldCharType="end"/>
      </w:r>
      <w:r w:rsidR="00282B02" w:rsidRPr="005F7DEF">
        <w:fldChar w:fldCharType="end"/>
      </w:r>
      <w:r w:rsidR="00282B02" w:rsidRPr="005F7DEF">
        <w:t xml:space="preserve"> yield:</w:t>
      </w:r>
    </w:p>
    <w:p w14:paraId="3D9F7619" w14:textId="77777777" w:rsidR="00C63737" w:rsidRPr="005F7DEF" w:rsidRDefault="00C63737" w:rsidP="0078671E">
      <w:pPr>
        <w:jc w:val="both"/>
      </w:pPr>
    </w:p>
    <w:p w14:paraId="1E1388F1" w14:textId="642F56C5" w:rsidR="00156F55" w:rsidRPr="005F7DEF" w:rsidRDefault="005F3CA9" w:rsidP="00B3677B">
      <w:pPr>
        <w:pStyle w:val="MTDisplayEquation"/>
        <w:tabs>
          <w:tab w:val="clear" w:pos="8640"/>
          <w:tab w:val="right" w:pos="9360"/>
        </w:tabs>
        <w:jc w:val="both"/>
      </w:pPr>
      <w:r w:rsidRPr="005F7DEF">
        <w:tab/>
      </w:r>
      <w:r w:rsidR="00AB0A3C" w:rsidRPr="005F7DEF">
        <w:rPr>
          <w:position w:val="-410"/>
        </w:rPr>
        <w:object w:dxaOrig="6560" w:dyaOrig="6240" w14:anchorId="703A0C72">
          <v:shape id="_x0000_i1338" type="#_x0000_t75" style="width:327.65pt;height:314.7pt" o:ole="">
            <v:imagedata r:id="rId662" o:title=""/>
          </v:shape>
          <o:OLEObject Type="Embed" ProgID="Equation.DSMT4" ShapeID="_x0000_i1338" DrawAspect="Content" ObjectID="_1298904640" r:id="rId663"/>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68" w:name="ZEqnNum705686"/>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23</w:instrText>
      </w:r>
      <w:r w:rsidR="00BD6E0E">
        <w:rPr>
          <w:noProof/>
        </w:rPr>
        <w:fldChar w:fldCharType="end"/>
      </w:r>
      <w:r w:rsidRPr="005F7DEF">
        <w:instrText>)</w:instrText>
      </w:r>
      <w:bookmarkEnd w:id="168"/>
      <w:r w:rsidRPr="005F7DEF">
        <w:fldChar w:fldCharType="end"/>
      </w:r>
    </w:p>
    <w:p w14:paraId="05E949BC" w14:textId="77777777" w:rsidR="00AB0A3C" w:rsidRPr="005F7DEF" w:rsidRDefault="00AB0A3C" w:rsidP="0078671E">
      <w:pPr>
        <w:jc w:val="both"/>
      </w:pPr>
    </w:p>
    <w:p w14:paraId="61BE6EE3" w14:textId="73340A1D" w:rsidR="00AB0A3C" w:rsidRPr="005F7DEF" w:rsidRDefault="00AB0A3C" w:rsidP="0078671E">
      <w:pPr>
        <w:jc w:val="both"/>
      </w:pPr>
      <w:r w:rsidRPr="005F7DEF">
        <w:tab/>
      </w:r>
      <w:r w:rsidR="00BA5216" w:rsidRPr="005F7DEF">
        <w:t xml:space="preserve">Finally, equation </w:t>
      </w:r>
      <w:r w:rsidR="00BA5216" w:rsidRPr="005F7DEF">
        <w:fldChar w:fldCharType="begin"/>
      </w:r>
      <w:r w:rsidR="00BA5216" w:rsidRPr="005F7DEF">
        <w:instrText xml:space="preserve"> GOTOBUTTON ZEqnNum705686  \* MERGEFORMAT </w:instrText>
      </w:r>
      <w:r w:rsidR="00BD6E0E">
        <w:fldChar w:fldCharType="begin"/>
      </w:r>
      <w:r w:rsidR="00BD6E0E">
        <w:instrText xml:space="preserve"> REF ZEqnNum705686 \* Charformat \! \* MERGEFORMAT </w:instrText>
      </w:r>
      <w:r w:rsidR="00BD6E0E">
        <w:fldChar w:fldCharType="separate"/>
      </w:r>
      <w:r w:rsidR="00BD6E0E" w:rsidRPr="005F7DEF">
        <w:instrText>(</w:instrText>
      </w:r>
      <w:r w:rsidR="00BD6E0E">
        <w:instrText>8</w:instrText>
      </w:r>
      <w:r w:rsidR="00BD6E0E" w:rsidRPr="005F7DEF">
        <w:instrText>.</w:instrText>
      </w:r>
      <w:r w:rsidR="00BD6E0E">
        <w:instrText>23</w:instrText>
      </w:r>
      <w:r w:rsidR="00BD6E0E" w:rsidRPr="005F7DEF">
        <w:instrText>)</w:instrText>
      </w:r>
      <w:r w:rsidR="00BD6E0E">
        <w:fldChar w:fldCharType="end"/>
      </w:r>
      <w:r w:rsidR="00BA5216" w:rsidRPr="005F7DEF">
        <w:fldChar w:fldCharType="end"/>
      </w:r>
      <w:r w:rsidRPr="005F7DEF">
        <w:t xml:space="preserve"> </w:t>
      </w:r>
      <w:r w:rsidR="00BA5216" w:rsidRPr="005F7DEF">
        <w:t>can be re</w:t>
      </w:r>
      <w:r w:rsidRPr="005F7DEF">
        <w:t>arrange</w:t>
      </w:r>
      <w:r w:rsidR="00BA5216" w:rsidRPr="005F7DEF">
        <w:t>d</w:t>
      </w:r>
      <w:r w:rsidRPr="005F7DEF">
        <w:t xml:space="preserve"> into </w:t>
      </w:r>
      <w:r w:rsidR="00BA5216" w:rsidRPr="005F7DEF">
        <w:t xml:space="preserve">a more </w:t>
      </w:r>
      <w:r w:rsidRPr="005F7DEF">
        <w:t>usable format for</w:t>
      </w:r>
      <w:r w:rsidR="00BA5216" w:rsidRPr="005F7DEF">
        <w:t xml:space="preserve"> the Variable Stability Navion.  The change </w:t>
      </w:r>
      <w:r w:rsidRPr="005F7DEF">
        <w:t>convert</w:t>
      </w:r>
      <w:r w:rsidR="00BA5216" w:rsidRPr="005F7DEF">
        <w:t>s</w:t>
      </w:r>
      <w:r w:rsidRPr="005F7DEF">
        <w:t xml:space="preserve"> the </w:t>
      </w:r>
      <w:r w:rsidRPr="005F7DEF">
        <w:rPr>
          <w:position w:val="-4"/>
        </w:rPr>
        <w:object w:dxaOrig="340" w:dyaOrig="260" w14:anchorId="274CEBC5">
          <v:shape id="_x0000_i1339" type="#_x0000_t75" style="width:17pt;height:12.95pt" o:ole="">
            <v:imagedata r:id="rId664" o:title=""/>
          </v:shape>
          <o:OLEObject Type="Embed" ProgID="Equation.DSMT4" ShapeID="_x0000_i1339" DrawAspect="Content" ObjectID="_1298904641" r:id="rId665"/>
        </w:object>
      </w:r>
      <w:r w:rsidRPr="005F7DEF">
        <w:t xml:space="preserve"> equation into </w:t>
      </w:r>
      <w:r w:rsidRPr="005F7DEF">
        <w:rPr>
          <w:position w:val="-10"/>
        </w:rPr>
        <w:object w:dxaOrig="380" w:dyaOrig="380" w14:anchorId="4CFDA800">
          <v:shape id="_x0000_i1340" type="#_x0000_t75" style="width:18.6pt;height:18.6pt" o:ole="">
            <v:imagedata r:id="rId666" o:title=""/>
          </v:shape>
          <o:OLEObject Type="Embed" ProgID="Equation.DSMT4" ShapeID="_x0000_i1340" DrawAspect="Content" ObjectID="_1298904642" r:id="rId667"/>
        </w:object>
      </w:r>
      <w:r w:rsidRPr="005F7DEF">
        <w:t xml:space="preserve"> equation by dividing the entire equation by </w:t>
      </w:r>
      <w:r w:rsidRPr="005F7DEF">
        <w:rPr>
          <w:i/>
        </w:rPr>
        <w:t>u</w:t>
      </w:r>
      <w:r w:rsidRPr="005F7DEF">
        <w:rPr>
          <w:i/>
          <w:vertAlign w:val="subscript"/>
        </w:rPr>
        <w:t>0</w:t>
      </w:r>
      <w:r w:rsidRPr="005F7DEF">
        <w:t xml:space="preserve"> as per equation </w:t>
      </w:r>
      <w:r w:rsidRPr="005F7DEF">
        <w:fldChar w:fldCharType="begin"/>
      </w:r>
      <w:r w:rsidRPr="005F7DEF">
        <w:instrText xml:space="preserve"> GOTOBUTTON ZEqnNum600163  \* MERGEFORMAT </w:instrText>
      </w:r>
      <w:r w:rsidR="00BD6E0E">
        <w:fldChar w:fldCharType="begin"/>
      </w:r>
      <w:r w:rsidR="00BD6E0E">
        <w:instrText xml:space="preserve"> REF ZEqnNum600163 \* Charformat \! \* MERGEFORMAT </w:instrText>
      </w:r>
      <w:r w:rsidR="00BD6E0E">
        <w:fldChar w:fldCharType="separate"/>
      </w:r>
      <w:r w:rsidR="00BD6E0E" w:rsidRPr="005F7DEF">
        <w:instrText>(</w:instrText>
      </w:r>
      <w:r w:rsidR="00BD6E0E">
        <w:instrText>8</w:instrText>
      </w:r>
      <w:r w:rsidR="00BD6E0E" w:rsidRPr="005F7DEF">
        <w:instrText>.</w:instrText>
      </w:r>
      <w:r w:rsidR="00BD6E0E">
        <w:instrText>21</w:instrText>
      </w:r>
      <w:r w:rsidR="00BD6E0E" w:rsidRPr="005F7DEF">
        <w:instrText>)</w:instrText>
      </w:r>
      <w:r w:rsidR="00BD6E0E">
        <w:fldChar w:fldCharType="end"/>
      </w:r>
      <w:r w:rsidRPr="005F7DEF">
        <w:fldChar w:fldCharType="end"/>
      </w:r>
      <w:r w:rsidRPr="005F7DEF">
        <w:t>.  This change facilitates calculations because the Navion uses a sideslip angle vane as feedback, rather than a lateral velocity sensor.  The resulting equation set becomes:</w:t>
      </w:r>
    </w:p>
    <w:p w14:paraId="4C5E4285" w14:textId="77777777" w:rsidR="00AB0A3C" w:rsidRPr="005F7DEF" w:rsidRDefault="00AB0A3C" w:rsidP="0078671E">
      <w:pPr>
        <w:pStyle w:val="MTDisplayEquation"/>
        <w:jc w:val="both"/>
      </w:pPr>
    </w:p>
    <w:p w14:paraId="272C0C19" w14:textId="37D071FF" w:rsidR="00AB0A3C" w:rsidRPr="005F7DEF" w:rsidRDefault="00AB0A3C" w:rsidP="00B3677B">
      <w:pPr>
        <w:pStyle w:val="MTDisplayEquation"/>
        <w:tabs>
          <w:tab w:val="clear" w:pos="8640"/>
          <w:tab w:val="right" w:pos="9360"/>
        </w:tabs>
        <w:jc w:val="both"/>
      </w:pPr>
      <w:r w:rsidRPr="005F7DEF">
        <w:lastRenderedPageBreak/>
        <w:tab/>
      </w:r>
      <w:r w:rsidR="00B3677B" w:rsidRPr="005F7DEF">
        <w:rPr>
          <w:position w:val="-410"/>
        </w:rPr>
        <w:object w:dxaOrig="7180" w:dyaOrig="6540" w14:anchorId="01B37035">
          <v:shape id="_x0000_i1341" type="#_x0000_t75" style="width:357.55pt;height:327.65pt" o:ole="">
            <v:imagedata r:id="rId668" o:title=""/>
          </v:shape>
          <o:OLEObject Type="Embed" ProgID="Equation.DSMT4" ShapeID="_x0000_i1341" DrawAspect="Content" ObjectID="_1298904643" r:id="rId66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69" w:name="ZEqnNum530038"/>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8</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24</w:instrText>
      </w:r>
      <w:r w:rsidR="00BD6E0E">
        <w:rPr>
          <w:noProof/>
        </w:rPr>
        <w:fldChar w:fldCharType="end"/>
      </w:r>
      <w:r w:rsidRPr="005F7DEF">
        <w:instrText>)</w:instrText>
      </w:r>
      <w:bookmarkEnd w:id="169"/>
      <w:r w:rsidRPr="005F7DEF">
        <w:fldChar w:fldCharType="end"/>
      </w:r>
    </w:p>
    <w:p w14:paraId="2C3C419A" w14:textId="77777777" w:rsidR="00AB0A3C" w:rsidRPr="005F7DEF" w:rsidRDefault="00AB0A3C" w:rsidP="0078671E">
      <w:pPr>
        <w:jc w:val="both"/>
      </w:pPr>
    </w:p>
    <w:p w14:paraId="5CE96D21" w14:textId="77777777" w:rsidR="00AB0A3C" w:rsidRPr="005F7DEF" w:rsidRDefault="00AB0A3C" w:rsidP="0078671E">
      <w:pPr>
        <w:pStyle w:val="Heading2"/>
        <w:numPr>
          <w:ilvl w:val="1"/>
          <w:numId w:val="1"/>
        </w:numPr>
      </w:pPr>
      <w:bookmarkStart w:id="170" w:name="_Toc223961508"/>
      <w:bookmarkStart w:id="171" w:name="_Toc225160627"/>
      <w:r w:rsidRPr="005F7DEF">
        <w:t>Simulink Simulation</w:t>
      </w:r>
      <w:bookmarkEnd w:id="170"/>
      <w:bookmarkEnd w:id="171"/>
    </w:p>
    <w:p w14:paraId="020C7DC8" w14:textId="77777777" w:rsidR="00AB0A3C" w:rsidRPr="005F7DEF" w:rsidRDefault="00AB0A3C" w:rsidP="0078671E">
      <w:pPr>
        <w:jc w:val="both"/>
      </w:pPr>
    </w:p>
    <w:p w14:paraId="34421F9F" w14:textId="55674C0D" w:rsidR="00AB0A3C" w:rsidRPr="005F7DEF" w:rsidRDefault="00AB0A3C" w:rsidP="0078671E">
      <w:pPr>
        <w:jc w:val="both"/>
      </w:pPr>
      <w:r w:rsidRPr="005F7DEF">
        <w:tab/>
        <w:t xml:space="preserve">The linearized 3-DOF lateral-directional model uses rudder doublet input to disturb the aircraft flying straight and level with constant trimmed airspeed.  The time histories of the </w:t>
      </w:r>
      <w:r w:rsidR="007F3436">
        <w:t>Twin Otter</w:t>
      </w:r>
      <w:r w:rsidRPr="005F7DEF">
        <w:t xml:space="preserve"> are then compared with the </w:t>
      </w:r>
      <w:r w:rsidR="00B3677B" w:rsidRPr="005F7DEF">
        <w:t>basic</w:t>
      </w:r>
      <w:r w:rsidRPr="005F7DEF">
        <w:t xml:space="preserve"> Navion.  As expected, the two aircraft do not respond the same way to the pilot rudder doublet input as shown in </w:t>
      </w:r>
      <w:r w:rsidRPr="005F7DEF">
        <w:fldChar w:fldCharType="begin"/>
      </w:r>
      <w:r w:rsidRPr="005F7DEF">
        <w:instrText xml:space="preserve"> REF _Ref223971030 \h </w:instrText>
      </w:r>
      <w:r w:rsidRPr="005F7DEF">
        <w:fldChar w:fldCharType="separate"/>
      </w:r>
      <w:r w:rsidR="00BD6E0E" w:rsidRPr="005F7DEF">
        <w:t xml:space="preserve">Figure </w:t>
      </w:r>
      <w:r w:rsidR="00BD6E0E">
        <w:rPr>
          <w:noProof/>
        </w:rPr>
        <w:t>8</w:t>
      </w:r>
      <w:r w:rsidR="00BD6E0E">
        <w:t>.</w:t>
      </w:r>
      <w:r w:rsidR="00BD6E0E">
        <w:rPr>
          <w:noProof/>
        </w:rPr>
        <w:t>1</w:t>
      </w:r>
      <w:r w:rsidRPr="005F7DEF">
        <w:fldChar w:fldCharType="end"/>
      </w:r>
      <w:r w:rsidRPr="005F7DEF">
        <w:t>.</w:t>
      </w:r>
    </w:p>
    <w:p w14:paraId="2C1E3C83" w14:textId="77777777" w:rsidR="00AB0A3C" w:rsidRPr="005F7DEF" w:rsidRDefault="00AB0A3C" w:rsidP="0078671E">
      <w:pPr>
        <w:jc w:val="both"/>
      </w:pPr>
    </w:p>
    <w:p w14:paraId="4AD709B2" w14:textId="5D7E64C6" w:rsidR="00AB0A3C" w:rsidRPr="005F7DEF" w:rsidRDefault="00B3677B" w:rsidP="002A7933">
      <w:pPr>
        <w:jc w:val="center"/>
      </w:pPr>
      <w:r w:rsidRPr="005F7DEF">
        <w:rPr>
          <w:noProof/>
        </w:rPr>
        <w:lastRenderedPageBreak/>
        <w:drawing>
          <wp:inline distT="0" distB="0" distL="0" distR="0" wp14:anchorId="54ECE874" wp14:editId="67953FDA">
            <wp:extent cx="5943600" cy="5892800"/>
            <wp:effectExtent l="25400" t="25400" r="25400" b="254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1.png"/>
                    <pic:cNvPicPr/>
                  </pic:nvPicPr>
                  <pic:blipFill>
                    <a:blip r:embed="rId670">
                      <a:extLst>
                        <a:ext uri="{28A0092B-C50C-407E-A947-70E740481C1C}">
                          <a14:useLocalDpi xmlns:a14="http://schemas.microsoft.com/office/drawing/2010/main"/>
                        </a:ext>
                      </a:extLst>
                    </a:blip>
                    <a:stretch>
                      <a:fillRect/>
                    </a:stretch>
                  </pic:blipFill>
                  <pic:spPr>
                    <a:xfrm>
                      <a:off x="0" y="0"/>
                      <a:ext cx="5943600" cy="5892800"/>
                    </a:xfrm>
                    <a:prstGeom prst="rect">
                      <a:avLst/>
                    </a:prstGeom>
                    <a:ln>
                      <a:solidFill>
                        <a:srgbClr val="000000"/>
                      </a:solidFill>
                    </a:ln>
                  </pic:spPr>
                </pic:pic>
              </a:graphicData>
            </a:graphic>
          </wp:inline>
        </w:drawing>
      </w:r>
    </w:p>
    <w:p w14:paraId="7E34466B" w14:textId="61FDD54C" w:rsidR="00AB0A3C" w:rsidRPr="005F7DEF" w:rsidRDefault="00AB0A3C" w:rsidP="002A7933">
      <w:pPr>
        <w:pStyle w:val="Caption"/>
      </w:pPr>
      <w:bookmarkStart w:id="172" w:name="_Ref223971030"/>
      <w:bookmarkStart w:id="173" w:name="_Toc225160717"/>
      <w:r w:rsidRPr="005F7DEF">
        <w:t xml:space="preserve">Figure </w:t>
      </w:r>
      <w:r w:rsidR="00BD6E0E">
        <w:fldChar w:fldCharType="begin"/>
      </w:r>
      <w:r w:rsidR="00BD6E0E">
        <w:instrText xml:space="preserve"> STYLEREF 1 \s </w:instrText>
      </w:r>
      <w:r w:rsidR="00BD6E0E">
        <w:fldChar w:fldCharType="separate"/>
      </w:r>
      <w:r w:rsidR="00BD6E0E">
        <w:rPr>
          <w:noProof/>
        </w:rPr>
        <w:t>8</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bookmarkEnd w:id="172"/>
      <w:r w:rsidRPr="005F7DEF">
        <w:t xml:space="preserve">  Basic Navion and Twin Otter Rudder Doublet Response</w:t>
      </w:r>
      <w:bookmarkEnd w:id="173"/>
    </w:p>
    <w:p w14:paraId="367E756D" w14:textId="3260F5E8" w:rsidR="00AB0A3C" w:rsidRPr="005F7DEF" w:rsidRDefault="00AB0A3C" w:rsidP="0078671E">
      <w:pPr>
        <w:jc w:val="both"/>
      </w:pPr>
      <w:r w:rsidRPr="005F7DEF">
        <w:br w:type="page"/>
      </w:r>
    </w:p>
    <w:p w14:paraId="4CC69514" w14:textId="34C4EA6B" w:rsidR="00AB0A3C" w:rsidRPr="005F7DEF" w:rsidRDefault="00BA5216" w:rsidP="0078671E">
      <w:pPr>
        <w:pStyle w:val="Heading1"/>
      </w:pPr>
      <w:r w:rsidRPr="005F7DEF">
        <w:lastRenderedPageBreak/>
        <w:br/>
      </w:r>
      <w:bookmarkStart w:id="174" w:name="_Toc225160628"/>
      <w:r w:rsidRPr="005F7DEF">
        <w:t>Lateral-Directional Implicit Model Following</w:t>
      </w:r>
      <w:bookmarkEnd w:id="174"/>
    </w:p>
    <w:p w14:paraId="5244CEF8" w14:textId="6D00D7BF" w:rsidR="00BA5216" w:rsidRPr="005F7DEF" w:rsidRDefault="00BA5216" w:rsidP="0078671E">
      <w:pPr>
        <w:jc w:val="both"/>
      </w:pPr>
      <w:r w:rsidRPr="005F7DEF">
        <w:fldChar w:fldCharType="begin"/>
      </w:r>
      <w:r w:rsidRPr="005F7DEF">
        <w:instrText xml:space="preserve"> MACROBUTTON MTEditEquationSection2 </w:instrText>
      </w:r>
      <w:r w:rsidRPr="005F7DEF">
        <w:rPr>
          <w:rStyle w:val="MTEquationSection"/>
          <w:rFonts w:asciiTheme="minorHAnsi" w:hAnsiTheme="minorHAnsi"/>
        </w:rPr>
        <w:instrText>Equation Section (Next)</w:instrText>
      </w:r>
      <w:r w:rsidRPr="005F7DEF">
        <w:fldChar w:fldCharType="begin"/>
      </w:r>
      <w:r w:rsidRPr="005F7DEF">
        <w:instrText xml:space="preserve"> SEQ MTEqn \r \h \* MERGEFORMAT </w:instrText>
      </w:r>
      <w:r w:rsidRPr="005F7DEF">
        <w:fldChar w:fldCharType="end"/>
      </w:r>
      <w:r w:rsidRPr="005F7DEF">
        <w:fldChar w:fldCharType="begin"/>
      </w:r>
      <w:r w:rsidRPr="005F7DEF">
        <w:instrText xml:space="preserve"> SEQ MTSec \h \* MERGEFORMAT </w:instrText>
      </w:r>
      <w:r w:rsidRPr="005F7DEF">
        <w:fldChar w:fldCharType="end"/>
      </w:r>
      <w:r w:rsidRPr="005F7DEF">
        <w:fldChar w:fldCharType="end"/>
      </w:r>
    </w:p>
    <w:p w14:paraId="0161DB0C" w14:textId="5069EBBE" w:rsidR="00BA5216" w:rsidRPr="005F7DEF" w:rsidRDefault="00BA5216" w:rsidP="0078671E">
      <w:pPr>
        <w:pStyle w:val="Heading2"/>
      </w:pPr>
      <w:bookmarkStart w:id="175" w:name="_Toc225160629"/>
      <w:r w:rsidRPr="005F7DEF">
        <w:t>Variable Stability Implementation</w:t>
      </w:r>
      <w:bookmarkEnd w:id="175"/>
    </w:p>
    <w:p w14:paraId="24C5B97E" w14:textId="77777777" w:rsidR="00BA5216" w:rsidRPr="005F7DEF" w:rsidRDefault="00BA5216" w:rsidP="0078671E">
      <w:pPr>
        <w:jc w:val="both"/>
      </w:pPr>
    </w:p>
    <w:p w14:paraId="64D6E9F4" w14:textId="4AB80827" w:rsidR="00BA5216" w:rsidRPr="005F7DEF" w:rsidRDefault="00BA5216" w:rsidP="0078671E">
      <w:pPr>
        <w:jc w:val="both"/>
      </w:pPr>
      <w:r w:rsidRPr="005F7DEF">
        <w:tab/>
        <w:t xml:space="preserve">The Variable Stability Navion, N66UT, can only match the </w:t>
      </w:r>
      <w:r w:rsidR="002A7933" w:rsidRPr="005F7DEF">
        <w:rPr>
          <w:position w:val="-10"/>
        </w:rPr>
        <w:object w:dxaOrig="340" w:dyaOrig="320" w14:anchorId="20CEA119">
          <v:shape id="_x0000_i1342" type="#_x0000_t75" style="width:17.8pt;height:17pt" o:ole="">
            <v:imagedata r:id="rId671" o:title=""/>
          </v:shape>
          <o:OLEObject Type="Embed" ProgID="Equation.DSMT4" ShapeID="_x0000_i1342" DrawAspect="Content" ObjectID="_1298904644" r:id="rId672"/>
        </w:object>
      </w:r>
      <w:r w:rsidRPr="005F7DEF">
        <w:t xml:space="preserve"> and </w:t>
      </w:r>
      <w:r w:rsidR="002A7933" w:rsidRPr="005F7DEF">
        <w:rPr>
          <w:position w:val="-4"/>
        </w:rPr>
        <w:object w:dxaOrig="320" w:dyaOrig="260" w14:anchorId="7CBF682D">
          <v:shape id="_x0000_i1343" type="#_x0000_t75" style="width:17pt;height:12.95pt" o:ole="">
            <v:imagedata r:id="rId673" o:title=""/>
          </v:shape>
          <o:OLEObject Type="Embed" ProgID="Equation.DSMT4" ShapeID="_x0000_i1343" DrawAspect="Content" ObjectID="_1298904645" r:id="rId674"/>
        </w:object>
      </w:r>
      <w:r w:rsidRPr="005F7DEF">
        <w:t xml:space="preserve"> equations of motion term-by-term.  For the</w:t>
      </w:r>
      <w:r w:rsidRPr="005F7DEF">
        <w:rPr>
          <w:noProof/>
          <w:position w:val="-10"/>
        </w:rPr>
        <w:t xml:space="preserve"> </w:t>
      </w:r>
      <w:r w:rsidR="002A7933" w:rsidRPr="005F7DEF">
        <w:rPr>
          <w:position w:val="-10"/>
        </w:rPr>
        <w:object w:dxaOrig="340" w:dyaOrig="320" w14:anchorId="419D0A3C">
          <v:shape id="_x0000_i1344" type="#_x0000_t75" style="width:17.8pt;height:17pt" o:ole="">
            <v:imagedata r:id="rId675" o:title=""/>
          </v:shape>
          <o:OLEObject Type="Embed" ProgID="Equation.DSMT4" ShapeID="_x0000_i1344" DrawAspect="Content" ObjectID="_1298904646" r:id="rId676"/>
        </w:object>
      </w:r>
      <w:r w:rsidRPr="005F7DEF">
        <w:t xml:space="preserve"> equation, the ailerons primarily generate rolling moment to compensate the difference in </w:t>
      </w:r>
      <w:r w:rsidRPr="005F7DEF">
        <w:rPr>
          <w:i/>
        </w:rPr>
        <w:t>L</w:t>
      </w:r>
      <w:r w:rsidRPr="005F7DEF">
        <w:t xml:space="preserve"> derivatives.  For the</w:t>
      </w:r>
      <w:r w:rsidRPr="005F7DEF">
        <w:rPr>
          <w:noProof/>
          <w:position w:val="-10"/>
        </w:rPr>
        <w:t xml:space="preserve"> </w:t>
      </w:r>
      <w:r w:rsidR="002A7933" w:rsidRPr="005F7DEF">
        <w:rPr>
          <w:position w:val="-4"/>
        </w:rPr>
        <w:object w:dxaOrig="320" w:dyaOrig="260" w14:anchorId="593E2243">
          <v:shape id="_x0000_i1345" type="#_x0000_t75" style="width:17pt;height:12.95pt" o:ole="">
            <v:imagedata r:id="rId677" o:title=""/>
          </v:shape>
          <o:OLEObject Type="Embed" ProgID="Equation.DSMT4" ShapeID="_x0000_i1345" DrawAspect="Content" ObjectID="_1298904647" r:id="rId678"/>
        </w:object>
      </w:r>
      <w:r w:rsidRPr="005F7DEF">
        <w:t xml:space="preserve"> equation, the rudder primarily generates yawing moment to compensate the difference in </w:t>
      </w:r>
      <w:r w:rsidRPr="005F7DEF">
        <w:rPr>
          <w:i/>
        </w:rPr>
        <w:t>N</w:t>
      </w:r>
      <w:r w:rsidR="002A7933" w:rsidRPr="005F7DEF">
        <w:t xml:space="preserve"> derivatives.</w:t>
      </w:r>
    </w:p>
    <w:p w14:paraId="00290C81" w14:textId="77777777" w:rsidR="00BA5216" w:rsidRPr="005F7DEF" w:rsidRDefault="00BA5216" w:rsidP="0078671E">
      <w:pPr>
        <w:jc w:val="both"/>
      </w:pPr>
    </w:p>
    <w:p w14:paraId="71885F15" w14:textId="76DD63EA" w:rsidR="00BA5216" w:rsidRPr="005F7DEF" w:rsidRDefault="00BA5216" w:rsidP="0078671E">
      <w:pPr>
        <w:jc w:val="both"/>
      </w:pPr>
      <w:r w:rsidRPr="005F7DEF">
        <w:tab/>
        <w:t xml:space="preserve">Unfortunately, the complete matching of individual lateral-directional dimensional derivatives is not possible due to lack of side-force generators on the Variable Stability Navion.  Therefore, the </w:t>
      </w:r>
      <w:r w:rsidR="002A7933" w:rsidRPr="005F7DEF">
        <w:rPr>
          <w:position w:val="-4"/>
        </w:rPr>
        <w:object w:dxaOrig="340" w:dyaOrig="260" w14:anchorId="1495F6EC">
          <v:shape id="_x0000_i1346" type="#_x0000_t75" style="width:17.8pt;height:12.95pt" o:ole="">
            <v:imagedata r:id="rId679" o:title=""/>
          </v:shape>
          <o:OLEObject Type="Embed" ProgID="Equation.DSMT4" ShapeID="_x0000_i1346" DrawAspect="Content" ObjectID="_1298904648" r:id="rId680"/>
        </w:object>
      </w:r>
      <w:r w:rsidRPr="005F7DEF">
        <w:t xml:space="preserve"> equation cannot be satisfied and the </w:t>
      </w:r>
      <w:r w:rsidRPr="005F7DEF">
        <w:rPr>
          <w:i/>
        </w:rPr>
        <w:t>Y</w:t>
      </w:r>
      <w:r w:rsidRPr="005F7DEF">
        <w:t xml:space="preserve"> derivatives cannot be matched term-by-term.  For general aviation aircraft, side-force is rarely apparent to the pilot during routine flight tasks, as such, the Variable Stability Navion’s inability to match </w:t>
      </w:r>
      <w:r w:rsidR="002A7933" w:rsidRPr="005F7DEF">
        <w:rPr>
          <w:position w:val="-4"/>
        </w:rPr>
        <w:object w:dxaOrig="340" w:dyaOrig="260" w14:anchorId="73826C3D">
          <v:shape id="_x0000_i1347" type="#_x0000_t75" style="width:17.8pt;height:12.95pt" o:ole="">
            <v:imagedata r:id="rId681" o:title=""/>
          </v:shape>
          <o:OLEObject Type="Embed" ProgID="Equation.DSMT4" ShapeID="_x0000_i1347" DrawAspect="Content" ObjectID="_1298904649" r:id="rId682"/>
        </w:object>
      </w:r>
      <w:r w:rsidRPr="005F7DEF">
        <w:t xml:space="preserve"> equation</w:t>
      </w:r>
      <w:r w:rsidR="007F3436">
        <w:t xml:space="preserve"> directly</w:t>
      </w:r>
      <w:r w:rsidRPr="005F7DEF">
        <w:t xml:space="preserve"> is </w:t>
      </w:r>
      <w:r w:rsidR="006F5BDD" w:rsidRPr="005F7DEF">
        <w:t xml:space="preserve">still </w:t>
      </w:r>
      <w:r w:rsidRPr="005F7DEF">
        <w:t>suffice for in-flight simulation.</w:t>
      </w:r>
    </w:p>
    <w:p w14:paraId="0A85B11E" w14:textId="45E87E40" w:rsidR="00BA5216" w:rsidRPr="005F7DEF" w:rsidRDefault="00BA5216" w:rsidP="0078671E">
      <w:pPr>
        <w:jc w:val="both"/>
      </w:pPr>
    </w:p>
    <w:p w14:paraId="2A0ADDBF" w14:textId="32D380E1" w:rsidR="00BA5216" w:rsidRPr="005F7DEF" w:rsidRDefault="00BA5216" w:rsidP="0078671E">
      <w:pPr>
        <w:pStyle w:val="Heading2"/>
      </w:pPr>
      <w:bookmarkStart w:id="176" w:name="_Toc225160630"/>
      <w:r w:rsidRPr="005F7DEF">
        <w:t xml:space="preserve">Term-by-Term </w:t>
      </w:r>
      <w:r w:rsidR="00F82425" w:rsidRPr="005F7DEF">
        <w:t>Stability Derivative Matching</w:t>
      </w:r>
      <w:r w:rsidRPr="005F7DEF">
        <w:t xml:space="preserve"> Methods</w:t>
      </w:r>
      <w:bookmarkEnd w:id="176"/>
    </w:p>
    <w:p w14:paraId="6CF4B812" w14:textId="77777777" w:rsidR="00F82425" w:rsidRPr="005F7DEF" w:rsidRDefault="00F82425" w:rsidP="0078671E">
      <w:pPr>
        <w:jc w:val="both"/>
      </w:pPr>
    </w:p>
    <w:p w14:paraId="03467547" w14:textId="26D95F09" w:rsidR="00F82425" w:rsidRPr="005F7DEF" w:rsidRDefault="00F82425" w:rsidP="0078671E">
      <w:pPr>
        <w:jc w:val="both"/>
      </w:pPr>
      <w:r w:rsidRPr="005F7DEF">
        <w:tab/>
        <w:t xml:space="preserve">Matching the </w:t>
      </w:r>
      <w:r w:rsidR="006F5BDD" w:rsidRPr="005F7DEF">
        <w:rPr>
          <w:position w:val="-10"/>
        </w:rPr>
        <w:object w:dxaOrig="340" w:dyaOrig="320" w14:anchorId="36EFF972">
          <v:shape id="_x0000_i1348" type="#_x0000_t75" style="width:17.8pt;height:17pt" o:ole="">
            <v:imagedata r:id="rId683" o:title=""/>
          </v:shape>
          <o:OLEObject Type="Embed" ProgID="Equation.DSMT4" ShapeID="_x0000_i1348" DrawAspect="Content" ObjectID="_1298904650" r:id="rId684"/>
        </w:object>
      </w:r>
      <w:r w:rsidRPr="005F7DEF">
        <w:t xml:space="preserve"> and </w:t>
      </w:r>
      <w:r w:rsidR="006F5BDD" w:rsidRPr="005F7DEF">
        <w:rPr>
          <w:position w:val="-4"/>
        </w:rPr>
        <w:object w:dxaOrig="320" w:dyaOrig="260" w14:anchorId="2F414E4D">
          <v:shape id="_x0000_i1349" type="#_x0000_t75" style="width:17pt;height:12.95pt" o:ole="">
            <v:imagedata r:id="rId685" o:title=""/>
          </v:shape>
          <o:OLEObject Type="Embed" ProgID="Equation.DSMT4" ShapeID="_x0000_i1349" DrawAspect="Content" ObjectID="_1298904651" r:id="rId686"/>
        </w:object>
      </w:r>
      <w:r w:rsidRPr="005F7DEF">
        <w:t xml:space="preserve"> equations become tedious due to the </w:t>
      </w:r>
      <w:r w:rsidRPr="005F7DEF">
        <w:rPr>
          <w:i/>
        </w:rPr>
        <w:t>I</w:t>
      </w:r>
      <w:r w:rsidRPr="005F7DEF">
        <w:rPr>
          <w:i/>
          <w:vertAlign w:val="subscript"/>
        </w:rPr>
        <w:t>xz</w:t>
      </w:r>
      <w:r w:rsidRPr="005F7DEF">
        <w:t xml:space="preserve"> term as shown in equation </w:t>
      </w:r>
      <w:r w:rsidRPr="005F7DEF">
        <w:fldChar w:fldCharType="begin"/>
      </w:r>
      <w:r w:rsidRPr="005F7DEF">
        <w:instrText xml:space="preserve"> GOTOBUTTON ZEqnNum530038  \* MERGEFORMAT </w:instrText>
      </w:r>
      <w:fldSimple w:instr=" REF ZEqnNum530038 \* Charformat \! \* MERGEFORMAT ">
        <w:r w:rsidR="00BD6E0E" w:rsidRPr="005F7DEF">
          <w:instrText>(</w:instrText>
        </w:r>
        <w:r w:rsidR="00BD6E0E">
          <w:instrText>8</w:instrText>
        </w:r>
        <w:r w:rsidR="00BD6E0E" w:rsidRPr="005F7DEF">
          <w:instrText>.</w:instrText>
        </w:r>
        <w:r w:rsidR="00BD6E0E">
          <w:instrText>24</w:instrText>
        </w:r>
        <w:r w:rsidR="00BD6E0E" w:rsidRPr="005F7DEF">
          <w:instrText>)</w:instrText>
        </w:r>
      </w:fldSimple>
      <w:r w:rsidRPr="005F7DEF">
        <w:fldChar w:fldCharType="end"/>
      </w:r>
      <w:r w:rsidRPr="005F7DEF">
        <w:t xml:space="preserve">.  For the basic Navion, the </w:t>
      </w:r>
      <w:r w:rsidRPr="005F7DEF">
        <w:rPr>
          <w:i/>
        </w:rPr>
        <w:t>I</w:t>
      </w:r>
      <w:r w:rsidRPr="005F7DEF">
        <w:rPr>
          <w:i/>
          <w:vertAlign w:val="subscript"/>
        </w:rPr>
        <w:t>xz</w:t>
      </w:r>
      <w:r w:rsidRPr="005F7DEF">
        <w:t xml:space="preserve"> value is zero, but many aircraft such as the Twin Otter have a non-zero value for </w:t>
      </w:r>
      <w:r w:rsidRPr="005F7DEF">
        <w:rPr>
          <w:i/>
        </w:rPr>
        <w:t>I</w:t>
      </w:r>
      <w:r w:rsidRPr="005F7DEF">
        <w:rPr>
          <w:i/>
          <w:vertAlign w:val="subscript"/>
        </w:rPr>
        <w:t>xz</w:t>
      </w:r>
      <w:r w:rsidRPr="005F7DEF">
        <w:t xml:space="preserve">.  For the case of Twin Otter, it is justifiable to ignore the </w:t>
      </w:r>
      <w:r w:rsidRPr="005F7DEF">
        <w:rPr>
          <w:i/>
        </w:rPr>
        <w:t>I</w:t>
      </w:r>
      <w:r w:rsidRPr="005F7DEF">
        <w:rPr>
          <w:i/>
          <w:vertAlign w:val="subscript"/>
        </w:rPr>
        <w:t>xz</w:t>
      </w:r>
      <w:r w:rsidRPr="005F7DEF">
        <w:t xml:space="preserve"> because </w:t>
      </w:r>
      <w:r w:rsidRPr="005F7DEF">
        <w:rPr>
          <w:i/>
        </w:rPr>
        <w:t>I</w:t>
      </w:r>
      <w:r w:rsidRPr="005F7DEF">
        <w:rPr>
          <w:i/>
          <w:vertAlign w:val="subscript"/>
        </w:rPr>
        <w:t>xz</w:t>
      </w:r>
      <w:r w:rsidRPr="005F7DEF">
        <w:t xml:space="preserve"> is much smaller than </w:t>
      </w:r>
      <w:r w:rsidRPr="005F7DEF">
        <w:rPr>
          <w:i/>
        </w:rPr>
        <w:t>I</w:t>
      </w:r>
      <w:r w:rsidRPr="005F7DEF">
        <w:rPr>
          <w:i/>
          <w:vertAlign w:val="subscript"/>
        </w:rPr>
        <w:t>xx</w:t>
      </w:r>
      <w:r w:rsidRPr="005F7DEF">
        <w:t xml:space="preserve"> and </w:t>
      </w:r>
      <w:r w:rsidRPr="005F7DEF">
        <w:rPr>
          <w:i/>
        </w:rPr>
        <w:t>I</w:t>
      </w:r>
      <w:r w:rsidRPr="005F7DEF">
        <w:rPr>
          <w:i/>
          <w:vertAlign w:val="subscript"/>
        </w:rPr>
        <w:t>zz</w:t>
      </w:r>
      <w:r w:rsidR="006F5BDD" w:rsidRPr="005F7DEF">
        <w:t>, and thus</w:t>
      </w:r>
      <w:r w:rsidRPr="005F7DEF">
        <w:t xml:space="preserve"> not have significant contribution in the late</w:t>
      </w:r>
      <w:r w:rsidR="006F5BDD" w:rsidRPr="005F7DEF">
        <w:t>ral-directional time histories</w:t>
      </w:r>
      <w:r w:rsidRPr="005F7DEF">
        <w:t>.</w:t>
      </w:r>
    </w:p>
    <w:p w14:paraId="7C1FA22D" w14:textId="77777777" w:rsidR="006F5BDD" w:rsidRPr="005F7DEF" w:rsidRDefault="006F5BDD" w:rsidP="0078671E">
      <w:pPr>
        <w:jc w:val="both"/>
      </w:pPr>
    </w:p>
    <w:p w14:paraId="09E0AA85" w14:textId="64E34444" w:rsidR="00F82425" w:rsidRPr="005F7DEF" w:rsidRDefault="00F82425" w:rsidP="0078671E">
      <w:pPr>
        <w:pStyle w:val="Heading2"/>
      </w:pPr>
      <w:bookmarkStart w:id="177" w:name="_Toc225160631"/>
      <w:r w:rsidRPr="005F7DEF">
        <w:t>Independent Axis Control Assumption</w:t>
      </w:r>
      <w:bookmarkEnd w:id="177"/>
    </w:p>
    <w:p w14:paraId="649C3AE6" w14:textId="456FBD16" w:rsidR="00BA5216" w:rsidRPr="005F7DEF" w:rsidRDefault="00BA5216" w:rsidP="0078671E">
      <w:pPr>
        <w:jc w:val="both"/>
      </w:pPr>
    </w:p>
    <w:p w14:paraId="00B56B4D" w14:textId="3A0AD5F9" w:rsidR="00BA5216" w:rsidRPr="005F7DEF" w:rsidRDefault="00BA5216" w:rsidP="0078671E">
      <w:pPr>
        <w:jc w:val="both"/>
      </w:pPr>
      <w:r w:rsidRPr="005F7DEF">
        <w:tab/>
        <w:t xml:space="preserve">The term-by-term dimensional derivative matching process is similar to the longitudinal case.  An example would be to match the “weather-vane” derivative, </w:t>
      </w:r>
      <w:r w:rsidRPr="005F7DEF">
        <w:rPr>
          <w:i/>
        </w:rPr>
        <w:t>N</w:t>
      </w:r>
      <w:r w:rsidRPr="005F7DEF">
        <w:rPr>
          <w:i/>
          <w:vertAlign w:val="subscript"/>
        </w:rPr>
        <w:t>r</w:t>
      </w:r>
      <w:r w:rsidRPr="005F7DEF">
        <w:t xml:space="preserve">, which is to match the </w:t>
      </w:r>
      <w:r w:rsidRPr="005F7DEF">
        <w:rPr>
          <w:position w:val="-4"/>
        </w:rPr>
        <w:object w:dxaOrig="320" w:dyaOrig="260" w14:anchorId="52F1781C">
          <v:shape id="_x0000_i1350" type="#_x0000_t75" style="width:17pt;height:12.95pt" o:ole="">
            <v:imagedata r:id="rId687" o:title=""/>
          </v:shape>
          <o:OLEObject Type="Embed" ProgID="Equation.DSMT4" ShapeID="_x0000_i1350" DrawAspect="Content" ObjectID="_1298904652" r:id="rId688"/>
        </w:object>
      </w:r>
      <w:r w:rsidRPr="005F7DEF">
        <w:t xml:space="preserve"> equations by using yaw rate </w:t>
      </w:r>
      <w:r w:rsidR="00B3677B" w:rsidRPr="005F7DEF">
        <w:t xml:space="preserve">feedback </w:t>
      </w:r>
      <w:r w:rsidRPr="005F7DEF">
        <w:t>to rudder:</w:t>
      </w:r>
    </w:p>
    <w:p w14:paraId="1499BB77" w14:textId="77777777" w:rsidR="00BA5216" w:rsidRPr="005F7DEF" w:rsidRDefault="00BA5216" w:rsidP="0078671E">
      <w:pPr>
        <w:jc w:val="both"/>
      </w:pPr>
    </w:p>
    <w:p w14:paraId="31E10202" w14:textId="1665DA81" w:rsidR="00BA5216" w:rsidRPr="005F7DEF" w:rsidRDefault="00BA5216" w:rsidP="00B3677B">
      <w:pPr>
        <w:pStyle w:val="MTDisplayEquation"/>
        <w:tabs>
          <w:tab w:val="clear" w:pos="8640"/>
          <w:tab w:val="right" w:pos="9360"/>
        </w:tabs>
        <w:jc w:val="both"/>
      </w:pPr>
      <w:r w:rsidRPr="005F7DEF">
        <w:tab/>
      </w:r>
      <w:r w:rsidRPr="005F7DEF">
        <w:rPr>
          <w:position w:val="-24"/>
        </w:rPr>
        <w:object w:dxaOrig="4600" w:dyaOrig="620" w14:anchorId="2747BCA5">
          <v:shape id="_x0000_i1351" type="#_x0000_t75" style="width:230.55pt;height:30.75pt" o:ole="">
            <v:imagedata r:id="rId689" o:title=""/>
          </v:shape>
          <o:OLEObject Type="Embed" ProgID="Equation.DSMT4" ShapeID="_x0000_i1351" DrawAspect="Content" ObjectID="_1298904653" r:id="rId690"/>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9</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w:instrText>
      </w:r>
      <w:r w:rsidR="00BD6E0E">
        <w:rPr>
          <w:noProof/>
        </w:rPr>
        <w:fldChar w:fldCharType="end"/>
      </w:r>
      <w:r w:rsidRPr="005F7DEF">
        <w:instrText>)</w:instrText>
      </w:r>
      <w:r w:rsidRPr="005F7DEF">
        <w:fldChar w:fldCharType="end"/>
      </w:r>
    </w:p>
    <w:p w14:paraId="5EDD5FC9" w14:textId="77777777" w:rsidR="00BA5216" w:rsidRPr="005F7DEF" w:rsidRDefault="00BA5216" w:rsidP="0078671E">
      <w:pPr>
        <w:jc w:val="both"/>
      </w:pPr>
    </w:p>
    <w:p w14:paraId="588C8675" w14:textId="122FCD3D" w:rsidR="00BA5216" w:rsidRPr="005F7DEF" w:rsidRDefault="00BA5216" w:rsidP="0078671E">
      <w:pPr>
        <w:jc w:val="both"/>
      </w:pPr>
      <w:r w:rsidRPr="005F7DEF">
        <w:tab/>
        <w:t>By matching each derivative on each axis</w:t>
      </w:r>
      <w:r w:rsidR="006F5BDD" w:rsidRPr="005F7DEF">
        <w:t xml:space="preserve"> independently</w:t>
      </w:r>
      <w:r w:rsidRPr="005F7DEF">
        <w:t>, a set of feedback gains is calculated.  The simulation result is poor matching in the roll axis</w:t>
      </w:r>
      <w:r w:rsidR="00F82425" w:rsidRPr="005F7DEF">
        <w:t xml:space="preserve"> for the Twin Otter</w:t>
      </w:r>
      <w:r w:rsidR="00B3677B" w:rsidRPr="005F7DEF">
        <w:t xml:space="preserve"> during a rudder doublet</w:t>
      </w:r>
      <w:r w:rsidRPr="005F7DEF">
        <w:t xml:space="preserve">, as shown in </w:t>
      </w:r>
      <w:r w:rsidRPr="005F7DEF">
        <w:fldChar w:fldCharType="begin"/>
      </w:r>
      <w:r w:rsidRPr="005F7DEF">
        <w:instrText xml:space="preserve"> REF _Ref223978757 \h </w:instrText>
      </w:r>
      <w:r w:rsidRPr="005F7DEF">
        <w:fldChar w:fldCharType="separate"/>
      </w:r>
      <w:r w:rsidR="00BD6E0E" w:rsidRPr="005F7DEF">
        <w:t xml:space="preserve">Figure </w:t>
      </w:r>
      <w:r w:rsidR="00BD6E0E">
        <w:rPr>
          <w:noProof/>
        </w:rPr>
        <w:t>9</w:t>
      </w:r>
      <w:r w:rsidR="00BD6E0E">
        <w:t>.</w:t>
      </w:r>
      <w:r w:rsidR="00BD6E0E">
        <w:rPr>
          <w:noProof/>
        </w:rPr>
        <w:t>1</w:t>
      </w:r>
      <w:r w:rsidRPr="005F7DEF">
        <w:fldChar w:fldCharType="end"/>
      </w:r>
      <w:r w:rsidRPr="005F7DEF">
        <w:t xml:space="preserve">.  </w:t>
      </w:r>
      <w:r w:rsidR="00B3677B" w:rsidRPr="005F7DEF">
        <w:t xml:space="preserve">During an aileron double, the match result is fair, as shown in </w:t>
      </w:r>
      <w:r w:rsidR="00B3677B" w:rsidRPr="005F7DEF">
        <w:fldChar w:fldCharType="begin"/>
      </w:r>
      <w:r w:rsidR="00B3677B" w:rsidRPr="005F7DEF">
        <w:instrText xml:space="preserve"> REF _Ref224839753 \h </w:instrText>
      </w:r>
      <w:r w:rsidR="00B3677B" w:rsidRPr="005F7DEF">
        <w:fldChar w:fldCharType="separate"/>
      </w:r>
      <w:r w:rsidR="00BD6E0E" w:rsidRPr="005F7DEF">
        <w:t xml:space="preserve">Figure </w:t>
      </w:r>
      <w:r w:rsidR="00BD6E0E">
        <w:rPr>
          <w:noProof/>
        </w:rPr>
        <w:t>9</w:t>
      </w:r>
      <w:r w:rsidR="00BD6E0E">
        <w:t>.</w:t>
      </w:r>
      <w:r w:rsidR="00BD6E0E">
        <w:rPr>
          <w:noProof/>
        </w:rPr>
        <w:t>2</w:t>
      </w:r>
      <w:r w:rsidR="00B3677B" w:rsidRPr="005F7DEF">
        <w:fldChar w:fldCharType="end"/>
      </w:r>
      <w:r w:rsidR="00B3677B" w:rsidRPr="005F7DEF">
        <w:t>.</w:t>
      </w:r>
    </w:p>
    <w:p w14:paraId="17F54504" w14:textId="77777777" w:rsidR="00BA5216" w:rsidRPr="005F7DEF" w:rsidRDefault="00BA5216" w:rsidP="0078671E">
      <w:pPr>
        <w:jc w:val="both"/>
      </w:pPr>
    </w:p>
    <w:p w14:paraId="48C28EC2" w14:textId="3C16B0C3" w:rsidR="00BA5216" w:rsidRPr="005F7DEF" w:rsidRDefault="005F7DEF" w:rsidP="006F5BDD">
      <w:pPr>
        <w:jc w:val="center"/>
      </w:pPr>
      <w:r w:rsidRPr="005F7DEF">
        <w:rPr>
          <w:noProof/>
        </w:rPr>
        <w:lastRenderedPageBreak/>
        <w:drawing>
          <wp:inline distT="0" distB="0" distL="0" distR="0" wp14:anchorId="4D8806F3" wp14:editId="01D3F18B">
            <wp:extent cx="5943600" cy="5887720"/>
            <wp:effectExtent l="25400" t="25400" r="25400" b="30480"/>
            <wp:docPr id="14886" name="Picture 1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1.png"/>
                    <pic:cNvPicPr/>
                  </pic:nvPicPr>
                  <pic:blipFill>
                    <a:blip r:embed="rId691">
                      <a:extLst>
                        <a:ext uri="{28A0092B-C50C-407E-A947-70E740481C1C}">
                          <a14:useLocalDpi xmlns:a14="http://schemas.microsoft.com/office/drawing/2010/main"/>
                        </a:ext>
                      </a:extLst>
                    </a:blip>
                    <a:stretch>
                      <a:fillRect/>
                    </a:stretch>
                  </pic:blipFill>
                  <pic:spPr>
                    <a:xfrm>
                      <a:off x="0" y="0"/>
                      <a:ext cx="5943600" cy="5887720"/>
                    </a:xfrm>
                    <a:prstGeom prst="rect">
                      <a:avLst/>
                    </a:prstGeom>
                    <a:ln>
                      <a:solidFill>
                        <a:srgbClr val="000000"/>
                      </a:solidFill>
                    </a:ln>
                  </pic:spPr>
                </pic:pic>
              </a:graphicData>
            </a:graphic>
          </wp:inline>
        </w:drawing>
      </w:r>
    </w:p>
    <w:p w14:paraId="5B3AB298" w14:textId="02AB4E24" w:rsidR="00BA5216" w:rsidRPr="005F7DEF" w:rsidRDefault="00BA5216" w:rsidP="006F5BDD">
      <w:pPr>
        <w:pStyle w:val="Caption"/>
      </w:pPr>
      <w:bookmarkStart w:id="178" w:name="_Ref223978757"/>
      <w:bookmarkStart w:id="179" w:name="_Toc225160718"/>
      <w:r w:rsidRPr="005F7DEF">
        <w:t xml:space="preserve">Figure </w:t>
      </w:r>
      <w:r w:rsidR="00BD6E0E">
        <w:fldChar w:fldCharType="begin"/>
      </w:r>
      <w:r w:rsidR="00BD6E0E">
        <w:instrText xml:space="preserve"> STYLEREF 1 \s </w:instrText>
      </w:r>
      <w:r w:rsidR="00BD6E0E">
        <w:fldChar w:fldCharType="separate"/>
      </w:r>
      <w:r w:rsidR="00BD6E0E">
        <w:rPr>
          <w:noProof/>
        </w:rPr>
        <w:t>9</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bookmarkEnd w:id="178"/>
      <w:r w:rsidRPr="005F7DEF">
        <w:t xml:space="preserve">  Lateral-Directional Term-by-Term Matching </w:t>
      </w:r>
      <w:r w:rsidR="00B3677B" w:rsidRPr="005F7DEF">
        <w:t>Rudder Doublet</w:t>
      </w:r>
      <w:bookmarkEnd w:id="179"/>
    </w:p>
    <w:p w14:paraId="3F3161C2" w14:textId="1EA57358" w:rsidR="00B3677B" w:rsidRPr="005F7DEF" w:rsidRDefault="005F7DEF" w:rsidP="0078671E">
      <w:pPr>
        <w:jc w:val="both"/>
      </w:pPr>
      <w:r w:rsidRPr="005F7DEF">
        <w:rPr>
          <w:noProof/>
        </w:rPr>
        <w:lastRenderedPageBreak/>
        <w:drawing>
          <wp:inline distT="0" distB="0" distL="0" distR="0" wp14:anchorId="4C46B5D5" wp14:editId="28273253">
            <wp:extent cx="5943600" cy="5887720"/>
            <wp:effectExtent l="25400" t="25400" r="25400" b="30480"/>
            <wp:docPr id="14887" name="Picture 14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2.png"/>
                    <pic:cNvPicPr/>
                  </pic:nvPicPr>
                  <pic:blipFill>
                    <a:blip r:embed="rId692">
                      <a:extLst>
                        <a:ext uri="{28A0092B-C50C-407E-A947-70E740481C1C}">
                          <a14:useLocalDpi xmlns:a14="http://schemas.microsoft.com/office/drawing/2010/main"/>
                        </a:ext>
                      </a:extLst>
                    </a:blip>
                    <a:stretch>
                      <a:fillRect/>
                    </a:stretch>
                  </pic:blipFill>
                  <pic:spPr>
                    <a:xfrm>
                      <a:off x="0" y="0"/>
                      <a:ext cx="5943600" cy="5887720"/>
                    </a:xfrm>
                    <a:prstGeom prst="rect">
                      <a:avLst/>
                    </a:prstGeom>
                    <a:ln>
                      <a:solidFill>
                        <a:srgbClr val="000000"/>
                      </a:solidFill>
                    </a:ln>
                  </pic:spPr>
                </pic:pic>
              </a:graphicData>
            </a:graphic>
          </wp:inline>
        </w:drawing>
      </w:r>
    </w:p>
    <w:p w14:paraId="358FCDEF" w14:textId="10377026" w:rsidR="00B3677B" w:rsidRPr="005F7DEF" w:rsidRDefault="00B3677B" w:rsidP="00B3677B">
      <w:pPr>
        <w:pStyle w:val="Caption"/>
      </w:pPr>
      <w:bookmarkStart w:id="180" w:name="_Ref224839753"/>
      <w:bookmarkStart w:id="181" w:name="_Toc225160719"/>
      <w:r w:rsidRPr="005F7DEF">
        <w:t xml:space="preserve">Figure </w:t>
      </w:r>
      <w:r w:rsidR="00BD6E0E">
        <w:fldChar w:fldCharType="begin"/>
      </w:r>
      <w:r w:rsidR="00BD6E0E">
        <w:instrText xml:space="preserve"> STYLEREF 1 \s </w:instrText>
      </w:r>
      <w:r w:rsidR="00BD6E0E">
        <w:fldChar w:fldCharType="separate"/>
      </w:r>
      <w:r w:rsidR="00BD6E0E">
        <w:rPr>
          <w:noProof/>
        </w:rPr>
        <w:t>9</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2</w:t>
      </w:r>
      <w:r w:rsidR="00BD6E0E">
        <w:rPr>
          <w:noProof/>
        </w:rPr>
        <w:fldChar w:fldCharType="end"/>
      </w:r>
      <w:bookmarkEnd w:id="180"/>
      <w:r w:rsidRPr="005F7DEF">
        <w:t xml:space="preserve">  Lateral-Directional Term-by-Term Matching Aileron Doublet</w:t>
      </w:r>
      <w:bookmarkEnd w:id="181"/>
    </w:p>
    <w:p w14:paraId="6480335B" w14:textId="77777777" w:rsidR="00B3677B" w:rsidRPr="005F7DEF" w:rsidRDefault="00B3677B" w:rsidP="0078671E">
      <w:pPr>
        <w:jc w:val="both"/>
      </w:pPr>
    </w:p>
    <w:p w14:paraId="058CF6F8" w14:textId="48C714B0" w:rsidR="00BA5216" w:rsidRPr="005F7DEF" w:rsidRDefault="00BA5216" w:rsidP="0078671E">
      <w:pPr>
        <w:jc w:val="both"/>
      </w:pPr>
      <w:r w:rsidRPr="005F7DEF">
        <w:tab/>
        <w:t>The problem is due to the highly coupled nature of the roll and yaw axes.  The rudder produces a yawing moment, but it also generates rolling moment.  Likewise for the ailerons, their primary use is to roll the aircraft, but some yawing moment is produced.  It is not possible to simply ignore the cross-coupling affects because they have significant contributions to the aircraft dynamic motions.</w:t>
      </w:r>
      <w:r w:rsidR="00F82425" w:rsidRPr="005F7DEF">
        <w:t xml:space="preserve">  The assumption of each axis can be controlled independently is not valid.</w:t>
      </w:r>
      <w:r w:rsidR="006F5BDD" w:rsidRPr="005F7DEF">
        <w:t xml:space="preserve">  The control cross-coupling is most obvious to pilots in the form of rudder roll and adverse yaw.</w:t>
      </w:r>
    </w:p>
    <w:p w14:paraId="360BC522" w14:textId="77777777" w:rsidR="006F5BDD" w:rsidRPr="005F7DEF" w:rsidRDefault="006F5BDD" w:rsidP="0078671E">
      <w:pPr>
        <w:jc w:val="both"/>
      </w:pPr>
    </w:p>
    <w:p w14:paraId="34FD83C8" w14:textId="73D25FE7" w:rsidR="00084B4A" w:rsidRPr="005F7DEF" w:rsidRDefault="006F5BDD" w:rsidP="0078671E">
      <w:pPr>
        <w:jc w:val="both"/>
      </w:pPr>
      <w:r w:rsidRPr="005F7DEF">
        <w:lastRenderedPageBreak/>
        <w:tab/>
        <w:t>Since this method of matching derivatives on individual axis does not produce good results, a more rigorous method needs to be devised.</w:t>
      </w:r>
    </w:p>
    <w:p w14:paraId="2B1D1716" w14:textId="77777777" w:rsidR="00B3677B" w:rsidRPr="005F7DEF" w:rsidRDefault="00B3677B" w:rsidP="0078671E">
      <w:pPr>
        <w:jc w:val="both"/>
      </w:pPr>
    </w:p>
    <w:p w14:paraId="3F8613B0" w14:textId="55945BEC" w:rsidR="00F82425" w:rsidRPr="005F7DEF" w:rsidRDefault="00F82425" w:rsidP="0078671E">
      <w:pPr>
        <w:pStyle w:val="Heading2"/>
      </w:pPr>
      <w:bookmarkStart w:id="182" w:name="_Toc225160632"/>
      <w:r w:rsidRPr="005F7DEF">
        <w:t>Matching Derivatives in Pairs</w:t>
      </w:r>
      <w:bookmarkEnd w:id="182"/>
    </w:p>
    <w:p w14:paraId="6593B2BC" w14:textId="77777777" w:rsidR="006F5BDD" w:rsidRPr="005F7DEF" w:rsidRDefault="006F5BDD" w:rsidP="0078671E">
      <w:pPr>
        <w:jc w:val="both"/>
      </w:pPr>
    </w:p>
    <w:p w14:paraId="5BA97294" w14:textId="6E3CB66D" w:rsidR="00BA5216" w:rsidRPr="005F7DEF" w:rsidRDefault="006F5BDD" w:rsidP="0078671E">
      <w:pPr>
        <w:jc w:val="both"/>
      </w:pPr>
      <w:r w:rsidRPr="005F7DEF">
        <w:tab/>
      </w:r>
      <w:r w:rsidR="00BA5216" w:rsidRPr="005F7DEF">
        <w:t xml:space="preserve">Each stability derivative can be matched by using both the rudder and the ailerons.  This creates a situation where there are </w:t>
      </w:r>
      <w:r w:rsidR="00F82425" w:rsidRPr="005F7DEF">
        <w:t>five sets</w:t>
      </w:r>
      <w:r w:rsidR="00BA5216" w:rsidRPr="005F7DEF">
        <w:t xml:space="preserve"> of two equations </w:t>
      </w:r>
      <w:r w:rsidR="00F82425" w:rsidRPr="005F7DEF">
        <w:t>with</w:t>
      </w:r>
      <w:r w:rsidR="00BA5216" w:rsidRPr="005F7DEF">
        <w:t xml:space="preserve"> two unknowns.  Stability derivatives would need to be solved simultaneously in pairs, for example, </w:t>
      </w:r>
      <w:r w:rsidR="00BA5216" w:rsidRPr="005F7DEF">
        <w:rPr>
          <w:i/>
        </w:rPr>
        <w:t>L</w:t>
      </w:r>
      <w:r w:rsidR="00BA5216" w:rsidRPr="005F7DEF">
        <w:rPr>
          <w:i/>
          <w:vertAlign w:val="subscript"/>
        </w:rPr>
        <w:t>r</w:t>
      </w:r>
      <w:r w:rsidR="00BA5216" w:rsidRPr="005F7DEF">
        <w:rPr>
          <w:i/>
        </w:rPr>
        <w:t xml:space="preserve"> </w:t>
      </w:r>
      <w:r w:rsidR="00BA5216" w:rsidRPr="005F7DEF">
        <w:t xml:space="preserve">and </w:t>
      </w:r>
      <w:r w:rsidR="00BA5216" w:rsidRPr="005F7DEF">
        <w:rPr>
          <w:i/>
        </w:rPr>
        <w:t>N</w:t>
      </w:r>
      <w:r w:rsidR="00BA5216" w:rsidRPr="005F7DEF">
        <w:rPr>
          <w:i/>
          <w:vertAlign w:val="subscript"/>
        </w:rPr>
        <w:t>r</w:t>
      </w:r>
      <w:r w:rsidR="00BA5216" w:rsidRPr="005F7DEF">
        <w:t>:</w:t>
      </w:r>
    </w:p>
    <w:p w14:paraId="10CB5D51" w14:textId="77777777" w:rsidR="00BA5216" w:rsidRPr="005F7DEF" w:rsidRDefault="00BA5216" w:rsidP="0078671E">
      <w:pPr>
        <w:jc w:val="both"/>
      </w:pPr>
    </w:p>
    <w:p w14:paraId="119A8B2F" w14:textId="332B7DBF" w:rsidR="00BA5216" w:rsidRPr="005F7DEF" w:rsidRDefault="00BA5216" w:rsidP="00B3677B">
      <w:pPr>
        <w:pStyle w:val="MTDisplayEquation"/>
        <w:tabs>
          <w:tab w:val="clear" w:pos="8640"/>
          <w:tab w:val="right" w:pos="9360"/>
        </w:tabs>
        <w:jc w:val="both"/>
      </w:pPr>
      <w:r w:rsidRPr="005F7DEF">
        <w:tab/>
      </w:r>
      <w:r w:rsidR="00F82425" w:rsidRPr="005F7DEF">
        <w:rPr>
          <w:position w:val="-76"/>
        </w:rPr>
        <w:object w:dxaOrig="6440" w:dyaOrig="1640" w14:anchorId="7F1EFFE6">
          <v:shape id="_x0000_i1352" type="#_x0000_t75" style="width:322pt;height:82.5pt" o:ole="">
            <v:imagedata r:id="rId693" o:title=""/>
          </v:shape>
          <o:OLEObject Type="Embed" ProgID="Equation.DSMT4" ShapeID="_x0000_i1352" DrawAspect="Content" ObjectID="_1298904654" r:id="rId694"/>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9</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w:instrText>
      </w:r>
      <w:r w:rsidR="00BD6E0E">
        <w:rPr>
          <w:noProof/>
        </w:rPr>
        <w:fldChar w:fldCharType="end"/>
      </w:r>
      <w:r w:rsidRPr="005F7DEF">
        <w:instrText>)</w:instrText>
      </w:r>
      <w:r w:rsidRPr="005F7DEF">
        <w:fldChar w:fldCharType="end"/>
      </w:r>
    </w:p>
    <w:p w14:paraId="5C3990F7" w14:textId="77777777" w:rsidR="00BA5216" w:rsidRPr="005F7DEF" w:rsidRDefault="00BA5216" w:rsidP="0078671E">
      <w:pPr>
        <w:jc w:val="both"/>
        <w:rPr>
          <w:rFonts w:cs="Courier"/>
          <w:color w:val="000000"/>
          <w:sz w:val="20"/>
          <w:szCs w:val="20"/>
        </w:rPr>
      </w:pPr>
    </w:p>
    <w:p w14:paraId="6B71AE90" w14:textId="64FD9F56" w:rsidR="00F82425" w:rsidRPr="005F7DEF" w:rsidRDefault="00F82425" w:rsidP="0078671E">
      <w:pPr>
        <w:jc w:val="both"/>
      </w:pPr>
      <w:r w:rsidRPr="005F7DEF">
        <w:t xml:space="preserve">where the variables to be solved simultaneously are </w:t>
      </w:r>
      <w:r w:rsidRPr="005F7DEF">
        <w:rPr>
          <w:position w:val="-24"/>
        </w:rPr>
        <w:object w:dxaOrig="440" w:dyaOrig="620" w14:anchorId="399A4CAA">
          <v:shape id="_x0000_i1353" type="#_x0000_t75" style="width:21.85pt;height:30.75pt" o:ole="">
            <v:imagedata r:id="rId695" o:title=""/>
          </v:shape>
          <o:OLEObject Type="Embed" ProgID="Equation.DSMT4" ShapeID="_x0000_i1353" DrawAspect="Content" ObjectID="_1298904655" r:id="rId696"/>
        </w:object>
      </w:r>
      <w:r w:rsidRPr="005F7DEF">
        <w:t xml:space="preserve"> and </w:t>
      </w:r>
      <w:r w:rsidRPr="005F7DEF">
        <w:rPr>
          <w:position w:val="-24"/>
        </w:rPr>
        <w:object w:dxaOrig="460" w:dyaOrig="620" w14:anchorId="17C57DF3">
          <v:shape id="_x0000_i1354" type="#_x0000_t75" style="width:22.65pt;height:30.75pt" o:ole="">
            <v:imagedata r:id="rId697" o:title=""/>
          </v:shape>
          <o:OLEObject Type="Embed" ProgID="Equation.DSMT4" ShapeID="_x0000_i1354" DrawAspect="Content" ObjectID="_1298904656" r:id="rId698"/>
        </w:object>
      </w:r>
      <w:r w:rsidRPr="005F7DEF">
        <w:t xml:space="preserve">. </w:t>
      </w:r>
    </w:p>
    <w:p w14:paraId="03172FBA" w14:textId="77777777" w:rsidR="00F82425" w:rsidRPr="005F7DEF" w:rsidRDefault="00F82425" w:rsidP="0078671E">
      <w:pPr>
        <w:jc w:val="both"/>
      </w:pPr>
    </w:p>
    <w:p w14:paraId="406FB5AA" w14:textId="70606EE8" w:rsidR="00C319BB" w:rsidRPr="005F7DEF" w:rsidRDefault="00F82425" w:rsidP="0078671E">
      <w:pPr>
        <w:jc w:val="both"/>
      </w:pPr>
      <w:r w:rsidRPr="005F7DEF">
        <w:tab/>
        <w:t xml:space="preserve">Similarly, the other derivative pairs to be solved are: </w:t>
      </w:r>
      <w:r w:rsidR="006F5BDD" w:rsidRPr="005F7DEF">
        <w:t>(</w:t>
      </w:r>
      <w:r w:rsidRPr="005F7DEF">
        <w:rPr>
          <w:i/>
        </w:rPr>
        <w:t>L</w:t>
      </w:r>
      <w:r w:rsidRPr="005F7DEF">
        <w:rPr>
          <w:i/>
          <w:vertAlign w:val="subscript"/>
        </w:rPr>
        <w:t>p</w:t>
      </w:r>
      <w:r w:rsidRPr="005F7DEF">
        <w:t xml:space="preserve"> and </w:t>
      </w:r>
      <w:r w:rsidRPr="005F7DEF">
        <w:rPr>
          <w:i/>
        </w:rPr>
        <w:t>N</w:t>
      </w:r>
      <w:r w:rsidRPr="005F7DEF">
        <w:rPr>
          <w:i/>
          <w:vertAlign w:val="subscript"/>
        </w:rPr>
        <w:t>p</w:t>
      </w:r>
      <w:r w:rsidR="006F5BDD" w:rsidRPr="005F7DEF">
        <w:t>)</w:t>
      </w:r>
      <w:r w:rsidRPr="005F7DEF">
        <w:t xml:space="preserve">, </w:t>
      </w:r>
      <w:r w:rsidR="006F5BDD" w:rsidRPr="005F7DEF">
        <w:t>(</w:t>
      </w:r>
      <w:r w:rsidRPr="005F7DEF">
        <w:rPr>
          <w:i/>
        </w:rPr>
        <w:t>L</w:t>
      </w:r>
      <w:r w:rsidRPr="005F7DEF">
        <w:rPr>
          <w:i/>
          <w:vertAlign w:val="subscript"/>
        </w:rPr>
        <w:t>β</w:t>
      </w:r>
      <w:r w:rsidRPr="005F7DEF">
        <w:t xml:space="preserve"> and </w:t>
      </w:r>
      <w:r w:rsidRPr="005F7DEF">
        <w:rPr>
          <w:i/>
        </w:rPr>
        <w:t>N</w:t>
      </w:r>
      <w:r w:rsidRPr="005F7DEF">
        <w:rPr>
          <w:i/>
          <w:vertAlign w:val="subscript"/>
        </w:rPr>
        <w:t>β</w:t>
      </w:r>
      <w:r w:rsidR="006F5BDD" w:rsidRPr="005F7DEF">
        <w:t>), (</w:t>
      </w:r>
      <w:r w:rsidRPr="005F7DEF">
        <w:rPr>
          <w:i/>
        </w:rPr>
        <w:t>L</w:t>
      </w:r>
      <w:r w:rsidRPr="005F7DEF">
        <w:rPr>
          <w:i/>
          <w:vertAlign w:val="subscript"/>
        </w:rPr>
        <w:t>δr</w:t>
      </w:r>
      <w:r w:rsidRPr="005F7DEF">
        <w:t xml:space="preserve"> and </w:t>
      </w:r>
      <w:r w:rsidRPr="005F7DEF">
        <w:rPr>
          <w:i/>
        </w:rPr>
        <w:t>N</w:t>
      </w:r>
      <w:r w:rsidRPr="005F7DEF">
        <w:rPr>
          <w:i/>
          <w:vertAlign w:val="subscript"/>
        </w:rPr>
        <w:t>δ</w:t>
      </w:r>
      <w:r w:rsidRPr="005F7DEF">
        <w:rPr>
          <w:vertAlign w:val="subscript"/>
        </w:rPr>
        <w:t>r</w:t>
      </w:r>
      <w:r w:rsidR="006F5BDD" w:rsidRPr="005F7DEF">
        <w:t>), and (</w:t>
      </w:r>
      <w:r w:rsidRPr="005F7DEF">
        <w:rPr>
          <w:i/>
        </w:rPr>
        <w:t>L</w:t>
      </w:r>
      <w:r w:rsidRPr="005F7DEF">
        <w:rPr>
          <w:i/>
          <w:vertAlign w:val="subscript"/>
        </w:rPr>
        <w:t>δa</w:t>
      </w:r>
      <w:r w:rsidRPr="005F7DEF">
        <w:t xml:space="preserve"> and </w:t>
      </w:r>
      <w:r w:rsidR="00C319BB" w:rsidRPr="005F7DEF">
        <w:rPr>
          <w:i/>
        </w:rPr>
        <w:t>N</w:t>
      </w:r>
      <w:r w:rsidRPr="005F7DEF">
        <w:rPr>
          <w:i/>
          <w:vertAlign w:val="subscript"/>
        </w:rPr>
        <w:t>δa</w:t>
      </w:r>
      <w:r w:rsidRPr="005F7DEF">
        <w:rPr>
          <w:vertAlign w:val="subscript"/>
        </w:rPr>
        <w:t xml:space="preserve"> </w:t>
      </w:r>
      <w:r w:rsidR="006F5BDD" w:rsidRPr="005F7DEF">
        <w:t>)</w:t>
      </w:r>
      <w:r w:rsidRPr="005F7DEF">
        <w:t>.  Once all the feedback gains are solved, the Simulink simulation results show good time history matching for rudder doublets</w:t>
      </w:r>
      <w:r w:rsidR="00B3677B" w:rsidRPr="005F7DEF">
        <w:t xml:space="preserve"> (</w:t>
      </w:r>
      <w:r w:rsidR="00B3677B" w:rsidRPr="005F7DEF">
        <w:fldChar w:fldCharType="begin"/>
      </w:r>
      <w:r w:rsidR="00B3677B" w:rsidRPr="005F7DEF">
        <w:instrText xml:space="preserve"> REF _Ref223528042 \h </w:instrText>
      </w:r>
      <w:r w:rsidR="00B3677B" w:rsidRPr="005F7DEF">
        <w:fldChar w:fldCharType="separate"/>
      </w:r>
      <w:r w:rsidR="00BD6E0E" w:rsidRPr="005F7DEF">
        <w:t xml:space="preserve">Figure </w:t>
      </w:r>
      <w:r w:rsidR="00BD6E0E">
        <w:rPr>
          <w:noProof/>
        </w:rPr>
        <w:t>9</w:t>
      </w:r>
      <w:r w:rsidR="00BD6E0E">
        <w:t>.</w:t>
      </w:r>
      <w:r w:rsidR="00BD6E0E">
        <w:rPr>
          <w:noProof/>
        </w:rPr>
        <w:t>3</w:t>
      </w:r>
      <w:r w:rsidR="00B3677B" w:rsidRPr="005F7DEF">
        <w:fldChar w:fldCharType="end"/>
      </w:r>
      <w:r w:rsidR="00B3677B" w:rsidRPr="005F7DEF">
        <w:t>)</w:t>
      </w:r>
      <w:r w:rsidRPr="005F7DEF">
        <w:t>.</w:t>
      </w:r>
      <w:r w:rsidR="00C319BB" w:rsidRPr="005F7DEF">
        <w:t xml:space="preserve">  Despite the omission of </w:t>
      </w:r>
      <w:r w:rsidR="00C319BB" w:rsidRPr="005F7DEF">
        <w:rPr>
          <w:i/>
        </w:rPr>
        <w:t>I</w:t>
      </w:r>
      <w:r w:rsidR="00C319BB" w:rsidRPr="005F7DEF">
        <w:rPr>
          <w:i/>
          <w:vertAlign w:val="subscript"/>
        </w:rPr>
        <w:t>xz</w:t>
      </w:r>
      <w:r w:rsidR="00C319BB" w:rsidRPr="005F7DEF">
        <w:t>, and no side-force matching, the two time histories overlap each other almost perfectly.</w:t>
      </w:r>
      <w:r w:rsidR="00B3677B" w:rsidRPr="005F7DEF">
        <w:t xml:space="preserve">  As for aileron doublet in </w:t>
      </w:r>
      <w:r w:rsidR="00B3677B" w:rsidRPr="005F7DEF">
        <w:fldChar w:fldCharType="begin"/>
      </w:r>
      <w:r w:rsidR="00B3677B" w:rsidRPr="005F7DEF">
        <w:instrText xml:space="preserve"> REF _Ref224841084 \h </w:instrText>
      </w:r>
      <w:r w:rsidR="00B3677B" w:rsidRPr="005F7DEF">
        <w:fldChar w:fldCharType="separate"/>
      </w:r>
      <w:r w:rsidR="00BD6E0E" w:rsidRPr="005F7DEF">
        <w:t xml:space="preserve">Figure </w:t>
      </w:r>
      <w:r w:rsidR="00BD6E0E">
        <w:rPr>
          <w:noProof/>
        </w:rPr>
        <w:t>9</w:t>
      </w:r>
      <w:r w:rsidR="00BD6E0E">
        <w:t>.</w:t>
      </w:r>
      <w:r w:rsidR="00BD6E0E">
        <w:rPr>
          <w:noProof/>
        </w:rPr>
        <w:t>4</w:t>
      </w:r>
      <w:r w:rsidR="00B3677B" w:rsidRPr="005F7DEF">
        <w:fldChar w:fldCharType="end"/>
      </w:r>
      <w:r w:rsidR="00B3677B" w:rsidRPr="005F7DEF">
        <w:t>, the matching is not exact but it is better than the term-by-term method.</w:t>
      </w:r>
    </w:p>
    <w:p w14:paraId="06A8841B" w14:textId="71A35B49" w:rsidR="00F82425" w:rsidRPr="005F7DEF" w:rsidRDefault="00B3677B" w:rsidP="006F5BDD">
      <w:pPr>
        <w:jc w:val="center"/>
      </w:pPr>
      <w:r w:rsidRPr="005F7DEF">
        <w:rPr>
          <w:noProof/>
        </w:rPr>
        <w:lastRenderedPageBreak/>
        <w:drawing>
          <wp:inline distT="0" distB="0" distL="0" distR="0" wp14:anchorId="22F1F7C8" wp14:editId="761CA6D2">
            <wp:extent cx="5943600" cy="5892800"/>
            <wp:effectExtent l="25400" t="25400" r="25400" b="254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3.png"/>
                    <pic:cNvPicPr/>
                  </pic:nvPicPr>
                  <pic:blipFill>
                    <a:blip r:embed="rId699">
                      <a:extLst>
                        <a:ext uri="{28A0092B-C50C-407E-A947-70E740481C1C}">
                          <a14:useLocalDpi xmlns:a14="http://schemas.microsoft.com/office/drawing/2010/main"/>
                        </a:ext>
                      </a:extLst>
                    </a:blip>
                    <a:stretch>
                      <a:fillRect/>
                    </a:stretch>
                  </pic:blipFill>
                  <pic:spPr>
                    <a:xfrm>
                      <a:off x="0" y="0"/>
                      <a:ext cx="5943600" cy="5892800"/>
                    </a:xfrm>
                    <a:prstGeom prst="rect">
                      <a:avLst/>
                    </a:prstGeom>
                    <a:ln>
                      <a:solidFill>
                        <a:srgbClr val="000000"/>
                      </a:solidFill>
                    </a:ln>
                  </pic:spPr>
                </pic:pic>
              </a:graphicData>
            </a:graphic>
          </wp:inline>
        </w:drawing>
      </w:r>
    </w:p>
    <w:p w14:paraId="731A1D10" w14:textId="4FE92715" w:rsidR="00BA5216" w:rsidRPr="005F7DEF" w:rsidRDefault="00BA5216" w:rsidP="006F5BDD">
      <w:pPr>
        <w:pStyle w:val="Caption"/>
      </w:pPr>
      <w:bookmarkStart w:id="183" w:name="_Ref223528042"/>
      <w:bookmarkStart w:id="184" w:name="_Toc225160720"/>
      <w:r w:rsidRPr="005F7DEF">
        <w:t xml:space="preserve">Figure </w:t>
      </w:r>
      <w:r w:rsidR="00BD6E0E">
        <w:fldChar w:fldCharType="begin"/>
      </w:r>
      <w:r w:rsidR="00BD6E0E">
        <w:instrText xml:space="preserve"> STYLEREF 1 \s </w:instrText>
      </w:r>
      <w:r w:rsidR="00BD6E0E">
        <w:fldChar w:fldCharType="separate"/>
      </w:r>
      <w:r w:rsidR="00BD6E0E">
        <w:rPr>
          <w:noProof/>
        </w:rPr>
        <w:t>9</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3</w:t>
      </w:r>
      <w:r w:rsidR="00BD6E0E">
        <w:rPr>
          <w:noProof/>
        </w:rPr>
        <w:fldChar w:fldCharType="end"/>
      </w:r>
      <w:bookmarkEnd w:id="183"/>
      <w:r w:rsidRPr="005F7DEF">
        <w:t xml:space="preserve"> Simulating Twin Otter </w:t>
      </w:r>
      <w:r w:rsidR="00B3677B" w:rsidRPr="005F7DEF">
        <w:t xml:space="preserve">by Pair Matching Method Rudder </w:t>
      </w:r>
      <w:r w:rsidRPr="005F7DEF">
        <w:t>Doublet Response</w:t>
      </w:r>
      <w:bookmarkEnd w:id="184"/>
    </w:p>
    <w:p w14:paraId="4BD9E739" w14:textId="77777777" w:rsidR="00BA5216" w:rsidRPr="005F7DEF" w:rsidRDefault="00BA5216" w:rsidP="0078671E">
      <w:pPr>
        <w:jc w:val="both"/>
      </w:pPr>
    </w:p>
    <w:p w14:paraId="71031523" w14:textId="424A6990" w:rsidR="00B3677B" w:rsidRPr="005F7DEF" w:rsidRDefault="005F7DEF" w:rsidP="0078671E">
      <w:pPr>
        <w:jc w:val="both"/>
      </w:pPr>
      <w:r w:rsidRPr="005F7DEF">
        <w:rPr>
          <w:noProof/>
        </w:rPr>
        <w:lastRenderedPageBreak/>
        <w:drawing>
          <wp:inline distT="0" distB="0" distL="0" distR="0" wp14:anchorId="3BC0964D" wp14:editId="1A84780A">
            <wp:extent cx="5943600" cy="5892800"/>
            <wp:effectExtent l="25400" t="25400" r="25400" b="25400"/>
            <wp:docPr id="14888" name="Picture 14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4.png"/>
                    <pic:cNvPicPr/>
                  </pic:nvPicPr>
                  <pic:blipFill>
                    <a:blip r:embed="rId700">
                      <a:extLst>
                        <a:ext uri="{28A0092B-C50C-407E-A947-70E740481C1C}">
                          <a14:useLocalDpi xmlns:a14="http://schemas.microsoft.com/office/drawing/2010/main"/>
                        </a:ext>
                      </a:extLst>
                    </a:blip>
                    <a:stretch>
                      <a:fillRect/>
                    </a:stretch>
                  </pic:blipFill>
                  <pic:spPr>
                    <a:xfrm>
                      <a:off x="0" y="0"/>
                      <a:ext cx="5943600" cy="5892800"/>
                    </a:xfrm>
                    <a:prstGeom prst="rect">
                      <a:avLst/>
                    </a:prstGeom>
                    <a:ln>
                      <a:solidFill>
                        <a:srgbClr val="000000"/>
                      </a:solidFill>
                    </a:ln>
                  </pic:spPr>
                </pic:pic>
              </a:graphicData>
            </a:graphic>
          </wp:inline>
        </w:drawing>
      </w:r>
    </w:p>
    <w:p w14:paraId="578DEC3F" w14:textId="2B223206" w:rsidR="00B3677B" w:rsidRPr="005F7DEF" w:rsidRDefault="00B3677B" w:rsidP="00B3677B">
      <w:pPr>
        <w:pStyle w:val="Caption"/>
      </w:pPr>
      <w:bookmarkStart w:id="185" w:name="_Ref224841084"/>
      <w:bookmarkStart w:id="186" w:name="_Toc225160721"/>
      <w:r w:rsidRPr="005F7DEF">
        <w:t xml:space="preserve">Figure </w:t>
      </w:r>
      <w:r w:rsidR="00BD6E0E">
        <w:fldChar w:fldCharType="begin"/>
      </w:r>
      <w:r w:rsidR="00BD6E0E">
        <w:instrText xml:space="preserve"> STYLEREF 1 \s </w:instrText>
      </w:r>
      <w:r w:rsidR="00BD6E0E">
        <w:fldChar w:fldCharType="separate"/>
      </w:r>
      <w:r w:rsidR="00BD6E0E">
        <w:rPr>
          <w:noProof/>
        </w:rPr>
        <w:t>9</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4</w:t>
      </w:r>
      <w:r w:rsidR="00BD6E0E">
        <w:rPr>
          <w:noProof/>
        </w:rPr>
        <w:fldChar w:fldCharType="end"/>
      </w:r>
      <w:bookmarkEnd w:id="185"/>
      <w:r w:rsidRPr="005F7DEF">
        <w:t xml:space="preserve">  Simulating Twin Otter by Pair Matching Method Aileron Doublet Response</w:t>
      </w:r>
      <w:bookmarkEnd w:id="186"/>
    </w:p>
    <w:p w14:paraId="3E8BA3A1" w14:textId="77777777" w:rsidR="00B3677B" w:rsidRPr="005F7DEF" w:rsidRDefault="00B3677B" w:rsidP="00B3677B"/>
    <w:p w14:paraId="01884BA7" w14:textId="6E819652" w:rsidR="00BA5216" w:rsidRPr="005F7DEF" w:rsidRDefault="00C319BB" w:rsidP="0078671E">
      <w:pPr>
        <w:pStyle w:val="Heading2"/>
      </w:pPr>
      <w:bookmarkStart w:id="187" w:name="_Toc225160633"/>
      <w:r w:rsidRPr="005F7DEF">
        <w:t>Twin Otter Lateral-Directional Setup Summary</w:t>
      </w:r>
      <w:bookmarkEnd w:id="187"/>
    </w:p>
    <w:p w14:paraId="7A363B55" w14:textId="77777777" w:rsidR="00C319BB" w:rsidRPr="005F7DEF" w:rsidRDefault="00C319BB" w:rsidP="0078671E">
      <w:pPr>
        <w:jc w:val="both"/>
      </w:pPr>
    </w:p>
    <w:p w14:paraId="3B5DA5CB" w14:textId="17E35EC2" w:rsidR="00491F50" w:rsidRPr="005F7DEF" w:rsidRDefault="00C319BB" w:rsidP="0078671E">
      <w:pPr>
        <w:jc w:val="both"/>
      </w:pPr>
      <w:r w:rsidRPr="005F7DEF">
        <w:tab/>
      </w:r>
      <w:r w:rsidRPr="005F7DEF">
        <w:fldChar w:fldCharType="begin"/>
      </w:r>
      <w:r w:rsidRPr="005F7DEF">
        <w:instrText xml:space="preserve"> REF _Ref223981998 \h </w:instrText>
      </w:r>
      <w:r w:rsidRPr="005F7DEF">
        <w:fldChar w:fldCharType="separate"/>
      </w:r>
      <w:r w:rsidR="00BD6E0E" w:rsidRPr="005F7DEF">
        <w:t xml:space="preserve">Table </w:t>
      </w:r>
      <w:r w:rsidR="00BD6E0E">
        <w:rPr>
          <w:noProof/>
        </w:rPr>
        <w:t>9</w:t>
      </w:r>
      <w:r w:rsidR="00BD6E0E" w:rsidRPr="005F7DEF">
        <w:t>.</w:t>
      </w:r>
      <w:r w:rsidR="00BD6E0E">
        <w:rPr>
          <w:noProof/>
        </w:rPr>
        <w:t>1</w:t>
      </w:r>
      <w:r w:rsidRPr="005F7DEF">
        <w:fldChar w:fldCharType="end"/>
      </w:r>
      <w:r w:rsidRPr="005F7DEF">
        <w:t xml:space="preserve"> summarizes the potentiometer settings that the pilot needs to dial into the Variable Stability Navion to simulate a Twin Otter for standard atmospheric condition at trimmed calibrated airspeed of 104 KCAS, at any altitude.  At the writing of this report, the lateral-directional potentiometer calibrations are not available.  Once ground calibration has been conducted, the potentiometer settings can be easily calculated using the feedback gains provided below.</w:t>
      </w:r>
    </w:p>
    <w:p w14:paraId="0C99B712" w14:textId="70352F7A" w:rsidR="00BA5216" w:rsidRPr="005F7DEF" w:rsidRDefault="00C319BB" w:rsidP="006F5BDD">
      <w:pPr>
        <w:pStyle w:val="Caption"/>
      </w:pPr>
      <w:bookmarkStart w:id="188" w:name="_Ref223981998"/>
      <w:bookmarkStart w:id="189" w:name="_Toc225160683"/>
      <w:r w:rsidRPr="005F7DEF">
        <w:lastRenderedPageBreak/>
        <w:t xml:space="preserve">Table </w:t>
      </w:r>
      <w:fldSimple w:instr=" STYLEREF 1 \s ">
        <w:r w:rsidR="00BD6E0E">
          <w:rPr>
            <w:noProof/>
          </w:rPr>
          <w:t>9</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bookmarkEnd w:id="188"/>
      <w:r w:rsidRPr="005F7DEF">
        <w:t xml:space="preserve">  Lateral-Directional Potentiometer Setting Summary</w:t>
      </w:r>
      <w:bookmarkEnd w:id="189"/>
    </w:p>
    <w:tbl>
      <w:tblPr>
        <w:tblStyle w:val="TableGrid"/>
        <w:tblW w:w="0" w:type="auto"/>
        <w:jc w:val="center"/>
        <w:tblInd w:w="108" w:type="dxa"/>
        <w:tblLook w:val="04A0" w:firstRow="1" w:lastRow="0" w:firstColumn="1" w:lastColumn="0" w:noHBand="0" w:noVBand="1"/>
      </w:tblPr>
      <w:tblGrid>
        <w:gridCol w:w="3420"/>
        <w:gridCol w:w="2430"/>
        <w:gridCol w:w="2138"/>
      </w:tblGrid>
      <w:tr w:rsidR="00C319BB" w:rsidRPr="005F7DEF" w14:paraId="2B7638F9" w14:textId="77777777" w:rsidTr="00B3677B">
        <w:trPr>
          <w:jc w:val="center"/>
        </w:trPr>
        <w:tc>
          <w:tcPr>
            <w:tcW w:w="3420" w:type="dxa"/>
            <w:shd w:val="clear" w:color="auto" w:fill="DAEEF3" w:themeFill="accent5" w:themeFillTint="33"/>
          </w:tcPr>
          <w:p w14:paraId="61ECD516" w14:textId="77777777" w:rsidR="00C319BB" w:rsidRPr="005F7DEF" w:rsidRDefault="00C319BB" w:rsidP="006F5BDD">
            <w:pPr>
              <w:jc w:val="center"/>
            </w:pPr>
            <w:r w:rsidRPr="005F7DEF">
              <w:t>Potentiometer Label</w:t>
            </w:r>
          </w:p>
        </w:tc>
        <w:tc>
          <w:tcPr>
            <w:tcW w:w="2430" w:type="dxa"/>
            <w:shd w:val="clear" w:color="auto" w:fill="DAEEF3" w:themeFill="accent5" w:themeFillTint="33"/>
          </w:tcPr>
          <w:p w14:paraId="55B7A673" w14:textId="77777777" w:rsidR="00C319BB" w:rsidRPr="005F7DEF" w:rsidRDefault="00C319BB" w:rsidP="006F5BDD">
            <w:pPr>
              <w:jc w:val="center"/>
            </w:pPr>
            <w:r w:rsidRPr="005F7DEF">
              <w:t>Gains</w:t>
            </w:r>
          </w:p>
        </w:tc>
        <w:tc>
          <w:tcPr>
            <w:tcW w:w="2138" w:type="dxa"/>
            <w:shd w:val="clear" w:color="auto" w:fill="DAEEF3" w:themeFill="accent5" w:themeFillTint="33"/>
          </w:tcPr>
          <w:p w14:paraId="0179747B" w14:textId="77777777" w:rsidR="00C319BB" w:rsidRPr="005F7DEF" w:rsidRDefault="00C319BB" w:rsidP="006F5BDD">
            <w:pPr>
              <w:jc w:val="center"/>
            </w:pPr>
            <w:r w:rsidRPr="005F7DEF">
              <w:t>Potentiometer Settings</w:t>
            </w:r>
          </w:p>
        </w:tc>
      </w:tr>
      <w:tr w:rsidR="006F5BDD" w:rsidRPr="005F7DEF" w14:paraId="7466D23F" w14:textId="77777777" w:rsidTr="00491F50">
        <w:trPr>
          <w:jc w:val="center"/>
        </w:trPr>
        <w:tc>
          <w:tcPr>
            <w:tcW w:w="3420" w:type="dxa"/>
          </w:tcPr>
          <w:p w14:paraId="71747B54" w14:textId="2A8204E4" w:rsidR="006F5BDD" w:rsidRPr="005F7DEF" w:rsidRDefault="006F5BDD" w:rsidP="006F5BDD">
            <w:pPr>
              <w:jc w:val="center"/>
              <w:rPr>
                <w:vertAlign w:val="subscript"/>
              </w:rPr>
            </w:pPr>
            <w:r w:rsidRPr="005F7DEF">
              <w:t>L</w:t>
            </w:r>
            <w:r w:rsidRPr="005F7DEF">
              <w:rPr>
                <w:vertAlign w:val="subscript"/>
              </w:rPr>
              <w:t>β</w:t>
            </w:r>
          </w:p>
        </w:tc>
        <w:tc>
          <w:tcPr>
            <w:tcW w:w="2430" w:type="dxa"/>
          </w:tcPr>
          <w:p w14:paraId="1CAC26D0" w14:textId="0468A1EB" w:rsidR="006F5BDD" w:rsidRPr="00FA70D4" w:rsidRDefault="006F5BDD" w:rsidP="006F5BDD">
            <w:pPr>
              <w:jc w:val="center"/>
            </w:pPr>
            <w:r w:rsidRPr="00FA70D4">
              <w:t>-0.110</w:t>
            </w:r>
          </w:p>
        </w:tc>
        <w:tc>
          <w:tcPr>
            <w:tcW w:w="2138" w:type="dxa"/>
            <w:vMerge w:val="restart"/>
          </w:tcPr>
          <w:p w14:paraId="1359BAFA" w14:textId="10766C8A" w:rsidR="006F5BDD" w:rsidRPr="005F7DEF" w:rsidRDefault="006F5BDD" w:rsidP="006F5BDD">
            <w:pPr>
              <w:jc w:val="center"/>
            </w:pPr>
            <w:r w:rsidRPr="005F7DEF">
              <w:t>Calibrations Not Available</w:t>
            </w:r>
          </w:p>
        </w:tc>
      </w:tr>
      <w:tr w:rsidR="006F5BDD" w:rsidRPr="005F7DEF" w14:paraId="51D385C0" w14:textId="77777777" w:rsidTr="00491F50">
        <w:trPr>
          <w:jc w:val="center"/>
        </w:trPr>
        <w:tc>
          <w:tcPr>
            <w:tcW w:w="3420" w:type="dxa"/>
          </w:tcPr>
          <w:p w14:paraId="279CBB64" w14:textId="16FE9C13" w:rsidR="006F5BDD" w:rsidRPr="005F7DEF" w:rsidRDefault="006F5BDD" w:rsidP="006F5BDD">
            <w:pPr>
              <w:jc w:val="center"/>
              <w:rPr>
                <w:vertAlign w:val="subscript"/>
              </w:rPr>
            </w:pPr>
            <w:r w:rsidRPr="005F7DEF">
              <w:t>L</w:t>
            </w:r>
            <w:r w:rsidRPr="005F7DEF">
              <w:rPr>
                <w:vertAlign w:val="subscript"/>
              </w:rPr>
              <w:t>p</w:t>
            </w:r>
          </w:p>
        </w:tc>
        <w:tc>
          <w:tcPr>
            <w:tcW w:w="2430" w:type="dxa"/>
          </w:tcPr>
          <w:p w14:paraId="42CDB296" w14:textId="3D185544" w:rsidR="006F5BDD" w:rsidRPr="00FA70D4" w:rsidRDefault="006F5BDD" w:rsidP="006F5BDD">
            <w:pPr>
              <w:jc w:val="center"/>
            </w:pPr>
            <w:r w:rsidRPr="00FA70D4">
              <w:t>-0.0836</w:t>
            </w:r>
          </w:p>
        </w:tc>
        <w:tc>
          <w:tcPr>
            <w:tcW w:w="2138" w:type="dxa"/>
            <w:vMerge/>
          </w:tcPr>
          <w:p w14:paraId="6848F45D" w14:textId="13AB3E45" w:rsidR="006F5BDD" w:rsidRPr="005F7DEF" w:rsidRDefault="006F5BDD" w:rsidP="006F5BDD">
            <w:pPr>
              <w:jc w:val="center"/>
            </w:pPr>
          </w:p>
        </w:tc>
      </w:tr>
      <w:tr w:rsidR="006F5BDD" w:rsidRPr="005F7DEF" w14:paraId="595B1323" w14:textId="77777777" w:rsidTr="00491F50">
        <w:trPr>
          <w:jc w:val="center"/>
        </w:trPr>
        <w:tc>
          <w:tcPr>
            <w:tcW w:w="3420" w:type="dxa"/>
          </w:tcPr>
          <w:p w14:paraId="3ABEFB28" w14:textId="2B330C2E" w:rsidR="006F5BDD" w:rsidRPr="005F7DEF" w:rsidRDefault="006F5BDD" w:rsidP="006F5BDD">
            <w:pPr>
              <w:jc w:val="center"/>
              <w:rPr>
                <w:vertAlign w:val="subscript"/>
              </w:rPr>
            </w:pPr>
            <w:r w:rsidRPr="005F7DEF">
              <w:t>L</w:t>
            </w:r>
            <w:r w:rsidRPr="005F7DEF">
              <w:rPr>
                <w:vertAlign w:val="subscript"/>
              </w:rPr>
              <w:t>r</w:t>
            </w:r>
          </w:p>
        </w:tc>
        <w:tc>
          <w:tcPr>
            <w:tcW w:w="2430" w:type="dxa"/>
          </w:tcPr>
          <w:p w14:paraId="4BB5F04B" w14:textId="698BE193" w:rsidR="006F5BDD" w:rsidRPr="00FA70D4" w:rsidRDefault="006F5BDD" w:rsidP="006F5BDD">
            <w:pPr>
              <w:jc w:val="center"/>
            </w:pPr>
            <w:r w:rsidRPr="00FA70D4">
              <w:t>0.0913</w:t>
            </w:r>
          </w:p>
        </w:tc>
        <w:tc>
          <w:tcPr>
            <w:tcW w:w="2138" w:type="dxa"/>
            <w:vMerge/>
          </w:tcPr>
          <w:p w14:paraId="1DD04105" w14:textId="41346FA1" w:rsidR="006F5BDD" w:rsidRPr="005F7DEF" w:rsidRDefault="006F5BDD" w:rsidP="006F5BDD">
            <w:pPr>
              <w:jc w:val="center"/>
            </w:pPr>
          </w:p>
        </w:tc>
      </w:tr>
      <w:tr w:rsidR="006F5BDD" w:rsidRPr="005F7DEF" w14:paraId="69FAC0F3" w14:textId="77777777" w:rsidTr="00491F50">
        <w:trPr>
          <w:jc w:val="center"/>
        </w:trPr>
        <w:tc>
          <w:tcPr>
            <w:tcW w:w="3420" w:type="dxa"/>
          </w:tcPr>
          <w:p w14:paraId="15FA1A02" w14:textId="133E115D" w:rsidR="006F5BDD" w:rsidRPr="005F7DEF" w:rsidRDefault="006F5BDD" w:rsidP="006F5BDD">
            <w:pPr>
              <w:jc w:val="center"/>
              <w:rPr>
                <w:vertAlign w:val="subscript"/>
              </w:rPr>
            </w:pPr>
            <w:r w:rsidRPr="005F7DEF">
              <w:t>L</w:t>
            </w:r>
            <w:r w:rsidRPr="005F7DEF">
              <w:rPr>
                <w:vertAlign w:val="subscript"/>
              </w:rPr>
              <w:t>δa</w:t>
            </w:r>
          </w:p>
        </w:tc>
        <w:tc>
          <w:tcPr>
            <w:tcW w:w="2430" w:type="dxa"/>
          </w:tcPr>
          <w:p w14:paraId="36C46E9B" w14:textId="64A4A41A" w:rsidR="006F5BDD" w:rsidRPr="00FA70D4" w:rsidRDefault="006F5BDD" w:rsidP="006F5BDD">
            <w:pPr>
              <w:jc w:val="center"/>
            </w:pPr>
            <w:r w:rsidRPr="00FA70D4">
              <w:t>0.0768</w:t>
            </w:r>
          </w:p>
        </w:tc>
        <w:tc>
          <w:tcPr>
            <w:tcW w:w="2138" w:type="dxa"/>
            <w:vMerge/>
          </w:tcPr>
          <w:p w14:paraId="28D40CC6" w14:textId="31A92670" w:rsidR="006F5BDD" w:rsidRPr="005F7DEF" w:rsidRDefault="006F5BDD" w:rsidP="006F5BDD">
            <w:pPr>
              <w:jc w:val="center"/>
            </w:pPr>
          </w:p>
        </w:tc>
      </w:tr>
      <w:tr w:rsidR="006F5BDD" w:rsidRPr="005F7DEF" w14:paraId="52EC67E9" w14:textId="77777777" w:rsidTr="00491F50">
        <w:trPr>
          <w:jc w:val="center"/>
        </w:trPr>
        <w:tc>
          <w:tcPr>
            <w:tcW w:w="3420" w:type="dxa"/>
          </w:tcPr>
          <w:p w14:paraId="53C90CE2" w14:textId="3DB30AFE" w:rsidR="006F5BDD" w:rsidRPr="005F7DEF" w:rsidRDefault="006F5BDD" w:rsidP="006F5BDD">
            <w:pPr>
              <w:jc w:val="center"/>
              <w:rPr>
                <w:vertAlign w:val="subscript"/>
              </w:rPr>
            </w:pPr>
            <w:r w:rsidRPr="005F7DEF">
              <w:t>L</w:t>
            </w:r>
            <w:r w:rsidRPr="005F7DEF">
              <w:rPr>
                <w:vertAlign w:val="subscript"/>
              </w:rPr>
              <w:t>δr</w:t>
            </w:r>
          </w:p>
        </w:tc>
        <w:tc>
          <w:tcPr>
            <w:tcW w:w="2430" w:type="dxa"/>
          </w:tcPr>
          <w:p w14:paraId="63001570" w14:textId="5B4D2447" w:rsidR="006F5BDD" w:rsidRPr="00FA70D4" w:rsidRDefault="006F5BDD" w:rsidP="006F5BDD">
            <w:pPr>
              <w:jc w:val="center"/>
            </w:pPr>
            <w:r w:rsidRPr="00FA70D4">
              <w:t>5.32</w:t>
            </w:r>
          </w:p>
        </w:tc>
        <w:tc>
          <w:tcPr>
            <w:tcW w:w="2138" w:type="dxa"/>
            <w:vMerge/>
          </w:tcPr>
          <w:p w14:paraId="154353A4" w14:textId="5212ADFA" w:rsidR="006F5BDD" w:rsidRPr="005F7DEF" w:rsidRDefault="006F5BDD" w:rsidP="006F5BDD">
            <w:pPr>
              <w:jc w:val="center"/>
            </w:pPr>
          </w:p>
        </w:tc>
      </w:tr>
      <w:tr w:rsidR="006F5BDD" w:rsidRPr="005F7DEF" w14:paraId="6CDCCDDE" w14:textId="77777777" w:rsidTr="00491F50">
        <w:trPr>
          <w:jc w:val="center"/>
        </w:trPr>
        <w:tc>
          <w:tcPr>
            <w:tcW w:w="3420" w:type="dxa"/>
          </w:tcPr>
          <w:p w14:paraId="525B2B5D" w14:textId="442B96DC" w:rsidR="006F5BDD" w:rsidRPr="005F7DEF" w:rsidRDefault="006F5BDD" w:rsidP="006F5BDD">
            <w:pPr>
              <w:jc w:val="center"/>
              <w:rPr>
                <w:vertAlign w:val="subscript"/>
              </w:rPr>
            </w:pPr>
            <w:r w:rsidRPr="005F7DEF">
              <w:t>N</w:t>
            </w:r>
            <w:r w:rsidRPr="005F7DEF">
              <w:rPr>
                <w:vertAlign w:val="subscript"/>
              </w:rPr>
              <w:t>β</w:t>
            </w:r>
          </w:p>
        </w:tc>
        <w:tc>
          <w:tcPr>
            <w:tcW w:w="2430" w:type="dxa"/>
          </w:tcPr>
          <w:p w14:paraId="0E9B60D6" w14:textId="39758E09" w:rsidR="006F5BDD" w:rsidRPr="00FA70D4" w:rsidRDefault="006F5BDD" w:rsidP="006F5BDD">
            <w:pPr>
              <w:jc w:val="center"/>
            </w:pPr>
            <w:r w:rsidRPr="00FA70D4">
              <w:t>0.331</w:t>
            </w:r>
          </w:p>
        </w:tc>
        <w:tc>
          <w:tcPr>
            <w:tcW w:w="2138" w:type="dxa"/>
            <w:vMerge/>
          </w:tcPr>
          <w:p w14:paraId="79DEA13E" w14:textId="0D495A1C" w:rsidR="006F5BDD" w:rsidRPr="005F7DEF" w:rsidRDefault="006F5BDD" w:rsidP="006F5BDD">
            <w:pPr>
              <w:jc w:val="center"/>
            </w:pPr>
          </w:p>
        </w:tc>
      </w:tr>
      <w:tr w:rsidR="006F5BDD" w:rsidRPr="005F7DEF" w14:paraId="2A49C9C6" w14:textId="77777777" w:rsidTr="00491F50">
        <w:trPr>
          <w:jc w:val="center"/>
        </w:trPr>
        <w:tc>
          <w:tcPr>
            <w:tcW w:w="3420" w:type="dxa"/>
          </w:tcPr>
          <w:p w14:paraId="6DD2B1B6" w14:textId="1177480E" w:rsidR="006F5BDD" w:rsidRPr="005F7DEF" w:rsidRDefault="006F5BDD" w:rsidP="006F5BDD">
            <w:pPr>
              <w:jc w:val="center"/>
              <w:rPr>
                <w:vertAlign w:val="subscript"/>
              </w:rPr>
            </w:pPr>
            <w:r w:rsidRPr="005F7DEF">
              <w:t>N</w:t>
            </w:r>
            <w:r w:rsidRPr="005F7DEF">
              <w:rPr>
                <w:vertAlign w:val="subscript"/>
              </w:rPr>
              <w:t>p</w:t>
            </w:r>
          </w:p>
        </w:tc>
        <w:tc>
          <w:tcPr>
            <w:tcW w:w="2430" w:type="dxa"/>
          </w:tcPr>
          <w:p w14:paraId="46F87AE5" w14:textId="6DD6CBBB" w:rsidR="006F5BDD" w:rsidRPr="00FA70D4" w:rsidRDefault="006F5BDD" w:rsidP="006F5BDD">
            <w:pPr>
              <w:jc w:val="center"/>
            </w:pPr>
            <w:r w:rsidRPr="00FA70D4">
              <w:t>0.0014</w:t>
            </w:r>
          </w:p>
        </w:tc>
        <w:tc>
          <w:tcPr>
            <w:tcW w:w="2138" w:type="dxa"/>
            <w:vMerge/>
          </w:tcPr>
          <w:p w14:paraId="458F6CB2" w14:textId="3E138104" w:rsidR="006F5BDD" w:rsidRPr="005F7DEF" w:rsidRDefault="006F5BDD" w:rsidP="006F5BDD">
            <w:pPr>
              <w:jc w:val="center"/>
            </w:pPr>
          </w:p>
        </w:tc>
      </w:tr>
      <w:tr w:rsidR="006F5BDD" w:rsidRPr="005F7DEF" w14:paraId="7F655B8B" w14:textId="77777777" w:rsidTr="00491F50">
        <w:trPr>
          <w:jc w:val="center"/>
        </w:trPr>
        <w:tc>
          <w:tcPr>
            <w:tcW w:w="3420" w:type="dxa"/>
          </w:tcPr>
          <w:p w14:paraId="6BCE73FD" w14:textId="72135284" w:rsidR="006F5BDD" w:rsidRPr="005F7DEF" w:rsidRDefault="006F5BDD" w:rsidP="006F5BDD">
            <w:pPr>
              <w:jc w:val="center"/>
              <w:rPr>
                <w:vertAlign w:val="subscript"/>
              </w:rPr>
            </w:pPr>
            <w:r w:rsidRPr="005F7DEF">
              <w:t>N</w:t>
            </w:r>
            <w:r w:rsidRPr="005F7DEF">
              <w:rPr>
                <w:vertAlign w:val="subscript"/>
              </w:rPr>
              <w:t>r</w:t>
            </w:r>
          </w:p>
        </w:tc>
        <w:tc>
          <w:tcPr>
            <w:tcW w:w="2430" w:type="dxa"/>
          </w:tcPr>
          <w:p w14:paraId="6A44A08D" w14:textId="7F3429DA" w:rsidR="006F5BDD" w:rsidRPr="00FA70D4" w:rsidRDefault="006F5BDD" w:rsidP="006F5BDD">
            <w:pPr>
              <w:jc w:val="center"/>
            </w:pPr>
            <w:r w:rsidRPr="00FA70D4">
              <w:t>0.0503</w:t>
            </w:r>
          </w:p>
        </w:tc>
        <w:tc>
          <w:tcPr>
            <w:tcW w:w="2138" w:type="dxa"/>
            <w:vMerge/>
          </w:tcPr>
          <w:p w14:paraId="65D033F0" w14:textId="408EB71C" w:rsidR="006F5BDD" w:rsidRPr="005F7DEF" w:rsidRDefault="006F5BDD" w:rsidP="006F5BDD">
            <w:pPr>
              <w:jc w:val="center"/>
            </w:pPr>
          </w:p>
        </w:tc>
      </w:tr>
      <w:tr w:rsidR="006F5BDD" w:rsidRPr="005F7DEF" w14:paraId="3AACD184" w14:textId="77777777" w:rsidTr="00491F50">
        <w:trPr>
          <w:jc w:val="center"/>
        </w:trPr>
        <w:tc>
          <w:tcPr>
            <w:tcW w:w="3420" w:type="dxa"/>
          </w:tcPr>
          <w:p w14:paraId="6E75F022" w14:textId="13002BA5" w:rsidR="006F5BDD" w:rsidRPr="005F7DEF" w:rsidRDefault="006F5BDD" w:rsidP="006F5BDD">
            <w:pPr>
              <w:jc w:val="center"/>
              <w:rPr>
                <w:vertAlign w:val="subscript"/>
              </w:rPr>
            </w:pPr>
            <w:r w:rsidRPr="005F7DEF">
              <w:t>N</w:t>
            </w:r>
            <w:r w:rsidRPr="005F7DEF">
              <w:rPr>
                <w:vertAlign w:val="subscript"/>
              </w:rPr>
              <w:t>δa</w:t>
            </w:r>
          </w:p>
        </w:tc>
        <w:tc>
          <w:tcPr>
            <w:tcW w:w="2430" w:type="dxa"/>
          </w:tcPr>
          <w:p w14:paraId="3D8A464E" w14:textId="0F3688C2" w:rsidR="006F5BDD" w:rsidRPr="00FA70D4" w:rsidRDefault="006F5BDD" w:rsidP="006F5BDD">
            <w:pPr>
              <w:jc w:val="center"/>
            </w:pPr>
            <w:r w:rsidRPr="00FA70D4">
              <w:t>-0.0022</w:t>
            </w:r>
          </w:p>
        </w:tc>
        <w:tc>
          <w:tcPr>
            <w:tcW w:w="2138" w:type="dxa"/>
            <w:vMerge/>
          </w:tcPr>
          <w:p w14:paraId="7CB80536" w14:textId="55B29F1B" w:rsidR="006F5BDD" w:rsidRPr="005F7DEF" w:rsidRDefault="006F5BDD" w:rsidP="006F5BDD">
            <w:pPr>
              <w:jc w:val="center"/>
            </w:pPr>
          </w:p>
        </w:tc>
      </w:tr>
      <w:tr w:rsidR="006F5BDD" w:rsidRPr="005F7DEF" w14:paraId="3F053C63" w14:textId="77777777" w:rsidTr="00491F50">
        <w:trPr>
          <w:jc w:val="center"/>
        </w:trPr>
        <w:tc>
          <w:tcPr>
            <w:tcW w:w="3420" w:type="dxa"/>
          </w:tcPr>
          <w:p w14:paraId="12EE9A2F" w14:textId="4641E263" w:rsidR="006F5BDD" w:rsidRPr="005F7DEF" w:rsidRDefault="006F5BDD" w:rsidP="006F5BDD">
            <w:pPr>
              <w:jc w:val="center"/>
              <w:rPr>
                <w:vertAlign w:val="subscript"/>
              </w:rPr>
            </w:pPr>
            <w:r w:rsidRPr="005F7DEF">
              <w:t>N</w:t>
            </w:r>
            <w:r w:rsidRPr="005F7DEF">
              <w:rPr>
                <w:vertAlign w:val="subscript"/>
              </w:rPr>
              <w:t>δr</w:t>
            </w:r>
          </w:p>
        </w:tc>
        <w:tc>
          <w:tcPr>
            <w:tcW w:w="2430" w:type="dxa"/>
          </w:tcPr>
          <w:p w14:paraId="669DBFC2" w14:textId="3A2937FE" w:rsidR="006F5BDD" w:rsidRPr="00FA70D4" w:rsidRDefault="006F5BDD" w:rsidP="006F5BDD">
            <w:pPr>
              <w:jc w:val="center"/>
            </w:pPr>
            <w:r w:rsidRPr="00FA70D4">
              <w:t>7.05</w:t>
            </w:r>
          </w:p>
        </w:tc>
        <w:tc>
          <w:tcPr>
            <w:tcW w:w="2138" w:type="dxa"/>
            <w:vMerge/>
          </w:tcPr>
          <w:p w14:paraId="4CD268A4" w14:textId="242FB800" w:rsidR="006F5BDD" w:rsidRPr="005F7DEF" w:rsidRDefault="006F5BDD" w:rsidP="006F5BDD">
            <w:pPr>
              <w:jc w:val="center"/>
            </w:pPr>
          </w:p>
        </w:tc>
      </w:tr>
    </w:tbl>
    <w:p w14:paraId="51DA21E1" w14:textId="38528480" w:rsidR="00BA5216" w:rsidRPr="005F7DEF" w:rsidRDefault="00BA5216" w:rsidP="0078671E">
      <w:pPr>
        <w:jc w:val="both"/>
      </w:pPr>
      <w:r w:rsidRPr="005F7DEF">
        <w:br w:type="page"/>
      </w:r>
    </w:p>
    <w:p w14:paraId="0D479FBB" w14:textId="1DD7A199" w:rsidR="00156F55" w:rsidRPr="005F7DEF" w:rsidRDefault="00AB0A3C" w:rsidP="0078671E">
      <w:pPr>
        <w:pStyle w:val="Heading1"/>
      </w:pPr>
      <w:r w:rsidRPr="005F7DEF">
        <w:lastRenderedPageBreak/>
        <w:br/>
      </w:r>
      <w:bookmarkStart w:id="190" w:name="_Toc225160634"/>
      <w:r w:rsidR="00C319BB" w:rsidRPr="005F7DEF">
        <w:t xml:space="preserve">Lateral-Directional </w:t>
      </w:r>
      <w:r w:rsidR="00156F55" w:rsidRPr="005F7DEF">
        <w:t>State-Space Representation</w:t>
      </w:r>
      <w:bookmarkEnd w:id="190"/>
    </w:p>
    <w:p w14:paraId="77301787" w14:textId="18CD2C5C" w:rsidR="006C3FC6" w:rsidRPr="005F7DEF" w:rsidRDefault="00BA5216" w:rsidP="0078671E">
      <w:pPr>
        <w:pStyle w:val="MTDisplayEquation"/>
        <w:jc w:val="both"/>
      </w:pPr>
      <w:r w:rsidRPr="005F7DEF">
        <w:fldChar w:fldCharType="begin"/>
      </w:r>
      <w:r w:rsidRPr="005F7DEF">
        <w:instrText xml:space="preserve"> MACROBUTTON MTEditEquationSection2 </w:instrText>
      </w:r>
      <w:r w:rsidRPr="005F7DEF">
        <w:rPr>
          <w:rStyle w:val="MTEquationSection"/>
          <w:rFonts w:asciiTheme="minorHAnsi" w:hAnsiTheme="minorHAnsi"/>
        </w:rPr>
        <w:instrText>Equation Section (Next)</w:instrText>
      </w:r>
      <w:r w:rsidRPr="005F7DEF">
        <w:fldChar w:fldCharType="begin"/>
      </w:r>
      <w:r w:rsidRPr="005F7DEF">
        <w:instrText xml:space="preserve"> SEQ MTEqn \r \h \* MERGEFORMAT </w:instrText>
      </w:r>
      <w:r w:rsidRPr="005F7DEF">
        <w:fldChar w:fldCharType="end"/>
      </w:r>
      <w:r w:rsidRPr="005F7DEF">
        <w:fldChar w:fldCharType="begin"/>
      </w:r>
      <w:r w:rsidRPr="005F7DEF">
        <w:instrText xml:space="preserve"> SEQ MTSec \h \* MERGEFORMAT </w:instrText>
      </w:r>
      <w:r w:rsidRPr="005F7DEF">
        <w:fldChar w:fldCharType="end"/>
      </w:r>
      <w:r w:rsidRPr="005F7DEF">
        <w:fldChar w:fldCharType="end"/>
      </w:r>
    </w:p>
    <w:p w14:paraId="0659385E" w14:textId="3F4297FE" w:rsidR="00282B02" w:rsidRPr="005F7DEF" w:rsidRDefault="00282B02" w:rsidP="0078671E">
      <w:pPr>
        <w:jc w:val="both"/>
      </w:pPr>
      <w:r w:rsidRPr="005F7DEF">
        <w:tab/>
      </w:r>
      <w:r w:rsidR="00C319BB" w:rsidRPr="005F7DEF">
        <w:t>As shown in the term-by-term matching method, multiple sets of equations needed to be solved simultaneously.  This is precisely the advantage of using state-space form to allow M</w:t>
      </w:r>
      <w:r w:rsidR="006F5BDD" w:rsidRPr="005F7DEF">
        <w:t>ATLAB</w:t>
      </w:r>
      <w:r w:rsidR="00C319BB" w:rsidRPr="005F7DEF">
        <w:t xml:space="preserve"> to solve it.  </w:t>
      </w:r>
      <w:r w:rsidRPr="005F7DEF">
        <w:t>The linearized lateral-direct</w:t>
      </w:r>
      <w:r w:rsidR="00C319BB" w:rsidRPr="005F7DEF">
        <w:t>ion</w:t>
      </w:r>
      <w:r w:rsidR="00B3677B" w:rsidRPr="005F7DEF">
        <w:t>al</w:t>
      </w:r>
      <w:r w:rsidR="00C319BB" w:rsidRPr="005F7DEF">
        <w:t xml:space="preserve"> equations of motion can </w:t>
      </w:r>
      <w:r w:rsidRPr="005F7DEF">
        <w:t>be written in the state-space form</w:t>
      </w:r>
      <w:r w:rsidR="00B3677B" w:rsidRPr="005F7DEF">
        <w:t xml:space="preserve">. </w:t>
      </w:r>
      <w:r w:rsidR="00C319BB" w:rsidRPr="005F7DEF">
        <w:t xml:space="preserve"> </w:t>
      </w:r>
      <w:r w:rsidRPr="005F7DEF">
        <w:t xml:space="preserve">Rewriting equations </w:t>
      </w:r>
      <w:r w:rsidR="00C319BB" w:rsidRPr="005F7DEF">
        <w:fldChar w:fldCharType="begin"/>
      </w:r>
      <w:r w:rsidR="00C319BB" w:rsidRPr="005F7DEF">
        <w:instrText xml:space="preserve"> GOTOBUTTON ZEqnNum530038  \* MERGEFORMAT </w:instrText>
      </w:r>
      <w:r w:rsidR="00BD6E0E">
        <w:fldChar w:fldCharType="begin"/>
      </w:r>
      <w:r w:rsidR="00BD6E0E">
        <w:instrText xml:space="preserve"> REF ZEqnNum530038 \* Charformat \! \* MERGEFORMAT </w:instrText>
      </w:r>
      <w:r w:rsidR="00BD6E0E">
        <w:fldChar w:fldCharType="separate"/>
      </w:r>
      <w:r w:rsidR="00BD6E0E" w:rsidRPr="005F7DEF">
        <w:instrText>(</w:instrText>
      </w:r>
      <w:r w:rsidR="00BD6E0E">
        <w:instrText>8</w:instrText>
      </w:r>
      <w:r w:rsidR="00BD6E0E" w:rsidRPr="005F7DEF">
        <w:instrText>.</w:instrText>
      </w:r>
      <w:r w:rsidR="00BD6E0E">
        <w:instrText>24</w:instrText>
      </w:r>
      <w:r w:rsidR="00BD6E0E" w:rsidRPr="005F7DEF">
        <w:instrText>)</w:instrText>
      </w:r>
      <w:r w:rsidR="00BD6E0E">
        <w:fldChar w:fldCharType="end"/>
      </w:r>
      <w:r w:rsidR="00C319BB" w:rsidRPr="005F7DEF">
        <w:fldChar w:fldCharType="end"/>
      </w:r>
      <w:r w:rsidRPr="005F7DEF">
        <w:t xml:space="preserve"> yield the following state-space representation:</w:t>
      </w:r>
    </w:p>
    <w:p w14:paraId="74D0B914" w14:textId="77777777" w:rsidR="00282B02" w:rsidRPr="005F7DEF" w:rsidRDefault="00282B02" w:rsidP="0078671E">
      <w:pPr>
        <w:jc w:val="both"/>
      </w:pPr>
    </w:p>
    <w:p w14:paraId="2E664419" w14:textId="453B5AD6" w:rsidR="00156F55" w:rsidRPr="005F7DEF" w:rsidRDefault="005F3CA9" w:rsidP="00B3677B">
      <w:pPr>
        <w:pStyle w:val="MTDisplayEquation"/>
        <w:tabs>
          <w:tab w:val="clear" w:pos="8640"/>
          <w:tab w:val="right" w:pos="9360"/>
        </w:tabs>
        <w:jc w:val="both"/>
      </w:pPr>
      <w:r w:rsidRPr="005F7DEF">
        <w:tab/>
      </w:r>
      <w:r w:rsidR="00993D2D" w:rsidRPr="005F7DEF">
        <w:rPr>
          <w:position w:val="-280"/>
        </w:rPr>
        <w:object w:dxaOrig="8560" w:dyaOrig="5720" w14:anchorId="7FF86088">
          <v:shape id="_x0000_i1355" type="#_x0000_t75" style="width:427.95pt;height:285.55pt" o:ole="">
            <v:imagedata r:id="rId701" o:title=""/>
          </v:shape>
          <o:OLEObject Type="Embed" ProgID="Equation.DSMT4" ShapeID="_x0000_i1355" DrawAspect="Content" ObjectID="_1298904657" r:id="rId702"/>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bookmarkStart w:id="191" w:name="ZEqnNum581605"/>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10</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w:instrText>
      </w:r>
      <w:r w:rsidR="00BD6E0E">
        <w:rPr>
          <w:noProof/>
        </w:rPr>
        <w:fldChar w:fldCharType="end"/>
      </w:r>
      <w:r w:rsidRPr="005F7DEF">
        <w:instrText>)</w:instrText>
      </w:r>
      <w:bookmarkEnd w:id="191"/>
      <w:r w:rsidRPr="005F7DEF">
        <w:fldChar w:fldCharType="end"/>
      </w:r>
    </w:p>
    <w:p w14:paraId="244F3F70" w14:textId="77777777" w:rsidR="00156F55" w:rsidRPr="005F7DEF" w:rsidRDefault="00156F55" w:rsidP="0078671E">
      <w:pPr>
        <w:jc w:val="both"/>
      </w:pPr>
    </w:p>
    <w:p w14:paraId="7CCD1DAE" w14:textId="518757D8" w:rsidR="006C3FC6" w:rsidRPr="005F7DEF" w:rsidRDefault="006C3FC6" w:rsidP="0078671E">
      <w:pPr>
        <w:jc w:val="both"/>
      </w:pPr>
      <w:r w:rsidRPr="005F7DEF">
        <w:t>where</w:t>
      </w:r>
    </w:p>
    <w:p w14:paraId="63F88EB3" w14:textId="77777777" w:rsidR="006C3FC6" w:rsidRPr="005F7DEF" w:rsidRDefault="006C3FC6" w:rsidP="0078671E">
      <w:pPr>
        <w:jc w:val="both"/>
      </w:pPr>
    </w:p>
    <w:p w14:paraId="5041EC1C" w14:textId="344AA2DF" w:rsidR="006C3FC6" w:rsidRPr="005F7DEF" w:rsidRDefault="006C3FC6" w:rsidP="00B3677B">
      <w:pPr>
        <w:pStyle w:val="MTDisplayEquation"/>
        <w:tabs>
          <w:tab w:val="clear" w:pos="8640"/>
          <w:tab w:val="right" w:pos="9360"/>
        </w:tabs>
        <w:jc w:val="both"/>
      </w:pPr>
      <w:r w:rsidRPr="005F7DEF">
        <w:tab/>
      </w:r>
      <w:r w:rsidRPr="005F7DEF">
        <w:rPr>
          <w:position w:val="-30"/>
        </w:rPr>
        <w:object w:dxaOrig="1640" w:dyaOrig="680" w14:anchorId="3A80B2B6">
          <v:shape id="_x0000_i1356" type="#_x0000_t75" style="width:82.5pt;height:34.8pt" o:ole="">
            <v:imagedata r:id="rId703" o:title=""/>
          </v:shape>
          <o:OLEObject Type="Embed" ProgID="Equation.DSMT4" ShapeID="_x0000_i1356" DrawAspect="Content" ObjectID="_1298904658" r:id="rId704"/>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10</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w:instrText>
      </w:r>
      <w:r w:rsidR="00BD6E0E">
        <w:rPr>
          <w:noProof/>
        </w:rPr>
        <w:fldChar w:fldCharType="end"/>
      </w:r>
      <w:r w:rsidRPr="005F7DEF">
        <w:instrText>)</w:instrText>
      </w:r>
      <w:r w:rsidRPr="005F7DEF">
        <w:fldChar w:fldCharType="end"/>
      </w:r>
    </w:p>
    <w:p w14:paraId="14A2F64A" w14:textId="77777777" w:rsidR="00461B57" w:rsidRPr="005F7DEF" w:rsidRDefault="00461B57" w:rsidP="0078671E">
      <w:pPr>
        <w:jc w:val="both"/>
      </w:pPr>
    </w:p>
    <w:p w14:paraId="1899D2DB" w14:textId="42184566" w:rsidR="00C319BB" w:rsidRPr="005F7DEF" w:rsidRDefault="00C319BB" w:rsidP="0078671E">
      <w:pPr>
        <w:jc w:val="both"/>
      </w:pPr>
      <w:r w:rsidRPr="005F7DEF">
        <w:tab/>
      </w:r>
      <w:r w:rsidR="00461B57" w:rsidRPr="005F7DEF">
        <w:t xml:space="preserve">For </w:t>
      </w:r>
      <w:r w:rsidRPr="005F7DEF">
        <w:t xml:space="preserve">the state-space method, the </w:t>
      </w:r>
      <w:r w:rsidRPr="005F7DEF">
        <w:rPr>
          <w:i/>
        </w:rPr>
        <w:t>I</w:t>
      </w:r>
      <w:r w:rsidR="00461B57" w:rsidRPr="005F7DEF">
        <w:rPr>
          <w:i/>
          <w:vertAlign w:val="subscript"/>
        </w:rPr>
        <w:t>xz</w:t>
      </w:r>
      <w:r w:rsidRPr="005F7DEF">
        <w:rPr>
          <w:vertAlign w:val="subscript"/>
        </w:rPr>
        <w:t xml:space="preserve"> </w:t>
      </w:r>
      <w:r w:rsidRPr="005F7DEF">
        <w:t>term does not need to be omitted because M</w:t>
      </w:r>
      <w:r w:rsidR="006F5BDD" w:rsidRPr="005F7DEF">
        <w:t>ATLAB</w:t>
      </w:r>
      <w:r w:rsidRPr="005F7DEF">
        <w:t xml:space="preserve"> can handle it easily. </w:t>
      </w:r>
      <w:r w:rsidR="00B3677B" w:rsidRPr="005F7DEF">
        <w:t xml:space="preserve"> The process of matching the Navion’s lateral-directional plant matrix to the Twin Otter’s plant matrix is the same as the longitudinal case described in </w:t>
      </w:r>
      <w:r w:rsidR="00B3677B" w:rsidRPr="005F7DEF">
        <w:fldChar w:fldCharType="begin"/>
      </w:r>
      <w:r w:rsidR="00B3677B" w:rsidRPr="005F7DEF">
        <w:instrText xml:space="preserve"> REF _Ref223871651 \r \h </w:instrText>
      </w:r>
      <w:r w:rsidR="00B3677B" w:rsidRPr="005F7DEF">
        <w:fldChar w:fldCharType="separate"/>
      </w:r>
      <w:r w:rsidR="00BD6E0E">
        <w:t>CHAPTER 5</w:t>
      </w:r>
      <w:r w:rsidR="00B3677B" w:rsidRPr="005F7DEF">
        <w:fldChar w:fldCharType="end"/>
      </w:r>
      <w:r w:rsidR="00B3677B" w:rsidRPr="005F7DEF">
        <w:t>.  The lateral-directional feedback gain matrix solved by MATLAB is expressed by:</w:t>
      </w:r>
    </w:p>
    <w:p w14:paraId="18114251" w14:textId="77777777" w:rsidR="00B3677B" w:rsidRPr="005F7DEF" w:rsidRDefault="00B3677B" w:rsidP="0078671E">
      <w:pPr>
        <w:jc w:val="both"/>
      </w:pPr>
    </w:p>
    <w:p w14:paraId="6929C968" w14:textId="199B5488" w:rsidR="00B3677B" w:rsidRPr="005F7DEF" w:rsidRDefault="00B3677B" w:rsidP="00B3677B">
      <w:pPr>
        <w:pStyle w:val="MTDisplayEquation"/>
        <w:tabs>
          <w:tab w:val="clear" w:pos="8640"/>
          <w:tab w:val="right" w:pos="9360"/>
        </w:tabs>
      </w:pPr>
      <w:r w:rsidRPr="005F7DEF">
        <w:tab/>
      </w:r>
      <w:r w:rsidRPr="005F7DEF">
        <w:rPr>
          <w:position w:val="-10"/>
        </w:rPr>
        <w:object w:dxaOrig="2920" w:dyaOrig="320" w14:anchorId="12BBC02F">
          <v:shape id="_x0000_i1357" type="#_x0000_t75" style="width:145.6pt;height:16.2pt" o:ole="">
            <v:imagedata r:id="rId705" o:title=""/>
          </v:shape>
          <o:OLEObject Type="Embed" ProgID="Equation.DSMT4" ShapeID="_x0000_i1357" DrawAspect="Content" ObjectID="_1298904659" r:id="rId706"/>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fldSimple w:instr=" SEQ MTSec \c \* Arabic \* MERGEFORMAT ">
        <w:r w:rsidR="00BD6E0E">
          <w:rPr>
            <w:noProof/>
          </w:rPr>
          <w:instrText>10</w:instrText>
        </w:r>
      </w:fldSimple>
      <w:r w:rsidRPr="005F7DEF">
        <w:instrText>.</w:instrText>
      </w:r>
      <w:fldSimple w:instr=" SEQ MTEqn \c \* Arabic \* MERGEFORMAT ">
        <w:r w:rsidR="00BD6E0E">
          <w:rPr>
            <w:noProof/>
          </w:rPr>
          <w:instrText>3</w:instrText>
        </w:r>
      </w:fldSimple>
      <w:r w:rsidRPr="005F7DEF">
        <w:instrText>)</w:instrText>
      </w:r>
      <w:r w:rsidRPr="005F7DEF">
        <w:fldChar w:fldCharType="end"/>
      </w:r>
    </w:p>
    <w:p w14:paraId="603ADE78" w14:textId="77777777" w:rsidR="00C319BB" w:rsidRPr="005F7DEF" w:rsidRDefault="00C319BB" w:rsidP="0078671E">
      <w:pPr>
        <w:jc w:val="both"/>
      </w:pPr>
    </w:p>
    <w:p w14:paraId="0224621C" w14:textId="382B4188" w:rsidR="00C319BB" w:rsidRPr="005F7DEF" w:rsidRDefault="00C319BB" w:rsidP="00B3677B">
      <w:pPr>
        <w:pStyle w:val="MTDisplayEquation"/>
        <w:tabs>
          <w:tab w:val="clear" w:pos="8640"/>
          <w:tab w:val="right" w:pos="9360"/>
        </w:tabs>
        <w:jc w:val="both"/>
      </w:pPr>
      <w:r w:rsidRPr="005F7DEF">
        <w:lastRenderedPageBreak/>
        <w:tab/>
      </w:r>
      <w:r w:rsidR="00B3677B" w:rsidRPr="005F7DEF">
        <w:rPr>
          <w:position w:val="-70"/>
        </w:rPr>
        <w:object w:dxaOrig="6820" w:dyaOrig="1540" w14:anchorId="48D46E57">
          <v:shape id="_x0000_i1358" type="#_x0000_t75" style="width:343pt;height:77.65pt" o:ole="">
            <v:imagedata r:id="rId707" o:title=""/>
          </v:shape>
          <o:OLEObject Type="Embed" ProgID="Equation.DSMT4" ShapeID="_x0000_i1358" DrawAspect="Content" ObjectID="_1298904660" r:id="rId708"/>
        </w:object>
      </w:r>
      <w:r w:rsidRPr="005F7DEF">
        <w:t xml:space="preserve"> </w:t>
      </w:r>
      <w:r w:rsidRPr="005F7DEF">
        <w:tab/>
      </w:r>
      <w:r w:rsidRPr="00FA70D4">
        <w:fldChar w:fldCharType="begin"/>
      </w:r>
      <w:r w:rsidRPr="00FA70D4">
        <w:instrText xml:space="preserve"> MACROBUTTON MTPlaceRef \* MERGEFORMAT </w:instrText>
      </w:r>
      <w:r w:rsidRPr="00FA70D4">
        <w:fldChar w:fldCharType="begin"/>
      </w:r>
      <w:r w:rsidRPr="00FA70D4">
        <w:instrText xml:space="preserve"> SEQ MTEqn \h \* MERGEFORMAT </w:instrText>
      </w:r>
      <w:r w:rsidRPr="00FA70D4">
        <w:fldChar w:fldCharType="end"/>
      </w:r>
      <w:bookmarkStart w:id="192" w:name="ZEqnNum415327"/>
      <w:r w:rsidRPr="00FA70D4">
        <w:instrText>(</w:instrText>
      </w:r>
      <w:fldSimple w:instr=" SEQ MTSec \c \* Arabic \* MERGEFORMAT ">
        <w:r w:rsidR="00BD6E0E">
          <w:rPr>
            <w:noProof/>
          </w:rPr>
          <w:instrText>10</w:instrText>
        </w:r>
      </w:fldSimple>
      <w:r w:rsidRPr="00FA70D4">
        <w:instrText>.</w:instrText>
      </w:r>
      <w:fldSimple w:instr=" SEQ MTEqn \c \* Arabic \* MERGEFORMAT ">
        <w:r w:rsidR="00BD6E0E">
          <w:rPr>
            <w:noProof/>
          </w:rPr>
          <w:instrText>4</w:instrText>
        </w:r>
      </w:fldSimple>
      <w:r w:rsidRPr="00FA70D4">
        <w:instrText>)</w:instrText>
      </w:r>
      <w:bookmarkEnd w:id="192"/>
      <w:r w:rsidRPr="00FA70D4">
        <w:fldChar w:fldCharType="end"/>
      </w:r>
    </w:p>
    <w:p w14:paraId="2FCE3A7D" w14:textId="2EA6BF3C" w:rsidR="00461B57" w:rsidRPr="005F7DEF" w:rsidRDefault="00461B57" w:rsidP="0078671E">
      <w:pPr>
        <w:pStyle w:val="MTDisplayEquation"/>
        <w:jc w:val="both"/>
        <w:rPr>
          <w:sz w:val="20"/>
          <w:szCs w:val="20"/>
        </w:rPr>
      </w:pPr>
    </w:p>
    <w:p w14:paraId="6C8B9548" w14:textId="5D8BD9A3" w:rsidR="00C319BB" w:rsidRPr="005F7DEF" w:rsidRDefault="00C319BB" w:rsidP="0078671E">
      <w:pPr>
        <w:jc w:val="both"/>
      </w:pPr>
      <w:r w:rsidRPr="005F7DEF">
        <w:tab/>
        <w:t xml:space="preserve">.  The result of the state-space method produces </w:t>
      </w:r>
      <w:r w:rsidR="005F7DEF" w:rsidRPr="005F7DEF">
        <w:t>excellent results</w:t>
      </w:r>
      <w:r w:rsidR="00B3677B" w:rsidRPr="005F7DEF">
        <w:t>, as shown in</w:t>
      </w:r>
      <w:r w:rsidR="005F7DEF" w:rsidRPr="005F7DEF">
        <w:t xml:space="preserve"> </w:t>
      </w:r>
      <w:r w:rsidR="005F7DEF" w:rsidRPr="005F7DEF">
        <w:fldChar w:fldCharType="begin"/>
      </w:r>
      <w:r w:rsidR="005F7DEF" w:rsidRPr="005F7DEF">
        <w:instrText xml:space="preserve"> REF _Ref224987343 \h </w:instrText>
      </w:r>
      <w:r w:rsidR="005F7DEF" w:rsidRPr="005F7DEF">
        <w:fldChar w:fldCharType="separate"/>
      </w:r>
      <w:r w:rsidR="00BD6E0E" w:rsidRPr="005F7DEF">
        <w:t xml:space="preserve">Figure </w:t>
      </w:r>
      <w:r w:rsidR="00BD6E0E">
        <w:rPr>
          <w:noProof/>
        </w:rPr>
        <w:t>10</w:t>
      </w:r>
      <w:r w:rsidR="00BD6E0E">
        <w:t>.</w:t>
      </w:r>
      <w:r w:rsidR="00BD6E0E">
        <w:rPr>
          <w:noProof/>
        </w:rPr>
        <w:t>1</w:t>
      </w:r>
      <w:r w:rsidR="005F7DEF" w:rsidRPr="005F7DEF">
        <w:fldChar w:fldCharType="end"/>
      </w:r>
      <w:r w:rsidR="005F7DEF" w:rsidRPr="005F7DEF">
        <w:t xml:space="preserve"> and </w:t>
      </w:r>
      <w:r w:rsidR="005F7DEF" w:rsidRPr="005F7DEF">
        <w:fldChar w:fldCharType="begin"/>
      </w:r>
      <w:r w:rsidR="005F7DEF" w:rsidRPr="005F7DEF">
        <w:instrText xml:space="preserve"> REF _Ref224987414 \h </w:instrText>
      </w:r>
      <w:r w:rsidR="005F7DEF" w:rsidRPr="005F7DEF">
        <w:fldChar w:fldCharType="separate"/>
      </w:r>
      <w:r w:rsidR="00BD6E0E" w:rsidRPr="005F7DEF">
        <w:t xml:space="preserve">Figure </w:t>
      </w:r>
      <w:r w:rsidR="00BD6E0E">
        <w:rPr>
          <w:noProof/>
        </w:rPr>
        <w:t>10</w:t>
      </w:r>
      <w:r w:rsidR="00BD6E0E">
        <w:t>.</w:t>
      </w:r>
      <w:r w:rsidR="00BD6E0E">
        <w:rPr>
          <w:noProof/>
        </w:rPr>
        <w:t>2</w:t>
      </w:r>
      <w:r w:rsidR="005F7DEF" w:rsidRPr="005F7DEF">
        <w:fldChar w:fldCharType="end"/>
      </w:r>
      <w:r w:rsidR="005F7DEF" w:rsidRPr="005F7DEF">
        <w:t xml:space="preserve">.  The side-force generated by the rudder is enough to match the </w:t>
      </w:r>
      <w:r w:rsidR="005F7DEF" w:rsidRPr="005F7DEF">
        <w:rPr>
          <w:position w:val="-10"/>
        </w:rPr>
        <w:object w:dxaOrig="380" w:dyaOrig="380" w14:anchorId="7381E2AF">
          <v:shape id="_x0000_i1359" type="#_x0000_t75" style="width:19.4pt;height:19.4pt" o:ole="">
            <v:imagedata r:id="rId709" o:title=""/>
          </v:shape>
          <o:OLEObject Type="Embed" ProgID="Equation.DSMT4" ShapeID="_x0000_i1359" DrawAspect="Content" ObjectID="_1298904661" r:id="rId710"/>
        </w:object>
      </w:r>
      <w:r w:rsidR="00FA70D4">
        <w:t xml:space="preserve"> </w:t>
      </w:r>
      <w:r w:rsidR="005F7DEF" w:rsidRPr="005F7DEF">
        <w:t>equation.</w:t>
      </w:r>
    </w:p>
    <w:p w14:paraId="5BD65469" w14:textId="77777777" w:rsidR="005F7DEF" w:rsidRPr="005F7DEF" w:rsidRDefault="00B3677B" w:rsidP="005F7DEF">
      <w:pPr>
        <w:pStyle w:val="Caption"/>
      </w:pPr>
      <w:r w:rsidRPr="005F7DEF">
        <w:rPr>
          <w:noProof/>
        </w:rPr>
        <w:drawing>
          <wp:inline distT="0" distB="0" distL="0" distR="0" wp14:anchorId="4C01763B" wp14:editId="7B3B4D48">
            <wp:extent cx="5943600" cy="5887720"/>
            <wp:effectExtent l="25400" t="25400" r="25400" b="30480"/>
            <wp:docPr id="2279" name="Picture 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0.1.png"/>
                    <pic:cNvPicPr/>
                  </pic:nvPicPr>
                  <pic:blipFill>
                    <a:blip r:embed="rId711">
                      <a:extLst>
                        <a:ext uri="{28A0092B-C50C-407E-A947-70E740481C1C}">
                          <a14:useLocalDpi xmlns:a14="http://schemas.microsoft.com/office/drawing/2010/main"/>
                        </a:ext>
                      </a:extLst>
                    </a:blip>
                    <a:stretch>
                      <a:fillRect/>
                    </a:stretch>
                  </pic:blipFill>
                  <pic:spPr>
                    <a:xfrm>
                      <a:off x="0" y="0"/>
                      <a:ext cx="5943600" cy="5887720"/>
                    </a:xfrm>
                    <a:prstGeom prst="rect">
                      <a:avLst/>
                    </a:prstGeom>
                    <a:ln>
                      <a:solidFill>
                        <a:srgbClr val="000000"/>
                      </a:solidFill>
                    </a:ln>
                  </pic:spPr>
                </pic:pic>
              </a:graphicData>
            </a:graphic>
          </wp:inline>
        </w:drawing>
      </w:r>
    </w:p>
    <w:p w14:paraId="37465B7A" w14:textId="2C0FD0EE" w:rsidR="005F7DEF" w:rsidRPr="005F7DEF" w:rsidRDefault="005F7DEF" w:rsidP="005F7DEF">
      <w:pPr>
        <w:pStyle w:val="Caption"/>
      </w:pPr>
      <w:bookmarkStart w:id="193" w:name="_Ref224987343"/>
      <w:bookmarkStart w:id="194" w:name="_Toc225160722"/>
      <w:r w:rsidRPr="005F7DEF">
        <w:t xml:space="preserve">Figure </w:t>
      </w:r>
      <w:r w:rsidR="00BD6E0E">
        <w:fldChar w:fldCharType="begin"/>
      </w:r>
      <w:r w:rsidR="00BD6E0E">
        <w:instrText xml:space="preserve"> STYLEREF 1 \s </w:instrText>
      </w:r>
      <w:r w:rsidR="00BD6E0E">
        <w:fldChar w:fldCharType="separate"/>
      </w:r>
      <w:r w:rsidR="00BD6E0E">
        <w:rPr>
          <w:noProof/>
        </w:rPr>
        <w:t>10</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bookmarkEnd w:id="193"/>
      <w:r w:rsidRPr="005F7DEF">
        <w:t xml:space="preserve">  Simulating Twin Otter by State-Space Method Rudder Doublet Response</w:t>
      </w:r>
      <w:bookmarkEnd w:id="194"/>
    </w:p>
    <w:p w14:paraId="217D023A" w14:textId="22A914E7" w:rsidR="00B3677B" w:rsidRPr="005F7DEF" w:rsidRDefault="005F7DEF" w:rsidP="005F7DEF">
      <w:pPr>
        <w:pStyle w:val="Caption"/>
      </w:pPr>
      <w:r w:rsidRPr="005F7DEF">
        <w:rPr>
          <w:noProof/>
        </w:rPr>
        <w:lastRenderedPageBreak/>
        <w:drawing>
          <wp:inline distT="0" distB="0" distL="0" distR="0" wp14:anchorId="4B939AF0" wp14:editId="768E0A67">
            <wp:extent cx="5943600" cy="5892800"/>
            <wp:effectExtent l="25400" t="25400" r="25400" b="25400"/>
            <wp:docPr id="14885" name="Picture 1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0.2.png"/>
                    <pic:cNvPicPr/>
                  </pic:nvPicPr>
                  <pic:blipFill>
                    <a:blip r:embed="rId712">
                      <a:extLst>
                        <a:ext uri="{28A0092B-C50C-407E-A947-70E740481C1C}">
                          <a14:useLocalDpi xmlns:a14="http://schemas.microsoft.com/office/drawing/2010/main"/>
                        </a:ext>
                      </a:extLst>
                    </a:blip>
                    <a:stretch>
                      <a:fillRect/>
                    </a:stretch>
                  </pic:blipFill>
                  <pic:spPr>
                    <a:xfrm>
                      <a:off x="0" y="0"/>
                      <a:ext cx="5943600" cy="5892800"/>
                    </a:xfrm>
                    <a:prstGeom prst="rect">
                      <a:avLst/>
                    </a:prstGeom>
                    <a:ln>
                      <a:solidFill>
                        <a:srgbClr val="000000"/>
                      </a:solidFill>
                    </a:ln>
                  </pic:spPr>
                </pic:pic>
              </a:graphicData>
            </a:graphic>
          </wp:inline>
        </w:drawing>
      </w:r>
    </w:p>
    <w:p w14:paraId="48A3F492" w14:textId="6D85CD5B" w:rsidR="006F5BDD" w:rsidRPr="005F7DEF" w:rsidRDefault="00B3677B" w:rsidP="00B3677B">
      <w:pPr>
        <w:pStyle w:val="Caption"/>
      </w:pPr>
      <w:bookmarkStart w:id="195" w:name="_Ref224987414"/>
      <w:bookmarkStart w:id="196" w:name="_Toc225160723"/>
      <w:r w:rsidRPr="005F7DEF">
        <w:t xml:space="preserve">Figure </w:t>
      </w:r>
      <w:r w:rsidR="00BD6E0E">
        <w:fldChar w:fldCharType="begin"/>
      </w:r>
      <w:r w:rsidR="00BD6E0E">
        <w:instrText xml:space="preserve"> STYLEREF 1 \s </w:instrText>
      </w:r>
      <w:r w:rsidR="00BD6E0E">
        <w:fldChar w:fldCharType="separate"/>
      </w:r>
      <w:r w:rsidR="00BD6E0E">
        <w:rPr>
          <w:noProof/>
        </w:rPr>
        <w:t>10</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2</w:t>
      </w:r>
      <w:r w:rsidR="00BD6E0E">
        <w:rPr>
          <w:noProof/>
        </w:rPr>
        <w:fldChar w:fldCharType="end"/>
      </w:r>
      <w:bookmarkEnd w:id="195"/>
      <w:r w:rsidRPr="005F7DEF">
        <w:t xml:space="preserve">  Simulating Twin Otter by State-Space Method Aileron Doublet Response</w:t>
      </w:r>
      <w:bookmarkEnd w:id="196"/>
    </w:p>
    <w:p w14:paraId="77780DBA" w14:textId="3900478D" w:rsidR="00C319BB" w:rsidRPr="005F7DEF" w:rsidRDefault="00C319BB" w:rsidP="0078671E">
      <w:pPr>
        <w:jc w:val="both"/>
      </w:pPr>
      <w:r w:rsidRPr="005F7DEF">
        <w:br w:type="page"/>
      </w:r>
    </w:p>
    <w:p w14:paraId="0F4162B0" w14:textId="5EF8FE04" w:rsidR="00156F55" w:rsidRPr="005F7DEF" w:rsidRDefault="00C319BB" w:rsidP="0078671E">
      <w:pPr>
        <w:pStyle w:val="Heading1"/>
      </w:pPr>
      <w:r w:rsidRPr="005F7DEF">
        <w:lastRenderedPageBreak/>
        <w:br/>
      </w:r>
      <w:bookmarkStart w:id="197" w:name="_Toc225160635"/>
      <w:r w:rsidR="00D64BAF" w:rsidRPr="005F7DEF">
        <w:t>Dutch Roll, Spiral Roll, and Roll Mode</w:t>
      </w:r>
      <w:r w:rsidRPr="005F7DEF">
        <w:t xml:space="preserve"> </w:t>
      </w:r>
      <w:r w:rsidR="009F3DAC" w:rsidRPr="005F7DEF">
        <w:t>Approximations</w:t>
      </w:r>
      <w:bookmarkEnd w:id="197"/>
    </w:p>
    <w:p w14:paraId="5A73B9DA" w14:textId="44502FCF" w:rsidR="00156F55" w:rsidRPr="005F7DEF" w:rsidRDefault="00C5638B" w:rsidP="0078671E">
      <w:pPr>
        <w:jc w:val="both"/>
      </w:pPr>
      <w:r>
        <w:fldChar w:fldCharType="begin"/>
      </w:r>
      <w:r>
        <w:instrText xml:space="preserve"> MACROBUTTON MTEditEquationSection2 </w:instrText>
      </w:r>
      <w:r w:rsidRPr="00C5638B">
        <w:rPr>
          <w:rStyle w:val="MTEquationSection"/>
        </w:rPr>
        <w:instrText>Equation Section (Next)</w:instrText>
      </w:r>
      <w:r>
        <w:fldChar w:fldCharType="begin"/>
      </w:r>
      <w:r>
        <w:instrText xml:space="preserve"> SEQ MTEqn \r \h \* MERGEFORMAT </w:instrText>
      </w:r>
      <w:r>
        <w:fldChar w:fldCharType="end"/>
      </w:r>
      <w:r>
        <w:fldChar w:fldCharType="begin"/>
      </w:r>
      <w:r>
        <w:instrText xml:space="preserve"> SEQ MTSec \h \* MERGEFORMAT </w:instrText>
      </w:r>
      <w:r>
        <w:fldChar w:fldCharType="end"/>
      </w:r>
      <w:r>
        <w:fldChar w:fldCharType="end"/>
      </w:r>
    </w:p>
    <w:p w14:paraId="5858846F" w14:textId="14BA6972" w:rsidR="00C319BB" w:rsidRPr="005F7DEF" w:rsidRDefault="00894D52" w:rsidP="0078671E">
      <w:pPr>
        <w:pStyle w:val="Heading2"/>
      </w:pPr>
      <w:r w:rsidRPr="005F7DEF">
        <w:tab/>
      </w:r>
      <w:bookmarkStart w:id="198" w:name="_Toc225160636"/>
      <w:r w:rsidR="009F3DAC" w:rsidRPr="005F7DEF">
        <w:t>Approximation</w:t>
      </w:r>
      <w:r w:rsidR="00C319BB" w:rsidRPr="005F7DEF">
        <w:t xml:space="preserve"> Equations</w:t>
      </w:r>
      <w:bookmarkEnd w:id="198"/>
    </w:p>
    <w:p w14:paraId="56DD7602" w14:textId="77777777" w:rsidR="00C319BB" w:rsidRPr="005F7DEF" w:rsidRDefault="00C319BB" w:rsidP="0078671E">
      <w:pPr>
        <w:jc w:val="both"/>
      </w:pPr>
    </w:p>
    <w:p w14:paraId="03C47055" w14:textId="35957A80" w:rsidR="00156F55" w:rsidRPr="005F7DEF" w:rsidRDefault="00CD70E1" w:rsidP="0078671E">
      <w:pPr>
        <w:jc w:val="both"/>
      </w:pPr>
      <w:r w:rsidRPr="005F7DEF">
        <w:tab/>
      </w:r>
      <w:r w:rsidR="00C319BB" w:rsidRPr="005F7DEF">
        <w:t>Unlike</w:t>
      </w:r>
      <w:r w:rsidRPr="005F7DEF">
        <w:t xml:space="preserve"> the longitudinal dynamic responses, the lateral-directional dynamic responses h</w:t>
      </w:r>
      <w:r w:rsidR="00C319BB" w:rsidRPr="005F7DEF">
        <w:t>ave</w:t>
      </w:r>
      <w:r w:rsidRPr="005F7DEF">
        <w:t xml:space="preserve"> three modes: Dutch</w:t>
      </w:r>
      <w:r w:rsidR="006F5BDD" w:rsidRPr="005F7DEF">
        <w:t xml:space="preserve"> roll, s</w:t>
      </w:r>
      <w:r w:rsidR="006A099B" w:rsidRPr="005F7DEF">
        <w:t>piral</w:t>
      </w:r>
      <w:r w:rsidR="006F5BDD" w:rsidRPr="005F7DEF">
        <w:t xml:space="preserve"> roll, and r</w:t>
      </w:r>
      <w:r w:rsidR="006A099B" w:rsidRPr="005F7DEF">
        <w:t>oll modes.</w:t>
      </w:r>
    </w:p>
    <w:p w14:paraId="3EAC6EB5" w14:textId="77777777" w:rsidR="00894D52" w:rsidRPr="005F7DEF" w:rsidRDefault="00894D52" w:rsidP="0078671E">
      <w:pPr>
        <w:jc w:val="both"/>
      </w:pPr>
    </w:p>
    <w:p w14:paraId="056E3102" w14:textId="1487C18A" w:rsidR="00B65D00" w:rsidRPr="005F7DEF" w:rsidRDefault="00B65D00" w:rsidP="00491F50">
      <w:pPr>
        <w:pStyle w:val="Heading3"/>
      </w:pPr>
      <w:bookmarkStart w:id="199" w:name="_Toc225160637"/>
      <w:r w:rsidRPr="005F7DEF">
        <w:t>Dutch Roll Mode</w:t>
      </w:r>
      <w:bookmarkEnd w:id="199"/>
    </w:p>
    <w:p w14:paraId="6F5AE002" w14:textId="77777777" w:rsidR="00B65D00" w:rsidRPr="005F7DEF" w:rsidRDefault="00B65D00" w:rsidP="0078671E">
      <w:pPr>
        <w:jc w:val="both"/>
      </w:pPr>
    </w:p>
    <w:p w14:paraId="7C08F9F3" w14:textId="781FDE0F" w:rsidR="006A099B" w:rsidRPr="005F7DEF" w:rsidRDefault="00B65D00" w:rsidP="0078671E">
      <w:pPr>
        <w:jc w:val="both"/>
      </w:pPr>
      <w:r w:rsidRPr="005F7DEF">
        <w:tab/>
      </w:r>
      <w:r w:rsidR="006A099B" w:rsidRPr="005F7DEF">
        <w:t xml:space="preserve">The Dutch roll is an oscillatory motion in both roll and yaw axes.  </w:t>
      </w:r>
      <w:r w:rsidR="006A099B" w:rsidRPr="005F7DEF">
        <w:fldChar w:fldCharType="begin"/>
      </w:r>
      <w:r w:rsidR="006A099B" w:rsidRPr="005F7DEF">
        <w:instrText xml:space="preserve"> REF _Ref223545887 \h </w:instrText>
      </w:r>
      <w:r w:rsidR="006A099B" w:rsidRPr="005F7DEF">
        <w:fldChar w:fldCharType="separate"/>
      </w:r>
      <w:r w:rsidR="00BD6E0E" w:rsidRPr="005F7DEF">
        <w:t xml:space="preserve">Figure </w:t>
      </w:r>
      <w:r w:rsidR="00BD6E0E">
        <w:rPr>
          <w:noProof/>
        </w:rPr>
        <w:t>11</w:t>
      </w:r>
      <w:r w:rsidR="00BD6E0E">
        <w:t>.</w:t>
      </w:r>
      <w:r w:rsidR="00BD6E0E">
        <w:rPr>
          <w:noProof/>
        </w:rPr>
        <w:t>1</w:t>
      </w:r>
      <w:r w:rsidR="006A099B" w:rsidRPr="005F7DEF">
        <w:fldChar w:fldCharType="end"/>
      </w:r>
      <w:r w:rsidR="006A099B" w:rsidRPr="005F7DEF">
        <w:t xml:space="preserve"> shows the aircraft disturbed from trimmed condition, in this case a rudder doublet is used to trigger the Dutch roll.  This mode is a nuisance to the pilot because it causes the aircraft to roll and yaw</w:t>
      </w:r>
      <w:r w:rsidRPr="005F7DEF">
        <w:t xml:space="preserve"> undesirably</w:t>
      </w:r>
      <w:r w:rsidR="006A099B" w:rsidRPr="005F7DEF">
        <w:t>, which increases pilot workload in maintaining heading</w:t>
      </w:r>
      <w:r w:rsidR="00894D52" w:rsidRPr="005F7DEF">
        <w:t xml:space="preserve"> or bank angle</w:t>
      </w:r>
      <w:r w:rsidR="006A099B" w:rsidRPr="005F7DEF">
        <w:t>.</w:t>
      </w:r>
    </w:p>
    <w:p w14:paraId="7F69D2E3" w14:textId="77777777" w:rsidR="006A099B" w:rsidRPr="005F7DEF" w:rsidRDefault="006A099B" w:rsidP="006F5BDD">
      <w:pPr>
        <w:jc w:val="center"/>
      </w:pPr>
    </w:p>
    <w:p w14:paraId="4F8535C3" w14:textId="0F660DD9" w:rsidR="006A099B" w:rsidRPr="005F7DEF" w:rsidRDefault="0060697F" w:rsidP="006F5BDD">
      <w:pPr>
        <w:jc w:val="center"/>
      </w:pPr>
      <w:r w:rsidRPr="005F7DEF">
        <w:rPr>
          <w:noProof/>
        </w:rPr>
        <w:drawing>
          <wp:inline distT="0" distB="0" distL="0" distR="0" wp14:anchorId="592DFC2C" wp14:editId="41A86E34">
            <wp:extent cx="5912757" cy="1281097"/>
            <wp:effectExtent l="25400" t="25400" r="31115" b="14605"/>
            <wp:docPr id="2297" name="Picture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1.png"/>
                    <pic:cNvPicPr/>
                  </pic:nvPicPr>
                  <pic:blipFill>
                    <a:blip r:embed="rId713" cstate="print">
                      <a:extLst>
                        <a:ext uri="{28A0092B-C50C-407E-A947-70E740481C1C}">
                          <a14:useLocalDpi xmlns:a14="http://schemas.microsoft.com/office/drawing/2010/main"/>
                        </a:ext>
                      </a:extLst>
                    </a:blip>
                    <a:stretch>
                      <a:fillRect/>
                    </a:stretch>
                  </pic:blipFill>
                  <pic:spPr>
                    <a:xfrm>
                      <a:off x="0" y="0"/>
                      <a:ext cx="5913169" cy="1281186"/>
                    </a:xfrm>
                    <a:prstGeom prst="rect">
                      <a:avLst/>
                    </a:prstGeom>
                    <a:ln>
                      <a:solidFill>
                        <a:srgbClr val="000000"/>
                      </a:solidFill>
                    </a:ln>
                  </pic:spPr>
                </pic:pic>
              </a:graphicData>
            </a:graphic>
          </wp:inline>
        </w:drawing>
      </w:r>
    </w:p>
    <w:p w14:paraId="219C5F29" w14:textId="6E9DC59F" w:rsidR="00CD70E1" w:rsidRPr="005F7DEF" w:rsidRDefault="006A099B" w:rsidP="006F5BDD">
      <w:pPr>
        <w:pStyle w:val="Caption"/>
      </w:pPr>
      <w:bookmarkStart w:id="200" w:name="_Ref223545887"/>
      <w:bookmarkStart w:id="201" w:name="_Toc225160724"/>
      <w:r w:rsidRPr="005F7DEF">
        <w:t xml:space="preserve">Figure </w:t>
      </w:r>
      <w:r w:rsidR="00BD6E0E">
        <w:fldChar w:fldCharType="begin"/>
      </w:r>
      <w:r w:rsidR="00BD6E0E">
        <w:instrText xml:space="preserve"> STYLEREF 1 \s </w:instrText>
      </w:r>
      <w:r w:rsidR="00BD6E0E">
        <w:fldChar w:fldCharType="separate"/>
      </w:r>
      <w:r w:rsidR="00BD6E0E">
        <w:rPr>
          <w:noProof/>
        </w:rPr>
        <w:t>11</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bookmarkEnd w:id="200"/>
      <w:r w:rsidRPr="005F7DEF">
        <w:t xml:space="preserve">  </w:t>
      </w:r>
      <w:r w:rsidR="0060697F" w:rsidRPr="005F7DEF">
        <w:t xml:space="preserve">Convergent </w:t>
      </w:r>
      <w:r w:rsidRPr="005F7DEF">
        <w:t>Dutch Roll Oscillation</w:t>
      </w:r>
      <w:bookmarkEnd w:id="201"/>
    </w:p>
    <w:p w14:paraId="55B0B59D" w14:textId="77777777" w:rsidR="006A099B" w:rsidRPr="005F7DEF" w:rsidRDefault="006A099B" w:rsidP="0078671E">
      <w:pPr>
        <w:jc w:val="both"/>
      </w:pPr>
    </w:p>
    <w:p w14:paraId="443EFB81" w14:textId="169F71DE" w:rsidR="00B65D00" w:rsidRPr="005F7DEF" w:rsidRDefault="00B65D00" w:rsidP="00B65D00">
      <w:pPr>
        <w:pStyle w:val="Heading3"/>
      </w:pPr>
      <w:bookmarkStart w:id="202" w:name="_Toc225160638"/>
      <w:r w:rsidRPr="005F7DEF">
        <w:t>Spiral Mode</w:t>
      </w:r>
      <w:bookmarkEnd w:id="202"/>
    </w:p>
    <w:p w14:paraId="3F435EFA" w14:textId="77777777" w:rsidR="00B65D00" w:rsidRPr="005F7DEF" w:rsidRDefault="00B65D00" w:rsidP="00B65D00"/>
    <w:p w14:paraId="77341A74" w14:textId="2E38E55D" w:rsidR="006A099B" w:rsidRPr="005F7DEF" w:rsidRDefault="006A099B" w:rsidP="0078671E">
      <w:pPr>
        <w:jc w:val="both"/>
      </w:pPr>
      <w:r w:rsidRPr="005F7DEF">
        <w:tab/>
        <w:t xml:space="preserve">The spiral roll is the aircraft’s tendency to roll into a turn or roll out of a turn.  When the spiral mode is divergent, the pilot is required to hold the aileron in opposite direction as the turn to prevent the aircraft from tightening the turn; it can be dangerous when flying in clouds.  Convergent spiral mode requires the pilot to hold </w:t>
      </w:r>
      <w:r w:rsidR="00B65D00" w:rsidRPr="005F7DEF">
        <w:t xml:space="preserve">the </w:t>
      </w:r>
      <w:r w:rsidRPr="005F7DEF">
        <w:t>stick in the direction of turn, should the pilot relax</w:t>
      </w:r>
      <w:r w:rsidR="00B65D00" w:rsidRPr="005F7DEF">
        <w:t>es</w:t>
      </w:r>
      <w:r w:rsidRPr="005F7DEF">
        <w:t xml:space="preserve"> on the stick, the aircraft would roll out of the turn, which is desirable in general aviation, especially for student pilots.  In </w:t>
      </w:r>
      <w:r w:rsidRPr="005F7DEF">
        <w:fldChar w:fldCharType="begin"/>
      </w:r>
      <w:r w:rsidRPr="005F7DEF">
        <w:instrText xml:space="preserve"> REF _Ref223546994 \h </w:instrText>
      </w:r>
      <w:r w:rsidRPr="005F7DEF">
        <w:fldChar w:fldCharType="separate"/>
      </w:r>
      <w:r w:rsidR="00BD6E0E" w:rsidRPr="005F7DEF">
        <w:t xml:space="preserve">Figure </w:t>
      </w:r>
      <w:r w:rsidR="00BD6E0E">
        <w:rPr>
          <w:noProof/>
        </w:rPr>
        <w:t>11</w:t>
      </w:r>
      <w:r w:rsidR="00BD6E0E">
        <w:t>.</w:t>
      </w:r>
      <w:r w:rsidR="00BD6E0E">
        <w:rPr>
          <w:noProof/>
        </w:rPr>
        <w:t>2</w:t>
      </w:r>
      <w:r w:rsidRPr="005F7DEF">
        <w:fldChar w:fldCharType="end"/>
      </w:r>
      <w:r w:rsidRPr="005F7DEF">
        <w:t>, the aircraft is initially at 20° angle of bank turn, the pilot then returns the stick back to neutral position and the aircraft continues to roll into the turn.  Although the aircraft has an unstable spiral mode, its increase in bank angle is very small over 20 seconds.</w:t>
      </w:r>
    </w:p>
    <w:p w14:paraId="57C3F827" w14:textId="77777777" w:rsidR="00B65D00" w:rsidRPr="005F7DEF" w:rsidRDefault="00B65D00" w:rsidP="0078671E">
      <w:pPr>
        <w:jc w:val="both"/>
      </w:pPr>
    </w:p>
    <w:p w14:paraId="1413C211" w14:textId="77777777" w:rsidR="00B65D00" w:rsidRPr="005F7DEF" w:rsidRDefault="00B65D00" w:rsidP="0078671E">
      <w:pPr>
        <w:jc w:val="both"/>
      </w:pPr>
    </w:p>
    <w:p w14:paraId="24E7CCDA" w14:textId="77777777" w:rsidR="006A099B" w:rsidRPr="005F7DEF" w:rsidRDefault="006A099B" w:rsidP="0078671E">
      <w:pPr>
        <w:jc w:val="both"/>
      </w:pPr>
    </w:p>
    <w:p w14:paraId="6BAA92A5" w14:textId="099F57CC" w:rsidR="006A099B" w:rsidRPr="005F7DEF" w:rsidRDefault="0060697F" w:rsidP="00B65D00">
      <w:pPr>
        <w:jc w:val="center"/>
      </w:pPr>
      <w:r w:rsidRPr="005F7DEF">
        <w:rPr>
          <w:noProof/>
        </w:rPr>
        <w:lastRenderedPageBreak/>
        <w:drawing>
          <wp:inline distT="0" distB="0" distL="0" distR="0" wp14:anchorId="40F7E12F" wp14:editId="0F78F9D0">
            <wp:extent cx="5912757" cy="1292731"/>
            <wp:effectExtent l="25400" t="25400" r="31115" b="28575"/>
            <wp:docPr id="2298" name="Picture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2.png"/>
                    <pic:cNvPicPr/>
                  </pic:nvPicPr>
                  <pic:blipFill>
                    <a:blip r:embed="rId714" cstate="print">
                      <a:extLst>
                        <a:ext uri="{28A0092B-C50C-407E-A947-70E740481C1C}">
                          <a14:useLocalDpi xmlns:a14="http://schemas.microsoft.com/office/drawing/2010/main"/>
                        </a:ext>
                      </a:extLst>
                    </a:blip>
                    <a:stretch>
                      <a:fillRect/>
                    </a:stretch>
                  </pic:blipFill>
                  <pic:spPr>
                    <a:xfrm>
                      <a:off x="0" y="0"/>
                      <a:ext cx="5917197" cy="1293702"/>
                    </a:xfrm>
                    <a:prstGeom prst="rect">
                      <a:avLst/>
                    </a:prstGeom>
                    <a:ln>
                      <a:solidFill>
                        <a:srgbClr val="000000"/>
                      </a:solidFill>
                    </a:ln>
                  </pic:spPr>
                </pic:pic>
              </a:graphicData>
            </a:graphic>
          </wp:inline>
        </w:drawing>
      </w:r>
    </w:p>
    <w:p w14:paraId="0CE04DFB" w14:textId="433CF8BE" w:rsidR="006A099B" w:rsidRPr="005F7DEF" w:rsidRDefault="006A099B" w:rsidP="00B65D00">
      <w:pPr>
        <w:pStyle w:val="Caption"/>
      </w:pPr>
      <w:bookmarkStart w:id="203" w:name="_Ref223546994"/>
      <w:bookmarkStart w:id="204" w:name="_Toc225160725"/>
      <w:r w:rsidRPr="005F7DEF">
        <w:t xml:space="preserve">Figure </w:t>
      </w:r>
      <w:r w:rsidR="00BD6E0E">
        <w:fldChar w:fldCharType="begin"/>
      </w:r>
      <w:r w:rsidR="00BD6E0E">
        <w:instrText xml:space="preserve"> STYLEREF 1 \s </w:instrText>
      </w:r>
      <w:r w:rsidR="00BD6E0E">
        <w:fldChar w:fldCharType="separate"/>
      </w:r>
      <w:r w:rsidR="00BD6E0E">
        <w:rPr>
          <w:noProof/>
        </w:rPr>
        <w:t>11</w:t>
      </w:r>
      <w:r w:rsidR="00BD6E0E">
        <w:rPr>
          <w:noProof/>
        </w:rPr>
        <w:fldChar w:fldCharType="end"/>
      </w:r>
      <w:r w:rsidR="00CB3946">
        <w:t>.</w:t>
      </w:r>
      <w:r w:rsidR="00BD6E0E">
        <w:fldChar w:fldCharType="begin"/>
      </w:r>
      <w:r w:rsidR="00BD6E0E">
        <w:instrText xml:space="preserve"> S</w:instrText>
      </w:r>
      <w:r w:rsidR="00BD6E0E">
        <w:instrText xml:space="preserve">EQ Figure \* ARABIC \s 1 </w:instrText>
      </w:r>
      <w:r w:rsidR="00BD6E0E">
        <w:fldChar w:fldCharType="separate"/>
      </w:r>
      <w:r w:rsidR="00BD6E0E">
        <w:rPr>
          <w:noProof/>
        </w:rPr>
        <w:t>2</w:t>
      </w:r>
      <w:r w:rsidR="00BD6E0E">
        <w:rPr>
          <w:noProof/>
        </w:rPr>
        <w:fldChar w:fldCharType="end"/>
      </w:r>
      <w:bookmarkEnd w:id="203"/>
      <w:r w:rsidRPr="005F7DEF">
        <w:t xml:space="preserve">  </w:t>
      </w:r>
      <w:r w:rsidR="0060697F" w:rsidRPr="005F7DEF">
        <w:t xml:space="preserve">Slightly Divergent </w:t>
      </w:r>
      <w:r w:rsidRPr="005F7DEF">
        <w:t>Spiral Roll</w:t>
      </w:r>
      <w:bookmarkEnd w:id="204"/>
    </w:p>
    <w:p w14:paraId="141C5E45" w14:textId="77777777" w:rsidR="006A099B" w:rsidRPr="005F7DEF" w:rsidRDefault="006A099B" w:rsidP="0078671E">
      <w:pPr>
        <w:jc w:val="both"/>
      </w:pPr>
    </w:p>
    <w:p w14:paraId="7DE00B57" w14:textId="42358800" w:rsidR="00B65D00" w:rsidRPr="005F7DEF" w:rsidRDefault="00B65D00" w:rsidP="00B65D00">
      <w:pPr>
        <w:pStyle w:val="Heading3"/>
      </w:pPr>
      <w:bookmarkStart w:id="205" w:name="_Toc225160639"/>
      <w:r w:rsidRPr="005F7DEF">
        <w:t>Roll Mode</w:t>
      </w:r>
      <w:bookmarkEnd w:id="205"/>
    </w:p>
    <w:p w14:paraId="17200391" w14:textId="77777777" w:rsidR="00B65D00" w:rsidRPr="005F7DEF" w:rsidRDefault="00B65D00" w:rsidP="0078671E">
      <w:pPr>
        <w:jc w:val="both"/>
      </w:pPr>
    </w:p>
    <w:p w14:paraId="3B9E90AE" w14:textId="446559D7" w:rsidR="006A099B" w:rsidRPr="005F7DEF" w:rsidRDefault="006A099B" w:rsidP="0078671E">
      <w:pPr>
        <w:jc w:val="both"/>
      </w:pPr>
      <w:r w:rsidRPr="005F7DEF">
        <w:tab/>
        <w:t>The roll mode is the mode that allows the aircraft to roll</w:t>
      </w:r>
      <w:r w:rsidR="00B65D00" w:rsidRPr="005F7DEF">
        <w:t xml:space="preserve"> or bank</w:t>
      </w:r>
      <w:r w:rsidRPr="005F7DEF">
        <w:t>.  When the pilot puts the stick to the left or right, he expects the aircraft to roll in that direction timely.  For military fighter jets, the aircraft is expected to roll sharply and predictably.  In large transport aircraft, the roll should be gentle, but also predictable.</w:t>
      </w:r>
      <w:r w:rsidR="00B65D00" w:rsidRPr="005F7DEF">
        <w:t xml:space="preserve"> </w:t>
      </w:r>
      <w:r w:rsidR="00CB3946">
        <w:fldChar w:fldCharType="begin"/>
      </w:r>
      <w:r w:rsidR="00CB3946">
        <w:instrText xml:space="preserve"> REF _Ref225087642 \h </w:instrText>
      </w:r>
      <w:r w:rsidR="00CB3946">
        <w:fldChar w:fldCharType="separate"/>
      </w:r>
      <w:r w:rsidR="00BD6E0E">
        <w:t xml:space="preserve">Figure </w:t>
      </w:r>
      <w:r w:rsidR="00BD6E0E">
        <w:rPr>
          <w:noProof/>
        </w:rPr>
        <w:t>11</w:t>
      </w:r>
      <w:r w:rsidR="00BD6E0E">
        <w:t>.</w:t>
      </w:r>
      <w:r w:rsidR="00BD6E0E">
        <w:rPr>
          <w:noProof/>
        </w:rPr>
        <w:t>3</w:t>
      </w:r>
      <w:r w:rsidR="00CB3946">
        <w:fldChar w:fldCharType="end"/>
      </w:r>
      <w:r w:rsidR="007F3436">
        <w:t xml:space="preserve"> shows</w:t>
      </w:r>
      <w:r w:rsidRPr="005F7DEF">
        <w:t xml:space="preserve"> the pilot puts in an abrupt right stick input and the aircraft took approximately 0.</w:t>
      </w:r>
      <w:r w:rsidR="00894D52" w:rsidRPr="005F7DEF">
        <w:t>5</w:t>
      </w:r>
      <w:r w:rsidRPr="005F7DEF">
        <w:t xml:space="preserve"> seconds to reach the steady roll rate of </w:t>
      </w:r>
      <w:r w:rsidR="00894D52" w:rsidRPr="005F7DEF">
        <w:t>25</w:t>
      </w:r>
      <w:r w:rsidRPr="005F7DEF">
        <w:t>°/second.</w:t>
      </w:r>
    </w:p>
    <w:p w14:paraId="4515A513" w14:textId="77777777" w:rsidR="006A099B" w:rsidRPr="005F7DEF" w:rsidRDefault="006A099B" w:rsidP="0078671E">
      <w:pPr>
        <w:jc w:val="both"/>
      </w:pPr>
    </w:p>
    <w:p w14:paraId="6A6AAED4" w14:textId="5943D001" w:rsidR="006A099B" w:rsidRPr="005F7DEF" w:rsidRDefault="00894D52" w:rsidP="00B65D00">
      <w:pPr>
        <w:jc w:val="center"/>
      </w:pPr>
      <w:r w:rsidRPr="005F7DEF">
        <w:rPr>
          <w:noProof/>
        </w:rPr>
        <w:drawing>
          <wp:inline distT="0" distB="0" distL="0" distR="0" wp14:anchorId="198FA782" wp14:editId="4F7398FC">
            <wp:extent cx="5943600" cy="2595880"/>
            <wp:effectExtent l="25400" t="25400" r="25400" b="20320"/>
            <wp:docPr id="2285" name="Picture 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3.png"/>
                    <pic:cNvPicPr/>
                  </pic:nvPicPr>
                  <pic:blipFill>
                    <a:blip r:embed="rId715" cstate="print">
                      <a:extLst>
                        <a:ext uri="{28A0092B-C50C-407E-A947-70E740481C1C}">
                          <a14:useLocalDpi xmlns:a14="http://schemas.microsoft.com/office/drawing/2010/main"/>
                        </a:ext>
                      </a:extLst>
                    </a:blip>
                    <a:stretch>
                      <a:fillRect/>
                    </a:stretch>
                  </pic:blipFill>
                  <pic:spPr>
                    <a:xfrm>
                      <a:off x="0" y="0"/>
                      <a:ext cx="5943600" cy="2595880"/>
                    </a:xfrm>
                    <a:prstGeom prst="rect">
                      <a:avLst/>
                    </a:prstGeom>
                    <a:ln>
                      <a:solidFill>
                        <a:srgbClr val="000000"/>
                      </a:solidFill>
                    </a:ln>
                  </pic:spPr>
                </pic:pic>
              </a:graphicData>
            </a:graphic>
          </wp:inline>
        </w:drawing>
      </w:r>
    </w:p>
    <w:p w14:paraId="2D809D64" w14:textId="2883F815" w:rsidR="00573298" w:rsidRDefault="00CB3946" w:rsidP="00CB3946">
      <w:pPr>
        <w:pStyle w:val="Caption"/>
      </w:pPr>
      <w:bookmarkStart w:id="206" w:name="_Ref225087642"/>
      <w:bookmarkStart w:id="207" w:name="_Toc225160726"/>
      <w:r>
        <w:t xml:space="preserve">Figure </w:t>
      </w:r>
      <w:r w:rsidR="00BD6E0E">
        <w:fldChar w:fldCharType="begin"/>
      </w:r>
      <w:r w:rsidR="00BD6E0E">
        <w:instrText xml:space="preserve"> STYLEREF 1 \s </w:instrText>
      </w:r>
      <w:r w:rsidR="00BD6E0E">
        <w:fldChar w:fldCharType="separate"/>
      </w:r>
      <w:r w:rsidR="00BD6E0E">
        <w:rPr>
          <w:noProof/>
        </w:rPr>
        <w:t>11</w:t>
      </w:r>
      <w:r w:rsidR="00BD6E0E">
        <w:rPr>
          <w:noProof/>
        </w:rPr>
        <w:fldChar w:fldCharType="end"/>
      </w:r>
      <w:r>
        <w:t>.</w:t>
      </w:r>
      <w:r w:rsidR="00BD6E0E">
        <w:fldChar w:fldCharType="begin"/>
      </w:r>
      <w:r w:rsidR="00BD6E0E">
        <w:instrText xml:space="preserve"> SEQ Figure \* ARABIC \s 1 </w:instrText>
      </w:r>
      <w:r w:rsidR="00BD6E0E">
        <w:fldChar w:fldCharType="separate"/>
      </w:r>
      <w:r w:rsidR="00BD6E0E">
        <w:rPr>
          <w:noProof/>
        </w:rPr>
        <w:t>3</w:t>
      </w:r>
      <w:r w:rsidR="00BD6E0E">
        <w:rPr>
          <w:noProof/>
        </w:rPr>
        <w:fldChar w:fldCharType="end"/>
      </w:r>
      <w:bookmarkEnd w:id="206"/>
      <w:r>
        <w:t xml:space="preserve">  Roll Mode</w:t>
      </w:r>
      <w:bookmarkEnd w:id="207"/>
    </w:p>
    <w:p w14:paraId="524EE954" w14:textId="77777777" w:rsidR="00FA70D4" w:rsidRPr="00FA70D4" w:rsidRDefault="00FA70D4" w:rsidP="00FA70D4"/>
    <w:p w14:paraId="2C7E48D4" w14:textId="26C6109C" w:rsidR="00894D52" w:rsidRPr="005F7DEF" w:rsidRDefault="00894D52" w:rsidP="00894D52">
      <w:pPr>
        <w:pStyle w:val="Heading2"/>
      </w:pPr>
      <w:r w:rsidRPr="005F7DEF">
        <w:tab/>
      </w:r>
      <w:bookmarkStart w:id="208" w:name="_Toc225160640"/>
      <w:r w:rsidRPr="005F7DEF">
        <w:t>Lateral-Directional Approximation Summary</w:t>
      </w:r>
      <w:bookmarkEnd w:id="208"/>
    </w:p>
    <w:p w14:paraId="03BCAD3C" w14:textId="77777777" w:rsidR="00894D52" w:rsidRPr="005F7DEF" w:rsidRDefault="00894D52" w:rsidP="0078671E">
      <w:pPr>
        <w:jc w:val="both"/>
      </w:pPr>
    </w:p>
    <w:p w14:paraId="01B83512" w14:textId="7F347361" w:rsidR="00B65D00" w:rsidRPr="005F7DEF" w:rsidRDefault="00573298" w:rsidP="001A2ACB">
      <w:pPr>
        <w:jc w:val="both"/>
      </w:pPr>
      <w:r w:rsidRPr="005F7DEF">
        <w:tab/>
        <w:t>The Dutch roll oscillations can be modeled as simple mass-spring-damper dynamic system, with specific damping ratios and natural frequencies.  The roll mode and spiral roll are not oscillatory, but they can be expressed in terms of time constant</w:t>
      </w:r>
      <w:r w:rsidR="007F3436">
        <w:t>s</w:t>
      </w:r>
      <w:r w:rsidR="00B65D00" w:rsidRPr="005F7DEF">
        <w:t xml:space="preserve"> τ (time to reach 63% of steady state value)</w:t>
      </w:r>
      <w:r w:rsidRPr="005F7DEF">
        <w:t>, or time to half/double amplitude.  The lateral-directional stick-</w:t>
      </w:r>
      <w:r w:rsidRPr="005F7DEF">
        <w:lastRenderedPageBreak/>
        <w:t xml:space="preserve">fixed dynamic response approximations are summarized in </w:t>
      </w:r>
      <w:r w:rsidR="00894D52" w:rsidRPr="005F7DEF">
        <w:fldChar w:fldCharType="begin"/>
      </w:r>
      <w:r w:rsidR="00894D52" w:rsidRPr="005F7DEF">
        <w:instrText xml:space="preserve"> REF _Ref224843042 \h </w:instrText>
      </w:r>
      <w:r w:rsidR="00894D52" w:rsidRPr="005F7DEF">
        <w:fldChar w:fldCharType="separate"/>
      </w:r>
      <w:r w:rsidR="00BD6E0E" w:rsidRPr="005F7DEF">
        <w:t xml:space="preserve">Table </w:t>
      </w:r>
      <w:r w:rsidR="00BD6E0E">
        <w:rPr>
          <w:noProof/>
        </w:rPr>
        <w:t>11</w:t>
      </w:r>
      <w:r w:rsidR="00BD6E0E" w:rsidRPr="005F7DEF">
        <w:t>.</w:t>
      </w:r>
      <w:r w:rsidR="00BD6E0E">
        <w:rPr>
          <w:noProof/>
        </w:rPr>
        <w:t>1</w:t>
      </w:r>
      <w:r w:rsidR="00894D52" w:rsidRPr="005F7DEF">
        <w:fldChar w:fldCharType="end"/>
      </w:r>
      <w:r w:rsidR="00894D52" w:rsidRPr="005F7DEF">
        <w:t xml:space="preserve"> </w:t>
      </w:r>
      <w:r w:rsidRPr="005F7DEF">
        <w:t>(</w:t>
      </w:r>
      <w:r w:rsidR="00894D52" w:rsidRPr="005F7DEF">
        <w:t>Nelson, 2007, p.198</w:t>
      </w:r>
      <w:r w:rsidRPr="005F7DEF">
        <w:t>).</w:t>
      </w:r>
      <w:bookmarkStart w:id="209" w:name="_Ref222217678"/>
    </w:p>
    <w:p w14:paraId="1317FD64" w14:textId="77777777" w:rsidR="00491F50" w:rsidRPr="005F7DEF" w:rsidRDefault="00491F50" w:rsidP="001A2ACB">
      <w:pPr>
        <w:jc w:val="both"/>
      </w:pPr>
    </w:p>
    <w:p w14:paraId="6BB1A2E2" w14:textId="23DE9242" w:rsidR="00CD70E1" w:rsidRPr="005F7DEF" w:rsidRDefault="00156F55" w:rsidP="00B65D00">
      <w:pPr>
        <w:pStyle w:val="Caption"/>
      </w:pPr>
      <w:bookmarkStart w:id="210" w:name="_Ref224843042"/>
      <w:bookmarkStart w:id="211" w:name="_Toc225160684"/>
      <w:r w:rsidRPr="005F7DEF">
        <w:t xml:space="preserve">Table </w:t>
      </w:r>
      <w:fldSimple w:instr=" STYLEREF 1 \s ">
        <w:r w:rsidR="00BD6E0E">
          <w:rPr>
            <w:noProof/>
          </w:rPr>
          <w:t>11</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bookmarkEnd w:id="209"/>
      <w:bookmarkEnd w:id="210"/>
      <w:r w:rsidRPr="005F7DEF">
        <w:t xml:space="preserve">  </w:t>
      </w:r>
      <w:r w:rsidR="006D5DA7" w:rsidRPr="005F7DEF">
        <w:t>Dutch Roll, Roll, and Spiral Mode</w:t>
      </w:r>
      <w:r w:rsidRPr="005F7DEF">
        <w:t xml:space="preserve"> Approximation</w:t>
      </w:r>
      <w:r w:rsidR="009F3DAC" w:rsidRPr="005F7DEF">
        <w:t>s</w:t>
      </w:r>
      <w:bookmarkEnd w:id="211"/>
    </w:p>
    <w:tbl>
      <w:tblPr>
        <w:tblStyle w:val="TableGrid"/>
        <w:tblW w:w="0" w:type="auto"/>
        <w:jc w:val="center"/>
        <w:tblInd w:w="-252" w:type="dxa"/>
        <w:tblLook w:val="04A0" w:firstRow="1" w:lastRow="0" w:firstColumn="1" w:lastColumn="0" w:noHBand="0" w:noVBand="1"/>
      </w:tblPr>
      <w:tblGrid>
        <w:gridCol w:w="2400"/>
        <w:gridCol w:w="3031"/>
        <w:gridCol w:w="2208"/>
        <w:gridCol w:w="2189"/>
      </w:tblGrid>
      <w:tr w:rsidR="00CD70E1" w:rsidRPr="005F7DEF" w14:paraId="2616BE8E" w14:textId="77777777" w:rsidTr="00894D52">
        <w:trPr>
          <w:jc w:val="center"/>
        </w:trPr>
        <w:tc>
          <w:tcPr>
            <w:tcW w:w="2466" w:type="dxa"/>
            <w:shd w:val="clear" w:color="auto" w:fill="DAEEF3" w:themeFill="accent5" w:themeFillTint="33"/>
          </w:tcPr>
          <w:p w14:paraId="5643F463" w14:textId="77777777"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2214" w:type="dxa"/>
            <w:shd w:val="clear" w:color="auto" w:fill="DAEEF3" w:themeFill="accent5" w:themeFillTint="33"/>
          </w:tcPr>
          <w:p w14:paraId="08036E83" w14:textId="614A6C8A"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cs="Arial"/>
              </w:rPr>
              <w:t>Dutch Roll</w:t>
            </w:r>
          </w:p>
        </w:tc>
        <w:tc>
          <w:tcPr>
            <w:tcW w:w="2214" w:type="dxa"/>
            <w:tcBorders>
              <w:bottom w:val="single" w:sz="4" w:space="0" w:color="auto"/>
            </w:tcBorders>
            <w:shd w:val="clear" w:color="auto" w:fill="DAEEF3" w:themeFill="accent5" w:themeFillTint="33"/>
          </w:tcPr>
          <w:p w14:paraId="06B3546F" w14:textId="7F32D042"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cs="Arial"/>
              </w:rPr>
              <w:t>Spiral</w:t>
            </w:r>
          </w:p>
        </w:tc>
        <w:tc>
          <w:tcPr>
            <w:tcW w:w="2214" w:type="dxa"/>
            <w:tcBorders>
              <w:bottom w:val="single" w:sz="4" w:space="0" w:color="auto"/>
            </w:tcBorders>
            <w:shd w:val="clear" w:color="auto" w:fill="DAEEF3" w:themeFill="accent5" w:themeFillTint="33"/>
          </w:tcPr>
          <w:p w14:paraId="28BAECAF" w14:textId="5B6C63EB"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cs="Arial"/>
              </w:rPr>
              <w:t>Roll</w:t>
            </w:r>
          </w:p>
        </w:tc>
      </w:tr>
      <w:tr w:rsidR="00CD70E1" w:rsidRPr="005F7DEF" w14:paraId="22F9E423" w14:textId="77777777" w:rsidTr="00894D52">
        <w:trPr>
          <w:jc w:val="center"/>
        </w:trPr>
        <w:tc>
          <w:tcPr>
            <w:tcW w:w="2466" w:type="dxa"/>
            <w:shd w:val="clear" w:color="auto" w:fill="DAEEF3" w:themeFill="accent5" w:themeFillTint="33"/>
          </w:tcPr>
          <w:p w14:paraId="51992447" w14:textId="5636B74F" w:rsidR="0093480C"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cs="Arial"/>
              </w:rPr>
              <w:t>Natural Frequency</w:t>
            </w:r>
          </w:p>
        </w:tc>
        <w:tc>
          <w:tcPr>
            <w:tcW w:w="2214" w:type="dxa"/>
          </w:tcPr>
          <w:p w14:paraId="7B1197B3" w14:textId="16C639DC" w:rsidR="00CD70E1" w:rsidRPr="005F7DEF" w:rsidRDefault="00894D52"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eastAsia="Times New Roman" w:cs="Arial"/>
                <w:position w:val="-30"/>
              </w:rPr>
              <w:object w:dxaOrig="2820" w:dyaOrig="760" w14:anchorId="2EFF64AE">
                <v:shape id="_x0000_i1360" type="#_x0000_t75" style="width:140.75pt;height:37.2pt" o:ole="">
                  <v:imagedata r:id="rId716" o:title=""/>
                </v:shape>
                <o:OLEObject Type="Embed" ProgID="Equation.DSMT4" ShapeID="_x0000_i1360" DrawAspect="Content" ObjectID="_1298904662" r:id="rId717"/>
              </w:object>
            </w:r>
          </w:p>
        </w:tc>
        <w:tc>
          <w:tcPr>
            <w:tcW w:w="2214" w:type="dxa"/>
            <w:tcBorders>
              <w:bottom w:val="single" w:sz="4" w:space="0" w:color="auto"/>
              <w:tl2br w:val="single" w:sz="4" w:space="0" w:color="auto"/>
            </w:tcBorders>
          </w:tcPr>
          <w:p w14:paraId="6CF59B0C" w14:textId="77777777"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2214" w:type="dxa"/>
            <w:tcBorders>
              <w:bottom w:val="single" w:sz="4" w:space="0" w:color="auto"/>
              <w:tl2br w:val="single" w:sz="4" w:space="0" w:color="auto"/>
            </w:tcBorders>
          </w:tcPr>
          <w:p w14:paraId="254A004A" w14:textId="77777777"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r>
      <w:tr w:rsidR="00CD70E1" w:rsidRPr="005F7DEF" w14:paraId="5F29C3FE" w14:textId="77777777" w:rsidTr="00894D52">
        <w:trPr>
          <w:jc w:val="center"/>
        </w:trPr>
        <w:tc>
          <w:tcPr>
            <w:tcW w:w="2466" w:type="dxa"/>
            <w:shd w:val="clear" w:color="auto" w:fill="DAEEF3" w:themeFill="accent5" w:themeFillTint="33"/>
          </w:tcPr>
          <w:p w14:paraId="67B1D09B" w14:textId="4A69B875"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cs="Arial"/>
              </w:rPr>
              <w:t>Damping Ratio</w:t>
            </w:r>
          </w:p>
        </w:tc>
        <w:tc>
          <w:tcPr>
            <w:tcW w:w="2214" w:type="dxa"/>
            <w:tcBorders>
              <w:bottom w:val="single" w:sz="4" w:space="0" w:color="auto"/>
            </w:tcBorders>
          </w:tcPr>
          <w:p w14:paraId="2B9CA57F" w14:textId="32D8E2C6" w:rsidR="00CD70E1" w:rsidRPr="005F7DEF" w:rsidRDefault="00894D52"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eastAsia="Times New Roman" w:cs="Arial"/>
                <w:position w:val="-32"/>
              </w:rPr>
              <w:object w:dxaOrig="2600" w:dyaOrig="760" w14:anchorId="1B29EF95">
                <v:shape id="_x0000_i1361" type="#_x0000_t75" style="width:130.25pt;height:37.2pt" o:ole="">
                  <v:imagedata r:id="rId718" o:title=""/>
                </v:shape>
                <o:OLEObject Type="Embed" ProgID="Equation.DSMT4" ShapeID="_x0000_i1361" DrawAspect="Content" ObjectID="_1298904663" r:id="rId719"/>
              </w:object>
            </w:r>
          </w:p>
        </w:tc>
        <w:tc>
          <w:tcPr>
            <w:tcW w:w="2214" w:type="dxa"/>
            <w:tcBorders>
              <w:tl2br w:val="single" w:sz="4" w:space="0" w:color="auto"/>
            </w:tcBorders>
          </w:tcPr>
          <w:p w14:paraId="3385D526" w14:textId="77777777"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2214" w:type="dxa"/>
            <w:tcBorders>
              <w:tl2br w:val="single" w:sz="4" w:space="0" w:color="auto"/>
            </w:tcBorders>
          </w:tcPr>
          <w:p w14:paraId="304EEEBE" w14:textId="77777777"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r>
      <w:tr w:rsidR="00CD70E1" w:rsidRPr="005F7DEF" w14:paraId="67CC38AE" w14:textId="77777777" w:rsidTr="00894D52">
        <w:trPr>
          <w:jc w:val="center"/>
        </w:trPr>
        <w:tc>
          <w:tcPr>
            <w:tcW w:w="2466" w:type="dxa"/>
            <w:shd w:val="clear" w:color="auto" w:fill="DAEEF3" w:themeFill="accent5" w:themeFillTint="33"/>
          </w:tcPr>
          <w:p w14:paraId="6050C05D" w14:textId="54D64847"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cs="Arial"/>
              </w:rPr>
              <w:t>Time Constant</w:t>
            </w:r>
          </w:p>
        </w:tc>
        <w:tc>
          <w:tcPr>
            <w:tcW w:w="2214" w:type="dxa"/>
            <w:tcBorders>
              <w:bottom w:val="single" w:sz="4" w:space="0" w:color="auto"/>
              <w:tl2br w:val="single" w:sz="4" w:space="0" w:color="auto"/>
            </w:tcBorders>
          </w:tcPr>
          <w:p w14:paraId="14F08881" w14:textId="77777777"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2214" w:type="dxa"/>
          </w:tcPr>
          <w:p w14:paraId="77A90633" w14:textId="77777777" w:rsidR="00CD70E1" w:rsidRPr="005F7DEF" w:rsidRDefault="00894D52"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eastAsia="Times New Roman" w:cs="Arial"/>
                <w:position w:val="-32"/>
              </w:rPr>
            </w:pPr>
            <w:r w:rsidRPr="005F7DEF">
              <w:rPr>
                <w:rFonts w:eastAsia="Times New Roman" w:cs="Arial"/>
                <w:position w:val="-32"/>
              </w:rPr>
              <w:object w:dxaOrig="1920" w:dyaOrig="720" w14:anchorId="707FF914">
                <v:shape id="_x0000_i1362" type="#_x0000_t75" style="width:94.65pt;height:37.2pt" o:ole="">
                  <v:imagedata r:id="rId720" o:title=""/>
                </v:shape>
                <o:OLEObject Type="Embed" ProgID="Equation.DSMT4" ShapeID="_x0000_i1362" DrawAspect="Content" ObjectID="_1298904664" r:id="rId721"/>
              </w:object>
            </w:r>
          </w:p>
          <w:p w14:paraId="6AB172BC" w14:textId="099D5CEA" w:rsidR="001A2ACB" w:rsidRPr="005F7DEF" w:rsidRDefault="00894D52"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eastAsia="Times New Roman" w:cs="Arial"/>
                <w:position w:val="-32"/>
              </w:rPr>
              <w:t xml:space="preserve">Positive for </w:t>
            </w:r>
            <w:r w:rsidR="001A2ACB" w:rsidRPr="005F7DEF">
              <w:rPr>
                <w:rFonts w:eastAsia="Times New Roman" w:cs="Arial"/>
                <w:position w:val="-32"/>
              </w:rPr>
              <w:t>Convergence</w:t>
            </w:r>
          </w:p>
        </w:tc>
        <w:tc>
          <w:tcPr>
            <w:tcW w:w="2214" w:type="dxa"/>
          </w:tcPr>
          <w:p w14:paraId="73D76988" w14:textId="77777777"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eastAsia="Times New Roman" w:cs="Arial"/>
                <w:position w:val="-32"/>
              </w:rPr>
            </w:pPr>
            <w:r w:rsidRPr="005F7DEF">
              <w:rPr>
                <w:rFonts w:eastAsia="Times New Roman" w:cs="Arial"/>
                <w:position w:val="-32"/>
              </w:rPr>
              <w:object w:dxaOrig="960" w:dyaOrig="700" w14:anchorId="78C23134">
                <v:shape id="_x0000_i1363" type="#_x0000_t75" style="width:49.35pt;height:34.8pt" o:ole="">
                  <v:imagedata r:id="rId722" o:title=""/>
                </v:shape>
                <o:OLEObject Type="Embed" ProgID="Equation.DSMT4" ShapeID="_x0000_i1363" DrawAspect="Content" ObjectID="_1298904665" r:id="rId723"/>
              </w:object>
            </w:r>
          </w:p>
          <w:p w14:paraId="348B8724" w14:textId="3A7FF1F5" w:rsidR="001A2ACB" w:rsidRPr="005F7DEF" w:rsidRDefault="001A2ACB"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r>
      <w:tr w:rsidR="00CD70E1" w:rsidRPr="005F7DEF" w14:paraId="589EDB28" w14:textId="77777777" w:rsidTr="00894D52">
        <w:trPr>
          <w:jc w:val="center"/>
        </w:trPr>
        <w:tc>
          <w:tcPr>
            <w:tcW w:w="2466" w:type="dxa"/>
            <w:shd w:val="clear" w:color="auto" w:fill="DAEEF3" w:themeFill="accent5" w:themeFillTint="33"/>
          </w:tcPr>
          <w:p w14:paraId="0711AF33" w14:textId="55610908" w:rsidR="00573298"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cs="Arial"/>
              </w:rPr>
              <w:t>Time to Half or Double</w:t>
            </w:r>
          </w:p>
          <w:p w14:paraId="20A76BCA" w14:textId="2303921F"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cs="Arial"/>
              </w:rPr>
              <w:t>(Cook</w:t>
            </w:r>
            <w:r w:rsidR="00C63737" w:rsidRPr="005F7DEF">
              <w:rPr>
                <w:rFonts w:cs="Arial"/>
              </w:rPr>
              <w:t>, 2013,</w:t>
            </w:r>
            <w:r w:rsidR="00573298" w:rsidRPr="005F7DEF">
              <w:rPr>
                <w:rFonts w:cs="Arial"/>
              </w:rPr>
              <w:t xml:space="preserve"> </w:t>
            </w:r>
            <w:r w:rsidR="0093480C" w:rsidRPr="005F7DEF">
              <w:rPr>
                <w:rFonts w:cs="Arial"/>
              </w:rPr>
              <w:t>p.217</w:t>
            </w:r>
            <w:r w:rsidRPr="005F7DEF">
              <w:rPr>
                <w:rFonts w:cs="Arial"/>
              </w:rPr>
              <w:t>)</w:t>
            </w:r>
          </w:p>
        </w:tc>
        <w:tc>
          <w:tcPr>
            <w:tcW w:w="2214" w:type="dxa"/>
            <w:tcBorders>
              <w:tl2br w:val="single" w:sz="4" w:space="0" w:color="auto"/>
            </w:tcBorders>
          </w:tcPr>
          <w:p w14:paraId="51DEF288" w14:textId="77777777" w:rsidR="00CD70E1" w:rsidRPr="005F7DEF" w:rsidRDefault="00CD70E1"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p>
        </w:tc>
        <w:tc>
          <w:tcPr>
            <w:tcW w:w="2214" w:type="dxa"/>
          </w:tcPr>
          <w:p w14:paraId="710B368D" w14:textId="06A4695A" w:rsidR="00CD70E1" w:rsidRPr="005F7DEF" w:rsidRDefault="008662AD"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eastAsia="Times New Roman" w:cs="Arial"/>
                <w:position w:val="-28"/>
              </w:rPr>
              <w:object w:dxaOrig="1560" w:dyaOrig="500" w14:anchorId="5EC22316">
                <v:shape id="_x0000_i1364" type="#_x0000_t75" style="width:77.65pt;height:25.9pt" o:ole="">
                  <v:imagedata r:id="rId724" o:title=""/>
                </v:shape>
                <o:OLEObject Type="Embed" ProgID="Equation.DSMT4" ShapeID="_x0000_i1364" DrawAspect="Content" ObjectID="_1298904666" r:id="rId725"/>
              </w:object>
            </w:r>
          </w:p>
        </w:tc>
        <w:tc>
          <w:tcPr>
            <w:tcW w:w="2214" w:type="dxa"/>
          </w:tcPr>
          <w:p w14:paraId="5638B5AF" w14:textId="610786E9" w:rsidR="00CD70E1" w:rsidRPr="005F7DEF" w:rsidRDefault="008662AD" w:rsidP="00B65D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5F7DEF">
              <w:rPr>
                <w:rFonts w:eastAsia="Times New Roman" w:cs="Arial"/>
                <w:position w:val="-28"/>
              </w:rPr>
              <w:object w:dxaOrig="1540" w:dyaOrig="500" w14:anchorId="78CF7E65">
                <v:shape id="_x0000_i1365" type="#_x0000_t75" style="width:77.65pt;height:25.9pt" o:ole="">
                  <v:imagedata r:id="rId726" o:title=""/>
                </v:shape>
                <o:OLEObject Type="Embed" ProgID="Equation.DSMT4" ShapeID="_x0000_i1365" DrawAspect="Content" ObjectID="_1298904667" r:id="rId727"/>
              </w:object>
            </w:r>
          </w:p>
        </w:tc>
      </w:tr>
    </w:tbl>
    <w:p w14:paraId="2288000A" w14:textId="79BB8988" w:rsidR="00573298" w:rsidRPr="005F7DEF" w:rsidRDefault="00573298" w:rsidP="0078671E">
      <w:pPr>
        <w:jc w:val="both"/>
      </w:pPr>
    </w:p>
    <w:p w14:paraId="3CC53DF0" w14:textId="1A3B4E1F" w:rsidR="00894D52" w:rsidRPr="005F7DEF" w:rsidRDefault="00894D52" w:rsidP="00894D52">
      <w:pPr>
        <w:jc w:val="both"/>
      </w:pPr>
      <w:r w:rsidRPr="005F7DEF">
        <w:tab/>
        <w:t>The Dutch roll, roll mode, and spiral roll for both the Navion and Twin Otter can be easily calculated by using the approximation equations above.  The results are</w:t>
      </w:r>
      <w:r w:rsidR="0033273D" w:rsidRPr="005F7DEF">
        <w:t xml:space="preserve"> listed in the following tables, and are compared to the exact solutions.  The spiral mode approximation equation has very poor and unreliable result</w:t>
      </w:r>
      <w:r w:rsidR="007F3436">
        <w:t>s</w:t>
      </w:r>
      <w:r w:rsidR="0033273D" w:rsidRPr="005F7DEF">
        <w:t>.</w:t>
      </w:r>
    </w:p>
    <w:p w14:paraId="75E5F72D" w14:textId="77777777" w:rsidR="00894D52" w:rsidRPr="005F7DEF" w:rsidRDefault="00894D52" w:rsidP="00894D52">
      <w:pPr>
        <w:jc w:val="both"/>
      </w:pPr>
    </w:p>
    <w:p w14:paraId="12487522" w14:textId="1A7CFF44" w:rsidR="00894D52" w:rsidRPr="005F7DEF" w:rsidRDefault="00894D52" w:rsidP="00894D52">
      <w:pPr>
        <w:pStyle w:val="Caption"/>
      </w:pPr>
      <w:bookmarkStart w:id="212" w:name="_Toc225160685"/>
      <w:r w:rsidRPr="005F7DEF">
        <w:t xml:space="preserve">Table </w:t>
      </w:r>
      <w:r w:rsidR="00BD6E0E">
        <w:fldChar w:fldCharType="begin"/>
      </w:r>
      <w:r w:rsidR="00BD6E0E">
        <w:instrText xml:space="preserve"> STYLEREF 1 \s </w:instrText>
      </w:r>
      <w:r w:rsidR="00BD6E0E">
        <w:fldChar w:fldCharType="separate"/>
      </w:r>
      <w:r w:rsidR="00BD6E0E">
        <w:rPr>
          <w:noProof/>
        </w:rPr>
        <w:t>11</w:t>
      </w:r>
      <w:r w:rsidR="00BD6E0E">
        <w:rPr>
          <w:noProof/>
        </w:rPr>
        <w:fldChar w:fldCharType="end"/>
      </w:r>
      <w:r w:rsidRPr="005F7DEF">
        <w:t>.</w:t>
      </w:r>
      <w:r w:rsidR="00BD6E0E">
        <w:fldChar w:fldCharType="begin"/>
      </w:r>
      <w:r w:rsidR="00BD6E0E">
        <w:instrText xml:space="preserve"> SEQ Table \* ARABIC \s 1 </w:instrText>
      </w:r>
      <w:r w:rsidR="00BD6E0E">
        <w:fldChar w:fldCharType="separate"/>
      </w:r>
      <w:r w:rsidR="00BD6E0E">
        <w:rPr>
          <w:noProof/>
        </w:rPr>
        <w:t>2</w:t>
      </w:r>
      <w:r w:rsidR="00BD6E0E">
        <w:rPr>
          <w:noProof/>
        </w:rPr>
        <w:fldChar w:fldCharType="end"/>
      </w:r>
      <w:r w:rsidRPr="005F7DEF">
        <w:t xml:space="preserve">  Basic Navion Dutch Roll, Roll Mode, and Spiral Mode Approximations</w:t>
      </w:r>
      <w:bookmarkEnd w:id="212"/>
    </w:p>
    <w:tbl>
      <w:tblPr>
        <w:tblStyle w:val="TableGrid"/>
        <w:tblW w:w="10008" w:type="dxa"/>
        <w:jc w:val="center"/>
        <w:tblLayout w:type="fixed"/>
        <w:tblLook w:val="04A0" w:firstRow="1" w:lastRow="0" w:firstColumn="1" w:lastColumn="0" w:noHBand="0" w:noVBand="1"/>
      </w:tblPr>
      <w:tblGrid>
        <w:gridCol w:w="1908"/>
        <w:gridCol w:w="1170"/>
        <w:gridCol w:w="1296"/>
        <w:gridCol w:w="1132"/>
        <w:gridCol w:w="1172"/>
        <w:gridCol w:w="1026"/>
        <w:gridCol w:w="1170"/>
        <w:gridCol w:w="1134"/>
      </w:tblGrid>
      <w:tr w:rsidR="0033273D" w:rsidRPr="005F7DEF" w14:paraId="18A77659" w14:textId="2133AD1E" w:rsidTr="0033273D">
        <w:trPr>
          <w:trHeight w:val="566"/>
          <w:jc w:val="center"/>
        </w:trPr>
        <w:tc>
          <w:tcPr>
            <w:tcW w:w="1908" w:type="dxa"/>
            <w:vMerge w:val="restart"/>
            <w:shd w:val="clear" w:color="auto" w:fill="DAEEF3" w:themeFill="accent5" w:themeFillTint="33"/>
          </w:tcPr>
          <w:p w14:paraId="33E2F985" w14:textId="45C4768C" w:rsidR="0033273D" w:rsidRPr="005F7DEF" w:rsidRDefault="0033273D" w:rsidP="0094441C">
            <w:pPr>
              <w:jc w:val="center"/>
            </w:pPr>
            <w:r w:rsidRPr="005F7DEF">
              <w:t>Basic Navion</w:t>
            </w:r>
          </w:p>
        </w:tc>
        <w:tc>
          <w:tcPr>
            <w:tcW w:w="3598" w:type="dxa"/>
            <w:gridSpan w:val="3"/>
            <w:shd w:val="clear" w:color="auto" w:fill="DAEEF3" w:themeFill="accent5" w:themeFillTint="33"/>
          </w:tcPr>
          <w:p w14:paraId="258B44A6" w14:textId="58622D89" w:rsidR="0033273D" w:rsidRPr="005F7DEF" w:rsidRDefault="0033273D" w:rsidP="0094441C">
            <w:pPr>
              <w:jc w:val="center"/>
            </w:pPr>
            <w:r w:rsidRPr="005F7DEF">
              <w:t xml:space="preserve">Dutch Roll </w:t>
            </w:r>
          </w:p>
        </w:tc>
        <w:tc>
          <w:tcPr>
            <w:tcW w:w="2198" w:type="dxa"/>
            <w:gridSpan w:val="2"/>
            <w:shd w:val="clear" w:color="auto" w:fill="DAEEF3" w:themeFill="accent5" w:themeFillTint="33"/>
          </w:tcPr>
          <w:p w14:paraId="6AD56C45" w14:textId="752F0E5B" w:rsidR="0033273D" w:rsidRPr="005F7DEF" w:rsidRDefault="0033273D" w:rsidP="0094441C">
            <w:pPr>
              <w:jc w:val="center"/>
            </w:pPr>
            <w:r w:rsidRPr="005F7DEF">
              <w:t>Spiral</w:t>
            </w:r>
          </w:p>
        </w:tc>
        <w:tc>
          <w:tcPr>
            <w:tcW w:w="2304" w:type="dxa"/>
            <w:gridSpan w:val="2"/>
            <w:shd w:val="clear" w:color="auto" w:fill="DAEEF3" w:themeFill="accent5" w:themeFillTint="33"/>
          </w:tcPr>
          <w:p w14:paraId="56852765" w14:textId="2946A050" w:rsidR="0033273D" w:rsidRPr="005F7DEF" w:rsidRDefault="0033273D" w:rsidP="0033273D">
            <w:pPr>
              <w:jc w:val="center"/>
            </w:pPr>
            <w:r w:rsidRPr="005F7DEF">
              <w:t>Roll</w:t>
            </w:r>
          </w:p>
        </w:tc>
      </w:tr>
      <w:tr w:rsidR="0033273D" w:rsidRPr="005F7DEF" w14:paraId="70AAC9DA" w14:textId="554A1ED7" w:rsidTr="00D758EF">
        <w:trPr>
          <w:trHeight w:val="553"/>
          <w:jc w:val="center"/>
        </w:trPr>
        <w:tc>
          <w:tcPr>
            <w:tcW w:w="1908" w:type="dxa"/>
            <w:vMerge/>
            <w:shd w:val="clear" w:color="auto" w:fill="DAEEF3" w:themeFill="accent5" w:themeFillTint="33"/>
          </w:tcPr>
          <w:p w14:paraId="6B7401BB" w14:textId="77777777" w:rsidR="0033273D" w:rsidRPr="005F7DEF" w:rsidRDefault="0033273D" w:rsidP="0094441C">
            <w:pPr>
              <w:jc w:val="center"/>
            </w:pPr>
          </w:p>
        </w:tc>
        <w:tc>
          <w:tcPr>
            <w:tcW w:w="1170" w:type="dxa"/>
            <w:shd w:val="clear" w:color="auto" w:fill="DAEEF3" w:themeFill="accent5" w:themeFillTint="33"/>
          </w:tcPr>
          <w:p w14:paraId="5C73551F" w14:textId="77777777" w:rsidR="0033273D" w:rsidRPr="005F7DEF" w:rsidRDefault="0033273D" w:rsidP="0094441C">
            <w:pPr>
              <w:jc w:val="center"/>
            </w:pPr>
            <w:r w:rsidRPr="005F7DEF">
              <w:t>Damping Ratio ζ</w:t>
            </w:r>
          </w:p>
        </w:tc>
        <w:tc>
          <w:tcPr>
            <w:tcW w:w="1296" w:type="dxa"/>
            <w:shd w:val="clear" w:color="auto" w:fill="DAEEF3" w:themeFill="accent5" w:themeFillTint="33"/>
          </w:tcPr>
          <w:p w14:paraId="4F957F92" w14:textId="77777777" w:rsidR="0033273D" w:rsidRPr="005F7DEF" w:rsidRDefault="0033273D" w:rsidP="0094441C">
            <w:pPr>
              <w:jc w:val="center"/>
            </w:pPr>
            <w:r w:rsidRPr="005F7DEF">
              <w:t>Natural Frequency ω</w:t>
            </w:r>
            <w:r w:rsidRPr="005F7DEF">
              <w:rPr>
                <w:vertAlign w:val="subscript"/>
              </w:rPr>
              <w:t>n</w:t>
            </w:r>
            <w:r w:rsidRPr="005F7DEF">
              <w:t xml:space="preserve"> (rad/s)</w:t>
            </w:r>
          </w:p>
        </w:tc>
        <w:tc>
          <w:tcPr>
            <w:tcW w:w="1132" w:type="dxa"/>
            <w:shd w:val="clear" w:color="auto" w:fill="DAEEF3" w:themeFill="accent5" w:themeFillTint="33"/>
          </w:tcPr>
          <w:p w14:paraId="354BE0CD" w14:textId="5FB1FE78" w:rsidR="0033273D" w:rsidRPr="005F7DEF" w:rsidRDefault="0033273D" w:rsidP="0094441C">
            <w:pPr>
              <w:jc w:val="center"/>
            </w:pPr>
            <w:r w:rsidRPr="005F7DEF">
              <w:t>Un</w:t>
            </w:r>
            <w:r w:rsidR="00D758EF">
              <w:t>-</w:t>
            </w:r>
            <w:r w:rsidRPr="005F7DEF">
              <w:t>damped Period (s)</w:t>
            </w:r>
          </w:p>
        </w:tc>
        <w:tc>
          <w:tcPr>
            <w:tcW w:w="1172" w:type="dxa"/>
            <w:shd w:val="clear" w:color="auto" w:fill="DAEEF3" w:themeFill="accent5" w:themeFillTint="33"/>
          </w:tcPr>
          <w:p w14:paraId="3F2E9DD1" w14:textId="77777777" w:rsidR="0033273D" w:rsidRPr="005F7DEF" w:rsidRDefault="0033273D" w:rsidP="0094441C">
            <w:pPr>
              <w:jc w:val="center"/>
            </w:pPr>
            <w:r w:rsidRPr="005F7DEF">
              <w:t>Time Constant τ</w:t>
            </w:r>
            <w:r w:rsidRPr="005F7DEF">
              <w:rPr>
                <w:vertAlign w:val="subscript"/>
              </w:rPr>
              <w:t>s</w:t>
            </w:r>
            <w:r w:rsidRPr="005F7DEF">
              <w:t xml:space="preserve"> </w:t>
            </w:r>
          </w:p>
          <w:p w14:paraId="3AFBED5E" w14:textId="329863AD" w:rsidR="0033273D" w:rsidRPr="005F7DEF" w:rsidRDefault="0033273D" w:rsidP="0094441C">
            <w:pPr>
              <w:jc w:val="center"/>
            </w:pPr>
            <w:r w:rsidRPr="005F7DEF">
              <w:t xml:space="preserve">(s) </w:t>
            </w:r>
          </w:p>
        </w:tc>
        <w:tc>
          <w:tcPr>
            <w:tcW w:w="1026" w:type="dxa"/>
            <w:shd w:val="clear" w:color="auto" w:fill="DAEEF3" w:themeFill="accent5" w:themeFillTint="33"/>
          </w:tcPr>
          <w:p w14:paraId="6DCE0144" w14:textId="3526D138" w:rsidR="0033273D" w:rsidRPr="005F7DEF" w:rsidRDefault="0033273D" w:rsidP="0094441C">
            <w:pPr>
              <w:jc w:val="center"/>
              <w:rPr>
                <w:vertAlign w:val="subscript"/>
              </w:rPr>
            </w:pPr>
            <w:r w:rsidRPr="005F7DEF">
              <w:t>Time to half or double t</w:t>
            </w:r>
            <w:r w:rsidRPr="005F7DEF">
              <w:rPr>
                <w:vertAlign w:val="subscript"/>
              </w:rPr>
              <w:t>1/2 or 2</w:t>
            </w:r>
          </w:p>
        </w:tc>
        <w:tc>
          <w:tcPr>
            <w:tcW w:w="1170" w:type="dxa"/>
            <w:shd w:val="clear" w:color="auto" w:fill="DAEEF3" w:themeFill="accent5" w:themeFillTint="33"/>
          </w:tcPr>
          <w:p w14:paraId="64A2E1BE" w14:textId="77777777" w:rsidR="0033273D" w:rsidRPr="005F7DEF" w:rsidRDefault="0033273D" w:rsidP="0094441C">
            <w:pPr>
              <w:jc w:val="center"/>
            </w:pPr>
            <w:r w:rsidRPr="005F7DEF">
              <w:t>Time Constant τ</w:t>
            </w:r>
            <w:r w:rsidRPr="005F7DEF">
              <w:rPr>
                <w:vertAlign w:val="subscript"/>
              </w:rPr>
              <w:t>s</w:t>
            </w:r>
            <w:r w:rsidRPr="005F7DEF">
              <w:t xml:space="preserve"> </w:t>
            </w:r>
          </w:p>
          <w:p w14:paraId="131390E8" w14:textId="57BB1542" w:rsidR="0033273D" w:rsidRPr="005F7DEF" w:rsidRDefault="0033273D" w:rsidP="0094441C">
            <w:pPr>
              <w:jc w:val="center"/>
            </w:pPr>
            <w:r w:rsidRPr="005F7DEF">
              <w:t xml:space="preserve">(s) </w:t>
            </w:r>
          </w:p>
        </w:tc>
        <w:tc>
          <w:tcPr>
            <w:tcW w:w="1134" w:type="dxa"/>
            <w:shd w:val="clear" w:color="auto" w:fill="DAEEF3" w:themeFill="accent5" w:themeFillTint="33"/>
          </w:tcPr>
          <w:p w14:paraId="178E0B5B" w14:textId="3F2B59A5" w:rsidR="0033273D" w:rsidRPr="005F7DEF" w:rsidRDefault="0033273D" w:rsidP="0094441C">
            <w:pPr>
              <w:jc w:val="center"/>
            </w:pPr>
            <w:r w:rsidRPr="005F7DEF">
              <w:t>Time to half or double t</w:t>
            </w:r>
            <w:r w:rsidRPr="005F7DEF">
              <w:rPr>
                <w:vertAlign w:val="subscript"/>
              </w:rPr>
              <w:t>1/2 or 2</w:t>
            </w:r>
          </w:p>
        </w:tc>
      </w:tr>
      <w:tr w:rsidR="0033273D" w:rsidRPr="005F7DEF" w14:paraId="72C2B814" w14:textId="25D4C8AF" w:rsidTr="00D758EF">
        <w:trPr>
          <w:trHeight w:val="71"/>
          <w:jc w:val="center"/>
        </w:trPr>
        <w:tc>
          <w:tcPr>
            <w:tcW w:w="1908" w:type="dxa"/>
            <w:shd w:val="clear" w:color="auto" w:fill="DAEEF3" w:themeFill="accent5" w:themeFillTint="33"/>
          </w:tcPr>
          <w:p w14:paraId="630EAB87" w14:textId="7A693EBA" w:rsidR="0033273D" w:rsidRPr="005F7DEF" w:rsidRDefault="0033273D" w:rsidP="0094441C">
            <w:pPr>
              <w:jc w:val="center"/>
            </w:pPr>
            <w:r w:rsidRPr="005F7DEF">
              <w:t>Approximation  Equations</w:t>
            </w:r>
          </w:p>
        </w:tc>
        <w:tc>
          <w:tcPr>
            <w:tcW w:w="1170" w:type="dxa"/>
          </w:tcPr>
          <w:p w14:paraId="44D73348" w14:textId="67F00129" w:rsidR="0033273D" w:rsidRPr="00FA70D4" w:rsidRDefault="0033273D" w:rsidP="0094441C">
            <w:pPr>
              <w:jc w:val="center"/>
            </w:pPr>
            <w:r w:rsidRPr="00FA70D4">
              <w:rPr>
                <w:rFonts w:cs="Arial"/>
              </w:rPr>
              <w:t>0.233</w:t>
            </w:r>
          </w:p>
        </w:tc>
        <w:tc>
          <w:tcPr>
            <w:tcW w:w="1296" w:type="dxa"/>
          </w:tcPr>
          <w:p w14:paraId="0ED737D0" w14:textId="72CB8AE4" w:rsidR="0033273D" w:rsidRPr="00FA70D4" w:rsidRDefault="0033273D" w:rsidP="0094441C">
            <w:pPr>
              <w:jc w:val="center"/>
            </w:pPr>
            <w:r w:rsidRPr="00FA70D4">
              <w:rPr>
                <w:rFonts w:cs="Arial"/>
              </w:rPr>
              <w:t>2.18</w:t>
            </w:r>
          </w:p>
        </w:tc>
        <w:tc>
          <w:tcPr>
            <w:tcW w:w="1132" w:type="dxa"/>
          </w:tcPr>
          <w:p w14:paraId="7184D431" w14:textId="6A69D39F" w:rsidR="0033273D" w:rsidRPr="00FA70D4" w:rsidRDefault="0033273D" w:rsidP="0033273D">
            <w:pPr>
              <w:jc w:val="center"/>
            </w:pPr>
            <w:r w:rsidRPr="00FA70D4">
              <w:t>2.88</w:t>
            </w:r>
          </w:p>
        </w:tc>
        <w:tc>
          <w:tcPr>
            <w:tcW w:w="1172" w:type="dxa"/>
          </w:tcPr>
          <w:p w14:paraId="0FCD4D65" w14:textId="767CEA42" w:rsidR="0033273D" w:rsidRPr="00FA70D4" w:rsidRDefault="0033273D" w:rsidP="0094441C">
            <w:pPr>
              <w:jc w:val="center"/>
            </w:pPr>
            <w:r w:rsidRPr="00FA70D4">
              <w:rPr>
                <w:rFonts w:cs="Arial"/>
              </w:rPr>
              <w:t>7.36</w:t>
            </w:r>
          </w:p>
        </w:tc>
        <w:tc>
          <w:tcPr>
            <w:tcW w:w="1026" w:type="dxa"/>
          </w:tcPr>
          <w:p w14:paraId="521EDD41" w14:textId="3A73429A" w:rsidR="0033273D" w:rsidRPr="00FA70D4" w:rsidRDefault="0033273D" w:rsidP="0094441C">
            <w:pPr>
              <w:jc w:val="center"/>
            </w:pPr>
            <w:r w:rsidRPr="00FA70D4">
              <w:rPr>
                <w:rFonts w:cs="Arial"/>
              </w:rPr>
              <w:t>5.10</w:t>
            </w:r>
          </w:p>
        </w:tc>
        <w:tc>
          <w:tcPr>
            <w:tcW w:w="1170" w:type="dxa"/>
          </w:tcPr>
          <w:p w14:paraId="051ADDFC" w14:textId="67AED5CC" w:rsidR="0033273D" w:rsidRPr="005F7DEF" w:rsidRDefault="0033273D" w:rsidP="0094441C">
            <w:pPr>
              <w:jc w:val="center"/>
              <w:rPr>
                <w:highlight w:val="yellow"/>
              </w:rPr>
            </w:pPr>
            <w:r w:rsidRPr="00FA70D4">
              <w:rPr>
                <w:rFonts w:cs="Arial"/>
              </w:rPr>
              <w:t>0.119</w:t>
            </w:r>
          </w:p>
        </w:tc>
        <w:tc>
          <w:tcPr>
            <w:tcW w:w="1134" w:type="dxa"/>
          </w:tcPr>
          <w:p w14:paraId="6F23B0C5" w14:textId="255BC6BA" w:rsidR="0033273D" w:rsidRPr="005F7DEF" w:rsidRDefault="0033273D" w:rsidP="0094441C">
            <w:pPr>
              <w:jc w:val="center"/>
              <w:rPr>
                <w:highlight w:val="yellow"/>
              </w:rPr>
            </w:pPr>
            <w:r w:rsidRPr="00FA70D4">
              <w:rPr>
                <w:rFonts w:cs="Arial"/>
              </w:rPr>
              <w:t>0.0825</w:t>
            </w:r>
          </w:p>
        </w:tc>
      </w:tr>
      <w:tr w:rsidR="0033273D" w:rsidRPr="005F7DEF" w14:paraId="62DD98A9" w14:textId="2265316D" w:rsidTr="00D758EF">
        <w:trPr>
          <w:trHeight w:val="64"/>
          <w:jc w:val="center"/>
        </w:trPr>
        <w:tc>
          <w:tcPr>
            <w:tcW w:w="1908" w:type="dxa"/>
            <w:shd w:val="clear" w:color="auto" w:fill="DAEEF3" w:themeFill="accent5" w:themeFillTint="33"/>
          </w:tcPr>
          <w:p w14:paraId="331CC590" w14:textId="77777777" w:rsidR="0033273D" w:rsidRPr="005F7DEF" w:rsidRDefault="0033273D" w:rsidP="0094441C">
            <w:pPr>
              <w:jc w:val="center"/>
            </w:pPr>
            <w:r w:rsidRPr="005F7DEF">
              <w:t>Exact Solution by MATLAB damp() function</w:t>
            </w:r>
          </w:p>
        </w:tc>
        <w:tc>
          <w:tcPr>
            <w:tcW w:w="1170" w:type="dxa"/>
          </w:tcPr>
          <w:p w14:paraId="71D3E72C" w14:textId="1D02EA46" w:rsidR="0033273D" w:rsidRPr="00FA70D4" w:rsidRDefault="0033273D" w:rsidP="00FA70D4">
            <w:pPr>
              <w:jc w:val="center"/>
            </w:pPr>
            <w:r w:rsidRPr="00FA70D4">
              <w:t>0.2</w:t>
            </w:r>
            <w:r w:rsidR="00FA70D4" w:rsidRPr="00FA70D4">
              <w:t>03</w:t>
            </w:r>
          </w:p>
        </w:tc>
        <w:tc>
          <w:tcPr>
            <w:tcW w:w="1296" w:type="dxa"/>
          </w:tcPr>
          <w:p w14:paraId="69587639" w14:textId="67FB7DA0" w:rsidR="0033273D" w:rsidRPr="00FA70D4" w:rsidRDefault="0033273D" w:rsidP="00FA70D4">
            <w:pPr>
              <w:jc w:val="center"/>
            </w:pPr>
            <w:r w:rsidRPr="00FA70D4">
              <w:t>2.</w:t>
            </w:r>
            <w:r w:rsidR="00FA70D4" w:rsidRPr="00FA70D4">
              <w:t>40</w:t>
            </w:r>
          </w:p>
        </w:tc>
        <w:tc>
          <w:tcPr>
            <w:tcW w:w="1132" w:type="dxa"/>
          </w:tcPr>
          <w:p w14:paraId="01BC50A3" w14:textId="01F31DC9" w:rsidR="0033273D" w:rsidRPr="00FA70D4" w:rsidRDefault="0033273D" w:rsidP="00FA70D4">
            <w:pPr>
              <w:jc w:val="center"/>
            </w:pPr>
            <w:r w:rsidRPr="00FA70D4">
              <w:t>2.</w:t>
            </w:r>
            <w:r w:rsidR="00FA70D4" w:rsidRPr="00FA70D4">
              <w:t>61</w:t>
            </w:r>
          </w:p>
        </w:tc>
        <w:tc>
          <w:tcPr>
            <w:tcW w:w="1172" w:type="dxa"/>
          </w:tcPr>
          <w:p w14:paraId="306E2E38" w14:textId="7C082A1A" w:rsidR="0033273D" w:rsidRPr="00FA70D4" w:rsidRDefault="0033273D" w:rsidP="00FA70D4">
            <w:pPr>
              <w:jc w:val="center"/>
            </w:pPr>
            <w:r w:rsidRPr="00FA70D4">
              <w:t>-1</w:t>
            </w:r>
            <w:r w:rsidR="00FA70D4" w:rsidRPr="00FA70D4">
              <w:t>22</w:t>
            </w:r>
          </w:p>
        </w:tc>
        <w:tc>
          <w:tcPr>
            <w:tcW w:w="1026" w:type="dxa"/>
          </w:tcPr>
          <w:p w14:paraId="0DEFEC3F" w14:textId="2FC09380" w:rsidR="0033273D" w:rsidRPr="00FA70D4" w:rsidRDefault="0033273D" w:rsidP="00FA70D4">
            <w:pPr>
              <w:jc w:val="center"/>
            </w:pPr>
            <w:r w:rsidRPr="00FA70D4">
              <w:t>-</w:t>
            </w:r>
            <w:r w:rsidR="00FA70D4" w:rsidRPr="00FA70D4">
              <w:t>84.6</w:t>
            </w:r>
            <w:r w:rsidRPr="00FA70D4">
              <w:t>-</w:t>
            </w:r>
          </w:p>
        </w:tc>
        <w:tc>
          <w:tcPr>
            <w:tcW w:w="1170" w:type="dxa"/>
          </w:tcPr>
          <w:p w14:paraId="4846E575" w14:textId="0E48528C" w:rsidR="0033273D" w:rsidRPr="00FA70D4" w:rsidRDefault="0033273D" w:rsidP="00FA70D4">
            <w:pPr>
              <w:jc w:val="center"/>
            </w:pPr>
            <w:r w:rsidRPr="00FA70D4">
              <w:t>0.1</w:t>
            </w:r>
            <w:r w:rsidR="00FA70D4" w:rsidRPr="00FA70D4">
              <w:t>19</w:t>
            </w:r>
          </w:p>
        </w:tc>
        <w:tc>
          <w:tcPr>
            <w:tcW w:w="1134" w:type="dxa"/>
          </w:tcPr>
          <w:p w14:paraId="1F25DFAB" w14:textId="428D099C" w:rsidR="0033273D" w:rsidRPr="00FA70D4" w:rsidRDefault="0033273D" w:rsidP="00FA70D4">
            <w:pPr>
              <w:jc w:val="center"/>
            </w:pPr>
            <w:r w:rsidRPr="00FA70D4">
              <w:t>0.08</w:t>
            </w:r>
            <w:r w:rsidR="00FA70D4" w:rsidRPr="00FA70D4">
              <w:t>2</w:t>
            </w:r>
            <w:r w:rsidRPr="00FA70D4">
              <w:t>2</w:t>
            </w:r>
          </w:p>
        </w:tc>
      </w:tr>
      <w:tr w:rsidR="0033273D" w:rsidRPr="005F7DEF" w14:paraId="33126A6A" w14:textId="03A48CB3" w:rsidTr="00D758EF">
        <w:trPr>
          <w:trHeight w:val="64"/>
          <w:jc w:val="center"/>
        </w:trPr>
        <w:tc>
          <w:tcPr>
            <w:tcW w:w="1908" w:type="dxa"/>
            <w:shd w:val="clear" w:color="auto" w:fill="DAEEF3" w:themeFill="accent5" w:themeFillTint="33"/>
          </w:tcPr>
          <w:p w14:paraId="6A367F75" w14:textId="77777777" w:rsidR="0033273D" w:rsidRPr="005F7DEF" w:rsidRDefault="0033273D" w:rsidP="0094441C">
            <w:pPr>
              <w:jc w:val="center"/>
            </w:pPr>
            <w:r w:rsidRPr="005F7DEF">
              <w:t>Difference</w:t>
            </w:r>
          </w:p>
        </w:tc>
        <w:tc>
          <w:tcPr>
            <w:tcW w:w="1170" w:type="dxa"/>
          </w:tcPr>
          <w:p w14:paraId="47C49334" w14:textId="6D554CA2" w:rsidR="0033273D" w:rsidRPr="00FA70D4" w:rsidRDefault="00FA70D4" w:rsidP="0094441C">
            <w:pPr>
              <w:jc w:val="center"/>
            </w:pPr>
            <w:r w:rsidRPr="00FA70D4">
              <w:t>14</w:t>
            </w:r>
            <w:r w:rsidR="0033273D" w:rsidRPr="00FA70D4">
              <w:t>%</w:t>
            </w:r>
          </w:p>
        </w:tc>
        <w:tc>
          <w:tcPr>
            <w:tcW w:w="1296" w:type="dxa"/>
          </w:tcPr>
          <w:p w14:paraId="5B501AB7" w14:textId="02C2DE16" w:rsidR="0033273D" w:rsidRPr="00FA70D4" w:rsidRDefault="0033273D" w:rsidP="00FA70D4">
            <w:pPr>
              <w:jc w:val="center"/>
            </w:pPr>
            <w:r w:rsidRPr="00FA70D4">
              <w:t>-</w:t>
            </w:r>
            <w:r w:rsidR="00FA70D4" w:rsidRPr="00FA70D4">
              <w:t>9</w:t>
            </w:r>
            <w:r w:rsidRPr="00FA70D4">
              <w:t>%</w:t>
            </w:r>
          </w:p>
        </w:tc>
        <w:tc>
          <w:tcPr>
            <w:tcW w:w="1132" w:type="dxa"/>
          </w:tcPr>
          <w:p w14:paraId="2B1DBCBE" w14:textId="77E5DE56" w:rsidR="0033273D" w:rsidRPr="00FA70D4" w:rsidRDefault="00FA70D4" w:rsidP="0094441C">
            <w:pPr>
              <w:jc w:val="center"/>
            </w:pPr>
            <w:r w:rsidRPr="00FA70D4">
              <w:t>10</w:t>
            </w:r>
            <w:r w:rsidR="0033273D" w:rsidRPr="00FA70D4">
              <w:t>%</w:t>
            </w:r>
          </w:p>
        </w:tc>
        <w:tc>
          <w:tcPr>
            <w:tcW w:w="1172" w:type="dxa"/>
          </w:tcPr>
          <w:p w14:paraId="2EDE8BD5" w14:textId="46E8A118" w:rsidR="0033273D" w:rsidRPr="00FA70D4" w:rsidRDefault="0033273D" w:rsidP="00FA70D4">
            <w:pPr>
              <w:jc w:val="center"/>
            </w:pPr>
            <w:r w:rsidRPr="00FA70D4">
              <w:t>-10</w:t>
            </w:r>
            <w:r w:rsidR="00FA70D4" w:rsidRPr="00FA70D4">
              <w:t>6</w:t>
            </w:r>
            <w:r w:rsidRPr="00FA70D4">
              <w:t>%</w:t>
            </w:r>
          </w:p>
        </w:tc>
        <w:tc>
          <w:tcPr>
            <w:tcW w:w="1026" w:type="dxa"/>
          </w:tcPr>
          <w:p w14:paraId="2AA736CF" w14:textId="69FB8498" w:rsidR="0033273D" w:rsidRPr="00FA70D4" w:rsidRDefault="0033273D" w:rsidP="00FA70D4">
            <w:pPr>
              <w:jc w:val="center"/>
            </w:pPr>
            <w:r w:rsidRPr="00FA70D4">
              <w:t>-10</w:t>
            </w:r>
            <w:r w:rsidR="00FA70D4" w:rsidRPr="00FA70D4">
              <w:t>6</w:t>
            </w:r>
            <w:r w:rsidRPr="00FA70D4">
              <w:t>%</w:t>
            </w:r>
          </w:p>
        </w:tc>
        <w:tc>
          <w:tcPr>
            <w:tcW w:w="1170" w:type="dxa"/>
          </w:tcPr>
          <w:p w14:paraId="6BEE612A" w14:textId="291F1536" w:rsidR="0033273D" w:rsidRPr="00FA70D4" w:rsidRDefault="00FA70D4" w:rsidP="0094441C">
            <w:pPr>
              <w:jc w:val="center"/>
            </w:pPr>
            <w:r w:rsidRPr="00FA70D4">
              <w:t>0</w:t>
            </w:r>
            <w:r w:rsidR="0033273D" w:rsidRPr="00FA70D4">
              <w:t>%</w:t>
            </w:r>
          </w:p>
        </w:tc>
        <w:tc>
          <w:tcPr>
            <w:tcW w:w="1134" w:type="dxa"/>
          </w:tcPr>
          <w:p w14:paraId="5AB653BE" w14:textId="5A93B1A1" w:rsidR="0033273D" w:rsidRPr="00FA70D4" w:rsidRDefault="00FA70D4" w:rsidP="00FA70D4">
            <w:pPr>
              <w:jc w:val="center"/>
            </w:pPr>
            <w:r w:rsidRPr="00FA70D4">
              <w:t>0</w:t>
            </w:r>
            <w:r w:rsidR="0033273D" w:rsidRPr="00FA70D4">
              <w:t>%</w:t>
            </w:r>
          </w:p>
        </w:tc>
      </w:tr>
    </w:tbl>
    <w:p w14:paraId="724749B1" w14:textId="77777777" w:rsidR="0033273D" w:rsidRPr="005F7DEF" w:rsidRDefault="0033273D" w:rsidP="0033273D"/>
    <w:p w14:paraId="4F317FB2" w14:textId="77777777" w:rsidR="005F7DEF" w:rsidRDefault="005F7DEF" w:rsidP="00894D52"/>
    <w:p w14:paraId="385A2098" w14:textId="77777777" w:rsidR="00FA70D4" w:rsidRPr="005F7DEF" w:rsidRDefault="00FA70D4" w:rsidP="00894D52"/>
    <w:p w14:paraId="38FC9F04" w14:textId="77777777" w:rsidR="005F7DEF" w:rsidRPr="005F7DEF" w:rsidRDefault="005F7DEF" w:rsidP="00894D52"/>
    <w:p w14:paraId="540A76AB" w14:textId="77777777" w:rsidR="0033273D" w:rsidRPr="005F7DEF" w:rsidRDefault="0033273D" w:rsidP="00894D52"/>
    <w:p w14:paraId="73A56C9F" w14:textId="5F397FFB" w:rsidR="00894D52" w:rsidRPr="005F7DEF" w:rsidRDefault="00894D52" w:rsidP="00894D52">
      <w:pPr>
        <w:pStyle w:val="Caption"/>
      </w:pPr>
      <w:bookmarkStart w:id="213" w:name="_Toc225160686"/>
      <w:r w:rsidRPr="005F7DEF">
        <w:lastRenderedPageBreak/>
        <w:t xml:space="preserve">Table </w:t>
      </w:r>
      <w:r w:rsidR="00BD6E0E">
        <w:fldChar w:fldCharType="begin"/>
      </w:r>
      <w:r w:rsidR="00BD6E0E">
        <w:instrText xml:space="preserve"> STYLEREF 1 \s </w:instrText>
      </w:r>
      <w:r w:rsidR="00BD6E0E">
        <w:fldChar w:fldCharType="separate"/>
      </w:r>
      <w:r w:rsidR="00BD6E0E">
        <w:rPr>
          <w:noProof/>
        </w:rPr>
        <w:t>11</w:t>
      </w:r>
      <w:r w:rsidR="00BD6E0E">
        <w:rPr>
          <w:noProof/>
        </w:rPr>
        <w:fldChar w:fldCharType="end"/>
      </w:r>
      <w:r w:rsidRPr="005F7DEF">
        <w:t>.</w:t>
      </w:r>
      <w:r w:rsidR="00BD6E0E">
        <w:fldChar w:fldCharType="begin"/>
      </w:r>
      <w:r w:rsidR="00BD6E0E">
        <w:instrText xml:space="preserve"> SEQ Table \* ARABIC \s 1 </w:instrText>
      </w:r>
      <w:r w:rsidR="00BD6E0E">
        <w:fldChar w:fldCharType="separate"/>
      </w:r>
      <w:r w:rsidR="00BD6E0E">
        <w:rPr>
          <w:noProof/>
        </w:rPr>
        <w:t>3</w:t>
      </w:r>
      <w:r w:rsidR="00BD6E0E">
        <w:rPr>
          <w:noProof/>
        </w:rPr>
        <w:fldChar w:fldCharType="end"/>
      </w:r>
      <w:r w:rsidRPr="005F7DEF">
        <w:t xml:space="preserve">  Twin Otter Dutch Roll, Roll Mode, and Spiral Mode Approximations</w:t>
      </w:r>
      <w:bookmarkEnd w:id="213"/>
    </w:p>
    <w:tbl>
      <w:tblPr>
        <w:tblStyle w:val="TableGrid"/>
        <w:tblW w:w="10008" w:type="dxa"/>
        <w:jc w:val="center"/>
        <w:tblLayout w:type="fixed"/>
        <w:tblLook w:val="04A0" w:firstRow="1" w:lastRow="0" w:firstColumn="1" w:lastColumn="0" w:noHBand="0" w:noVBand="1"/>
      </w:tblPr>
      <w:tblGrid>
        <w:gridCol w:w="1908"/>
        <w:gridCol w:w="1170"/>
        <w:gridCol w:w="1296"/>
        <w:gridCol w:w="1132"/>
        <w:gridCol w:w="1172"/>
        <w:gridCol w:w="1026"/>
        <w:gridCol w:w="1170"/>
        <w:gridCol w:w="1134"/>
      </w:tblGrid>
      <w:tr w:rsidR="0033273D" w:rsidRPr="005F7DEF" w14:paraId="29AAB12C" w14:textId="77777777" w:rsidTr="0094441C">
        <w:trPr>
          <w:trHeight w:val="566"/>
          <w:jc w:val="center"/>
        </w:trPr>
        <w:tc>
          <w:tcPr>
            <w:tcW w:w="1908" w:type="dxa"/>
            <w:vMerge w:val="restart"/>
            <w:shd w:val="clear" w:color="auto" w:fill="DAEEF3" w:themeFill="accent5" w:themeFillTint="33"/>
          </w:tcPr>
          <w:p w14:paraId="3501CBEA" w14:textId="77777777" w:rsidR="0033273D" w:rsidRPr="005F7DEF" w:rsidRDefault="0033273D" w:rsidP="0094441C">
            <w:pPr>
              <w:jc w:val="center"/>
            </w:pPr>
            <w:r w:rsidRPr="005F7DEF">
              <w:t>Basic Navion</w:t>
            </w:r>
          </w:p>
        </w:tc>
        <w:tc>
          <w:tcPr>
            <w:tcW w:w="3598" w:type="dxa"/>
            <w:gridSpan w:val="3"/>
            <w:shd w:val="clear" w:color="auto" w:fill="DAEEF3" w:themeFill="accent5" w:themeFillTint="33"/>
          </w:tcPr>
          <w:p w14:paraId="20F8A295" w14:textId="77777777" w:rsidR="0033273D" w:rsidRPr="005F7DEF" w:rsidRDefault="0033273D" w:rsidP="0094441C">
            <w:pPr>
              <w:jc w:val="center"/>
            </w:pPr>
            <w:r w:rsidRPr="005F7DEF">
              <w:t xml:space="preserve">Dutch Roll </w:t>
            </w:r>
          </w:p>
        </w:tc>
        <w:tc>
          <w:tcPr>
            <w:tcW w:w="2198" w:type="dxa"/>
            <w:gridSpan w:val="2"/>
            <w:shd w:val="clear" w:color="auto" w:fill="DAEEF3" w:themeFill="accent5" w:themeFillTint="33"/>
          </w:tcPr>
          <w:p w14:paraId="7D81E80C" w14:textId="77777777" w:rsidR="0033273D" w:rsidRPr="005F7DEF" w:rsidRDefault="0033273D" w:rsidP="0094441C">
            <w:pPr>
              <w:jc w:val="center"/>
            </w:pPr>
            <w:r w:rsidRPr="005F7DEF">
              <w:t>Spiral</w:t>
            </w:r>
          </w:p>
        </w:tc>
        <w:tc>
          <w:tcPr>
            <w:tcW w:w="2304" w:type="dxa"/>
            <w:gridSpan w:val="2"/>
            <w:shd w:val="clear" w:color="auto" w:fill="DAEEF3" w:themeFill="accent5" w:themeFillTint="33"/>
          </w:tcPr>
          <w:p w14:paraId="7BAFFDDB" w14:textId="77777777" w:rsidR="0033273D" w:rsidRPr="005F7DEF" w:rsidRDefault="0033273D" w:rsidP="0094441C">
            <w:pPr>
              <w:jc w:val="center"/>
            </w:pPr>
            <w:r w:rsidRPr="005F7DEF">
              <w:t>Roll</w:t>
            </w:r>
          </w:p>
        </w:tc>
      </w:tr>
      <w:tr w:rsidR="0033273D" w:rsidRPr="005F7DEF" w14:paraId="4B58CAEE" w14:textId="77777777" w:rsidTr="00D758EF">
        <w:trPr>
          <w:trHeight w:val="553"/>
          <w:jc w:val="center"/>
        </w:trPr>
        <w:tc>
          <w:tcPr>
            <w:tcW w:w="1908" w:type="dxa"/>
            <w:vMerge/>
            <w:shd w:val="clear" w:color="auto" w:fill="DAEEF3" w:themeFill="accent5" w:themeFillTint="33"/>
          </w:tcPr>
          <w:p w14:paraId="145BAD25" w14:textId="77777777" w:rsidR="0033273D" w:rsidRPr="005F7DEF" w:rsidRDefault="0033273D" w:rsidP="0094441C">
            <w:pPr>
              <w:jc w:val="center"/>
            </w:pPr>
          </w:p>
        </w:tc>
        <w:tc>
          <w:tcPr>
            <w:tcW w:w="1170" w:type="dxa"/>
            <w:shd w:val="clear" w:color="auto" w:fill="DAEEF3" w:themeFill="accent5" w:themeFillTint="33"/>
          </w:tcPr>
          <w:p w14:paraId="1C0E14D9" w14:textId="77777777" w:rsidR="0033273D" w:rsidRPr="005F7DEF" w:rsidRDefault="0033273D" w:rsidP="0094441C">
            <w:pPr>
              <w:jc w:val="center"/>
            </w:pPr>
            <w:r w:rsidRPr="005F7DEF">
              <w:t>Damping Ratio ζ</w:t>
            </w:r>
          </w:p>
        </w:tc>
        <w:tc>
          <w:tcPr>
            <w:tcW w:w="1296" w:type="dxa"/>
            <w:shd w:val="clear" w:color="auto" w:fill="DAEEF3" w:themeFill="accent5" w:themeFillTint="33"/>
          </w:tcPr>
          <w:p w14:paraId="63428958" w14:textId="77777777" w:rsidR="0033273D" w:rsidRPr="005F7DEF" w:rsidRDefault="0033273D" w:rsidP="0094441C">
            <w:pPr>
              <w:jc w:val="center"/>
            </w:pPr>
            <w:r w:rsidRPr="005F7DEF">
              <w:t>Natural Frequency ω</w:t>
            </w:r>
            <w:r w:rsidRPr="005F7DEF">
              <w:rPr>
                <w:vertAlign w:val="subscript"/>
              </w:rPr>
              <w:t>n</w:t>
            </w:r>
            <w:r w:rsidRPr="005F7DEF">
              <w:t xml:space="preserve"> (rad/s)</w:t>
            </w:r>
          </w:p>
        </w:tc>
        <w:tc>
          <w:tcPr>
            <w:tcW w:w="1132" w:type="dxa"/>
            <w:shd w:val="clear" w:color="auto" w:fill="DAEEF3" w:themeFill="accent5" w:themeFillTint="33"/>
          </w:tcPr>
          <w:p w14:paraId="0A9BDDDF" w14:textId="4A7C3043" w:rsidR="0033273D" w:rsidRPr="005F7DEF" w:rsidRDefault="0033273D" w:rsidP="0094441C">
            <w:pPr>
              <w:jc w:val="center"/>
            </w:pPr>
            <w:r w:rsidRPr="005F7DEF">
              <w:t>Un</w:t>
            </w:r>
            <w:r w:rsidR="00D758EF">
              <w:t>-</w:t>
            </w:r>
            <w:r w:rsidRPr="005F7DEF">
              <w:t>damped Period (s)</w:t>
            </w:r>
          </w:p>
        </w:tc>
        <w:tc>
          <w:tcPr>
            <w:tcW w:w="1172" w:type="dxa"/>
            <w:shd w:val="clear" w:color="auto" w:fill="DAEEF3" w:themeFill="accent5" w:themeFillTint="33"/>
          </w:tcPr>
          <w:p w14:paraId="189B72E1" w14:textId="77777777" w:rsidR="0033273D" w:rsidRPr="005F7DEF" w:rsidRDefault="0033273D" w:rsidP="0094441C">
            <w:pPr>
              <w:jc w:val="center"/>
            </w:pPr>
            <w:r w:rsidRPr="005F7DEF">
              <w:t>Time Constant τ</w:t>
            </w:r>
            <w:r w:rsidRPr="005F7DEF">
              <w:rPr>
                <w:vertAlign w:val="subscript"/>
              </w:rPr>
              <w:t>s</w:t>
            </w:r>
            <w:r w:rsidRPr="005F7DEF">
              <w:t xml:space="preserve"> </w:t>
            </w:r>
          </w:p>
          <w:p w14:paraId="1E92E46D" w14:textId="77777777" w:rsidR="0033273D" w:rsidRPr="005F7DEF" w:rsidRDefault="0033273D" w:rsidP="0094441C">
            <w:pPr>
              <w:jc w:val="center"/>
            </w:pPr>
            <w:r w:rsidRPr="005F7DEF">
              <w:t xml:space="preserve">(s) </w:t>
            </w:r>
          </w:p>
        </w:tc>
        <w:tc>
          <w:tcPr>
            <w:tcW w:w="1026" w:type="dxa"/>
            <w:shd w:val="clear" w:color="auto" w:fill="DAEEF3" w:themeFill="accent5" w:themeFillTint="33"/>
          </w:tcPr>
          <w:p w14:paraId="0451F667" w14:textId="77777777" w:rsidR="0033273D" w:rsidRPr="005F7DEF" w:rsidRDefault="0033273D" w:rsidP="0094441C">
            <w:pPr>
              <w:jc w:val="center"/>
              <w:rPr>
                <w:vertAlign w:val="subscript"/>
              </w:rPr>
            </w:pPr>
            <w:r w:rsidRPr="005F7DEF">
              <w:t>Time to half or double t</w:t>
            </w:r>
            <w:r w:rsidRPr="005F7DEF">
              <w:rPr>
                <w:vertAlign w:val="subscript"/>
              </w:rPr>
              <w:t>1/2 or 2</w:t>
            </w:r>
          </w:p>
        </w:tc>
        <w:tc>
          <w:tcPr>
            <w:tcW w:w="1170" w:type="dxa"/>
            <w:shd w:val="clear" w:color="auto" w:fill="DAEEF3" w:themeFill="accent5" w:themeFillTint="33"/>
          </w:tcPr>
          <w:p w14:paraId="576687DC" w14:textId="77777777" w:rsidR="0033273D" w:rsidRPr="005F7DEF" w:rsidRDefault="0033273D" w:rsidP="0094441C">
            <w:pPr>
              <w:jc w:val="center"/>
            </w:pPr>
            <w:r w:rsidRPr="005F7DEF">
              <w:t>Time Constant τ</w:t>
            </w:r>
            <w:r w:rsidRPr="005F7DEF">
              <w:rPr>
                <w:vertAlign w:val="subscript"/>
              </w:rPr>
              <w:t>s</w:t>
            </w:r>
            <w:r w:rsidRPr="005F7DEF">
              <w:t xml:space="preserve"> </w:t>
            </w:r>
          </w:p>
          <w:p w14:paraId="1376F6D7" w14:textId="77777777" w:rsidR="0033273D" w:rsidRPr="005F7DEF" w:rsidRDefault="0033273D" w:rsidP="0094441C">
            <w:pPr>
              <w:jc w:val="center"/>
            </w:pPr>
            <w:r w:rsidRPr="005F7DEF">
              <w:t xml:space="preserve">(s) </w:t>
            </w:r>
          </w:p>
        </w:tc>
        <w:tc>
          <w:tcPr>
            <w:tcW w:w="1134" w:type="dxa"/>
            <w:shd w:val="clear" w:color="auto" w:fill="DAEEF3" w:themeFill="accent5" w:themeFillTint="33"/>
          </w:tcPr>
          <w:p w14:paraId="55E84981" w14:textId="77777777" w:rsidR="0033273D" w:rsidRPr="005F7DEF" w:rsidRDefault="0033273D" w:rsidP="0094441C">
            <w:pPr>
              <w:jc w:val="center"/>
            </w:pPr>
            <w:r w:rsidRPr="005F7DEF">
              <w:t>Time to half or double t</w:t>
            </w:r>
            <w:r w:rsidRPr="005F7DEF">
              <w:rPr>
                <w:vertAlign w:val="subscript"/>
              </w:rPr>
              <w:t>1/2 or 2</w:t>
            </w:r>
          </w:p>
        </w:tc>
      </w:tr>
      <w:tr w:rsidR="0033273D" w:rsidRPr="005F7DEF" w14:paraId="230C4EC3" w14:textId="77777777" w:rsidTr="00D758EF">
        <w:trPr>
          <w:trHeight w:val="71"/>
          <w:jc w:val="center"/>
        </w:trPr>
        <w:tc>
          <w:tcPr>
            <w:tcW w:w="1908" w:type="dxa"/>
            <w:shd w:val="clear" w:color="auto" w:fill="DAEEF3" w:themeFill="accent5" w:themeFillTint="33"/>
          </w:tcPr>
          <w:p w14:paraId="286DE9F9" w14:textId="77777777" w:rsidR="0033273D" w:rsidRPr="005F7DEF" w:rsidRDefault="0033273D" w:rsidP="0094441C">
            <w:pPr>
              <w:jc w:val="center"/>
            </w:pPr>
            <w:r w:rsidRPr="005F7DEF">
              <w:t>Approximation  Equations</w:t>
            </w:r>
          </w:p>
        </w:tc>
        <w:tc>
          <w:tcPr>
            <w:tcW w:w="1170" w:type="dxa"/>
          </w:tcPr>
          <w:p w14:paraId="1BB5C34F" w14:textId="64944C8B" w:rsidR="0033273D" w:rsidRPr="00FA70D4" w:rsidRDefault="0033273D" w:rsidP="0094441C">
            <w:pPr>
              <w:jc w:val="center"/>
            </w:pPr>
            <w:r w:rsidRPr="00FA70D4">
              <w:rPr>
                <w:rFonts w:cs="Arial"/>
              </w:rPr>
              <w:t>0.337</w:t>
            </w:r>
          </w:p>
        </w:tc>
        <w:tc>
          <w:tcPr>
            <w:tcW w:w="1296" w:type="dxa"/>
          </w:tcPr>
          <w:p w14:paraId="27127CFA" w14:textId="28F381F3" w:rsidR="0033273D" w:rsidRPr="00FA70D4" w:rsidRDefault="0033273D" w:rsidP="0094441C">
            <w:pPr>
              <w:jc w:val="center"/>
            </w:pPr>
            <w:r w:rsidRPr="00FA70D4">
              <w:rPr>
                <w:rFonts w:cs="Arial"/>
              </w:rPr>
              <w:t>1.78</w:t>
            </w:r>
          </w:p>
        </w:tc>
        <w:tc>
          <w:tcPr>
            <w:tcW w:w="1132" w:type="dxa"/>
          </w:tcPr>
          <w:p w14:paraId="0B513D0B" w14:textId="34AB593F" w:rsidR="0033273D" w:rsidRPr="00FA70D4" w:rsidRDefault="0033273D" w:rsidP="0094441C">
            <w:pPr>
              <w:jc w:val="center"/>
            </w:pPr>
            <w:r w:rsidRPr="00FA70D4">
              <w:t>3.53</w:t>
            </w:r>
          </w:p>
        </w:tc>
        <w:tc>
          <w:tcPr>
            <w:tcW w:w="1172" w:type="dxa"/>
          </w:tcPr>
          <w:p w14:paraId="469F87A4" w14:textId="4B11F70D" w:rsidR="0033273D" w:rsidRPr="00FA70D4" w:rsidRDefault="0033273D" w:rsidP="0094441C">
            <w:pPr>
              <w:jc w:val="center"/>
            </w:pPr>
            <w:r w:rsidRPr="00FA70D4">
              <w:rPr>
                <w:rFonts w:cs="Arial"/>
              </w:rPr>
              <w:t>1.69</w:t>
            </w:r>
          </w:p>
        </w:tc>
        <w:tc>
          <w:tcPr>
            <w:tcW w:w="1026" w:type="dxa"/>
          </w:tcPr>
          <w:p w14:paraId="712384B4" w14:textId="1598392D" w:rsidR="0033273D" w:rsidRPr="00FA70D4" w:rsidRDefault="0033273D" w:rsidP="0094441C">
            <w:pPr>
              <w:jc w:val="center"/>
            </w:pPr>
            <w:r w:rsidRPr="00FA70D4">
              <w:rPr>
                <w:rFonts w:cs="Arial"/>
              </w:rPr>
              <w:t>1.17</w:t>
            </w:r>
          </w:p>
        </w:tc>
        <w:tc>
          <w:tcPr>
            <w:tcW w:w="1170" w:type="dxa"/>
          </w:tcPr>
          <w:p w14:paraId="7AA6DD55" w14:textId="736F616C" w:rsidR="0033273D" w:rsidRPr="00FA70D4" w:rsidRDefault="0033273D" w:rsidP="0094441C">
            <w:pPr>
              <w:jc w:val="center"/>
            </w:pPr>
            <w:r w:rsidRPr="00FA70D4">
              <w:rPr>
                <w:rFonts w:cs="Arial"/>
              </w:rPr>
              <w:t>0.168</w:t>
            </w:r>
          </w:p>
        </w:tc>
        <w:tc>
          <w:tcPr>
            <w:tcW w:w="1134" w:type="dxa"/>
          </w:tcPr>
          <w:p w14:paraId="6E85EE1A" w14:textId="3CC6A64F" w:rsidR="0033273D" w:rsidRPr="00FA70D4" w:rsidRDefault="0033273D" w:rsidP="0094441C">
            <w:pPr>
              <w:jc w:val="center"/>
            </w:pPr>
            <w:r w:rsidRPr="00FA70D4">
              <w:rPr>
                <w:rFonts w:cs="Arial"/>
              </w:rPr>
              <w:t>0.117</w:t>
            </w:r>
          </w:p>
        </w:tc>
      </w:tr>
      <w:tr w:rsidR="0033273D" w:rsidRPr="005F7DEF" w14:paraId="37C56F0A" w14:textId="77777777" w:rsidTr="00D758EF">
        <w:trPr>
          <w:trHeight w:val="64"/>
          <w:jc w:val="center"/>
        </w:trPr>
        <w:tc>
          <w:tcPr>
            <w:tcW w:w="1908" w:type="dxa"/>
            <w:shd w:val="clear" w:color="auto" w:fill="DAEEF3" w:themeFill="accent5" w:themeFillTint="33"/>
          </w:tcPr>
          <w:p w14:paraId="2A36574C" w14:textId="77777777" w:rsidR="0033273D" w:rsidRPr="005F7DEF" w:rsidRDefault="0033273D" w:rsidP="0094441C">
            <w:pPr>
              <w:jc w:val="center"/>
            </w:pPr>
            <w:r w:rsidRPr="005F7DEF">
              <w:t>Exact Solution by MATLAB damp() function</w:t>
            </w:r>
          </w:p>
        </w:tc>
        <w:tc>
          <w:tcPr>
            <w:tcW w:w="1170" w:type="dxa"/>
          </w:tcPr>
          <w:p w14:paraId="01BFCAE4" w14:textId="2F2406B3" w:rsidR="0033273D" w:rsidRPr="005F7DEF" w:rsidRDefault="0033273D" w:rsidP="00FA70D4">
            <w:pPr>
              <w:jc w:val="center"/>
              <w:rPr>
                <w:highlight w:val="yellow"/>
              </w:rPr>
            </w:pPr>
            <w:r w:rsidRPr="00FA70D4">
              <w:t>0.</w:t>
            </w:r>
            <w:r w:rsidR="00FA70D4">
              <w:t>293</w:t>
            </w:r>
          </w:p>
        </w:tc>
        <w:tc>
          <w:tcPr>
            <w:tcW w:w="1296" w:type="dxa"/>
          </w:tcPr>
          <w:p w14:paraId="35D73CDC" w14:textId="720FC5BB" w:rsidR="0033273D" w:rsidRPr="00FA70D4" w:rsidRDefault="0033273D" w:rsidP="00FA70D4">
            <w:pPr>
              <w:jc w:val="center"/>
            </w:pPr>
            <w:r w:rsidRPr="00FA70D4">
              <w:t>1.8</w:t>
            </w:r>
            <w:r w:rsidR="00FA70D4" w:rsidRPr="00FA70D4">
              <w:t>8</w:t>
            </w:r>
          </w:p>
        </w:tc>
        <w:tc>
          <w:tcPr>
            <w:tcW w:w="1132" w:type="dxa"/>
          </w:tcPr>
          <w:p w14:paraId="1D4687F6" w14:textId="2C8B9D08" w:rsidR="0033273D" w:rsidRPr="00FA70D4" w:rsidRDefault="0033273D" w:rsidP="0094441C">
            <w:pPr>
              <w:jc w:val="center"/>
            </w:pPr>
            <w:r w:rsidRPr="00FA70D4">
              <w:t>3.34</w:t>
            </w:r>
          </w:p>
        </w:tc>
        <w:tc>
          <w:tcPr>
            <w:tcW w:w="1172" w:type="dxa"/>
          </w:tcPr>
          <w:p w14:paraId="35DAB026" w14:textId="541BFD72" w:rsidR="0033273D" w:rsidRPr="00FA70D4" w:rsidRDefault="0033273D" w:rsidP="00FA70D4">
            <w:pPr>
              <w:jc w:val="center"/>
            </w:pPr>
            <w:r w:rsidRPr="00FA70D4">
              <w:t>-</w:t>
            </w:r>
            <w:r w:rsidR="00FA70D4">
              <w:t>38</w:t>
            </w:r>
          </w:p>
        </w:tc>
        <w:tc>
          <w:tcPr>
            <w:tcW w:w="1026" w:type="dxa"/>
          </w:tcPr>
          <w:p w14:paraId="21A47C18" w14:textId="42296AF0" w:rsidR="0033273D" w:rsidRPr="00FA70D4" w:rsidRDefault="0033273D" w:rsidP="00FA70D4">
            <w:pPr>
              <w:jc w:val="center"/>
            </w:pPr>
            <w:r w:rsidRPr="00FA70D4">
              <w:t>-</w:t>
            </w:r>
            <w:r w:rsidR="00FA70D4">
              <w:t>26.3</w:t>
            </w:r>
          </w:p>
        </w:tc>
        <w:tc>
          <w:tcPr>
            <w:tcW w:w="1170" w:type="dxa"/>
          </w:tcPr>
          <w:p w14:paraId="3E3979D6" w14:textId="3CC43611" w:rsidR="0033273D" w:rsidRPr="00FA70D4" w:rsidRDefault="0033273D" w:rsidP="0094441C">
            <w:pPr>
              <w:jc w:val="center"/>
            </w:pPr>
            <w:r w:rsidRPr="00FA70D4">
              <w:t>0.16</w:t>
            </w:r>
            <w:r w:rsidR="00FA70D4" w:rsidRPr="00FA70D4">
              <w:t>6</w:t>
            </w:r>
          </w:p>
        </w:tc>
        <w:tc>
          <w:tcPr>
            <w:tcW w:w="1134" w:type="dxa"/>
          </w:tcPr>
          <w:p w14:paraId="3E03EDC5" w14:textId="1496408D" w:rsidR="0033273D" w:rsidRPr="005F7DEF" w:rsidRDefault="0033273D" w:rsidP="00FA70D4">
            <w:pPr>
              <w:jc w:val="center"/>
              <w:rPr>
                <w:highlight w:val="yellow"/>
              </w:rPr>
            </w:pPr>
            <w:r w:rsidRPr="00FA70D4">
              <w:t>0.11</w:t>
            </w:r>
            <w:r w:rsidR="00FA70D4" w:rsidRPr="00FA70D4">
              <w:t>5</w:t>
            </w:r>
          </w:p>
        </w:tc>
      </w:tr>
      <w:tr w:rsidR="0033273D" w:rsidRPr="005F7DEF" w14:paraId="11934AF1" w14:textId="77777777" w:rsidTr="00D758EF">
        <w:trPr>
          <w:trHeight w:val="64"/>
          <w:jc w:val="center"/>
        </w:trPr>
        <w:tc>
          <w:tcPr>
            <w:tcW w:w="1908" w:type="dxa"/>
            <w:shd w:val="clear" w:color="auto" w:fill="DAEEF3" w:themeFill="accent5" w:themeFillTint="33"/>
          </w:tcPr>
          <w:p w14:paraId="2C41AF9F" w14:textId="77777777" w:rsidR="0033273D" w:rsidRPr="005F7DEF" w:rsidRDefault="0033273D" w:rsidP="0094441C">
            <w:pPr>
              <w:jc w:val="center"/>
            </w:pPr>
            <w:r w:rsidRPr="005F7DEF">
              <w:t>Difference</w:t>
            </w:r>
          </w:p>
        </w:tc>
        <w:tc>
          <w:tcPr>
            <w:tcW w:w="1170" w:type="dxa"/>
          </w:tcPr>
          <w:p w14:paraId="6EFB2A32" w14:textId="43687BDD" w:rsidR="0033273D" w:rsidRPr="00FA70D4" w:rsidRDefault="0033273D" w:rsidP="0094441C">
            <w:pPr>
              <w:jc w:val="center"/>
            </w:pPr>
            <w:r w:rsidRPr="00FA70D4">
              <w:t>2%</w:t>
            </w:r>
          </w:p>
        </w:tc>
        <w:tc>
          <w:tcPr>
            <w:tcW w:w="1296" w:type="dxa"/>
          </w:tcPr>
          <w:p w14:paraId="348EAC49" w14:textId="5611CB2A" w:rsidR="0033273D" w:rsidRPr="00FA70D4" w:rsidRDefault="0033273D" w:rsidP="00FA70D4">
            <w:pPr>
              <w:jc w:val="center"/>
            </w:pPr>
            <w:r w:rsidRPr="00FA70D4">
              <w:t>-</w:t>
            </w:r>
            <w:r w:rsidR="00FA70D4">
              <w:t>5</w:t>
            </w:r>
            <w:r w:rsidRPr="00FA70D4">
              <w:t>%</w:t>
            </w:r>
          </w:p>
        </w:tc>
        <w:tc>
          <w:tcPr>
            <w:tcW w:w="1132" w:type="dxa"/>
          </w:tcPr>
          <w:p w14:paraId="60744A8E" w14:textId="176E86EF" w:rsidR="0033273D" w:rsidRPr="00FA70D4" w:rsidRDefault="0033273D" w:rsidP="0094441C">
            <w:pPr>
              <w:jc w:val="center"/>
            </w:pPr>
            <w:r w:rsidRPr="00FA70D4">
              <w:t>6%</w:t>
            </w:r>
          </w:p>
        </w:tc>
        <w:tc>
          <w:tcPr>
            <w:tcW w:w="1172" w:type="dxa"/>
          </w:tcPr>
          <w:p w14:paraId="685D01D9" w14:textId="73F2E968" w:rsidR="0033273D" w:rsidRPr="00FA70D4" w:rsidRDefault="0033273D" w:rsidP="00FA70D4">
            <w:pPr>
              <w:jc w:val="center"/>
            </w:pPr>
            <w:r w:rsidRPr="00FA70D4">
              <w:t>-10</w:t>
            </w:r>
            <w:r w:rsidR="00FA70D4">
              <w:t>4</w:t>
            </w:r>
            <w:r w:rsidRPr="00FA70D4">
              <w:t>%</w:t>
            </w:r>
          </w:p>
        </w:tc>
        <w:tc>
          <w:tcPr>
            <w:tcW w:w="1026" w:type="dxa"/>
          </w:tcPr>
          <w:p w14:paraId="531CE0FC" w14:textId="689BF0DD" w:rsidR="0033273D" w:rsidRPr="00FA70D4" w:rsidRDefault="0033273D" w:rsidP="00FA70D4">
            <w:pPr>
              <w:jc w:val="center"/>
            </w:pPr>
            <w:r w:rsidRPr="00FA70D4">
              <w:t>-10</w:t>
            </w:r>
            <w:r w:rsidR="00FA70D4">
              <w:t>6</w:t>
            </w:r>
            <w:r w:rsidRPr="00FA70D4">
              <w:t>%</w:t>
            </w:r>
          </w:p>
        </w:tc>
        <w:tc>
          <w:tcPr>
            <w:tcW w:w="1170" w:type="dxa"/>
          </w:tcPr>
          <w:p w14:paraId="15F006C1" w14:textId="15F2C87D" w:rsidR="0033273D" w:rsidRPr="00FA70D4" w:rsidRDefault="0033273D" w:rsidP="0094441C">
            <w:pPr>
              <w:jc w:val="center"/>
            </w:pPr>
            <w:r w:rsidRPr="00FA70D4">
              <w:t>1%</w:t>
            </w:r>
          </w:p>
        </w:tc>
        <w:tc>
          <w:tcPr>
            <w:tcW w:w="1134" w:type="dxa"/>
          </w:tcPr>
          <w:p w14:paraId="343FE079" w14:textId="20E37D69" w:rsidR="0033273D" w:rsidRPr="005F7DEF" w:rsidRDefault="00FA70D4" w:rsidP="0094441C">
            <w:pPr>
              <w:jc w:val="center"/>
              <w:rPr>
                <w:highlight w:val="yellow"/>
              </w:rPr>
            </w:pPr>
            <w:r>
              <w:t>2</w:t>
            </w:r>
            <w:r w:rsidR="0033273D" w:rsidRPr="00FA70D4">
              <w:t>%</w:t>
            </w:r>
          </w:p>
        </w:tc>
      </w:tr>
    </w:tbl>
    <w:p w14:paraId="4B2076BB" w14:textId="77777777" w:rsidR="005F7DEF" w:rsidRPr="005F7DEF" w:rsidRDefault="005F7DEF" w:rsidP="005F7DEF"/>
    <w:p w14:paraId="311FFF8E" w14:textId="21FC91C4" w:rsidR="00461B57" w:rsidRPr="005F7DEF" w:rsidRDefault="00B65D00" w:rsidP="005F7DEF">
      <w:pPr>
        <w:pStyle w:val="Heading2"/>
      </w:pPr>
      <w:r w:rsidRPr="005F7DEF">
        <w:tab/>
      </w:r>
      <w:bookmarkStart w:id="214" w:name="_Toc225160641"/>
      <w:r w:rsidR="00C319BB" w:rsidRPr="005F7DEF">
        <w:t>Dutch Roll Matching</w:t>
      </w:r>
      <w:bookmarkEnd w:id="214"/>
    </w:p>
    <w:p w14:paraId="0EF15FCC" w14:textId="77777777" w:rsidR="00C319BB" w:rsidRPr="005F7DEF" w:rsidRDefault="00C319BB" w:rsidP="0078671E">
      <w:pPr>
        <w:jc w:val="both"/>
      </w:pPr>
    </w:p>
    <w:p w14:paraId="35F691B5" w14:textId="33EF8FFB" w:rsidR="00C319BB" w:rsidRPr="005F7DEF" w:rsidRDefault="00C319BB" w:rsidP="0078671E">
      <w:pPr>
        <w:jc w:val="both"/>
      </w:pPr>
      <w:r w:rsidRPr="005F7DEF">
        <w:tab/>
        <w:t xml:space="preserve">If a desired aircraft’s Dutch roll natural frequency and damping ratio are known, then the Variable Stability Navion can simulate the Dutch roll by selecting feedback gain for </w:t>
      </w:r>
      <w:r w:rsidRPr="005F7DEF">
        <w:rPr>
          <w:i/>
        </w:rPr>
        <w:t>N</w:t>
      </w:r>
      <w:r w:rsidRPr="005F7DEF">
        <w:rPr>
          <w:i/>
          <w:vertAlign w:val="subscript"/>
        </w:rPr>
        <w:t>β</w:t>
      </w:r>
      <w:r w:rsidRPr="005F7DEF">
        <w:t xml:space="preserve"> and </w:t>
      </w:r>
      <w:r w:rsidRPr="005F7DEF">
        <w:rPr>
          <w:i/>
        </w:rPr>
        <w:t>N</w:t>
      </w:r>
      <w:r w:rsidRPr="005F7DEF">
        <w:rPr>
          <w:i/>
          <w:vertAlign w:val="subscript"/>
        </w:rPr>
        <w:t>r</w:t>
      </w:r>
      <w:r w:rsidRPr="005F7DEF">
        <w:t>:</w:t>
      </w:r>
    </w:p>
    <w:p w14:paraId="61E96AFA" w14:textId="77777777" w:rsidR="00C319BB" w:rsidRPr="005F7DEF" w:rsidRDefault="00C319BB" w:rsidP="0078671E">
      <w:pPr>
        <w:jc w:val="both"/>
      </w:pPr>
    </w:p>
    <w:p w14:paraId="42347CA1" w14:textId="014BD9E1" w:rsidR="00C319BB" w:rsidRPr="005F7DEF" w:rsidRDefault="00C319BB" w:rsidP="00C5638B">
      <w:pPr>
        <w:pStyle w:val="MTDisplayEquation"/>
        <w:tabs>
          <w:tab w:val="clear" w:pos="8640"/>
          <w:tab w:val="right" w:pos="9360"/>
        </w:tabs>
        <w:jc w:val="both"/>
      </w:pPr>
      <w:r w:rsidRPr="005F7DEF">
        <w:tab/>
      </w:r>
      <w:r w:rsidR="005F7DEF" w:rsidRPr="005F7DEF">
        <w:rPr>
          <w:position w:val="-30"/>
        </w:rPr>
        <w:object w:dxaOrig="1960" w:dyaOrig="740" w14:anchorId="4DC5C4B7">
          <v:shape id="_x0000_i1366" type="#_x0000_t75" style="width:97.9pt;height:36.4pt" o:ole="">
            <v:imagedata r:id="rId728" o:title=""/>
          </v:shape>
          <o:OLEObject Type="Embed" ProgID="Equation.DSMT4" ShapeID="_x0000_i1366" DrawAspect="Content" ObjectID="_1298904668" r:id="rId729"/>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11</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1</w:instrText>
      </w:r>
      <w:r w:rsidR="00BD6E0E">
        <w:rPr>
          <w:noProof/>
        </w:rPr>
        <w:fldChar w:fldCharType="end"/>
      </w:r>
      <w:r w:rsidRPr="005F7DEF">
        <w:instrText>)</w:instrText>
      </w:r>
      <w:r w:rsidRPr="005F7DEF">
        <w:fldChar w:fldCharType="end"/>
      </w:r>
    </w:p>
    <w:p w14:paraId="1B68047B" w14:textId="77777777" w:rsidR="00C319BB" w:rsidRPr="005F7DEF" w:rsidRDefault="00C319BB" w:rsidP="0078671E">
      <w:pPr>
        <w:jc w:val="both"/>
      </w:pPr>
    </w:p>
    <w:p w14:paraId="3D987B70" w14:textId="0971093C" w:rsidR="00C319BB" w:rsidRPr="005F7DEF" w:rsidRDefault="00C319BB" w:rsidP="00C5638B">
      <w:pPr>
        <w:pStyle w:val="MTDisplayEquation"/>
        <w:tabs>
          <w:tab w:val="clear" w:pos="8640"/>
          <w:tab w:val="right" w:pos="9360"/>
        </w:tabs>
        <w:jc w:val="both"/>
      </w:pPr>
      <w:r w:rsidRPr="005F7DEF">
        <w:tab/>
      </w:r>
      <w:r w:rsidR="005F7DEF" w:rsidRPr="005F7DEF">
        <w:rPr>
          <w:position w:val="-30"/>
        </w:rPr>
        <w:object w:dxaOrig="2140" w:dyaOrig="720" w14:anchorId="1467BEFC">
          <v:shape id="_x0000_i1367" type="#_x0000_t75" style="width:106.8pt;height:36.4pt" o:ole="">
            <v:imagedata r:id="rId730" o:title=""/>
          </v:shape>
          <o:OLEObject Type="Embed" ProgID="Equation.DSMT4" ShapeID="_x0000_i1367" DrawAspect="Content" ObjectID="_1298904669" r:id="rId731"/>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r w:rsidR="00BD6E0E">
        <w:fldChar w:fldCharType="begin"/>
      </w:r>
      <w:r w:rsidR="00BD6E0E">
        <w:instrText xml:space="preserve"> SEQ MTSec \c \* Arabic \* MERGEFORMAT </w:instrText>
      </w:r>
      <w:r w:rsidR="00BD6E0E">
        <w:fldChar w:fldCharType="separate"/>
      </w:r>
      <w:r w:rsidR="00BD6E0E">
        <w:rPr>
          <w:noProof/>
        </w:rPr>
        <w:instrText>11</w:instrText>
      </w:r>
      <w:r w:rsidR="00BD6E0E">
        <w:rPr>
          <w:noProof/>
        </w:rPr>
        <w:fldChar w:fldCharType="end"/>
      </w:r>
      <w:r w:rsidRPr="005F7DEF">
        <w:instrText>.</w:instrText>
      </w:r>
      <w:r w:rsidR="00BD6E0E">
        <w:fldChar w:fldCharType="begin"/>
      </w:r>
      <w:r w:rsidR="00BD6E0E">
        <w:instrText xml:space="preserve"> SEQ MTEqn \c \* Arabic \* MERGEFORMAT </w:instrText>
      </w:r>
      <w:r w:rsidR="00BD6E0E">
        <w:fldChar w:fldCharType="separate"/>
      </w:r>
      <w:r w:rsidR="00BD6E0E">
        <w:rPr>
          <w:noProof/>
        </w:rPr>
        <w:instrText>2</w:instrText>
      </w:r>
      <w:r w:rsidR="00BD6E0E">
        <w:rPr>
          <w:noProof/>
        </w:rPr>
        <w:fldChar w:fldCharType="end"/>
      </w:r>
      <w:r w:rsidRPr="005F7DEF">
        <w:instrText>)</w:instrText>
      </w:r>
      <w:r w:rsidRPr="005F7DEF">
        <w:fldChar w:fldCharType="end"/>
      </w:r>
    </w:p>
    <w:p w14:paraId="507BF8F8" w14:textId="77777777" w:rsidR="001A2ACB" w:rsidRPr="005F7DEF" w:rsidRDefault="001A2ACB" w:rsidP="001A2ACB"/>
    <w:p w14:paraId="62B48D1A" w14:textId="65F3FA1C" w:rsidR="00C319BB" w:rsidRPr="005F7DEF" w:rsidRDefault="00B65D00" w:rsidP="0078671E">
      <w:pPr>
        <w:jc w:val="both"/>
      </w:pPr>
      <w:r w:rsidRPr="005F7DEF">
        <w:tab/>
      </w:r>
      <w:r w:rsidR="00C319BB" w:rsidRPr="005F7DEF">
        <w:t xml:space="preserve">Once the required </w:t>
      </w:r>
      <w:r w:rsidR="00C319BB" w:rsidRPr="005F7DEF">
        <w:rPr>
          <w:i/>
        </w:rPr>
        <w:t>N</w:t>
      </w:r>
      <w:r w:rsidR="00C319BB" w:rsidRPr="005F7DEF">
        <w:rPr>
          <w:i/>
          <w:vertAlign w:val="subscript"/>
        </w:rPr>
        <w:t>β</w:t>
      </w:r>
      <w:r w:rsidR="00C319BB" w:rsidRPr="005F7DEF">
        <w:t xml:space="preserve"> and </w:t>
      </w:r>
      <w:r w:rsidR="00C319BB" w:rsidRPr="005F7DEF">
        <w:rPr>
          <w:i/>
        </w:rPr>
        <w:t>N</w:t>
      </w:r>
      <w:r w:rsidR="00C319BB" w:rsidRPr="005F7DEF">
        <w:rPr>
          <w:i/>
          <w:vertAlign w:val="subscript"/>
        </w:rPr>
        <w:t>r</w:t>
      </w:r>
      <w:r w:rsidR="00C319BB" w:rsidRPr="005F7DEF">
        <w:t xml:space="preserve"> are calculated, the feedback gains can be found by using the term-by-term </w:t>
      </w:r>
      <w:r w:rsidR="005F7DEF" w:rsidRPr="005F7DEF">
        <w:t xml:space="preserve">pairs </w:t>
      </w:r>
      <w:r w:rsidR="00C319BB" w:rsidRPr="005F7DEF">
        <w:t xml:space="preserve">method.  The following table summarizes the </w:t>
      </w:r>
      <w:r w:rsidRPr="005F7DEF">
        <w:t>gains</w:t>
      </w:r>
      <w:r w:rsidR="00C319BB" w:rsidRPr="005F7DEF">
        <w:t xml:space="preserve"> required to simulate a wide range of Dutch roll frequencies and damping ratios as suggested by the proposed training syllabus (Ball, 1993, p.3-28).</w:t>
      </w:r>
    </w:p>
    <w:p w14:paraId="46580A66" w14:textId="77777777" w:rsidR="00B65D00" w:rsidRPr="005F7DEF" w:rsidRDefault="00B65D00" w:rsidP="0078671E">
      <w:pPr>
        <w:jc w:val="both"/>
      </w:pPr>
    </w:p>
    <w:p w14:paraId="5BCEE700" w14:textId="77777777" w:rsidR="005F7DEF" w:rsidRPr="005F7DEF" w:rsidRDefault="005F7DEF" w:rsidP="0078671E">
      <w:pPr>
        <w:jc w:val="both"/>
      </w:pPr>
    </w:p>
    <w:p w14:paraId="2B80DB3F" w14:textId="77777777" w:rsidR="005F7DEF" w:rsidRPr="005F7DEF" w:rsidRDefault="005F7DEF" w:rsidP="0078671E">
      <w:pPr>
        <w:jc w:val="both"/>
      </w:pPr>
    </w:p>
    <w:p w14:paraId="0967B71D" w14:textId="77777777" w:rsidR="005F7DEF" w:rsidRPr="005F7DEF" w:rsidRDefault="005F7DEF" w:rsidP="0078671E">
      <w:pPr>
        <w:jc w:val="both"/>
      </w:pPr>
    </w:p>
    <w:p w14:paraId="6AE881FD" w14:textId="77777777" w:rsidR="005F7DEF" w:rsidRPr="005F7DEF" w:rsidRDefault="005F7DEF" w:rsidP="0078671E">
      <w:pPr>
        <w:jc w:val="both"/>
      </w:pPr>
    </w:p>
    <w:p w14:paraId="0A810688" w14:textId="77777777" w:rsidR="005F7DEF" w:rsidRPr="005F7DEF" w:rsidRDefault="005F7DEF" w:rsidP="0078671E">
      <w:pPr>
        <w:jc w:val="both"/>
      </w:pPr>
    </w:p>
    <w:p w14:paraId="74CFB86C" w14:textId="77777777" w:rsidR="005F7DEF" w:rsidRPr="005F7DEF" w:rsidRDefault="005F7DEF" w:rsidP="0078671E">
      <w:pPr>
        <w:jc w:val="both"/>
      </w:pPr>
    </w:p>
    <w:p w14:paraId="5FE30EA1" w14:textId="77777777" w:rsidR="005F7DEF" w:rsidRPr="005F7DEF" w:rsidRDefault="005F7DEF" w:rsidP="0078671E">
      <w:pPr>
        <w:jc w:val="both"/>
      </w:pPr>
    </w:p>
    <w:p w14:paraId="24B51905" w14:textId="77777777" w:rsidR="005F7DEF" w:rsidRPr="005F7DEF" w:rsidRDefault="005F7DEF" w:rsidP="0078671E">
      <w:pPr>
        <w:jc w:val="both"/>
      </w:pPr>
    </w:p>
    <w:p w14:paraId="12E45039" w14:textId="77777777" w:rsidR="005F7DEF" w:rsidRPr="005F7DEF" w:rsidRDefault="005F7DEF" w:rsidP="0078671E">
      <w:pPr>
        <w:jc w:val="both"/>
      </w:pPr>
    </w:p>
    <w:p w14:paraId="5BE652C1" w14:textId="77777777" w:rsidR="005F7DEF" w:rsidRPr="005F7DEF" w:rsidRDefault="005F7DEF" w:rsidP="0078671E">
      <w:pPr>
        <w:jc w:val="both"/>
      </w:pPr>
    </w:p>
    <w:p w14:paraId="664884C2" w14:textId="77777777" w:rsidR="005F7DEF" w:rsidRPr="005F7DEF" w:rsidRDefault="005F7DEF" w:rsidP="0078671E">
      <w:pPr>
        <w:jc w:val="both"/>
      </w:pPr>
    </w:p>
    <w:p w14:paraId="10D4C838" w14:textId="478E3BC6" w:rsidR="00C319BB" w:rsidRPr="005F7DEF" w:rsidRDefault="00C319BB" w:rsidP="00B65D00">
      <w:pPr>
        <w:pStyle w:val="Caption"/>
      </w:pPr>
      <w:bookmarkStart w:id="215" w:name="_Toc223947921"/>
      <w:bookmarkStart w:id="216" w:name="_Toc225160687"/>
      <w:r w:rsidRPr="005F7DEF">
        <w:lastRenderedPageBreak/>
        <w:t xml:space="preserve">Table </w:t>
      </w:r>
      <w:fldSimple w:instr=" STYLEREF 1 \s ">
        <w:r w:rsidR="00BD6E0E">
          <w:rPr>
            <w:noProof/>
          </w:rPr>
          <w:t>11</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4</w:t>
      </w:r>
      <w:r w:rsidR="00BD6E0E">
        <w:rPr>
          <w:noProof/>
        </w:rPr>
        <w:fldChar w:fldCharType="end"/>
      </w:r>
      <w:r w:rsidRPr="005F7DEF">
        <w:t xml:space="preserve">  </w:t>
      </w:r>
      <w:r w:rsidR="0060697F" w:rsidRPr="005F7DEF">
        <w:t>Dutch Roll</w:t>
      </w:r>
      <w:r w:rsidRPr="005F7DEF">
        <w:t xml:space="preserve"> Simulation Potentiometer Settings</w:t>
      </w:r>
      <w:bookmarkEnd w:id="215"/>
      <w:bookmarkEnd w:id="216"/>
    </w:p>
    <w:tbl>
      <w:tblPr>
        <w:tblW w:w="7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119"/>
        <w:gridCol w:w="1080"/>
        <w:gridCol w:w="1073"/>
        <w:gridCol w:w="1014"/>
        <w:gridCol w:w="1020"/>
        <w:gridCol w:w="1156"/>
      </w:tblGrid>
      <w:tr w:rsidR="005F7DEF" w:rsidRPr="005F7DEF" w14:paraId="58DD62B6" w14:textId="77777777" w:rsidTr="005F7DEF">
        <w:trPr>
          <w:jc w:val="center"/>
        </w:trPr>
        <w:tc>
          <w:tcPr>
            <w:tcW w:w="1410" w:type="dxa"/>
            <w:shd w:val="clear" w:color="auto" w:fill="DAEEF3" w:themeFill="accent5" w:themeFillTint="33"/>
          </w:tcPr>
          <w:p w14:paraId="56E34AAC" w14:textId="40505485" w:rsidR="005F7DEF" w:rsidRPr="005F7DEF" w:rsidRDefault="005F7DEF" w:rsidP="00B65D00">
            <w:pPr>
              <w:jc w:val="center"/>
            </w:pPr>
            <w:r w:rsidRPr="005F7DEF">
              <w:t>Description</w:t>
            </w:r>
          </w:p>
        </w:tc>
        <w:tc>
          <w:tcPr>
            <w:tcW w:w="1119" w:type="dxa"/>
            <w:shd w:val="clear" w:color="auto" w:fill="DAEEF3" w:themeFill="accent5" w:themeFillTint="33"/>
          </w:tcPr>
          <w:p w14:paraId="1D20689F" w14:textId="05CAF9F1" w:rsidR="005F7DEF" w:rsidRPr="005F7DEF" w:rsidRDefault="005F7DEF" w:rsidP="00B65D00">
            <w:pPr>
              <w:jc w:val="center"/>
            </w:pPr>
            <w:r w:rsidRPr="005F7DEF">
              <w:rPr>
                <w:i/>
              </w:rPr>
              <w:t>ω</w:t>
            </w:r>
            <w:r w:rsidRPr="005F7DEF">
              <w:rPr>
                <w:i/>
                <w:vertAlign w:val="subscript"/>
              </w:rPr>
              <w:t>nDR</w:t>
            </w:r>
            <w:r w:rsidRPr="005F7DEF">
              <w:rPr>
                <w:i/>
              </w:rPr>
              <w:t xml:space="preserve"> </w:t>
            </w:r>
            <w:r w:rsidRPr="005F7DEF">
              <w:t>(rad/s)</w:t>
            </w:r>
          </w:p>
        </w:tc>
        <w:tc>
          <w:tcPr>
            <w:tcW w:w="1080" w:type="dxa"/>
            <w:shd w:val="clear" w:color="auto" w:fill="DAEEF3" w:themeFill="accent5" w:themeFillTint="33"/>
          </w:tcPr>
          <w:p w14:paraId="7F5A6E08" w14:textId="0C8F0113" w:rsidR="005F7DEF" w:rsidRPr="005F7DEF" w:rsidRDefault="005F7DEF" w:rsidP="00B65D00">
            <w:pPr>
              <w:jc w:val="center"/>
              <w:rPr>
                <w:i/>
                <w:vertAlign w:val="subscript"/>
              </w:rPr>
            </w:pPr>
            <w:r w:rsidRPr="005F7DEF">
              <w:rPr>
                <w:i/>
              </w:rPr>
              <w:t>ζ</w:t>
            </w:r>
            <w:r w:rsidRPr="005F7DEF">
              <w:rPr>
                <w:i/>
                <w:vertAlign w:val="subscript"/>
              </w:rPr>
              <w:t>DR</w:t>
            </w:r>
          </w:p>
        </w:tc>
        <w:tc>
          <w:tcPr>
            <w:tcW w:w="1073" w:type="dxa"/>
            <w:shd w:val="clear" w:color="auto" w:fill="DAEEF3" w:themeFill="accent5" w:themeFillTint="33"/>
          </w:tcPr>
          <w:p w14:paraId="4B3C13AE" w14:textId="77777777" w:rsidR="005F7DEF" w:rsidRPr="005F7DEF" w:rsidRDefault="005F7DEF" w:rsidP="00B65D00">
            <w:pPr>
              <w:jc w:val="center"/>
            </w:pPr>
            <w:r w:rsidRPr="005F7DEF">
              <w:rPr>
                <w:position w:val="-28"/>
              </w:rPr>
              <w:object w:dxaOrig="440" w:dyaOrig="660" w14:anchorId="47222EAA">
                <v:shape id="_x0000_i1368" type="#_x0000_t75" style="width:22.65pt;height:33.15pt" o:ole="">
                  <v:imagedata r:id="rId732" o:title=""/>
                </v:shape>
                <o:OLEObject Type="Embed" ProgID="Equation.DSMT4" ShapeID="_x0000_i1368" DrawAspect="Content" ObjectID="_1298904670" r:id="rId733"/>
              </w:object>
            </w:r>
          </w:p>
        </w:tc>
        <w:tc>
          <w:tcPr>
            <w:tcW w:w="1014" w:type="dxa"/>
            <w:shd w:val="clear" w:color="auto" w:fill="DAEEF3" w:themeFill="accent5" w:themeFillTint="33"/>
          </w:tcPr>
          <w:p w14:paraId="5ACBCDE8" w14:textId="1F14CC53" w:rsidR="005F7DEF" w:rsidRPr="005F7DEF" w:rsidRDefault="005F7DEF" w:rsidP="00B65D00">
            <w:pPr>
              <w:jc w:val="center"/>
              <w:rPr>
                <w:vertAlign w:val="subscript"/>
              </w:rPr>
            </w:pPr>
            <w:r w:rsidRPr="005F7DEF">
              <w:t>N</w:t>
            </w:r>
            <w:r w:rsidRPr="005F7DEF">
              <w:rPr>
                <w:vertAlign w:val="subscript"/>
              </w:rPr>
              <w:t>β</w:t>
            </w:r>
          </w:p>
          <w:p w14:paraId="57A71300" w14:textId="77777777" w:rsidR="005F7DEF" w:rsidRPr="005F7DEF" w:rsidRDefault="005F7DEF" w:rsidP="00B65D00">
            <w:pPr>
              <w:jc w:val="center"/>
            </w:pPr>
            <w:r w:rsidRPr="005F7DEF">
              <w:t>Pot</w:t>
            </w:r>
          </w:p>
        </w:tc>
        <w:tc>
          <w:tcPr>
            <w:tcW w:w="1020" w:type="dxa"/>
            <w:shd w:val="clear" w:color="auto" w:fill="DAEEF3" w:themeFill="accent5" w:themeFillTint="33"/>
          </w:tcPr>
          <w:p w14:paraId="3F90B90C" w14:textId="77777777" w:rsidR="005F7DEF" w:rsidRPr="005F7DEF" w:rsidRDefault="005F7DEF" w:rsidP="00B65D00">
            <w:pPr>
              <w:jc w:val="center"/>
            </w:pPr>
            <w:r w:rsidRPr="005F7DEF">
              <w:rPr>
                <w:position w:val="-24"/>
              </w:rPr>
              <w:object w:dxaOrig="440" w:dyaOrig="620" w14:anchorId="05650DF3">
                <v:shape id="_x0000_i1369" type="#_x0000_t75" style="width:22.65pt;height:31.55pt" o:ole="">
                  <v:imagedata r:id="rId734" o:title=""/>
                </v:shape>
                <o:OLEObject Type="Embed" ProgID="Equation.DSMT4" ShapeID="_x0000_i1369" DrawAspect="Content" ObjectID="_1298904671" r:id="rId735"/>
              </w:object>
            </w:r>
          </w:p>
        </w:tc>
        <w:tc>
          <w:tcPr>
            <w:tcW w:w="1156" w:type="dxa"/>
            <w:shd w:val="clear" w:color="auto" w:fill="DAEEF3" w:themeFill="accent5" w:themeFillTint="33"/>
          </w:tcPr>
          <w:p w14:paraId="2E17D73B" w14:textId="647A6C78" w:rsidR="005F7DEF" w:rsidRPr="005F7DEF" w:rsidRDefault="005F7DEF" w:rsidP="00B65D00">
            <w:pPr>
              <w:jc w:val="center"/>
            </w:pPr>
            <w:r w:rsidRPr="005F7DEF">
              <w:t>N</w:t>
            </w:r>
            <w:r w:rsidRPr="005F7DEF">
              <w:rPr>
                <w:vertAlign w:val="subscript"/>
              </w:rPr>
              <w:t>r</w:t>
            </w:r>
          </w:p>
          <w:p w14:paraId="63A8AC0D" w14:textId="77777777" w:rsidR="005F7DEF" w:rsidRPr="005F7DEF" w:rsidRDefault="005F7DEF" w:rsidP="00B65D00">
            <w:pPr>
              <w:jc w:val="center"/>
            </w:pPr>
            <w:r w:rsidRPr="005F7DEF">
              <w:t>Pot</w:t>
            </w:r>
          </w:p>
        </w:tc>
      </w:tr>
      <w:tr w:rsidR="005F7DEF" w:rsidRPr="005F7DEF" w14:paraId="7534E715" w14:textId="77777777" w:rsidTr="005F7DEF">
        <w:trPr>
          <w:jc w:val="center"/>
        </w:trPr>
        <w:tc>
          <w:tcPr>
            <w:tcW w:w="1410" w:type="dxa"/>
          </w:tcPr>
          <w:p w14:paraId="70405897" w14:textId="5DAA50CA" w:rsidR="005F7DEF" w:rsidRPr="005F7DEF" w:rsidRDefault="005F7DEF" w:rsidP="00B65D00">
            <w:pPr>
              <w:jc w:val="center"/>
            </w:pPr>
            <w:r w:rsidRPr="005F7DEF">
              <w:t>Light Damping</w:t>
            </w:r>
          </w:p>
        </w:tc>
        <w:tc>
          <w:tcPr>
            <w:tcW w:w="1119" w:type="dxa"/>
          </w:tcPr>
          <w:p w14:paraId="00E97D2F" w14:textId="68B48432" w:rsidR="005F7DEF" w:rsidRPr="00FA70D4" w:rsidRDefault="005F7DEF" w:rsidP="00B65D00">
            <w:pPr>
              <w:jc w:val="center"/>
            </w:pPr>
            <w:r w:rsidRPr="00FA70D4">
              <w:t>2</w:t>
            </w:r>
          </w:p>
        </w:tc>
        <w:tc>
          <w:tcPr>
            <w:tcW w:w="1080" w:type="dxa"/>
          </w:tcPr>
          <w:p w14:paraId="1874180B" w14:textId="60745A5D" w:rsidR="005F7DEF" w:rsidRPr="00FA70D4" w:rsidRDefault="005F7DEF" w:rsidP="00B65D00">
            <w:pPr>
              <w:jc w:val="center"/>
            </w:pPr>
            <w:r w:rsidRPr="00FA70D4">
              <w:t>0.05</w:t>
            </w:r>
          </w:p>
        </w:tc>
        <w:tc>
          <w:tcPr>
            <w:tcW w:w="1073" w:type="dxa"/>
            <w:shd w:val="clear" w:color="auto" w:fill="auto"/>
          </w:tcPr>
          <w:p w14:paraId="38CB18AB" w14:textId="49F138BE" w:rsidR="005F7DEF" w:rsidRPr="00FA70D4" w:rsidRDefault="005F7DEF" w:rsidP="00B65D00">
            <w:pPr>
              <w:jc w:val="center"/>
            </w:pPr>
            <w:r w:rsidRPr="00FA70D4">
              <w:t>0.159</w:t>
            </w:r>
          </w:p>
        </w:tc>
        <w:tc>
          <w:tcPr>
            <w:tcW w:w="1014" w:type="dxa"/>
            <w:vMerge w:val="restart"/>
            <w:shd w:val="clear" w:color="auto" w:fill="auto"/>
          </w:tcPr>
          <w:p w14:paraId="627E1FB7" w14:textId="6ED01138" w:rsidR="005F7DEF" w:rsidRPr="00FA70D4" w:rsidRDefault="005F7DEF" w:rsidP="00B65D00">
            <w:pPr>
              <w:jc w:val="center"/>
            </w:pPr>
            <w:r w:rsidRPr="00FA70D4">
              <w:t>N/A</w:t>
            </w:r>
          </w:p>
        </w:tc>
        <w:tc>
          <w:tcPr>
            <w:tcW w:w="1020" w:type="dxa"/>
            <w:shd w:val="clear" w:color="auto" w:fill="auto"/>
          </w:tcPr>
          <w:p w14:paraId="1B938B7F" w14:textId="103F5970" w:rsidR="005F7DEF" w:rsidRPr="00FA70D4" w:rsidRDefault="005F7DEF" w:rsidP="005F7DEF">
            <w:pPr>
              <w:jc w:val="center"/>
            </w:pPr>
            <w:r w:rsidRPr="00FA70D4">
              <w:t>-0.170</w:t>
            </w:r>
          </w:p>
        </w:tc>
        <w:tc>
          <w:tcPr>
            <w:tcW w:w="1156" w:type="dxa"/>
            <w:vMerge w:val="restart"/>
            <w:shd w:val="clear" w:color="auto" w:fill="auto"/>
          </w:tcPr>
          <w:p w14:paraId="065B3CB7" w14:textId="3F3184F5" w:rsidR="005F7DEF" w:rsidRPr="005F7DEF" w:rsidRDefault="005F7DEF" w:rsidP="00B65D00">
            <w:pPr>
              <w:jc w:val="center"/>
            </w:pPr>
            <w:r w:rsidRPr="005F7DEF">
              <w:t>N/A</w:t>
            </w:r>
          </w:p>
        </w:tc>
      </w:tr>
      <w:tr w:rsidR="005F7DEF" w:rsidRPr="005F7DEF" w14:paraId="1BDD2F38" w14:textId="77777777" w:rsidTr="005F7DEF">
        <w:trPr>
          <w:jc w:val="center"/>
        </w:trPr>
        <w:tc>
          <w:tcPr>
            <w:tcW w:w="1410" w:type="dxa"/>
          </w:tcPr>
          <w:p w14:paraId="08617472" w14:textId="69EA4792" w:rsidR="005F7DEF" w:rsidRPr="005F7DEF" w:rsidRDefault="005F7DEF" w:rsidP="00B65D00">
            <w:pPr>
              <w:jc w:val="center"/>
            </w:pPr>
            <w:r w:rsidRPr="005F7DEF">
              <w:t>No Damping</w:t>
            </w:r>
          </w:p>
        </w:tc>
        <w:tc>
          <w:tcPr>
            <w:tcW w:w="1119" w:type="dxa"/>
          </w:tcPr>
          <w:p w14:paraId="191EC214" w14:textId="6F937E4E" w:rsidR="005F7DEF" w:rsidRPr="00FA70D4" w:rsidRDefault="005F7DEF" w:rsidP="00B65D00">
            <w:pPr>
              <w:jc w:val="center"/>
            </w:pPr>
            <w:r w:rsidRPr="00FA70D4">
              <w:t>2</w:t>
            </w:r>
          </w:p>
        </w:tc>
        <w:tc>
          <w:tcPr>
            <w:tcW w:w="1080" w:type="dxa"/>
          </w:tcPr>
          <w:p w14:paraId="4C083F9F" w14:textId="3887B802" w:rsidR="005F7DEF" w:rsidRPr="00FA70D4" w:rsidRDefault="005F7DEF" w:rsidP="00B65D00">
            <w:pPr>
              <w:jc w:val="center"/>
            </w:pPr>
            <w:r w:rsidRPr="00FA70D4">
              <w:t>0</w:t>
            </w:r>
          </w:p>
        </w:tc>
        <w:tc>
          <w:tcPr>
            <w:tcW w:w="1073" w:type="dxa"/>
            <w:shd w:val="clear" w:color="auto" w:fill="auto"/>
          </w:tcPr>
          <w:p w14:paraId="737DA61A" w14:textId="4263CCC6" w:rsidR="005F7DEF" w:rsidRPr="00FA70D4" w:rsidRDefault="005F7DEF" w:rsidP="005F7DEF">
            <w:pPr>
              <w:jc w:val="center"/>
            </w:pPr>
            <w:r w:rsidRPr="00FA70D4">
              <w:t>0.159</w:t>
            </w:r>
          </w:p>
        </w:tc>
        <w:tc>
          <w:tcPr>
            <w:tcW w:w="1014" w:type="dxa"/>
            <w:vMerge/>
            <w:shd w:val="clear" w:color="auto" w:fill="auto"/>
          </w:tcPr>
          <w:p w14:paraId="365A3080" w14:textId="66FF72CE" w:rsidR="005F7DEF" w:rsidRPr="00FA70D4" w:rsidRDefault="005F7DEF" w:rsidP="00B65D00">
            <w:pPr>
              <w:jc w:val="center"/>
            </w:pPr>
          </w:p>
        </w:tc>
        <w:tc>
          <w:tcPr>
            <w:tcW w:w="1020" w:type="dxa"/>
            <w:shd w:val="clear" w:color="auto" w:fill="auto"/>
          </w:tcPr>
          <w:p w14:paraId="3D037E7C" w14:textId="4D573CF6" w:rsidR="005F7DEF" w:rsidRPr="00FA70D4" w:rsidRDefault="005F7DEF" w:rsidP="005F7DEF">
            <w:pPr>
              <w:jc w:val="center"/>
            </w:pPr>
            <w:r w:rsidRPr="00FA70D4">
              <w:t>-0.212</w:t>
            </w:r>
          </w:p>
        </w:tc>
        <w:tc>
          <w:tcPr>
            <w:tcW w:w="1156" w:type="dxa"/>
            <w:vMerge/>
            <w:shd w:val="clear" w:color="auto" w:fill="auto"/>
          </w:tcPr>
          <w:p w14:paraId="4A1828AC" w14:textId="6488A985" w:rsidR="005F7DEF" w:rsidRPr="005F7DEF" w:rsidRDefault="005F7DEF" w:rsidP="00B65D00">
            <w:pPr>
              <w:jc w:val="center"/>
            </w:pPr>
          </w:p>
        </w:tc>
      </w:tr>
      <w:tr w:rsidR="005F7DEF" w:rsidRPr="005F7DEF" w14:paraId="777BA04F" w14:textId="77777777" w:rsidTr="005F7DEF">
        <w:trPr>
          <w:jc w:val="center"/>
        </w:trPr>
        <w:tc>
          <w:tcPr>
            <w:tcW w:w="1410" w:type="dxa"/>
          </w:tcPr>
          <w:p w14:paraId="7223CC28" w14:textId="5BC8A559" w:rsidR="005F7DEF" w:rsidRPr="005F7DEF" w:rsidRDefault="005F7DEF" w:rsidP="00B65D00">
            <w:pPr>
              <w:jc w:val="center"/>
            </w:pPr>
            <w:r w:rsidRPr="005F7DEF">
              <w:t>Divergent</w:t>
            </w:r>
          </w:p>
        </w:tc>
        <w:tc>
          <w:tcPr>
            <w:tcW w:w="1119" w:type="dxa"/>
          </w:tcPr>
          <w:p w14:paraId="78D5AFDF" w14:textId="1DBCE181" w:rsidR="005F7DEF" w:rsidRPr="00FA70D4" w:rsidRDefault="005F7DEF" w:rsidP="00B65D00">
            <w:pPr>
              <w:jc w:val="center"/>
            </w:pPr>
            <w:r w:rsidRPr="00FA70D4">
              <w:t>2</w:t>
            </w:r>
          </w:p>
        </w:tc>
        <w:tc>
          <w:tcPr>
            <w:tcW w:w="1080" w:type="dxa"/>
          </w:tcPr>
          <w:p w14:paraId="38C90568" w14:textId="407BEC45" w:rsidR="005F7DEF" w:rsidRPr="00FA70D4" w:rsidRDefault="005F7DEF" w:rsidP="00B65D00">
            <w:pPr>
              <w:jc w:val="center"/>
            </w:pPr>
            <w:r w:rsidRPr="00FA70D4">
              <w:t>-0.08</w:t>
            </w:r>
          </w:p>
        </w:tc>
        <w:tc>
          <w:tcPr>
            <w:tcW w:w="1073" w:type="dxa"/>
            <w:shd w:val="clear" w:color="auto" w:fill="auto"/>
          </w:tcPr>
          <w:p w14:paraId="12E14951" w14:textId="23BE004A" w:rsidR="005F7DEF" w:rsidRPr="00FA70D4" w:rsidRDefault="005F7DEF" w:rsidP="005F7DEF">
            <w:pPr>
              <w:jc w:val="center"/>
            </w:pPr>
            <w:r w:rsidRPr="00FA70D4">
              <w:t>0.159</w:t>
            </w:r>
          </w:p>
        </w:tc>
        <w:tc>
          <w:tcPr>
            <w:tcW w:w="1014" w:type="dxa"/>
            <w:vMerge/>
            <w:shd w:val="clear" w:color="auto" w:fill="auto"/>
          </w:tcPr>
          <w:p w14:paraId="67C6566E" w14:textId="70E44297" w:rsidR="005F7DEF" w:rsidRPr="00FA70D4" w:rsidRDefault="005F7DEF" w:rsidP="00B65D00">
            <w:pPr>
              <w:jc w:val="center"/>
            </w:pPr>
          </w:p>
        </w:tc>
        <w:tc>
          <w:tcPr>
            <w:tcW w:w="1020" w:type="dxa"/>
            <w:shd w:val="clear" w:color="auto" w:fill="auto"/>
          </w:tcPr>
          <w:p w14:paraId="3EEEA808" w14:textId="29550298" w:rsidR="005F7DEF" w:rsidRPr="00FA70D4" w:rsidRDefault="005F7DEF" w:rsidP="005F7DEF">
            <w:pPr>
              <w:jc w:val="center"/>
            </w:pPr>
            <w:r w:rsidRPr="00FA70D4">
              <w:t>-0.278</w:t>
            </w:r>
          </w:p>
        </w:tc>
        <w:tc>
          <w:tcPr>
            <w:tcW w:w="1156" w:type="dxa"/>
            <w:vMerge/>
            <w:shd w:val="clear" w:color="auto" w:fill="auto"/>
          </w:tcPr>
          <w:p w14:paraId="64B10E39" w14:textId="69DC36BE" w:rsidR="005F7DEF" w:rsidRPr="005F7DEF" w:rsidRDefault="005F7DEF" w:rsidP="00B65D00">
            <w:pPr>
              <w:jc w:val="center"/>
            </w:pPr>
          </w:p>
        </w:tc>
      </w:tr>
      <w:tr w:rsidR="005F7DEF" w:rsidRPr="005F7DEF" w14:paraId="5E0A347D" w14:textId="77777777" w:rsidTr="005F7DEF">
        <w:trPr>
          <w:jc w:val="center"/>
        </w:trPr>
        <w:tc>
          <w:tcPr>
            <w:tcW w:w="1410" w:type="dxa"/>
          </w:tcPr>
          <w:p w14:paraId="7E8C5D4E" w14:textId="2481819D" w:rsidR="005F7DEF" w:rsidRPr="005F7DEF" w:rsidRDefault="005F7DEF" w:rsidP="00B65D00">
            <w:pPr>
              <w:jc w:val="center"/>
            </w:pPr>
            <w:r w:rsidRPr="005F7DEF">
              <w:t>Yaw Damper</w:t>
            </w:r>
          </w:p>
        </w:tc>
        <w:tc>
          <w:tcPr>
            <w:tcW w:w="1119" w:type="dxa"/>
          </w:tcPr>
          <w:p w14:paraId="32FBA645" w14:textId="625C0082" w:rsidR="005F7DEF" w:rsidRPr="00FA70D4" w:rsidRDefault="005F7DEF" w:rsidP="00B65D00">
            <w:pPr>
              <w:jc w:val="center"/>
            </w:pPr>
            <w:r w:rsidRPr="00FA70D4">
              <w:t>2</w:t>
            </w:r>
          </w:p>
        </w:tc>
        <w:tc>
          <w:tcPr>
            <w:tcW w:w="1080" w:type="dxa"/>
          </w:tcPr>
          <w:p w14:paraId="7B2684BF" w14:textId="15EB35F7" w:rsidR="005F7DEF" w:rsidRPr="00FA70D4" w:rsidRDefault="005F7DEF" w:rsidP="00B65D00">
            <w:pPr>
              <w:jc w:val="center"/>
            </w:pPr>
            <w:r w:rsidRPr="00FA70D4">
              <w:t>0.3</w:t>
            </w:r>
          </w:p>
        </w:tc>
        <w:tc>
          <w:tcPr>
            <w:tcW w:w="1073" w:type="dxa"/>
            <w:shd w:val="clear" w:color="auto" w:fill="auto"/>
          </w:tcPr>
          <w:p w14:paraId="0FBF91DE" w14:textId="0905675B" w:rsidR="005F7DEF" w:rsidRPr="00FA70D4" w:rsidRDefault="005F7DEF" w:rsidP="005F7DEF">
            <w:pPr>
              <w:jc w:val="center"/>
            </w:pPr>
            <w:r w:rsidRPr="00FA70D4">
              <w:t>0.159</w:t>
            </w:r>
          </w:p>
        </w:tc>
        <w:tc>
          <w:tcPr>
            <w:tcW w:w="1014" w:type="dxa"/>
            <w:vMerge/>
            <w:shd w:val="clear" w:color="auto" w:fill="auto"/>
          </w:tcPr>
          <w:p w14:paraId="434BBC80" w14:textId="7FDBA16C" w:rsidR="005F7DEF" w:rsidRPr="00FA70D4" w:rsidRDefault="005F7DEF" w:rsidP="00B65D00">
            <w:pPr>
              <w:jc w:val="center"/>
            </w:pPr>
          </w:p>
        </w:tc>
        <w:tc>
          <w:tcPr>
            <w:tcW w:w="1020" w:type="dxa"/>
            <w:shd w:val="clear" w:color="auto" w:fill="auto"/>
          </w:tcPr>
          <w:p w14:paraId="4B8B65F2" w14:textId="48C7EA8B" w:rsidR="005F7DEF" w:rsidRPr="00FA70D4" w:rsidRDefault="005F7DEF" w:rsidP="005F7DEF">
            <w:pPr>
              <w:jc w:val="center"/>
            </w:pPr>
            <w:r w:rsidRPr="00FA70D4">
              <w:t>0.0388</w:t>
            </w:r>
          </w:p>
        </w:tc>
        <w:tc>
          <w:tcPr>
            <w:tcW w:w="1156" w:type="dxa"/>
            <w:vMerge/>
            <w:shd w:val="clear" w:color="auto" w:fill="auto"/>
          </w:tcPr>
          <w:p w14:paraId="3DD2E0E3" w14:textId="402D18A6" w:rsidR="005F7DEF" w:rsidRPr="005F7DEF" w:rsidRDefault="005F7DEF" w:rsidP="00B65D00">
            <w:pPr>
              <w:jc w:val="center"/>
            </w:pPr>
          </w:p>
        </w:tc>
      </w:tr>
      <w:tr w:rsidR="005F7DEF" w:rsidRPr="005F7DEF" w14:paraId="1A7D6E7C" w14:textId="77777777" w:rsidTr="005F7DEF">
        <w:trPr>
          <w:jc w:val="center"/>
        </w:trPr>
        <w:tc>
          <w:tcPr>
            <w:tcW w:w="1410" w:type="dxa"/>
          </w:tcPr>
          <w:p w14:paraId="387DB462" w14:textId="77777777" w:rsidR="005F7DEF" w:rsidRPr="005F7DEF" w:rsidRDefault="005F7DEF" w:rsidP="00B65D00">
            <w:pPr>
              <w:jc w:val="center"/>
            </w:pPr>
            <w:r w:rsidRPr="005F7DEF">
              <w:t>Deadbeat</w:t>
            </w:r>
          </w:p>
          <w:p w14:paraId="7BC16431" w14:textId="497DDDEE" w:rsidR="005F7DEF" w:rsidRPr="005F7DEF" w:rsidRDefault="005F7DEF" w:rsidP="00B65D00">
            <w:pPr>
              <w:jc w:val="center"/>
            </w:pPr>
            <w:r w:rsidRPr="005F7DEF">
              <w:t>Learjet</w:t>
            </w:r>
          </w:p>
        </w:tc>
        <w:tc>
          <w:tcPr>
            <w:tcW w:w="1119" w:type="dxa"/>
          </w:tcPr>
          <w:p w14:paraId="7F4A588F" w14:textId="69E4709F" w:rsidR="005F7DEF" w:rsidRPr="00FA70D4" w:rsidRDefault="005F7DEF" w:rsidP="00B65D00">
            <w:pPr>
              <w:jc w:val="center"/>
            </w:pPr>
            <w:r w:rsidRPr="00FA70D4">
              <w:t>2</w:t>
            </w:r>
          </w:p>
        </w:tc>
        <w:tc>
          <w:tcPr>
            <w:tcW w:w="1080" w:type="dxa"/>
          </w:tcPr>
          <w:p w14:paraId="6234590A" w14:textId="77777777" w:rsidR="005F7DEF" w:rsidRPr="00FA70D4" w:rsidRDefault="005F7DEF" w:rsidP="00B65D00">
            <w:pPr>
              <w:jc w:val="center"/>
            </w:pPr>
            <w:r w:rsidRPr="00FA70D4">
              <w:t>0.7</w:t>
            </w:r>
          </w:p>
        </w:tc>
        <w:tc>
          <w:tcPr>
            <w:tcW w:w="1073" w:type="dxa"/>
            <w:shd w:val="clear" w:color="auto" w:fill="auto"/>
          </w:tcPr>
          <w:p w14:paraId="0D48AE7A" w14:textId="335FC83B" w:rsidR="005F7DEF" w:rsidRPr="00FA70D4" w:rsidRDefault="005F7DEF" w:rsidP="005F7DEF">
            <w:pPr>
              <w:jc w:val="center"/>
            </w:pPr>
            <w:r w:rsidRPr="00FA70D4">
              <w:t>0.159</w:t>
            </w:r>
          </w:p>
        </w:tc>
        <w:tc>
          <w:tcPr>
            <w:tcW w:w="1014" w:type="dxa"/>
            <w:vMerge/>
            <w:shd w:val="clear" w:color="auto" w:fill="auto"/>
          </w:tcPr>
          <w:p w14:paraId="385A29A1" w14:textId="27CCB521" w:rsidR="005F7DEF" w:rsidRPr="00FA70D4" w:rsidRDefault="005F7DEF" w:rsidP="00B65D00">
            <w:pPr>
              <w:jc w:val="center"/>
            </w:pPr>
          </w:p>
        </w:tc>
        <w:tc>
          <w:tcPr>
            <w:tcW w:w="1020" w:type="dxa"/>
            <w:shd w:val="clear" w:color="auto" w:fill="auto"/>
          </w:tcPr>
          <w:p w14:paraId="75FBDEE0" w14:textId="6D43394F" w:rsidR="005F7DEF" w:rsidRPr="00FA70D4" w:rsidRDefault="005F7DEF" w:rsidP="005F7DEF">
            <w:pPr>
              <w:jc w:val="center"/>
            </w:pPr>
            <w:r w:rsidRPr="00FA70D4">
              <w:t>0.373</w:t>
            </w:r>
          </w:p>
        </w:tc>
        <w:tc>
          <w:tcPr>
            <w:tcW w:w="1156" w:type="dxa"/>
            <w:vMerge/>
            <w:shd w:val="clear" w:color="auto" w:fill="auto"/>
          </w:tcPr>
          <w:p w14:paraId="5AA22BF6" w14:textId="1D177B4A" w:rsidR="005F7DEF" w:rsidRPr="005F7DEF" w:rsidRDefault="005F7DEF" w:rsidP="00B65D00">
            <w:pPr>
              <w:jc w:val="center"/>
            </w:pPr>
          </w:p>
        </w:tc>
      </w:tr>
      <w:tr w:rsidR="005F7DEF" w:rsidRPr="005F7DEF" w14:paraId="1DA3D629" w14:textId="77777777" w:rsidTr="005F7DEF">
        <w:trPr>
          <w:jc w:val="center"/>
        </w:trPr>
        <w:tc>
          <w:tcPr>
            <w:tcW w:w="1410" w:type="dxa"/>
          </w:tcPr>
          <w:p w14:paraId="02DC2352" w14:textId="61EB4B91" w:rsidR="005F7DEF" w:rsidRPr="005F7DEF" w:rsidRDefault="005F7DEF" w:rsidP="00B65D00">
            <w:pPr>
              <w:jc w:val="center"/>
            </w:pPr>
            <w:r w:rsidRPr="005F7DEF">
              <w:t>Fast</w:t>
            </w:r>
          </w:p>
        </w:tc>
        <w:tc>
          <w:tcPr>
            <w:tcW w:w="1119" w:type="dxa"/>
          </w:tcPr>
          <w:p w14:paraId="7C3DD454" w14:textId="452DA33D" w:rsidR="005F7DEF" w:rsidRPr="00FA70D4" w:rsidRDefault="005F7DEF" w:rsidP="00B65D00">
            <w:pPr>
              <w:jc w:val="center"/>
            </w:pPr>
            <w:r w:rsidRPr="00FA70D4">
              <w:t>4</w:t>
            </w:r>
          </w:p>
        </w:tc>
        <w:tc>
          <w:tcPr>
            <w:tcW w:w="1080" w:type="dxa"/>
          </w:tcPr>
          <w:p w14:paraId="6B079685" w14:textId="77777777" w:rsidR="005F7DEF" w:rsidRPr="00FA70D4" w:rsidRDefault="005F7DEF" w:rsidP="00B65D00">
            <w:pPr>
              <w:jc w:val="center"/>
            </w:pPr>
            <w:r w:rsidRPr="00FA70D4">
              <w:t>0.7</w:t>
            </w:r>
          </w:p>
        </w:tc>
        <w:tc>
          <w:tcPr>
            <w:tcW w:w="1073" w:type="dxa"/>
            <w:shd w:val="clear" w:color="auto" w:fill="auto"/>
          </w:tcPr>
          <w:p w14:paraId="1D265DD6" w14:textId="12970888" w:rsidR="005F7DEF" w:rsidRPr="00FA70D4" w:rsidRDefault="005F7DEF" w:rsidP="005F7DEF">
            <w:pPr>
              <w:jc w:val="center"/>
            </w:pPr>
            <w:r w:rsidRPr="00FA70D4">
              <w:t>-2.34</w:t>
            </w:r>
          </w:p>
        </w:tc>
        <w:tc>
          <w:tcPr>
            <w:tcW w:w="1014" w:type="dxa"/>
            <w:vMerge/>
            <w:shd w:val="clear" w:color="auto" w:fill="auto"/>
          </w:tcPr>
          <w:p w14:paraId="63EA9569" w14:textId="734D876E" w:rsidR="005F7DEF" w:rsidRPr="00FA70D4" w:rsidRDefault="005F7DEF" w:rsidP="00B65D00">
            <w:pPr>
              <w:jc w:val="center"/>
            </w:pPr>
          </w:p>
        </w:tc>
        <w:tc>
          <w:tcPr>
            <w:tcW w:w="1020" w:type="dxa"/>
            <w:shd w:val="clear" w:color="auto" w:fill="auto"/>
          </w:tcPr>
          <w:p w14:paraId="3972BF9A" w14:textId="746B3072" w:rsidR="005F7DEF" w:rsidRPr="00FA70D4" w:rsidRDefault="005F7DEF" w:rsidP="00B65D00">
            <w:pPr>
              <w:jc w:val="center"/>
            </w:pPr>
            <w:r w:rsidRPr="00FA70D4">
              <w:t>0.957</w:t>
            </w:r>
          </w:p>
        </w:tc>
        <w:tc>
          <w:tcPr>
            <w:tcW w:w="1156" w:type="dxa"/>
            <w:vMerge/>
            <w:shd w:val="clear" w:color="auto" w:fill="auto"/>
          </w:tcPr>
          <w:p w14:paraId="022D445A" w14:textId="28E17756" w:rsidR="005F7DEF" w:rsidRPr="005F7DEF" w:rsidRDefault="005F7DEF" w:rsidP="00B65D00">
            <w:pPr>
              <w:jc w:val="center"/>
            </w:pPr>
          </w:p>
        </w:tc>
      </w:tr>
      <w:tr w:rsidR="005F7DEF" w:rsidRPr="005F7DEF" w14:paraId="72074A8A" w14:textId="77777777" w:rsidTr="005F7DEF">
        <w:trPr>
          <w:jc w:val="center"/>
        </w:trPr>
        <w:tc>
          <w:tcPr>
            <w:tcW w:w="1410" w:type="dxa"/>
          </w:tcPr>
          <w:p w14:paraId="09F18BAF" w14:textId="279F8B4A" w:rsidR="005F7DEF" w:rsidRPr="005F7DEF" w:rsidRDefault="005F7DEF" w:rsidP="00B65D00">
            <w:pPr>
              <w:jc w:val="center"/>
            </w:pPr>
            <w:r w:rsidRPr="005F7DEF">
              <w:t>Slow</w:t>
            </w:r>
          </w:p>
        </w:tc>
        <w:tc>
          <w:tcPr>
            <w:tcW w:w="1119" w:type="dxa"/>
          </w:tcPr>
          <w:p w14:paraId="2F9AF2D7" w14:textId="5243B131" w:rsidR="005F7DEF" w:rsidRPr="00FA70D4" w:rsidRDefault="005F7DEF" w:rsidP="00B65D00">
            <w:pPr>
              <w:jc w:val="center"/>
            </w:pPr>
            <w:r w:rsidRPr="00FA70D4">
              <w:t>1</w:t>
            </w:r>
          </w:p>
        </w:tc>
        <w:tc>
          <w:tcPr>
            <w:tcW w:w="1080" w:type="dxa"/>
          </w:tcPr>
          <w:p w14:paraId="6662F50D" w14:textId="77777777" w:rsidR="005F7DEF" w:rsidRPr="00FA70D4" w:rsidRDefault="005F7DEF" w:rsidP="00B65D00">
            <w:pPr>
              <w:jc w:val="center"/>
            </w:pPr>
            <w:r w:rsidRPr="00FA70D4">
              <w:t>0.7</w:t>
            </w:r>
          </w:p>
        </w:tc>
        <w:tc>
          <w:tcPr>
            <w:tcW w:w="1073" w:type="dxa"/>
            <w:shd w:val="clear" w:color="auto" w:fill="auto"/>
          </w:tcPr>
          <w:p w14:paraId="7D5FD07B" w14:textId="46CBAFF1" w:rsidR="005F7DEF" w:rsidRPr="00FA70D4" w:rsidRDefault="005F7DEF" w:rsidP="005F7DEF">
            <w:pPr>
              <w:jc w:val="center"/>
            </w:pPr>
            <w:r w:rsidRPr="00FA70D4">
              <w:t>0.785</w:t>
            </w:r>
          </w:p>
        </w:tc>
        <w:tc>
          <w:tcPr>
            <w:tcW w:w="1014" w:type="dxa"/>
            <w:vMerge/>
            <w:shd w:val="clear" w:color="auto" w:fill="auto"/>
          </w:tcPr>
          <w:p w14:paraId="5FCDF9F0" w14:textId="00517C01" w:rsidR="005F7DEF" w:rsidRPr="00FA70D4" w:rsidRDefault="005F7DEF" w:rsidP="00B65D00">
            <w:pPr>
              <w:jc w:val="center"/>
            </w:pPr>
          </w:p>
        </w:tc>
        <w:tc>
          <w:tcPr>
            <w:tcW w:w="1020" w:type="dxa"/>
            <w:shd w:val="clear" w:color="auto" w:fill="auto"/>
          </w:tcPr>
          <w:p w14:paraId="7BFA64BE" w14:textId="46FF97E4" w:rsidR="005F7DEF" w:rsidRPr="00FA70D4" w:rsidRDefault="005F7DEF" w:rsidP="005F7DEF">
            <w:pPr>
              <w:jc w:val="center"/>
            </w:pPr>
            <w:r w:rsidRPr="00FA70D4">
              <w:t>0.0805</w:t>
            </w:r>
          </w:p>
        </w:tc>
        <w:tc>
          <w:tcPr>
            <w:tcW w:w="1156" w:type="dxa"/>
            <w:vMerge/>
            <w:shd w:val="clear" w:color="auto" w:fill="auto"/>
          </w:tcPr>
          <w:p w14:paraId="4FF7D731" w14:textId="6CABF395" w:rsidR="005F7DEF" w:rsidRPr="005F7DEF" w:rsidRDefault="005F7DEF" w:rsidP="00B65D00">
            <w:pPr>
              <w:jc w:val="center"/>
            </w:pPr>
          </w:p>
        </w:tc>
      </w:tr>
      <w:tr w:rsidR="005F7DEF" w:rsidRPr="005F7DEF" w14:paraId="77F76FEF" w14:textId="77777777" w:rsidTr="005F7DEF">
        <w:trPr>
          <w:jc w:val="center"/>
        </w:trPr>
        <w:tc>
          <w:tcPr>
            <w:tcW w:w="1410" w:type="dxa"/>
          </w:tcPr>
          <w:p w14:paraId="169A80EA" w14:textId="2EAF537A" w:rsidR="005F7DEF" w:rsidRPr="005F7DEF" w:rsidRDefault="005F7DEF" w:rsidP="00B65D00">
            <w:pPr>
              <w:jc w:val="center"/>
            </w:pPr>
            <w:r w:rsidRPr="005F7DEF">
              <w:t>Twin Otter</w:t>
            </w:r>
          </w:p>
        </w:tc>
        <w:tc>
          <w:tcPr>
            <w:tcW w:w="1119" w:type="dxa"/>
          </w:tcPr>
          <w:p w14:paraId="2D3EFCAE" w14:textId="12886BC1" w:rsidR="005F7DEF" w:rsidRPr="00FA70D4" w:rsidRDefault="005F7DEF" w:rsidP="00B65D00">
            <w:pPr>
              <w:jc w:val="center"/>
            </w:pPr>
            <w:r w:rsidRPr="00FA70D4">
              <w:t>1.78</w:t>
            </w:r>
          </w:p>
        </w:tc>
        <w:tc>
          <w:tcPr>
            <w:tcW w:w="1080" w:type="dxa"/>
          </w:tcPr>
          <w:p w14:paraId="6470645E" w14:textId="696519BC" w:rsidR="005F7DEF" w:rsidRPr="00FA70D4" w:rsidRDefault="005F7DEF" w:rsidP="00B65D00">
            <w:pPr>
              <w:jc w:val="center"/>
            </w:pPr>
            <w:r w:rsidRPr="00FA70D4">
              <w:t>0.337</w:t>
            </w:r>
          </w:p>
        </w:tc>
        <w:tc>
          <w:tcPr>
            <w:tcW w:w="1073" w:type="dxa"/>
            <w:shd w:val="clear" w:color="auto" w:fill="auto"/>
          </w:tcPr>
          <w:p w14:paraId="46C75D17" w14:textId="0D57F330" w:rsidR="005F7DEF" w:rsidRPr="00FA70D4" w:rsidRDefault="005F7DEF" w:rsidP="005F7DEF">
            <w:pPr>
              <w:jc w:val="center"/>
            </w:pPr>
            <w:r w:rsidRPr="00FA70D4">
              <w:t>0.260</w:t>
            </w:r>
          </w:p>
        </w:tc>
        <w:tc>
          <w:tcPr>
            <w:tcW w:w="1014" w:type="dxa"/>
            <w:vMerge/>
            <w:shd w:val="clear" w:color="auto" w:fill="auto"/>
          </w:tcPr>
          <w:p w14:paraId="694B0741" w14:textId="77777777" w:rsidR="005F7DEF" w:rsidRPr="00FA70D4" w:rsidRDefault="005F7DEF" w:rsidP="00B65D00">
            <w:pPr>
              <w:jc w:val="center"/>
            </w:pPr>
          </w:p>
        </w:tc>
        <w:tc>
          <w:tcPr>
            <w:tcW w:w="1020" w:type="dxa"/>
            <w:shd w:val="clear" w:color="auto" w:fill="auto"/>
          </w:tcPr>
          <w:p w14:paraId="7E6248E3" w14:textId="52250F4A" w:rsidR="005F7DEF" w:rsidRPr="00FA70D4" w:rsidRDefault="005F7DEF" w:rsidP="00B65D00">
            <w:pPr>
              <w:jc w:val="center"/>
            </w:pPr>
            <w:r w:rsidRPr="00FA70D4">
              <w:t>0.0387</w:t>
            </w:r>
          </w:p>
        </w:tc>
        <w:tc>
          <w:tcPr>
            <w:tcW w:w="1156" w:type="dxa"/>
            <w:vMerge/>
            <w:shd w:val="clear" w:color="auto" w:fill="auto"/>
          </w:tcPr>
          <w:p w14:paraId="1B932B79" w14:textId="77777777" w:rsidR="005F7DEF" w:rsidRPr="005F7DEF" w:rsidRDefault="005F7DEF" w:rsidP="00B65D00">
            <w:pPr>
              <w:jc w:val="center"/>
            </w:pPr>
          </w:p>
        </w:tc>
      </w:tr>
    </w:tbl>
    <w:p w14:paraId="6E6DD724" w14:textId="77777777" w:rsidR="00C319BB" w:rsidRPr="005F7DEF" w:rsidRDefault="00C319BB" w:rsidP="0078671E">
      <w:pPr>
        <w:jc w:val="both"/>
      </w:pPr>
    </w:p>
    <w:p w14:paraId="4E744B2D" w14:textId="17924FFD" w:rsidR="00166C48" w:rsidRPr="005F7DEF" w:rsidRDefault="00B65D00" w:rsidP="0078671E">
      <w:pPr>
        <w:jc w:val="both"/>
      </w:pPr>
      <w:r w:rsidRPr="005F7DEF">
        <w:tab/>
      </w:r>
      <w:r w:rsidR="00166C48" w:rsidRPr="005F7DEF">
        <w:t xml:space="preserve">An example of matching Dutch roll is shown in </w:t>
      </w:r>
      <w:r w:rsidR="00166C48" w:rsidRPr="005F7DEF">
        <w:fldChar w:fldCharType="begin"/>
      </w:r>
      <w:r w:rsidR="00166C48" w:rsidRPr="005F7DEF">
        <w:instrText xml:space="preserve"> REF _Ref223987176 \h </w:instrText>
      </w:r>
      <w:r w:rsidR="00166C48" w:rsidRPr="005F7DEF">
        <w:fldChar w:fldCharType="separate"/>
      </w:r>
      <w:r w:rsidR="00BD6E0E" w:rsidRPr="005F7DEF">
        <w:t xml:space="preserve">Figure </w:t>
      </w:r>
      <w:r w:rsidR="00BD6E0E">
        <w:rPr>
          <w:noProof/>
        </w:rPr>
        <w:t>11</w:t>
      </w:r>
      <w:r w:rsidR="00BD6E0E">
        <w:t>.</w:t>
      </w:r>
      <w:r w:rsidR="00BD6E0E">
        <w:rPr>
          <w:noProof/>
        </w:rPr>
        <w:t>4</w:t>
      </w:r>
      <w:r w:rsidR="00166C48" w:rsidRPr="005F7DEF">
        <w:fldChar w:fldCharType="end"/>
      </w:r>
      <w:r w:rsidR="00166C48" w:rsidRPr="005F7DEF">
        <w:t>.</w:t>
      </w:r>
      <w:r w:rsidRPr="005F7DEF">
        <w:t xml:space="preserve">  This would simulate a </w:t>
      </w:r>
      <w:r w:rsidR="007F3436">
        <w:t>neutral</w:t>
      </w:r>
      <w:r w:rsidRPr="005F7DEF">
        <w:t xml:space="preserve"> Dutch roll in-flight.</w:t>
      </w:r>
    </w:p>
    <w:p w14:paraId="20D7A397" w14:textId="77777777" w:rsidR="00C319BB" w:rsidRPr="005F7DEF" w:rsidRDefault="00C319BB" w:rsidP="0078671E">
      <w:pPr>
        <w:jc w:val="both"/>
      </w:pPr>
    </w:p>
    <w:p w14:paraId="3F231744" w14:textId="32BDA77B" w:rsidR="00C319BB" w:rsidRPr="005F7DEF" w:rsidRDefault="005F7DEF" w:rsidP="00B65D00">
      <w:pPr>
        <w:jc w:val="center"/>
      </w:pPr>
      <w:r w:rsidRPr="005F7DEF">
        <w:rPr>
          <w:noProof/>
        </w:rPr>
        <w:drawing>
          <wp:inline distT="0" distB="0" distL="0" distR="0" wp14:anchorId="30CEE211" wp14:editId="78A0041E">
            <wp:extent cx="5943600" cy="2413000"/>
            <wp:effectExtent l="25400" t="25400" r="25400" b="25400"/>
            <wp:docPr id="2289" name="Picture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4.png"/>
                    <pic:cNvPicPr/>
                  </pic:nvPicPr>
                  <pic:blipFill>
                    <a:blip r:embed="rId736" cstate="print">
                      <a:extLst>
                        <a:ext uri="{28A0092B-C50C-407E-A947-70E740481C1C}">
                          <a14:useLocalDpi xmlns:a14="http://schemas.microsoft.com/office/drawing/2010/main"/>
                        </a:ext>
                      </a:extLst>
                    </a:blip>
                    <a:stretch>
                      <a:fillRect/>
                    </a:stretch>
                  </pic:blipFill>
                  <pic:spPr>
                    <a:xfrm>
                      <a:off x="0" y="0"/>
                      <a:ext cx="5943600" cy="2413000"/>
                    </a:xfrm>
                    <a:prstGeom prst="rect">
                      <a:avLst/>
                    </a:prstGeom>
                    <a:ln>
                      <a:solidFill>
                        <a:srgbClr val="000000"/>
                      </a:solidFill>
                    </a:ln>
                  </pic:spPr>
                </pic:pic>
              </a:graphicData>
            </a:graphic>
          </wp:inline>
        </w:drawing>
      </w:r>
    </w:p>
    <w:p w14:paraId="71E8726D" w14:textId="167F43AC" w:rsidR="00C319BB" w:rsidRPr="005F7DEF" w:rsidRDefault="00C319BB" w:rsidP="00B65D00">
      <w:pPr>
        <w:pStyle w:val="Caption"/>
      </w:pPr>
      <w:bookmarkStart w:id="217" w:name="_Ref223987176"/>
      <w:bookmarkStart w:id="218" w:name="_Toc225160727"/>
      <w:r w:rsidRPr="005F7DEF">
        <w:t xml:space="preserve">Figure </w:t>
      </w:r>
      <w:r w:rsidR="00BD6E0E">
        <w:fldChar w:fldCharType="begin"/>
      </w:r>
      <w:r w:rsidR="00BD6E0E">
        <w:instrText xml:space="preserve"> STYLEREF 1 \s </w:instrText>
      </w:r>
      <w:r w:rsidR="00BD6E0E">
        <w:fldChar w:fldCharType="separate"/>
      </w:r>
      <w:r w:rsidR="00BD6E0E">
        <w:rPr>
          <w:noProof/>
        </w:rPr>
        <w:t>11</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4</w:t>
      </w:r>
      <w:r w:rsidR="00BD6E0E">
        <w:rPr>
          <w:noProof/>
        </w:rPr>
        <w:fldChar w:fldCharType="end"/>
      </w:r>
      <w:bookmarkEnd w:id="217"/>
      <w:r w:rsidRPr="005F7DEF">
        <w:t xml:space="preserve">  Simulation of </w:t>
      </w:r>
      <w:r w:rsidR="007F3436">
        <w:t>Neutral</w:t>
      </w:r>
      <w:r w:rsidRPr="005F7DEF">
        <w:t xml:space="preserve"> Dutch Roll</w:t>
      </w:r>
      <w:r w:rsidR="00166C48" w:rsidRPr="005F7DEF">
        <w:t xml:space="preserve"> </w:t>
      </w:r>
      <w:r w:rsidR="00166C48" w:rsidRPr="005F7DEF">
        <w:rPr>
          <w:i/>
        </w:rPr>
        <w:t>ζ</w:t>
      </w:r>
      <w:r w:rsidR="00166C48" w:rsidRPr="005F7DEF">
        <w:rPr>
          <w:i/>
          <w:vertAlign w:val="subscript"/>
        </w:rPr>
        <w:t>DR</w:t>
      </w:r>
      <w:r w:rsidR="007F3436">
        <w:rPr>
          <w:i/>
          <w:vertAlign w:val="subscript"/>
        </w:rPr>
        <w:t>=</w:t>
      </w:r>
      <w:r w:rsidR="007F3436">
        <w:t>0</w:t>
      </w:r>
      <w:r w:rsidR="00166C48" w:rsidRPr="005F7DEF">
        <w:t xml:space="preserve"> and </w:t>
      </w:r>
      <w:r w:rsidR="00166C48" w:rsidRPr="005F7DEF">
        <w:rPr>
          <w:i/>
        </w:rPr>
        <w:t>ω</w:t>
      </w:r>
      <w:r w:rsidR="00166C48" w:rsidRPr="005F7DEF">
        <w:rPr>
          <w:i/>
          <w:vertAlign w:val="subscript"/>
        </w:rPr>
        <w:t>nDR</w:t>
      </w:r>
      <w:r w:rsidR="00166C48" w:rsidRPr="005F7DEF">
        <w:t>=</w:t>
      </w:r>
      <w:r w:rsidR="00993D2D">
        <w:t xml:space="preserve">2 </w:t>
      </w:r>
      <w:r w:rsidR="00166C48" w:rsidRPr="005F7DEF">
        <w:t>rad/s</w:t>
      </w:r>
      <w:bookmarkEnd w:id="218"/>
    </w:p>
    <w:p w14:paraId="471117F0" w14:textId="77777777" w:rsidR="00B65D00" w:rsidRPr="005F7DEF" w:rsidRDefault="00B65D00" w:rsidP="00B65D00"/>
    <w:p w14:paraId="0BAB91A1" w14:textId="3C8A5571" w:rsidR="00C319BB" w:rsidRPr="005F7DEF" w:rsidRDefault="00B65D00" w:rsidP="0078671E">
      <w:pPr>
        <w:pStyle w:val="Heading2"/>
      </w:pPr>
      <w:r w:rsidRPr="005F7DEF">
        <w:tab/>
      </w:r>
      <w:bookmarkStart w:id="219" w:name="_Toc225160642"/>
      <w:r w:rsidR="00166C48" w:rsidRPr="005F7DEF">
        <w:t>Roll Mode Matching</w:t>
      </w:r>
      <w:bookmarkEnd w:id="219"/>
    </w:p>
    <w:p w14:paraId="5CC516C2" w14:textId="77777777" w:rsidR="00166C48" w:rsidRPr="005F7DEF" w:rsidRDefault="00166C48" w:rsidP="0078671E">
      <w:pPr>
        <w:jc w:val="both"/>
      </w:pPr>
    </w:p>
    <w:p w14:paraId="422B7193" w14:textId="59C69FD6" w:rsidR="00166C48" w:rsidRPr="005F7DEF" w:rsidRDefault="00166C48" w:rsidP="0078671E">
      <w:pPr>
        <w:jc w:val="both"/>
      </w:pPr>
      <w:r w:rsidRPr="005F7DEF">
        <w:tab/>
        <w:t xml:space="preserve">If a desired aircraft’s roll mode time constant is known, then the Variable Stability Navion can simulate the roll mode by selecting feedback gain for </w:t>
      </w:r>
      <w:r w:rsidRPr="005F7DEF">
        <w:rPr>
          <w:i/>
        </w:rPr>
        <w:t>L</w:t>
      </w:r>
      <w:r w:rsidRPr="005F7DEF">
        <w:rPr>
          <w:i/>
          <w:vertAlign w:val="subscript"/>
        </w:rPr>
        <w:t>p</w:t>
      </w:r>
      <w:r w:rsidRPr="005F7DEF">
        <w:t>:</w:t>
      </w:r>
    </w:p>
    <w:p w14:paraId="17B0FC7B" w14:textId="77777777" w:rsidR="00166C48" w:rsidRPr="005F7DEF" w:rsidRDefault="00166C48" w:rsidP="0078671E">
      <w:pPr>
        <w:jc w:val="both"/>
      </w:pPr>
    </w:p>
    <w:p w14:paraId="75D020A2" w14:textId="74A14254" w:rsidR="00B65D00" w:rsidRPr="005F7DEF" w:rsidRDefault="00166C48" w:rsidP="00FA70D4">
      <w:pPr>
        <w:pStyle w:val="MTDisplayEquation"/>
        <w:tabs>
          <w:tab w:val="clear" w:pos="8640"/>
          <w:tab w:val="right" w:pos="9360"/>
        </w:tabs>
        <w:jc w:val="both"/>
      </w:pPr>
      <w:r w:rsidRPr="005F7DEF">
        <w:tab/>
      </w:r>
      <w:r w:rsidRPr="005F7DEF">
        <w:rPr>
          <w:position w:val="-30"/>
        </w:rPr>
        <w:object w:dxaOrig="1000" w:dyaOrig="680" w14:anchorId="3B7CEA0B">
          <v:shape id="_x0000_i1370" type="#_x0000_t75" style="width:50.15pt;height:34pt" o:ole="">
            <v:imagedata r:id="rId737" o:title=""/>
          </v:shape>
          <o:OLEObject Type="Embed" ProgID="Equation.DSMT4" ShapeID="_x0000_i1370" DrawAspect="Content" ObjectID="_1298904672" r:id="rId738"/>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fldSimple w:instr=" SEQ MTSec \c \* Arabic \* MERGEFORMAT ">
        <w:r w:rsidR="00BD6E0E">
          <w:rPr>
            <w:noProof/>
          </w:rPr>
          <w:instrText>11</w:instrText>
        </w:r>
      </w:fldSimple>
      <w:r w:rsidRPr="005F7DEF">
        <w:instrText>.</w:instrText>
      </w:r>
      <w:fldSimple w:instr=" SEQ MTEqn \c \* Arabic \* MERGEFORMAT ">
        <w:r w:rsidR="00BD6E0E">
          <w:rPr>
            <w:noProof/>
          </w:rPr>
          <w:instrText>3</w:instrText>
        </w:r>
      </w:fldSimple>
      <w:r w:rsidRPr="005F7DEF">
        <w:instrText>)</w:instrText>
      </w:r>
      <w:r w:rsidRPr="005F7DEF">
        <w:fldChar w:fldCharType="end"/>
      </w:r>
    </w:p>
    <w:p w14:paraId="2EE18CB7" w14:textId="2B53CF77" w:rsidR="00166C48" w:rsidRPr="005F7DEF" w:rsidRDefault="00B65D00" w:rsidP="0078671E">
      <w:pPr>
        <w:jc w:val="both"/>
      </w:pPr>
      <w:r w:rsidRPr="005F7DEF">
        <w:lastRenderedPageBreak/>
        <w:tab/>
      </w:r>
      <w:r w:rsidR="00166C48" w:rsidRPr="005F7DEF">
        <w:t xml:space="preserve">Once the required </w:t>
      </w:r>
      <w:r w:rsidR="00166C48" w:rsidRPr="005F7DEF">
        <w:rPr>
          <w:i/>
        </w:rPr>
        <w:t>L</w:t>
      </w:r>
      <w:r w:rsidR="00166C48" w:rsidRPr="005F7DEF">
        <w:rPr>
          <w:i/>
          <w:vertAlign w:val="subscript"/>
        </w:rPr>
        <w:t>p</w:t>
      </w:r>
      <w:r w:rsidR="00166C48" w:rsidRPr="005F7DEF">
        <w:t xml:space="preserve"> is calculated, the feedback gain can be found by using the term-by-term </w:t>
      </w:r>
      <w:r w:rsidR="007F3436">
        <w:t xml:space="preserve">pairs </w:t>
      </w:r>
      <w:r w:rsidR="00166C48" w:rsidRPr="005F7DEF">
        <w:t xml:space="preserve">method.  The following table summarizes the </w:t>
      </w:r>
      <w:r w:rsidRPr="005F7DEF">
        <w:t xml:space="preserve">gain </w:t>
      </w:r>
      <w:r w:rsidR="00166C48" w:rsidRPr="005F7DEF">
        <w:t xml:space="preserve">settings required to simulate </w:t>
      </w:r>
      <w:r w:rsidRPr="005F7DEF">
        <w:t>three roll mode time c</w:t>
      </w:r>
      <w:r w:rsidR="00166C48" w:rsidRPr="005F7DEF">
        <w:t>onstants suggested by the proposed training syllabus (Ball, 1993, p.3-28).</w:t>
      </w:r>
    </w:p>
    <w:p w14:paraId="1DE025FE" w14:textId="77777777" w:rsidR="00166C48" w:rsidRPr="005F7DEF" w:rsidRDefault="00166C48" w:rsidP="0078671E">
      <w:pPr>
        <w:jc w:val="both"/>
      </w:pPr>
    </w:p>
    <w:p w14:paraId="3B1E4F20" w14:textId="70083B3E" w:rsidR="00166C48" w:rsidRPr="005F7DEF" w:rsidRDefault="00166C48" w:rsidP="00B65D00">
      <w:pPr>
        <w:pStyle w:val="Caption"/>
      </w:pPr>
      <w:bookmarkStart w:id="220" w:name="_Toc225160688"/>
      <w:r w:rsidRPr="005F7DEF">
        <w:t xml:space="preserve">Table </w:t>
      </w:r>
      <w:fldSimple w:instr=" STYLEREF 1 \s ">
        <w:r w:rsidR="00BD6E0E">
          <w:rPr>
            <w:noProof/>
          </w:rPr>
          <w:t>11</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5</w:t>
      </w:r>
      <w:r w:rsidR="00BD6E0E">
        <w:rPr>
          <w:noProof/>
        </w:rPr>
        <w:fldChar w:fldCharType="end"/>
      </w:r>
      <w:r w:rsidRPr="005F7DEF">
        <w:t xml:space="preserve"> </w:t>
      </w:r>
      <w:r w:rsidR="0060697F" w:rsidRPr="005F7DEF">
        <w:t>Roll</w:t>
      </w:r>
      <w:r w:rsidRPr="005F7DEF">
        <w:t xml:space="preserve"> </w:t>
      </w:r>
      <w:r w:rsidR="0060697F" w:rsidRPr="005F7DEF">
        <w:t xml:space="preserve">Mode </w:t>
      </w:r>
      <w:r w:rsidRPr="005F7DEF">
        <w:t>Potentiometer Settings</w:t>
      </w:r>
      <w:bookmarkEnd w:id="220"/>
    </w:p>
    <w:tbl>
      <w:tblPr>
        <w:tblW w:w="4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1069"/>
        <w:gridCol w:w="1078"/>
        <w:gridCol w:w="1011"/>
      </w:tblGrid>
      <w:tr w:rsidR="00166C48" w:rsidRPr="005F7DEF" w14:paraId="4BEFA7A9" w14:textId="77777777" w:rsidTr="005F7DEF">
        <w:trPr>
          <w:jc w:val="center"/>
        </w:trPr>
        <w:tc>
          <w:tcPr>
            <w:tcW w:w="1411" w:type="dxa"/>
            <w:shd w:val="clear" w:color="auto" w:fill="DAEEF3" w:themeFill="accent5" w:themeFillTint="33"/>
          </w:tcPr>
          <w:p w14:paraId="14CE4DE7" w14:textId="58C730E9" w:rsidR="00166C48" w:rsidRPr="005F7DEF" w:rsidRDefault="00166C48" w:rsidP="00B65D00">
            <w:pPr>
              <w:jc w:val="center"/>
            </w:pPr>
            <w:r w:rsidRPr="005F7DEF">
              <w:t>Description</w:t>
            </w:r>
          </w:p>
        </w:tc>
        <w:tc>
          <w:tcPr>
            <w:tcW w:w="1069" w:type="dxa"/>
            <w:shd w:val="clear" w:color="auto" w:fill="DAEEF3" w:themeFill="accent5" w:themeFillTint="33"/>
          </w:tcPr>
          <w:p w14:paraId="498F5123" w14:textId="5598CA86" w:rsidR="00166C48" w:rsidRPr="005F7DEF" w:rsidRDefault="00166C48" w:rsidP="00B65D00">
            <w:pPr>
              <w:jc w:val="center"/>
            </w:pPr>
            <w:r w:rsidRPr="005F7DEF">
              <w:t>τ</w:t>
            </w:r>
            <w:r w:rsidRPr="005F7DEF">
              <w:rPr>
                <w:vertAlign w:val="subscript"/>
              </w:rPr>
              <w:t>R</w:t>
            </w:r>
            <w:r w:rsidRPr="005F7DEF">
              <w:t xml:space="preserve"> (s)</w:t>
            </w:r>
          </w:p>
        </w:tc>
        <w:tc>
          <w:tcPr>
            <w:tcW w:w="1078" w:type="dxa"/>
            <w:shd w:val="clear" w:color="auto" w:fill="DAEEF3" w:themeFill="accent5" w:themeFillTint="33"/>
          </w:tcPr>
          <w:p w14:paraId="1A288ABA" w14:textId="77777777" w:rsidR="00166C48" w:rsidRPr="005F7DEF" w:rsidRDefault="00166C48" w:rsidP="00B65D00">
            <w:pPr>
              <w:jc w:val="center"/>
            </w:pPr>
            <w:r w:rsidRPr="005F7DEF">
              <w:rPr>
                <w:position w:val="-28"/>
              </w:rPr>
              <w:object w:dxaOrig="460" w:dyaOrig="660" w14:anchorId="7BFFE9E7">
                <v:shape id="_x0000_i1371" type="#_x0000_t75" style="width:22.65pt;height:33.15pt" o:ole="">
                  <v:imagedata r:id="rId739" o:title=""/>
                </v:shape>
                <o:OLEObject Type="Embed" ProgID="Equation.DSMT4" ShapeID="_x0000_i1371" DrawAspect="Content" ObjectID="_1298904673" r:id="rId740"/>
              </w:object>
            </w:r>
          </w:p>
        </w:tc>
        <w:tc>
          <w:tcPr>
            <w:tcW w:w="1011" w:type="dxa"/>
            <w:shd w:val="clear" w:color="auto" w:fill="DAEEF3" w:themeFill="accent5" w:themeFillTint="33"/>
          </w:tcPr>
          <w:p w14:paraId="205EC156" w14:textId="30F17D0C" w:rsidR="00166C48" w:rsidRPr="005F7DEF" w:rsidRDefault="00166C48" w:rsidP="00B65D00">
            <w:pPr>
              <w:jc w:val="center"/>
              <w:rPr>
                <w:vertAlign w:val="subscript"/>
              </w:rPr>
            </w:pPr>
            <w:r w:rsidRPr="005F7DEF">
              <w:t>L</w:t>
            </w:r>
            <w:r w:rsidRPr="005F7DEF">
              <w:rPr>
                <w:vertAlign w:val="subscript"/>
              </w:rPr>
              <w:t>p</w:t>
            </w:r>
          </w:p>
          <w:p w14:paraId="6E2BC9D2" w14:textId="77777777" w:rsidR="00166C48" w:rsidRPr="005F7DEF" w:rsidRDefault="00166C48" w:rsidP="00B65D00">
            <w:pPr>
              <w:jc w:val="center"/>
            </w:pPr>
            <w:r w:rsidRPr="005F7DEF">
              <w:t>Pot</w:t>
            </w:r>
          </w:p>
        </w:tc>
      </w:tr>
      <w:tr w:rsidR="005F7DEF" w:rsidRPr="005F7DEF" w14:paraId="4A4B9FE8" w14:textId="77777777" w:rsidTr="00166C48">
        <w:trPr>
          <w:jc w:val="center"/>
        </w:trPr>
        <w:tc>
          <w:tcPr>
            <w:tcW w:w="1411" w:type="dxa"/>
          </w:tcPr>
          <w:p w14:paraId="43FFDFF4" w14:textId="27E18E24" w:rsidR="005F7DEF" w:rsidRPr="005F7DEF" w:rsidRDefault="005F7DEF" w:rsidP="00B65D00">
            <w:pPr>
              <w:jc w:val="center"/>
            </w:pPr>
            <w:r w:rsidRPr="005F7DEF">
              <w:t>Medium</w:t>
            </w:r>
          </w:p>
        </w:tc>
        <w:tc>
          <w:tcPr>
            <w:tcW w:w="1069" w:type="dxa"/>
          </w:tcPr>
          <w:p w14:paraId="4A3F5A26" w14:textId="512B7FA8" w:rsidR="005F7DEF" w:rsidRPr="005F7DEF" w:rsidRDefault="005F7DEF" w:rsidP="00B65D00">
            <w:pPr>
              <w:jc w:val="center"/>
            </w:pPr>
            <w:r w:rsidRPr="005F7DEF">
              <w:t>0.3</w:t>
            </w:r>
          </w:p>
        </w:tc>
        <w:tc>
          <w:tcPr>
            <w:tcW w:w="1078" w:type="dxa"/>
            <w:shd w:val="clear" w:color="auto" w:fill="auto"/>
          </w:tcPr>
          <w:p w14:paraId="7B723AB8" w14:textId="02DF1C70" w:rsidR="005F7DEF" w:rsidRPr="005F7DEF" w:rsidRDefault="005F7DEF" w:rsidP="00B65D00">
            <w:pPr>
              <w:jc w:val="center"/>
            </w:pPr>
            <w:r w:rsidRPr="005F7DEF">
              <w:t>-0.169</w:t>
            </w:r>
          </w:p>
        </w:tc>
        <w:tc>
          <w:tcPr>
            <w:tcW w:w="1011" w:type="dxa"/>
            <w:vMerge w:val="restart"/>
            <w:shd w:val="clear" w:color="auto" w:fill="auto"/>
          </w:tcPr>
          <w:p w14:paraId="684399A8" w14:textId="61AA071A" w:rsidR="005F7DEF" w:rsidRPr="005F7DEF" w:rsidRDefault="005F7DEF" w:rsidP="00B65D00">
            <w:pPr>
              <w:jc w:val="center"/>
            </w:pPr>
            <w:r w:rsidRPr="005F7DEF">
              <w:t>N/A</w:t>
            </w:r>
          </w:p>
        </w:tc>
      </w:tr>
      <w:tr w:rsidR="005F7DEF" w:rsidRPr="005F7DEF" w14:paraId="468B544D" w14:textId="77777777" w:rsidTr="00166C48">
        <w:trPr>
          <w:jc w:val="center"/>
        </w:trPr>
        <w:tc>
          <w:tcPr>
            <w:tcW w:w="1411" w:type="dxa"/>
          </w:tcPr>
          <w:p w14:paraId="5242519C" w14:textId="69A33EB4" w:rsidR="005F7DEF" w:rsidRPr="005F7DEF" w:rsidRDefault="005F7DEF" w:rsidP="00B65D00">
            <w:pPr>
              <w:jc w:val="center"/>
            </w:pPr>
            <w:r w:rsidRPr="005F7DEF">
              <w:t>Short</w:t>
            </w:r>
          </w:p>
        </w:tc>
        <w:tc>
          <w:tcPr>
            <w:tcW w:w="1069" w:type="dxa"/>
          </w:tcPr>
          <w:p w14:paraId="5541AEB4" w14:textId="0CCD25FA" w:rsidR="005F7DEF" w:rsidRPr="005F7DEF" w:rsidRDefault="005F7DEF" w:rsidP="00B65D00">
            <w:pPr>
              <w:jc w:val="center"/>
            </w:pPr>
            <w:r w:rsidRPr="005F7DEF">
              <w:t>0.15</w:t>
            </w:r>
          </w:p>
        </w:tc>
        <w:tc>
          <w:tcPr>
            <w:tcW w:w="1078" w:type="dxa"/>
            <w:shd w:val="clear" w:color="auto" w:fill="auto"/>
          </w:tcPr>
          <w:p w14:paraId="53D811D8" w14:textId="70CC700C" w:rsidR="005F7DEF" w:rsidRPr="005F7DEF" w:rsidRDefault="005F7DEF" w:rsidP="005F7DEF">
            <w:pPr>
              <w:jc w:val="center"/>
            </w:pPr>
            <w:r w:rsidRPr="005F7DEF">
              <w:t>-0.0576</w:t>
            </w:r>
          </w:p>
        </w:tc>
        <w:tc>
          <w:tcPr>
            <w:tcW w:w="1011" w:type="dxa"/>
            <w:vMerge/>
            <w:shd w:val="clear" w:color="auto" w:fill="auto"/>
          </w:tcPr>
          <w:p w14:paraId="23317F3C" w14:textId="792360BA" w:rsidR="005F7DEF" w:rsidRPr="005F7DEF" w:rsidRDefault="005F7DEF" w:rsidP="00B65D00">
            <w:pPr>
              <w:jc w:val="center"/>
            </w:pPr>
          </w:p>
        </w:tc>
      </w:tr>
      <w:tr w:rsidR="005F7DEF" w:rsidRPr="005F7DEF" w14:paraId="4DAA71A4" w14:textId="77777777" w:rsidTr="00166C48">
        <w:trPr>
          <w:jc w:val="center"/>
        </w:trPr>
        <w:tc>
          <w:tcPr>
            <w:tcW w:w="1411" w:type="dxa"/>
          </w:tcPr>
          <w:p w14:paraId="6A2DE2DD" w14:textId="1B2FAE55" w:rsidR="005F7DEF" w:rsidRPr="005F7DEF" w:rsidRDefault="005F7DEF" w:rsidP="00B65D00">
            <w:pPr>
              <w:jc w:val="center"/>
            </w:pPr>
            <w:r w:rsidRPr="005F7DEF">
              <w:t>Long</w:t>
            </w:r>
          </w:p>
        </w:tc>
        <w:tc>
          <w:tcPr>
            <w:tcW w:w="1069" w:type="dxa"/>
          </w:tcPr>
          <w:p w14:paraId="7D6530C4" w14:textId="0CE78DA7" w:rsidR="005F7DEF" w:rsidRPr="005F7DEF" w:rsidRDefault="005F7DEF" w:rsidP="00B65D00">
            <w:pPr>
              <w:jc w:val="center"/>
            </w:pPr>
            <w:r w:rsidRPr="005F7DEF">
              <w:t>1.3</w:t>
            </w:r>
          </w:p>
        </w:tc>
        <w:tc>
          <w:tcPr>
            <w:tcW w:w="1078" w:type="dxa"/>
            <w:shd w:val="clear" w:color="auto" w:fill="auto"/>
          </w:tcPr>
          <w:p w14:paraId="2E0CD267" w14:textId="1A50A2C5" w:rsidR="005F7DEF" w:rsidRPr="005F7DEF" w:rsidRDefault="005F7DEF" w:rsidP="00B65D00">
            <w:pPr>
              <w:jc w:val="center"/>
            </w:pPr>
            <w:r w:rsidRPr="005F7DEF">
              <w:t>-0.254</w:t>
            </w:r>
          </w:p>
        </w:tc>
        <w:tc>
          <w:tcPr>
            <w:tcW w:w="1011" w:type="dxa"/>
            <w:vMerge/>
            <w:shd w:val="clear" w:color="auto" w:fill="auto"/>
          </w:tcPr>
          <w:p w14:paraId="3CF0955B" w14:textId="5D42BFEC" w:rsidR="005F7DEF" w:rsidRPr="005F7DEF" w:rsidRDefault="005F7DEF" w:rsidP="00B65D00">
            <w:pPr>
              <w:jc w:val="center"/>
            </w:pPr>
          </w:p>
        </w:tc>
      </w:tr>
      <w:tr w:rsidR="005F7DEF" w:rsidRPr="005F7DEF" w14:paraId="04E686DE" w14:textId="77777777" w:rsidTr="00166C48">
        <w:trPr>
          <w:jc w:val="center"/>
        </w:trPr>
        <w:tc>
          <w:tcPr>
            <w:tcW w:w="1411" w:type="dxa"/>
          </w:tcPr>
          <w:p w14:paraId="13C6C339" w14:textId="1AD0AC32" w:rsidR="005F7DEF" w:rsidRPr="005F7DEF" w:rsidRDefault="005F7DEF" w:rsidP="00B65D00">
            <w:pPr>
              <w:jc w:val="center"/>
            </w:pPr>
            <w:r w:rsidRPr="005F7DEF">
              <w:t>Twin Otter</w:t>
            </w:r>
          </w:p>
        </w:tc>
        <w:tc>
          <w:tcPr>
            <w:tcW w:w="1069" w:type="dxa"/>
          </w:tcPr>
          <w:p w14:paraId="4B3C1E8C" w14:textId="74A446C1" w:rsidR="005F7DEF" w:rsidRPr="005F7DEF" w:rsidRDefault="005F7DEF" w:rsidP="00B65D00">
            <w:pPr>
              <w:jc w:val="center"/>
            </w:pPr>
            <w:r w:rsidRPr="005F7DEF">
              <w:t>0.168</w:t>
            </w:r>
          </w:p>
        </w:tc>
        <w:tc>
          <w:tcPr>
            <w:tcW w:w="1078" w:type="dxa"/>
            <w:shd w:val="clear" w:color="auto" w:fill="auto"/>
          </w:tcPr>
          <w:p w14:paraId="5C6CCD94" w14:textId="4A43B8E4" w:rsidR="005F7DEF" w:rsidRPr="005F7DEF" w:rsidRDefault="005F7DEF" w:rsidP="00B65D00">
            <w:pPr>
              <w:jc w:val="center"/>
            </w:pPr>
            <w:r w:rsidRPr="005F7DEF">
              <w:t>-0.0816</w:t>
            </w:r>
          </w:p>
        </w:tc>
        <w:tc>
          <w:tcPr>
            <w:tcW w:w="1011" w:type="dxa"/>
            <w:vMerge/>
            <w:shd w:val="clear" w:color="auto" w:fill="auto"/>
          </w:tcPr>
          <w:p w14:paraId="5517961C" w14:textId="77777777" w:rsidR="005F7DEF" w:rsidRPr="005F7DEF" w:rsidRDefault="005F7DEF" w:rsidP="00B65D00">
            <w:pPr>
              <w:jc w:val="center"/>
            </w:pPr>
          </w:p>
        </w:tc>
      </w:tr>
    </w:tbl>
    <w:p w14:paraId="1EDED6A6" w14:textId="6E2919FD" w:rsidR="00B65D00" w:rsidRPr="005F7DEF" w:rsidRDefault="00B65D00" w:rsidP="0078671E">
      <w:pPr>
        <w:jc w:val="both"/>
      </w:pPr>
    </w:p>
    <w:p w14:paraId="4662E06A" w14:textId="121CBF14" w:rsidR="00166C48" w:rsidRPr="005F7DEF" w:rsidRDefault="00B65D00" w:rsidP="0078671E">
      <w:pPr>
        <w:jc w:val="both"/>
      </w:pPr>
      <w:r w:rsidRPr="005F7DEF">
        <w:tab/>
      </w:r>
      <w:r w:rsidR="00166C48" w:rsidRPr="005F7DEF">
        <w:t xml:space="preserve">An example of matching roll mode is shown in </w:t>
      </w:r>
      <w:r w:rsidR="00166C48" w:rsidRPr="005F7DEF">
        <w:fldChar w:fldCharType="begin"/>
      </w:r>
      <w:r w:rsidR="00166C48" w:rsidRPr="005F7DEF">
        <w:instrText xml:space="preserve"> REF _Ref223988268 \h </w:instrText>
      </w:r>
      <w:r w:rsidR="00166C48" w:rsidRPr="005F7DEF">
        <w:fldChar w:fldCharType="separate"/>
      </w:r>
      <w:r w:rsidR="00BD6E0E" w:rsidRPr="005F7DEF">
        <w:t xml:space="preserve">Figure </w:t>
      </w:r>
      <w:r w:rsidR="00BD6E0E">
        <w:rPr>
          <w:noProof/>
        </w:rPr>
        <w:t>11</w:t>
      </w:r>
      <w:r w:rsidR="00BD6E0E">
        <w:t>.</w:t>
      </w:r>
      <w:r w:rsidR="00BD6E0E">
        <w:rPr>
          <w:noProof/>
        </w:rPr>
        <w:t>5</w:t>
      </w:r>
      <w:r w:rsidR="00166C48" w:rsidRPr="005F7DEF">
        <w:fldChar w:fldCharType="end"/>
      </w:r>
      <w:r w:rsidRPr="005F7DEF">
        <w:t xml:space="preserve">, which is the </w:t>
      </w:r>
      <w:r w:rsidR="005F7DEF" w:rsidRPr="005F7DEF">
        <w:t>medium</w:t>
      </w:r>
      <w:r w:rsidRPr="005F7DEF">
        <w:t xml:space="preserve"> roll mode case.</w:t>
      </w:r>
    </w:p>
    <w:p w14:paraId="74D39189" w14:textId="73831CC4" w:rsidR="00166C48" w:rsidRPr="005F7DEF" w:rsidRDefault="00166C48" w:rsidP="0078671E">
      <w:pPr>
        <w:jc w:val="both"/>
      </w:pPr>
    </w:p>
    <w:p w14:paraId="47DFA452" w14:textId="2C5529E7" w:rsidR="00166C48" w:rsidRPr="005F7DEF" w:rsidRDefault="005F7DEF" w:rsidP="00B65D00">
      <w:pPr>
        <w:jc w:val="center"/>
      </w:pPr>
      <w:r w:rsidRPr="005F7DEF">
        <w:rPr>
          <w:noProof/>
        </w:rPr>
        <w:drawing>
          <wp:inline distT="0" distB="0" distL="0" distR="0" wp14:anchorId="5A355DBB" wp14:editId="3DA206E1">
            <wp:extent cx="5943600" cy="2595880"/>
            <wp:effectExtent l="25400" t="25400" r="25400" b="20320"/>
            <wp:docPr id="2299" name="Picture 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3.png"/>
                    <pic:cNvPicPr/>
                  </pic:nvPicPr>
                  <pic:blipFill>
                    <a:blip r:embed="rId715" cstate="print">
                      <a:extLst>
                        <a:ext uri="{28A0092B-C50C-407E-A947-70E740481C1C}">
                          <a14:useLocalDpi xmlns:a14="http://schemas.microsoft.com/office/drawing/2010/main"/>
                        </a:ext>
                      </a:extLst>
                    </a:blip>
                    <a:stretch>
                      <a:fillRect/>
                    </a:stretch>
                  </pic:blipFill>
                  <pic:spPr>
                    <a:xfrm>
                      <a:off x="0" y="0"/>
                      <a:ext cx="5943600" cy="2595880"/>
                    </a:xfrm>
                    <a:prstGeom prst="rect">
                      <a:avLst/>
                    </a:prstGeom>
                    <a:ln>
                      <a:solidFill>
                        <a:srgbClr val="000000"/>
                      </a:solidFill>
                    </a:ln>
                  </pic:spPr>
                </pic:pic>
              </a:graphicData>
            </a:graphic>
          </wp:inline>
        </w:drawing>
      </w:r>
    </w:p>
    <w:p w14:paraId="0945FF2C" w14:textId="5092251E" w:rsidR="00166C48" w:rsidRPr="005F7DEF" w:rsidRDefault="00166C48" w:rsidP="00B65D00">
      <w:pPr>
        <w:pStyle w:val="Caption"/>
      </w:pPr>
      <w:bookmarkStart w:id="221" w:name="_Ref223988268"/>
      <w:bookmarkStart w:id="222" w:name="_Toc225160728"/>
      <w:r w:rsidRPr="005F7DEF">
        <w:t xml:space="preserve">Figure </w:t>
      </w:r>
      <w:r w:rsidR="00BD6E0E">
        <w:fldChar w:fldCharType="begin"/>
      </w:r>
      <w:r w:rsidR="00BD6E0E">
        <w:instrText xml:space="preserve"> STYLEREF 1 \s </w:instrText>
      </w:r>
      <w:r w:rsidR="00BD6E0E">
        <w:fldChar w:fldCharType="separate"/>
      </w:r>
      <w:r w:rsidR="00BD6E0E">
        <w:rPr>
          <w:noProof/>
        </w:rPr>
        <w:t>11</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5</w:t>
      </w:r>
      <w:r w:rsidR="00BD6E0E">
        <w:rPr>
          <w:noProof/>
        </w:rPr>
        <w:fldChar w:fldCharType="end"/>
      </w:r>
      <w:bookmarkEnd w:id="221"/>
      <w:r w:rsidRPr="005F7DEF">
        <w:t xml:space="preserve">  Matching Roll Mode τ</w:t>
      </w:r>
      <w:r w:rsidRPr="005F7DEF">
        <w:rPr>
          <w:vertAlign w:val="subscript"/>
        </w:rPr>
        <w:t>R</w:t>
      </w:r>
      <w:r w:rsidRPr="005F7DEF">
        <w:t xml:space="preserve"> =0.3 s</w:t>
      </w:r>
      <w:bookmarkEnd w:id="222"/>
    </w:p>
    <w:p w14:paraId="4F22E361" w14:textId="77777777" w:rsidR="00166C48" w:rsidRPr="005F7DEF" w:rsidRDefault="00166C48" w:rsidP="0078671E">
      <w:pPr>
        <w:jc w:val="both"/>
      </w:pPr>
    </w:p>
    <w:p w14:paraId="1FCFCA8A" w14:textId="2F3FC58C" w:rsidR="00166C48" w:rsidRPr="005F7DEF" w:rsidRDefault="00B65D00" w:rsidP="0078671E">
      <w:pPr>
        <w:pStyle w:val="Heading2"/>
      </w:pPr>
      <w:r w:rsidRPr="005F7DEF">
        <w:tab/>
      </w:r>
      <w:bookmarkStart w:id="223" w:name="_Toc225160643"/>
      <w:r w:rsidR="00166C48" w:rsidRPr="005F7DEF">
        <w:t>Spiral Roll Matching</w:t>
      </w:r>
      <w:bookmarkEnd w:id="223"/>
    </w:p>
    <w:p w14:paraId="6AF130D8" w14:textId="77777777" w:rsidR="00166C48" w:rsidRPr="005F7DEF" w:rsidRDefault="00166C48" w:rsidP="0078671E">
      <w:pPr>
        <w:jc w:val="both"/>
      </w:pPr>
    </w:p>
    <w:p w14:paraId="70FA9FD9" w14:textId="1B95E0DC" w:rsidR="00166C48" w:rsidRPr="005F7DEF" w:rsidRDefault="00166C48" w:rsidP="0078671E">
      <w:pPr>
        <w:jc w:val="both"/>
      </w:pPr>
      <w:r w:rsidRPr="005F7DEF">
        <w:tab/>
        <w:t xml:space="preserve">If a desired aircraft’s spiral roll time constant is known, then the Variable Stability Navion can simulate the spiral roll mode by selecting feedback gain for </w:t>
      </w:r>
      <w:r w:rsidRPr="005F7DEF">
        <w:rPr>
          <w:i/>
        </w:rPr>
        <w:t>L</w:t>
      </w:r>
      <w:r w:rsidRPr="005F7DEF">
        <w:rPr>
          <w:i/>
          <w:vertAlign w:val="subscript"/>
        </w:rPr>
        <w:t>β</w:t>
      </w:r>
      <w:r w:rsidRPr="005F7DEF">
        <w:t>:</w:t>
      </w:r>
    </w:p>
    <w:p w14:paraId="59D339B9" w14:textId="77777777" w:rsidR="00166C48" w:rsidRPr="005F7DEF" w:rsidRDefault="00166C48" w:rsidP="0078671E">
      <w:pPr>
        <w:jc w:val="both"/>
      </w:pPr>
    </w:p>
    <w:p w14:paraId="175A4BA5" w14:textId="06165BCD" w:rsidR="00166C48" w:rsidRPr="005F7DEF" w:rsidRDefault="00166C48" w:rsidP="00C5638B">
      <w:pPr>
        <w:pStyle w:val="MTDisplayEquation"/>
        <w:tabs>
          <w:tab w:val="clear" w:pos="8640"/>
          <w:tab w:val="right" w:pos="9360"/>
        </w:tabs>
        <w:jc w:val="both"/>
      </w:pPr>
      <w:r w:rsidRPr="005F7DEF">
        <w:tab/>
      </w:r>
      <w:r w:rsidRPr="005F7DEF">
        <w:rPr>
          <w:rFonts w:cs="Arial"/>
          <w:position w:val="-30"/>
        </w:rPr>
        <w:object w:dxaOrig="1360" w:dyaOrig="700" w14:anchorId="3CCC5645">
          <v:shape id="_x0000_i1372" type="#_x0000_t75" style="width:67.15pt;height:36.4pt" o:ole="">
            <v:imagedata r:id="rId741" o:title=""/>
          </v:shape>
          <o:OLEObject Type="Embed" ProgID="Equation.DSMT4" ShapeID="_x0000_i1372" DrawAspect="Content" ObjectID="_1298904674" r:id="rId742"/>
        </w:object>
      </w:r>
      <w:r w:rsidRPr="005F7DEF">
        <w:t xml:space="preserve"> </w:t>
      </w:r>
      <w:r w:rsidRPr="005F7DEF">
        <w:tab/>
      </w:r>
      <w:r w:rsidRPr="005F7DEF">
        <w:fldChar w:fldCharType="begin"/>
      </w:r>
      <w:r w:rsidRPr="005F7DEF">
        <w:instrText xml:space="preserve"> MACROBUTTON MTPlaceRef \* MERGEFORMAT </w:instrText>
      </w:r>
      <w:r w:rsidRPr="005F7DEF">
        <w:fldChar w:fldCharType="begin"/>
      </w:r>
      <w:r w:rsidRPr="005F7DEF">
        <w:instrText xml:space="preserve"> SEQ MTEqn \h \* MERGEFORMAT </w:instrText>
      </w:r>
      <w:r w:rsidRPr="005F7DEF">
        <w:fldChar w:fldCharType="end"/>
      </w:r>
      <w:r w:rsidRPr="005F7DEF">
        <w:instrText>(</w:instrText>
      </w:r>
      <w:fldSimple w:instr=" SEQ MTSec \c \* Arabic \* MERGEFORMAT ">
        <w:r w:rsidR="00BD6E0E">
          <w:rPr>
            <w:noProof/>
          </w:rPr>
          <w:instrText>11</w:instrText>
        </w:r>
      </w:fldSimple>
      <w:r w:rsidRPr="005F7DEF">
        <w:instrText>.</w:instrText>
      </w:r>
      <w:fldSimple w:instr=" SEQ MTEqn \c \* Arabic \* MERGEFORMAT ">
        <w:r w:rsidR="00BD6E0E">
          <w:rPr>
            <w:noProof/>
          </w:rPr>
          <w:instrText>4</w:instrText>
        </w:r>
      </w:fldSimple>
      <w:r w:rsidRPr="005F7DEF">
        <w:instrText>)</w:instrText>
      </w:r>
      <w:r w:rsidRPr="005F7DEF">
        <w:fldChar w:fldCharType="end"/>
      </w:r>
    </w:p>
    <w:p w14:paraId="1C00070D" w14:textId="77777777" w:rsidR="00166C48" w:rsidRPr="005F7DEF" w:rsidRDefault="00166C48" w:rsidP="0078671E">
      <w:pPr>
        <w:jc w:val="both"/>
      </w:pPr>
    </w:p>
    <w:p w14:paraId="7E14BFD2" w14:textId="5EE4970D" w:rsidR="00166C48" w:rsidRPr="005F7DEF" w:rsidRDefault="00B65D00" w:rsidP="0078671E">
      <w:pPr>
        <w:jc w:val="both"/>
      </w:pPr>
      <w:r w:rsidRPr="005F7DEF">
        <w:lastRenderedPageBreak/>
        <w:tab/>
      </w:r>
      <w:r w:rsidR="00166C48" w:rsidRPr="005F7DEF">
        <w:t xml:space="preserve">Once the required </w:t>
      </w:r>
      <w:r w:rsidR="00166C48" w:rsidRPr="005F7DEF">
        <w:rPr>
          <w:i/>
        </w:rPr>
        <w:t>L</w:t>
      </w:r>
      <w:r w:rsidR="00166C48" w:rsidRPr="005F7DEF">
        <w:rPr>
          <w:i/>
          <w:vertAlign w:val="subscript"/>
        </w:rPr>
        <w:t>β</w:t>
      </w:r>
      <w:r w:rsidR="00166C48" w:rsidRPr="005F7DEF">
        <w:t xml:space="preserve"> is calculated, the feedback gain can be found by using the term-by-term </w:t>
      </w:r>
      <w:r w:rsidR="005F7DEF" w:rsidRPr="005F7DEF">
        <w:t xml:space="preserve">pairs </w:t>
      </w:r>
      <w:r w:rsidR="00166C48" w:rsidRPr="005F7DEF">
        <w:t>method.</w:t>
      </w:r>
      <w:r w:rsidR="007F5966" w:rsidRPr="005F7DEF">
        <w:t xml:space="preserve">  The spiral approximation method yields poor results based on its inaccurate spiral mode time constant approximation.  </w:t>
      </w:r>
      <w:r w:rsidR="005F7DEF" w:rsidRPr="005F7DEF">
        <w:t xml:space="preserve">As such, a trial and error approach is required to acquire desired values.  </w:t>
      </w:r>
      <w:r w:rsidR="00166C48" w:rsidRPr="005F7DEF">
        <w:t>The following table summarizes the potentiometer settings required to simulate three roll mode constants suggested by the proposed training syllabus (Ball, 1993, p.3-30).</w:t>
      </w:r>
    </w:p>
    <w:p w14:paraId="7BD2A3D3" w14:textId="77777777" w:rsidR="005F7DEF" w:rsidRPr="005F7DEF" w:rsidRDefault="005F7DEF" w:rsidP="005F7DEF">
      <w:pPr>
        <w:jc w:val="both"/>
      </w:pPr>
    </w:p>
    <w:p w14:paraId="5AE3D135" w14:textId="77777777" w:rsidR="005F7DEF" w:rsidRPr="005F7DEF" w:rsidRDefault="005F7DEF" w:rsidP="005F7DEF">
      <w:pPr>
        <w:pStyle w:val="Caption"/>
      </w:pPr>
      <w:bookmarkStart w:id="224" w:name="_Toc225160689"/>
      <w:r w:rsidRPr="005F7DEF">
        <w:t xml:space="preserve">Table </w:t>
      </w:r>
      <w:r w:rsidR="00BD6E0E">
        <w:fldChar w:fldCharType="begin"/>
      </w:r>
      <w:r w:rsidR="00BD6E0E">
        <w:instrText xml:space="preserve"> STYLEREF 1 \s </w:instrText>
      </w:r>
      <w:r w:rsidR="00BD6E0E">
        <w:fldChar w:fldCharType="separate"/>
      </w:r>
      <w:r w:rsidR="00BD6E0E">
        <w:rPr>
          <w:noProof/>
        </w:rPr>
        <w:t>11</w:t>
      </w:r>
      <w:r w:rsidR="00BD6E0E">
        <w:rPr>
          <w:noProof/>
        </w:rPr>
        <w:fldChar w:fldCharType="end"/>
      </w:r>
      <w:r w:rsidRPr="005F7DEF">
        <w:t>.</w:t>
      </w:r>
      <w:r w:rsidR="00BD6E0E">
        <w:fldChar w:fldCharType="begin"/>
      </w:r>
      <w:r w:rsidR="00BD6E0E">
        <w:instrText xml:space="preserve"> SEQ Table \* ARABIC \s 1 </w:instrText>
      </w:r>
      <w:r w:rsidR="00BD6E0E">
        <w:fldChar w:fldCharType="separate"/>
      </w:r>
      <w:r w:rsidR="00BD6E0E">
        <w:rPr>
          <w:noProof/>
        </w:rPr>
        <w:t>6</w:t>
      </w:r>
      <w:r w:rsidR="00BD6E0E">
        <w:rPr>
          <w:noProof/>
        </w:rPr>
        <w:fldChar w:fldCharType="end"/>
      </w:r>
      <w:r w:rsidRPr="005F7DEF">
        <w:t xml:space="preserve">  Spiral Roll Simulation Potentiometer Settings</w:t>
      </w:r>
      <w:bookmarkEnd w:id="224"/>
    </w:p>
    <w:tbl>
      <w:tblPr>
        <w:tblW w:w="4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1069"/>
        <w:gridCol w:w="1078"/>
        <w:gridCol w:w="1011"/>
      </w:tblGrid>
      <w:tr w:rsidR="005F7DEF" w:rsidRPr="005F7DEF" w14:paraId="41FB93F6" w14:textId="77777777" w:rsidTr="005F7DEF">
        <w:trPr>
          <w:jc w:val="center"/>
        </w:trPr>
        <w:tc>
          <w:tcPr>
            <w:tcW w:w="1411" w:type="dxa"/>
            <w:shd w:val="clear" w:color="auto" w:fill="DAEEF3" w:themeFill="accent5" w:themeFillTint="33"/>
          </w:tcPr>
          <w:p w14:paraId="70DDCC52" w14:textId="77777777" w:rsidR="005F7DEF" w:rsidRPr="005F7DEF" w:rsidRDefault="005F7DEF" w:rsidP="00F60D91">
            <w:pPr>
              <w:jc w:val="center"/>
            </w:pPr>
            <w:r w:rsidRPr="005F7DEF">
              <w:t>Description</w:t>
            </w:r>
          </w:p>
        </w:tc>
        <w:tc>
          <w:tcPr>
            <w:tcW w:w="1069" w:type="dxa"/>
            <w:shd w:val="clear" w:color="auto" w:fill="DAEEF3" w:themeFill="accent5" w:themeFillTint="33"/>
          </w:tcPr>
          <w:p w14:paraId="07F45F7A" w14:textId="77777777" w:rsidR="005F7DEF" w:rsidRPr="005F7DEF" w:rsidRDefault="005F7DEF" w:rsidP="00F60D91">
            <w:pPr>
              <w:jc w:val="center"/>
            </w:pPr>
            <w:r w:rsidRPr="005F7DEF">
              <w:t>τ</w:t>
            </w:r>
            <w:r w:rsidRPr="005F7DEF">
              <w:rPr>
                <w:vertAlign w:val="subscript"/>
              </w:rPr>
              <w:t>s</w:t>
            </w:r>
            <w:r w:rsidRPr="005F7DEF">
              <w:t xml:space="preserve"> (s)</w:t>
            </w:r>
          </w:p>
        </w:tc>
        <w:tc>
          <w:tcPr>
            <w:tcW w:w="1078" w:type="dxa"/>
            <w:shd w:val="clear" w:color="auto" w:fill="DAEEF3" w:themeFill="accent5" w:themeFillTint="33"/>
          </w:tcPr>
          <w:p w14:paraId="44FF7E32" w14:textId="77777777" w:rsidR="005F7DEF" w:rsidRPr="005F7DEF" w:rsidRDefault="005F7DEF" w:rsidP="00F60D91">
            <w:pPr>
              <w:jc w:val="center"/>
            </w:pPr>
            <w:r w:rsidRPr="005F7DEF">
              <w:rPr>
                <w:position w:val="-28"/>
              </w:rPr>
              <w:object w:dxaOrig="460" w:dyaOrig="660" w14:anchorId="5FB9F401">
                <v:shape id="_x0000_i1373" type="#_x0000_t75" style="width:22.65pt;height:33.15pt" o:ole="">
                  <v:imagedata r:id="rId743" o:title=""/>
                </v:shape>
                <o:OLEObject Type="Embed" ProgID="Equation.DSMT4" ShapeID="_x0000_i1373" DrawAspect="Content" ObjectID="_1298904675" r:id="rId744"/>
              </w:object>
            </w:r>
          </w:p>
        </w:tc>
        <w:tc>
          <w:tcPr>
            <w:tcW w:w="1011" w:type="dxa"/>
            <w:shd w:val="clear" w:color="auto" w:fill="DAEEF3" w:themeFill="accent5" w:themeFillTint="33"/>
          </w:tcPr>
          <w:p w14:paraId="18992AD2" w14:textId="77777777" w:rsidR="005F7DEF" w:rsidRPr="005F7DEF" w:rsidRDefault="005F7DEF" w:rsidP="00F60D91">
            <w:pPr>
              <w:jc w:val="center"/>
              <w:rPr>
                <w:vertAlign w:val="subscript"/>
              </w:rPr>
            </w:pPr>
            <w:r w:rsidRPr="005F7DEF">
              <w:t>L</w:t>
            </w:r>
            <w:r w:rsidRPr="005F7DEF">
              <w:rPr>
                <w:vertAlign w:val="subscript"/>
              </w:rPr>
              <w:t>β</w:t>
            </w:r>
          </w:p>
          <w:p w14:paraId="470C67EC" w14:textId="77777777" w:rsidR="005F7DEF" w:rsidRPr="005F7DEF" w:rsidRDefault="005F7DEF" w:rsidP="00F60D91">
            <w:pPr>
              <w:jc w:val="center"/>
            </w:pPr>
            <w:r w:rsidRPr="005F7DEF">
              <w:t>Pot</w:t>
            </w:r>
          </w:p>
        </w:tc>
      </w:tr>
      <w:tr w:rsidR="005F7DEF" w:rsidRPr="005F7DEF" w14:paraId="4847481F" w14:textId="77777777" w:rsidTr="00F60D91">
        <w:trPr>
          <w:jc w:val="center"/>
        </w:trPr>
        <w:tc>
          <w:tcPr>
            <w:tcW w:w="1411" w:type="dxa"/>
          </w:tcPr>
          <w:p w14:paraId="6B682C4A" w14:textId="77777777" w:rsidR="005F7DEF" w:rsidRPr="005F7DEF" w:rsidRDefault="005F7DEF" w:rsidP="00F60D91">
            <w:pPr>
              <w:jc w:val="center"/>
            </w:pPr>
            <w:r w:rsidRPr="005F7DEF">
              <w:t>Neutral</w:t>
            </w:r>
          </w:p>
        </w:tc>
        <w:tc>
          <w:tcPr>
            <w:tcW w:w="1069" w:type="dxa"/>
          </w:tcPr>
          <w:p w14:paraId="1678109E" w14:textId="77777777" w:rsidR="005F7DEF" w:rsidRPr="00FA70D4" w:rsidRDefault="005F7DEF" w:rsidP="00F60D91">
            <w:pPr>
              <w:jc w:val="center"/>
            </w:pPr>
            <w:r w:rsidRPr="00FA70D4">
              <w:t>100</w:t>
            </w:r>
          </w:p>
        </w:tc>
        <w:tc>
          <w:tcPr>
            <w:tcW w:w="1078" w:type="dxa"/>
            <w:shd w:val="clear" w:color="auto" w:fill="auto"/>
          </w:tcPr>
          <w:p w14:paraId="17222916" w14:textId="77777777" w:rsidR="005F7DEF" w:rsidRPr="00FA70D4" w:rsidRDefault="005F7DEF" w:rsidP="00F60D91">
            <w:pPr>
              <w:jc w:val="center"/>
            </w:pPr>
            <w:r w:rsidRPr="00FA70D4">
              <w:t>-0.0892</w:t>
            </w:r>
          </w:p>
        </w:tc>
        <w:tc>
          <w:tcPr>
            <w:tcW w:w="1011" w:type="dxa"/>
            <w:vMerge w:val="restart"/>
            <w:shd w:val="clear" w:color="auto" w:fill="auto"/>
          </w:tcPr>
          <w:p w14:paraId="148EE080" w14:textId="77777777" w:rsidR="005F7DEF" w:rsidRPr="005F7DEF" w:rsidRDefault="005F7DEF" w:rsidP="00F60D91">
            <w:pPr>
              <w:jc w:val="center"/>
            </w:pPr>
            <w:r w:rsidRPr="005F7DEF">
              <w:t>N/A</w:t>
            </w:r>
          </w:p>
        </w:tc>
      </w:tr>
      <w:tr w:rsidR="005F7DEF" w:rsidRPr="005F7DEF" w14:paraId="0CBB79AC" w14:textId="77777777" w:rsidTr="00F60D91">
        <w:trPr>
          <w:jc w:val="center"/>
        </w:trPr>
        <w:tc>
          <w:tcPr>
            <w:tcW w:w="1411" w:type="dxa"/>
          </w:tcPr>
          <w:p w14:paraId="71A69AE2" w14:textId="77777777" w:rsidR="005F7DEF" w:rsidRPr="005F7DEF" w:rsidRDefault="005F7DEF" w:rsidP="00F60D91">
            <w:pPr>
              <w:jc w:val="center"/>
            </w:pPr>
            <w:r w:rsidRPr="005F7DEF">
              <w:t>Convergent</w:t>
            </w:r>
          </w:p>
        </w:tc>
        <w:tc>
          <w:tcPr>
            <w:tcW w:w="1069" w:type="dxa"/>
          </w:tcPr>
          <w:p w14:paraId="1F90D733" w14:textId="77777777" w:rsidR="005F7DEF" w:rsidRPr="00FA70D4" w:rsidRDefault="005F7DEF" w:rsidP="00F60D91">
            <w:pPr>
              <w:jc w:val="center"/>
            </w:pPr>
            <w:r w:rsidRPr="00FA70D4">
              <w:t>10</w:t>
            </w:r>
          </w:p>
        </w:tc>
        <w:tc>
          <w:tcPr>
            <w:tcW w:w="1078" w:type="dxa"/>
            <w:shd w:val="clear" w:color="auto" w:fill="auto"/>
          </w:tcPr>
          <w:p w14:paraId="129C8630" w14:textId="77777777" w:rsidR="005F7DEF" w:rsidRPr="00FA70D4" w:rsidRDefault="005F7DEF" w:rsidP="00F60D91">
            <w:pPr>
              <w:jc w:val="center"/>
            </w:pPr>
            <w:r w:rsidRPr="00FA70D4">
              <w:t>-0.0289</w:t>
            </w:r>
          </w:p>
        </w:tc>
        <w:tc>
          <w:tcPr>
            <w:tcW w:w="1011" w:type="dxa"/>
            <w:vMerge/>
            <w:shd w:val="clear" w:color="auto" w:fill="auto"/>
          </w:tcPr>
          <w:p w14:paraId="19D49DEE" w14:textId="77777777" w:rsidR="005F7DEF" w:rsidRPr="005F7DEF" w:rsidRDefault="005F7DEF" w:rsidP="00F60D91">
            <w:pPr>
              <w:jc w:val="center"/>
            </w:pPr>
          </w:p>
        </w:tc>
      </w:tr>
      <w:tr w:rsidR="005F7DEF" w:rsidRPr="005F7DEF" w14:paraId="616FD7CD" w14:textId="77777777" w:rsidTr="00F60D91">
        <w:trPr>
          <w:jc w:val="center"/>
        </w:trPr>
        <w:tc>
          <w:tcPr>
            <w:tcW w:w="1411" w:type="dxa"/>
          </w:tcPr>
          <w:p w14:paraId="0F377688" w14:textId="77777777" w:rsidR="005F7DEF" w:rsidRPr="005F7DEF" w:rsidRDefault="005F7DEF" w:rsidP="00F60D91">
            <w:pPr>
              <w:jc w:val="center"/>
            </w:pPr>
            <w:r w:rsidRPr="005F7DEF">
              <w:t>Divergent</w:t>
            </w:r>
          </w:p>
        </w:tc>
        <w:tc>
          <w:tcPr>
            <w:tcW w:w="1069" w:type="dxa"/>
          </w:tcPr>
          <w:p w14:paraId="5DCAF7FA" w14:textId="77777777" w:rsidR="005F7DEF" w:rsidRPr="00FA70D4" w:rsidRDefault="005F7DEF" w:rsidP="00F60D91">
            <w:pPr>
              <w:jc w:val="center"/>
            </w:pPr>
            <w:r w:rsidRPr="00FA70D4">
              <w:t>0</w:t>
            </w:r>
          </w:p>
        </w:tc>
        <w:tc>
          <w:tcPr>
            <w:tcW w:w="1078" w:type="dxa"/>
            <w:shd w:val="clear" w:color="auto" w:fill="auto"/>
          </w:tcPr>
          <w:p w14:paraId="4E9810FB" w14:textId="77777777" w:rsidR="005F7DEF" w:rsidRPr="00FA70D4" w:rsidRDefault="005F7DEF" w:rsidP="00F60D91">
            <w:pPr>
              <w:jc w:val="center"/>
            </w:pPr>
            <w:r w:rsidRPr="00FA70D4">
              <w:t>-0.532</w:t>
            </w:r>
          </w:p>
        </w:tc>
        <w:tc>
          <w:tcPr>
            <w:tcW w:w="1011" w:type="dxa"/>
            <w:vMerge/>
            <w:shd w:val="clear" w:color="auto" w:fill="auto"/>
          </w:tcPr>
          <w:p w14:paraId="3AD03AE3" w14:textId="77777777" w:rsidR="005F7DEF" w:rsidRPr="005F7DEF" w:rsidRDefault="005F7DEF" w:rsidP="00F60D91">
            <w:pPr>
              <w:jc w:val="center"/>
            </w:pPr>
          </w:p>
        </w:tc>
      </w:tr>
      <w:tr w:rsidR="005F7DEF" w:rsidRPr="005F7DEF" w14:paraId="6EDE1EAD" w14:textId="77777777" w:rsidTr="00F60D91">
        <w:trPr>
          <w:jc w:val="center"/>
        </w:trPr>
        <w:tc>
          <w:tcPr>
            <w:tcW w:w="1411" w:type="dxa"/>
          </w:tcPr>
          <w:p w14:paraId="1AB6BC4D" w14:textId="77777777" w:rsidR="005F7DEF" w:rsidRPr="005F7DEF" w:rsidRDefault="005F7DEF" w:rsidP="00F60D91">
            <w:pPr>
              <w:jc w:val="center"/>
            </w:pPr>
            <w:r w:rsidRPr="005F7DEF">
              <w:t>Twin Otter</w:t>
            </w:r>
          </w:p>
        </w:tc>
        <w:tc>
          <w:tcPr>
            <w:tcW w:w="1069" w:type="dxa"/>
          </w:tcPr>
          <w:p w14:paraId="6F628DDE" w14:textId="77777777" w:rsidR="005F7DEF" w:rsidRPr="00FA70D4" w:rsidRDefault="005F7DEF" w:rsidP="00F60D91">
            <w:pPr>
              <w:jc w:val="center"/>
            </w:pPr>
            <w:r w:rsidRPr="00FA70D4">
              <w:t>1.69</w:t>
            </w:r>
          </w:p>
        </w:tc>
        <w:tc>
          <w:tcPr>
            <w:tcW w:w="1078" w:type="dxa"/>
            <w:shd w:val="clear" w:color="auto" w:fill="auto"/>
          </w:tcPr>
          <w:p w14:paraId="32E96AD2" w14:textId="77777777" w:rsidR="005F7DEF" w:rsidRPr="00FA70D4" w:rsidRDefault="005F7DEF" w:rsidP="00F60D91">
            <w:pPr>
              <w:jc w:val="center"/>
            </w:pPr>
            <w:r w:rsidRPr="00FA70D4">
              <w:t>1.70</w:t>
            </w:r>
          </w:p>
        </w:tc>
        <w:tc>
          <w:tcPr>
            <w:tcW w:w="1011" w:type="dxa"/>
            <w:vMerge/>
            <w:shd w:val="clear" w:color="auto" w:fill="auto"/>
          </w:tcPr>
          <w:p w14:paraId="3FB3C6CB" w14:textId="77777777" w:rsidR="005F7DEF" w:rsidRPr="005F7DEF" w:rsidRDefault="005F7DEF" w:rsidP="00F60D91">
            <w:pPr>
              <w:jc w:val="center"/>
            </w:pPr>
          </w:p>
        </w:tc>
      </w:tr>
    </w:tbl>
    <w:p w14:paraId="06C4AEEE" w14:textId="77777777" w:rsidR="005F7DEF" w:rsidRPr="005F7DEF" w:rsidRDefault="005F7DEF" w:rsidP="0078671E">
      <w:pPr>
        <w:jc w:val="both"/>
      </w:pPr>
    </w:p>
    <w:p w14:paraId="36BED3AE" w14:textId="1020C40D" w:rsidR="00482297" w:rsidRPr="00482297" w:rsidRDefault="00FF195C" w:rsidP="00482297">
      <w:pPr>
        <w:pStyle w:val="Heading1"/>
      </w:pPr>
      <w:r w:rsidRPr="005F7DEF">
        <w:rPr>
          <w:rFonts w:cs="Arial"/>
          <w:sz w:val="24"/>
        </w:rPr>
        <w:br w:type="page"/>
      </w:r>
      <w:r w:rsidR="00482297" w:rsidRPr="00482297">
        <w:lastRenderedPageBreak/>
        <w:br/>
      </w:r>
      <w:bookmarkStart w:id="225" w:name="_Toc225160644"/>
      <w:r w:rsidR="00482297">
        <w:t>Lateral-Directional</w:t>
      </w:r>
      <w:r w:rsidR="00482297" w:rsidRPr="00482297">
        <w:t xml:space="preserve"> Pole Placement Method</w:t>
      </w:r>
      <w:bookmarkEnd w:id="225"/>
    </w:p>
    <w:p w14:paraId="51CB886F" w14:textId="56D02D16" w:rsidR="00482297" w:rsidRPr="005F7DEF" w:rsidRDefault="00482297" w:rsidP="00482297">
      <w:pPr>
        <w:jc w:val="both"/>
      </w:pPr>
      <w:r w:rsidRPr="005F7DEF">
        <w:fldChar w:fldCharType="begin"/>
      </w:r>
      <w:r w:rsidRPr="005F7DEF">
        <w:instrText xml:space="preserve"> MACROBUTTON MTEditEquationSection2 </w:instrText>
      </w:r>
      <w:r w:rsidRPr="005F7DEF">
        <w:rPr>
          <w:rStyle w:val="MTEquationSection"/>
          <w:rFonts w:asciiTheme="minorHAnsi" w:hAnsiTheme="minorHAnsi"/>
        </w:rPr>
        <w:instrText>Equation Section (Next)</w:instrText>
      </w:r>
      <w:r w:rsidRPr="005F7DEF">
        <w:fldChar w:fldCharType="begin"/>
      </w:r>
      <w:r w:rsidRPr="005F7DEF">
        <w:instrText xml:space="preserve"> SEQ MTEqn \r \h \* MERGEFORMAT </w:instrText>
      </w:r>
      <w:r w:rsidRPr="005F7DEF">
        <w:fldChar w:fldCharType="end"/>
      </w:r>
      <w:r w:rsidRPr="005F7DEF">
        <w:fldChar w:fldCharType="begin"/>
      </w:r>
      <w:r w:rsidRPr="005F7DEF">
        <w:instrText xml:space="preserve"> SEQ MTSec \h \* MERGEFORMAT </w:instrText>
      </w:r>
      <w:r w:rsidRPr="005F7DEF">
        <w:fldChar w:fldCharType="end"/>
      </w:r>
      <w:r w:rsidRPr="005F7DEF">
        <w:fldChar w:fldCharType="end"/>
      </w:r>
    </w:p>
    <w:p w14:paraId="083DFC72" w14:textId="14C9963F" w:rsidR="00482297" w:rsidRPr="005F7DEF" w:rsidRDefault="00482297" w:rsidP="00482297">
      <w:pPr>
        <w:jc w:val="both"/>
      </w:pPr>
      <w:r w:rsidRPr="005F7DEF">
        <w:tab/>
      </w:r>
      <w:r w:rsidR="00993D2D">
        <w:t>This</w:t>
      </w:r>
      <w:r>
        <w:t xml:space="preserve"> chapter </w:t>
      </w:r>
      <w:r w:rsidR="00993D2D">
        <w:t>will</w:t>
      </w:r>
      <w:r>
        <w:t xml:space="preserve"> show how the Dutch roll, spiral, and roll modes are located on the complex plane.  </w:t>
      </w:r>
      <w:r w:rsidR="00993D2D">
        <w:t>The method described here is similar to t</w:t>
      </w:r>
      <w:r>
        <w:t xml:space="preserve">he longitudinal pole placement procedure described in </w:t>
      </w:r>
      <w:r>
        <w:fldChar w:fldCharType="begin"/>
      </w:r>
      <w:r>
        <w:instrText xml:space="preserve"> REF _Ref223946992 \r \h </w:instrText>
      </w:r>
      <w:r>
        <w:fldChar w:fldCharType="separate"/>
      </w:r>
      <w:r w:rsidR="00BD6E0E">
        <w:t>CHAPTER 7</w:t>
      </w:r>
      <w:r>
        <w:fldChar w:fldCharType="end"/>
      </w:r>
      <w:r w:rsidR="00993D2D">
        <w:t>.</w:t>
      </w:r>
    </w:p>
    <w:p w14:paraId="4A635F24" w14:textId="77777777" w:rsidR="00482297" w:rsidRPr="005F7DEF" w:rsidRDefault="00482297" w:rsidP="00482297">
      <w:pPr>
        <w:jc w:val="both"/>
      </w:pPr>
    </w:p>
    <w:p w14:paraId="2F790E8B" w14:textId="77777777" w:rsidR="00482297" w:rsidRPr="005F7DEF" w:rsidRDefault="00482297" w:rsidP="00482297">
      <w:pPr>
        <w:pStyle w:val="Heading2"/>
      </w:pPr>
      <w:r w:rsidRPr="005F7DEF">
        <w:t xml:space="preserve"> </w:t>
      </w:r>
      <w:bookmarkStart w:id="226" w:name="_Toc225160645"/>
      <w:r w:rsidRPr="005F7DEF">
        <w:t>Pole Placement Method</w:t>
      </w:r>
      <w:bookmarkEnd w:id="226"/>
    </w:p>
    <w:p w14:paraId="522FB593" w14:textId="77777777" w:rsidR="00482297" w:rsidRDefault="00482297" w:rsidP="00482297">
      <w:pPr>
        <w:jc w:val="both"/>
      </w:pPr>
    </w:p>
    <w:p w14:paraId="56EACE56" w14:textId="6457103F" w:rsidR="00482297" w:rsidRDefault="00993D2D" w:rsidP="00482297">
      <w:pPr>
        <w:jc w:val="both"/>
      </w:pPr>
      <w:r w:rsidRPr="00084B4A">
        <w:rPr>
          <w:u w:val="single"/>
        </w:rPr>
        <w:t xml:space="preserve">Step 1. </w:t>
      </w:r>
      <w:r>
        <w:rPr>
          <w:u w:val="single"/>
        </w:rPr>
        <w:t xml:space="preserve"> Assembling Short Period and Phu</w:t>
      </w:r>
      <w:r w:rsidRPr="00084B4A">
        <w:rPr>
          <w:u w:val="single"/>
        </w:rPr>
        <w:t>goid Poles.</w:t>
      </w:r>
      <w:r>
        <w:t xml:space="preserve">  </w:t>
      </w:r>
      <w:r w:rsidR="00482297" w:rsidRPr="00476C3B">
        <w:t>The eigenvalues, or poles, for the lateral-directional case are in the form one real eigenvalue for the roll mode, one real eigenvalue for the spiral mode, and a complex conjugate pair eigenvalues for the Dutch roll mode.  The eigenvalues are defined by the following equations:</w:t>
      </w:r>
    </w:p>
    <w:p w14:paraId="7B171B3F" w14:textId="77777777" w:rsidR="00993D2D" w:rsidRPr="00476C3B" w:rsidRDefault="00993D2D" w:rsidP="00482297">
      <w:pPr>
        <w:jc w:val="both"/>
      </w:pPr>
    </w:p>
    <w:p w14:paraId="08FA9EA0" w14:textId="77777777" w:rsidR="00482297" w:rsidRPr="00476C3B" w:rsidRDefault="00482297" w:rsidP="00993D2D">
      <w:pPr>
        <w:pStyle w:val="MTDisplayEquation"/>
        <w:tabs>
          <w:tab w:val="clear" w:pos="8640"/>
          <w:tab w:val="right" w:pos="9360"/>
        </w:tabs>
        <w:jc w:val="both"/>
      </w:pPr>
      <w:r w:rsidRPr="00476C3B">
        <w:tab/>
      </w:r>
      <w:r w:rsidRPr="00476C3B">
        <w:rPr>
          <w:position w:val="-30"/>
        </w:rPr>
        <w:object w:dxaOrig="940" w:dyaOrig="680" w14:anchorId="4A025F01">
          <v:shape id="_x0000_i1374" type="#_x0000_t75" style="width:46.1pt;height:34.8pt" o:ole="">
            <v:imagedata r:id="rId745" o:title=""/>
          </v:shape>
          <o:OLEObject Type="Embed" ProgID="Equation.DSMT4" ShapeID="_x0000_i1374" DrawAspect="Content" ObjectID="_1298904676" r:id="rId746"/>
        </w:object>
      </w:r>
      <w:r w:rsidRPr="00476C3B">
        <w:t xml:space="preserve"> </w:t>
      </w:r>
      <w:r w:rsidRPr="00476C3B">
        <w:tab/>
      </w:r>
      <w:r w:rsidRPr="00476C3B">
        <w:fldChar w:fldCharType="begin"/>
      </w:r>
      <w:r w:rsidRPr="00476C3B">
        <w:instrText xml:space="preserve"> MACROBUTTON MTPlaceRef \* MERGEFORMAT </w:instrText>
      </w:r>
      <w:r w:rsidRPr="00476C3B">
        <w:fldChar w:fldCharType="begin"/>
      </w:r>
      <w:r w:rsidRPr="00476C3B">
        <w:instrText xml:space="preserve"> SEQ MTEqn \h \* MERGEFORMAT </w:instrText>
      </w:r>
      <w:r w:rsidRPr="00476C3B">
        <w:fldChar w:fldCharType="end"/>
      </w:r>
      <w:r w:rsidRPr="00476C3B">
        <w:instrText>(</w:instrText>
      </w:r>
      <w:r w:rsidR="00BD6E0E">
        <w:fldChar w:fldCharType="begin"/>
      </w:r>
      <w:r w:rsidR="00BD6E0E">
        <w:instrText xml:space="preserve"> SEQ MTSec \c \* Arabic \* MERGEFORMAT </w:instrText>
      </w:r>
      <w:r w:rsidR="00BD6E0E">
        <w:fldChar w:fldCharType="separate"/>
      </w:r>
      <w:r w:rsidR="00BD6E0E">
        <w:rPr>
          <w:noProof/>
        </w:rPr>
        <w:instrText>12</w:instrText>
      </w:r>
      <w:r w:rsidR="00BD6E0E">
        <w:rPr>
          <w:noProof/>
        </w:rPr>
        <w:fldChar w:fldCharType="end"/>
      </w:r>
      <w:r w:rsidRPr="00476C3B">
        <w:instrText>.</w:instrText>
      </w:r>
      <w:r w:rsidR="00BD6E0E">
        <w:fldChar w:fldCharType="begin"/>
      </w:r>
      <w:r w:rsidR="00BD6E0E">
        <w:instrText xml:space="preserve"> SEQ MTEqn \c \* Arabic \* MERGEFORMAT </w:instrText>
      </w:r>
      <w:r w:rsidR="00BD6E0E">
        <w:fldChar w:fldCharType="separate"/>
      </w:r>
      <w:r w:rsidR="00BD6E0E">
        <w:rPr>
          <w:noProof/>
        </w:rPr>
        <w:instrText>1</w:instrText>
      </w:r>
      <w:r w:rsidR="00BD6E0E">
        <w:rPr>
          <w:noProof/>
        </w:rPr>
        <w:fldChar w:fldCharType="end"/>
      </w:r>
      <w:r w:rsidRPr="00476C3B">
        <w:instrText>)</w:instrText>
      </w:r>
      <w:r w:rsidRPr="00476C3B">
        <w:fldChar w:fldCharType="end"/>
      </w:r>
    </w:p>
    <w:p w14:paraId="11A40A63" w14:textId="77777777" w:rsidR="00482297" w:rsidRPr="00476C3B" w:rsidRDefault="00482297" w:rsidP="00482297">
      <w:pPr>
        <w:jc w:val="both"/>
      </w:pPr>
    </w:p>
    <w:p w14:paraId="5D2F3C86" w14:textId="77777777" w:rsidR="00482297" w:rsidRPr="00476C3B" w:rsidRDefault="00482297" w:rsidP="00993D2D">
      <w:pPr>
        <w:pStyle w:val="MTDisplayEquation"/>
        <w:tabs>
          <w:tab w:val="clear" w:pos="8640"/>
          <w:tab w:val="right" w:pos="9360"/>
        </w:tabs>
        <w:jc w:val="both"/>
      </w:pPr>
      <w:r w:rsidRPr="00476C3B">
        <w:tab/>
      </w:r>
      <w:r w:rsidRPr="00476C3B">
        <w:rPr>
          <w:position w:val="-30"/>
        </w:rPr>
        <w:object w:dxaOrig="940" w:dyaOrig="680" w14:anchorId="5803787D">
          <v:shape id="_x0000_i1375" type="#_x0000_t75" style="width:48.55pt;height:34.8pt" o:ole="">
            <v:imagedata r:id="rId747" o:title=""/>
          </v:shape>
          <o:OLEObject Type="Embed" ProgID="Equation.DSMT4" ShapeID="_x0000_i1375" DrawAspect="Content" ObjectID="_1298904677" r:id="rId748"/>
        </w:object>
      </w:r>
      <w:r w:rsidRPr="00476C3B">
        <w:t xml:space="preserve"> </w:t>
      </w:r>
      <w:r w:rsidRPr="00476C3B">
        <w:tab/>
      </w:r>
      <w:r w:rsidRPr="00476C3B">
        <w:fldChar w:fldCharType="begin"/>
      </w:r>
      <w:r w:rsidRPr="00476C3B">
        <w:instrText xml:space="preserve"> MACROBUTTON MTPlaceRef \* MERGEFORMAT </w:instrText>
      </w:r>
      <w:r w:rsidRPr="00476C3B">
        <w:fldChar w:fldCharType="begin"/>
      </w:r>
      <w:r w:rsidRPr="00476C3B">
        <w:instrText xml:space="preserve"> SEQ MTEqn \h \* MERGEFORMAT </w:instrText>
      </w:r>
      <w:r w:rsidRPr="00476C3B">
        <w:fldChar w:fldCharType="end"/>
      </w:r>
      <w:r w:rsidRPr="00476C3B">
        <w:instrText>(</w:instrText>
      </w:r>
      <w:r w:rsidR="00BD6E0E">
        <w:fldChar w:fldCharType="begin"/>
      </w:r>
      <w:r w:rsidR="00BD6E0E">
        <w:instrText xml:space="preserve"> SEQ MTSec \c \* Arabic \* MERGEFORMAT </w:instrText>
      </w:r>
      <w:r w:rsidR="00BD6E0E">
        <w:fldChar w:fldCharType="separate"/>
      </w:r>
      <w:r w:rsidR="00BD6E0E">
        <w:rPr>
          <w:noProof/>
        </w:rPr>
        <w:instrText>12</w:instrText>
      </w:r>
      <w:r w:rsidR="00BD6E0E">
        <w:rPr>
          <w:noProof/>
        </w:rPr>
        <w:fldChar w:fldCharType="end"/>
      </w:r>
      <w:r w:rsidRPr="00476C3B">
        <w:instrText>.</w:instrText>
      </w:r>
      <w:r w:rsidR="00BD6E0E">
        <w:fldChar w:fldCharType="begin"/>
      </w:r>
      <w:r w:rsidR="00BD6E0E">
        <w:instrText xml:space="preserve"> SEQ MTEqn \c \* A</w:instrText>
      </w:r>
      <w:r w:rsidR="00BD6E0E">
        <w:instrText xml:space="preserve">rabic \* MERGEFORMAT </w:instrText>
      </w:r>
      <w:r w:rsidR="00BD6E0E">
        <w:fldChar w:fldCharType="separate"/>
      </w:r>
      <w:r w:rsidR="00BD6E0E">
        <w:rPr>
          <w:noProof/>
        </w:rPr>
        <w:instrText>2</w:instrText>
      </w:r>
      <w:r w:rsidR="00BD6E0E">
        <w:rPr>
          <w:noProof/>
        </w:rPr>
        <w:fldChar w:fldCharType="end"/>
      </w:r>
      <w:r w:rsidRPr="00476C3B">
        <w:instrText>)</w:instrText>
      </w:r>
      <w:r w:rsidRPr="00476C3B">
        <w:fldChar w:fldCharType="end"/>
      </w:r>
    </w:p>
    <w:p w14:paraId="7831C23C" w14:textId="77777777" w:rsidR="00482297" w:rsidRPr="00476C3B" w:rsidRDefault="00482297" w:rsidP="00482297">
      <w:pPr>
        <w:jc w:val="both"/>
      </w:pPr>
    </w:p>
    <w:p w14:paraId="27F564AB" w14:textId="77777777" w:rsidR="00482297" w:rsidRPr="00476C3B" w:rsidRDefault="00482297" w:rsidP="00993D2D">
      <w:pPr>
        <w:pStyle w:val="MTDisplayEquation"/>
        <w:tabs>
          <w:tab w:val="clear" w:pos="8640"/>
          <w:tab w:val="right" w:pos="9360"/>
        </w:tabs>
        <w:jc w:val="both"/>
      </w:pPr>
      <w:r w:rsidRPr="00476C3B">
        <w:tab/>
      </w:r>
      <w:r w:rsidRPr="00476C3B">
        <w:rPr>
          <w:position w:val="-14"/>
        </w:rPr>
        <w:object w:dxaOrig="3060" w:dyaOrig="480" w14:anchorId="1832260F">
          <v:shape id="_x0000_i1376" type="#_x0000_t75" style="width:151.3pt;height:22.65pt" o:ole="">
            <v:imagedata r:id="rId749" o:title=""/>
          </v:shape>
          <o:OLEObject Type="Embed" ProgID="Equation.DSMT4" ShapeID="_x0000_i1376" DrawAspect="Content" ObjectID="_1298904678" r:id="rId750"/>
        </w:object>
      </w:r>
      <w:r w:rsidRPr="00476C3B">
        <w:t xml:space="preserve"> </w:t>
      </w:r>
      <w:r w:rsidRPr="00476C3B">
        <w:tab/>
      </w:r>
      <w:r w:rsidRPr="00476C3B">
        <w:fldChar w:fldCharType="begin"/>
      </w:r>
      <w:r w:rsidRPr="00476C3B">
        <w:instrText xml:space="preserve"> MACROBUTTON MTPlaceRef \* MERGEFORMAT </w:instrText>
      </w:r>
      <w:r w:rsidRPr="00476C3B">
        <w:fldChar w:fldCharType="begin"/>
      </w:r>
      <w:r w:rsidRPr="00476C3B">
        <w:instrText xml:space="preserve"> SEQ MTEqn \h \* MERGEFORMAT </w:instrText>
      </w:r>
      <w:r w:rsidRPr="00476C3B">
        <w:fldChar w:fldCharType="end"/>
      </w:r>
      <w:r w:rsidRPr="00476C3B">
        <w:instrText>(</w:instrText>
      </w:r>
      <w:r w:rsidR="00BD6E0E">
        <w:fldChar w:fldCharType="begin"/>
      </w:r>
      <w:r w:rsidR="00BD6E0E">
        <w:instrText xml:space="preserve"> SEQ MTSec \c \* Arabic \* MERGEFORMAT </w:instrText>
      </w:r>
      <w:r w:rsidR="00BD6E0E">
        <w:fldChar w:fldCharType="separate"/>
      </w:r>
      <w:r w:rsidR="00BD6E0E">
        <w:rPr>
          <w:noProof/>
        </w:rPr>
        <w:instrText>12</w:instrText>
      </w:r>
      <w:r w:rsidR="00BD6E0E">
        <w:rPr>
          <w:noProof/>
        </w:rPr>
        <w:fldChar w:fldCharType="end"/>
      </w:r>
      <w:r w:rsidRPr="00476C3B">
        <w:instrText>.</w:instrText>
      </w:r>
      <w:r w:rsidR="00BD6E0E">
        <w:fldChar w:fldCharType="begin"/>
      </w:r>
      <w:r w:rsidR="00BD6E0E">
        <w:instrText xml:space="preserve"> SEQ MTEqn \c \* Arabic \* MERGEFORMAT </w:instrText>
      </w:r>
      <w:r w:rsidR="00BD6E0E">
        <w:fldChar w:fldCharType="separate"/>
      </w:r>
      <w:r w:rsidR="00BD6E0E">
        <w:rPr>
          <w:noProof/>
        </w:rPr>
        <w:instrText>3</w:instrText>
      </w:r>
      <w:r w:rsidR="00BD6E0E">
        <w:rPr>
          <w:noProof/>
        </w:rPr>
        <w:fldChar w:fldCharType="end"/>
      </w:r>
      <w:r w:rsidRPr="00476C3B">
        <w:instrText>)</w:instrText>
      </w:r>
      <w:r w:rsidRPr="00476C3B">
        <w:fldChar w:fldCharType="end"/>
      </w:r>
    </w:p>
    <w:p w14:paraId="06AE10D1" w14:textId="77777777" w:rsidR="00482297" w:rsidRPr="005F7DEF" w:rsidRDefault="00482297" w:rsidP="00482297">
      <w:pPr>
        <w:jc w:val="both"/>
      </w:pPr>
    </w:p>
    <w:p w14:paraId="5EC7CFB5" w14:textId="77F7EF11" w:rsidR="00482297" w:rsidRPr="005F7DEF" w:rsidRDefault="00482297" w:rsidP="00482297">
      <w:pPr>
        <w:jc w:val="center"/>
      </w:pPr>
      <w:r>
        <w:rPr>
          <w:noProof/>
        </w:rPr>
        <w:lastRenderedPageBreak/>
        <w:drawing>
          <wp:inline distT="0" distB="0" distL="0" distR="0" wp14:anchorId="7D9B5376" wp14:editId="348DDA1C">
            <wp:extent cx="5943600" cy="4275455"/>
            <wp:effectExtent l="25400" t="25400" r="25400" b="17145"/>
            <wp:docPr id="14894" name="Picture 14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1.png"/>
                    <pic:cNvPicPr/>
                  </pic:nvPicPr>
                  <pic:blipFill>
                    <a:blip r:embed="rId751" cstate="print">
                      <a:extLst>
                        <a:ext uri="{28A0092B-C50C-407E-A947-70E740481C1C}">
                          <a14:useLocalDpi xmlns:a14="http://schemas.microsoft.com/office/drawing/2010/main"/>
                        </a:ext>
                      </a:extLst>
                    </a:blip>
                    <a:stretch>
                      <a:fillRect/>
                    </a:stretch>
                  </pic:blipFill>
                  <pic:spPr>
                    <a:xfrm>
                      <a:off x="0" y="0"/>
                      <a:ext cx="5943600" cy="4275455"/>
                    </a:xfrm>
                    <a:prstGeom prst="rect">
                      <a:avLst/>
                    </a:prstGeom>
                    <a:ln>
                      <a:solidFill>
                        <a:srgbClr val="000000"/>
                      </a:solidFill>
                    </a:ln>
                  </pic:spPr>
                </pic:pic>
              </a:graphicData>
            </a:graphic>
          </wp:inline>
        </w:drawing>
      </w:r>
    </w:p>
    <w:p w14:paraId="32782BEB" w14:textId="4475359F" w:rsidR="00482297" w:rsidRPr="005F7DEF" w:rsidRDefault="00482297" w:rsidP="00482297">
      <w:pPr>
        <w:pStyle w:val="Caption"/>
      </w:pPr>
      <w:bookmarkStart w:id="227" w:name="_Toc225160729"/>
      <w:r w:rsidRPr="005F7DEF">
        <w:t xml:space="preserve">Figure </w:t>
      </w:r>
      <w:r w:rsidR="00BD6E0E">
        <w:fldChar w:fldCharType="begin"/>
      </w:r>
      <w:r w:rsidR="00BD6E0E">
        <w:instrText xml:space="preserve"> STYLEREF 1 \s </w:instrText>
      </w:r>
      <w:r w:rsidR="00BD6E0E">
        <w:fldChar w:fldCharType="separate"/>
      </w:r>
      <w:r w:rsidR="00BD6E0E">
        <w:rPr>
          <w:noProof/>
        </w:rPr>
        <w:t>12</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r w:rsidRPr="005F7DEF">
        <w:t xml:space="preserve">  </w:t>
      </w:r>
      <w:r>
        <w:t>Dutch Roll, Spiral, and Roll Mode</w:t>
      </w:r>
      <w:r w:rsidRPr="005F7DEF">
        <w:t xml:space="preserve"> in Complex Plane</w:t>
      </w:r>
      <w:bookmarkEnd w:id="227"/>
    </w:p>
    <w:p w14:paraId="4739B60E" w14:textId="77777777" w:rsidR="00482297" w:rsidRPr="005F7DEF" w:rsidRDefault="00482297" w:rsidP="00482297">
      <w:pPr>
        <w:jc w:val="both"/>
      </w:pPr>
    </w:p>
    <w:p w14:paraId="0C0A0F35" w14:textId="7B5084AC" w:rsidR="00482297" w:rsidRPr="005F7DEF" w:rsidRDefault="00482297" w:rsidP="00482297">
      <w:pPr>
        <w:jc w:val="both"/>
      </w:pPr>
      <w:r w:rsidRPr="005F7DEF">
        <w:tab/>
        <w:t xml:space="preserve">The MATLAB damp() function requires taking in the aircraft’s plant matrix </w:t>
      </w:r>
      <w:r w:rsidRPr="005F7DEF">
        <w:rPr>
          <w:i/>
        </w:rPr>
        <w:t>A</w:t>
      </w:r>
      <w:r>
        <w:t xml:space="preserve"> to calculate the eigenvalues</w:t>
      </w:r>
      <w:r w:rsidRPr="005F7DEF">
        <w:t>.  The Twin Otter</w:t>
      </w:r>
      <w:r>
        <w:t xml:space="preserve">’s Dutch roll, spiral, and roll mode </w:t>
      </w:r>
      <w:r w:rsidRPr="005F7DEF">
        <w:t xml:space="preserve">calculated by the damp() function </w:t>
      </w:r>
      <w:r>
        <w:t>are</w:t>
      </w:r>
      <w:r w:rsidRPr="005F7DEF">
        <w:t xml:space="preserve"> shown in </w:t>
      </w:r>
      <w:r>
        <w:fldChar w:fldCharType="begin"/>
      </w:r>
      <w:r>
        <w:instrText xml:space="preserve"> REF _Ref225002559 \h </w:instrText>
      </w:r>
      <w:r>
        <w:fldChar w:fldCharType="separate"/>
      </w:r>
      <w:r w:rsidR="00BD6E0E" w:rsidRPr="005F7DEF">
        <w:t xml:space="preserve">Table </w:t>
      </w:r>
      <w:r w:rsidR="00BD6E0E">
        <w:rPr>
          <w:noProof/>
        </w:rPr>
        <w:t>12</w:t>
      </w:r>
      <w:r w:rsidR="00BD6E0E" w:rsidRPr="005F7DEF">
        <w:t>.</w:t>
      </w:r>
      <w:r w:rsidR="00BD6E0E">
        <w:rPr>
          <w:noProof/>
        </w:rPr>
        <w:t>1</w:t>
      </w:r>
      <w:r>
        <w:fldChar w:fldCharType="end"/>
      </w:r>
    </w:p>
    <w:p w14:paraId="78F608BE" w14:textId="77777777" w:rsidR="00482297" w:rsidRPr="005F7DEF" w:rsidRDefault="00482297" w:rsidP="00482297">
      <w:pPr>
        <w:jc w:val="both"/>
      </w:pPr>
    </w:p>
    <w:p w14:paraId="27101E92" w14:textId="5E299D8F" w:rsidR="00482297" w:rsidRPr="00482297" w:rsidRDefault="00482297" w:rsidP="00482297">
      <w:pPr>
        <w:pStyle w:val="Caption"/>
      </w:pPr>
      <w:bookmarkStart w:id="228" w:name="_Ref225002559"/>
      <w:bookmarkStart w:id="229" w:name="_Toc225160690"/>
      <w:r w:rsidRPr="005F7DEF">
        <w:t xml:space="preserve">Table </w:t>
      </w:r>
      <w:r w:rsidR="00BD6E0E">
        <w:fldChar w:fldCharType="begin"/>
      </w:r>
      <w:r w:rsidR="00BD6E0E">
        <w:instrText xml:space="preserve"> STYLEREF 1 \s </w:instrText>
      </w:r>
      <w:r w:rsidR="00BD6E0E">
        <w:fldChar w:fldCharType="separate"/>
      </w:r>
      <w:r w:rsidR="00BD6E0E">
        <w:rPr>
          <w:noProof/>
        </w:rPr>
        <w:t>12</w:t>
      </w:r>
      <w:r w:rsidR="00BD6E0E">
        <w:rPr>
          <w:noProof/>
        </w:rPr>
        <w:fldChar w:fldCharType="end"/>
      </w:r>
      <w:r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bookmarkEnd w:id="228"/>
      <w:r w:rsidRPr="005F7DEF">
        <w:t xml:space="preserve">  Twin Otter </w:t>
      </w:r>
      <w:r>
        <w:t>Dutch Roll, Spiral, and Roll Mode</w:t>
      </w:r>
      <w:r w:rsidRPr="005F7DEF">
        <w:t xml:space="preserve"> Characteristics</w:t>
      </w:r>
      <w:bookmarkEnd w:id="229"/>
    </w:p>
    <w:tbl>
      <w:tblPr>
        <w:tblStyle w:val="TableGrid"/>
        <w:tblW w:w="0" w:type="auto"/>
        <w:jc w:val="center"/>
        <w:tblLook w:val="04A0" w:firstRow="1" w:lastRow="0" w:firstColumn="1" w:lastColumn="0" w:noHBand="0" w:noVBand="1"/>
      </w:tblPr>
      <w:tblGrid>
        <w:gridCol w:w="1872"/>
        <w:gridCol w:w="2952"/>
        <w:gridCol w:w="1507"/>
        <w:gridCol w:w="1445"/>
        <w:gridCol w:w="1445"/>
      </w:tblGrid>
      <w:tr w:rsidR="00482297" w:rsidRPr="005F7DEF" w14:paraId="748041EF" w14:textId="77777777" w:rsidTr="00482297">
        <w:trPr>
          <w:jc w:val="center"/>
        </w:trPr>
        <w:tc>
          <w:tcPr>
            <w:tcW w:w="1872" w:type="dxa"/>
            <w:shd w:val="clear" w:color="auto" w:fill="DAEEF3" w:themeFill="accent5" w:themeFillTint="33"/>
          </w:tcPr>
          <w:p w14:paraId="331483B7" w14:textId="007BE68F" w:rsidR="00482297" w:rsidRPr="005F7DEF" w:rsidRDefault="00482297" w:rsidP="0094441C">
            <w:pPr>
              <w:jc w:val="center"/>
            </w:pPr>
            <w:r>
              <w:t>Twin Otter</w:t>
            </w:r>
          </w:p>
        </w:tc>
        <w:tc>
          <w:tcPr>
            <w:tcW w:w="2952" w:type="dxa"/>
            <w:shd w:val="clear" w:color="auto" w:fill="DAEEF3" w:themeFill="accent5" w:themeFillTint="33"/>
          </w:tcPr>
          <w:p w14:paraId="350DE171" w14:textId="77777777" w:rsidR="00482297" w:rsidRPr="005F7DEF" w:rsidRDefault="00482297" w:rsidP="0094441C">
            <w:pPr>
              <w:jc w:val="center"/>
            </w:pPr>
            <w:r w:rsidRPr="005F7DEF">
              <w:t>Eigenvalue</w:t>
            </w:r>
          </w:p>
        </w:tc>
        <w:tc>
          <w:tcPr>
            <w:tcW w:w="1507" w:type="dxa"/>
            <w:shd w:val="clear" w:color="auto" w:fill="DAEEF3" w:themeFill="accent5" w:themeFillTint="33"/>
          </w:tcPr>
          <w:p w14:paraId="708E7D58" w14:textId="77777777" w:rsidR="00482297" w:rsidRPr="005F7DEF" w:rsidRDefault="00482297" w:rsidP="0094441C">
            <w:pPr>
              <w:jc w:val="center"/>
            </w:pPr>
            <w:r w:rsidRPr="005F7DEF">
              <w:t xml:space="preserve">Damping Ratio </w:t>
            </w:r>
            <w:r w:rsidRPr="005F7DEF">
              <w:rPr>
                <w:i/>
              </w:rPr>
              <w:t>ζ</w:t>
            </w:r>
          </w:p>
        </w:tc>
        <w:tc>
          <w:tcPr>
            <w:tcW w:w="1445" w:type="dxa"/>
            <w:shd w:val="clear" w:color="auto" w:fill="DAEEF3" w:themeFill="accent5" w:themeFillTint="33"/>
          </w:tcPr>
          <w:p w14:paraId="256B9C3F" w14:textId="77777777" w:rsidR="00482297" w:rsidRPr="005F7DEF" w:rsidRDefault="00482297" w:rsidP="0094441C">
            <w:pPr>
              <w:jc w:val="center"/>
            </w:pPr>
            <w:r w:rsidRPr="005F7DEF">
              <w:t xml:space="preserve">Natural Frequency </w:t>
            </w:r>
            <w:r w:rsidRPr="005F7DEF">
              <w:rPr>
                <w:i/>
              </w:rPr>
              <w:t>ω</w:t>
            </w:r>
            <w:r w:rsidRPr="005F7DEF">
              <w:rPr>
                <w:i/>
                <w:vertAlign w:val="subscript"/>
              </w:rPr>
              <w:t>n</w:t>
            </w:r>
            <w:r w:rsidRPr="005F7DEF">
              <w:t xml:space="preserve"> (rad/s)</w:t>
            </w:r>
          </w:p>
        </w:tc>
        <w:tc>
          <w:tcPr>
            <w:tcW w:w="1445" w:type="dxa"/>
            <w:tcBorders>
              <w:bottom w:val="single" w:sz="4" w:space="0" w:color="auto"/>
            </w:tcBorders>
            <w:shd w:val="clear" w:color="auto" w:fill="DAEEF3" w:themeFill="accent5" w:themeFillTint="33"/>
          </w:tcPr>
          <w:p w14:paraId="2C55D95B" w14:textId="7AB2A373" w:rsidR="00482297" w:rsidRPr="005F7DEF" w:rsidRDefault="00482297" w:rsidP="0094441C">
            <w:pPr>
              <w:jc w:val="center"/>
            </w:pPr>
            <w:r>
              <w:t>Time Constant (s)</w:t>
            </w:r>
          </w:p>
        </w:tc>
      </w:tr>
      <w:tr w:rsidR="00482297" w:rsidRPr="005F7DEF" w14:paraId="450D2E61" w14:textId="77777777" w:rsidTr="00482297">
        <w:trPr>
          <w:jc w:val="center"/>
        </w:trPr>
        <w:tc>
          <w:tcPr>
            <w:tcW w:w="1872" w:type="dxa"/>
            <w:vMerge w:val="restart"/>
            <w:shd w:val="clear" w:color="auto" w:fill="DAEEF3" w:themeFill="accent5" w:themeFillTint="33"/>
          </w:tcPr>
          <w:p w14:paraId="776E71C5" w14:textId="470BCE85" w:rsidR="00482297" w:rsidRPr="005F7DEF" w:rsidRDefault="00482297" w:rsidP="0094441C">
            <w:pPr>
              <w:jc w:val="center"/>
            </w:pPr>
            <w:r>
              <w:t>Dutch Roll</w:t>
            </w:r>
          </w:p>
        </w:tc>
        <w:tc>
          <w:tcPr>
            <w:tcW w:w="2952" w:type="dxa"/>
          </w:tcPr>
          <w:p w14:paraId="630F8DD2" w14:textId="52FE29DE" w:rsidR="00482297" w:rsidRPr="005F7DEF" w:rsidRDefault="00482297" w:rsidP="0094441C">
            <w:pPr>
              <w:jc w:val="center"/>
            </w:pPr>
            <w:r>
              <w:t>0.550+1.79i</w:t>
            </w:r>
          </w:p>
        </w:tc>
        <w:tc>
          <w:tcPr>
            <w:tcW w:w="1507" w:type="dxa"/>
            <w:vMerge w:val="restart"/>
          </w:tcPr>
          <w:p w14:paraId="66C0A9D9" w14:textId="00837DC0" w:rsidR="00482297" w:rsidRPr="005F7DEF" w:rsidRDefault="00482297" w:rsidP="0094441C">
            <w:pPr>
              <w:jc w:val="center"/>
            </w:pPr>
            <w:r>
              <w:t>0.293</w:t>
            </w:r>
          </w:p>
        </w:tc>
        <w:tc>
          <w:tcPr>
            <w:tcW w:w="1445" w:type="dxa"/>
            <w:vMerge w:val="restart"/>
          </w:tcPr>
          <w:p w14:paraId="0840CDA4" w14:textId="4F7BCD2C" w:rsidR="00482297" w:rsidRPr="005F7DEF" w:rsidRDefault="00482297" w:rsidP="0094441C">
            <w:pPr>
              <w:jc w:val="center"/>
            </w:pPr>
            <w:r>
              <w:t>1.88</w:t>
            </w:r>
          </w:p>
        </w:tc>
        <w:tc>
          <w:tcPr>
            <w:tcW w:w="1445" w:type="dxa"/>
            <w:vMerge w:val="restart"/>
            <w:tcBorders>
              <w:tr2bl w:val="single" w:sz="4" w:space="0" w:color="auto"/>
            </w:tcBorders>
          </w:tcPr>
          <w:p w14:paraId="391DBDF5" w14:textId="4163CD35" w:rsidR="00482297" w:rsidRPr="005F7DEF" w:rsidRDefault="00482297" w:rsidP="0094441C">
            <w:pPr>
              <w:jc w:val="center"/>
            </w:pPr>
          </w:p>
        </w:tc>
      </w:tr>
      <w:tr w:rsidR="00482297" w:rsidRPr="005F7DEF" w14:paraId="46EE56B5" w14:textId="77777777" w:rsidTr="00482297">
        <w:trPr>
          <w:jc w:val="center"/>
        </w:trPr>
        <w:tc>
          <w:tcPr>
            <w:tcW w:w="1872" w:type="dxa"/>
            <w:vMerge/>
            <w:shd w:val="clear" w:color="auto" w:fill="DAEEF3" w:themeFill="accent5" w:themeFillTint="33"/>
          </w:tcPr>
          <w:p w14:paraId="25B918EE" w14:textId="77777777" w:rsidR="00482297" w:rsidRPr="005F7DEF" w:rsidRDefault="00482297" w:rsidP="0094441C">
            <w:pPr>
              <w:jc w:val="center"/>
            </w:pPr>
          </w:p>
        </w:tc>
        <w:tc>
          <w:tcPr>
            <w:tcW w:w="2952" w:type="dxa"/>
          </w:tcPr>
          <w:p w14:paraId="48FE2632" w14:textId="0E98CC9A" w:rsidR="00482297" w:rsidRPr="005F7DEF" w:rsidRDefault="00482297" w:rsidP="00482297">
            <w:pPr>
              <w:jc w:val="center"/>
            </w:pPr>
            <w:r>
              <w:t>0.550-1.79i</w:t>
            </w:r>
          </w:p>
        </w:tc>
        <w:tc>
          <w:tcPr>
            <w:tcW w:w="1507" w:type="dxa"/>
            <w:vMerge/>
          </w:tcPr>
          <w:p w14:paraId="590C2DCB" w14:textId="77777777" w:rsidR="00482297" w:rsidRPr="005F7DEF" w:rsidRDefault="00482297" w:rsidP="0094441C">
            <w:pPr>
              <w:jc w:val="center"/>
            </w:pPr>
          </w:p>
        </w:tc>
        <w:tc>
          <w:tcPr>
            <w:tcW w:w="1445" w:type="dxa"/>
            <w:vMerge/>
          </w:tcPr>
          <w:p w14:paraId="4345B896" w14:textId="77777777" w:rsidR="00482297" w:rsidRPr="005F7DEF" w:rsidRDefault="00482297" w:rsidP="0094441C">
            <w:pPr>
              <w:jc w:val="center"/>
            </w:pPr>
          </w:p>
        </w:tc>
        <w:tc>
          <w:tcPr>
            <w:tcW w:w="1445" w:type="dxa"/>
            <w:vMerge/>
            <w:tcBorders>
              <w:tr2bl w:val="single" w:sz="4" w:space="0" w:color="auto"/>
            </w:tcBorders>
          </w:tcPr>
          <w:p w14:paraId="64C72549" w14:textId="77777777" w:rsidR="00482297" w:rsidRPr="005F7DEF" w:rsidRDefault="00482297" w:rsidP="0094441C">
            <w:pPr>
              <w:jc w:val="center"/>
            </w:pPr>
          </w:p>
        </w:tc>
      </w:tr>
      <w:tr w:rsidR="00482297" w:rsidRPr="005F7DEF" w14:paraId="4CB38C9B" w14:textId="77777777" w:rsidTr="0094441C">
        <w:trPr>
          <w:jc w:val="center"/>
        </w:trPr>
        <w:tc>
          <w:tcPr>
            <w:tcW w:w="1872" w:type="dxa"/>
            <w:shd w:val="clear" w:color="auto" w:fill="DAEEF3" w:themeFill="accent5" w:themeFillTint="33"/>
          </w:tcPr>
          <w:p w14:paraId="40813AE4" w14:textId="256BBA2B" w:rsidR="00482297" w:rsidRPr="005F7DEF" w:rsidRDefault="00482297" w:rsidP="0094441C">
            <w:pPr>
              <w:jc w:val="center"/>
            </w:pPr>
            <w:r>
              <w:t>Spiral Roll</w:t>
            </w:r>
          </w:p>
        </w:tc>
        <w:tc>
          <w:tcPr>
            <w:tcW w:w="2952" w:type="dxa"/>
          </w:tcPr>
          <w:p w14:paraId="38BD0E33" w14:textId="4C3F9FDC" w:rsidR="00482297" w:rsidRPr="005F7DEF" w:rsidRDefault="00482297" w:rsidP="0094441C">
            <w:pPr>
              <w:jc w:val="center"/>
            </w:pPr>
            <w:r>
              <w:t>-0.0236</w:t>
            </w:r>
          </w:p>
        </w:tc>
        <w:tc>
          <w:tcPr>
            <w:tcW w:w="1507" w:type="dxa"/>
          </w:tcPr>
          <w:p w14:paraId="47D69E68" w14:textId="5B7AE115" w:rsidR="00482297" w:rsidRPr="005F7DEF" w:rsidRDefault="00482297" w:rsidP="0094441C">
            <w:pPr>
              <w:jc w:val="center"/>
            </w:pPr>
            <w:r>
              <w:t>1</w:t>
            </w:r>
          </w:p>
        </w:tc>
        <w:tc>
          <w:tcPr>
            <w:tcW w:w="1445" w:type="dxa"/>
          </w:tcPr>
          <w:p w14:paraId="0F87DA7E" w14:textId="6AF77B03" w:rsidR="00482297" w:rsidRPr="005F7DEF" w:rsidRDefault="00482297" w:rsidP="0094441C">
            <w:pPr>
              <w:jc w:val="center"/>
            </w:pPr>
            <w:r>
              <w:t>0.0236</w:t>
            </w:r>
          </w:p>
        </w:tc>
        <w:tc>
          <w:tcPr>
            <w:tcW w:w="1445" w:type="dxa"/>
          </w:tcPr>
          <w:p w14:paraId="69D5DE06" w14:textId="484D8C88" w:rsidR="00482297" w:rsidRPr="005F7DEF" w:rsidRDefault="00482297" w:rsidP="0094441C">
            <w:pPr>
              <w:jc w:val="center"/>
            </w:pPr>
            <w:r>
              <w:t>42.4</w:t>
            </w:r>
          </w:p>
        </w:tc>
      </w:tr>
      <w:tr w:rsidR="00482297" w:rsidRPr="005F7DEF" w14:paraId="03995E19" w14:textId="77777777" w:rsidTr="0094441C">
        <w:trPr>
          <w:jc w:val="center"/>
        </w:trPr>
        <w:tc>
          <w:tcPr>
            <w:tcW w:w="1872" w:type="dxa"/>
            <w:shd w:val="clear" w:color="auto" w:fill="DAEEF3" w:themeFill="accent5" w:themeFillTint="33"/>
          </w:tcPr>
          <w:p w14:paraId="1F25FCE3" w14:textId="30D1C8A2" w:rsidR="00482297" w:rsidRPr="005F7DEF" w:rsidRDefault="00482297" w:rsidP="0094441C">
            <w:pPr>
              <w:jc w:val="center"/>
            </w:pPr>
            <w:r>
              <w:t>Roll Mode</w:t>
            </w:r>
          </w:p>
        </w:tc>
        <w:tc>
          <w:tcPr>
            <w:tcW w:w="2952" w:type="dxa"/>
          </w:tcPr>
          <w:p w14:paraId="0F635D7F" w14:textId="2D270034" w:rsidR="00482297" w:rsidRPr="005F7DEF" w:rsidRDefault="00482297" w:rsidP="0094441C">
            <w:pPr>
              <w:jc w:val="center"/>
            </w:pPr>
            <w:r>
              <w:t>-6.04</w:t>
            </w:r>
          </w:p>
        </w:tc>
        <w:tc>
          <w:tcPr>
            <w:tcW w:w="1507" w:type="dxa"/>
          </w:tcPr>
          <w:p w14:paraId="72067A1F" w14:textId="1419CE9B" w:rsidR="00482297" w:rsidRPr="005F7DEF" w:rsidRDefault="00482297" w:rsidP="0094441C">
            <w:pPr>
              <w:jc w:val="center"/>
            </w:pPr>
            <w:r>
              <w:t>1</w:t>
            </w:r>
          </w:p>
        </w:tc>
        <w:tc>
          <w:tcPr>
            <w:tcW w:w="1445" w:type="dxa"/>
          </w:tcPr>
          <w:p w14:paraId="7D87DECF" w14:textId="6F707536" w:rsidR="00482297" w:rsidRPr="005F7DEF" w:rsidRDefault="00482297" w:rsidP="0094441C">
            <w:pPr>
              <w:jc w:val="center"/>
            </w:pPr>
            <w:r>
              <w:t>6.04</w:t>
            </w:r>
          </w:p>
        </w:tc>
        <w:tc>
          <w:tcPr>
            <w:tcW w:w="1445" w:type="dxa"/>
          </w:tcPr>
          <w:p w14:paraId="607BAC99" w14:textId="6215173E" w:rsidR="00482297" w:rsidRPr="005F7DEF" w:rsidRDefault="00482297" w:rsidP="0094441C">
            <w:pPr>
              <w:jc w:val="center"/>
            </w:pPr>
            <w:r>
              <w:t>0.166</w:t>
            </w:r>
          </w:p>
        </w:tc>
      </w:tr>
    </w:tbl>
    <w:p w14:paraId="2DBBA9DE" w14:textId="77777777" w:rsidR="00482297" w:rsidRPr="005F7DEF" w:rsidRDefault="00482297" w:rsidP="00482297">
      <w:pPr>
        <w:jc w:val="center"/>
      </w:pPr>
    </w:p>
    <w:p w14:paraId="4C8994C7" w14:textId="77777777" w:rsidR="00482297" w:rsidRPr="005F7DEF" w:rsidRDefault="00482297" w:rsidP="00482297">
      <w:pPr>
        <w:jc w:val="both"/>
      </w:pPr>
    </w:p>
    <w:p w14:paraId="551D81E4" w14:textId="4EA9C92B" w:rsidR="00482297" w:rsidRDefault="00993D2D" w:rsidP="00482297">
      <w:pPr>
        <w:jc w:val="both"/>
      </w:pPr>
      <w:r w:rsidRPr="00084B4A">
        <w:rPr>
          <w:u w:val="single"/>
        </w:rPr>
        <w:t>Step 2.  Find Feedback Gains to Place Poles.</w:t>
      </w:r>
      <w:r>
        <w:rPr>
          <w:u w:val="single"/>
        </w:rPr>
        <w:t xml:space="preserve">  </w:t>
      </w:r>
      <w:r w:rsidR="00482297" w:rsidRPr="005F7DEF">
        <w:t xml:space="preserve">Using MATLAB’s place() command, it calculates the </w:t>
      </w:r>
      <w:r w:rsidR="00482297">
        <w:t>rudder</w:t>
      </w:r>
      <w:r w:rsidR="00482297" w:rsidRPr="005F7DEF">
        <w:t xml:space="preserve"> feedback gains that can force </w:t>
      </w:r>
      <w:r w:rsidR="00482297">
        <w:t xml:space="preserve">the poles of the basic Navion to the </w:t>
      </w:r>
      <w:r w:rsidR="00482297">
        <w:lastRenderedPageBreak/>
        <w:t>locations of Twin Otter’s poles</w:t>
      </w:r>
      <w:r>
        <w:t xml:space="preserve">.  The control matrix </w:t>
      </w:r>
      <w:r>
        <w:rPr>
          <w:i/>
        </w:rPr>
        <w:t>B</w:t>
      </w:r>
      <w:r>
        <w:t xml:space="preserve"> will be modified such that only the rudder can be used to control the aircraft’s response.  The </w:t>
      </w:r>
      <w:r w:rsidRPr="00993D2D">
        <w:rPr>
          <w:i/>
        </w:rPr>
        <w:t>B</w:t>
      </w:r>
      <w:r>
        <w:t xml:space="preserve"> matrix now becomes:</w:t>
      </w:r>
    </w:p>
    <w:p w14:paraId="62974BE3" w14:textId="77777777" w:rsidR="00993D2D" w:rsidRDefault="00993D2D" w:rsidP="00482297">
      <w:pPr>
        <w:jc w:val="both"/>
      </w:pPr>
    </w:p>
    <w:p w14:paraId="6147386D" w14:textId="6CC7D77B" w:rsidR="00993D2D" w:rsidRDefault="00993D2D" w:rsidP="00993D2D">
      <w:pPr>
        <w:pStyle w:val="MTDisplayEquation"/>
        <w:tabs>
          <w:tab w:val="clear" w:pos="8640"/>
          <w:tab w:val="right" w:pos="9360"/>
        </w:tabs>
      </w:pPr>
      <w:r>
        <w:tab/>
      </w:r>
      <w:r w:rsidRPr="00993D2D">
        <w:rPr>
          <w:position w:val="-132"/>
        </w:rPr>
        <w:object w:dxaOrig="4600" w:dyaOrig="2780" w14:anchorId="3F55FA59">
          <v:shape id="_x0000_i1377" type="#_x0000_t75" style="width:230.55pt;height:139.15pt" o:ole="">
            <v:imagedata r:id="rId752" o:title=""/>
          </v:shape>
          <o:OLEObject Type="Embed" ProgID="Equation.DSMT4" ShapeID="_x0000_i1377" DrawAspect="Content" ObjectID="_1298904679" r:id="rId75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BD6E0E">
        <w:fldChar w:fldCharType="begin"/>
      </w:r>
      <w:r w:rsidR="00BD6E0E">
        <w:instrText xml:space="preserve"> SEQ MTSec \c \* Arabic \* MERGEFORMAT </w:instrText>
      </w:r>
      <w:r w:rsidR="00BD6E0E">
        <w:fldChar w:fldCharType="separate"/>
      </w:r>
      <w:r w:rsidR="00BD6E0E">
        <w:rPr>
          <w:noProof/>
        </w:rPr>
        <w:instrText>12</w:instrText>
      </w:r>
      <w:r w:rsidR="00BD6E0E">
        <w:rPr>
          <w:noProof/>
        </w:rPr>
        <w:fldChar w:fldCharType="end"/>
      </w:r>
      <w:r>
        <w:instrText>.</w:instrText>
      </w:r>
      <w:r w:rsidR="00BD6E0E">
        <w:fldChar w:fldCharType="begin"/>
      </w:r>
      <w:r w:rsidR="00BD6E0E">
        <w:instrText xml:space="preserve"> SEQ MTEqn \c \* Arabic \* MERGEFORMAT </w:instrText>
      </w:r>
      <w:r w:rsidR="00BD6E0E">
        <w:fldChar w:fldCharType="separate"/>
      </w:r>
      <w:r w:rsidR="00BD6E0E">
        <w:rPr>
          <w:noProof/>
        </w:rPr>
        <w:instrText>4</w:instrText>
      </w:r>
      <w:r w:rsidR="00BD6E0E">
        <w:rPr>
          <w:noProof/>
        </w:rPr>
        <w:fldChar w:fldCharType="end"/>
      </w:r>
      <w:r>
        <w:instrText>)</w:instrText>
      </w:r>
      <w:r>
        <w:fldChar w:fldCharType="end"/>
      </w:r>
    </w:p>
    <w:p w14:paraId="044C9C32" w14:textId="77777777" w:rsidR="00993D2D" w:rsidRPr="00993D2D" w:rsidRDefault="00993D2D" w:rsidP="00482297">
      <w:pPr>
        <w:jc w:val="both"/>
      </w:pPr>
    </w:p>
    <w:p w14:paraId="68819957" w14:textId="4A43498D" w:rsidR="00993D2D" w:rsidRPr="00084B4A" w:rsidRDefault="00993D2D" w:rsidP="00993D2D">
      <w:pPr>
        <w:jc w:val="both"/>
      </w:pPr>
      <w:r>
        <w:tab/>
      </w:r>
      <w:r w:rsidRPr="00084B4A">
        <w:t xml:space="preserve">Using MATLAB’s place() command, it calculates the </w:t>
      </w:r>
      <w:r>
        <w:t xml:space="preserve">rudder </w:t>
      </w:r>
      <w:r w:rsidRPr="00084B4A">
        <w:t xml:space="preserve">feedback gains that can force the Navion to simulate different </w:t>
      </w:r>
      <w:r>
        <w:t>lateral-directional dynamics</w:t>
      </w:r>
      <w:r w:rsidRPr="00084B4A">
        <w:t xml:space="preserve">.  Attention must be </w:t>
      </w:r>
      <w:r>
        <w:t>given when</w:t>
      </w:r>
      <w:r w:rsidRPr="00084B4A">
        <w:t xml:space="preserve"> using MATLAB to calculate feedback gains because MATLAB assumes negative feedback.  The feedback gains matrix </w:t>
      </w:r>
      <w:r w:rsidRPr="000B30BD">
        <w:rPr>
          <w:i/>
        </w:rPr>
        <w:t>K</w:t>
      </w:r>
      <w:r w:rsidRPr="00084B4A">
        <w:t xml:space="preserve"> is:</w:t>
      </w:r>
    </w:p>
    <w:p w14:paraId="680CDB5F" w14:textId="77777777" w:rsidR="00482297" w:rsidRPr="005F7DEF" w:rsidRDefault="00482297" w:rsidP="00482297">
      <w:pPr>
        <w:jc w:val="both"/>
      </w:pPr>
    </w:p>
    <w:p w14:paraId="5048B9A8" w14:textId="6F6FB0A3" w:rsidR="00482297" w:rsidRDefault="00482297" w:rsidP="00482297">
      <w:pPr>
        <w:pStyle w:val="MTDisplayEquation"/>
        <w:tabs>
          <w:tab w:val="clear" w:pos="8640"/>
          <w:tab w:val="right" w:pos="9360"/>
        </w:tabs>
        <w:jc w:val="both"/>
      </w:pPr>
      <w:r w:rsidRPr="005F7DEF">
        <w:tab/>
      </w:r>
      <w:r w:rsidR="00993D2D" w:rsidRPr="00476C3B">
        <w:rPr>
          <w:position w:val="-70"/>
        </w:rPr>
        <w:object w:dxaOrig="7440" w:dyaOrig="1540" w14:anchorId="10F70461">
          <v:shape id="_x0000_i1378" type="#_x0000_t75" style="width:372.95pt;height:77.65pt" o:ole="">
            <v:imagedata r:id="rId754" o:title=""/>
          </v:shape>
          <o:OLEObject Type="Embed" ProgID="Equation.DSMT4" ShapeID="_x0000_i1378" DrawAspect="Content" ObjectID="_1298904680" r:id="rId755"/>
        </w:object>
      </w:r>
      <w:r w:rsidRPr="005F7DEF">
        <w:tab/>
      </w:r>
      <w:r w:rsidRPr="00FA70D4">
        <w:fldChar w:fldCharType="begin"/>
      </w:r>
      <w:r w:rsidRPr="00FA70D4">
        <w:instrText xml:space="preserve"> MACROBUTTON MTPlaceRef \* MERGEFORMAT </w:instrText>
      </w:r>
      <w:r w:rsidRPr="00FA70D4">
        <w:fldChar w:fldCharType="begin"/>
      </w:r>
      <w:r w:rsidRPr="00FA70D4">
        <w:instrText xml:space="preserve"> SEQ MTEqn \h \* MERGEFORMAT </w:instrText>
      </w:r>
      <w:r w:rsidRPr="00FA70D4">
        <w:fldChar w:fldCharType="end"/>
      </w:r>
      <w:r w:rsidRPr="00FA70D4">
        <w:instrText>(</w:instrText>
      </w:r>
      <w:fldSimple w:instr=" SEQ MTSec \c \* Arabic \* MERGEFORMAT ">
        <w:r w:rsidR="00BD6E0E">
          <w:rPr>
            <w:noProof/>
          </w:rPr>
          <w:instrText>12</w:instrText>
        </w:r>
      </w:fldSimple>
      <w:r w:rsidRPr="00FA70D4">
        <w:instrText>.</w:instrText>
      </w:r>
      <w:fldSimple w:instr=" SEQ MTEqn \c \* Arabic \* MERGEFORMAT ">
        <w:r w:rsidR="00BD6E0E">
          <w:rPr>
            <w:noProof/>
          </w:rPr>
          <w:instrText>5</w:instrText>
        </w:r>
      </w:fldSimple>
      <w:r w:rsidRPr="00FA70D4">
        <w:instrText>)</w:instrText>
      </w:r>
      <w:r w:rsidRPr="00FA70D4">
        <w:fldChar w:fldCharType="end"/>
      </w:r>
    </w:p>
    <w:p w14:paraId="400E504C" w14:textId="77777777" w:rsidR="00993D2D" w:rsidRDefault="00993D2D" w:rsidP="00993D2D"/>
    <w:p w14:paraId="5F474B85" w14:textId="77777777" w:rsidR="00993D2D" w:rsidRDefault="00993D2D" w:rsidP="00993D2D"/>
    <w:p w14:paraId="4D290D26" w14:textId="77777777" w:rsidR="00993D2D" w:rsidRDefault="00993D2D" w:rsidP="00993D2D"/>
    <w:p w14:paraId="3AEA50DC" w14:textId="77777777" w:rsidR="00993D2D" w:rsidRDefault="00993D2D" w:rsidP="00993D2D"/>
    <w:p w14:paraId="4A2CCA88" w14:textId="77777777" w:rsidR="00993D2D" w:rsidRDefault="00993D2D" w:rsidP="00993D2D"/>
    <w:p w14:paraId="3362AF9B" w14:textId="77777777" w:rsidR="00993D2D" w:rsidRDefault="00993D2D" w:rsidP="00993D2D"/>
    <w:p w14:paraId="6BF78BDF" w14:textId="77777777" w:rsidR="00993D2D" w:rsidRDefault="00993D2D" w:rsidP="00993D2D"/>
    <w:p w14:paraId="12BDDD8E" w14:textId="77777777" w:rsidR="00993D2D" w:rsidRDefault="00993D2D" w:rsidP="00993D2D"/>
    <w:p w14:paraId="18E947A9" w14:textId="77777777" w:rsidR="00993D2D" w:rsidRDefault="00993D2D" w:rsidP="00993D2D"/>
    <w:p w14:paraId="486EE547" w14:textId="77777777" w:rsidR="00993D2D" w:rsidRDefault="00993D2D" w:rsidP="00993D2D"/>
    <w:p w14:paraId="615EA830" w14:textId="77777777" w:rsidR="00993D2D" w:rsidRDefault="00993D2D" w:rsidP="00993D2D"/>
    <w:p w14:paraId="076719A6" w14:textId="77777777" w:rsidR="00993D2D" w:rsidRDefault="00993D2D" w:rsidP="00993D2D"/>
    <w:p w14:paraId="194FB17A" w14:textId="77777777" w:rsidR="00993D2D" w:rsidRDefault="00993D2D" w:rsidP="00993D2D"/>
    <w:p w14:paraId="21584354" w14:textId="77777777" w:rsidR="00993D2D" w:rsidRDefault="00993D2D" w:rsidP="00993D2D"/>
    <w:p w14:paraId="521BB539" w14:textId="77777777" w:rsidR="00993D2D" w:rsidRDefault="00993D2D" w:rsidP="00993D2D"/>
    <w:p w14:paraId="0C041F08" w14:textId="77777777" w:rsidR="00993D2D" w:rsidRDefault="00993D2D" w:rsidP="00993D2D"/>
    <w:p w14:paraId="152728C9" w14:textId="77777777" w:rsidR="00993D2D" w:rsidRDefault="00993D2D" w:rsidP="00993D2D"/>
    <w:p w14:paraId="1A546750" w14:textId="77777777" w:rsidR="00993D2D" w:rsidRDefault="00993D2D" w:rsidP="00993D2D"/>
    <w:p w14:paraId="330C15B2" w14:textId="77777777" w:rsidR="00993D2D" w:rsidRDefault="00993D2D" w:rsidP="00993D2D"/>
    <w:p w14:paraId="2DF063E9" w14:textId="43E5798E" w:rsidR="00993D2D" w:rsidRDefault="00993D2D" w:rsidP="00993D2D">
      <w:pPr>
        <w:pStyle w:val="Heading2"/>
      </w:pPr>
      <w:r>
        <w:lastRenderedPageBreak/>
        <w:tab/>
      </w:r>
      <w:bookmarkStart w:id="230" w:name="_Toc225160646"/>
      <w:r>
        <w:t>Simulink Results</w:t>
      </w:r>
      <w:bookmarkEnd w:id="230"/>
    </w:p>
    <w:p w14:paraId="5ED8F2BF" w14:textId="77777777" w:rsidR="00993D2D" w:rsidRDefault="00993D2D" w:rsidP="00993D2D"/>
    <w:p w14:paraId="55751334" w14:textId="48A0F146" w:rsidR="00993D2D" w:rsidRDefault="00993D2D" w:rsidP="00993D2D">
      <w:r>
        <w:tab/>
      </w:r>
      <w:r w:rsidRPr="00084B4A">
        <w:t xml:space="preserve">The pole placement method is intended to match oscillation frequencies and damping ratios, not individual equations of motion.  The pole placement method produces </w:t>
      </w:r>
      <w:r>
        <w:t>good</w:t>
      </w:r>
      <w:r w:rsidRPr="00084B4A">
        <w:t xml:space="preserve"> results for simulating </w:t>
      </w:r>
      <w:r>
        <w:t xml:space="preserve">lateral-dimensional dynamics. </w:t>
      </w:r>
      <w:r>
        <w:fldChar w:fldCharType="begin"/>
      </w:r>
      <w:r>
        <w:instrText xml:space="preserve"> REF _Ref225072798 \h </w:instrText>
      </w:r>
      <w:r>
        <w:fldChar w:fldCharType="separate"/>
      </w:r>
      <w:r w:rsidR="00BD6E0E">
        <w:t xml:space="preserve">Figure </w:t>
      </w:r>
      <w:r w:rsidR="00BD6E0E">
        <w:rPr>
          <w:noProof/>
        </w:rPr>
        <w:t>12</w:t>
      </w:r>
      <w:r w:rsidR="00BD6E0E">
        <w:t>.</w:t>
      </w:r>
      <w:r w:rsidR="00BD6E0E">
        <w:rPr>
          <w:noProof/>
        </w:rPr>
        <w:t>2</w:t>
      </w:r>
      <w:r>
        <w:fldChar w:fldCharType="end"/>
      </w:r>
      <w:r>
        <w:t xml:space="preserve"> and </w:t>
      </w:r>
      <w:r>
        <w:fldChar w:fldCharType="begin"/>
      </w:r>
      <w:r>
        <w:instrText xml:space="preserve"> REF _Ref225072827 \h </w:instrText>
      </w:r>
      <w:r>
        <w:fldChar w:fldCharType="separate"/>
      </w:r>
      <w:r w:rsidR="00BD6E0E">
        <w:t xml:space="preserve">Figure </w:t>
      </w:r>
      <w:r w:rsidR="00BD6E0E">
        <w:rPr>
          <w:noProof/>
        </w:rPr>
        <w:t>12</w:t>
      </w:r>
      <w:r w:rsidR="00BD6E0E">
        <w:t>.</w:t>
      </w:r>
      <w:r w:rsidR="00BD6E0E">
        <w:rPr>
          <w:noProof/>
        </w:rPr>
        <w:t>3</w:t>
      </w:r>
      <w:r>
        <w:fldChar w:fldCharType="end"/>
      </w:r>
      <w:r>
        <w:t xml:space="preserve"> demonstrate the pole placement method of matching Twin Otter’s Dutch roll mode.</w:t>
      </w:r>
    </w:p>
    <w:p w14:paraId="1F77A1C7" w14:textId="77777777" w:rsidR="00993D2D" w:rsidRDefault="00993D2D" w:rsidP="00993D2D"/>
    <w:p w14:paraId="72248EB5" w14:textId="50BA7420" w:rsidR="00993D2D" w:rsidRDefault="00993D2D" w:rsidP="00993D2D">
      <w:r>
        <w:rPr>
          <w:noProof/>
        </w:rPr>
        <w:drawing>
          <wp:inline distT="0" distB="0" distL="0" distR="0" wp14:anchorId="1C05D95A" wp14:editId="0816859E">
            <wp:extent cx="5943600" cy="5887720"/>
            <wp:effectExtent l="25400" t="25400" r="25400" b="304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2.png"/>
                    <pic:cNvPicPr/>
                  </pic:nvPicPr>
                  <pic:blipFill>
                    <a:blip r:embed="rId756">
                      <a:extLst>
                        <a:ext uri="{28A0092B-C50C-407E-A947-70E740481C1C}">
                          <a14:useLocalDpi xmlns:a14="http://schemas.microsoft.com/office/drawing/2010/main"/>
                        </a:ext>
                      </a:extLst>
                    </a:blip>
                    <a:stretch>
                      <a:fillRect/>
                    </a:stretch>
                  </pic:blipFill>
                  <pic:spPr>
                    <a:xfrm>
                      <a:off x="0" y="0"/>
                      <a:ext cx="5943600" cy="5887720"/>
                    </a:xfrm>
                    <a:prstGeom prst="rect">
                      <a:avLst/>
                    </a:prstGeom>
                    <a:ln>
                      <a:solidFill>
                        <a:schemeClr val="tx1"/>
                      </a:solidFill>
                    </a:ln>
                  </pic:spPr>
                </pic:pic>
              </a:graphicData>
            </a:graphic>
          </wp:inline>
        </w:drawing>
      </w:r>
    </w:p>
    <w:p w14:paraId="345F1DD0" w14:textId="0E4E7D42" w:rsidR="00993D2D" w:rsidRDefault="00993D2D" w:rsidP="00993D2D">
      <w:pPr>
        <w:pStyle w:val="Caption"/>
      </w:pPr>
      <w:bookmarkStart w:id="231" w:name="_Ref225072798"/>
      <w:bookmarkStart w:id="232" w:name="_Toc225160730"/>
      <w:r>
        <w:t xml:space="preserve">Figure </w:t>
      </w:r>
      <w:r w:rsidR="00BD6E0E">
        <w:fldChar w:fldCharType="begin"/>
      </w:r>
      <w:r w:rsidR="00BD6E0E">
        <w:instrText xml:space="preserve"> STYLEREF 1 \s </w:instrText>
      </w:r>
      <w:r w:rsidR="00BD6E0E">
        <w:fldChar w:fldCharType="separate"/>
      </w:r>
      <w:r w:rsidR="00BD6E0E">
        <w:rPr>
          <w:noProof/>
        </w:rPr>
        <w:t>12</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2</w:t>
      </w:r>
      <w:r w:rsidR="00BD6E0E">
        <w:rPr>
          <w:noProof/>
        </w:rPr>
        <w:fldChar w:fldCharType="end"/>
      </w:r>
      <w:bookmarkEnd w:id="231"/>
      <w:r>
        <w:t xml:space="preserve">  Matching Twin Otter Dutch Roll by Pole Placement Method (Rudder Doublet)</w:t>
      </w:r>
      <w:bookmarkEnd w:id="232"/>
      <w:r>
        <w:t xml:space="preserve"> </w:t>
      </w:r>
    </w:p>
    <w:p w14:paraId="79F2397D" w14:textId="77777777" w:rsidR="00993D2D" w:rsidRPr="00993D2D" w:rsidRDefault="00993D2D" w:rsidP="00993D2D"/>
    <w:p w14:paraId="7A35B2B7" w14:textId="04AEB999" w:rsidR="00993D2D" w:rsidRDefault="00993D2D" w:rsidP="00993D2D">
      <w:r>
        <w:rPr>
          <w:noProof/>
        </w:rPr>
        <w:lastRenderedPageBreak/>
        <w:drawing>
          <wp:inline distT="0" distB="0" distL="0" distR="0" wp14:anchorId="3E12E023" wp14:editId="429453C8">
            <wp:extent cx="5943600" cy="5887720"/>
            <wp:effectExtent l="25400" t="25400" r="25400" b="304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3.png"/>
                    <pic:cNvPicPr/>
                  </pic:nvPicPr>
                  <pic:blipFill>
                    <a:blip r:embed="rId757">
                      <a:extLst>
                        <a:ext uri="{28A0092B-C50C-407E-A947-70E740481C1C}">
                          <a14:useLocalDpi xmlns:a14="http://schemas.microsoft.com/office/drawing/2010/main"/>
                        </a:ext>
                      </a:extLst>
                    </a:blip>
                    <a:stretch>
                      <a:fillRect/>
                    </a:stretch>
                  </pic:blipFill>
                  <pic:spPr>
                    <a:xfrm>
                      <a:off x="0" y="0"/>
                      <a:ext cx="5943600" cy="5887720"/>
                    </a:xfrm>
                    <a:prstGeom prst="rect">
                      <a:avLst/>
                    </a:prstGeom>
                    <a:ln>
                      <a:solidFill>
                        <a:srgbClr val="000000"/>
                      </a:solidFill>
                    </a:ln>
                  </pic:spPr>
                </pic:pic>
              </a:graphicData>
            </a:graphic>
          </wp:inline>
        </w:drawing>
      </w:r>
    </w:p>
    <w:p w14:paraId="4F5EEA0F" w14:textId="0EA6A25B" w:rsidR="00993D2D" w:rsidRDefault="00993D2D" w:rsidP="00993D2D">
      <w:pPr>
        <w:pStyle w:val="Caption"/>
      </w:pPr>
      <w:bookmarkStart w:id="233" w:name="_Ref225072827"/>
      <w:bookmarkStart w:id="234" w:name="_Toc225160731"/>
      <w:r>
        <w:t xml:space="preserve">Figure </w:t>
      </w:r>
      <w:r w:rsidR="00BD6E0E">
        <w:fldChar w:fldCharType="begin"/>
      </w:r>
      <w:r w:rsidR="00BD6E0E">
        <w:instrText xml:space="preserve"> STYLEREF 1 \s </w:instrText>
      </w:r>
      <w:r w:rsidR="00BD6E0E">
        <w:fldChar w:fldCharType="separate"/>
      </w:r>
      <w:r w:rsidR="00BD6E0E">
        <w:rPr>
          <w:noProof/>
        </w:rPr>
        <w:t>12</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3</w:t>
      </w:r>
      <w:r w:rsidR="00BD6E0E">
        <w:rPr>
          <w:noProof/>
        </w:rPr>
        <w:fldChar w:fldCharType="end"/>
      </w:r>
      <w:bookmarkEnd w:id="233"/>
      <w:r>
        <w:t xml:space="preserve">  Matching Twin Otter Dutch Roll Using Pole Placement Method (Aileron Doublet)</w:t>
      </w:r>
      <w:bookmarkEnd w:id="234"/>
    </w:p>
    <w:p w14:paraId="3500F0CE" w14:textId="77777777" w:rsidR="00993D2D" w:rsidRDefault="00993D2D" w:rsidP="00993D2D"/>
    <w:p w14:paraId="71A918E4" w14:textId="77777777" w:rsidR="00993D2D" w:rsidRDefault="00993D2D" w:rsidP="00993D2D"/>
    <w:p w14:paraId="7F2CCAC0" w14:textId="77777777" w:rsidR="00993D2D" w:rsidRDefault="00993D2D" w:rsidP="00993D2D"/>
    <w:p w14:paraId="746B258D" w14:textId="77777777" w:rsidR="00993D2D" w:rsidRDefault="00993D2D" w:rsidP="00993D2D"/>
    <w:p w14:paraId="4D8C9186" w14:textId="77777777" w:rsidR="00993D2D" w:rsidRDefault="00993D2D" w:rsidP="00993D2D"/>
    <w:p w14:paraId="24B7B2E6" w14:textId="77777777" w:rsidR="00993D2D" w:rsidRDefault="00993D2D" w:rsidP="00993D2D"/>
    <w:p w14:paraId="3656E6A4" w14:textId="77777777" w:rsidR="00993D2D" w:rsidRDefault="00993D2D" w:rsidP="00993D2D"/>
    <w:p w14:paraId="3EDAE730" w14:textId="77777777" w:rsidR="00993D2D" w:rsidRDefault="00993D2D" w:rsidP="00993D2D"/>
    <w:p w14:paraId="54B5787F" w14:textId="1144770D" w:rsidR="00993D2D" w:rsidRDefault="00993D2D" w:rsidP="00993D2D">
      <w:r>
        <w:lastRenderedPageBreak/>
        <w:tab/>
        <w:t>To demonstrate matching of roll mode time constant, an aileron step input is used, as illustrated in the following figure:</w:t>
      </w:r>
    </w:p>
    <w:p w14:paraId="6154E790" w14:textId="77777777" w:rsidR="00993D2D" w:rsidRDefault="00993D2D" w:rsidP="00993D2D"/>
    <w:p w14:paraId="0A97EB3E" w14:textId="053F7245" w:rsidR="00993D2D" w:rsidRDefault="00993D2D" w:rsidP="00993D2D">
      <w:r>
        <w:rPr>
          <w:noProof/>
        </w:rPr>
        <w:drawing>
          <wp:inline distT="0" distB="0" distL="0" distR="0" wp14:anchorId="6E0F74C4" wp14:editId="4B48F55B">
            <wp:extent cx="5943600" cy="5887720"/>
            <wp:effectExtent l="25400" t="25400" r="25400" b="304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4.png"/>
                    <pic:cNvPicPr/>
                  </pic:nvPicPr>
                  <pic:blipFill>
                    <a:blip r:embed="rId758">
                      <a:extLst>
                        <a:ext uri="{28A0092B-C50C-407E-A947-70E740481C1C}">
                          <a14:useLocalDpi xmlns:a14="http://schemas.microsoft.com/office/drawing/2010/main"/>
                        </a:ext>
                      </a:extLst>
                    </a:blip>
                    <a:stretch>
                      <a:fillRect/>
                    </a:stretch>
                  </pic:blipFill>
                  <pic:spPr>
                    <a:xfrm>
                      <a:off x="0" y="0"/>
                      <a:ext cx="5943600" cy="5887720"/>
                    </a:xfrm>
                    <a:prstGeom prst="rect">
                      <a:avLst/>
                    </a:prstGeom>
                    <a:ln>
                      <a:solidFill>
                        <a:srgbClr val="000000"/>
                      </a:solidFill>
                    </a:ln>
                  </pic:spPr>
                </pic:pic>
              </a:graphicData>
            </a:graphic>
          </wp:inline>
        </w:drawing>
      </w:r>
    </w:p>
    <w:p w14:paraId="48F96EE9" w14:textId="43B701DD" w:rsidR="00993D2D" w:rsidRDefault="00993D2D" w:rsidP="00993D2D">
      <w:pPr>
        <w:pStyle w:val="Caption"/>
      </w:pPr>
      <w:bookmarkStart w:id="235" w:name="_Toc225160732"/>
      <w:r>
        <w:t xml:space="preserve">Figure </w:t>
      </w:r>
      <w:r w:rsidR="00BD6E0E">
        <w:fldChar w:fldCharType="begin"/>
      </w:r>
      <w:r w:rsidR="00BD6E0E">
        <w:instrText xml:space="preserve"> STYLEREF 1 \s </w:instrText>
      </w:r>
      <w:r w:rsidR="00BD6E0E">
        <w:fldChar w:fldCharType="separate"/>
      </w:r>
      <w:r w:rsidR="00BD6E0E">
        <w:rPr>
          <w:noProof/>
        </w:rPr>
        <w:t>12</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4</w:t>
      </w:r>
      <w:r w:rsidR="00BD6E0E">
        <w:rPr>
          <w:noProof/>
        </w:rPr>
        <w:fldChar w:fldCharType="end"/>
      </w:r>
      <w:r>
        <w:t xml:space="preserve">  Matching Twin Otter Roll Mode Using Pole Placement Method (Aileron Step)</w:t>
      </w:r>
      <w:bookmarkEnd w:id="235"/>
    </w:p>
    <w:p w14:paraId="22BD16D0" w14:textId="77777777" w:rsidR="00993D2D" w:rsidRDefault="00993D2D" w:rsidP="00993D2D"/>
    <w:p w14:paraId="6EE3EC75" w14:textId="77777777" w:rsidR="00993D2D" w:rsidRDefault="00993D2D" w:rsidP="00993D2D"/>
    <w:p w14:paraId="38F34468" w14:textId="77777777" w:rsidR="00993D2D" w:rsidRDefault="00993D2D" w:rsidP="00993D2D"/>
    <w:p w14:paraId="67942604" w14:textId="77777777" w:rsidR="00993D2D" w:rsidRDefault="00993D2D" w:rsidP="00993D2D"/>
    <w:p w14:paraId="3983584C" w14:textId="77777777" w:rsidR="00993D2D" w:rsidRDefault="00993D2D" w:rsidP="00993D2D"/>
    <w:p w14:paraId="0166D71D" w14:textId="710D834D" w:rsidR="00993D2D" w:rsidRDefault="00993D2D" w:rsidP="00993D2D">
      <w:r>
        <w:lastRenderedPageBreak/>
        <w:tab/>
        <w:t>To demonstrate matching of spiral roll mode time constant, the aircraft is setup to have a 20</w:t>
      </w:r>
      <w:r>
        <w:rPr>
          <w:rFonts w:ascii="Cambria" w:hAnsi="Cambria"/>
        </w:rPr>
        <w:t>°</w:t>
      </w:r>
      <w:r>
        <w:t xml:space="preserve"> angle of bank, and at time zero, the aircraft’s convergent spiral mode rolls the aircraft out slowly, as illustrated in the following figure:</w:t>
      </w:r>
    </w:p>
    <w:p w14:paraId="22D58AC4" w14:textId="77777777" w:rsidR="00993D2D" w:rsidRDefault="00993D2D" w:rsidP="00993D2D"/>
    <w:p w14:paraId="75394490" w14:textId="21C51077" w:rsidR="00993D2D" w:rsidRDefault="00993D2D" w:rsidP="00993D2D">
      <w:r>
        <w:rPr>
          <w:noProof/>
        </w:rPr>
        <w:drawing>
          <wp:inline distT="0" distB="0" distL="0" distR="0" wp14:anchorId="20155DBB" wp14:editId="0EAA911B">
            <wp:extent cx="5943600" cy="5892800"/>
            <wp:effectExtent l="25400" t="25400" r="25400" b="254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5.png"/>
                    <pic:cNvPicPr/>
                  </pic:nvPicPr>
                  <pic:blipFill>
                    <a:blip r:embed="rId759">
                      <a:extLst>
                        <a:ext uri="{28A0092B-C50C-407E-A947-70E740481C1C}">
                          <a14:useLocalDpi xmlns:a14="http://schemas.microsoft.com/office/drawing/2010/main"/>
                        </a:ext>
                      </a:extLst>
                    </a:blip>
                    <a:stretch>
                      <a:fillRect/>
                    </a:stretch>
                  </pic:blipFill>
                  <pic:spPr>
                    <a:xfrm>
                      <a:off x="0" y="0"/>
                      <a:ext cx="5943600" cy="5892800"/>
                    </a:xfrm>
                    <a:prstGeom prst="rect">
                      <a:avLst/>
                    </a:prstGeom>
                    <a:ln>
                      <a:solidFill>
                        <a:srgbClr val="000000"/>
                      </a:solidFill>
                    </a:ln>
                  </pic:spPr>
                </pic:pic>
              </a:graphicData>
            </a:graphic>
          </wp:inline>
        </w:drawing>
      </w:r>
    </w:p>
    <w:p w14:paraId="0C43A0E9" w14:textId="6DD27B36" w:rsidR="00993D2D" w:rsidRDefault="00993D2D" w:rsidP="00993D2D">
      <w:pPr>
        <w:pStyle w:val="Caption"/>
      </w:pPr>
      <w:bookmarkStart w:id="236" w:name="_Toc225160733"/>
      <w:r>
        <w:t xml:space="preserve">Figure </w:t>
      </w:r>
      <w:r w:rsidR="00BD6E0E">
        <w:fldChar w:fldCharType="begin"/>
      </w:r>
      <w:r w:rsidR="00BD6E0E">
        <w:instrText xml:space="preserve"> STYLEREF 1 \s </w:instrText>
      </w:r>
      <w:r w:rsidR="00BD6E0E">
        <w:fldChar w:fldCharType="separate"/>
      </w:r>
      <w:r w:rsidR="00BD6E0E">
        <w:rPr>
          <w:noProof/>
        </w:rPr>
        <w:t>12</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5</w:t>
      </w:r>
      <w:r w:rsidR="00BD6E0E">
        <w:rPr>
          <w:noProof/>
        </w:rPr>
        <w:fldChar w:fldCharType="end"/>
      </w:r>
      <w:r>
        <w:t xml:space="preserve">  Matching Twin Otter Spiral Roll Using Pole Placement Method (Time to Half Amplitude)</w:t>
      </w:r>
      <w:bookmarkEnd w:id="236"/>
    </w:p>
    <w:p w14:paraId="517D2C32" w14:textId="77777777" w:rsidR="00993D2D" w:rsidRDefault="00993D2D" w:rsidP="00993D2D"/>
    <w:p w14:paraId="4A154850" w14:textId="77777777" w:rsidR="00993D2D" w:rsidRDefault="00993D2D" w:rsidP="00993D2D"/>
    <w:p w14:paraId="2D841036" w14:textId="77777777" w:rsidR="00993D2D" w:rsidRDefault="00993D2D" w:rsidP="00993D2D"/>
    <w:p w14:paraId="3E6EB7B7" w14:textId="77777777" w:rsidR="00993D2D" w:rsidRDefault="00993D2D" w:rsidP="00993D2D"/>
    <w:p w14:paraId="388AC7FD" w14:textId="77777777" w:rsidR="00993D2D" w:rsidRDefault="00993D2D" w:rsidP="00993D2D"/>
    <w:p w14:paraId="3F270CF4" w14:textId="1EE081CE" w:rsidR="00993D2D" w:rsidRDefault="00993D2D" w:rsidP="00993D2D">
      <w:r>
        <w:lastRenderedPageBreak/>
        <w:tab/>
        <w:t xml:space="preserve">Finally, to illustrate the pole placement method’s ability to choose specific Dutch roll characteristics from the Calspan training syllabus (Ball et al., 1993, p.3-28), a Dutch roll </w:t>
      </w:r>
      <w:r w:rsidR="00C5638B">
        <w:t xml:space="preserve">with </w:t>
      </w:r>
      <w:r>
        <w:t xml:space="preserve">damping ratio of 0.05, and natural frequency of 2 rad/s </w:t>
      </w:r>
      <w:r w:rsidR="00C5638B">
        <w:t>is</w:t>
      </w:r>
      <w:r>
        <w:t xml:space="preserve"> chosen, as shown in </w:t>
      </w:r>
      <w:r>
        <w:fldChar w:fldCharType="begin"/>
      </w:r>
      <w:r>
        <w:instrText xml:space="preserve"> REF _Ref225073668 \h </w:instrText>
      </w:r>
      <w:r>
        <w:fldChar w:fldCharType="separate"/>
      </w:r>
      <w:r w:rsidR="00BD6E0E">
        <w:t xml:space="preserve">Figure </w:t>
      </w:r>
      <w:r w:rsidR="00BD6E0E">
        <w:rPr>
          <w:noProof/>
        </w:rPr>
        <w:t>12</w:t>
      </w:r>
      <w:r w:rsidR="00BD6E0E">
        <w:t>.</w:t>
      </w:r>
      <w:r w:rsidR="00BD6E0E">
        <w:rPr>
          <w:noProof/>
        </w:rPr>
        <w:t>6</w:t>
      </w:r>
      <w:r>
        <w:fldChar w:fldCharType="end"/>
      </w:r>
      <w:r>
        <w:t>.</w:t>
      </w:r>
    </w:p>
    <w:p w14:paraId="0824CFFB" w14:textId="77777777" w:rsidR="00993D2D" w:rsidRDefault="00993D2D" w:rsidP="00993D2D"/>
    <w:p w14:paraId="78FDC56E" w14:textId="2AF8A963" w:rsidR="00993D2D" w:rsidRDefault="00993D2D" w:rsidP="00993D2D">
      <w:r>
        <w:rPr>
          <w:noProof/>
        </w:rPr>
        <w:drawing>
          <wp:inline distT="0" distB="0" distL="0" distR="0" wp14:anchorId="2087043F" wp14:editId="1F709D57">
            <wp:extent cx="5943600" cy="2428875"/>
            <wp:effectExtent l="25400" t="25400" r="25400" b="349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6.png"/>
                    <pic:cNvPicPr/>
                  </pic:nvPicPr>
                  <pic:blipFill>
                    <a:blip r:embed="rId760" cstate="print">
                      <a:extLst>
                        <a:ext uri="{28A0092B-C50C-407E-A947-70E740481C1C}">
                          <a14:useLocalDpi xmlns:a14="http://schemas.microsoft.com/office/drawing/2010/main"/>
                        </a:ext>
                      </a:extLst>
                    </a:blip>
                    <a:stretch>
                      <a:fillRect/>
                    </a:stretch>
                  </pic:blipFill>
                  <pic:spPr>
                    <a:xfrm>
                      <a:off x="0" y="0"/>
                      <a:ext cx="5943600" cy="2428875"/>
                    </a:xfrm>
                    <a:prstGeom prst="rect">
                      <a:avLst/>
                    </a:prstGeom>
                    <a:ln>
                      <a:solidFill>
                        <a:srgbClr val="000000"/>
                      </a:solidFill>
                    </a:ln>
                  </pic:spPr>
                </pic:pic>
              </a:graphicData>
            </a:graphic>
          </wp:inline>
        </w:drawing>
      </w:r>
    </w:p>
    <w:p w14:paraId="3E7AE664" w14:textId="26134A44" w:rsidR="00993D2D" w:rsidRPr="00993D2D" w:rsidRDefault="00993D2D" w:rsidP="00993D2D">
      <w:pPr>
        <w:pStyle w:val="Caption"/>
      </w:pPr>
      <w:bookmarkStart w:id="237" w:name="_Ref225073668"/>
      <w:bookmarkStart w:id="238" w:name="_Toc225160734"/>
      <w:r>
        <w:t xml:space="preserve">Figure </w:t>
      </w:r>
      <w:r w:rsidR="00BD6E0E">
        <w:fldChar w:fldCharType="begin"/>
      </w:r>
      <w:r w:rsidR="00BD6E0E">
        <w:instrText xml:space="preserve"> STYLEREF 1 \s </w:instrText>
      </w:r>
      <w:r w:rsidR="00BD6E0E">
        <w:fldChar w:fldCharType="separate"/>
      </w:r>
      <w:r w:rsidR="00BD6E0E">
        <w:rPr>
          <w:noProof/>
        </w:rPr>
        <w:t>12</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6</w:t>
      </w:r>
      <w:r w:rsidR="00BD6E0E">
        <w:rPr>
          <w:noProof/>
        </w:rPr>
        <w:fldChar w:fldCharType="end"/>
      </w:r>
      <w:bookmarkEnd w:id="237"/>
      <w:r>
        <w:t xml:space="preserve">  Matching Dutch Roll </w:t>
      </w:r>
      <w:r w:rsidRPr="005F7DEF">
        <w:rPr>
          <w:i/>
        </w:rPr>
        <w:t>ζ</w:t>
      </w:r>
      <w:r w:rsidRPr="005F7DEF">
        <w:rPr>
          <w:i/>
          <w:vertAlign w:val="subscript"/>
        </w:rPr>
        <w:t>DR</w:t>
      </w:r>
      <w:r>
        <w:t>=0.05</w:t>
      </w:r>
      <w:r w:rsidRPr="005F7DEF">
        <w:t xml:space="preserve"> and </w:t>
      </w:r>
      <w:r w:rsidRPr="005F7DEF">
        <w:rPr>
          <w:i/>
        </w:rPr>
        <w:t>ω</w:t>
      </w:r>
      <w:r w:rsidRPr="005F7DEF">
        <w:rPr>
          <w:i/>
          <w:vertAlign w:val="subscript"/>
        </w:rPr>
        <w:t>nDR</w:t>
      </w:r>
      <w:r w:rsidRPr="005F7DEF">
        <w:t>=</w:t>
      </w:r>
      <w:r>
        <w:t>2</w:t>
      </w:r>
      <w:r w:rsidRPr="005F7DEF">
        <w:t xml:space="preserve"> rad/s</w:t>
      </w:r>
      <w:r>
        <w:t xml:space="preserve"> Using Pole Placement Method</w:t>
      </w:r>
      <w:bookmarkEnd w:id="238"/>
    </w:p>
    <w:p w14:paraId="7AD46739" w14:textId="45A083A3" w:rsidR="005F7DEF" w:rsidRPr="005F7DEF" w:rsidRDefault="00482297" w:rsidP="005F7DEF">
      <w:r>
        <w:br w:type="page"/>
      </w:r>
    </w:p>
    <w:p w14:paraId="548F94F9" w14:textId="0AE890D3" w:rsidR="00577597" w:rsidRPr="005F7DEF" w:rsidRDefault="00461B57" w:rsidP="0078671E">
      <w:pPr>
        <w:pStyle w:val="Heading1"/>
      </w:pPr>
      <w:r w:rsidRPr="005F7DEF">
        <w:lastRenderedPageBreak/>
        <w:br/>
      </w:r>
      <w:bookmarkStart w:id="239" w:name="_Toc225160647"/>
      <w:r w:rsidR="007D72A8" w:rsidRPr="005F7DEF">
        <w:t>6-DOF Model</w:t>
      </w:r>
      <w:r w:rsidR="00166C48" w:rsidRPr="005F7DEF">
        <w:t xml:space="preserve"> and Flight Gear Simulation</w:t>
      </w:r>
      <w:bookmarkEnd w:id="239"/>
    </w:p>
    <w:p w14:paraId="5069F890" w14:textId="77777777" w:rsidR="009F3DAC" w:rsidRPr="005F7DEF" w:rsidRDefault="009F3DAC" w:rsidP="0078671E">
      <w:pPr>
        <w:jc w:val="both"/>
      </w:pPr>
    </w:p>
    <w:p w14:paraId="23A561C4" w14:textId="2CA9BA7E" w:rsidR="009F3DAC" w:rsidRPr="005F7DEF" w:rsidRDefault="009F3DAC" w:rsidP="009F3DAC">
      <w:pPr>
        <w:jc w:val="center"/>
        <w:rPr>
          <w:i/>
        </w:rPr>
      </w:pPr>
      <w:r w:rsidRPr="005F7DEF">
        <w:rPr>
          <w:i/>
        </w:rPr>
        <w:t>“All models are wrong, but some are useful.”  - Statistician George E.P. Box, 1979.</w:t>
      </w:r>
    </w:p>
    <w:p w14:paraId="0C7179F1" w14:textId="77777777" w:rsidR="009F3DAC" w:rsidRPr="005F7DEF" w:rsidRDefault="009F3DAC" w:rsidP="0078671E">
      <w:pPr>
        <w:jc w:val="both"/>
        <w:rPr>
          <w:i/>
        </w:rPr>
      </w:pPr>
    </w:p>
    <w:p w14:paraId="0E454052" w14:textId="562B3D10" w:rsidR="009F3DAC" w:rsidRPr="005F7DEF" w:rsidRDefault="009F3DAC" w:rsidP="00CB3946">
      <w:pPr>
        <w:pStyle w:val="Heading2"/>
      </w:pPr>
      <w:r w:rsidRPr="005F7DEF">
        <w:tab/>
      </w:r>
      <w:bookmarkStart w:id="240" w:name="_Toc225160648"/>
      <w:r w:rsidRPr="005F7DEF">
        <w:t>Verification and Validation</w:t>
      </w:r>
      <w:bookmarkEnd w:id="240"/>
    </w:p>
    <w:p w14:paraId="53D27324" w14:textId="77777777" w:rsidR="009F3DAC" w:rsidRPr="005F7DEF" w:rsidRDefault="009F3DAC" w:rsidP="00CB3946">
      <w:pPr>
        <w:jc w:val="both"/>
      </w:pPr>
    </w:p>
    <w:p w14:paraId="4B980E3C" w14:textId="36214824" w:rsidR="009F3DAC" w:rsidRPr="005F7DEF" w:rsidRDefault="009F3DAC" w:rsidP="00CB3946">
      <w:pPr>
        <w:jc w:val="both"/>
      </w:pPr>
      <w:r w:rsidRPr="005F7DEF">
        <w:tab/>
        <w:t>The ultimate validation of the control laws described in this thesis is to compare them with actual flight test data.  In absence of flight data, there are a few simulation options to allow reliable verifications.</w:t>
      </w:r>
    </w:p>
    <w:p w14:paraId="35D96904" w14:textId="77777777" w:rsidR="009F3DAC" w:rsidRPr="005F7DEF" w:rsidRDefault="009F3DAC" w:rsidP="00CB3946">
      <w:pPr>
        <w:jc w:val="both"/>
      </w:pPr>
    </w:p>
    <w:p w14:paraId="709E936B" w14:textId="325B81AE" w:rsidR="009F3DAC" w:rsidRPr="005F7DEF" w:rsidRDefault="009F3DAC" w:rsidP="00CB3946">
      <w:pPr>
        <w:pStyle w:val="Heading2"/>
      </w:pPr>
      <w:r w:rsidRPr="005F7DEF">
        <w:tab/>
      </w:r>
      <w:bookmarkStart w:id="241" w:name="_Toc225160649"/>
      <w:r w:rsidRPr="005F7DEF">
        <w:t>3DOF Decoupled Linear Flight Model</w:t>
      </w:r>
      <w:bookmarkEnd w:id="241"/>
    </w:p>
    <w:p w14:paraId="55DEB20D" w14:textId="77777777" w:rsidR="009F3DAC" w:rsidRPr="005F7DEF" w:rsidRDefault="009F3DAC" w:rsidP="00CB3946">
      <w:pPr>
        <w:jc w:val="both"/>
      </w:pPr>
    </w:p>
    <w:p w14:paraId="44D7A671" w14:textId="01A1B4E9" w:rsidR="009F3DAC" w:rsidRPr="005F7DEF" w:rsidRDefault="009F3DAC" w:rsidP="00CB3946">
      <w:pPr>
        <w:jc w:val="both"/>
      </w:pPr>
      <w:r w:rsidRPr="005F7DEF">
        <w:tab/>
        <w:t xml:space="preserve">This Simulink model decouples longitudinal and lateral-directional equations of motion into two </w:t>
      </w:r>
      <w:r w:rsidR="005F7DEF" w:rsidRPr="005F7DEF">
        <w:t>separate</w:t>
      </w:r>
      <w:r w:rsidRPr="005F7DEF">
        <w:t xml:space="preserve"> state-space</w:t>
      </w:r>
      <w:r w:rsidR="005F7DEF" w:rsidRPr="005F7DEF">
        <w:t>s</w:t>
      </w:r>
      <w:r w:rsidRPr="005F7DEF">
        <w:t xml:space="preserve"> (</w:t>
      </w:r>
      <w:r w:rsidRPr="005F7DEF">
        <w:fldChar w:fldCharType="begin"/>
      </w:r>
      <w:r w:rsidRPr="005F7DEF">
        <w:instrText xml:space="preserve"> REF _Ref224816538 \r \h </w:instrText>
      </w:r>
      <w:r w:rsidRPr="005F7DEF">
        <w:fldChar w:fldCharType="separate"/>
      </w:r>
      <w:r w:rsidR="00BD6E0E">
        <w:t>APPENDIX E</w:t>
      </w:r>
      <w:r w:rsidRPr="005F7DEF">
        <w:fldChar w:fldCharType="end"/>
      </w:r>
      <w:r w:rsidRPr="005F7DEF">
        <w:t>).  NASA has demonstrated by flight test that linear model</w:t>
      </w:r>
      <w:r w:rsidR="005F7DEF" w:rsidRPr="005F7DEF">
        <w:t>s</w:t>
      </w:r>
      <w:r w:rsidRPr="005F7DEF">
        <w:t xml:space="preserve"> can provide good predictions of dynamics for flight vehicles (Bosworth, 1992).  This model is simple and easy to implement.</w:t>
      </w:r>
    </w:p>
    <w:p w14:paraId="33A5F037" w14:textId="77777777" w:rsidR="005F7DEF" w:rsidRPr="005F7DEF" w:rsidRDefault="005F7DEF" w:rsidP="00CB3946">
      <w:pPr>
        <w:jc w:val="both"/>
      </w:pPr>
    </w:p>
    <w:p w14:paraId="65A52CB4" w14:textId="480CE3D2" w:rsidR="00577597" w:rsidRPr="005F7DEF" w:rsidRDefault="00B65D00" w:rsidP="00CB3946">
      <w:pPr>
        <w:pStyle w:val="Heading2"/>
      </w:pPr>
      <w:r w:rsidRPr="005F7DEF">
        <w:tab/>
      </w:r>
      <w:bookmarkStart w:id="242" w:name="_Toc225160650"/>
      <w:r w:rsidRPr="005F7DEF">
        <w:t>6</w:t>
      </w:r>
      <w:r w:rsidR="00166C48" w:rsidRPr="005F7DEF">
        <w:t xml:space="preserve">DOF </w:t>
      </w:r>
      <w:r w:rsidR="009F3DAC" w:rsidRPr="005F7DEF">
        <w:t xml:space="preserve">Non-Linear </w:t>
      </w:r>
      <w:r w:rsidR="00166C48" w:rsidRPr="005F7DEF">
        <w:t>Flight Model</w:t>
      </w:r>
      <w:bookmarkEnd w:id="242"/>
    </w:p>
    <w:p w14:paraId="17089F35" w14:textId="77777777" w:rsidR="00166C48" w:rsidRPr="005F7DEF" w:rsidRDefault="00166C48" w:rsidP="00CB3946">
      <w:pPr>
        <w:jc w:val="both"/>
      </w:pPr>
    </w:p>
    <w:p w14:paraId="0CB0E8A2" w14:textId="7FFD2FD7" w:rsidR="00577597" w:rsidRPr="005F7DEF" w:rsidRDefault="00166C48" w:rsidP="00CB3946">
      <w:pPr>
        <w:jc w:val="both"/>
      </w:pPr>
      <w:r w:rsidRPr="005F7DEF">
        <w:tab/>
        <w:t>To simulate the control laws and flight dyn</w:t>
      </w:r>
      <w:r w:rsidR="00B65D00" w:rsidRPr="005F7DEF">
        <w:t>amics with higher fidelity, a 6</w:t>
      </w:r>
      <w:r w:rsidRPr="005F7DEF">
        <w:t xml:space="preserve">DOF non-linear equations of motion Simulink model can be used.  The 6-DOF model also includes </w:t>
      </w:r>
      <w:r w:rsidR="009F3DAC" w:rsidRPr="005F7DEF">
        <w:t xml:space="preserve">simple </w:t>
      </w:r>
      <w:r w:rsidR="00577597" w:rsidRPr="005F7DEF">
        <w:t>actuator</w:t>
      </w:r>
      <w:r w:rsidR="009F3DAC" w:rsidRPr="005F7DEF">
        <w:t xml:space="preserve"> and servo dynamics to simulate</w:t>
      </w:r>
      <w:r w:rsidR="00577597" w:rsidRPr="005F7DEF">
        <w:t xml:space="preserve"> rate li</w:t>
      </w:r>
      <w:r w:rsidRPr="005F7DEF">
        <w:t xml:space="preserve">mit </w:t>
      </w:r>
      <w:r w:rsidR="009F3DAC" w:rsidRPr="005F7DEF">
        <w:t>and physical surface deflection stops (</w:t>
      </w:r>
      <w:r w:rsidR="009F3DAC" w:rsidRPr="005F7DEF">
        <w:fldChar w:fldCharType="begin"/>
      </w:r>
      <w:r w:rsidR="009F3DAC" w:rsidRPr="005F7DEF">
        <w:instrText xml:space="preserve"> REF _Ref224817072 \r \h </w:instrText>
      </w:r>
      <w:r w:rsidR="009F3DAC" w:rsidRPr="005F7DEF">
        <w:fldChar w:fldCharType="separate"/>
      </w:r>
      <w:r w:rsidR="00BD6E0E">
        <w:t>APPENDIX E</w:t>
      </w:r>
      <w:r w:rsidR="009F3DAC" w:rsidRPr="005F7DEF">
        <w:fldChar w:fldCharType="end"/>
      </w:r>
      <w:r w:rsidR="009F3DAC" w:rsidRPr="005F7DEF">
        <w:t>)</w:t>
      </w:r>
      <w:r w:rsidR="005F7DEF" w:rsidRPr="005F7DEF">
        <w:t>.</w:t>
      </w:r>
    </w:p>
    <w:p w14:paraId="0B4E96FE" w14:textId="77777777" w:rsidR="00577597" w:rsidRPr="005F7DEF" w:rsidRDefault="00577597" w:rsidP="00CB3946">
      <w:pPr>
        <w:jc w:val="both"/>
      </w:pPr>
    </w:p>
    <w:p w14:paraId="30142680" w14:textId="788E5E66" w:rsidR="00A73080" w:rsidRPr="005F7DEF" w:rsidRDefault="009F3DAC" w:rsidP="00CB3946">
      <w:pPr>
        <w:pStyle w:val="Heading2"/>
      </w:pPr>
      <w:r w:rsidRPr="005F7DEF">
        <w:tab/>
      </w:r>
      <w:bookmarkStart w:id="243" w:name="_Toc225160651"/>
      <w:r w:rsidRPr="005F7DEF">
        <w:t>Flight</w:t>
      </w:r>
      <w:r w:rsidR="00A73080" w:rsidRPr="005F7DEF">
        <w:t>Gear Simulation</w:t>
      </w:r>
      <w:bookmarkEnd w:id="243"/>
    </w:p>
    <w:p w14:paraId="1015D1D9" w14:textId="77777777" w:rsidR="00A73080" w:rsidRPr="005F7DEF" w:rsidRDefault="00A73080" w:rsidP="0078671E">
      <w:pPr>
        <w:jc w:val="both"/>
      </w:pPr>
    </w:p>
    <w:p w14:paraId="3020210A" w14:textId="2F2149D9" w:rsidR="00A73080" w:rsidRPr="005F7DEF" w:rsidRDefault="00B65D00" w:rsidP="0078671E">
      <w:pPr>
        <w:jc w:val="both"/>
      </w:pPr>
      <w:r w:rsidRPr="005F7DEF">
        <w:tab/>
      </w:r>
      <w:r w:rsidR="00A73080" w:rsidRPr="005F7DEF">
        <w:t>The MATLAB script</w:t>
      </w:r>
      <w:r w:rsidRPr="005F7DEF">
        <w:t>s</w:t>
      </w:r>
      <w:r w:rsidR="00A73080" w:rsidRPr="005F7DEF">
        <w:t xml:space="preserve"> and the Simulink </w:t>
      </w:r>
      <w:r w:rsidRPr="005F7DEF">
        <w:t>6</w:t>
      </w:r>
      <w:r w:rsidR="00166C48" w:rsidRPr="005F7DEF">
        <w:t xml:space="preserve">DOF </w:t>
      </w:r>
      <w:r w:rsidR="00A73080" w:rsidRPr="005F7DEF">
        <w:t>Model can be connected to the desktop Flight Gear simulator to allow a hands-on “pilot-in-the-loop” flying experience.  Using a joystick, users can visually see how the Navion simulates desired aircrafts, and how the aircraft respond</w:t>
      </w:r>
      <w:r w:rsidR="005F7DEF" w:rsidRPr="005F7DEF">
        <w:t>s</w:t>
      </w:r>
      <w:r w:rsidR="00A73080" w:rsidRPr="005F7DEF">
        <w:t xml:space="preserve"> to control inputs.</w:t>
      </w:r>
    </w:p>
    <w:p w14:paraId="5BA040BE" w14:textId="77777777" w:rsidR="00A73080" w:rsidRPr="005F7DEF" w:rsidRDefault="00A73080" w:rsidP="0078671E">
      <w:pPr>
        <w:jc w:val="both"/>
      </w:pPr>
    </w:p>
    <w:p w14:paraId="2DE09723" w14:textId="40275FF8" w:rsidR="00A73080" w:rsidRPr="005F7DEF" w:rsidRDefault="00B65D00" w:rsidP="0078671E">
      <w:pPr>
        <w:jc w:val="both"/>
      </w:pPr>
      <w:r w:rsidRPr="005F7DEF">
        <w:tab/>
      </w:r>
      <w:r w:rsidR="005F7DEF" w:rsidRPr="005F7DEF">
        <w:t>This Flight</w:t>
      </w:r>
      <w:r w:rsidR="00A73080" w:rsidRPr="005F7DEF">
        <w:t>Gear simulator can help students “chai</w:t>
      </w:r>
      <w:r w:rsidRPr="005F7DEF">
        <w:t>r-fly” and experiment with the Variable S</w:t>
      </w:r>
      <w:r w:rsidR="00A73080" w:rsidRPr="005F7DEF">
        <w:t>tability Navion prior to the actual demonstration flight in air.</w:t>
      </w:r>
    </w:p>
    <w:p w14:paraId="1C12D297" w14:textId="77777777" w:rsidR="00A73080" w:rsidRPr="005F7DEF" w:rsidRDefault="00A73080" w:rsidP="0078671E">
      <w:pPr>
        <w:jc w:val="both"/>
      </w:pPr>
    </w:p>
    <w:p w14:paraId="1925992A" w14:textId="5C556BE2" w:rsidR="00A73080" w:rsidRPr="005F7DEF" w:rsidRDefault="00B65D00" w:rsidP="0078671E">
      <w:pPr>
        <w:jc w:val="both"/>
      </w:pPr>
      <w:r w:rsidRPr="005F7DEF">
        <w:tab/>
      </w:r>
      <w:r w:rsidR="00A73080" w:rsidRPr="005F7DEF">
        <w:t xml:space="preserve">Since this simulator is built based on a set of </w:t>
      </w:r>
      <w:r w:rsidRPr="005F7DEF">
        <w:t>constant stability coefficients</w:t>
      </w:r>
      <w:r w:rsidR="00A73080" w:rsidRPr="005F7DEF">
        <w:t>, the limitation is that the flight must remain at or near the desired trimmed speed.</w:t>
      </w:r>
    </w:p>
    <w:p w14:paraId="50191D45" w14:textId="77777777" w:rsidR="008E2DEA" w:rsidRPr="005F7DEF" w:rsidRDefault="008E2DEA" w:rsidP="0078671E">
      <w:pPr>
        <w:jc w:val="both"/>
      </w:pPr>
    </w:p>
    <w:p w14:paraId="58F02C73" w14:textId="635241A8" w:rsidR="008E2DEA" w:rsidRPr="005F7DEF" w:rsidRDefault="00901520" w:rsidP="00B65D00">
      <w:pPr>
        <w:jc w:val="center"/>
      </w:pPr>
      <w:r>
        <w:rPr>
          <w:noProof/>
        </w:rPr>
        <w:lastRenderedPageBreak/>
        <w:drawing>
          <wp:inline distT="0" distB="0" distL="0" distR="0" wp14:anchorId="65ADBC72" wp14:editId="19545F0C">
            <wp:extent cx="5943600" cy="3956050"/>
            <wp:effectExtent l="25400" t="25400" r="25400" b="317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ghGear.png"/>
                    <pic:cNvPicPr/>
                  </pic:nvPicPr>
                  <pic:blipFill>
                    <a:blip r:embed="rId761">
                      <a:extLst>
                        <a:ext uri="{28A0092B-C50C-407E-A947-70E740481C1C}">
                          <a14:useLocalDpi xmlns:a14="http://schemas.microsoft.com/office/drawing/2010/main"/>
                        </a:ext>
                      </a:extLst>
                    </a:blip>
                    <a:stretch>
                      <a:fillRect/>
                    </a:stretch>
                  </pic:blipFill>
                  <pic:spPr>
                    <a:xfrm>
                      <a:off x="0" y="0"/>
                      <a:ext cx="5943600" cy="3956050"/>
                    </a:xfrm>
                    <a:prstGeom prst="rect">
                      <a:avLst/>
                    </a:prstGeom>
                    <a:ln>
                      <a:solidFill>
                        <a:srgbClr val="000000"/>
                      </a:solidFill>
                    </a:ln>
                  </pic:spPr>
                </pic:pic>
              </a:graphicData>
            </a:graphic>
          </wp:inline>
        </w:drawing>
      </w:r>
    </w:p>
    <w:p w14:paraId="4C9C9211" w14:textId="2922FE9A" w:rsidR="00166C48" w:rsidRPr="005F7DEF" w:rsidRDefault="00166C48" w:rsidP="00B65D00">
      <w:pPr>
        <w:pStyle w:val="Caption"/>
      </w:pPr>
      <w:bookmarkStart w:id="244" w:name="_Toc225160735"/>
      <w:r w:rsidRPr="005F7DEF">
        <w:t xml:space="preserve">Figure </w:t>
      </w:r>
      <w:r w:rsidR="00BD6E0E">
        <w:fldChar w:fldCharType="begin"/>
      </w:r>
      <w:r w:rsidR="00BD6E0E">
        <w:instrText xml:space="preserve"> STYLEREF 1 \s </w:instrText>
      </w:r>
      <w:r w:rsidR="00BD6E0E">
        <w:fldChar w:fldCharType="separate"/>
      </w:r>
      <w:r w:rsidR="00BD6E0E">
        <w:rPr>
          <w:noProof/>
        </w:rPr>
        <w:t>13</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r w:rsidRPr="005F7DEF">
        <w:t xml:space="preserve">  Desktop Flight Gear Simulation</w:t>
      </w:r>
      <w:bookmarkEnd w:id="244"/>
    </w:p>
    <w:p w14:paraId="10E61644" w14:textId="0EA37528" w:rsidR="00236E6D" w:rsidRPr="005F7DEF" w:rsidRDefault="00236E6D" w:rsidP="0078671E">
      <w:pPr>
        <w:pStyle w:val="Heading1"/>
      </w:pPr>
      <w:r w:rsidRPr="005F7DEF">
        <w:br w:type="page"/>
      </w:r>
      <w:r w:rsidR="00E459DC" w:rsidRPr="005F7DEF">
        <w:lastRenderedPageBreak/>
        <w:br/>
      </w:r>
      <w:bookmarkStart w:id="245" w:name="_Toc225160652"/>
      <w:r w:rsidR="003D63DF" w:rsidRPr="005F7DEF">
        <w:t>Conclusions and Recommendations</w:t>
      </w:r>
      <w:bookmarkEnd w:id="245"/>
    </w:p>
    <w:p w14:paraId="65F0E40D" w14:textId="77777777" w:rsidR="00236E6D" w:rsidRPr="005F7DEF" w:rsidRDefault="00236E6D" w:rsidP="007867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b/>
          <w:bCs/>
        </w:rPr>
      </w:pPr>
    </w:p>
    <w:p w14:paraId="601201EE" w14:textId="3995539A" w:rsidR="00A97087" w:rsidRPr="005F7DEF" w:rsidRDefault="005F7DEF" w:rsidP="0078671E">
      <w:pPr>
        <w:pStyle w:val="Heading2"/>
      </w:pPr>
      <w:r w:rsidRPr="005F7DEF">
        <w:tab/>
      </w:r>
      <w:bookmarkStart w:id="246" w:name="_Toc225160653"/>
      <w:r w:rsidR="007D72A8" w:rsidRPr="005F7DEF">
        <w:t>Conclusion</w:t>
      </w:r>
      <w:bookmarkEnd w:id="246"/>
    </w:p>
    <w:p w14:paraId="50DAE665" w14:textId="77777777" w:rsidR="00A97087" w:rsidRPr="005F7DEF" w:rsidRDefault="00A97087" w:rsidP="0078671E">
      <w:pPr>
        <w:jc w:val="both"/>
      </w:pPr>
    </w:p>
    <w:p w14:paraId="60D4787F" w14:textId="12416FF7" w:rsidR="00BA584F" w:rsidRPr="005F7DEF" w:rsidRDefault="00A97087" w:rsidP="0078671E">
      <w:pPr>
        <w:jc w:val="both"/>
      </w:pPr>
      <w:r w:rsidRPr="005F7DEF">
        <w:tab/>
        <w:t>Multiple methods are shown in this thesis to allow the Variable Stability Navion aircrew to calculate potentiometer settings required to simulate response o</w:t>
      </w:r>
      <w:r w:rsidR="005F7DEF" w:rsidRPr="005F7DEF">
        <w:t>f different aircraft.</w:t>
      </w:r>
    </w:p>
    <w:p w14:paraId="2054726E" w14:textId="77777777" w:rsidR="00BA584F" w:rsidRPr="005F7DEF" w:rsidRDefault="00BA584F" w:rsidP="0078671E">
      <w:pPr>
        <w:jc w:val="both"/>
      </w:pPr>
    </w:p>
    <w:p w14:paraId="13684102" w14:textId="0D6A8DC4" w:rsidR="00BA584F" w:rsidRPr="005F7DEF" w:rsidRDefault="00BA584F" w:rsidP="0078671E">
      <w:pPr>
        <w:jc w:val="both"/>
      </w:pPr>
      <w:r w:rsidRPr="005F7DEF">
        <w:tab/>
        <w:t xml:space="preserve">For </w:t>
      </w:r>
      <w:r w:rsidR="00A97087" w:rsidRPr="005F7DEF">
        <w:t>longitudinal</w:t>
      </w:r>
      <w:r w:rsidRPr="005F7DEF">
        <w:t xml:space="preserve"> motions</w:t>
      </w:r>
      <w:r w:rsidR="00A97087" w:rsidRPr="005F7DEF">
        <w:t xml:space="preserve">, </w:t>
      </w:r>
      <w:r w:rsidRPr="005F7DEF">
        <w:t>four</w:t>
      </w:r>
      <w:r w:rsidR="00A97087" w:rsidRPr="005F7DEF">
        <w:t xml:space="preserve"> methods were introduced: term-by-term stability derivative matching, state-space method, </w:t>
      </w:r>
      <w:r w:rsidRPr="005F7DEF">
        <w:t xml:space="preserve">short period and phugoid </w:t>
      </w:r>
      <w:r w:rsidR="005F7DEF" w:rsidRPr="005F7DEF">
        <w:t>approximations</w:t>
      </w:r>
      <w:r w:rsidRPr="005F7DEF">
        <w:t xml:space="preserve">, </w:t>
      </w:r>
      <w:r w:rsidR="00A97087" w:rsidRPr="005F7DEF">
        <w:t>and pole placement</w:t>
      </w:r>
      <w:r w:rsidR="007F3436">
        <w:t xml:space="preserve"> method</w:t>
      </w:r>
      <w:r w:rsidR="00A97087" w:rsidRPr="005F7DEF">
        <w:t xml:space="preserve">. </w:t>
      </w:r>
      <w:r w:rsidRPr="005F7DEF">
        <w:t xml:space="preserve"> All four</w:t>
      </w:r>
      <w:r w:rsidR="00A97087" w:rsidRPr="005F7DEF">
        <w:t xml:space="preserve"> methods </w:t>
      </w:r>
      <w:r w:rsidRPr="005F7DEF">
        <w:t xml:space="preserve">can successfully produce control law required to simulate desired aircraft response.  The methods </w:t>
      </w:r>
      <w:r w:rsidR="00A97087" w:rsidRPr="005F7DEF">
        <w:t>yield satisfactory results in matching the Variable Stabi</w:t>
      </w:r>
      <w:r w:rsidR="007F3436">
        <w:t>lity Navion to the Twin Otter, with the state-space and pole placement methods being the most accurate.</w:t>
      </w:r>
    </w:p>
    <w:p w14:paraId="3154DDFA" w14:textId="77777777" w:rsidR="00BA584F" w:rsidRPr="005F7DEF" w:rsidRDefault="00BA584F" w:rsidP="00BA584F">
      <w:pPr>
        <w:jc w:val="both"/>
      </w:pPr>
    </w:p>
    <w:p w14:paraId="3E864C85" w14:textId="6E54CB2D" w:rsidR="00A97087" w:rsidRPr="005F7DEF" w:rsidRDefault="00BA584F" w:rsidP="0078671E">
      <w:pPr>
        <w:jc w:val="both"/>
      </w:pPr>
      <w:r w:rsidRPr="005F7DEF">
        <w:tab/>
        <w:t>For th</w:t>
      </w:r>
      <w:r w:rsidR="007F3436">
        <w:t>e lateral-directional motions, four</w:t>
      </w:r>
      <w:r w:rsidRPr="005F7DEF">
        <w:t xml:space="preserve"> methods were introduced: term-by-term stability derivative pair matching, </w:t>
      </w:r>
      <w:r w:rsidR="00A97087" w:rsidRPr="005F7DEF">
        <w:t xml:space="preserve">state-space </w:t>
      </w:r>
      <w:r w:rsidR="00166C48" w:rsidRPr="005F7DEF">
        <w:t>method</w:t>
      </w:r>
      <w:r w:rsidRPr="005F7DEF">
        <w:t xml:space="preserve">, Dutch roll/spiral roll/roll mode </w:t>
      </w:r>
      <w:r w:rsidR="005F7DEF" w:rsidRPr="005F7DEF">
        <w:t>approximations</w:t>
      </w:r>
      <w:r w:rsidR="007F3436">
        <w:t>, and pole placement method</w:t>
      </w:r>
      <w:r w:rsidRPr="005F7DEF">
        <w:t xml:space="preserve">.  </w:t>
      </w:r>
      <w:r w:rsidR="007F3436">
        <w:t>The state-space and pole placement methods can most</w:t>
      </w:r>
      <w:r w:rsidRPr="005F7DEF">
        <w:t xml:space="preserve"> successfully produce control law required to match the Twin Otter and other desired responses.</w:t>
      </w:r>
    </w:p>
    <w:p w14:paraId="15D126CD" w14:textId="77777777" w:rsidR="00BA584F" w:rsidRPr="005F7DEF" w:rsidRDefault="00BA584F" w:rsidP="0078671E">
      <w:pPr>
        <w:jc w:val="both"/>
      </w:pPr>
    </w:p>
    <w:p w14:paraId="185BFC14" w14:textId="5B56E8AA" w:rsidR="00A97087" w:rsidRPr="005F7DEF" w:rsidRDefault="00A97087" w:rsidP="0078671E">
      <w:pPr>
        <w:jc w:val="both"/>
      </w:pPr>
      <w:r w:rsidRPr="005F7DEF">
        <w:tab/>
        <w:t>These methods are coded as MATLAB scripts to allow timely calculation of flight control laws.  The calculated flight control laws can be verified rapidly by Simulink simulations, and pilot-in-the-loop flight simulation using Flight</w:t>
      </w:r>
      <w:r w:rsidR="00BA584F" w:rsidRPr="005F7DEF">
        <w:t>G</w:t>
      </w:r>
      <w:r w:rsidRPr="005F7DEF">
        <w:t>ear</w:t>
      </w:r>
      <w:r w:rsidR="00BA584F" w:rsidRPr="005F7DEF">
        <w:t xml:space="preserve"> desktop software</w:t>
      </w:r>
      <w:r w:rsidRPr="005F7DEF">
        <w:t xml:space="preserve">.  The pilot will have an idea of how the Variable Stability Navion operates and how it would react prior to the actual flight.  The familiarization of the variable stability operation will enhance the in-flight demonstration value, and </w:t>
      </w:r>
      <w:r w:rsidR="00BA584F" w:rsidRPr="005F7DEF">
        <w:t xml:space="preserve">maximize learning </w:t>
      </w:r>
      <w:r w:rsidR="007F3436">
        <w:t>experience</w:t>
      </w:r>
      <w:r w:rsidR="00BA584F" w:rsidRPr="005F7DEF">
        <w:t xml:space="preserve"> during limited</w:t>
      </w:r>
      <w:r w:rsidRPr="005F7DEF">
        <w:t xml:space="preserve"> flight time.</w:t>
      </w:r>
    </w:p>
    <w:p w14:paraId="596F15BD" w14:textId="77777777" w:rsidR="00A97087" w:rsidRPr="005F7DEF" w:rsidRDefault="00A97087" w:rsidP="0078671E">
      <w:pPr>
        <w:jc w:val="both"/>
      </w:pPr>
    </w:p>
    <w:p w14:paraId="0555976A" w14:textId="254958A6" w:rsidR="00A97087" w:rsidRPr="005F7DEF" w:rsidRDefault="005F7DEF" w:rsidP="0078671E">
      <w:pPr>
        <w:pStyle w:val="Heading2"/>
      </w:pPr>
      <w:r w:rsidRPr="005F7DEF">
        <w:tab/>
      </w:r>
      <w:bookmarkStart w:id="247" w:name="_Toc225160654"/>
      <w:r w:rsidR="00A97087" w:rsidRPr="005F7DEF">
        <w:t>Recommendations</w:t>
      </w:r>
      <w:bookmarkEnd w:id="247"/>
    </w:p>
    <w:p w14:paraId="6569AD26" w14:textId="77777777" w:rsidR="008E2DEA" w:rsidRPr="005F7DEF" w:rsidRDefault="008E2DEA" w:rsidP="0078671E">
      <w:pPr>
        <w:pStyle w:val="Heading3"/>
      </w:pPr>
      <w:bookmarkStart w:id="248" w:name="_Toc225160655"/>
      <w:r w:rsidRPr="005F7DEF">
        <w:t>Potentiometer Calibration</w:t>
      </w:r>
      <w:bookmarkEnd w:id="248"/>
    </w:p>
    <w:p w14:paraId="22247042" w14:textId="77777777" w:rsidR="008E2DEA" w:rsidRPr="005F7DEF" w:rsidRDefault="008E2DEA" w:rsidP="0078671E">
      <w:pPr>
        <w:jc w:val="both"/>
      </w:pPr>
    </w:p>
    <w:p w14:paraId="6AF36B91" w14:textId="21A0C74B" w:rsidR="008E2DEA" w:rsidRPr="005F7DEF" w:rsidRDefault="00BA584F" w:rsidP="0078671E">
      <w:pPr>
        <w:jc w:val="both"/>
      </w:pPr>
      <w:r w:rsidRPr="005F7DEF">
        <w:tab/>
      </w:r>
      <w:r w:rsidR="008E2DEA" w:rsidRPr="005F7DEF">
        <w:t>The only official potentiometer calibration manual was released in 1981.  Throughout the year, the aircraft had been modified several times for different test programs.  Sensors have been upgraded or replaced.  A comprehensive sensors and potentiometer calibration ground test should be conducted to produce an updated calibration data manual.</w:t>
      </w:r>
    </w:p>
    <w:p w14:paraId="1772807B" w14:textId="77777777" w:rsidR="008E2DEA" w:rsidRPr="005F7DEF" w:rsidRDefault="008E2DEA" w:rsidP="0078671E">
      <w:pPr>
        <w:jc w:val="both"/>
      </w:pPr>
    </w:p>
    <w:p w14:paraId="070B429A" w14:textId="4BCD4E4D" w:rsidR="008E2DEA" w:rsidRDefault="00BA584F" w:rsidP="0078671E">
      <w:pPr>
        <w:jc w:val="both"/>
      </w:pPr>
      <w:r w:rsidRPr="005F7DEF">
        <w:tab/>
      </w:r>
      <w:r w:rsidR="008E2DEA" w:rsidRPr="005F7DEF">
        <w:t xml:space="preserve">For example, to calibrate the </w:t>
      </w:r>
      <w:r w:rsidR="008E2DEA" w:rsidRPr="005F7DEF">
        <w:rPr>
          <w:i/>
        </w:rPr>
        <w:t>M</w:t>
      </w:r>
      <w:r w:rsidR="008E2DEA" w:rsidRPr="005F7DEF">
        <w:rPr>
          <w:i/>
          <w:vertAlign w:val="subscript"/>
        </w:rPr>
        <w:t>δe</w:t>
      </w:r>
      <w:r w:rsidR="008E2DEA" w:rsidRPr="005F7DEF">
        <w:t xml:space="preserve"> potentiometer,</w:t>
      </w:r>
      <w:r w:rsidR="008E2DEA" w:rsidRPr="005F7DEF">
        <w:rPr>
          <w:vertAlign w:val="subscript"/>
        </w:rPr>
        <w:t xml:space="preserve"> </w:t>
      </w:r>
      <w:r w:rsidR="008E2DEA" w:rsidRPr="005F7DEF">
        <w:t xml:space="preserve">a suggested process would be to set the potentiometer to 0, 30, 60, and 90.  At each potentiometer setting, the pitch stick in the </w:t>
      </w:r>
      <w:r w:rsidR="008E2DEA" w:rsidRPr="005F7DEF">
        <w:lastRenderedPageBreak/>
        <w:t>cockpit is displaced and displacement measured.  The corresponding elevator deflection is also measured and recorded.</w:t>
      </w:r>
    </w:p>
    <w:p w14:paraId="30289D19" w14:textId="77777777" w:rsidR="007F3436" w:rsidRPr="005F7DEF" w:rsidRDefault="007F3436" w:rsidP="0078671E">
      <w:pPr>
        <w:jc w:val="both"/>
      </w:pPr>
    </w:p>
    <w:p w14:paraId="5606D041" w14:textId="3AA01EC4" w:rsidR="008E2DEA" w:rsidRPr="005F7DEF" w:rsidRDefault="003F2BC3" w:rsidP="00491F50">
      <w:pPr>
        <w:pStyle w:val="Caption"/>
      </w:pPr>
      <w:bookmarkStart w:id="249" w:name="_Ref223875642"/>
      <w:bookmarkStart w:id="250" w:name="_Ref223875515"/>
      <w:bookmarkStart w:id="251" w:name="_Toc225160691"/>
      <w:r w:rsidRPr="005F7DEF">
        <w:t xml:space="preserve">Table </w:t>
      </w:r>
      <w:fldSimple w:instr=" STYLEREF 1 \s ">
        <w:r w:rsidR="00BD6E0E">
          <w:rPr>
            <w:noProof/>
          </w:rPr>
          <w:t>14</w:t>
        </w:r>
      </w:fldSimple>
      <w:r w:rsidR="005D5FFF"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bookmarkEnd w:id="249"/>
      <w:r w:rsidRPr="005F7DEF">
        <w:t xml:space="preserve">  </w:t>
      </w:r>
      <w:r w:rsidR="008E2DEA" w:rsidRPr="005F7DEF">
        <w:t>M</w:t>
      </w:r>
      <w:r w:rsidR="008E2DEA" w:rsidRPr="005F7DEF">
        <w:rPr>
          <w:vertAlign w:val="subscript"/>
        </w:rPr>
        <w:t>δe</w:t>
      </w:r>
      <w:r w:rsidR="009F3DAC" w:rsidRPr="005F7DEF">
        <w:t xml:space="preserve"> P</w:t>
      </w:r>
      <w:r w:rsidR="008E2DEA" w:rsidRPr="005F7DEF">
        <w:t>otentiometer Calibration Ground Test Card</w:t>
      </w:r>
      <w:bookmarkEnd w:id="250"/>
      <w:bookmarkEnd w:id="2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373"/>
        <w:gridCol w:w="237"/>
        <w:gridCol w:w="805"/>
        <w:gridCol w:w="1250"/>
        <w:gridCol w:w="360"/>
        <w:gridCol w:w="805"/>
        <w:gridCol w:w="1374"/>
        <w:gridCol w:w="236"/>
        <w:gridCol w:w="805"/>
        <w:gridCol w:w="806"/>
      </w:tblGrid>
      <w:tr w:rsidR="005F7DEF" w:rsidRPr="005F7DEF" w14:paraId="65E34550" w14:textId="77777777" w:rsidTr="005F7DEF">
        <w:trPr>
          <w:jc w:val="center"/>
        </w:trPr>
        <w:tc>
          <w:tcPr>
            <w:tcW w:w="2178" w:type="dxa"/>
            <w:gridSpan w:val="2"/>
            <w:tcBorders>
              <w:top w:val="single" w:sz="4" w:space="0" w:color="auto"/>
              <w:left w:val="single" w:sz="4" w:space="0" w:color="auto"/>
              <w:right w:val="single" w:sz="4" w:space="0" w:color="auto"/>
            </w:tcBorders>
            <w:shd w:val="clear" w:color="auto" w:fill="CCFFCC"/>
          </w:tcPr>
          <w:p w14:paraId="5E70444C" w14:textId="77777777" w:rsidR="008E2DEA" w:rsidRPr="005F7DEF" w:rsidRDefault="008E2DEA" w:rsidP="00491F50">
            <w:pPr>
              <w:jc w:val="center"/>
              <w:rPr>
                <w:b/>
              </w:rPr>
            </w:pPr>
            <w:r w:rsidRPr="005F7DEF">
              <w:rPr>
                <w:b/>
              </w:rPr>
              <w:t>Pot = 0</w:t>
            </w:r>
          </w:p>
        </w:tc>
        <w:tc>
          <w:tcPr>
            <w:tcW w:w="237" w:type="dxa"/>
            <w:vMerge w:val="restart"/>
            <w:tcBorders>
              <w:top w:val="single" w:sz="4" w:space="0" w:color="auto"/>
              <w:left w:val="single" w:sz="4" w:space="0" w:color="auto"/>
              <w:right w:val="single" w:sz="4" w:space="0" w:color="auto"/>
            </w:tcBorders>
            <w:shd w:val="clear" w:color="auto" w:fill="DAEEF3" w:themeFill="accent5" w:themeFillTint="33"/>
          </w:tcPr>
          <w:p w14:paraId="13F90D06" w14:textId="77777777" w:rsidR="008E2DEA" w:rsidRPr="005F7DEF" w:rsidRDefault="008E2DEA" w:rsidP="00491F50">
            <w:pPr>
              <w:jc w:val="center"/>
            </w:pPr>
          </w:p>
        </w:tc>
        <w:tc>
          <w:tcPr>
            <w:tcW w:w="2055" w:type="dxa"/>
            <w:gridSpan w:val="2"/>
            <w:tcBorders>
              <w:top w:val="single" w:sz="4" w:space="0" w:color="auto"/>
              <w:left w:val="single" w:sz="4" w:space="0" w:color="auto"/>
              <w:right w:val="single" w:sz="4" w:space="0" w:color="auto"/>
            </w:tcBorders>
            <w:shd w:val="clear" w:color="auto" w:fill="CCFFCC"/>
          </w:tcPr>
          <w:p w14:paraId="54756ADB" w14:textId="77777777" w:rsidR="008E2DEA" w:rsidRPr="005F7DEF" w:rsidRDefault="008E2DEA" w:rsidP="00491F50">
            <w:pPr>
              <w:jc w:val="center"/>
              <w:rPr>
                <w:b/>
              </w:rPr>
            </w:pPr>
            <w:r w:rsidRPr="005F7DEF">
              <w:rPr>
                <w:b/>
              </w:rPr>
              <w:t>Pot = 30</w:t>
            </w:r>
          </w:p>
        </w:tc>
        <w:tc>
          <w:tcPr>
            <w:tcW w:w="360" w:type="dxa"/>
            <w:vMerge w:val="restart"/>
            <w:tcBorders>
              <w:top w:val="single" w:sz="4" w:space="0" w:color="auto"/>
              <w:left w:val="single" w:sz="4" w:space="0" w:color="auto"/>
              <w:right w:val="single" w:sz="4" w:space="0" w:color="auto"/>
            </w:tcBorders>
            <w:shd w:val="clear" w:color="auto" w:fill="DAEEF3" w:themeFill="accent5" w:themeFillTint="33"/>
          </w:tcPr>
          <w:p w14:paraId="37913EEF" w14:textId="77777777" w:rsidR="008E2DEA" w:rsidRPr="005F7DEF" w:rsidRDefault="008E2DEA" w:rsidP="00491F50">
            <w:pPr>
              <w:jc w:val="center"/>
            </w:pPr>
          </w:p>
        </w:tc>
        <w:tc>
          <w:tcPr>
            <w:tcW w:w="2179" w:type="dxa"/>
            <w:gridSpan w:val="2"/>
            <w:tcBorders>
              <w:top w:val="single" w:sz="4" w:space="0" w:color="auto"/>
              <w:left w:val="single" w:sz="4" w:space="0" w:color="auto"/>
              <w:right w:val="single" w:sz="4" w:space="0" w:color="auto"/>
            </w:tcBorders>
            <w:shd w:val="clear" w:color="auto" w:fill="CCFFCC"/>
          </w:tcPr>
          <w:p w14:paraId="5A281577" w14:textId="77777777" w:rsidR="008E2DEA" w:rsidRPr="005F7DEF" w:rsidRDefault="008E2DEA" w:rsidP="00491F50">
            <w:pPr>
              <w:jc w:val="center"/>
              <w:rPr>
                <w:b/>
              </w:rPr>
            </w:pPr>
            <w:r w:rsidRPr="005F7DEF">
              <w:rPr>
                <w:b/>
              </w:rPr>
              <w:t>Pot = 60</w:t>
            </w:r>
          </w:p>
        </w:tc>
        <w:tc>
          <w:tcPr>
            <w:tcW w:w="236" w:type="dxa"/>
            <w:vMerge w:val="restart"/>
            <w:tcBorders>
              <w:top w:val="single" w:sz="4" w:space="0" w:color="auto"/>
              <w:left w:val="single" w:sz="4" w:space="0" w:color="auto"/>
              <w:right w:val="single" w:sz="4" w:space="0" w:color="auto"/>
            </w:tcBorders>
            <w:shd w:val="clear" w:color="auto" w:fill="DAEEF3" w:themeFill="accent5" w:themeFillTint="33"/>
          </w:tcPr>
          <w:p w14:paraId="4ECC4A60" w14:textId="77777777" w:rsidR="008E2DEA" w:rsidRPr="005F7DEF" w:rsidRDefault="008E2DEA" w:rsidP="00491F50">
            <w:pPr>
              <w:jc w:val="center"/>
            </w:pPr>
          </w:p>
        </w:tc>
        <w:tc>
          <w:tcPr>
            <w:tcW w:w="1611" w:type="dxa"/>
            <w:gridSpan w:val="2"/>
            <w:tcBorders>
              <w:top w:val="single" w:sz="4" w:space="0" w:color="auto"/>
              <w:left w:val="single" w:sz="4" w:space="0" w:color="auto"/>
              <w:right w:val="single" w:sz="4" w:space="0" w:color="auto"/>
            </w:tcBorders>
            <w:shd w:val="clear" w:color="auto" w:fill="CCFFCC"/>
          </w:tcPr>
          <w:p w14:paraId="0E4E1E0B" w14:textId="77777777" w:rsidR="008E2DEA" w:rsidRPr="005F7DEF" w:rsidRDefault="008E2DEA" w:rsidP="00491F50">
            <w:pPr>
              <w:jc w:val="center"/>
              <w:rPr>
                <w:b/>
              </w:rPr>
            </w:pPr>
            <w:r w:rsidRPr="005F7DEF">
              <w:rPr>
                <w:b/>
              </w:rPr>
              <w:t>Pot = 90</w:t>
            </w:r>
          </w:p>
        </w:tc>
      </w:tr>
      <w:tr w:rsidR="005F7DEF" w:rsidRPr="005F7DEF" w14:paraId="6AD1196C" w14:textId="77777777" w:rsidTr="005F7DEF">
        <w:trPr>
          <w:jc w:val="center"/>
        </w:trPr>
        <w:tc>
          <w:tcPr>
            <w:tcW w:w="805" w:type="dxa"/>
            <w:tcBorders>
              <w:left w:val="single" w:sz="4" w:space="0" w:color="auto"/>
              <w:bottom w:val="single" w:sz="4" w:space="0" w:color="auto"/>
              <w:right w:val="single" w:sz="4" w:space="0" w:color="auto"/>
            </w:tcBorders>
            <w:shd w:val="clear" w:color="auto" w:fill="DAEEF3" w:themeFill="accent5" w:themeFillTint="33"/>
          </w:tcPr>
          <w:p w14:paraId="5AE70C8A" w14:textId="77777777" w:rsidR="008E2DEA" w:rsidRPr="005F7DEF" w:rsidRDefault="008E2DEA" w:rsidP="00491F50">
            <w:pPr>
              <w:jc w:val="center"/>
              <w:rPr>
                <w:b/>
                <w:vertAlign w:val="subscript"/>
              </w:rPr>
            </w:pPr>
            <w:r w:rsidRPr="005F7DEF">
              <w:rPr>
                <w:b/>
              </w:rPr>
              <w:t>δ</w:t>
            </w:r>
            <w:r w:rsidRPr="005F7DEF">
              <w:rPr>
                <w:b/>
                <w:vertAlign w:val="subscript"/>
              </w:rPr>
              <w:t>ps</w:t>
            </w:r>
          </w:p>
        </w:tc>
        <w:tc>
          <w:tcPr>
            <w:tcW w:w="1373" w:type="dxa"/>
            <w:tcBorders>
              <w:left w:val="single" w:sz="4" w:space="0" w:color="auto"/>
              <w:bottom w:val="single" w:sz="4" w:space="0" w:color="auto"/>
              <w:right w:val="single" w:sz="4" w:space="0" w:color="auto"/>
            </w:tcBorders>
            <w:shd w:val="clear" w:color="auto" w:fill="DAEEF3" w:themeFill="accent5" w:themeFillTint="33"/>
          </w:tcPr>
          <w:p w14:paraId="6CD8FB59" w14:textId="77777777" w:rsidR="008E2DEA" w:rsidRPr="005F7DEF" w:rsidRDefault="008E2DEA" w:rsidP="00491F50">
            <w:pPr>
              <w:jc w:val="center"/>
              <w:rPr>
                <w:b/>
                <w:vertAlign w:val="subscript"/>
              </w:rPr>
            </w:pPr>
            <w:r w:rsidRPr="005F7DEF">
              <w:rPr>
                <w:b/>
              </w:rPr>
              <w:t>δ</w:t>
            </w:r>
            <w:r w:rsidRPr="005F7DEF">
              <w:rPr>
                <w:b/>
                <w:vertAlign w:val="subscript"/>
              </w:rPr>
              <w:t>e</w:t>
            </w:r>
          </w:p>
        </w:tc>
        <w:tc>
          <w:tcPr>
            <w:tcW w:w="237" w:type="dxa"/>
            <w:vMerge/>
            <w:tcBorders>
              <w:left w:val="single" w:sz="4" w:space="0" w:color="auto"/>
              <w:bottom w:val="single" w:sz="4" w:space="0" w:color="auto"/>
              <w:right w:val="single" w:sz="4" w:space="0" w:color="auto"/>
            </w:tcBorders>
            <w:shd w:val="clear" w:color="auto" w:fill="DAEEF3" w:themeFill="accent5" w:themeFillTint="33"/>
          </w:tcPr>
          <w:p w14:paraId="5B2F70C7" w14:textId="77777777" w:rsidR="008E2DEA" w:rsidRPr="005F7DEF" w:rsidRDefault="008E2DEA" w:rsidP="00491F50">
            <w:pPr>
              <w:jc w:val="center"/>
            </w:pPr>
          </w:p>
        </w:tc>
        <w:tc>
          <w:tcPr>
            <w:tcW w:w="805" w:type="dxa"/>
            <w:tcBorders>
              <w:left w:val="single" w:sz="4" w:space="0" w:color="auto"/>
              <w:bottom w:val="single" w:sz="4" w:space="0" w:color="auto"/>
              <w:right w:val="single" w:sz="4" w:space="0" w:color="auto"/>
            </w:tcBorders>
            <w:shd w:val="clear" w:color="auto" w:fill="DAEEF3" w:themeFill="accent5" w:themeFillTint="33"/>
          </w:tcPr>
          <w:p w14:paraId="46066E6A" w14:textId="77777777" w:rsidR="008E2DEA" w:rsidRPr="005F7DEF" w:rsidRDefault="008E2DEA" w:rsidP="00491F50">
            <w:pPr>
              <w:jc w:val="center"/>
            </w:pPr>
            <w:r w:rsidRPr="005F7DEF">
              <w:rPr>
                <w:b/>
              </w:rPr>
              <w:t>δ</w:t>
            </w:r>
            <w:r w:rsidRPr="005F7DEF">
              <w:rPr>
                <w:b/>
                <w:vertAlign w:val="subscript"/>
              </w:rPr>
              <w:t>ps</w:t>
            </w:r>
          </w:p>
        </w:tc>
        <w:tc>
          <w:tcPr>
            <w:tcW w:w="1250" w:type="dxa"/>
            <w:tcBorders>
              <w:left w:val="single" w:sz="4" w:space="0" w:color="auto"/>
              <w:bottom w:val="single" w:sz="4" w:space="0" w:color="auto"/>
              <w:right w:val="single" w:sz="4" w:space="0" w:color="auto"/>
            </w:tcBorders>
            <w:shd w:val="clear" w:color="auto" w:fill="DAEEF3" w:themeFill="accent5" w:themeFillTint="33"/>
          </w:tcPr>
          <w:p w14:paraId="7FC6B677" w14:textId="77777777" w:rsidR="008E2DEA" w:rsidRPr="005F7DEF" w:rsidRDefault="008E2DEA" w:rsidP="00491F50">
            <w:pPr>
              <w:jc w:val="center"/>
            </w:pPr>
            <w:r w:rsidRPr="005F7DEF">
              <w:rPr>
                <w:b/>
              </w:rPr>
              <w:t>δ</w:t>
            </w:r>
            <w:r w:rsidRPr="005F7DEF">
              <w:rPr>
                <w:b/>
                <w:vertAlign w:val="subscript"/>
              </w:rPr>
              <w:t>e</w:t>
            </w:r>
          </w:p>
        </w:tc>
        <w:tc>
          <w:tcPr>
            <w:tcW w:w="360" w:type="dxa"/>
            <w:vMerge/>
            <w:tcBorders>
              <w:left w:val="single" w:sz="4" w:space="0" w:color="auto"/>
              <w:bottom w:val="single" w:sz="4" w:space="0" w:color="auto"/>
              <w:right w:val="single" w:sz="4" w:space="0" w:color="auto"/>
            </w:tcBorders>
            <w:shd w:val="clear" w:color="auto" w:fill="DAEEF3" w:themeFill="accent5" w:themeFillTint="33"/>
          </w:tcPr>
          <w:p w14:paraId="0552EAE5" w14:textId="77777777" w:rsidR="008E2DEA" w:rsidRPr="005F7DEF" w:rsidRDefault="008E2DEA" w:rsidP="00491F50">
            <w:pPr>
              <w:jc w:val="center"/>
            </w:pPr>
          </w:p>
        </w:tc>
        <w:tc>
          <w:tcPr>
            <w:tcW w:w="805" w:type="dxa"/>
            <w:tcBorders>
              <w:left w:val="single" w:sz="4" w:space="0" w:color="auto"/>
              <w:bottom w:val="single" w:sz="4" w:space="0" w:color="auto"/>
              <w:right w:val="single" w:sz="4" w:space="0" w:color="auto"/>
            </w:tcBorders>
            <w:shd w:val="clear" w:color="auto" w:fill="DAEEF3" w:themeFill="accent5" w:themeFillTint="33"/>
          </w:tcPr>
          <w:p w14:paraId="590A09D0" w14:textId="77777777" w:rsidR="008E2DEA" w:rsidRPr="005F7DEF" w:rsidRDefault="008E2DEA" w:rsidP="00491F50">
            <w:pPr>
              <w:jc w:val="center"/>
            </w:pPr>
            <w:r w:rsidRPr="005F7DEF">
              <w:rPr>
                <w:b/>
              </w:rPr>
              <w:t>δ</w:t>
            </w:r>
            <w:r w:rsidRPr="005F7DEF">
              <w:rPr>
                <w:b/>
                <w:vertAlign w:val="subscript"/>
              </w:rPr>
              <w:t>ps</w:t>
            </w:r>
          </w:p>
        </w:tc>
        <w:tc>
          <w:tcPr>
            <w:tcW w:w="1374" w:type="dxa"/>
            <w:tcBorders>
              <w:left w:val="single" w:sz="4" w:space="0" w:color="auto"/>
              <w:bottom w:val="single" w:sz="4" w:space="0" w:color="auto"/>
              <w:right w:val="single" w:sz="4" w:space="0" w:color="auto"/>
            </w:tcBorders>
            <w:shd w:val="clear" w:color="auto" w:fill="DAEEF3" w:themeFill="accent5" w:themeFillTint="33"/>
          </w:tcPr>
          <w:p w14:paraId="71275A5C" w14:textId="77777777" w:rsidR="008E2DEA" w:rsidRPr="005F7DEF" w:rsidRDefault="008E2DEA" w:rsidP="00491F50">
            <w:pPr>
              <w:jc w:val="center"/>
            </w:pPr>
            <w:r w:rsidRPr="005F7DEF">
              <w:rPr>
                <w:b/>
              </w:rPr>
              <w:t>δ</w:t>
            </w:r>
            <w:r w:rsidRPr="005F7DEF">
              <w:rPr>
                <w:b/>
                <w:vertAlign w:val="subscript"/>
              </w:rPr>
              <w:t>e</w:t>
            </w:r>
          </w:p>
        </w:tc>
        <w:tc>
          <w:tcPr>
            <w:tcW w:w="236" w:type="dxa"/>
            <w:vMerge/>
            <w:tcBorders>
              <w:left w:val="single" w:sz="4" w:space="0" w:color="auto"/>
              <w:bottom w:val="single" w:sz="4" w:space="0" w:color="auto"/>
              <w:right w:val="single" w:sz="4" w:space="0" w:color="auto"/>
            </w:tcBorders>
            <w:shd w:val="clear" w:color="auto" w:fill="DAEEF3" w:themeFill="accent5" w:themeFillTint="33"/>
          </w:tcPr>
          <w:p w14:paraId="0DC2678C" w14:textId="77777777" w:rsidR="008E2DEA" w:rsidRPr="005F7DEF" w:rsidRDefault="008E2DEA" w:rsidP="00491F50">
            <w:pPr>
              <w:jc w:val="center"/>
            </w:pPr>
          </w:p>
        </w:tc>
        <w:tc>
          <w:tcPr>
            <w:tcW w:w="805" w:type="dxa"/>
            <w:tcBorders>
              <w:left w:val="single" w:sz="4" w:space="0" w:color="auto"/>
              <w:bottom w:val="single" w:sz="4" w:space="0" w:color="auto"/>
              <w:right w:val="single" w:sz="4" w:space="0" w:color="auto"/>
            </w:tcBorders>
            <w:shd w:val="clear" w:color="auto" w:fill="DAEEF3" w:themeFill="accent5" w:themeFillTint="33"/>
          </w:tcPr>
          <w:p w14:paraId="760B1D87" w14:textId="77777777" w:rsidR="008E2DEA" w:rsidRPr="005F7DEF" w:rsidRDefault="008E2DEA" w:rsidP="00491F50">
            <w:pPr>
              <w:jc w:val="center"/>
            </w:pPr>
            <w:r w:rsidRPr="005F7DEF">
              <w:rPr>
                <w:b/>
              </w:rPr>
              <w:t>δ</w:t>
            </w:r>
            <w:r w:rsidRPr="005F7DEF">
              <w:rPr>
                <w:b/>
                <w:vertAlign w:val="subscript"/>
              </w:rPr>
              <w:t>ps</w:t>
            </w:r>
          </w:p>
        </w:tc>
        <w:tc>
          <w:tcPr>
            <w:tcW w:w="806" w:type="dxa"/>
            <w:tcBorders>
              <w:left w:val="single" w:sz="4" w:space="0" w:color="auto"/>
              <w:bottom w:val="single" w:sz="4" w:space="0" w:color="auto"/>
              <w:right w:val="single" w:sz="4" w:space="0" w:color="auto"/>
            </w:tcBorders>
            <w:shd w:val="clear" w:color="auto" w:fill="DAEEF3" w:themeFill="accent5" w:themeFillTint="33"/>
          </w:tcPr>
          <w:p w14:paraId="2378C2AD" w14:textId="77777777" w:rsidR="008E2DEA" w:rsidRPr="005F7DEF" w:rsidRDefault="008E2DEA" w:rsidP="00491F50">
            <w:pPr>
              <w:jc w:val="center"/>
            </w:pPr>
            <w:r w:rsidRPr="005F7DEF">
              <w:rPr>
                <w:b/>
              </w:rPr>
              <w:t>δ</w:t>
            </w:r>
            <w:r w:rsidRPr="005F7DEF">
              <w:rPr>
                <w:b/>
                <w:vertAlign w:val="subscript"/>
              </w:rPr>
              <w:t>e</w:t>
            </w:r>
          </w:p>
        </w:tc>
      </w:tr>
      <w:tr w:rsidR="008E2DEA" w:rsidRPr="005F7DEF" w14:paraId="308A6D42" w14:textId="77777777" w:rsidTr="005F7DEF">
        <w:trPr>
          <w:jc w:val="center"/>
        </w:trPr>
        <w:tc>
          <w:tcPr>
            <w:tcW w:w="805" w:type="dxa"/>
            <w:tcBorders>
              <w:top w:val="single" w:sz="4" w:space="0" w:color="auto"/>
            </w:tcBorders>
            <w:shd w:val="clear" w:color="auto" w:fill="DAEEF3" w:themeFill="accent5" w:themeFillTint="33"/>
          </w:tcPr>
          <w:p w14:paraId="72C93560" w14:textId="77777777" w:rsidR="008E2DEA" w:rsidRPr="005F7DEF" w:rsidRDefault="008E2DEA" w:rsidP="00491F50">
            <w:pPr>
              <w:jc w:val="center"/>
            </w:pPr>
            <w:r w:rsidRPr="005F7DEF">
              <w:t>Full Fwd</w:t>
            </w:r>
          </w:p>
        </w:tc>
        <w:tc>
          <w:tcPr>
            <w:tcW w:w="1373" w:type="dxa"/>
            <w:tcBorders>
              <w:top w:val="single" w:sz="4" w:space="0" w:color="auto"/>
            </w:tcBorders>
            <w:shd w:val="clear" w:color="auto" w:fill="auto"/>
          </w:tcPr>
          <w:p w14:paraId="2C118881" w14:textId="77777777" w:rsidR="008E2DEA" w:rsidRPr="005F7DEF" w:rsidRDefault="008E2DEA" w:rsidP="00491F50">
            <w:pPr>
              <w:jc w:val="center"/>
            </w:pPr>
          </w:p>
        </w:tc>
        <w:tc>
          <w:tcPr>
            <w:tcW w:w="237" w:type="dxa"/>
            <w:vMerge/>
            <w:tcBorders>
              <w:top w:val="single" w:sz="4" w:space="0" w:color="auto"/>
            </w:tcBorders>
            <w:shd w:val="clear" w:color="auto" w:fill="auto"/>
          </w:tcPr>
          <w:p w14:paraId="37AE949B" w14:textId="77777777" w:rsidR="008E2DEA" w:rsidRPr="005F7DEF" w:rsidRDefault="008E2DEA" w:rsidP="00491F50">
            <w:pPr>
              <w:jc w:val="center"/>
            </w:pPr>
          </w:p>
        </w:tc>
        <w:tc>
          <w:tcPr>
            <w:tcW w:w="805" w:type="dxa"/>
            <w:tcBorders>
              <w:top w:val="single" w:sz="4" w:space="0" w:color="auto"/>
            </w:tcBorders>
            <w:shd w:val="clear" w:color="auto" w:fill="DAEEF3" w:themeFill="accent5" w:themeFillTint="33"/>
          </w:tcPr>
          <w:p w14:paraId="3F87CCAF" w14:textId="77777777" w:rsidR="008E2DEA" w:rsidRPr="005F7DEF" w:rsidRDefault="008E2DEA" w:rsidP="00491F50">
            <w:pPr>
              <w:jc w:val="center"/>
            </w:pPr>
            <w:r w:rsidRPr="005F7DEF">
              <w:t>Full Fwd</w:t>
            </w:r>
          </w:p>
        </w:tc>
        <w:tc>
          <w:tcPr>
            <w:tcW w:w="1250" w:type="dxa"/>
            <w:tcBorders>
              <w:top w:val="single" w:sz="4" w:space="0" w:color="auto"/>
            </w:tcBorders>
            <w:shd w:val="clear" w:color="auto" w:fill="auto"/>
          </w:tcPr>
          <w:p w14:paraId="57C42F43" w14:textId="77777777" w:rsidR="008E2DEA" w:rsidRPr="005F7DEF" w:rsidRDefault="008E2DEA" w:rsidP="00491F50">
            <w:pPr>
              <w:jc w:val="center"/>
            </w:pPr>
          </w:p>
        </w:tc>
        <w:tc>
          <w:tcPr>
            <w:tcW w:w="360" w:type="dxa"/>
            <w:vMerge/>
            <w:tcBorders>
              <w:top w:val="single" w:sz="4" w:space="0" w:color="auto"/>
            </w:tcBorders>
            <w:shd w:val="clear" w:color="auto" w:fill="auto"/>
          </w:tcPr>
          <w:p w14:paraId="1C560771" w14:textId="77777777" w:rsidR="008E2DEA" w:rsidRPr="005F7DEF" w:rsidRDefault="008E2DEA" w:rsidP="00491F50">
            <w:pPr>
              <w:jc w:val="center"/>
            </w:pPr>
          </w:p>
        </w:tc>
        <w:tc>
          <w:tcPr>
            <w:tcW w:w="805" w:type="dxa"/>
            <w:tcBorders>
              <w:top w:val="single" w:sz="4" w:space="0" w:color="auto"/>
            </w:tcBorders>
            <w:shd w:val="clear" w:color="auto" w:fill="DAEEF3" w:themeFill="accent5" w:themeFillTint="33"/>
          </w:tcPr>
          <w:p w14:paraId="2B683552" w14:textId="77777777" w:rsidR="008E2DEA" w:rsidRPr="005F7DEF" w:rsidRDefault="008E2DEA" w:rsidP="00491F50">
            <w:pPr>
              <w:jc w:val="center"/>
            </w:pPr>
            <w:r w:rsidRPr="005F7DEF">
              <w:t>Full Fwd</w:t>
            </w:r>
          </w:p>
        </w:tc>
        <w:tc>
          <w:tcPr>
            <w:tcW w:w="1374" w:type="dxa"/>
            <w:tcBorders>
              <w:top w:val="single" w:sz="4" w:space="0" w:color="auto"/>
            </w:tcBorders>
            <w:shd w:val="clear" w:color="auto" w:fill="auto"/>
          </w:tcPr>
          <w:p w14:paraId="57D25844" w14:textId="77777777" w:rsidR="008E2DEA" w:rsidRPr="005F7DEF" w:rsidRDefault="008E2DEA" w:rsidP="00491F50">
            <w:pPr>
              <w:jc w:val="center"/>
            </w:pPr>
          </w:p>
        </w:tc>
        <w:tc>
          <w:tcPr>
            <w:tcW w:w="236" w:type="dxa"/>
            <w:vMerge/>
            <w:tcBorders>
              <w:top w:val="single" w:sz="4" w:space="0" w:color="auto"/>
            </w:tcBorders>
            <w:shd w:val="clear" w:color="auto" w:fill="auto"/>
          </w:tcPr>
          <w:p w14:paraId="3B90FB80" w14:textId="77777777" w:rsidR="008E2DEA" w:rsidRPr="005F7DEF" w:rsidRDefault="008E2DEA" w:rsidP="00491F50">
            <w:pPr>
              <w:jc w:val="center"/>
            </w:pPr>
          </w:p>
        </w:tc>
        <w:tc>
          <w:tcPr>
            <w:tcW w:w="805" w:type="dxa"/>
            <w:tcBorders>
              <w:top w:val="single" w:sz="4" w:space="0" w:color="auto"/>
            </w:tcBorders>
            <w:shd w:val="clear" w:color="auto" w:fill="DAEEF3" w:themeFill="accent5" w:themeFillTint="33"/>
          </w:tcPr>
          <w:p w14:paraId="440D2C53" w14:textId="77777777" w:rsidR="008E2DEA" w:rsidRPr="005F7DEF" w:rsidRDefault="008E2DEA" w:rsidP="00491F50">
            <w:pPr>
              <w:jc w:val="center"/>
            </w:pPr>
            <w:r w:rsidRPr="005F7DEF">
              <w:t>Full Fwd</w:t>
            </w:r>
          </w:p>
        </w:tc>
        <w:tc>
          <w:tcPr>
            <w:tcW w:w="806" w:type="dxa"/>
            <w:tcBorders>
              <w:top w:val="single" w:sz="4" w:space="0" w:color="auto"/>
            </w:tcBorders>
            <w:shd w:val="clear" w:color="auto" w:fill="auto"/>
          </w:tcPr>
          <w:p w14:paraId="486A494A" w14:textId="77777777" w:rsidR="008E2DEA" w:rsidRPr="005F7DEF" w:rsidRDefault="008E2DEA" w:rsidP="00491F50">
            <w:pPr>
              <w:jc w:val="center"/>
            </w:pPr>
          </w:p>
        </w:tc>
      </w:tr>
      <w:tr w:rsidR="008E2DEA" w:rsidRPr="005F7DEF" w14:paraId="620DF6F0" w14:textId="77777777" w:rsidTr="005F7DEF">
        <w:trPr>
          <w:jc w:val="center"/>
        </w:trPr>
        <w:tc>
          <w:tcPr>
            <w:tcW w:w="805" w:type="dxa"/>
            <w:shd w:val="clear" w:color="auto" w:fill="DAEEF3" w:themeFill="accent5" w:themeFillTint="33"/>
          </w:tcPr>
          <w:p w14:paraId="498E3A7E" w14:textId="77777777" w:rsidR="008E2DEA" w:rsidRPr="005F7DEF" w:rsidRDefault="008E2DEA" w:rsidP="00491F50">
            <w:pPr>
              <w:jc w:val="center"/>
            </w:pPr>
            <w:r w:rsidRPr="005F7DEF">
              <w:t>10° Fwd</w:t>
            </w:r>
          </w:p>
        </w:tc>
        <w:tc>
          <w:tcPr>
            <w:tcW w:w="1373" w:type="dxa"/>
            <w:shd w:val="clear" w:color="auto" w:fill="auto"/>
          </w:tcPr>
          <w:p w14:paraId="7066D27B" w14:textId="77777777" w:rsidR="008E2DEA" w:rsidRPr="005F7DEF" w:rsidRDefault="008E2DEA" w:rsidP="00491F50">
            <w:pPr>
              <w:jc w:val="center"/>
            </w:pPr>
          </w:p>
        </w:tc>
        <w:tc>
          <w:tcPr>
            <w:tcW w:w="237" w:type="dxa"/>
            <w:vMerge/>
            <w:shd w:val="clear" w:color="auto" w:fill="auto"/>
          </w:tcPr>
          <w:p w14:paraId="33A5A94D" w14:textId="77777777" w:rsidR="008E2DEA" w:rsidRPr="005F7DEF" w:rsidRDefault="008E2DEA" w:rsidP="00491F50">
            <w:pPr>
              <w:jc w:val="center"/>
            </w:pPr>
          </w:p>
        </w:tc>
        <w:tc>
          <w:tcPr>
            <w:tcW w:w="805" w:type="dxa"/>
            <w:shd w:val="clear" w:color="auto" w:fill="DAEEF3" w:themeFill="accent5" w:themeFillTint="33"/>
          </w:tcPr>
          <w:p w14:paraId="755CC91C" w14:textId="77777777" w:rsidR="008E2DEA" w:rsidRPr="005F7DEF" w:rsidRDefault="008E2DEA" w:rsidP="00491F50">
            <w:pPr>
              <w:jc w:val="center"/>
            </w:pPr>
            <w:r w:rsidRPr="005F7DEF">
              <w:t>10° Fwd</w:t>
            </w:r>
          </w:p>
        </w:tc>
        <w:tc>
          <w:tcPr>
            <w:tcW w:w="1250" w:type="dxa"/>
            <w:shd w:val="clear" w:color="auto" w:fill="auto"/>
          </w:tcPr>
          <w:p w14:paraId="039C24B9" w14:textId="77777777" w:rsidR="008E2DEA" w:rsidRPr="005F7DEF" w:rsidRDefault="008E2DEA" w:rsidP="00491F50">
            <w:pPr>
              <w:jc w:val="center"/>
            </w:pPr>
          </w:p>
        </w:tc>
        <w:tc>
          <w:tcPr>
            <w:tcW w:w="360" w:type="dxa"/>
            <w:vMerge/>
            <w:shd w:val="clear" w:color="auto" w:fill="auto"/>
          </w:tcPr>
          <w:p w14:paraId="18396FE7" w14:textId="77777777" w:rsidR="008E2DEA" w:rsidRPr="005F7DEF" w:rsidRDefault="008E2DEA" w:rsidP="00491F50">
            <w:pPr>
              <w:jc w:val="center"/>
            </w:pPr>
          </w:p>
        </w:tc>
        <w:tc>
          <w:tcPr>
            <w:tcW w:w="805" w:type="dxa"/>
            <w:shd w:val="clear" w:color="auto" w:fill="DAEEF3" w:themeFill="accent5" w:themeFillTint="33"/>
          </w:tcPr>
          <w:p w14:paraId="6E86A836" w14:textId="77777777" w:rsidR="008E2DEA" w:rsidRPr="005F7DEF" w:rsidRDefault="008E2DEA" w:rsidP="00491F50">
            <w:pPr>
              <w:jc w:val="center"/>
            </w:pPr>
            <w:r w:rsidRPr="005F7DEF">
              <w:t>10° Fwd</w:t>
            </w:r>
          </w:p>
        </w:tc>
        <w:tc>
          <w:tcPr>
            <w:tcW w:w="1374" w:type="dxa"/>
            <w:shd w:val="clear" w:color="auto" w:fill="auto"/>
          </w:tcPr>
          <w:p w14:paraId="3EF021C5" w14:textId="77777777" w:rsidR="008E2DEA" w:rsidRPr="005F7DEF" w:rsidRDefault="008E2DEA" w:rsidP="00491F50">
            <w:pPr>
              <w:jc w:val="center"/>
            </w:pPr>
          </w:p>
        </w:tc>
        <w:tc>
          <w:tcPr>
            <w:tcW w:w="236" w:type="dxa"/>
            <w:vMerge/>
            <w:shd w:val="clear" w:color="auto" w:fill="auto"/>
          </w:tcPr>
          <w:p w14:paraId="1D4C49AD" w14:textId="77777777" w:rsidR="008E2DEA" w:rsidRPr="005F7DEF" w:rsidRDefault="008E2DEA" w:rsidP="00491F50">
            <w:pPr>
              <w:jc w:val="center"/>
            </w:pPr>
          </w:p>
        </w:tc>
        <w:tc>
          <w:tcPr>
            <w:tcW w:w="805" w:type="dxa"/>
            <w:shd w:val="clear" w:color="auto" w:fill="DAEEF3" w:themeFill="accent5" w:themeFillTint="33"/>
          </w:tcPr>
          <w:p w14:paraId="12B333CA" w14:textId="77777777" w:rsidR="008E2DEA" w:rsidRPr="005F7DEF" w:rsidRDefault="008E2DEA" w:rsidP="00491F50">
            <w:pPr>
              <w:jc w:val="center"/>
            </w:pPr>
            <w:r w:rsidRPr="005F7DEF">
              <w:t>10° Fwd</w:t>
            </w:r>
          </w:p>
        </w:tc>
        <w:tc>
          <w:tcPr>
            <w:tcW w:w="806" w:type="dxa"/>
            <w:shd w:val="clear" w:color="auto" w:fill="auto"/>
          </w:tcPr>
          <w:p w14:paraId="7FD679DC" w14:textId="77777777" w:rsidR="008E2DEA" w:rsidRPr="005F7DEF" w:rsidRDefault="008E2DEA" w:rsidP="00491F50">
            <w:pPr>
              <w:jc w:val="center"/>
            </w:pPr>
          </w:p>
        </w:tc>
      </w:tr>
      <w:tr w:rsidR="008E2DEA" w:rsidRPr="005F7DEF" w14:paraId="2A5680A9" w14:textId="77777777" w:rsidTr="005F7DEF">
        <w:trPr>
          <w:jc w:val="center"/>
        </w:trPr>
        <w:tc>
          <w:tcPr>
            <w:tcW w:w="805" w:type="dxa"/>
            <w:shd w:val="clear" w:color="auto" w:fill="DAEEF3" w:themeFill="accent5" w:themeFillTint="33"/>
          </w:tcPr>
          <w:p w14:paraId="4CC74581" w14:textId="77777777" w:rsidR="008E2DEA" w:rsidRPr="005F7DEF" w:rsidRDefault="008E2DEA" w:rsidP="00491F50">
            <w:pPr>
              <w:jc w:val="center"/>
            </w:pPr>
            <w:r w:rsidRPr="005F7DEF">
              <w:t>0°</w:t>
            </w:r>
          </w:p>
          <w:p w14:paraId="13C24A6C" w14:textId="77777777" w:rsidR="008E2DEA" w:rsidRPr="005F7DEF" w:rsidRDefault="008E2DEA" w:rsidP="00491F50">
            <w:pPr>
              <w:jc w:val="center"/>
            </w:pPr>
          </w:p>
        </w:tc>
        <w:tc>
          <w:tcPr>
            <w:tcW w:w="1373" w:type="dxa"/>
            <w:shd w:val="clear" w:color="auto" w:fill="auto"/>
          </w:tcPr>
          <w:p w14:paraId="1FADBB92" w14:textId="77777777" w:rsidR="008E2DEA" w:rsidRPr="005F7DEF" w:rsidRDefault="008E2DEA" w:rsidP="00491F50">
            <w:pPr>
              <w:jc w:val="center"/>
            </w:pPr>
          </w:p>
        </w:tc>
        <w:tc>
          <w:tcPr>
            <w:tcW w:w="237" w:type="dxa"/>
            <w:vMerge/>
            <w:shd w:val="clear" w:color="auto" w:fill="auto"/>
          </w:tcPr>
          <w:p w14:paraId="67019B91" w14:textId="77777777" w:rsidR="008E2DEA" w:rsidRPr="005F7DEF" w:rsidRDefault="008E2DEA" w:rsidP="00491F50">
            <w:pPr>
              <w:jc w:val="center"/>
            </w:pPr>
          </w:p>
        </w:tc>
        <w:tc>
          <w:tcPr>
            <w:tcW w:w="805" w:type="dxa"/>
            <w:shd w:val="clear" w:color="auto" w:fill="DAEEF3" w:themeFill="accent5" w:themeFillTint="33"/>
          </w:tcPr>
          <w:p w14:paraId="43B9E71D" w14:textId="77777777" w:rsidR="008E2DEA" w:rsidRPr="005F7DEF" w:rsidRDefault="008E2DEA" w:rsidP="00491F50">
            <w:pPr>
              <w:jc w:val="center"/>
            </w:pPr>
            <w:r w:rsidRPr="005F7DEF">
              <w:t>0°</w:t>
            </w:r>
          </w:p>
          <w:p w14:paraId="4DE40A6B" w14:textId="77777777" w:rsidR="008E2DEA" w:rsidRPr="005F7DEF" w:rsidRDefault="008E2DEA" w:rsidP="00491F50">
            <w:pPr>
              <w:jc w:val="center"/>
            </w:pPr>
          </w:p>
        </w:tc>
        <w:tc>
          <w:tcPr>
            <w:tcW w:w="1250" w:type="dxa"/>
            <w:shd w:val="clear" w:color="auto" w:fill="auto"/>
          </w:tcPr>
          <w:p w14:paraId="40707E44" w14:textId="77777777" w:rsidR="008E2DEA" w:rsidRPr="005F7DEF" w:rsidRDefault="008E2DEA" w:rsidP="00491F50">
            <w:pPr>
              <w:jc w:val="center"/>
            </w:pPr>
          </w:p>
        </w:tc>
        <w:tc>
          <w:tcPr>
            <w:tcW w:w="360" w:type="dxa"/>
            <w:vMerge/>
            <w:shd w:val="clear" w:color="auto" w:fill="auto"/>
          </w:tcPr>
          <w:p w14:paraId="36A8D6E9" w14:textId="77777777" w:rsidR="008E2DEA" w:rsidRPr="005F7DEF" w:rsidRDefault="008E2DEA" w:rsidP="00491F50">
            <w:pPr>
              <w:jc w:val="center"/>
            </w:pPr>
          </w:p>
        </w:tc>
        <w:tc>
          <w:tcPr>
            <w:tcW w:w="805" w:type="dxa"/>
            <w:shd w:val="clear" w:color="auto" w:fill="DAEEF3" w:themeFill="accent5" w:themeFillTint="33"/>
          </w:tcPr>
          <w:p w14:paraId="06498B2E" w14:textId="77777777" w:rsidR="008E2DEA" w:rsidRPr="005F7DEF" w:rsidRDefault="008E2DEA" w:rsidP="00491F50">
            <w:pPr>
              <w:jc w:val="center"/>
            </w:pPr>
            <w:r w:rsidRPr="005F7DEF">
              <w:t>0°</w:t>
            </w:r>
          </w:p>
          <w:p w14:paraId="4E6D11B7" w14:textId="77777777" w:rsidR="008E2DEA" w:rsidRPr="005F7DEF" w:rsidRDefault="008E2DEA" w:rsidP="00491F50">
            <w:pPr>
              <w:jc w:val="center"/>
            </w:pPr>
          </w:p>
        </w:tc>
        <w:tc>
          <w:tcPr>
            <w:tcW w:w="1374" w:type="dxa"/>
            <w:shd w:val="clear" w:color="auto" w:fill="auto"/>
          </w:tcPr>
          <w:p w14:paraId="494D878D" w14:textId="77777777" w:rsidR="008E2DEA" w:rsidRPr="005F7DEF" w:rsidRDefault="008E2DEA" w:rsidP="00491F50">
            <w:pPr>
              <w:jc w:val="center"/>
            </w:pPr>
          </w:p>
        </w:tc>
        <w:tc>
          <w:tcPr>
            <w:tcW w:w="236" w:type="dxa"/>
            <w:vMerge/>
            <w:shd w:val="clear" w:color="auto" w:fill="auto"/>
          </w:tcPr>
          <w:p w14:paraId="3E55FF8B" w14:textId="77777777" w:rsidR="008E2DEA" w:rsidRPr="005F7DEF" w:rsidRDefault="008E2DEA" w:rsidP="00491F50">
            <w:pPr>
              <w:jc w:val="center"/>
            </w:pPr>
          </w:p>
        </w:tc>
        <w:tc>
          <w:tcPr>
            <w:tcW w:w="805" w:type="dxa"/>
            <w:shd w:val="clear" w:color="auto" w:fill="DAEEF3" w:themeFill="accent5" w:themeFillTint="33"/>
          </w:tcPr>
          <w:p w14:paraId="043950BD" w14:textId="77777777" w:rsidR="008E2DEA" w:rsidRPr="005F7DEF" w:rsidRDefault="008E2DEA" w:rsidP="00491F50">
            <w:pPr>
              <w:jc w:val="center"/>
            </w:pPr>
            <w:r w:rsidRPr="005F7DEF">
              <w:t>0°</w:t>
            </w:r>
          </w:p>
          <w:p w14:paraId="25DB22F3" w14:textId="77777777" w:rsidR="008E2DEA" w:rsidRPr="005F7DEF" w:rsidRDefault="008E2DEA" w:rsidP="00491F50">
            <w:pPr>
              <w:jc w:val="center"/>
            </w:pPr>
          </w:p>
        </w:tc>
        <w:tc>
          <w:tcPr>
            <w:tcW w:w="806" w:type="dxa"/>
            <w:shd w:val="clear" w:color="auto" w:fill="auto"/>
          </w:tcPr>
          <w:p w14:paraId="62D89845" w14:textId="77777777" w:rsidR="008E2DEA" w:rsidRPr="005F7DEF" w:rsidRDefault="008E2DEA" w:rsidP="00491F50">
            <w:pPr>
              <w:jc w:val="center"/>
            </w:pPr>
          </w:p>
        </w:tc>
      </w:tr>
      <w:tr w:rsidR="008E2DEA" w:rsidRPr="005F7DEF" w14:paraId="1A194655" w14:textId="77777777" w:rsidTr="005F7DEF">
        <w:trPr>
          <w:jc w:val="center"/>
        </w:trPr>
        <w:tc>
          <w:tcPr>
            <w:tcW w:w="805" w:type="dxa"/>
            <w:shd w:val="clear" w:color="auto" w:fill="DAEEF3" w:themeFill="accent5" w:themeFillTint="33"/>
          </w:tcPr>
          <w:p w14:paraId="539294F5" w14:textId="77777777" w:rsidR="008E2DEA" w:rsidRPr="005F7DEF" w:rsidRDefault="008E2DEA" w:rsidP="00491F50">
            <w:pPr>
              <w:jc w:val="center"/>
            </w:pPr>
            <w:r w:rsidRPr="005F7DEF">
              <w:t>10° Aft</w:t>
            </w:r>
          </w:p>
        </w:tc>
        <w:tc>
          <w:tcPr>
            <w:tcW w:w="1373" w:type="dxa"/>
            <w:shd w:val="clear" w:color="auto" w:fill="auto"/>
          </w:tcPr>
          <w:p w14:paraId="3969525F" w14:textId="77777777" w:rsidR="008E2DEA" w:rsidRPr="005F7DEF" w:rsidRDefault="008E2DEA" w:rsidP="00491F50">
            <w:pPr>
              <w:jc w:val="center"/>
            </w:pPr>
          </w:p>
        </w:tc>
        <w:tc>
          <w:tcPr>
            <w:tcW w:w="237" w:type="dxa"/>
            <w:vMerge/>
            <w:shd w:val="clear" w:color="auto" w:fill="auto"/>
          </w:tcPr>
          <w:p w14:paraId="1889D869" w14:textId="77777777" w:rsidR="008E2DEA" w:rsidRPr="005F7DEF" w:rsidRDefault="008E2DEA" w:rsidP="00491F50">
            <w:pPr>
              <w:jc w:val="center"/>
            </w:pPr>
          </w:p>
        </w:tc>
        <w:tc>
          <w:tcPr>
            <w:tcW w:w="805" w:type="dxa"/>
            <w:shd w:val="clear" w:color="auto" w:fill="DAEEF3" w:themeFill="accent5" w:themeFillTint="33"/>
          </w:tcPr>
          <w:p w14:paraId="7B3FFC13" w14:textId="77777777" w:rsidR="008E2DEA" w:rsidRPr="005F7DEF" w:rsidRDefault="008E2DEA" w:rsidP="00491F50">
            <w:pPr>
              <w:jc w:val="center"/>
            </w:pPr>
            <w:r w:rsidRPr="005F7DEF">
              <w:t>10° Aft</w:t>
            </w:r>
          </w:p>
        </w:tc>
        <w:tc>
          <w:tcPr>
            <w:tcW w:w="1250" w:type="dxa"/>
            <w:shd w:val="clear" w:color="auto" w:fill="auto"/>
          </w:tcPr>
          <w:p w14:paraId="60B64D20" w14:textId="77777777" w:rsidR="008E2DEA" w:rsidRPr="005F7DEF" w:rsidRDefault="008E2DEA" w:rsidP="00491F50">
            <w:pPr>
              <w:jc w:val="center"/>
            </w:pPr>
          </w:p>
        </w:tc>
        <w:tc>
          <w:tcPr>
            <w:tcW w:w="360" w:type="dxa"/>
            <w:vMerge/>
            <w:shd w:val="clear" w:color="auto" w:fill="auto"/>
          </w:tcPr>
          <w:p w14:paraId="4CB9B7F0" w14:textId="77777777" w:rsidR="008E2DEA" w:rsidRPr="005F7DEF" w:rsidRDefault="008E2DEA" w:rsidP="00491F50">
            <w:pPr>
              <w:jc w:val="center"/>
            </w:pPr>
          </w:p>
        </w:tc>
        <w:tc>
          <w:tcPr>
            <w:tcW w:w="805" w:type="dxa"/>
            <w:shd w:val="clear" w:color="auto" w:fill="DAEEF3" w:themeFill="accent5" w:themeFillTint="33"/>
          </w:tcPr>
          <w:p w14:paraId="0BD260EF" w14:textId="77777777" w:rsidR="008E2DEA" w:rsidRPr="005F7DEF" w:rsidRDefault="008E2DEA" w:rsidP="00491F50">
            <w:pPr>
              <w:jc w:val="center"/>
            </w:pPr>
            <w:r w:rsidRPr="005F7DEF">
              <w:t>10° Aft</w:t>
            </w:r>
          </w:p>
        </w:tc>
        <w:tc>
          <w:tcPr>
            <w:tcW w:w="1374" w:type="dxa"/>
            <w:shd w:val="clear" w:color="auto" w:fill="auto"/>
          </w:tcPr>
          <w:p w14:paraId="20DD7623" w14:textId="77777777" w:rsidR="008E2DEA" w:rsidRPr="005F7DEF" w:rsidRDefault="008E2DEA" w:rsidP="00491F50">
            <w:pPr>
              <w:jc w:val="center"/>
            </w:pPr>
          </w:p>
        </w:tc>
        <w:tc>
          <w:tcPr>
            <w:tcW w:w="236" w:type="dxa"/>
            <w:vMerge/>
            <w:shd w:val="clear" w:color="auto" w:fill="auto"/>
          </w:tcPr>
          <w:p w14:paraId="6B09D0DD" w14:textId="77777777" w:rsidR="008E2DEA" w:rsidRPr="005F7DEF" w:rsidRDefault="008E2DEA" w:rsidP="00491F50">
            <w:pPr>
              <w:jc w:val="center"/>
            </w:pPr>
          </w:p>
        </w:tc>
        <w:tc>
          <w:tcPr>
            <w:tcW w:w="805" w:type="dxa"/>
            <w:shd w:val="clear" w:color="auto" w:fill="DAEEF3" w:themeFill="accent5" w:themeFillTint="33"/>
          </w:tcPr>
          <w:p w14:paraId="729E984E" w14:textId="77777777" w:rsidR="008E2DEA" w:rsidRPr="005F7DEF" w:rsidRDefault="008E2DEA" w:rsidP="00491F50">
            <w:pPr>
              <w:jc w:val="center"/>
            </w:pPr>
            <w:r w:rsidRPr="005F7DEF">
              <w:t>10° Aft</w:t>
            </w:r>
          </w:p>
        </w:tc>
        <w:tc>
          <w:tcPr>
            <w:tcW w:w="806" w:type="dxa"/>
            <w:shd w:val="clear" w:color="auto" w:fill="auto"/>
          </w:tcPr>
          <w:p w14:paraId="4945E970" w14:textId="77777777" w:rsidR="008E2DEA" w:rsidRPr="005F7DEF" w:rsidRDefault="008E2DEA" w:rsidP="00491F50">
            <w:pPr>
              <w:jc w:val="center"/>
            </w:pPr>
          </w:p>
        </w:tc>
      </w:tr>
      <w:tr w:rsidR="008E2DEA" w:rsidRPr="005F7DEF" w14:paraId="0ECDAA0F" w14:textId="77777777" w:rsidTr="005F7DEF">
        <w:trPr>
          <w:jc w:val="center"/>
        </w:trPr>
        <w:tc>
          <w:tcPr>
            <w:tcW w:w="805" w:type="dxa"/>
            <w:shd w:val="clear" w:color="auto" w:fill="DAEEF3" w:themeFill="accent5" w:themeFillTint="33"/>
          </w:tcPr>
          <w:p w14:paraId="56ABD9C8" w14:textId="77777777" w:rsidR="008E2DEA" w:rsidRPr="005F7DEF" w:rsidRDefault="008E2DEA" w:rsidP="00491F50">
            <w:pPr>
              <w:jc w:val="center"/>
            </w:pPr>
            <w:r w:rsidRPr="005F7DEF">
              <w:t>Full Aft</w:t>
            </w:r>
          </w:p>
        </w:tc>
        <w:tc>
          <w:tcPr>
            <w:tcW w:w="1373" w:type="dxa"/>
            <w:shd w:val="clear" w:color="auto" w:fill="auto"/>
          </w:tcPr>
          <w:p w14:paraId="19CEC29F" w14:textId="77777777" w:rsidR="008E2DEA" w:rsidRPr="005F7DEF" w:rsidRDefault="008E2DEA" w:rsidP="00491F50">
            <w:pPr>
              <w:jc w:val="center"/>
            </w:pPr>
          </w:p>
        </w:tc>
        <w:tc>
          <w:tcPr>
            <w:tcW w:w="237" w:type="dxa"/>
            <w:vMerge/>
            <w:shd w:val="clear" w:color="auto" w:fill="auto"/>
          </w:tcPr>
          <w:p w14:paraId="2C0D15FE" w14:textId="77777777" w:rsidR="008E2DEA" w:rsidRPr="005F7DEF" w:rsidRDefault="008E2DEA" w:rsidP="00491F50">
            <w:pPr>
              <w:jc w:val="center"/>
            </w:pPr>
          </w:p>
        </w:tc>
        <w:tc>
          <w:tcPr>
            <w:tcW w:w="805" w:type="dxa"/>
            <w:shd w:val="clear" w:color="auto" w:fill="DAEEF3" w:themeFill="accent5" w:themeFillTint="33"/>
          </w:tcPr>
          <w:p w14:paraId="0D118F03" w14:textId="77777777" w:rsidR="008E2DEA" w:rsidRPr="005F7DEF" w:rsidRDefault="008E2DEA" w:rsidP="00491F50">
            <w:pPr>
              <w:jc w:val="center"/>
            </w:pPr>
            <w:r w:rsidRPr="005F7DEF">
              <w:t>Full Aft</w:t>
            </w:r>
          </w:p>
        </w:tc>
        <w:tc>
          <w:tcPr>
            <w:tcW w:w="1250" w:type="dxa"/>
            <w:shd w:val="clear" w:color="auto" w:fill="auto"/>
          </w:tcPr>
          <w:p w14:paraId="75A8227B" w14:textId="77777777" w:rsidR="008E2DEA" w:rsidRPr="005F7DEF" w:rsidRDefault="008E2DEA" w:rsidP="00491F50">
            <w:pPr>
              <w:jc w:val="center"/>
            </w:pPr>
          </w:p>
        </w:tc>
        <w:tc>
          <w:tcPr>
            <w:tcW w:w="360" w:type="dxa"/>
            <w:vMerge/>
            <w:shd w:val="clear" w:color="auto" w:fill="auto"/>
          </w:tcPr>
          <w:p w14:paraId="4E3FB1F5" w14:textId="77777777" w:rsidR="008E2DEA" w:rsidRPr="005F7DEF" w:rsidRDefault="008E2DEA" w:rsidP="00491F50">
            <w:pPr>
              <w:jc w:val="center"/>
            </w:pPr>
          </w:p>
        </w:tc>
        <w:tc>
          <w:tcPr>
            <w:tcW w:w="805" w:type="dxa"/>
            <w:shd w:val="clear" w:color="auto" w:fill="DAEEF3" w:themeFill="accent5" w:themeFillTint="33"/>
          </w:tcPr>
          <w:p w14:paraId="7C9AE5C8" w14:textId="77777777" w:rsidR="008E2DEA" w:rsidRPr="005F7DEF" w:rsidRDefault="008E2DEA" w:rsidP="00491F50">
            <w:pPr>
              <w:jc w:val="center"/>
            </w:pPr>
            <w:r w:rsidRPr="005F7DEF">
              <w:t>Full Aft</w:t>
            </w:r>
          </w:p>
        </w:tc>
        <w:tc>
          <w:tcPr>
            <w:tcW w:w="1374" w:type="dxa"/>
            <w:shd w:val="clear" w:color="auto" w:fill="auto"/>
          </w:tcPr>
          <w:p w14:paraId="5D6E2B6E" w14:textId="77777777" w:rsidR="008E2DEA" w:rsidRPr="005F7DEF" w:rsidRDefault="008E2DEA" w:rsidP="00491F50">
            <w:pPr>
              <w:jc w:val="center"/>
            </w:pPr>
          </w:p>
        </w:tc>
        <w:tc>
          <w:tcPr>
            <w:tcW w:w="236" w:type="dxa"/>
            <w:vMerge/>
            <w:shd w:val="clear" w:color="auto" w:fill="auto"/>
          </w:tcPr>
          <w:p w14:paraId="66850BE0" w14:textId="77777777" w:rsidR="008E2DEA" w:rsidRPr="005F7DEF" w:rsidRDefault="008E2DEA" w:rsidP="00491F50">
            <w:pPr>
              <w:jc w:val="center"/>
            </w:pPr>
          </w:p>
        </w:tc>
        <w:tc>
          <w:tcPr>
            <w:tcW w:w="805" w:type="dxa"/>
            <w:shd w:val="clear" w:color="auto" w:fill="DAEEF3" w:themeFill="accent5" w:themeFillTint="33"/>
          </w:tcPr>
          <w:p w14:paraId="19258651" w14:textId="77777777" w:rsidR="008E2DEA" w:rsidRPr="005F7DEF" w:rsidRDefault="008E2DEA" w:rsidP="00491F50">
            <w:pPr>
              <w:jc w:val="center"/>
            </w:pPr>
            <w:r w:rsidRPr="005F7DEF">
              <w:t>Full Aft</w:t>
            </w:r>
          </w:p>
        </w:tc>
        <w:tc>
          <w:tcPr>
            <w:tcW w:w="806" w:type="dxa"/>
            <w:shd w:val="clear" w:color="auto" w:fill="auto"/>
          </w:tcPr>
          <w:p w14:paraId="4F9E8128" w14:textId="77777777" w:rsidR="008E2DEA" w:rsidRPr="005F7DEF" w:rsidRDefault="008E2DEA" w:rsidP="00491F50">
            <w:pPr>
              <w:jc w:val="center"/>
            </w:pPr>
          </w:p>
        </w:tc>
      </w:tr>
      <w:tr w:rsidR="005F7DEF" w:rsidRPr="005F7DEF" w14:paraId="0ECD1BF5" w14:textId="77777777" w:rsidTr="005F7DEF">
        <w:trPr>
          <w:jc w:val="center"/>
        </w:trPr>
        <w:tc>
          <w:tcPr>
            <w:tcW w:w="805" w:type="dxa"/>
            <w:shd w:val="clear" w:color="auto" w:fill="CCFFCC"/>
          </w:tcPr>
          <w:p w14:paraId="35F9EBE6" w14:textId="4D5199E8" w:rsidR="005F7DEF" w:rsidRPr="005F7DEF" w:rsidRDefault="005F7DEF" w:rsidP="00491F50">
            <w:pPr>
              <w:jc w:val="center"/>
            </w:pPr>
            <w:r w:rsidRPr="005F7DEF">
              <w:rPr>
                <w:position w:val="-30"/>
              </w:rPr>
              <w:object w:dxaOrig="540" w:dyaOrig="680" w14:anchorId="0DB0A90A">
                <v:shape id="_x0000_i1379" type="#_x0000_t75" style="width:26.7pt;height:34pt" o:ole="">
                  <v:imagedata r:id="rId762" o:title=""/>
                </v:shape>
                <o:OLEObject Type="Embed" ProgID="Equation.DSMT4" ShapeID="_x0000_i1379" DrawAspect="Content" ObjectID="_1298904681" r:id="rId763"/>
              </w:object>
            </w:r>
            <w:r w:rsidRPr="005F7DEF">
              <w:t xml:space="preserve"> </w:t>
            </w:r>
          </w:p>
        </w:tc>
        <w:tc>
          <w:tcPr>
            <w:tcW w:w="1373" w:type="dxa"/>
            <w:shd w:val="clear" w:color="auto" w:fill="auto"/>
          </w:tcPr>
          <w:p w14:paraId="4FDBB6FD" w14:textId="77777777" w:rsidR="005F7DEF" w:rsidRPr="005F7DEF" w:rsidRDefault="005F7DEF" w:rsidP="00491F50">
            <w:pPr>
              <w:jc w:val="center"/>
            </w:pPr>
          </w:p>
        </w:tc>
        <w:tc>
          <w:tcPr>
            <w:tcW w:w="237" w:type="dxa"/>
            <w:shd w:val="clear" w:color="auto" w:fill="DAEEF3" w:themeFill="accent5" w:themeFillTint="33"/>
          </w:tcPr>
          <w:p w14:paraId="3B07D8FC" w14:textId="77777777" w:rsidR="005F7DEF" w:rsidRPr="005F7DEF" w:rsidRDefault="005F7DEF" w:rsidP="00491F50">
            <w:pPr>
              <w:jc w:val="center"/>
            </w:pPr>
          </w:p>
        </w:tc>
        <w:tc>
          <w:tcPr>
            <w:tcW w:w="805" w:type="dxa"/>
            <w:shd w:val="clear" w:color="auto" w:fill="CCFFCC"/>
          </w:tcPr>
          <w:p w14:paraId="371C038E" w14:textId="64DFA6AF" w:rsidR="005F7DEF" w:rsidRPr="005F7DEF" w:rsidRDefault="005F7DEF" w:rsidP="00491F50">
            <w:pPr>
              <w:jc w:val="center"/>
            </w:pPr>
            <w:r w:rsidRPr="005F7DEF">
              <w:rPr>
                <w:position w:val="-30"/>
              </w:rPr>
              <w:object w:dxaOrig="540" w:dyaOrig="680" w14:anchorId="26389CAF">
                <v:shape id="_x0000_i1380" type="#_x0000_t75" style="width:26.7pt;height:34pt" o:ole="">
                  <v:imagedata r:id="rId764" o:title=""/>
                </v:shape>
                <o:OLEObject Type="Embed" ProgID="Equation.DSMT4" ShapeID="_x0000_i1380" DrawAspect="Content" ObjectID="_1298904682" r:id="rId765"/>
              </w:object>
            </w:r>
          </w:p>
        </w:tc>
        <w:tc>
          <w:tcPr>
            <w:tcW w:w="1250" w:type="dxa"/>
            <w:shd w:val="clear" w:color="auto" w:fill="auto"/>
          </w:tcPr>
          <w:p w14:paraId="48C1276B" w14:textId="77777777" w:rsidR="005F7DEF" w:rsidRPr="005F7DEF" w:rsidRDefault="005F7DEF" w:rsidP="00491F50">
            <w:pPr>
              <w:jc w:val="center"/>
            </w:pPr>
          </w:p>
        </w:tc>
        <w:tc>
          <w:tcPr>
            <w:tcW w:w="360" w:type="dxa"/>
            <w:shd w:val="clear" w:color="auto" w:fill="DAEEF3" w:themeFill="accent5" w:themeFillTint="33"/>
          </w:tcPr>
          <w:p w14:paraId="3511FCA1" w14:textId="77777777" w:rsidR="005F7DEF" w:rsidRPr="005F7DEF" w:rsidRDefault="005F7DEF" w:rsidP="00491F50">
            <w:pPr>
              <w:jc w:val="center"/>
            </w:pPr>
          </w:p>
        </w:tc>
        <w:tc>
          <w:tcPr>
            <w:tcW w:w="805" w:type="dxa"/>
            <w:shd w:val="clear" w:color="auto" w:fill="CCFFCC"/>
          </w:tcPr>
          <w:p w14:paraId="0E156E47" w14:textId="7524992E" w:rsidR="005F7DEF" w:rsidRPr="005F7DEF" w:rsidRDefault="005F7DEF" w:rsidP="00491F50">
            <w:pPr>
              <w:jc w:val="center"/>
            </w:pPr>
            <w:r w:rsidRPr="005F7DEF">
              <w:rPr>
                <w:position w:val="-30"/>
              </w:rPr>
              <w:object w:dxaOrig="540" w:dyaOrig="680" w14:anchorId="730A81DB">
                <v:shape id="_x0000_i1381" type="#_x0000_t75" style="width:26.7pt;height:34pt" o:ole="">
                  <v:imagedata r:id="rId766" o:title=""/>
                </v:shape>
                <o:OLEObject Type="Embed" ProgID="Equation.DSMT4" ShapeID="_x0000_i1381" DrawAspect="Content" ObjectID="_1298904683" r:id="rId767"/>
              </w:object>
            </w:r>
          </w:p>
        </w:tc>
        <w:tc>
          <w:tcPr>
            <w:tcW w:w="1374" w:type="dxa"/>
            <w:shd w:val="clear" w:color="auto" w:fill="auto"/>
          </w:tcPr>
          <w:p w14:paraId="67345FB3" w14:textId="77777777" w:rsidR="005F7DEF" w:rsidRPr="005F7DEF" w:rsidRDefault="005F7DEF" w:rsidP="00491F50">
            <w:pPr>
              <w:jc w:val="center"/>
            </w:pPr>
          </w:p>
        </w:tc>
        <w:tc>
          <w:tcPr>
            <w:tcW w:w="236" w:type="dxa"/>
            <w:shd w:val="clear" w:color="auto" w:fill="DAEEF3" w:themeFill="accent5" w:themeFillTint="33"/>
          </w:tcPr>
          <w:p w14:paraId="5F4841EC" w14:textId="77777777" w:rsidR="005F7DEF" w:rsidRPr="005F7DEF" w:rsidRDefault="005F7DEF" w:rsidP="00491F50">
            <w:pPr>
              <w:jc w:val="center"/>
            </w:pPr>
          </w:p>
        </w:tc>
        <w:tc>
          <w:tcPr>
            <w:tcW w:w="805" w:type="dxa"/>
            <w:shd w:val="clear" w:color="auto" w:fill="CCFFCC"/>
          </w:tcPr>
          <w:p w14:paraId="7215EA26" w14:textId="07F07A6B" w:rsidR="005F7DEF" w:rsidRPr="005F7DEF" w:rsidRDefault="005F7DEF" w:rsidP="00491F50">
            <w:pPr>
              <w:jc w:val="center"/>
            </w:pPr>
            <w:r w:rsidRPr="005F7DEF">
              <w:rPr>
                <w:position w:val="-30"/>
              </w:rPr>
              <w:object w:dxaOrig="540" w:dyaOrig="680" w14:anchorId="181565D6">
                <v:shape id="_x0000_i1382" type="#_x0000_t75" style="width:26.7pt;height:34pt" o:ole="">
                  <v:imagedata r:id="rId768" o:title=""/>
                </v:shape>
                <o:OLEObject Type="Embed" ProgID="Equation.DSMT4" ShapeID="_x0000_i1382" DrawAspect="Content" ObjectID="_1298904684" r:id="rId769"/>
              </w:object>
            </w:r>
          </w:p>
        </w:tc>
        <w:tc>
          <w:tcPr>
            <w:tcW w:w="806" w:type="dxa"/>
            <w:shd w:val="clear" w:color="auto" w:fill="auto"/>
          </w:tcPr>
          <w:p w14:paraId="4DC4B7D4" w14:textId="77777777" w:rsidR="005F7DEF" w:rsidRPr="005F7DEF" w:rsidRDefault="005F7DEF" w:rsidP="00491F50">
            <w:pPr>
              <w:jc w:val="center"/>
            </w:pPr>
          </w:p>
        </w:tc>
      </w:tr>
    </w:tbl>
    <w:p w14:paraId="0301C2B7" w14:textId="77777777" w:rsidR="008E2DEA" w:rsidRPr="005F7DEF" w:rsidRDefault="008E2DEA" w:rsidP="0078671E">
      <w:pPr>
        <w:jc w:val="both"/>
      </w:pPr>
    </w:p>
    <w:p w14:paraId="7597A1F8" w14:textId="26AB9D5A" w:rsidR="008E2DEA" w:rsidRPr="005F7DEF" w:rsidRDefault="00BA584F" w:rsidP="0078671E">
      <w:pPr>
        <w:jc w:val="both"/>
      </w:pPr>
      <w:r w:rsidRPr="005F7DEF">
        <w:tab/>
      </w:r>
      <w:r w:rsidR="008E2DEA" w:rsidRPr="005F7DEF">
        <w:t xml:space="preserve">The same procedure can be used for other physically adjustable sensors such as </w:t>
      </w:r>
      <w:r w:rsidRPr="005F7DEF">
        <w:t xml:space="preserve">angle of attack vane, sideslip vane, and airspeed </w:t>
      </w:r>
      <w:r w:rsidR="008E2DEA" w:rsidRPr="005F7DEF">
        <w:t>(connected to pitot test set).</w:t>
      </w:r>
    </w:p>
    <w:p w14:paraId="552DAFD7" w14:textId="77777777" w:rsidR="008E2DEA" w:rsidRPr="005F7DEF" w:rsidRDefault="008E2DEA" w:rsidP="0078671E">
      <w:pPr>
        <w:jc w:val="both"/>
      </w:pPr>
    </w:p>
    <w:p w14:paraId="54BFA88A" w14:textId="2F950CC6" w:rsidR="008E2DEA" w:rsidRPr="005F7DEF" w:rsidRDefault="00BA584F" w:rsidP="0078671E">
      <w:pPr>
        <w:jc w:val="both"/>
      </w:pPr>
      <w:r w:rsidRPr="005F7DEF">
        <w:tab/>
        <w:t>For sensors that can</w:t>
      </w:r>
      <w:r w:rsidR="008E2DEA" w:rsidRPr="005F7DEF">
        <w:t>not be adjust</w:t>
      </w:r>
      <w:r w:rsidRPr="005F7DEF">
        <w:t>ed</w:t>
      </w:r>
      <w:r w:rsidR="008E2DEA" w:rsidRPr="005F7DEF">
        <w:t xml:space="preserve"> physically on the ground, such </w:t>
      </w:r>
      <w:r w:rsidR="005F7DEF" w:rsidRPr="005F7DEF">
        <w:t xml:space="preserve">as </w:t>
      </w:r>
      <w:r w:rsidR="008E2DEA" w:rsidRPr="005F7DEF">
        <w:t>pitch rate and pitch angle, electrical voltage signal would need to be</w:t>
      </w:r>
      <w:r w:rsidRPr="005F7DEF">
        <w:t xml:space="preserve"> injected at the sensor input.</w:t>
      </w:r>
    </w:p>
    <w:p w14:paraId="18CFC034" w14:textId="77777777" w:rsidR="003F2BC3" w:rsidRPr="005F7DEF" w:rsidRDefault="003F2BC3" w:rsidP="0078671E">
      <w:pPr>
        <w:jc w:val="both"/>
      </w:pPr>
    </w:p>
    <w:p w14:paraId="1505F968" w14:textId="57544BAF" w:rsidR="00BA584F" w:rsidRPr="005F7DEF" w:rsidRDefault="00BA584F" w:rsidP="00BA584F">
      <w:pPr>
        <w:pStyle w:val="Heading3"/>
      </w:pPr>
      <w:bookmarkStart w:id="252" w:name="_Toc225160656"/>
      <w:r w:rsidRPr="005F7DEF">
        <w:t>Potentiometer Scaling</w:t>
      </w:r>
      <w:bookmarkEnd w:id="252"/>
    </w:p>
    <w:p w14:paraId="213DB4F8" w14:textId="77777777" w:rsidR="00BA584F" w:rsidRPr="005F7DEF" w:rsidRDefault="00BA584F" w:rsidP="0078671E">
      <w:pPr>
        <w:jc w:val="both"/>
      </w:pPr>
    </w:p>
    <w:p w14:paraId="750D549E" w14:textId="0417E0B9" w:rsidR="003F2BC3" w:rsidRPr="005F7DEF" w:rsidRDefault="00BA584F" w:rsidP="0078671E">
      <w:pPr>
        <w:jc w:val="both"/>
      </w:pPr>
      <w:r w:rsidRPr="005F7DEF">
        <w:tab/>
        <w:t xml:space="preserve">Rather </w:t>
      </w:r>
      <w:r w:rsidR="005F7DEF" w:rsidRPr="005F7DEF">
        <w:t xml:space="preserve">than </w:t>
      </w:r>
      <w:r w:rsidRPr="005F7DEF">
        <w:t>having a conversion step to find potentiometer values (between -90 to 90), the potentiometers should be labeled or scaled such that the pilot can dial in the actual feedback gain value.  This would reduce confusion and error in calculations.</w:t>
      </w:r>
    </w:p>
    <w:p w14:paraId="57B1A361" w14:textId="77777777" w:rsidR="008E2DEA" w:rsidRPr="005F7DEF" w:rsidRDefault="008E2DEA" w:rsidP="0078671E">
      <w:pPr>
        <w:jc w:val="both"/>
      </w:pPr>
    </w:p>
    <w:p w14:paraId="208D8E10" w14:textId="47D4FAA5" w:rsidR="008E2DEA" w:rsidRPr="005F7DEF" w:rsidRDefault="00BA584F" w:rsidP="00BA584F">
      <w:pPr>
        <w:pStyle w:val="Heading3"/>
      </w:pPr>
      <w:bookmarkStart w:id="253" w:name="_Toc225160657"/>
      <w:r w:rsidRPr="005F7DEF">
        <w:t>System Identification Flight Test</w:t>
      </w:r>
      <w:bookmarkEnd w:id="253"/>
    </w:p>
    <w:p w14:paraId="41CBF078" w14:textId="77777777" w:rsidR="00BA584F" w:rsidRPr="005F7DEF" w:rsidRDefault="00BA584F" w:rsidP="00BA584F"/>
    <w:p w14:paraId="718FB7FA" w14:textId="50A0579E" w:rsidR="008E2DEA" w:rsidRPr="005F7DEF" w:rsidRDefault="00166C48" w:rsidP="0078671E">
      <w:pPr>
        <w:jc w:val="both"/>
      </w:pPr>
      <w:r w:rsidRPr="005F7DEF">
        <w:tab/>
      </w:r>
      <w:r w:rsidR="008E2DEA" w:rsidRPr="005F7DEF">
        <w:t>The available Navion stability derivatives are from textbooks and previous flight tests</w:t>
      </w:r>
      <w:r w:rsidR="00BA584F" w:rsidRPr="005F7DEF">
        <w:t xml:space="preserve"> for the basic Navion</w:t>
      </w:r>
      <w:r w:rsidR="008E2DEA" w:rsidRPr="005F7DEF">
        <w:t>.  To obtain stability derivatives for different configurations (altitude, speed, weight, etc), a system identification flight test program should be conducted.</w:t>
      </w:r>
    </w:p>
    <w:p w14:paraId="013643A2" w14:textId="2F0C05A0" w:rsidR="00084B4A" w:rsidRPr="005F7DEF" w:rsidRDefault="008F60C3" w:rsidP="00BA584F">
      <w:pPr>
        <w:pStyle w:val="StyleHeading1Centered"/>
      </w:pPr>
      <w:r w:rsidRPr="005F7DEF">
        <w:br w:type="page"/>
      </w:r>
    </w:p>
    <w:p w14:paraId="2EFB1107" w14:textId="2E57AA93" w:rsidR="00084B4A" w:rsidRPr="005F7DEF" w:rsidRDefault="00236E6D" w:rsidP="0078671E">
      <w:pPr>
        <w:pStyle w:val="Heading1"/>
        <w:numPr>
          <w:ilvl w:val="0"/>
          <w:numId w:val="0"/>
        </w:numPr>
      </w:pPr>
      <w:bookmarkStart w:id="254" w:name="_Toc225160658"/>
      <w:r w:rsidRPr="005F7DEF">
        <w:lastRenderedPageBreak/>
        <w:t>LIST OF REFERENCES</w:t>
      </w:r>
      <w:bookmarkEnd w:id="254"/>
    </w:p>
    <w:p w14:paraId="43CF18E2" w14:textId="11D53D5C" w:rsidR="003F602F" w:rsidRPr="005F7DEF" w:rsidRDefault="00084B4A" w:rsidP="0078671E">
      <w:pPr>
        <w:jc w:val="both"/>
        <w:rPr>
          <w:b/>
          <w:bCs/>
          <w:caps/>
          <w:sz w:val="28"/>
        </w:rPr>
      </w:pPr>
      <w:r w:rsidRPr="005F7DEF">
        <w:br w:type="page"/>
      </w:r>
    </w:p>
    <w:p w14:paraId="7AFA812C" w14:textId="7B61B34E" w:rsidR="003F602F" w:rsidRPr="005F7DEF" w:rsidRDefault="00AA6DC5" w:rsidP="0078671E">
      <w:pPr>
        <w:ind w:left="270" w:hanging="270"/>
        <w:jc w:val="both"/>
      </w:pPr>
      <w:r w:rsidRPr="005F7DEF">
        <w:lastRenderedPageBreak/>
        <w:t>Aviation System and Flight Research Department. (2004). Variable Stability Operations Manual. Tullahoma: The University of Tennessee Space Institute.</w:t>
      </w:r>
    </w:p>
    <w:p w14:paraId="5D5C3ADA" w14:textId="77777777" w:rsidR="00B535D2" w:rsidRPr="005F7DEF" w:rsidRDefault="00B535D2" w:rsidP="0078671E">
      <w:pPr>
        <w:ind w:left="270" w:hanging="270"/>
        <w:jc w:val="both"/>
      </w:pPr>
    </w:p>
    <w:p w14:paraId="03909978" w14:textId="77777777" w:rsidR="00B535D2" w:rsidRPr="005F7DEF" w:rsidRDefault="00B535D2" w:rsidP="00B535D2">
      <w:pPr>
        <w:tabs>
          <w:tab w:val="left" w:pos="270"/>
        </w:tabs>
        <w:ind w:left="270" w:hanging="270"/>
        <w:jc w:val="both"/>
      </w:pPr>
      <w:r w:rsidRPr="005F7DEF">
        <w:t>Ball, J., Berthe, C., et al. (1993).  Learjet Flight Syllabus and Background Material for the U.S. Air Force/U.S. Navy Test Pilot School Variable Stability Programs. New York: Calspan SRL Corporation.</w:t>
      </w:r>
    </w:p>
    <w:p w14:paraId="4E4102FD" w14:textId="77777777" w:rsidR="00B535D2" w:rsidRPr="005F7DEF" w:rsidRDefault="00B535D2" w:rsidP="00B535D2">
      <w:pPr>
        <w:tabs>
          <w:tab w:val="left" w:pos="270"/>
        </w:tabs>
        <w:ind w:left="270" w:hanging="270"/>
        <w:jc w:val="both"/>
      </w:pPr>
    </w:p>
    <w:p w14:paraId="256CA0C4" w14:textId="2E931738" w:rsidR="00B411A5" w:rsidRPr="005F7DEF" w:rsidRDefault="00B411A5" w:rsidP="00B535D2">
      <w:pPr>
        <w:tabs>
          <w:tab w:val="left" w:pos="270"/>
        </w:tabs>
        <w:ind w:left="270" w:hanging="270"/>
        <w:jc w:val="both"/>
      </w:pPr>
      <w:r w:rsidRPr="005F7DEF">
        <w:t>Bosworth,.J. (1992).  Linearized Aerodynamic and Control Law Models  of the X-29A Airplane and Comparison with Flight Data.  California: NASA Dryden Flight Research Facility.</w:t>
      </w:r>
    </w:p>
    <w:p w14:paraId="53604064" w14:textId="77777777" w:rsidR="00B411A5" w:rsidRPr="005F7DEF" w:rsidRDefault="00B411A5" w:rsidP="00B535D2">
      <w:pPr>
        <w:tabs>
          <w:tab w:val="left" w:pos="270"/>
        </w:tabs>
        <w:ind w:left="270" w:hanging="270"/>
        <w:jc w:val="both"/>
      </w:pPr>
    </w:p>
    <w:p w14:paraId="22205A9D" w14:textId="77777777" w:rsidR="00B535D2" w:rsidRPr="005F7DEF" w:rsidRDefault="00B535D2" w:rsidP="00B535D2">
      <w:pPr>
        <w:tabs>
          <w:tab w:val="left" w:pos="270"/>
        </w:tabs>
        <w:ind w:left="270" w:hanging="270"/>
        <w:jc w:val="both"/>
      </w:pPr>
      <w:r w:rsidRPr="005F7DEF">
        <w:t>Bragg, M., Hutchison, T., et al. (2000). AIAA-2000-0360 Effect of Ice Accretion on Aircraft Flight Dynamics. Reno: American Institute of Aeronautics and Astronautics, Inc.</w:t>
      </w:r>
    </w:p>
    <w:p w14:paraId="14C9808A" w14:textId="77777777" w:rsidR="00B535D2" w:rsidRPr="005F7DEF" w:rsidRDefault="00B535D2" w:rsidP="00B535D2">
      <w:pPr>
        <w:tabs>
          <w:tab w:val="left" w:pos="270"/>
        </w:tabs>
        <w:ind w:left="270" w:hanging="270"/>
        <w:jc w:val="both"/>
      </w:pPr>
    </w:p>
    <w:p w14:paraId="118E2260" w14:textId="523DF2D1" w:rsidR="00B535D2" w:rsidRPr="005F7DEF" w:rsidRDefault="00B535D2" w:rsidP="00B535D2">
      <w:pPr>
        <w:tabs>
          <w:tab w:val="left" w:pos="270"/>
        </w:tabs>
        <w:ind w:left="270" w:hanging="270"/>
        <w:jc w:val="both"/>
      </w:pPr>
      <w:r w:rsidRPr="005F7DEF">
        <w:t>Cook, M. (2013). Flight Dynamics Principles: a Linear Systems Approach to Aircraft Stability and Control. 3</w:t>
      </w:r>
      <w:r w:rsidRPr="005F7DEF">
        <w:rPr>
          <w:vertAlign w:val="superscript"/>
        </w:rPr>
        <w:t>rd</w:t>
      </w:r>
      <w:r w:rsidRPr="005F7DEF">
        <w:t xml:space="preserve"> ed. Oxford: </w:t>
      </w:r>
      <w:r w:rsidR="007F3436" w:rsidRPr="005F7DEF">
        <w:t>Butterworth</w:t>
      </w:r>
      <w:r w:rsidRPr="005F7DEF">
        <w:t>-Heinemann.</w:t>
      </w:r>
    </w:p>
    <w:p w14:paraId="5D47CBF2" w14:textId="77777777" w:rsidR="00B535D2" w:rsidRPr="005F7DEF" w:rsidRDefault="00B535D2" w:rsidP="00B535D2">
      <w:pPr>
        <w:tabs>
          <w:tab w:val="left" w:pos="270"/>
        </w:tabs>
        <w:ind w:left="270" w:hanging="270"/>
        <w:jc w:val="both"/>
      </w:pPr>
    </w:p>
    <w:p w14:paraId="6FF67733" w14:textId="77777777" w:rsidR="00B535D2" w:rsidRPr="005F7DEF" w:rsidRDefault="00B535D2" w:rsidP="00B535D2">
      <w:pPr>
        <w:tabs>
          <w:tab w:val="left" w:pos="270"/>
        </w:tabs>
        <w:ind w:left="270" w:hanging="270"/>
        <w:jc w:val="both"/>
      </w:pPr>
      <w:r w:rsidRPr="005F7DEF">
        <w:t>Etkin, B., Reid, L. (1996). Dynamics of Flight: Stability and Control. 3</w:t>
      </w:r>
      <w:r w:rsidRPr="005F7DEF">
        <w:rPr>
          <w:vertAlign w:val="superscript"/>
        </w:rPr>
        <w:t>rd</w:t>
      </w:r>
      <w:r w:rsidRPr="005F7DEF">
        <w:t xml:space="preserve"> ed. Hoboken: John Wiley &amp; Sons. Inc.</w:t>
      </w:r>
    </w:p>
    <w:p w14:paraId="4DF3146E" w14:textId="77777777" w:rsidR="00B535D2" w:rsidRPr="005F7DEF" w:rsidRDefault="00B535D2" w:rsidP="00B535D2">
      <w:pPr>
        <w:tabs>
          <w:tab w:val="left" w:pos="270"/>
        </w:tabs>
        <w:ind w:left="270" w:hanging="270"/>
        <w:jc w:val="both"/>
      </w:pPr>
    </w:p>
    <w:p w14:paraId="1A5BC722" w14:textId="6446B8FC" w:rsidR="00B535D2" w:rsidRPr="005F7DEF" w:rsidRDefault="00B535D2" w:rsidP="00B535D2">
      <w:pPr>
        <w:tabs>
          <w:tab w:val="left" w:pos="270"/>
        </w:tabs>
        <w:ind w:left="270" w:hanging="270"/>
        <w:jc w:val="both"/>
      </w:pPr>
      <w:r w:rsidRPr="005F7DEF">
        <w:t xml:space="preserve">Kidd, E., Bull, G., Harper, R. (1961). In-Flight Simulation Theory and Application. Paris: North Atlantic Treaty </w:t>
      </w:r>
      <w:r w:rsidR="007F3436" w:rsidRPr="005F7DEF">
        <w:t>Organization</w:t>
      </w:r>
      <w:r w:rsidRPr="005F7DEF">
        <w:t>.</w:t>
      </w:r>
    </w:p>
    <w:p w14:paraId="2B1EC7AA" w14:textId="77777777" w:rsidR="00B535D2" w:rsidRPr="005F7DEF" w:rsidRDefault="00B535D2" w:rsidP="00B535D2">
      <w:pPr>
        <w:tabs>
          <w:tab w:val="left" w:pos="270"/>
        </w:tabs>
        <w:ind w:left="270" w:hanging="270"/>
        <w:jc w:val="both"/>
      </w:pPr>
    </w:p>
    <w:p w14:paraId="1566FDAE" w14:textId="77777777" w:rsidR="00B535D2" w:rsidRPr="005F7DEF" w:rsidRDefault="00B535D2" w:rsidP="00B535D2">
      <w:pPr>
        <w:tabs>
          <w:tab w:val="left" w:pos="270"/>
        </w:tabs>
        <w:ind w:left="270" w:hanging="270"/>
        <w:jc w:val="both"/>
      </w:pPr>
      <w:r w:rsidRPr="005F7DEF">
        <w:t>Nelson, R. (2007) Flight Stability and Automatic Control. 2</w:t>
      </w:r>
      <w:r w:rsidRPr="005F7DEF">
        <w:rPr>
          <w:vertAlign w:val="superscript"/>
        </w:rPr>
        <w:t>nd</w:t>
      </w:r>
      <w:r w:rsidRPr="005F7DEF">
        <w:t xml:space="preserve"> ed. New York: McGraw Hill Companies, Inc.</w:t>
      </w:r>
    </w:p>
    <w:p w14:paraId="36009FA3" w14:textId="77777777" w:rsidR="00B535D2" w:rsidRPr="005F7DEF" w:rsidRDefault="00B535D2" w:rsidP="00B535D2">
      <w:pPr>
        <w:tabs>
          <w:tab w:val="left" w:pos="270"/>
        </w:tabs>
        <w:ind w:left="270" w:hanging="270"/>
        <w:jc w:val="both"/>
      </w:pPr>
    </w:p>
    <w:p w14:paraId="34B1AF3F" w14:textId="5BA0D653" w:rsidR="00AA6DC5" w:rsidRPr="005F7DEF" w:rsidRDefault="00B535D2" w:rsidP="00B535D2">
      <w:pPr>
        <w:tabs>
          <w:tab w:val="left" w:pos="270"/>
        </w:tabs>
        <w:ind w:left="270" w:hanging="270"/>
        <w:jc w:val="both"/>
      </w:pPr>
      <w:r w:rsidRPr="005F7DEF">
        <w:t>Nichols, R., Malagon, M. (1981). VRA and ARA Calibration Data Manual. New Jersey: Princeton University.</w:t>
      </w:r>
    </w:p>
    <w:p w14:paraId="773A647A" w14:textId="77777777" w:rsidR="003F602F" w:rsidRPr="005F7DEF" w:rsidRDefault="003F602F" w:rsidP="0078671E">
      <w:pPr>
        <w:jc w:val="both"/>
      </w:pPr>
    </w:p>
    <w:p w14:paraId="5F245BC7" w14:textId="77777777" w:rsidR="00B535D2" w:rsidRPr="005F7DEF" w:rsidRDefault="00B535D2" w:rsidP="00B535D2">
      <w:pPr>
        <w:tabs>
          <w:tab w:val="left" w:pos="270"/>
        </w:tabs>
        <w:ind w:left="270" w:hanging="270"/>
        <w:jc w:val="both"/>
      </w:pPr>
      <w:r w:rsidRPr="005F7DEF">
        <w:t>Ranaudo, R., Batterson, J., et al. (1989). AIAA-89-0754 Determination of Longitudinal Aerodynamic Derivatives Using Flight Data From an Icing Research Aircraft. Reno: American Institute of Aeronautics and Astronautics, Inc.</w:t>
      </w:r>
    </w:p>
    <w:p w14:paraId="1FCDC3D9" w14:textId="77777777" w:rsidR="00D92542" w:rsidRPr="005F7DEF" w:rsidRDefault="00D92542" w:rsidP="0078671E">
      <w:pPr>
        <w:tabs>
          <w:tab w:val="left" w:pos="270"/>
        </w:tabs>
        <w:ind w:left="270" w:hanging="270"/>
        <w:jc w:val="both"/>
      </w:pPr>
    </w:p>
    <w:p w14:paraId="03ACEBFA" w14:textId="77777777" w:rsidR="00B535D2" w:rsidRPr="005F7DEF" w:rsidRDefault="00B535D2" w:rsidP="00B535D2">
      <w:pPr>
        <w:tabs>
          <w:tab w:val="left" w:pos="270"/>
        </w:tabs>
        <w:ind w:left="270" w:hanging="270"/>
        <w:jc w:val="both"/>
      </w:pPr>
      <w:r w:rsidRPr="005F7DEF">
        <w:t>Ranaudo, R., Mikkelsen, K., et al. (1986). AIAA-86-9758 The Measurement of Aircraft Performance and Stability and Control After Flight Through Natural Icing Condition. Las Vegas: American Institute of Aeronautics and Astronautics, Inc.</w:t>
      </w:r>
    </w:p>
    <w:p w14:paraId="0BD2AE7F" w14:textId="77777777" w:rsidR="00B535D2" w:rsidRPr="005F7DEF" w:rsidRDefault="00B535D2" w:rsidP="00B535D2">
      <w:pPr>
        <w:tabs>
          <w:tab w:val="left" w:pos="270"/>
        </w:tabs>
        <w:ind w:left="270" w:hanging="270"/>
        <w:jc w:val="both"/>
      </w:pPr>
    </w:p>
    <w:p w14:paraId="5C7190F3" w14:textId="77777777" w:rsidR="00B535D2" w:rsidRPr="005F7DEF" w:rsidRDefault="00B535D2" w:rsidP="00B535D2">
      <w:pPr>
        <w:tabs>
          <w:tab w:val="left" w:pos="270"/>
        </w:tabs>
        <w:ind w:left="270" w:hanging="270"/>
        <w:jc w:val="both"/>
      </w:pPr>
      <w:r w:rsidRPr="005F7DEF">
        <w:t>Ratvasky, T., Rauaudo, R. (1993). AIAA-93-0398 Icing Effects on Aircraft Stability and Control Determined from Flight Data. Reno: American Institute of Aeronautics and Astronautics, Inc.</w:t>
      </w:r>
    </w:p>
    <w:p w14:paraId="53FAE7F0" w14:textId="77777777" w:rsidR="00B535D2" w:rsidRPr="005F7DEF" w:rsidRDefault="00B535D2" w:rsidP="00B535D2">
      <w:pPr>
        <w:tabs>
          <w:tab w:val="left" w:pos="270"/>
        </w:tabs>
        <w:ind w:left="270" w:hanging="270"/>
        <w:jc w:val="both"/>
      </w:pPr>
    </w:p>
    <w:p w14:paraId="2C550058" w14:textId="77777777" w:rsidR="00B535D2" w:rsidRPr="005F7DEF" w:rsidRDefault="00B535D2" w:rsidP="00B535D2">
      <w:pPr>
        <w:ind w:left="270" w:hanging="270"/>
        <w:jc w:val="both"/>
      </w:pPr>
      <w:r w:rsidRPr="005F7DEF">
        <w:t>Shivers, J., Fink, M., Ware, G. (1970). Full-Scale Wind-Tunnel Investigation of the Static Longitudinal and Lateral Characteristics of a Light Single-Engine Low-Wing Airplane. Washington: National Aeronautics and Space Administration.</w:t>
      </w:r>
    </w:p>
    <w:p w14:paraId="16EBE716" w14:textId="77777777" w:rsidR="008004CF" w:rsidRPr="005F7DEF" w:rsidRDefault="008004CF" w:rsidP="0078671E">
      <w:pPr>
        <w:tabs>
          <w:tab w:val="left" w:pos="270"/>
        </w:tabs>
        <w:ind w:left="270" w:hanging="270"/>
        <w:jc w:val="both"/>
      </w:pPr>
    </w:p>
    <w:p w14:paraId="3AA56CAA" w14:textId="069D56E9" w:rsidR="00611F16" w:rsidRPr="005F7DEF" w:rsidRDefault="008004CF" w:rsidP="0078671E">
      <w:pPr>
        <w:tabs>
          <w:tab w:val="left" w:pos="270"/>
        </w:tabs>
        <w:ind w:left="270" w:hanging="270"/>
        <w:jc w:val="both"/>
      </w:pPr>
      <w:r w:rsidRPr="005F7DEF">
        <w:lastRenderedPageBreak/>
        <w:t xml:space="preserve">Yechout, T. (2003). Introduction to Aircraft Flight mechanics: Performance, Static Stability, Dynamic Stability, and Classical Feedback Control. Virginia: American Institute of Aeronautics and </w:t>
      </w:r>
      <w:r w:rsidR="00B535D2" w:rsidRPr="005F7DEF">
        <w:t>Astronautics, Inc.</w:t>
      </w:r>
    </w:p>
    <w:p w14:paraId="0BC03BE5" w14:textId="77777777" w:rsidR="00967DCF" w:rsidRPr="005F7DEF" w:rsidRDefault="00967DCF" w:rsidP="0078671E">
      <w:pPr>
        <w:tabs>
          <w:tab w:val="left" w:pos="270"/>
        </w:tabs>
        <w:ind w:left="270" w:hanging="270"/>
        <w:jc w:val="both"/>
      </w:pPr>
    </w:p>
    <w:p w14:paraId="4B8CB8FE" w14:textId="6053535A" w:rsidR="00461B57" w:rsidRPr="005F7DEF" w:rsidRDefault="00461B57" w:rsidP="0078671E">
      <w:pPr>
        <w:jc w:val="both"/>
      </w:pPr>
      <w:r w:rsidRPr="005F7DEF">
        <w:br w:type="page"/>
      </w:r>
    </w:p>
    <w:p w14:paraId="77B18446" w14:textId="3ABF0995" w:rsidR="00084B4A" w:rsidRPr="005F7DEF" w:rsidRDefault="00084B4A" w:rsidP="0078671E">
      <w:pPr>
        <w:pStyle w:val="Heading1"/>
        <w:numPr>
          <w:ilvl w:val="0"/>
          <w:numId w:val="0"/>
        </w:numPr>
      </w:pPr>
      <w:bookmarkStart w:id="255" w:name="_Toc225160659"/>
      <w:r w:rsidRPr="005F7DEF">
        <w:lastRenderedPageBreak/>
        <w:t>A</w:t>
      </w:r>
      <w:r w:rsidR="00C22AB7" w:rsidRPr="005F7DEF">
        <w:t>PPENDICES</w:t>
      </w:r>
      <w:bookmarkEnd w:id="255"/>
    </w:p>
    <w:p w14:paraId="3C9FA633" w14:textId="7B40A449" w:rsidR="00084B4A" w:rsidRPr="005F7DEF" w:rsidRDefault="00084B4A" w:rsidP="0078671E">
      <w:pPr>
        <w:jc w:val="both"/>
        <w:rPr>
          <w:b/>
          <w:bCs/>
          <w:caps/>
          <w:sz w:val="28"/>
        </w:rPr>
      </w:pPr>
      <w:r w:rsidRPr="005F7DEF">
        <w:br w:type="page"/>
      </w:r>
    </w:p>
    <w:p w14:paraId="09AF2AA8" w14:textId="2BF8987C" w:rsidR="00AA6DC5" w:rsidRPr="005F7DEF" w:rsidRDefault="00AA6DC5" w:rsidP="0078671E">
      <w:pPr>
        <w:pStyle w:val="Heading1"/>
        <w:numPr>
          <w:ilvl w:val="0"/>
          <w:numId w:val="31"/>
        </w:numPr>
        <w:ind w:left="0" w:firstLine="0"/>
      </w:pPr>
      <w:r w:rsidRPr="005F7DEF">
        <w:lastRenderedPageBreak/>
        <w:br/>
      </w:r>
      <w:bookmarkStart w:id="256" w:name="_Ref222244827"/>
      <w:bookmarkStart w:id="257" w:name="_Toc225160660"/>
      <w:r w:rsidRPr="005F7DEF">
        <w:t>Three View Diagram of Navion</w:t>
      </w:r>
      <w:bookmarkEnd w:id="256"/>
      <w:bookmarkEnd w:id="257"/>
    </w:p>
    <w:p w14:paraId="38017BD6" w14:textId="77777777" w:rsidR="00AA6DC5" w:rsidRPr="005F7DEF" w:rsidRDefault="00AA6DC5" w:rsidP="0078671E">
      <w:pPr>
        <w:jc w:val="both"/>
      </w:pPr>
    </w:p>
    <w:p w14:paraId="6216609B" w14:textId="1DD65C0E" w:rsidR="00916611" w:rsidRPr="005F7DEF" w:rsidRDefault="00916611" w:rsidP="00BA584F">
      <w:pPr>
        <w:jc w:val="center"/>
      </w:pPr>
      <w:r w:rsidRPr="005F7DEF">
        <w:rPr>
          <w:rFonts w:cs="Times"/>
          <w:noProof/>
        </w:rPr>
        <w:drawing>
          <wp:inline distT="0" distB="0" distL="0" distR="0" wp14:anchorId="7C9C9032" wp14:editId="5C7C17BE">
            <wp:extent cx="5899398" cy="6496940"/>
            <wp:effectExtent l="25400" t="25400" r="19050" b="31115"/>
            <wp:docPr id="14903" name="Picture 1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3"/>
                    <pic:cNvPicPr>
                      <a:picLocks noChangeAspect="1" noChangeArrowheads="1"/>
                    </pic:cNvPicPr>
                  </pic:nvPicPr>
                  <pic:blipFill rotWithShape="1">
                    <a:blip r:embed="rId770" cstate="print">
                      <a:extLst>
                        <a:ext uri="{28A0092B-C50C-407E-A947-70E740481C1C}">
                          <a14:useLocalDpi xmlns:a14="http://schemas.microsoft.com/office/drawing/2010/main"/>
                        </a:ext>
                      </a:extLst>
                    </a:blip>
                    <a:srcRect l="9190" t="8649" r="6219" b="19506"/>
                    <a:stretch/>
                  </pic:blipFill>
                  <pic:spPr bwMode="auto">
                    <a:xfrm>
                      <a:off x="0" y="0"/>
                      <a:ext cx="5901180" cy="649890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FA7B642" w14:textId="61940EC9" w:rsidR="00916611" w:rsidRPr="005F7DEF" w:rsidRDefault="00916611" w:rsidP="00BA584F">
      <w:pPr>
        <w:pStyle w:val="Caption"/>
      </w:pPr>
      <w:bookmarkStart w:id="258" w:name="_Toc225160736"/>
      <w:r w:rsidRPr="005F7DEF">
        <w:t xml:space="preserve">Figure </w:t>
      </w:r>
      <w:r w:rsidR="00BD6E0E">
        <w:fldChar w:fldCharType="begin"/>
      </w:r>
      <w:r w:rsidR="00BD6E0E">
        <w:instrText xml:space="preserve"> STYLEREF 1 \s </w:instrText>
      </w:r>
      <w:r w:rsidR="00BD6E0E">
        <w:fldChar w:fldCharType="separate"/>
      </w:r>
      <w:r w:rsidR="00BD6E0E">
        <w:rPr>
          <w:noProof/>
        </w:rPr>
        <w:t>A</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r w:rsidRPr="005F7DEF">
        <w:t xml:space="preserve">  Three View Diagram of Navion</w:t>
      </w:r>
      <w:r w:rsidR="0060697F" w:rsidRPr="005F7DEF">
        <w:t xml:space="preserve"> (Shivers et al, 1970)</w:t>
      </w:r>
      <w:bookmarkEnd w:id="258"/>
    </w:p>
    <w:p w14:paraId="7342E2E8" w14:textId="2D3A7A8C" w:rsidR="00AA6DC5" w:rsidRPr="005F7DEF" w:rsidRDefault="00AA6DC5" w:rsidP="0078671E">
      <w:pPr>
        <w:jc w:val="both"/>
      </w:pPr>
      <w:r w:rsidRPr="005F7DEF">
        <w:br w:type="page"/>
      </w:r>
    </w:p>
    <w:p w14:paraId="03A93017" w14:textId="6ABBB970" w:rsidR="007D72A8" w:rsidRPr="005F7DEF" w:rsidRDefault="003F602F" w:rsidP="0078671E">
      <w:pPr>
        <w:pStyle w:val="Heading1"/>
        <w:numPr>
          <w:ilvl w:val="0"/>
          <w:numId w:val="31"/>
        </w:numPr>
        <w:ind w:left="0" w:firstLine="0"/>
      </w:pPr>
      <w:r w:rsidRPr="005F7DEF">
        <w:lastRenderedPageBreak/>
        <w:br/>
      </w:r>
      <w:bookmarkStart w:id="259" w:name="_Toc225160661"/>
      <w:r w:rsidR="007D72A8" w:rsidRPr="005F7DEF">
        <w:t xml:space="preserve">Basic </w:t>
      </w:r>
      <w:r w:rsidR="00F5374C" w:rsidRPr="005F7DEF">
        <w:t>C</w:t>
      </w:r>
      <w:r w:rsidR="009F3DAC" w:rsidRPr="005F7DEF">
        <w:t>lean</w:t>
      </w:r>
      <w:r w:rsidR="00F5374C" w:rsidRPr="005F7DEF">
        <w:t xml:space="preserve"> </w:t>
      </w:r>
      <w:r w:rsidR="007D72A8" w:rsidRPr="005F7DEF">
        <w:t>Navion derivatives</w:t>
      </w:r>
      <w:bookmarkEnd w:id="259"/>
    </w:p>
    <w:p w14:paraId="25E76644" w14:textId="77777777" w:rsidR="003F602F" w:rsidRPr="005F7DEF" w:rsidRDefault="003F602F" w:rsidP="0078671E">
      <w:pPr>
        <w:jc w:val="both"/>
      </w:pPr>
    </w:p>
    <w:p w14:paraId="706A2609" w14:textId="684A8BCF" w:rsidR="0060697F" w:rsidRPr="005F7DEF" w:rsidRDefault="005D5FFF" w:rsidP="005D5FFF">
      <w:pPr>
        <w:pStyle w:val="Caption"/>
      </w:pPr>
      <w:bookmarkStart w:id="260" w:name="_Toc225160692"/>
      <w:r w:rsidRPr="005F7DEF">
        <w:t xml:space="preserve">Table </w:t>
      </w:r>
      <w:fldSimple w:instr=" STYLEREF 1 \s ">
        <w:r w:rsidR="00BD6E0E">
          <w:rPr>
            <w:noProof/>
          </w:rPr>
          <w:t>B</w:t>
        </w:r>
      </w:fldSimple>
      <w:r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r w:rsidRPr="005F7DEF">
        <w:t xml:space="preserve">  </w:t>
      </w:r>
      <w:r w:rsidR="0060697F" w:rsidRPr="005F7DEF">
        <w:t>Basic Navion Stability Coefficients</w:t>
      </w:r>
      <w:bookmarkEnd w:id="260"/>
    </w:p>
    <w:tbl>
      <w:tblPr>
        <w:tblStyle w:val="TableGrid"/>
        <w:tblW w:w="9018" w:type="dxa"/>
        <w:jc w:val="center"/>
        <w:tblLook w:val="04A0" w:firstRow="1" w:lastRow="0" w:firstColumn="1" w:lastColumn="0" w:noHBand="0" w:noVBand="1"/>
      </w:tblPr>
      <w:tblGrid>
        <w:gridCol w:w="828"/>
        <w:gridCol w:w="3600"/>
        <w:gridCol w:w="720"/>
        <w:gridCol w:w="3870"/>
      </w:tblGrid>
      <w:tr w:rsidR="00F5374C" w:rsidRPr="005F7DEF" w14:paraId="6BAE25C6" w14:textId="77777777" w:rsidTr="005F7DEF">
        <w:trPr>
          <w:jc w:val="center"/>
        </w:trPr>
        <w:tc>
          <w:tcPr>
            <w:tcW w:w="4428" w:type="dxa"/>
            <w:gridSpan w:val="2"/>
            <w:shd w:val="clear" w:color="auto" w:fill="DAEEF3" w:themeFill="accent5" w:themeFillTint="33"/>
          </w:tcPr>
          <w:p w14:paraId="2DBCE2B8" w14:textId="32C45BE6" w:rsidR="00F5374C" w:rsidRPr="005F7DEF" w:rsidRDefault="00F5374C" w:rsidP="0078671E">
            <w:pPr>
              <w:jc w:val="both"/>
              <w:rPr>
                <w:b/>
              </w:rPr>
            </w:pPr>
            <w:r w:rsidRPr="005F7DEF">
              <w:rPr>
                <w:b/>
              </w:rPr>
              <w:t>Center of Gravity and Mass Characteristics</w:t>
            </w:r>
          </w:p>
        </w:tc>
        <w:tc>
          <w:tcPr>
            <w:tcW w:w="4590" w:type="dxa"/>
            <w:gridSpan w:val="2"/>
            <w:shd w:val="clear" w:color="auto" w:fill="DAEEF3" w:themeFill="accent5" w:themeFillTint="33"/>
          </w:tcPr>
          <w:p w14:paraId="6E73CDE1" w14:textId="65357A2D" w:rsidR="00F5374C" w:rsidRPr="005F7DEF" w:rsidRDefault="00F5374C" w:rsidP="0078671E">
            <w:pPr>
              <w:jc w:val="both"/>
              <w:rPr>
                <w:b/>
              </w:rPr>
            </w:pPr>
            <w:r w:rsidRPr="005F7DEF">
              <w:rPr>
                <w:b/>
              </w:rPr>
              <w:t>Reference Geometry</w:t>
            </w:r>
          </w:p>
        </w:tc>
      </w:tr>
      <w:tr w:rsidR="00F5374C" w:rsidRPr="005F7DEF" w14:paraId="2CC64EA5" w14:textId="77777777" w:rsidTr="00491F50">
        <w:trPr>
          <w:jc w:val="center"/>
        </w:trPr>
        <w:tc>
          <w:tcPr>
            <w:tcW w:w="828" w:type="dxa"/>
          </w:tcPr>
          <w:p w14:paraId="22A89FE8" w14:textId="40754548" w:rsidR="00F5374C" w:rsidRPr="005F7DEF" w:rsidRDefault="00F5374C" w:rsidP="0078671E">
            <w:pPr>
              <w:jc w:val="both"/>
            </w:pPr>
            <w:r w:rsidRPr="005F7DEF">
              <w:t>W</w:t>
            </w:r>
          </w:p>
        </w:tc>
        <w:tc>
          <w:tcPr>
            <w:tcW w:w="3600" w:type="dxa"/>
          </w:tcPr>
          <w:p w14:paraId="3A0B574E" w14:textId="6DEFB43E" w:rsidR="00F5374C" w:rsidRPr="005F7DEF" w:rsidRDefault="00F5374C" w:rsidP="0078671E">
            <w:pPr>
              <w:jc w:val="both"/>
            </w:pPr>
            <w:r w:rsidRPr="005F7DEF">
              <w:t>2750 lbs</w:t>
            </w:r>
          </w:p>
        </w:tc>
        <w:tc>
          <w:tcPr>
            <w:tcW w:w="720" w:type="dxa"/>
          </w:tcPr>
          <w:p w14:paraId="602124E0" w14:textId="2C493AC4" w:rsidR="00F5374C" w:rsidRPr="005F7DEF" w:rsidRDefault="00F5374C" w:rsidP="0078671E">
            <w:pPr>
              <w:jc w:val="both"/>
            </w:pPr>
            <w:r w:rsidRPr="005F7DEF">
              <w:t>S</w:t>
            </w:r>
          </w:p>
        </w:tc>
        <w:tc>
          <w:tcPr>
            <w:tcW w:w="3870" w:type="dxa"/>
          </w:tcPr>
          <w:p w14:paraId="72908189" w14:textId="10602ECC" w:rsidR="00F5374C" w:rsidRPr="005F7DEF" w:rsidRDefault="00F5374C" w:rsidP="0078671E">
            <w:pPr>
              <w:jc w:val="both"/>
            </w:pPr>
            <w:r w:rsidRPr="005F7DEF">
              <w:t>184 ft</w:t>
            </w:r>
            <w:r w:rsidRPr="005F7DEF">
              <w:rPr>
                <w:vertAlign w:val="superscript"/>
              </w:rPr>
              <w:t>2</w:t>
            </w:r>
          </w:p>
        </w:tc>
      </w:tr>
      <w:tr w:rsidR="00F5374C" w:rsidRPr="005F7DEF" w14:paraId="33E55A62" w14:textId="77777777" w:rsidTr="00491F50">
        <w:trPr>
          <w:jc w:val="center"/>
        </w:trPr>
        <w:tc>
          <w:tcPr>
            <w:tcW w:w="828" w:type="dxa"/>
          </w:tcPr>
          <w:p w14:paraId="1D0340C7" w14:textId="1FE2AD9B" w:rsidR="00F5374C" w:rsidRPr="005F7DEF" w:rsidRDefault="00F5374C" w:rsidP="0078671E">
            <w:pPr>
              <w:jc w:val="both"/>
            </w:pPr>
            <w:r w:rsidRPr="005F7DEF">
              <w:t>CG</w:t>
            </w:r>
          </w:p>
        </w:tc>
        <w:tc>
          <w:tcPr>
            <w:tcW w:w="3600" w:type="dxa"/>
          </w:tcPr>
          <w:p w14:paraId="20D8C971" w14:textId="562AC92E" w:rsidR="00F5374C" w:rsidRPr="005F7DEF" w:rsidRDefault="00F5374C" w:rsidP="0078671E">
            <w:pPr>
              <w:jc w:val="both"/>
            </w:pPr>
            <w:r w:rsidRPr="005F7DEF">
              <w:t>29.5% MAC</w:t>
            </w:r>
          </w:p>
        </w:tc>
        <w:tc>
          <w:tcPr>
            <w:tcW w:w="720" w:type="dxa"/>
          </w:tcPr>
          <w:p w14:paraId="37B4C1E7" w14:textId="54F0076C" w:rsidR="00F5374C" w:rsidRPr="005F7DEF" w:rsidRDefault="00F5374C" w:rsidP="0078671E">
            <w:pPr>
              <w:jc w:val="both"/>
            </w:pPr>
            <w:r w:rsidRPr="005F7DEF">
              <w:t>b</w:t>
            </w:r>
          </w:p>
        </w:tc>
        <w:tc>
          <w:tcPr>
            <w:tcW w:w="3870" w:type="dxa"/>
          </w:tcPr>
          <w:p w14:paraId="2C7F8A32" w14:textId="1759A6BC" w:rsidR="00F5374C" w:rsidRPr="005F7DEF" w:rsidRDefault="00F5374C" w:rsidP="0078671E">
            <w:pPr>
              <w:jc w:val="both"/>
            </w:pPr>
            <w:r w:rsidRPr="005F7DEF">
              <w:t>33.4 ft</w:t>
            </w:r>
          </w:p>
        </w:tc>
      </w:tr>
      <w:tr w:rsidR="00F5374C" w:rsidRPr="005F7DEF" w14:paraId="66316B39" w14:textId="77777777" w:rsidTr="00491F50">
        <w:trPr>
          <w:jc w:val="center"/>
        </w:trPr>
        <w:tc>
          <w:tcPr>
            <w:tcW w:w="828" w:type="dxa"/>
          </w:tcPr>
          <w:p w14:paraId="453A25A0" w14:textId="4274DA8E" w:rsidR="00F5374C" w:rsidRPr="005F7DEF" w:rsidRDefault="00F5374C" w:rsidP="0078671E">
            <w:pPr>
              <w:jc w:val="both"/>
            </w:pPr>
            <w:r w:rsidRPr="005F7DEF">
              <w:t>I</w:t>
            </w:r>
            <w:r w:rsidRPr="005F7DEF">
              <w:rPr>
                <w:vertAlign w:val="subscript"/>
              </w:rPr>
              <w:t>xx</w:t>
            </w:r>
          </w:p>
        </w:tc>
        <w:tc>
          <w:tcPr>
            <w:tcW w:w="3600" w:type="dxa"/>
          </w:tcPr>
          <w:p w14:paraId="62C24A6F" w14:textId="17F14232" w:rsidR="00F5374C" w:rsidRPr="005F7DEF" w:rsidRDefault="00F5374C" w:rsidP="0078671E">
            <w:pPr>
              <w:jc w:val="both"/>
            </w:pPr>
            <w:r w:rsidRPr="005F7DEF">
              <w:t>1048 slug.ft</w:t>
            </w:r>
            <w:r w:rsidRPr="005F7DEF">
              <w:rPr>
                <w:vertAlign w:val="superscript"/>
              </w:rPr>
              <w:t>2</w:t>
            </w:r>
          </w:p>
        </w:tc>
        <w:tc>
          <w:tcPr>
            <w:tcW w:w="720" w:type="dxa"/>
          </w:tcPr>
          <w:p w14:paraId="52AE5FF6" w14:textId="6925D591" w:rsidR="00F5374C" w:rsidRPr="005F7DEF" w:rsidRDefault="00F5374C" w:rsidP="0078671E">
            <w:pPr>
              <w:jc w:val="both"/>
            </w:pPr>
            <w:r w:rsidRPr="005F7DEF">
              <w:rPr>
                <w:rFonts w:eastAsia="Times New Roman"/>
                <w:position w:val="-4"/>
              </w:rPr>
              <w:object w:dxaOrig="200" w:dyaOrig="240" w14:anchorId="655E2E5F">
                <v:shape id="_x0000_i1383" type="#_x0000_t75" style="width:10.5pt;height:12.15pt" o:ole="">
                  <v:imagedata r:id="rId771" o:title=""/>
                </v:shape>
                <o:OLEObject Type="Embed" ProgID="Equation.DSMT4" ShapeID="_x0000_i1383" DrawAspect="Content" ObjectID="_1298904685" r:id="rId772"/>
              </w:object>
            </w:r>
            <w:r w:rsidRPr="005F7DEF">
              <w:t xml:space="preserve"> </w:t>
            </w:r>
          </w:p>
        </w:tc>
        <w:tc>
          <w:tcPr>
            <w:tcW w:w="3870" w:type="dxa"/>
          </w:tcPr>
          <w:p w14:paraId="06A43FD4" w14:textId="6B7EFA75" w:rsidR="00F5374C" w:rsidRPr="005F7DEF" w:rsidRDefault="00F5374C" w:rsidP="0078671E">
            <w:pPr>
              <w:jc w:val="both"/>
            </w:pPr>
            <w:r w:rsidRPr="005F7DEF">
              <w:t>5.7 ft</w:t>
            </w:r>
          </w:p>
        </w:tc>
      </w:tr>
      <w:tr w:rsidR="00F5374C" w:rsidRPr="005F7DEF" w14:paraId="67C28D1C" w14:textId="77777777" w:rsidTr="00491F50">
        <w:trPr>
          <w:jc w:val="center"/>
        </w:trPr>
        <w:tc>
          <w:tcPr>
            <w:tcW w:w="828" w:type="dxa"/>
          </w:tcPr>
          <w:p w14:paraId="49C51301" w14:textId="1D852C04" w:rsidR="00F5374C" w:rsidRPr="005F7DEF" w:rsidRDefault="00F5374C" w:rsidP="0078671E">
            <w:pPr>
              <w:jc w:val="both"/>
            </w:pPr>
            <w:r w:rsidRPr="005F7DEF">
              <w:t>I</w:t>
            </w:r>
            <w:r w:rsidRPr="005F7DEF">
              <w:rPr>
                <w:vertAlign w:val="subscript"/>
              </w:rPr>
              <w:t>yy</w:t>
            </w:r>
          </w:p>
        </w:tc>
        <w:tc>
          <w:tcPr>
            <w:tcW w:w="3600" w:type="dxa"/>
          </w:tcPr>
          <w:p w14:paraId="2876F7FD" w14:textId="18F6639B" w:rsidR="00F5374C" w:rsidRPr="005F7DEF" w:rsidRDefault="00F5374C" w:rsidP="0078671E">
            <w:pPr>
              <w:jc w:val="both"/>
            </w:pPr>
            <w:r w:rsidRPr="005F7DEF">
              <w:t>3000 slug.ft</w:t>
            </w:r>
            <w:r w:rsidRPr="005F7DEF">
              <w:rPr>
                <w:vertAlign w:val="superscript"/>
              </w:rPr>
              <w:t>2</w:t>
            </w:r>
          </w:p>
        </w:tc>
        <w:tc>
          <w:tcPr>
            <w:tcW w:w="720" w:type="dxa"/>
          </w:tcPr>
          <w:p w14:paraId="77146A97" w14:textId="77777777" w:rsidR="00F5374C" w:rsidRPr="005F7DEF" w:rsidRDefault="00F5374C" w:rsidP="0078671E">
            <w:pPr>
              <w:jc w:val="both"/>
            </w:pPr>
          </w:p>
        </w:tc>
        <w:tc>
          <w:tcPr>
            <w:tcW w:w="3870" w:type="dxa"/>
          </w:tcPr>
          <w:p w14:paraId="654A2035" w14:textId="77777777" w:rsidR="00F5374C" w:rsidRPr="005F7DEF" w:rsidRDefault="00F5374C" w:rsidP="0078671E">
            <w:pPr>
              <w:jc w:val="both"/>
            </w:pPr>
          </w:p>
        </w:tc>
      </w:tr>
      <w:tr w:rsidR="00F5374C" w:rsidRPr="005F7DEF" w14:paraId="1BAB10B2" w14:textId="77777777" w:rsidTr="005F7DEF">
        <w:trPr>
          <w:jc w:val="center"/>
        </w:trPr>
        <w:tc>
          <w:tcPr>
            <w:tcW w:w="828" w:type="dxa"/>
          </w:tcPr>
          <w:p w14:paraId="7AA961D2" w14:textId="3F57F618" w:rsidR="00F5374C" w:rsidRPr="005F7DEF" w:rsidRDefault="00F5374C" w:rsidP="0078671E">
            <w:pPr>
              <w:jc w:val="both"/>
            </w:pPr>
            <w:r w:rsidRPr="005F7DEF">
              <w:t>I</w:t>
            </w:r>
            <w:r w:rsidRPr="005F7DEF">
              <w:rPr>
                <w:vertAlign w:val="subscript"/>
              </w:rPr>
              <w:t>zz</w:t>
            </w:r>
          </w:p>
        </w:tc>
        <w:tc>
          <w:tcPr>
            <w:tcW w:w="3600" w:type="dxa"/>
          </w:tcPr>
          <w:p w14:paraId="4F1AA3A8" w14:textId="2C88C6D2" w:rsidR="00F5374C" w:rsidRPr="005F7DEF" w:rsidRDefault="00F5374C" w:rsidP="0078671E">
            <w:pPr>
              <w:jc w:val="both"/>
            </w:pPr>
            <w:r w:rsidRPr="005F7DEF">
              <w:t>3530 slug.ft</w:t>
            </w:r>
            <w:r w:rsidRPr="005F7DEF">
              <w:rPr>
                <w:vertAlign w:val="superscript"/>
              </w:rPr>
              <w:t>2</w:t>
            </w:r>
          </w:p>
        </w:tc>
        <w:tc>
          <w:tcPr>
            <w:tcW w:w="4590" w:type="dxa"/>
            <w:gridSpan w:val="2"/>
            <w:shd w:val="clear" w:color="auto" w:fill="DAEEF3" w:themeFill="accent5" w:themeFillTint="33"/>
          </w:tcPr>
          <w:p w14:paraId="035980B3" w14:textId="7A4D0FA0" w:rsidR="00F5374C" w:rsidRPr="005F7DEF" w:rsidRDefault="00F5374C" w:rsidP="0078671E">
            <w:pPr>
              <w:jc w:val="both"/>
              <w:rPr>
                <w:b/>
              </w:rPr>
            </w:pPr>
            <w:r w:rsidRPr="005F7DEF">
              <w:rPr>
                <w:b/>
              </w:rPr>
              <w:t>Initial Conditions</w:t>
            </w:r>
          </w:p>
        </w:tc>
      </w:tr>
      <w:tr w:rsidR="00F5374C" w:rsidRPr="005F7DEF" w14:paraId="5B674DFF" w14:textId="77777777" w:rsidTr="00491F50">
        <w:trPr>
          <w:jc w:val="center"/>
        </w:trPr>
        <w:tc>
          <w:tcPr>
            <w:tcW w:w="828" w:type="dxa"/>
          </w:tcPr>
          <w:p w14:paraId="12EC12A5" w14:textId="16402070" w:rsidR="00F5374C" w:rsidRPr="005F7DEF" w:rsidRDefault="00F5374C" w:rsidP="0078671E">
            <w:pPr>
              <w:jc w:val="both"/>
            </w:pPr>
            <w:r w:rsidRPr="005F7DEF">
              <w:t>I</w:t>
            </w:r>
            <w:r w:rsidRPr="005F7DEF">
              <w:rPr>
                <w:vertAlign w:val="subscript"/>
              </w:rPr>
              <w:t>xz</w:t>
            </w:r>
          </w:p>
        </w:tc>
        <w:tc>
          <w:tcPr>
            <w:tcW w:w="3600" w:type="dxa"/>
          </w:tcPr>
          <w:p w14:paraId="05940535" w14:textId="35291A5E" w:rsidR="00F5374C" w:rsidRPr="005F7DEF" w:rsidRDefault="00F5374C" w:rsidP="0078671E">
            <w:pPr>
              <w:jc w:val="both"/>
            </w:pPr>
            <w:r w:rsidRPr="005F7DEF">
              <w:t>0 slug.ft</w:t>
            </w:r>
            <w:r w:rsidRPr="005F7DEF">
              <w:rPr>
                <w:vertAlign w:val="superscript"/>
              </w:rPr>
              <w:t>2</w:t>
            </w:r>
          </w:p>
        </w:tc>
        <w:tc>
          <w:tcPr>
            <w:tcW w:w="720" w:type="dxa"/>
          </w:tcPr>
          <w:p w14:paraId="1A987DC0" w14:textId="4ECDA065" w:rsidR="00F5374C" w:rsidRPr="005F7DEF" w:rsidRDefault="00F5374C" w:rsidP="0078671E">
            <w:pPr>
              <w:jc w:val="both"/>
            </w:pPr>
            <w:r w:rsidRPr="005F7DEF">
              <w:t>Hp</w:t>
            </w:r>
          </w:p>
        </w:tc>
        <w:tc>
          <w:tcPr>
            <w:tcW w:w="3870" w:type="dxa"/>
          </w:tcPr>
          <w:p w14:paraId="671CEAC4" w14:textId="418F2213" w:rsidR="00F5374C" w:rsidRPr="005F7DEF" w:rsidRDefault="00F5374C" w:rsidP="0078671E">
            <w:pPr>
              <w:jc w:val="both"/>
            </w:pPr>
            <w:r w:rsidRPr="005F7DEF">
              <w:t>Sea Level</w:t>
            </w:r>
          </w:p>
        </w:tc>
      </w:tr>
      <w:tr w:rsidR="00F5374C" w:rsidRPr="005F7DEF" w14:paraId="44D3D185" w14:textId="77777777" w:rsidTr="00491F50">
        <w:trPr>
          <w:jc w:val="center"/>
        </w:trPr>
        <w:tc>
          <w:tcPr>
            <w:tcW w:w="828" w:type="dxa"/>
          </w:tcPr>
          <w:p w14:paraId="252825F3" w14:textId="068A70AA" w:rsidR="00F5374C" w:rsidRPr="005F7DEF" w:rsidRDefault="00F5374C" w:rsidP="0078671E">
            <w:pPr>
              <w:jc w:val="both"/>
            </w:pPr>
          </w:p>
        </w:tc>
        <w:tc>
          <w:tcPr>
            <w:tcW w:w="3600" w:type="dxa"/>
          </w:tcPr>
          <w:p w14:paraId="1044ADDA" w14:textId="72F044C0" w:rsidR="00F5374C" w:rsidRPr="005F7DEF" w:rsidRDefault="00F5374C" w:rsidP="0078671E">
            <w:pPr>
              <w:jc w:val="both"/>
              <w:rPr>
                <w:vertAlign w:val="superscript"/>
              </w:rPr>
            </w:pPr>
          </w:p>
        </w:tc>
        <w:tc>
          <w:tcPr>
            <w:tcW w:w="720" w:type="dxa"/>
          </w:tcPr>
          <w:p w14:paraId="35CE3E1E" w14:textId="2B1B1582" w:rsidR="00F5374C" w:rsidRPr="005F7DEF" w:rsidRDefault="00F5374C" w:rsidP="0078671E">
            <w:pPr>
              <w:jc w:val="both"/>
            </w:pPr>
            <w:r w:rsidRPr="005F7DEF">
              <w:t>M</w:t>
            </w:r>
          </w:p>
        </w:tc>
        <w:tc>
          <w:tcPr>
            <w:tcW w:w="3870" w:type="dxa"/>
          </w:tcPr>
          <w:p w14:paraId="4431C809" w14:textId="4914F790" w:rsidR="00F5374C" w:rsidRPr="005F7DEF" w:rsidRDefault="00F5374C" w:rsidP="0078671E">
            <w:pPr>
              <w:jc w:val="both"/>
            </w:pPr>
            <w:r w:rsidRPr="005F7DEF">
              <w:t>0.158</w:t>
            </w:r>
          </w:p>
        </w:tc>
      </w:tr>
      <w:tr w:rsidR="00F5374C" w:rsidRPr="005F7DEF" w14:paraId="004CE9FB" w14:textId="77777777" w:rsidTr="00491F50">
        <w:trPr>
          <w:jc w:val="center"/>
        </w:trPr>
        <w:tc>
          <w:tcPr>
            <w:tcW w:w="828" w:type="dxa"/>
          </w:tcPr>
          <w:p w14:paraId="0D19A367" w14:textId="0B8B06E2" w:rsidR="00F5374C" w:rsidRPr="005F7DEF" w:rsidRDefault="00F5374C" w:rsidP="0078671E">
            <w:pPr>
              <w:jc w:val="both"/>
            </w:pPr>
          </w:p>
        </w:tc>
        <w:tc>
          <w:tcPr>
            <w:tcW w:w="3600" w:type="dxa"/>
          </w:tcPr>
          <w:p w14:paraId="2B9E4FDB" w14:textId="0810E76D" w:rsidR="00F5374C" w:rsidRPr="005F7DEF" w:rsidRDefault="00F5374C" w:rsidP="0078671E">
            <w:pPr>
              <w:jc w:val="both"/>
            </w:pPr>
          </w:p>
        </w:tc>
        <w:tc>
          <w:tcPr>
            <w:tcW w:w="720" w:type="dxa"/>
          </w:tcPr>
          <w:p w14:paraId="736A4931" w14:textId="446A3943" w:rsidR="00F5374C" w:rsidRPr="005F7DEF" w:rsidRDefault="00F5374C" w:rsidP="0078671E">
            <w:pPr>
              <w:jc w:val="both"/>
            </w:pPr>
            <w:r w:rsidRPr="005F7DEF">
              <w:t>V</w:t>
            </w:r>
          </w:p>
        </w:tc>
        <w:tc>
          <w:tcPr>
            <w:tcW w:w="3870" w:type="dxa"/>
          </w:tcPr>
          <w:p w14:paraId="4F86C553" w14:textId="74FAF625" w:rsidR="00F5374C" w:rsidRPr="005F7DEF" w:rsidRDefault="00F5374C" w:rsidP="00C863DF">
            <w:pPr>
              <w:jc w:val="both"/>
            </w:pPr>
            <w:r w:rsidRPr="005F7DEF">
              <w:t>104 KTAS= 104 K</w:t>
            </w:r>
            <w:r w:rsidR="00C863DF" w:rsidRPr="005F7DEF">
              <w:t>C</w:t>
            </w:r>
            <w:r w:rsidRPr="005F7DEF">
              <w:t>AS= 176 ft/s</w:t>
            </w:r>
          </w:p>
        </w:tc>
      </w:tr>
      <w:tr w:rsidR="00F5374C" w:rsidRPr="005F7DEF" w14:paraId="30ACEA73" w14:textId="77777777" w:rsidTr="00491F50">
        <w:trPr>
          <w:jc w:val="center"/>
        </w:trPr>
        <w:tc>
          <w:tcPr>
            <w:tcW w:w="828" w:type="dxa"/>
          </w:tcPr>
          <w:p w14:paraId="21B8FA15" w14:textId="1457095A" w:rsidR="00F5374C" w:rsidRPr="005F7DEF" w:rsidRDefault="00F5374C" w:rsidP="0078671E">
            <w:pPr>
              <w:jc w:val="both"/>
            </w:pPr>
          </w:p>
        </w:tc>
        <w:tc>
          <w:tcPr>
            <w:tcW w:w="3600" w:type="dxa"/>
          </w:tcPr>
          <w:p w14:paraId="505EBE70" w14:textId="6F93CE1C" w:rsidR="00F5374C" w:rsidRPr="005F7DEF" w:rsidRDefault="00F5374C" w:rsidP="0078671E">
            <w:pPr>
              <w:jc w:val="both"/>
            </w:pPr>
          </w:p>
        </w:tc>
        <w:tc>
          <w:tcPr>
            <w:tcW w:w="720" w:type="dxa"/>
          </w:tcPr>
          <w:p w14:paraId="5DBCA980" w14:textId="45EB664E" w:rsidR="00F5374C" w:rsidRPr="005F7DEF" w:rsidRDefault="00F5374C" w:rsidP="0078671E">
            <w:pPr>
              <w:jc w:val="both"/>
            </w:pPr>
          </w:p>
        </w:tc>
        <w:tc>
          <w:tcPr>
            <w:tcW w:w="3870" w:type="dxa"/>
          </w:tcPr>
          <w:p w14:paraId="29BF7309" w14:textId="67E13642" w:rsidR="00F5374C" w:rsidRPr="005F7DEF" w:rsidRDefault="00F5374C" w:rsidP="0078671E">
            <w:pPr>
              <w:jc w:val="both"/>
            </w:pPr>
          </w:p>
        </w:tc>
      </w:tr>
      <w:tr w:rsidR="00F5374C" w:rsidRPr="005F7DEF" w14:paraId="74B7717A" w14:textId="77777777" w:rsidTr="005F7DEF">
        <w:trPr>
          <w:jc w:val="center"/>
        </w:trPr>
        <w:tc>
          <w:tcPr>
            <w:tcW w:w="4428" w:type="dxa"/>
            <w:gridSpan w:val="2"/>
            <w:shd w:val="clear" w:color="auto" w:fill="DAEEF3" w:themeFill="accent5" w:themeFillTint="33"/>
          </w:tcPr>
          <w:p w14:paraId="61B325B5" w14:textId="426250A7" w:rsidR="00F5374C" w:rsidRPr="005F7DEF" w:rsidRDefault="00F5374C" w:rsidP="0078671E">
            <w:pPr>
              <w:jc w:val="both"/>
              <w:rPr>
                <w:b/>
              </w:rPr>
            </w:pPr>
            <w:r w:rsidRPr="005F7DEF">
              <w:rPr>
                <w:b/>
              </w:rPr>
              <w:t>Longitudinal</w:t>
            </w:r>
          </w:p>
        </w:tc>
        <w:tc>
          <w:tcPr>
            <w:tcW w:w="4590" w:type="dxa"/>
            <w:gridSpan w:val="2"/>
            <w:shd w:val="clear" w:color="auto" w:fill="DAEEF3" w:themeFill="accent5" w:themeFillTint="33"/>
          </w:tcPr>
          <w:p w14:paraId="7E5DEF6F" w14:textId="670215D7" w:rsidR="00F5374C" w:rsidRPr="005F7DEF" w:rsidRDefault="00F5374C" w:rsidP="0078671E">
            <w:pPr>
              <w:jc w:val="both"/>
              <w:rPr>
                <w:b/>
              </w:rPr>
            </w:pPr>
            <w:r w:rsidRPr="005F7DEF">
              <w:rPr>
                <w:b/>
              </w:rPr>
              <w:t>Lateral</w:t>
            </w:r>
          </w:p>
        </w:tc>
      </w:tr>
      <w:tr w:rsidR="00F5374C" w:rsidRPr="005F7DEF" w14:paraId="129FF19D" w14:textId="77777777" w:rsidTr="00491F50">
        <w:trPr>
          <w:jc w:val="center"/>
        </w:trPr>
        <w:tc>
          <w:tcPr>
            <w:tcW w:w="828" w:type="dxa"/>
          </w:tcPr>
          <w:p w14:paraId="3C8954C6" w14:textId="5EEB0882" w:rsidR="00F5374C" w:rsidRPr="005F7DEF" w:rsidRDefault="00F5374C" w:rsidP="0078671E">
            <w:pPr>
              <w:jc w:val="both"/>
            </w:pPr>
            <w:r w:rsidRPr="005F7DEF">
              <w:t>C</w:t>
            </w:r>
            <w:r w:rsidRPr="005F7DEF">
              <w:rPr>
                <w:vertAlign w:val="subscript"/>
              </w:rPr>
              <w:t>L</w:t>
            </w:r>
          </w:p>
        </w:tc>
        <w:tc>
          <w:tcPr>
            <w:tcW w:w="3600" w:type="dxa"/>
          </w:tcPr>
          <w:p w14:paraId="7B8608B7" w14:textId="79B25111" w:rsidR="00F5374C" w:rsidRPr="005F7DEF" w:rsidRDefault="00F5374C" w:rsidP="0078671E">
            <w:pPr>
              <w:jc w:val="both"/>
              <w:rPr>
                <w:vertAlign w:val="superscript"/>
              </w:rPr>
            </w:pPr>
            <w:r w:rsidRPr="005F7DEF">
              <w:t>0.41</w:t>
            </w:r>
          </w:p>
        </w:tc>
        <w:tc>
          <w:tcPr>
            <w:tcW w:w="720" w:type="dxa"/>
          </w:tcPr>
          <w:p w14:paraId="60095E0C" w14:textId="5F8A917E" w:rsidR="00F5374C" w:rsidRPr="005F7DEF" w:rsidRDefault="00F5374C" w:rsidP="0078671E">
            <w:pPr>
              <w:jc w:val="both"/>
            </w:pPr>
            <w:r w:rsidRPr="005F7DEF">
              <w:t>C</w:t>
            </w:r>
            <w:r w:rsidRPr="005F7DEF">
              <w:rPr>
                <w:vertAlign w:val="subscript"/>
              </w:rPr>
              <w:t>yβ</w:t>
            </w:r>
          </w:p>
        </w:tc>
        <w:tc>
          <w:tcPr>
            <w:tcW w:w="3870" w:type="dxa"/>
          </w:tcPr>
          <w:p w14:paraId="6269DF14" w14:textId="61FC774C" w:rsidR="00F5374C" w:rsidRPr="005F7DEF" w:rsidRDefault="00F5374C" w:rsidP="0078671E">
            <w:pPr>
              <w:jc w:val="both"/>
            </w:pPr>
            <w:r w:rsidRPr="005F7DEF">
              <w:t>-0.564</w:t>
            </w:r>
          </w:p>
        </w:tc>
      </w:tr>
      <w:tr w:rsidR="00F5374C" w:rsidRPr="005F7DEF" w14:paraId="20FD904D" w14:textId="77777777" w:rsidTr="00491F50">
        <w:trPr>
          <w:jc w:val="center"/>
        </w:trPr>
        <w:tc>
          <w:tcPr>
            <w:tcW w:w="828" w:type="dxa"/>
          </w:tcPr>
          <w:p w14:paraId="1D04C45E" w14:textId="48DD0451" w:rsidR="00F5374C" w:rsidRPr="005F7DEF" w:rsidRDefault="00F5374C" w:rsidP="0078671E">
            <w:pPr>
              <w:jc w:val="both"/>
            </w:pPr>
            <w:r w:rsidRPr="005F7DEF">
              <w:t>C</w:t>
            </w:r>
            <w:r w:rsidRPr="005F7DEF">
              <w:rPr>
                <w:vertAlign w:val="subscript"/>
              </w:rPr>
              <w:t>D</w:t>
            </w:r>
          </w:p>
        </w:tc>
        <w:tc>
          <w:tcPr>
            <w:tcW w:w="3600" w:type="dxa"/>
          </w:tcPr>
          <w:p w14:paraId="5AEE03B1" w14:textId="61FB7D1A" w:rsidR="00F5374C" w:rsidRPr="005F7DEF" w:rsidRDefault="00F5374C" w:rsidP="0078671E">
            <w:pPr>
              <w:jc w:val="both"/>
            </w:pPr>
            <w:r w:rsidRPr="005F7DEF">
              <w:t>0.05</w:t>
            </w:r>
          </w:p>
        </w:tc>
        <w:tc>
          <w:tcPr>
            <w:tcW w:w="720" w:type="dxa"/>
          </w:tcPr>
          <w:p w14:paraId="78108A51" w14:textId="2D79875C" w:rsidR="00F5374C" w:rsidRPr="005F7DEF" w:rsidRDefault="00F5374C" w:rsidP="0078671E">
            <w:pPr>
              <w:jc w:val="both"/>
            </w:pPr>
            <w:r w:rsidRPr="005F7DEF">
              <w:t>C</w:t>
            </w:r>
            <w:r w:rsidRPr="005F7DEF">
              <w:rPr>
                <w:vertAlign w:val="subscript"/>
              </w:rPr>
              <w:t>lβ</w:t>
            </w:r>
          </w:p>
        </w:tc>
        <w:tc>
          <w:tcPr>
            <w:tcW w:w="3870" w:type="dxa"/>
          </w:tcPr>
          <w:p w14:paraId="2D9750A5" w14:textId="218FD360" w:rsidR="00F5374C" w:rsidRPr="005F7DEF" w:rsidRDefault="00F5374C" w:rsidP="0078671E">
            <w:pPr>
              <w:jc w:val="both"/>
            </w:pPr>
            <w:r w:rsidRPr="005F7DEF">
              <w:t>-0.074</w:t>
            </w:r>
            <w:r w:rsidR="0060697F" w:rsidRPr="005F7DEF">
              <w:t>0</w:t>
            </w:r>
          </w:p>
        </w:tc>
      </w:tr>
      <w:tr w:rsidR="00F5374C" w:rsidRPr="005F7DEF" w14:paraId="202B514F" w14:textId="77777777" w:rsidTr="00491F50">
        <w:trPr>
          <w:jc w:val="center"/>
        </w:trPr>
        <w:tc>
          <w:tcPr>
            <w:tcW w:w="828" w:type="dxa"/>
          </w:tcPr>
          <w:p w14:paraId="610771FF" w14:textId="07FB3AF2" w:rsidR="00F5374C" w:rsidRPr="005F7DEF" w:rsidRDefault="00F5374C" w:rsidP="0078671E">
            <w:pPr>
              <w:jc w:val="both"/>
              <w:rPr>
                <w:vertAlign w:val="subscript"/>
              </w:rPr>
            </w:pPr>
            <w:r w:rsidRPr="005F7DEF">
              <w:t>C</w:t>
            </w:r>
            <w:r w:rsidRPr="005F7DEF">
              <w:rPr>
                <w:vertAlign w:val="subscript"/>
              </w:rPr>
              <w:t>Lα</w:t>
            </w:r>
          </w:p>
        </w:tc>
        <w:tc>
          <w:tcPr>
            <w:tcW w:w="3600" w:type="dxa"/>
          </w:tcPr>
          <w:p w14:paraId="75AD3BE5" w14:textId="4C1109FD" w:rsidR="00F5374C" w:rsidRPr="005F7DEF" w:rsidRDefault="00F5374C" w:rsidP="0078671E">
            <w:pPr>
              <w:jc w:val="both"/>
            </w:pPr>
            <w:r w:rsidRPr="005F7DEF">
              <w:t>4.44</w:t>
            </w:r>
          </w:p>
        </w:tc>
        <w:tc>
          <w:tcPr>
            <w:tcW w:w="720" w:type="dxa"/>
          </w:tcPr>
          <w:p w14:paraId="11DFAE7D" w14:textId="0DAA566A" w:rsidR="00F5374C" w:rsidRPr="005F7DEF" w:rsidRDefault="00F5374C" w:rsidP="0078671E">
            <w:pPr>
              <w:jc w:val="both"/>
              <w:rPr>
                <w:vertAlign w:val="subscript"/>
              </w:rPr>
            </w:pPr>
            <w:r w:rsidRPr="005F7DEF">
              <w:t>C</w:t>
            </w:r>
            <w:r w:rsidRPr="005F7DEF">
              <w:rPr>
                <w:vertAlign w:val="subscript"/>
              </w:rPr>
              <w:t>nβ</w:t>
            </w:r>
          </w:p>
        </w:tc>
        <w:tc>
          <w:tcPr>
            <w:tcW w:w="3870" w:type="dxa"/>
          </w:tcPr>
          <w:p w14:paraId="4D35B346" w14:textId="161AEA01" w:rsidR="00F5374C" w:rsidRPr="005F7DEF" w:rsidRDefault="00F5374C" w:rsidP="0078671E">
            <w:pPr>
              <w:jc w:val="both"/>
            </w:pPr>
            <w:r w:rsidRPr="005F7DEF">
              <w:t>0.071</w:t>
            </w:r>
            <w:r w:rsidR="0060697F" w:rsidRPr="005F7DEF">
              <w:t>0</w:t>
            </w:r>
          </w:p>
        </w:tc>
      </w:tr>
      <w:tr w:rsidR="00F5374C" w:rsidRPr="005F7DEF" w14:paraId="05722620" w14:textId="77777777" w:rsidTr="00491F50">
        <w:trPr>
          <w:jc w:val="center"/>
        </w:trPr>
        <w:tc>
          <w:tcPr>
            <w:tcW w:w="828" w:type="dxa"/>
          </w:tcPr>
          <w:p w14:paraId="2987B012" w14:textId="44B911F7" w:rsidR="00F5374C" w:rsidRPr="005F7DEF" w:rsidRDefault="00F5374C" w:rsidP="0078671E">
            <w:pPr>
              <w:jc w:val="both"/>
              <w:rPr>
                <w:vertAlign w:val="subscript"/>
              </w:rPr>
            </w:pPr>
            <w:r w:rsidRPr="005F7DEF">
              <w:t>C</w:t>
            </w:r>
            <w:r w:rsidRPr="005F7DEF">
              <w:rPr>
                <w:vertAlign w:val="subscript"/>
              </w:rPr>
              <w:t>Dα</w:t>
            </w:r>
          </w:p>
        </w:tc>
        <w:tc>
          <w:tcPr>
            <w:tcW w:w="3600" w:type="dxa"/>
          </w:tcPr>
          <w:p w14:paraId="557A7243" w14:textId="25ACC765" w:rsidR="00F5374C" w:rsidRPr="005F7DEF" w:rsidRDefault="00F5374C" w:rsidP="0078671E">
            <w:pPr>
              <w:jc w:val="both"/>
            </w:pPr>
            <w:r w:rsidRPr="005F7DEF">
              <w:t>0.33</w:t>
            </w:r>
            <w:r w:rsidR="0060697F" w:rsidRPr="005F7DEF">
              <w:t>0</w:t>
            </w:r>
          </w:p>
        </w:tc>
        <w:tc>
          <w:tcPr>
            <w:tcW w:w="720" w:type="dxa"/>
          </w:tcPr>
          <w:p w14:paraId="557E585E" w14:textId="56DD5403" w:rsidR="00F5374C" w:rsidRPr="005F7DEF" w:rsidRDefault="00F5374C" w:rsidP="0078671E">
            <w:pPr>
              <w:jc w:val="both"/>
              <w:rPr>
                <w:vertAlign w:val="subscript"/>
              </w:rPr>
            </w:pPr>
            <w:r w:rsidRPr="005F7DEF">
              <w:t>C</w:t>
            </w:r>
            <w:r w:rsidRPr="005F7DEF">
              <w:rPr>
                <w:vertAlign w:val="subscript"/>
              </w:rPr>
              <w:t>lp</w:t>
            </w:r>
          </w:p>
        </w:tc>
        <w:tc>
          <w:tcPr>
            <w:tcW w:w="3870" w:type="dxa"/>
          </w:tcPr>
          <w:p w14:paraId="6B10FACB" w14:textId="03ECEDDB" w:rsidR="00F5374C" w:rsidRPr="005F7DEF" w:rsidRDefault="00F5374C" w:rsidP="0078671E">
            <w:pPr>
              <w:jc w:val="both"/>
            </w:pPr>
            <w:r w:rsidRPr="005F7DEF">
              <w:t>-0.410</w:t>
            </w:r>
          </w:p>
        </w:tc>
      </w:tr>
      <w:tr w:rsidR="00F5374C" w:rsidRPr="005F7DEF" w14:paraId="42BBDD39" w14:textId="77777777" w:rsidTr="00491F50">
        <w:trPr>
          <w:jc w:val="center"/>
        </w:trPr>
        <w:tc>
          <w:tcPr>
            <w:tcW w:w="828" w:type="dxa"/>
          </w:tcPr>
          <w:p w14:paraId="33645E09" w14:textId="29A70C2D" w:rsidR="00F5374C" w:rsidRPr="005F7DEF" w:rsidRDefault="00F5374C" w:rsidP="0078671E">
            <w:pPr>
              <w:jc w:val="both"/>
              <w:rPr>
                <w:vertAlign w:val="subscript"/>
              </w:rPr>
            </w:pPr>
            <w:r w:rsidRPr="005F7DEF">
              <w:t>C</w:t>
            </w:r>
            <w:r w:rsidRPr="005F7DEF">
              <w:rPr>
                <w:vertAlign w:val="subscript"/>
              </w:rPr>
              <w:t>mα</w:t>
            </w:r>
          </w:p>
        </w:tc>
        <w:tc>
          <w:tcPr>
            <w:tcW w:w="3600" w:type="dxa"/>
          </w:tcPr>
          <w:p w14:paraId="2C786087" w14:textId="088AF04B" w:rsidR="00F5374C" w:rsidRPr="005F7DEF" w:rsidRDefault="00F5374C" w:rsidP="0078671E">
            <w:pPr>
              <w:jc w:val="both"/>
            </w:pPr>
            <w:r w:rsidRPr="005F7DEF">
              <w:t>-0.683</w:t>
            </w:r>
          </w:p>
        </w:tc>
        <w:tc>
          <w:tcPr>
            <w:tcW w:w="720" w:type="dxa"/>
          </w:tcPr>
          <w:p w14:paraId="211BEC0B" w14:textId="336D9A37" w:rsidR="00F5374C" w:rsidRPr="005F7DEF" w:rsidRDefault="00F5374C" w:rsidP="0078671E">
            <w:pPr>
              <w:jc w:val="both"/>
              <w:rPr>
                <w:vertAlign w:val="subscript"/>
              </w:rPr>
            </w:pPr>
            <w:r w:rsidRPr="005F7DEF">
              <w:t>C</w:t>
            </w:r>
            <w:r w:rsidRPr="005F7DEF">
              <w:rPr>
                <w:vertAlign w:val="subscript"/>
              </w:rPr>
              <w:t>lr</w:t>
            </w:r>
          </w:p>
        </w:tc>
        <w:tc>
          <w:tcPr>
            <w:tcW w:w="3870" w:type="dxa"/>
          </w:tcPr>
          <w:p w14:paraId="473B2309" w14:textId="0EC1F78A" w:rsidR="00F5374C" w:rsidRPr="005F7DEF" w:rsidRDefault="00F5374C" w:rsidP="0078671E">
            <w:pPr>
              <w:jc w:val="both"/>
            </w:pPr>
            <w:r w:rsidRPr="005F7DEF">
              <w:t>0.107</w:t>
            </w:r>
          </w:p>
        </w:tc>
      </w:tr>
      <w:tr w:rsidR="00F5374C" w:rsidRPr="005F7DEF" w14:paraId="10CC2EBA" w14:textId="77777777" w:rsidTr="00491F50">
        <w:trPr>
          <w:jc w:val="center"/>
        </w:trPr>
        <w:tc>
          <w:tcPr>
            <w:tcW w:w="828" w:type="dxa"/>
          </w:tcPr>
          <w:p w14:paraId="3B934D05" w14:textId="5AB8343F" w:rsidR="00F5374C" w:rsidRPr="005F7DEF" w:rsidRDefault="00F5374C" w:rsidP="0078671E">
            <w:pPr>
              <w:jc w:val="both"/>
              <w:rPr>
                <w:vertAlign w:val="subscript"/>
              </w:rPr>
            </w:pPr>
            <w:r w:rsidRPr="005F7DEF">
              <w:rPr>
                <w:rFonts w:eastAsia="Times New Roman"/>
                <w:position w:val="-12"/>
                <w:vertAlign w:val="subscript"/>
              </w:rPr>
              <w:object w:dxaOrig="420" w:dyaOrig="340" w14:anchorId="55312DD5">
                <v:shape id="_x0000_i1384" type="#_x0000_t75" style="width:21.85pt;height:17pt" o:ole="">
                  <v:imagedata r:id="rId773" o:title=""/>
                </v:shape>
                <o:OLEObject Type="Embed" ProgID="Equation.DSMT4" ShapeID="_x0000_i1384" DrawAspect="Content" ObjectID="_1298904686" r:id="rId774"/>
              </w:object>
            </w:r>
            <w:r w:rsidRPr="005F7DEF">
              <w:rPr>
                <w:vertAlign w:val="subscript"/>
              </w:rPr>
              <w:t xml:space="preserve"> </w:t>
            </w:r>
          </w:p>
        </w:tc>
        <w:tc>
          <w:tcPr>
            <w:tcW w:w="3600" w:type="dxa"/>
          </w:tcPr>
          <w:p w14:paraId="1CFE95EB" w14:textId="67B935FE" w:rsidR="00F5374C" w:rsidRPr="005F7DEF" w:rsidRDefault="00F5374C" w:rsidP="0078671E">
            <w:pPr>
              <w:jc w:val="both"/>
            </w:pPr>
            <w:r w:rsidRPr="005F7DEF">
              <w:t>0.0</w:t>
            </w:r>
          </w:p>
        </w:tc>
        <w:tc>
          <w:tcPr>
            <w:tcW w:w="720" w:type="dxa"/>
          </w:tcPr>
          <w:p w14:paraId="6DCA131D" w14:textId="42422E84" w:rsidR="00F5374C" w:rsidRPr="005F7DEF" w:rsidRDefault="00F5374C" w:rsidP="0078671E">
            <w:pPr>
              <w:jc w:val="both"/>
              <w:rPr>
                <w:vertAlign w:val="subscript"/>
              </w:rPr>
            </w:pPr>
            <w:r w:rsidRPr="005F7DEF">
              <w:t>C</w:t>
            </w:r>
            <w:r w:rsidRPr="005F7DEF">
              <w:rPr>
                <w:vertAlign w:val="subscript"/>
              </w:rPr>
              <w:t>nr</w:t>
            </w:r>
          </w:p>
        </w:tc>
        <w:tc>
          <w:tcPr>
            <w:tcW w:w="3870" w:type="dxa"/>
          </w:tcPr>
          <w:p w14:paraId="7C4C28F5" w14:textId="7FFF5F6E" w:rsidR="00F5374C" w:rsidRPr="005F7DEF" w:rsidRDefault="00F5374C" w:rsidP="0078671E">
            <w:pPr>
              <w:jc w:val="both"/>
            </w:pPr>
            <w:r w:rsidRPr="005F7DEF">
              <w:t>-0.125</w:t>
            </w:r>
          </w:p>
        </w:tc>
      </w:tr>
      <w:tr w:rsidR="00F5374C" w:rsidRPr="005F7DEF" w14:paraId="1DEDE1F0" w14:textId="77777777" w:rsidTr="00491F50">
        <w:trPr>
          <w:jc w:val="center"/>
        </w:trPr>
        <w:tc>
          <w:tcPr>
            <w:tcW w:w="828" w:type="dxa"/>
          </w:tcPr>
          <w:p w14:paraId="6AEC8BE6" w14:textId="452DAE4F" w:rsidR="00F5374C" w:rsidRPr="005F7DEF" w:rsidRDefault="00F5374C" w:rsidP="0078671E">
            <w:pPr>
              <w:jc w:val="both"/>
              <w:rPr>
                <w:vertAlign w:val="subscript"/>
              </w:rPr>
            </w:pPr>
            <w:r w:rsidRPr="005F7DEF">
              <w:rPr>
                <w:rFonts w:eastAsia="Times New Roman"/>
                <w:position w:val="-12"/>
                <w:vertAlign w:val="subscript"/>
              </w:rPr>
              <w:object w:dxaOrig="440" w:dyaOrig="340" w14:anchorId="47593AB3">
                <v:shape id="_x0000_i1385" type="#_x0000_t75" style="width:22.65pt;height:17pt" o:ole="">
                  <v:imagedata r:id="rId775" o:title=""/>
                </v:shape>
                <o:OLEObject Type="Embed" ProgID="Equation.DSMT4" ShapeID="_x0000_i1385" DrawAspect="Content" ObjectID="_1298904687" r:id="rId776"/>
              </w:object>
            </w:r>
          </w:p>
        </w:tc>
        <w:tc>
          <w:tcPr>
            <w:tcW w:w="3600" w:type="dxa"/>
          </w:tcPr>
          <w:p w14:paraId="0FBFDD23" w14:textId="0484D8E8" w:rsidR="00F5374C" w:rsidRPr="005F7DEF" w:rsidRDefault="00F5374C" w:rsidP="0078671E">
            <w:pPr>
              <w:jc w:val="both"/>
            </w:pPr>
            <w:r w:rsidRPr="005F7DEF">
              <w:t>-4.36</w:t>
            </w:r>
          </w:p>
        </w:tc>
        <w:tc>
          <w:tcPr>
            <w:tcW w:w="720" w:type="dxa"/>
          </w:tcPr>
          <w:p w14:paraId="4E932E74" w14:textId="02FD0B3B" w:rsidR="00F5374C" w:rsidRPr="005F7DEF" w:rsidRDefault="00F5374C" w:rsidP="0078671E">
            <w:pPr>
              <w:jc w:val="both"/>
              <w:rPr>
                <w:vertAlign w:val="subscript"/>
              </w:rPr>
            </w:pPr>
            <w:r w:rsidRPr="005F7DEF">
              <w:t>C</w:t>
            </w:r>
            <w:r w:rsidRPr="005F7DEF">
              <w:rPr>
                <w:vertAlign w:val="subscript"/>
              </w:rPr>
              <w:t>lδa</w:t>
            </w:r>
          </w:p>
        </w:tc>
        <w:tc>
          <w:tcPr>
            <w:tcW w:w="3870" w:type="dxa"/>
          </w:tcPr>
          <w:p w14:paraId="7F69EE74" w14:textId="40A48B1C" w:rsidR="00F5374C" w:rsidRPr="005F7DEF" w:rsidRDefault="00F5374C" w:rsidP="0078671E">
            <w:pPr>
              <w:jc w:val="both"/>
            </w:pPr>
            <w:r w:rsidRPr="005F7DEF">
              <w:t>-0.134</w:t>
            </w:r>
          </w:p>
        </w:tc>
      </w:tr>
      <w:tr w:rsidR="00F5374C" w:rsidRPr="005F7DEF" w14:paraId="2FC05A4C" w14:textId="77777777" w:rsidTr="00491F50">
        <w:trPr>
          <w:jc w:val="center"/>
        </w:trPr>
        <w:tc>
          <w:tcPr>
            <w:tcW w:w="828" w:type="dxa"/>
          </w:tcPr>
          <w:p w14:paraId="5B0029DE" w14:textId="7781E557" w:rsidR="00F5374C" w:rsidRPr="005F7DEF" w:rsidRDefault="00F5374C" w:rsidP="0078671E">
            <w:pPr>
              <w:jc w:val="both"/>
              <w:rPr>
                <w:vertAlign w:val="subscript"/>
              </w:rPr>
            </w:pPr>
            <w:r w:rsidRPr="005F7DEF">
              <w:t>C</w:t>
            </w:r>
            <w:r w:rsidRPr="005F7DEF">
              <w:rPr>
                <w:vertAlign w:val="subscript"/>
              </w:rPr>
              <w:t>Lq</w:t>
            </w:r>
          </w:p>
        </w:tc>
        <w:tc>
          <w:tcPr>
            <w:tcW w:w="3600" w:type="dxa"/>
          </w:tcPr>
          <w:p w14:paraId="3052FF84" w14:textId="6720D48B" w:rsidR="00F5374C" w:rsidRPr="005F7DEF" w:rsidRDefault="00F5374C" w:rsidP="0078671E">
            <w:pPr>
              <w:jc w:val="both"/>
            </w:pPr>
            <w:r w:rsidRPr="005F7DEF">
              <w:t>3.8</w:t>
            </w:r>
            <w:r w:rsidR="0060697F" w:rsidRPr="005F7DEF">
              <w:t>0</w:t>
            </w:r>
          </w:p>
        </w:tc>
        <w:tc>
          <w:tcPr>
            <w:tcW w:w="720" w:type="dxa"/>
          </w:tcPr>
          <w:p w14:paraId="7B214AEF" w14:textId="03797F41" w:rsidR="00F5374C" w:rsidRPr="005F7DEF" w:rsidRDefault="00F5374C" w:rsidP="0078671E">
            <w:pPr>
              <w:jc w:val="both"/>
              <w:rPr>
                <w:vertAlign w:val="subscript"/>
              </w:rPr>
            </w:pPr>
            <w:r w:rsidRPr="005F7DEF">
              <w:t>C</w:t>
            </w:r>
            <w:r w:rsidRPr="005F7DEF">
              <w:rPr>
                <w:vertAlign w:val="subscript"/>
              </w:rPr>
              <w:t>nδa</w:t>
            </w:r>
          </w:p>
        </w:tc>
        <w:tc>
          <w:tcPr>
            <w:tcW w:w="3870" w:type="dxa"/>
          </w:tcPr>
          <w:p w14:paraId="4744A6D0" w14:textId="5ACA1881" w:rsidR="00F5374C" w:rsidRPr="005F7DEF" w:rsidRDefault="00F5374C" w:rsidP="0078671E">
            <w:pPr>
              <w:jc w:val="both"/>
            </w:pPr>
            <w:r w:rsidRPr="005F7DEF">
              <w:t>-0.0035</w:t>
            </w:r>
            <w:r w:rsidR="0060697F" w:rsidRPr="005F7DEF">
              <w:t>0</w:t>
            </w:r>
          </w:p>
        </w:tc>
      </w:tr>
      <w:tr w:rsidR="00F5374C" w:rsidRPr="005F7DEF" w14:paraId="11D83B88" w14:textId="77777777" w:rsidTr="00491F50">
        <w:trPr>
          <w:jc w:val="center"/>
        </w:trPr>
        <w:tc>
          <w:tcPr>
            <w:tcW w:w="828" w:type="dxa"/>
          </w:tcPr>
          <w:p w14:paraId="2D2416F1" w14:textId="645E8777" w:rsidR="00F5374C" w:rsidRPr="005F7DEF" w:rsidRDefault="00F5374C" w:rsidP="0078671E">
            <w:pPr>
              <w:jc w:val="both"/>
            </w:pPr>
            <w:r w:rsidRPr="005F7DEF">
              <w:t>C</w:t>
            </w:r>
            <w:r w:rsidRPr="005F7DEF">
              <w:rPr>
                <w:vertAlign w:val="subscript"/>
              </w:rPr>
              <w:t>mq</w:t>
            </w:r>
          </w:p>
        </w:tc>
        <w:tc>
          <w:tcPr>
            <w:tcW w:w="3600" w:type="dxa"/>
          </w:tcPr>
          <w:p w14:paraId="5C90D9AA" w14:textId="197FCE14" w:rsidR="00F5374C" w:rsidRPr="005F7DEF" w:rsidRDefault="00F5374C" w:rsidP="0078671E">
            <w:pPr>
              <w:jc w:val="both"/>
            </w:pPr>
            <w:r w:rsidRPr="005F7DEF">
              <w:t>-9.96</w:t>
            </w:r>
          </w:p>
        </w:tc>
        <w:tc>
          <w:tcPr>
            <w:tcW w:w="720" w:type="dxa"/>
          </w:tcPr>
          <w:p w14:paraId="3BFB3EDA" w14:textId="746470B0" w:rsidR="00F5374C" w:rsidRPr="005F7DEF" w:rsidRDefault="00F5374C" w:rsidP="0078671E">
            <w:pPr>
              <w:jc w:val="both"/>
              <w:rPr>
                <w:vertAlign w:val="subscript"/>
              </w:rPr>
            </w:pPr>
            <w:r w:rsidRPr="005F7DEF">
              <w:t>C</w:t>
            </w:r>
            <w:r w:rsidRPr="005F7DEF">
              <w:rPr>
                <w:vertAlign w:val="subscript"/>
              </w:rPr>
              <w:t>yδr</w:t>
            </w:r>
          </w:p>
        </w:tc>
        <w:tc>
          <w:tcPr>
            <w:tcW w:w="3870" w:type="dxa"/>
          </w:tcPr>
          <w:p w14:paraId="30A700D8" w14:textId="4C441742" w:rsidR="00F5374C" w:rsidRPr="005F7DEF" w:rsidRDefault="00F5374C" w:rsidP="0078671E">
            <w:pPr>
              <w:jc w:val="both"/>
            </w:pPr>
            <w:r w:rsidRPr="005F7DEF">
              <w:t>0.157</w:t>
            </w:r>
          </w:p>
        </w:tc>
      </w:tr>
      <w:tr w:rsidR="00F5374C" w:rsidRPr="005F7DEF" w14:paraId="09B3F3A4" w14:textId="77777777" w:rsidTr="00491F50">
        <w:trPr>
          <w:jc w:val="center"/>
        </w:trPr>
        <w:tc>
          <w:tcPr>
            <w:tcW w:w="828" w:type="dxa"/>
          </w:tcPr>
          <w:p w14:paraId="29C1571F" w14:textId="571193AE" w:rsidR="00F5374C" w:rsidRPr="005F7DEF" w:rsidRDefault="00F5374C" w:rsidP="0078671E">
            <w:pPr>
              <w:jc w:val="both"/>
              <w:rPr>
                <w:vertAlign w:val="subscript"/>
              </w:rPr>
            </w:pPr>
            <w:r w:rsidRPr="005F7DEF">
              <w:t>C</w:t>
            </w:r>
            <w:r w:rsidRPr="005F7DEF">
              <w:rPr>
                <w:vertAlign w:val="subscript"/>
              </w:rPr>
              <w:t>LM</w:t>
            </w:r>
          </w:p>
        </w:tc>
        <w:tc>
          <w:tcPr>
            <w:tcW w:w="3600" w:type="dxa"/>
          </w:tcPr>
          <w:p w14:paraId="7937FE99" w14:textId="585B5FD0" w:rsidR="00F5374C" w:rsidRPr="005F7DEF" w:rsidRDefault="00F5374C" w:rsidP="0078671E">
            <w:pPr>
              <w:jc w:val="both"/>
            </w:pPr>
            <w:r w:rsidRPr="005F7DEF">
              <w:t>0.0</w:t>
            </w:r>
          </w:p>
        </w:tc>
        <w:tc>
          <w:tcPr>
            <w:tcW w:w="720" w:type="dxa"/>
          </w:tcPr>
          <w:p w14:paraId="742F3894" w14:textId="6B3D1A9D" w:rsidR="00F5374C" w:rsidRPr="005F7DEF" w:rsidRDefault="00F5374C" w:rsidP="0078671E">
            <w:pPr>
              <w:jc w:val="both"/>
              <w:rPr>
                <w:vertAlign w:val="subscript"/>
              </w:rPr>
            </w:pPr>
            <w:r w:rsidRPr="005F7DEF">
              <w:t>C</w:t>
            </w:r>
            <w:r w:rsidRPr="005F7DEF">
              <w:rPr>
                <w:vertAlign w:val="subscript"/>
              </w:rPr>
              <w:t>lδr</w:t>
            </w:r>
          </w:p>
        </w:tc>
        <w:tc>
          <w:tcPr>
            <w:tcW w:w="3870" w:type="dxa"/>
          </w:tcPr>
          <w:p w14:paraId="529A6F7D" w14:textId="2232D87F" w:rsidR="00F5374C" w:rsidRPr="005F7DEF" w:rsidRDefault="00F5374C" w:rsidP="0078671E">
            <w:pPr>
              <w:jc w:val="both"/>
            </w:pPr>
            <w:r w:rsidRPr="005F7DEF">
              <w:t>0.107</w:t>
            </w:r>
          </w:p>
        </w:tc>
      </w:tr>
      <w:tr w:rsidR="00F5374C" w:rsidRPr="005F7DEF" w14:paraId="78BEFB8E" w14:textId="77777777" w:rsidTr="00491F50">
        <w:trPr>
          <w:jc w:val="center"/>
        </w:trPr>
        <w:tc>
          <w:tcPr>
            <w:tcW w:w="828" w:type="dxa"/>
          </w:tcPr>
          <w:p w14:paraId="0FB0B21D" w14:textId="44779417" w:rsidR="00F5374C" w:rsidRPr="005F7DEF" w:rsidRDefault="00F5374C" w:rsidP="0078671E">
            <w:pPr>
              <w:jc w:val="both"/>
              <w:rPr>
                <w:vertAlign w:val="subscript"/>
              </w:rPr>
            </w:pPr>
            <w:r w:rsidRPr="005F7DEF">
              <w:t>C</w:t>
            </w:r>
            <w:r w:rsidRPr="005F7DEF">
              <w:rPr>
                <w:vertAlign w:val="subscript"/>
              </w:rPr>
              <w:t>DM</w:t>
            </w:r>
          </w:p>
        </w:tc>
        <w:tc>
          <w:tcPr>
            <w:tcW w:w="3600" w:type="dxa"/>
          </w:tcPr>
          <w:p w14:paraId="08ADADD9" w14:textId="3A7914EA" w:rsidR="00F5374C" w:rsidRPr="005F7DEF" w:rsidRDefault="00F5374C" w:rsidP="0078671E">
            <w:pPr>
              <w:jc w:val="both"/>
            </w:pPr>
            <w:r w:rsidRPr="005F7DEF">
              <w:t>0.0</w:t>
            </w:r>
          </w:p>
        </w:tc>
        <w:tc>
          <w:tcPr>
            <w:tcW w:w="720" w:type="dxa"/>
          </w:tcPr>
          <w:p w14:paraId="09F310DD" w14:textId="13A84380" w:rsidR="00F5374C" w:rsidRPr="005F7DEF" w:rsidRDefault="00F5374C" w:rsidP="0078671E">
            <w:pPr>
              <w:jc w:val="both"/>
              <w:rPr>
                <w:vertAlign w:val="subscript"/>
              </w:rPr>
            </w:pPr>
            <w:r w:rsidRPr="005F7DEF">
              <w:t>C</w:t>
            </w:r>
            <w:r w:rsidRPr="005F7DEF">
              <w:rPr>
                <w:vertAlign w:val="subscript"/>
              </w:rPr>
              <w:t>nδr</w:t>
            </w:r>
          </w:p>
        </w:tc>
        <w:tc>
          <w:tcPr>
            <w:tcW w:w="3870" w:type="dxa"/>
          </w:tcPr>
          <w:p w14:paraId="4CDA9626" w14:textId="7186C896" w:rsidR="00F5374C" w:rsidRPr="005F7DEF" w:rsidRDefault="00F5374C" w:rsidP="0078671E">
            <w:pPr>
              <w:jc w:val="both"/>
            </w:pPr>
            <w:r w:rsidRPr="005F7DEF">
              <w:t>-0.072</w:t>
            </w:r>
            <w:r w:rsidR="0060697F" w:rsidRPr="005F7DEF">
              <w:t>0</w:t>
            </w:r>
          </w:p>
        </w:tc>
      </w:tr>
      <w:tr w:rsidR="00F5374C" w:rsidRPr="005F7DEF" w14:paraId="34AC32B6" w14:textId="77777777" w:rsidTr="00491F50">
        <w:trPr>
          <w:jc w:val="center"/>
        </w:trPr>
        <w:tc>
          <w:tcPr>
            <w:tcW w:w="828" w:type="dxa"/>
          </w:tcPr>
          <w:p w14:paraId="3FF28CC1" w14:textId="522437B0" w:rsidR="00F5374C" w:rsidRPr="005F7DEF" w:rsidRDefault="00F5374C" w:rsidP="0078671E">
            <w:pPr>
              <w:jc w:val="both"/>
              <w:rPr>
                <w:vertAlign w:val="subscript"/>
              </w:rPr>
            </w:pPr>
            <w:r w:rsidRPr="005F7DEF">
              <w:t>C</w:t>
            </w:r>
            <w:r w:rsidRPr="005F7DEF">
              <w:rPr>
                <w:vertAlign w:val="subscript"/>
              </w:rPr>
              <w:t>mM</w:t>
            </w:r>
          </w:p>
        </w:tc>
        <w:tc>
          <w:tcPr>
            <w:tcW w:w="3600" w:type="dxa"/>
          </w:tcPr>
          <w:p w14:paraId="570E9B0F" w14:textId="52793D3E" w:rsidR="00F5374C" w:rsidRPr="005F7DEF" w:rsidRDefault="00F5374C" w:rsidP="0078671E">
            <w:pPr>
              <w:jc w:val="both"/>
            </w:pPr>
            <w:r w:rsidRPr="005F7DEF">
              <w:t>0.0</w:t>
            </w:r>
          </w:p>
        </w:tc>
        <w:tc>
          <w:tcPr>
            <w:tcW w:w="720" w:type="dxa"/>
          </w:tcPr>
          <w:p w14:paraId="665F6B35" w14:textId="623DBC44" w:rsidR="00F5374C" w:rsidRPr="005F7DEF" w:rsidRDefault="00653F0E" w:rsidP="0078671E">
            <w:pPr>
              <w:jc w:val="both"/>
              <w:rPr>
                <w:vertAlign w:val="subscript"/>
              </w:rPr>
            </w:pPr>
            <w:r w:rsidRPr="005F7DEF">
              <w:t>C</w:t>
            </w:r>
            <w:r w:rsidRPr="005F7DEF">
              <w:rPr>
                <w:vertAlign w:val="subscript"/>
              </w:rPr>
              <w:t>np</w:t>
            </w:r>
          </w:p>
        </w:tc>
        <w:tc>
          <w:tcPr>
            <w:tcW w:w="3870" w:type="dxa"/>
          </w:tcPr>
          <w:p w14:paraId="75A0CB82" w14:textId="756C5963" w:rsidR="00F5374C" w:rsidRPr="005F7DEF" w:rsidRDefault="00653F0E" w:rsidP="0078671E">
            <w:pPr>
              <w:jc w:val="both"/>
            </w:pPr>
            <w:r w:rsidRPr="005F7DEF">
              <w:t>-0.0575</w:t>
            </w:r>
          </w:p>
        </w:tc>
      </w:tr>
      <w:tr w:rsidR="00F5374C" w:rsidRPr="005F7DEF" w14:paraId="0EB2E76C" w14:textId="77777777" w:rsidTr="00491F50">
        <w:trPr>
          <w:jc w:val="center"/>
        </w:trPr>
        <w:tc>
          <w:tcPr>
            <w:tcW w:w="828" w:type="dxa"/>
          </w:tcPr>
          <w:p w14:paraId="1F55E97B" w14:textId="102F595B" w:rsidR="00F5374C" w:rsidRPr="005F7DEF" w:rsidRDefault="00F5374C" w:rsidP="0078671E">
            <w:pPr>
              <w:jc w:val="both"/>
              <w:rPr>
                <w:vertAlign w:val="subscript"/>
              </w:rPr>
            </w:pPr>
            <w:r w:rsidRPr="005F7DEF">
              <w:t>C</w:t>
            </w:r>
            <w:r w:rsidRPr="005F7DEF">
              <w:rPr>
                <w:vertAlign w:val="subscript"/>
              </w:rPr>
              <w:t>Lδe</w:t>
            </w:r>
          </w:p>
        </w:tc>
        <w:tc>
          <w:tcPr>
            <w:tcW w:w="3600" w:type="dxa"/>
          </w:tcPr>
          <w:p w14:paraId="3DEACD14" w14:textId="0383A5C5" w:rsidR="00F5374C" w:rsidRPr="005F7DEF" w:rsidRDefault="00F5374C" w:rsidP="0078671E">
            <w:pPr>
              <w:jc w:val="both"/>
            </w:pPr>
            <w:r w:rsidRPr="005F7DEF">
              <w:t>0.355</w:t>
            </w:r>
          </w:p>
        </w:tc>
        <w:tc>
          <w:tcPr>
            <w:tcW w:w="720" w:type="dxa"/>
          </w:tcPr>
          <w:p w14:paraId="73CA5759" w14:textId="75079D9A" w:rsidR="00F5374C" w:rsidRPr="005F7DEF" w:rsidRDefault="00F5374C" w:rsidP="0078671E">
            <w:pPr>
              <w:jc w:val="both"/>
              <w:rPr>
                <w:vertAlign w:val="subscript"/>
              </w:rPr>
            </w:pPr>
          </w:p>
        </w:tc>
        <w:tc>
          <w:tcPr>
            <w:tcW w:w="3870" w:type="dxa"/>
          </w:tcPr>
          <w:p w14:paraId="3485DE6E" w14:textId="1313AE04" w:rsidR="00F5374C" w:rsidRPr="005F7DEF" w:rsidRDefault="00F5374C" w:rsidP="0078671E">
            <w:pPr>
              <w:jc w:val="both"/>
            </w:pPr>
          </w:p>
        </w:tc>
      </w:tr>
      <w:tr w:rsidR="00F5374C" w:rsidRPr="005F7DEF" w14:paraId="24BCEC80" w14:textId="77777777" w:rsidTr="00491F50">
        <w:trPr>
          <w:jc w:val="center"/>
        </w:trPr>
        <w:tc>
          <w:tcPr>
            <w:tcW w:w="828" w:type="dxa"/>
          </w:tcPr>
          <w:p w14:paraId="31D06E69" w14:textId="6C7B2266" w:rsidR="00F5374C" w:rsidRPr="005F7DEF" w:rsidRDefault="00F5374C" w:rsidP="0078671E">
            <w:pPr>
              <w:jc w:val="both"/>
              <w:rPr>
                <w:vertAlign w:val="subscript"/>
              </w:rPr>
            </w:pPr>
            <w:r w:rsidRPr="005F7DEF">
              <w:t>C</w:t>
            </w:r>
            <w:r w:rsidRPr="005F7DEF">
              <w:rPr>
                <w:vertAlign w:val="subscript"/>
              </w:rPr>
              <w:t>mδe</w:t>
            </w:r>
          </w:p>
        </w:tc>
        <w:tc>
          <w:tcPr>
            <w:tcW w:w="3600" w:type="dxa"/>
          </w:tcPr>
          <w:p w14:paraId="24287043" w14:textId="4AE386DC" w:rsidR="00F5374C" w:rsidRPr="005F7DEF" w:rsidRDefault="00F5374C" w:rsidP="0078671E">
            <w:pPr>
              <w:jc w:val="both"/>
            </w:pPr>
            <w:r w:rsidRPr="005F7DEF">
              <w:t>-0.923</w:t>
            </w:r>
          </w:p>
        </w:tc>
        <w:tc>
          <w:tcPr>
            <w:tcW w:w="720" w:type="dxa"/>
          </w:tcPr>
          <w:p w14:paraId="3E678412" w14:textId="73E150F7" w:rsidR="00F5374C" w:rsidRPr="005F7DEF" w:rsidRDefault="00F5374C" w:rsidP="0078671E">
            <w:pPr>
              <w:jc w:val="both"/>
            </w:pPr>
          </w:p>
        </w:tc>
        <w:tc>
          <w:tcPr>
            <w:tcW w:w="3870" w:type="dxa"/>
          </w:tcPr>
          <w:p w14:paraId="24427631" w14:textId="40360818" w:rsidR="00F5374C" w:rsidRPr="005F7DEF" w:rsidRDefault="00F5374C" w:rsidP="0078671E">
            <w:pPr>
              <w:jc w:val="both"/>
            </w:pPr>
          </w:p>
        </w:tc>
      </w:tr>
    </w:tbl>
    <w:p w14:paraId="56505FA5" w14:textId="581F1333" w:rsidR="00BA584F" w:rsidRPr="005F7DEF" w:rsidRDefault="00BA584F" w:rsidP="007F3436">
      <w:pPr>
        <w:jc w:val="center"/>
      </w:pPr>
      <w:r w:rsidRPr="005F7DEF">
        <w:t>(Nelson, 2007, p.400)</w:t>
      </w:r>
    </w:p>
    <w:p w14:paraId="6D6D2272" w14:textId="3E0BC7E5" w:rsidR="003F602F" w:rsidRPr="005F7DEF" w:rsidRDefault="003F602F" w:rsidP="0078671E">
      <w:pPr>
        <w:jc w:val="both"/>
      </w:pPr>
      <w:r w:rsidRPr="005F7DEF">
        <w:br w:type="page"/>
      </w:r>
    </w:p>
    <w:p w14:paraId="2ADD2F74" w14:textId="48C19281" w:rsidR="003F602F" w:rsidRPr="005F7DEF" w:rsidRDefault="003F602F" w:rsidP="0078671E">
      <w:pPr>
        <w:pStyle w:val="Heading1"/>
        <w:numPr>
          <w:ilvl w:val="0"/>
          <w:numId w:val="31"/>
        </w:numPr>
        <w:ind w:left="0" w:firstLine="0"/>
      </w:pPr>
      <w:r w:rsidRPr="005F7DEF">
        <w:lastRenderedPageBreak/>
        <w:br/>
      </w:r>
      <w:bookmarkStart w:id="261" w:name="_Toc225160662"/>
      <w:r w:rsidR="00F5374C" w:rsidRPr="005F7DEF">
        <w:t>C</w:t>
      </w:r>
      <w:r w:rsidR="009F3DAC" w:rsidRPr="005F7DEF">
        <w:t xml:space="preserve">lean </w:t>
      </w:r>
      <w:r w:rsidR="007D72A8" w:rsidRPr="005F7DEF">
        <w:t>Twin Otter derivatives</w:t>
      </w:r>
      <w:bookmarkEnd w:id="261"/>
    </w:p>
    <w:p w14:paraId="75331187" w14:textId="77777777" w:rsidR="003F602F" w:rsidRPr="005F7DEF" w:rsidRDefault="003F602F" w:rsidP="0078671E">
      <w:pPr>
        <w:jc w:val="both"/>
      </w:pPr>
    </w:p>
    <w:p w14:paraId="0C79F770" w14:textId="1194C0BC" w:rsidR="0060697F" w:rsidRPr="005F7DEF" w:rsidRDefault="005D5FFF" w:rsidP="005D5FFF">
      <w:pPr>
        <w:pStyle w:val="Caption"/>
      </w:pPr>
      <w:bookmarkStart w:id="262" w:name="_Toc225160693"/>
      <w:r w:rsidRPr="005F7DEF">
        <w:t xml:space="preserve">Table </w:t>
      </w:r>
      <w:fldSimple w:instr=" STYLEREF 1 \s ">
        <w:r w:rsidR="00BD6E0E">
          <w:rPr>
            <w:noProof/>
          </w:rPr>
          <w:t>C</w:t>
        </w:r>
      </w:fldSimple>
      <w:r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r w:rsidRPr="005F7DEF">
        <w:t xml:space="preserve">  </w:t>
      </w:r>
      <w:r w:rsidR="0060697F" w:rsidRPr="005F7DEF">
        <w:t>Clean Twin Otter Stability Coefficients</w:t>
      </w:r>
      <w:bookmarkEnd w:id="262"/>
    </w:p>
    <w:tbl>
      <w:tblPr>
        <w:tblStyle w:val="TableGrid"/>
        <w:tblW w:w="9018" w:type="dxa"/>
        <w:jc w:val="center"/>
        <w:tblLook w:val="04A0" w:firstRow="1" w:lastRow="0" w:firstColumn="1" w:lastColumn="0" w:noHBand="0" w:noVBand="1"/>
      </w:tblPr>
      <w:tblGrid>
        <w:gridCol w:w="828"/>
        <w:gridCol w:w="3600"/>
        <w:gridCol w:w="720"/>
        <w:gridCol w:w="3870"/>
      </w:tblGrid>
      <w:tr w:rsidR="00F5374C" w:rsidRPr="005F7DEF" w14:paraId="625460E4" w14:textId="77777777" w:rsidTr="005F7DEF">
        <w:trPr>
          <w:jc w:val="center"/>
        </w:trPr>
        <w:tc>
          <w:tcPr>
            <w:tcW w:w="4428" w:type="dxa"/>
            <w:gridSpan w:val="2"/>
            <w:shd w:val="clear" w:color="auto" w:fill="DAEEF3" w:themeFill="accent5" w:themeFillTint="33"/>
          </w:tcPr>
          <w:p w14:paraId="4D382E05" w14:textId="77777777" w:rsidR="00F5374C" w:rsidRPr="005F7DEF" w:rsidRDefault="00F5374C" w:rsidP="0078671E">
            <w:pPr>
              <w:jc w:val="both"/>
              <w:rPr>
                <w:b/>
              </w:rPr>
            </w:pPr>
            <w:r w:rsidRPr="005F7DEF">
              <w:rPr>
                <w:b/>
              </w:rPr>
              <w:t>Center of Gravity and Mass Characteristics</w:t>
            </w:r>
          </w:p>
        </w:tc>
        <w:tc>
          <w:tcPr>
            <w:tcW w:w="4590" w:type="dxa"/>
            <w:gridSpan w:val="2"/>
            <w:shd w:val="clear" w:color="auto" w:fill="DAEEF3" w:themeFill="accent5" w:themeFillTint="33"/>
          </w:tcPr>
          <w:p w14:paraId="7F4A5964" w14:textId="77777777" w:rsidR="00F5374C" w:rsidRPr="005F7DEF" w:rsidRDefault="00F5374C" w:rsidP="0078671E">
            <w:pPr>
              <w:jc w:val="both"/>
              <w:rPr>
                <w:b/>
              </w:rPr>
            </w:pPr>
            <w:r w:rsidRPr="005F7DEF">
              <w:rPr>
                <w:b/>
              </w:rPr>
              <w:t>Reference Geometry</w:t>
            </w:r>
          </w:p>
        </w:tc>
      </w:tr>
      <w:tr w:rsidR="00F5374C" w:rsidRPr="005F7DEF" w14:paraId="3D9EE3BB" w14:textId="77777777" w:rsidTr="00491F50">
        <w:trPr>
          <w:jc w:val="center"/>
        </w:trPr>
        <w:tc>
          <w:tcPr>
            <w:tcW w:w="828" w:type="dxa"/>
          </w:tcPr>
          <w:p w14:paraId="5A15E591" w14:textId="77777777" w:rsidR="00F5374C" w:rsidRPr="005F7DEF" w:rsidRDefault="00F5374C" w:rsidP="0078671E">
            <w:pPr>
              <w:jc w:val="both"/>
            </w:pPr>
            <w:r w:rsidRPr="005F7DEF">
              <w:t>W</w:t>
            </w:r>
          </w:p>
        </w:tc>
        <w:tc>
          <w:tcPr>
            <w:tcW w:w="3600" w:type="dxa"/>
          </w:tcPr>
          <w:p w14:paraId="1514C43E" w14:textId="3936523B" w:rsidR="00F5374C" w:rsidRPr="005F7DEF" w:rsidRDefault="00F5374C" w:rsidP="0078671E">
            <w:pPr>
              <w:jc w:val="both"/>
            </w:pPr>
            <w:r w:rsidRPr="005F7DEF">
              <w:t>9149 lbs</w:t>
            </w:r>
          </w:p>
        </w:tc>
        <w:tc>
          <w:tcPr>
            <w:tcW w:w="720" w:type="dxa"/>
          </w:tcPr>
          <w:p w14:paraId="58B94CD3" w14:textId="77777777" w:rsidR="00F5374C" w:rsidRPr="005F7DEF" w:rsidRDefault="00F5374C" w:rsidP="0078671E">
            <w:pPr>
              <w:jc w:val="both"/>
            </w:pPr>
            <w:r w:rsidRPr="005F7DEF">
              <w:t>S</w:t>
            </w:r>
          </w:p>
        </w:tc>
        <w:tc>
          <w:tcPr>
            <w:tcW w:w="3870" w:type="dxa"/>
          </w:tcPr>
          <w:p w14:paraId="57C50D5F" w14:textId="584439D9" w:rsidR="00F5374C" w:rsidRPr="005F7DEF" w:rsidRDefault="00F5374C" w:rsidP="0078671E">
            <w:pPr>
              <w:jc w:val="both"/>
            </w:pPr>
            <w:r w:rsidRPr="005F7DEF">
              <w:t>422.5 ft</w:t>
            </w:r>
            <w:r w:rsidRPr="005F7DEF">
              <w:rPr>
                <w:vertAlign w:val="superscript"/>
              </w:rPr>
              <w:t>2</w:t>
            </w:r>
          </w:p>
        </w:tc>
      </w:tr>
      <w:tr w:rsidR="00F5374C" w:rsidRPr="005F7DEF" w14:paraId="3F7B19E1" w14:textId="77777777" w:rsidTr="00491F50">
        <w:trPr>
          <w:jc w:val="center"/>
        </w:trPr>
        <w:tc>
          <w:tcPr>
            <w:tcW w:w="828" w:type="dxa"/>
          </w:tcPr>
          <w:p w14:paraId="13935E32" w14:textId="77777777" w:rsidR="00F5374C" w:rsidRPr="005F7DEF" w:rsidRDefault="00F5374C" w:rsidP="0078671E">
            <w:pPr>
              <w:jc w:val="both"/>
            </w:pPr>
            <w:r w:rsidRPr="005F7DEF">
              <w:t>CG</w:t>
            </w:r>
          </w:p>
        </w:tc>
        <w:tc>
          <w:tcPr>
            <w:tcW w:w="3600" w:type="dxa"/>
          </w:tcPr>
          <w:p w14:paraId="17914ECD" w14:textId="6E816447" w:rsidR="00F5374C" w:rsidRPr="005F7DEF" w:rsidRDefault="00F5374C" w:rsidP="0078671E">
            <w:pPr>
              <w:jc w:val="both"/>
            </w:pPr>
            <w:r w:rsidRPr="005F7DEF">
              <w:t>unspecified</w:t>
            </w:r>
          </w:p>
        </w:tc>
        <w:tc>
          <w:tcPr>
            <w:tcW w:w="720" w:type="dxa"/>
          </w:tcPr>
          <w:p w14:paraId="3C88CF83" w14:textId="77777777" w:rsidR="00F5374C" w:rsidRPr="005F7DEF" w:rsidRDefault="00F5374C" w:rsidP="0078671E">
            <w:pPr>
              <w:jc w:val="both"/>
            </w:pPr>
            <w:r w:rsidRPr="005F7DEF">
              <w:t>b</w:t>
            </w:r>
          </w:p>
        </w:tc>
        <w:tc>
          <w:tcPr>
            <w:tcW w:w="3870" w:type="dxa"/>
          </w:tcPr>
          <w:p w14:paraId="678DA18A" w14:textId="6B7D50A0" w:rsidR="00F5374C" w:rsidRPr="005F7DEF" w:rsidRDefault="00F5374C" w:rsidP="0078671E">
            <w:pPr>
              <w:jc w:val="both"/>
            </w:pPr>
            <w:r w:rsidRPr="005F7DEF">
              <w:t>65 ft</w:t>
            </w:r>
          </w:p>
        </w:tc>
      </w:tr>
      <w:tr w:rsidR="00F5374C" w:rsidRPr="005F7DEF" w14:paraId="7B97566B" w14:textId="77777777" w:rsidTr="00491F50">
        <w:trPr>
          <w:jc w:val="center"/>
        </w:trPr>
        <w:tc>
          <w:tcPr>
            <w:tcW w:w="828" w:type="dxa"/>
          </w:tcPr>
          <w:p w14:paraId="709C920B" w14:textId="77777777" w:rsidR="00F5374C" w:rsidRPr="005F7DEF" w:rsidRDefault="00F5374C" w:rsidP="0078671E">
            <w:pPr>
              <w:jc w:val="both"/>
            </w:pPr>
            <w:r w:rsidRPr="005F7DEF">
              <w:t>I</w:t>
            </w:r>
            <w:r w:rsidRPr="005F7DEF">
              <w:rPr>
                <w:vertAlign w:val="subscript"/>
              </w:rPr>
              <w:t>xx</w:t>
            </w:r>
          </w:p>
        </w:tc>
        <w:tc>
          <w:tcPr>
            <w:tcW w:w="3600" w:type="dxa"/>
          </w:tcPr>
          <w:p w14:paraId="419BB0DF" w14:textId="23CC3CCE" w:rsidR="00F5374C" w:rsidRPr="005F7DEF" w:rsidRDefault="00F5374C" w:rsidP="0078671E">
            <w:pPr>
              <w:jc w:val="both"/>
            </w:pPr>
            <w:r w:rsidRPr="005F7DEF">
              <w:t>15694 slug.ft</w:t>
            </w:r>
            <w:r w:rsidRPr="005F7DEF">
              <w:rPr>
                <w:vertAlign w:val="superscript"/>
              </w:rPr>
              <w:t>2</w:t>
            </w:r>
          </w:p>
        </w:tc>
        <w:tc>
          <w:tcPr>
            <w:tcW w:w="720" w:type="dxa"/>
          </w:tcPr>
          <w:p w14:paraId="0CDD450A" w14:textId="77777777" w:rsidR="00F5374C" w:rsidRPr="005F7DEF" w:rsidRDefault="00F5374C" w:rsidP="0078671E">
            <w:pPr>
              <w:jc w:val="both"/>
            </w:pPr>
            <w:r w:rsidRPr="005F7DEF">
              <w:rPr>
                <w:rFonts w:eastAsia="Times New Roman"/>
                <w:position w:val="-4"/>
              </w:rPr>
              <w:object w:dxaOrig="200" w:dyaOrig="240" w14:anchorId="00492763">
                <v:shape id="_x0000_i1386" type="#_x0000_t75" style="width:10.5pt;height:12.15pt" o:ole="">
                  <v:imagedata r:id="rId777" o:title=""/>
                </v:shape>
                <o:OLEObject Type="Embed" ProgID="Equation.DSMT4" ShapeID="_x0000_i1386" DrawAspect="Content" ObjectID="_1298904688" r:id="rId778"/>
              </w:object>
            </w:r>
            <w:r w:rsidRPr="005F7DEF">
              <w:t xml:space="preserve"> </w:t>
            </w:r>
          </w:p>
        </w:tc>
        <w:tc>
          <w:tcPr>
            <w:tcW w:w="3870" w:type="dxa"/>
          </w:tcPr>
          <w:p w14:paraId="1FAE44EF" w14:textId="096C4011" w:rsidR="00F5374C" w:rsidRPr="005F7DEF" w:rsidRDefault="00F5374C" w:rsidP="0078671E">
            <w:pPr>
              <w:jc w:val="both"/>
            </w:pPr>
            <w:r w:rsidRPr="005F7DEF">
              <w:t>6.5 ft</w:t>
            </w:r>
          </w:p>
        </w:tc>
      </w:tr>
      <w:tr w:rsidR="00F5374C" w:rsidRPr="005F7DEF" w14:paraId="45E51A92" w14:textId="77777777" w:rsidTr="00491F50">
        <w:trPr>
          <w:jc w:val="center"/>
        </w:trPr>
        <w:tc>
          <w:tcPr>
            <w:tcW w:w="828" w:type="dxa"/>
          </w:tcPr>
          <w:p w14:paraId="77DB3FA7" w14:textId="77777777" w:rsidR="00F5374C" w:rsidRPr="005F7DEF" w:rsidRDefault="00F5374C" w:rsidP="0078671E">
            <w:pPr>
              <w:jc w:val="both"/>
            </w:pPr>
            <w:r w:rsidRPr="005F7DEF">
              <w:t>I</w:t>
            </w:r>
            <w:r w:rsidRPr="005F7DEF">
              <w:rPr>
                <w:vertAlign w:val="subscript"/>
              </w:rPr>
              <w:t>yy</w:t>
            </w:r>
          </w:p>
        </w:tc>
        <w:tc>
          <w:tcPr>
            <w:tcW w:w="3600" w:type="dxa"/>
          </w:tcPr>
          <w:p w14:paraId="3125E261" w14:textId="1C28733E" w:rsidR="00F5374C" w:rsidRPr="005F7DEF" w:rsidRDefault="00F5374C" w:rsidP="0078671E">
            <w:pPr>
              <w:jc w:val="both"/>
            </w:pPr>
            <w:r w:rsidRPr="005F7DEF">
              <w:t>22126 slug.ft</w:t>
            </w:r>
            <w:r w:rsidRPr="005F7DEF">
              <w:rPr>
                <w:vertAlign w:val="superscript"/>
              </w:rPr>
              <w:t>2</w:t>
            </w:r>
          </w:p>
        </w:tc>
        <w:tc>
          <w:tcPr>
            <w:tcW w:w="720" w:type="dxa"/>
          </w:tcPr>
          <w:p w14:paraId="156A6EB2" w14:textId="77777777" w:rsidR="00F5374C" w:rsidRPr="005F7DEF" w:rsidRDefault="00F5374C" w:rsidP="0078671E">
            <w:pPr>
              <w:jc w:val="both"/>
            </w:pPr>
          </w:p>
        </w:tc>
        <w:tc>
          <w:tcPr>
            <w:tcW w:w="3870" w:type="dxa"/>
          </w:tcPr>
          <w:p w14:paraId="2F2552C5" w14:textId="77777777" w:rsidR="00F5374C" w:rsidRPr="005F7DEF" w:rsidRDefault="00F5374C" w:rsidP="0078671E">
            <w:pPr>
              <w:jc w:val="both"/>
            </w:pPr>
          </w:p>
        </w:tc>
      </w:tr>
      <w:tr w:rsidR="00F5374C" w:rsidRPr="005F7DEF" w14:paraId="64AD6D0B" w14:textId="77777777" w:rsidTr="005F7DEF">
        <w:trPr>
          <w:jc w:val="center"/>
        </w:trPr>
        <w:tc>
          <w:tcPr>
            <w:tcW w:w="828" w:type="dxa"/>
          </w:tcPr>
          <w:p w14:paraId="01392610" w14:textId="77777777" w:rsidR="00F5374C" w:rsidRPr="005F7DEF" w:rsidRDefault="00F5374C" w:rsidP="0078671E">
            <w:pPr>
              <w:jc w:val="both"/>
            </w:pPr>
            <w:r w:rsidRPr="005F7DEF">
              <w:t>I</w:t>
            </w:r>
            <w:r w:rsidRPr="005F7DEF">
              <w:rPr>
                <w:vertAlign w:val="subscript"/>
              </w:rPr>
              <w:t>zz</w:t>
            </w:r>
          </w:p>
        </w:tc>
        <w:tc>
          <w:tcPr>
            <w:tcW w:w="3600" w:type="dxa"/>
          </w:tcPr>
          <w:p w14:paraId="0875F12F" w14:textId="7C5E978C" w:rsidR="00F5374C" w:rsidRPr="005F7DEF" w:rsidRDefault="00F5374C" w:rsidP="0078671E">
            <w:pPr>
              <w:jc w:val="both"/>
            </w:pPr>
            <w:r w:rsidRPr="005F7DEF">
              <w:t>33179 slug.ft</w:t>
            </w:r>
            <w:r w:rsidRPr="005F7DEF">
              <w:rPr>
                <w:vertAlign w:val="superscript"/>
              </w:rPr>
              <w:t>2</w:t>
            </w:r>
          </w:p>
        </w:tc>
        <w:tc>
          <w:tcPr>
            <w:tcW w:w="4590" w:type="dxa"/>
            <w:gridSpan w:val="2"/>
            <w:shd w:val="clear" w:color="auto" w:fill="DAEEF3" w:themeFill="accent5" w:themeFillTint="33"/>
          </w:tcPr>
          <w:p w14:paraId="2FB2427C" w14:textId="77777777" w:rsidR="00F5374C" w:rsidRPr="005F7DEF" w:rsidRDefault="00F5374C" w:rsidP="0078671E">
            <w:pPr>
              <w:jc w:val="both"/>
              <w:rPr>
                <w:b/>
              </w:rPr>
            </w:pPr>
            <w:r w:rsidRPr="005F7DEF">
              <w:rPr>
                <w:b/>
              </w:rPr>
              <w:t>Initial Conditions</w:t>
            </w:r>
          </w:p>
        </w:tc>
      </w:tr>
      <w:tr w:rsidR="00F5374C" w:rsidRPr="005F7DEF" w14:paraId="48BC27D4" w14:textId="77777777" w:rsidTr="00491F50">
        <w:trPr>
          <w:jc w:val="center"/>
        </w:trPr>
        <w:tc>
          <w:tcPr>
            <w:tcW w:w="828" w:type="dxa"/>
          </w:tcPr>
          <w:p w14:paraId="6C3D26F5" w14:textId="77777777" w:rsidR="00F5374C" w:rsidRPr="005F7DEF" w:rsidRDefault="00F5374C" w:rsidP="0078671E">
            <w:pPr>
              <w:jc w:val="both"/>
            </w:pPr>
            <w:r w:rsidRPr="005F7DEF">
              <w:t>I</w:t>
            </w:r>
            <w:r w:rsidRPr="005F7DEF">
              <w:rPr>
                <w:vertAlign w:val="subscript"/>
              </w:rPr>
              <w:t>xz</w:t>
            </w:r>
          </w:p>
        </w:tc>
        <w:tc>
          <w:tcPr>
            <w:tcW w:w="3600" w:type="dxa"/>
          </w:tcPr>
          <w:p w14:paraId="010C7301" w14:textId="24F9061D" w:rsidR="00F5374C" w:rsidRPr="005F7DEF" w:rsidRDefault="00F5374C" w:rsidP="0078671E">
            <w:pPr>
              <w:jc w:val="both"/>
            </w:pPr>
            <w:r w:rsidRPr="005F7DEF">
              <w:t>1056 slug.ft</w:t>
            </w:r>
            <w:r w:rsidRPr="005F7DEF">
              <w:rPr>
                <w:vertAlign w:val="superscript"/>
              </w:rPr>
              <w:t>2</w:t>
            </w:r>
          </w:p>
        </w:tc>
        <w:tc>
          <w:tcPr>
            <w:tcW w:w="720" w:type="dxa"/>
          </w:tcPr>
          <w:p w14:paraId="55A4935A" w14:textId="77777777" w:rsidR="00F5374C" w:rsidRPr="005F7DEF" w:rsidRDefault="00F5374C" w:rsidP="0078671E">
            <w:pPr>
              <w:jc w:val="both"/>
            </w:pPr>
            <w:r w:rsidRPr="005F7DEF">
              <w:t>Hp</w:t>
            </w:r>
          </w:p>
        </w:tc>
        <w:tc>
          <w:tcPr>
            <w:tcW w:w="3870" w:type="dxa"/>
          </w:tcPr>
          <w:p w14:paraId="25B5C10F" w14:textId="57C36D49" w:rsidR="00F5374C" w:rsidRPr="005F7DEF" w:rsidRDefault="00F5374C" w:rsidP="0078671E">
            <w:pPr>
              <w:jc w:val="both"/>
            </w:pPr>
            <w:r w:rsidRPr="005F7DEF">
              <w:t>unspecified</w:t>
            </w:r>
          </w:p>
        </w:tc>
      </w:tr>
      <w:tr w:rsidR="00F5374C" w:rsidRPr="005F7DEF" w14:paraId="06AC1E93" w14:textId="77777777" w:rsidTr="00491F50">
        <w:trPr>
          <w:jc w:val="center"/>
        </w:trPr>
        <w:tc>
          <w:tcPr>
            <w:tcW w:w="828" w:type="dxa"/>
          </w:tcPr>
          <w:p w14:paraId="7550BF83" w14:textId="77777777" w:rsidR="00F5374C" w:rsidRPr="005F7DEF" w:rsidRDefault="00F5374C" w:rsidP="0078671E">
            <w:pPr>
              <w:jc w:val="both"/>
            </w:pPr>
          </w:p>
        </w:tc>
        <w:tc>
          <w:tcPr>
            <w:tcW w:w="3600" w:type="dxa"/>
          </w:tcPr>
          <w:p w14:paraId="35CFFA14" w14:textId="77777777" w:rsidR="00F5374C" w:rsidRPr="005F7DEF" w:rsidRDefault="00F5374C" w:rsidP="0078671E">
            <w:pPr>
              <w:jc w:val="both"/>
              <w:rPr>
                <w:vertAlign w:val="superscript"/>
              </w:rPr>
            </w:pPr>
          </w:p>
        </w:tc>
        <w:tc>
          <w:tcPr>
            <w:tcW w:w="720" w:type="dxa"/>
          </w:tcPr>
          <w:p w14:paraId="06B9A3EA" w14:textId="77777777" w:rsidR="00F5374C" w:rsidRPr="005F7DEF" w:rsidRDefault="00F5374C" w:rsidP="0078671E">
            <w:pPr>
              <w:jc w:val="both"/>
            </w:pPr>
            <w:r w:rsidRPr="005F7DEF">
              <w:t>M</w:t>
            </w:r>
          </w:p>
        </w:tc>
        <w:tc>
          <w:tcPr>
            <w:tcW w:w="3870" w:type="dxa"/>
          </w:tcPr>
          <w:p w14:paraId="1AD208E6" w14:textId="7D8213A4" w:rsidR="00F5374C" w:rsidRPr="005F7DEF" w:rsidRDefault="00F5374C" w:rsidP="0078671E">
            <w:pPr>
              <w:jc w:val="both"/>
            </w:pPr>
            <w:r w:rsidRPr="005F7DEF">
              <w:t>unspecified</w:t>
            </w:r>
          </w:p>
        </w:tc>
      </w:tr>
      <w:tr w:rsidR="00F5374C" w:rsidRPr="005F7DEF" w14:paraId="6D97B313" w14:textId="77777777" w:rsidTr="00491F50">
        <w:trPr>
          <w:jc w:val="center"/>
        </w:trPr>
        <w:tc>
          <w:tcPr>
            <w:tcW w:w="828" w:type="dxa"/>
          </w:tcPr>
          <w:p w14:paraId="141D97AA" w14:textId="77777777" w:rsidR="00F5374C" w:rsidRPr="005F7DEF" w:rsidRDefault="00F5374C" w:rsidP="0078671E">
            <w:pPr>
              <w:jc w:val="both"/>
            </w:pPr>
          </w:p>
        </w:tc>
        <w:tc>
          <w:tcPr>
            <w:tcW w:w="3600" w:type="dxa"/>
          </w:tcPr>
          <w:p w14:paraId="4E501951" w14:textId="77777777" w:rsidR="00F5374C" w:rsidRPr="005F7DEF" w:rsidRDefault="00F5374C" w:rsidP="0078671E">
            <w:pPr>
              <w:jc w:val="both"/>
            </w:pPr>
          </w:p>
        </w:tc>
        <w:tc>
          <w:tcPr>
            <w:tcW w:w="720" w:type="dxa"/>
          </w:tcPr>
          <w:p w14:paraId="71E819FB" w14:textId="77777777" w:rsidR="00F5374C" w:rsidRPr="005F7DEF" w:rsidRDefault="00F5374C" w:rsidP="0078671E">
            <w:pPr>
              <w:jc w:val="both"/>
            </w:pPr>
            <w:r w:rsidRPr="005F7DEF">
              <w:t>V</w:t>
            </w:r>
          </w:p>
        </w:tc>
        <w:tc>
          <w:tcPr>
            <w:tcW w:w="3870" w:type="dxa"/>
          </w:tcPr>
          <w:p w14:paraId="70399F0D" w14:textId="53D8959A" w:rsidR="00F5374C" w:rsidRPr="005F7DEF" w:rsidRDefault="00F5374C" w:rsidP="00C863DF">
            <w:pPr>
              <w:jc w:val="both"/>
            </w:pPr>
            <w:r w:rsidRPr="005F7DEF">
              <w:t>120 K</w:t>
            </w:r>
            <w:r w:rsidR="00C863DF" w:rsidRPr="005F7DEF">
              <w:t>C</w:t>
            </w:r>
            <w:r w:rsidRPr="005F7DEF">
              <w:t>AS= 202.5 ft/s</w:t>
            </w:r>
          </w:p>
        </w:tc>
      </w:tr>
      <w:tr w:rsidR="00F5374C" w:rsidRPr="005F7DEF" w14:paraId="4985106F" w14:textId="77777777" w:rsidTr="00491F50">
        <w:trPr>
          <w:jc w:val="center"/>
        </w:trPr>
        <w:tc>
          <w:tcPr>
            <w:tcW w:w="828" w:type="dxa"/>
          </w:tcPr>
          <w:p w14:paraId="6FBDDBC2" w14:textId="77777777" w:rsidR="00F5374C" w:rsidRPr="005F7DEF" w:rsidRDefault="00F5374C" w:rsidP="0078671E">
            <w:pPr>
              <w:jc w:val="both"/>
            </w:pPr>
          </w:p>
        </w:tc>
        <w:tc>
          <w:tcPr>
            <w:tcW w:w="3600" w:type="dxa"/>
          </w:tcPr>
          <w:p w14:paraId="61A4850E" w14:textId="77777777" w:rsidR="00F5374C" w:rsidRPr="005F7DEF" w:rsidRDefault="00F5374C" w:rsidP="0078671E">
            <w:pPr>
              <w:jc w:val="both"/>
            </w:pPr>
          </w:p>
        </w:tc>
        <w:tc>
          <w:tcPr>
            <w:tcW w:w="720" w:type="dxa"/>
          </w:tcPr>
          <w:p w14:paraId="7F91535B" w14:textId="77777777" w:rsidR="00F5374C" w:rsidRPr="005F7DEF" w:rsidRDefault="00F5374C" w:rsidP="0078671E">
            <w:pPr>
              <w:jc w:val="both"/>
            </w:pPr>
          </w:p>
        </w:tc>
        <w:tc>
          <w:tcPr>
            <w:tcW w:w="3870" w:type="dxa"/>
          </w:tcPr>
          <w:p w14:paraId="0537D222" w14:textId="77777777" w:rsidR="00F5374C" w:rsidRPr="005F7DEF" w:rsidRDefault="00F5374C" w:rsidP="0078671E">
            <w:pPr>
              <w:jc w:val="both"/>
            </w:pPr>
          </w:p>
        </w:tc>
      </w:tr>
      <w:tr w:rsidR="00F5374C" w:rsidRPr="005F7DEF" w14:paraId="3F19BA24" w14:textId="77777777" w:rsidTr="005F7DEF">
        <w:trPr>
          <w:jc w:val="center"/>
        </w:trPr>
        <w:tc>
          <w:tcPr>
            <w:tcW w:w="4428" w:type="dxa"/>
            <w:gridSpan w:val="2"/>
            <w:shd w:val="clear" w:color="auto" w:fill="DAEEF3" w:themeFill="accent5" w:themeFillTint="33"/>
          </w:tcPr>
          <w:p w14:paraId="10D44101" w14:textId="77777777" w:rsidR="00F5374C" w:rsidRPr="005F7DEF" w:rsidRDefault="00F5374C" w:rsidP="0078671E">
            <w:pPr>
              <w:jc w:val="both"/>
              <w:rPr>
                <w:b/>
              </w:rPr>
            </w:pPr>
            <w:r w:rsidRPr="005F7DEF">
              <w:rPr>
                <w:b/>
              </w:rPr>
              <w:t>Longitudinal</w:t>
            </w:r>
          </w:p>
        </w:tc>
        <w:tc>
          <w:tcPr>
            <w:tcW w:w="4590" w:type="dxa"/>
            <w:gridSpan w:val="2"/>
            <w:shd w:val="clear" w:color="auto" w:fill="DAEEF3" w:themeFill="accent5" w:themeFillTint="33"/>
          </w:tcPr>
          <w:p w14:paraId="39CE6C33" w14:textId="77777777" w:rsidR="00F5374C" w:rsidRPr="005F7DEF" w:rsidRDefault="00F5374C" w:rsidP="0078671E">
            <w:pPr>
              <w:jc w:val="both"/>
              <w:rPr>
                <w:b/>
              </w:rPr>
            </w:pPr>
            <w:r w:rsidRPr="005F7DEF">
              <w:rPr>
                <w:b/>
              </w:rPr>
              <w:t>Lateral</w:t>
            </w:r>
          </w:p>
        </w:tc>
      </w:tr>
      <w:tr w:rsidR="00F5374C" w:rsidRPr="005F7DEF" w14:paraId="5DBE9D2E" w14:textId="77777777" w:rsidTr="00491F50">
        <w:trPr>
          <w:jc w:val="center"/>
        </w:trPr>
        <w:tc>
          <w:tcPr>
            <w:tcW w:w="828" w:type="dxa"/>
          </w:tcPr>
          <w:p w14:paraId="5906DA35" w14:textId="77777777" w:rsidR="00F5374C" w:rsidRPr="005F7DEF" w:rsidRDefault="00F5374C" w:rsidP="0078671E">
            <w:pPr>
              <w:jc w:val="both"/>
            </w:pPr>
            <w:r w:rsidRPr="005F7DEF">
              <w:t>C</w:t>
            </w:r>
            <w:r w:rsidRPr="005F7DEF">
              <w:rPr>
                <w:vertAlign w:val="subscript"/>
              </w:rPr>
              <w:t>L</w:t>
            </w:r>
          </w:p>
        </w:tc>
        <w:tc>
          <w:tcPr>
            <w:tcW w:w="3600" w:type="dxa"/>
          </w:tcPr>
          <w:p w14:paraId="76EE0901" w14:textId="5D3F7F99" w:rsidR="00F5374C" w:rsidRPr="005F7DEF" w:rsidRDefault="00F5374C" w:rsidP="0078671E">
            <w:pPr>
              <w:jc w:val="both"/>
              <w:rPr>
                <w:vertAlign w:val="superscript"/>
              </w:rPr>
            </w:pPr>
            <w:r w:rsidRPr="005F7DEF">
              <w:t>0.36</w:t>
            </w:r>
          </w:p>
        </w:tc>
        <w:tc>
          <w:tcPr>
            <w:tcW w:w="720" w:type="dxa"/>
          </w:tcPr>
          <w:p w14:paraId="24DC5ED4" w14:textId="77777777" w:rsidR="00F5374C" w:rsidRPr="005F7DEF" w:rsidRDefault="00F5374C" w:rsidP="0078671E">
            <w:pPr>
              <w:jc w:val="both"/>
            </w:pPr>
            <w:r w:rsidRPr="005F7DEF">
              <w:t>C</w:t>
            </w:r>
            <w:r w:rsidRPr="005F7DEF">
              <w:rPr>
                <w:vertAlign w:val="subscript"/>
              </w:rPr>
              <w:t>yβ</w:t>
            </w:r>
          </w:p>
        </w:tc>
        <w:tc>
          <w:tcPr>
            <w:tcW w:w="3870" w:type="dxa"/>
          </w:tcPr>
          <w:p w14:paraId="352EC169" w14:textId="55EA7CEC" w:rsidR="00F5374C" w:rsidRPr="005F7DEF" w:rsidRDefault="00F5374C" w:rsidP="0078671E">
            <w:pPr>
              <w:jc w:val="both"/>
            </w:pPr>
            <w:r w:rsidRPr="005F7DEF">
              <w:t>-0.6</w:t>
            </w:r>
          </w:p>
        </w:tc>
      </w:tr>
      <w:tr w:rsidR="00F5374C" w:rsidRPr="005F7DEF" w14:paraId="65EF7E4E" w14:textId="77777777" w:rsidTr="00491F50">
        <w:trPr>
          <w:jc w:val="center"/>
        </w:trPr>
        <w:tc>
          <w:tcPr>
            <w:tcW w:w="828" w:type="dxa"/>
          </w:tcPr>
          <w:p w14:paraId="74A0C4DA" w14:textId="77777777" w:rsidR="00F5374C" w:rsidRPr="005F7DEF" w:rsidRDefault="00F5374C" w:rsidP="0078671E">
            <w:pPr>
              <w:jc w:val="both"/>
            </w:pPr>
            <w:r w:rsidRPr="005F7DEF">
              <w:t>C</w:t>
            </w:r>
            <w:r w:rsidRPr="005F7DEF">
              <w:rPr>
                <w:vertAlign w:val="subscript"/>
              </w:rPr>
              <w:t>D</w:t>
            </w:r>
          </w:p>
        </w:tc>
        <w:tc>
          <w:tcPr>
            <w:tcW w:w="3600" w:type="dxa"/>
          </w:tcPr>
          <w:p w14:paraId="56ACC28D" w14:textId="083D647E" w:rsidR="00F5374C" w:rsidRPr="005F7DEF" w:rsidRDefault="00F5374C" w:rsidP="0078671E">
            <w:pPr>
              <w:jc w:val="both"/>
            </w:pPr>
            <w:r w:rsidRPr="005F7DEF">
              <w:t>0.041</w:t>
            </w:r>
          </w:p>
        </w:tc>
        <w:tc>
          <w:tcPr>
            <w:tcW w:w="720" w:type="dxa"/>
          </w:tcPr>
          <w:p w14:paraId="3CB06FAB" w14:textId="77777777" w:rsidR="00F5374C" w:rsidRPr="005F7DEF" w:rsidRDefault="00F5374C" w:rsidP="0078671E">
            <w:pPr>
              <w:jc w:val="both"/>
            </w:pPr>
            <w:r w:rsidRPr="005F7DEF">
              <w:t>C</w:t>
            </w:r>
            <w:r w:rsidRPr="005F7DEF">
              <w:rPr>
                <w:vertAlign w:val="subscript"/>
              </w:rPr>
              <w:t>lβ</w:t>
            </w:r>
          </w:p>
        </w:tc>
        <w:tc>
          <w:tcPr>
            <w:tcW w:w="3870" w:type="dxa"/>
          </w:tcPr>
          <w:p w14:paraId="57B8C1CB" w14:textId="1FC73C15" w:rsidR="00F5374C" w:rsidRPr="005F7DEF" w:rsidRDefault="00F5374C" w:rsidP="0078671E">
            <w:pPr>
              <w:jc w:val="both"/>
            </w:pPr>
            <w:r w:rsidRPr="005F7DEF">
              <w:t>-0.08</w:t>
            </w:r>
          </w:p>
        </w:tc>
      </w:tr>
      <w:tr w:rsidR="00F5374C" w:rsidRPr="005F7DEF" w14:paraId="4426D4FF" w14:textId="77777777" w:rsidTr="00491F50">
        <w:trPr>
          <w:jc w:val="center"/>
        </w:trPr>
        <w:tc>
          <w:tcPr>
            <w:tcW w:w="828" w:type="dxa"/>
          </w:tcPr>
          <w:p w14:paraId="2FCD7651" w14:textId="77777777" w:rsidR="00F5374C" w:rsidRPr="005F7DEF" w:rsidRDefault="00F5374C" w:rsidP="0078671E">
            <w:pPr>
              <w:jc w:val="both"/>
              <w:rPr>
                <w:vertAlign w:val="subscript"/>
              </w:rPr>
            </w:pPr>
            <w:r w:rsidRPr="005F7DEF">
              <w:t>C</w:t>
            </w:r>
            <w:r w:rsidRPr="005F7DEF">
              <w:rPr>
                <w:vertAlign w:val="subscript"/>
              </w:rPr>
              <w:t>Lα</w:t>
            </w:r>
          </w:p>
        </w:tc>
        <w:tc>
          <w:tcPr>
            <w:tcW w:w="3600" w:type="dxa"/>
          </w:tcPr>
          <w:p w14:paraId="7840BE31" w14:textId="0CD4AC81" w:rsidR="00F5374C" w:rsidRPr="005F7DEF" w:rsidRDefault="00F5374C" w:rsidP="0078671E">
            <w:pPr>
              <w:jc w:val="both"/>
            </w:pPr>
            <w:r w:rsidRPr="005F7DEF">
              <w:t>5.66</w:t>
            </w:r>
          </w:p>
        </w:tc>
        <w:tc>
          <w:tcPr>
            <w:tcW w:w="720" w:type="dxa"/>
          </w:tcPr>
          <w:p w14:paraId="66CD438D" w14:textId="77777777" w:rsidR="00F5374C" w:rsidRPr="005F7DEF" w:rsidRDefault="00F5374C" w:rsidP="0078671E">
            <w:pPr>
              <w:jc w:val="both"/>
              <w:rPr>
                <w:vertAlign w:val="subscript"/>
              </w:rPr>
            </w:pPr>
            <w:r w:rsidRPr="005F7DEF">
              <w:t>C</w:t>
            </w:r>
            <w:r w:rsidRPr="005F7DEF">
              <w:rPr>
                <w:vertAlign w:val="subscript"/>
              </w:rPr>
              <w:t>nβ</w:t>
            </w:r>
          </w:p>
        </w:tc>
        <w:tc>
          <w:tcPr>
            <w:tcW w:w="3870" w:type="dxa"/>
          </w:tcPr>
          <w:p w14:paraId="6BA56BD6" w14:textId="3958BD02" w:rsidR="00F5374C" w:rsidRPr="005F7DEF" w:rsidRDefault="00F5374C" w:rsidP="0078671E">
            <w:pPr>
              <w:jc w:val="both"/>
            </w:pPr>
            <w:r w:rsidRPr="005F7DEF">
              <w:t>0.1</w:t>
            </w:r>
          </w:p>
        </w:tc>
      </w:tr>
      <w:tr w:rsidR="00F5374C" w:rsidRPr="005F7DEF" w14:paraId="5518EFAE" w14:textId="77777777" w:rsidTr="00491F50">
        <w:trPr>
          <w:jc w:val="center"/>
        </w:trPr>
        <w:tc>
          <w:tcPr>
            <w:tcW w:w="828" w:type="dxa"/>
          </w:tcPr>
          <w:p w14:paraId="20C615FA" w14:textId="77777777" w:rsidR="00F5374C" w:rsidRPr="005F7DEF" w:rsidRDefault="00F5374C" w:rsidP="0078671E">
            <w:pPr>
              <w:jc w:val="both"/>
              <w:rPr>
                <w:vertAlign w:val="subscript"/>
              </w:rPr>
            </w:pPr>
            <w:r w:rsidRPr="005F7DEF">
              <w:t>C</w:t>
            </w:r>
            <w:r w:rsidRPr="005F7DEF">
              <w:rPr>
                <w:vertAlign w:val="subscript"/>
              </w:rPr>
              <w:t>Dα</w:t>
            </w:r>
          </w:p>
        </w:tc>
        <w:tc>
          <w:tcPr>
            <w:tcW w:w="3600" w:type="dxa"/>
          </w:tcPr>
          <w:p w14:paraId="6A45DB67" w14:textId="4DC780FC" w:rsidR="00F5374C" w:rsidRPr="005F7DEF" w:rsidRDefault="00D519F6" w:rsidP="00BA584F">
            <w:pPr>
              <w:jc w:val="both"/>
            </w:pPr>
            <w:r w:rsidRPr="005F7DEF">
              <w:t xml:space="preserve">0.31 </w:t>
            </w:r>
          </w:p>
        </w:tc>
        <w:tc>
          <w:tcPr>
            <w:tcW w:w="720" w:type="dxa"/>
          </w:tcPr>
          <w:p w14:paraId="14FEF87B" w14:textId="77777777" w:rsidR="00F5374C" w:rsidRPr="005F7DEF" w:rsidRDefault="00F5374C" w:rsidP="0078671E">
            <w:pPr>
              <w:jc w:val="both"/>
              <w:rPr>
                <w:vertAlign w:val="subscript"/>
              </w:rPr>
            </w:pPr>
            <w:r w:rsidRPr="005F7DEF">
              <w:t>C</w:t>
            </w:r>
            <w:r w:rsidRPr="005F7DEF">
              <w:rPr>
                <w:vertAlign w:val="subscript"/>
              </w:rPr>
              <w:t>lp</w:t>
            </w:r>
          </w:p>
        </w:tc>
        <w:tc>
          <w:tcPr>
            <w:tcW w:w="3870" w:type="dxa"/>
          </w:tcPr>
          <w:p w14:paraId="148F360B" w14:textId="1C57C53A" w:rsidR="00F5374C" w:rsidRPr="005F7DEF" w:rsidRDefault="00F5374C" w:rsidP="0078671E">
            <w:pPr>
              <w:jc w:val="both"/>
            </w:pPr>
            <w:r w:rsidRPr="005F7DEF">
              <w:t>-0.5</w:t>
            </w:r>
          </w:p>
        </w:tc>
      </w:tr>
      <w:tr w:rsidR="00F5374C" w:rsidRPr="005F7DEF" w14:paraId="7EE8BDC0" w14:textId="77777777" w:rsidTr="00491F50">
        <w:trPr>
          <w:jc w:val="center"/>
        </w:trPr>
        <w:tc>
          <w:tcPr>
            <w:tcW w:w="828" w:type="dxa"/>
          </w:tcPr>
          <w:p w14:paraId="38AFBC14" w14:textId="77777777" w:rsidR="00F5374C" w:rsidRPr="005F7DEF" w:rsidRDefault="00F5374C" w:rsidP="0078671E">
            <w:pPr>
              <w:jc w:val="both"/>
              <w:rPr>
                <w:vertAlign w:val="subscript"/>
              </w:rPr>
            </w:pPr>
            <w:r w:rsidRPr="005F7DEF">
              <w:t>C</w:t>
            </w:r>
            <w:r w:rsidRPr="005F7DEF">
              <w:rPr>
                <w:vertAlign w:val="subscript"/>
              </w:rPr>
              <w:t>mα</w:t>
            </w:r>
          </w:p>
        </w:tc>
        <w:tc>
          <w:tcPr>
            <w:tcW w:w="3600" w:type="dxa"/>
          </w:tcPr>
          <w:p w14:paraId="48CF2B40" w14:textId="1733FCF3" w:rsidR="00F5374C" w:rsidRPr="005F7DEF" w:rsidRDefault="00BA7809" w:rsidP="0078671E">
            <w:pPr>
              <w:jc w:val="both"/>
            </w:pPr>
            <w:r w:rsidRPr="005F7DEF">
              <w:t>-1.31</w:t>
            </w:r>
          </w:p>
        </w:tc>
        <w:tc>
          <w:tcPr>
            <w:tcW w:w="720" w:type="dxa"/>
          </w:tcPr>
          <w:p w14:paraId="4EBB03E0" w14:textId="77777777" w:rsidR="00F5374C" w:rsidRPr="005F7DEF" w:rsidRDefault="00F5374C" w:rsidP="0078671E">
            <w:pPr>
              <w:jc w:val="both"/>
              <w:rPr>
                <w:vertAlign w:val="subscript"/>
              </w:rPr>
            </w:pPr>
            <w:r w:rsidRPr="005F7DEF">
              <w:t>C</w:t>
            </w:r>
            <w:r w:rsidRPr="005F7DEF">
              <w:rPr>
                <w:vertAlign w:val="subscript"/>
              </w:rPr>
              <w:t>lr</w:t>
            </w:r>
          </w:p>
        </w:tc>
        <w:tc>
          <w:tcPr>
            <w:tcW w:w="3870" w:type="dxa"/>
          </w:tcPr>
          <w:p w14:paraId="7790891B" w14:textId="6E361131" w:rsidR="00F5374C" w:rsidRPr="005F7DEF" w:rsidRDefault="00F5374C" w:rsidP="0078671E">
            <w:pPr>
              <w:jc w:val="both"/>
            </w:pPr>
            <w:r w:rsidRPr="005F7DEF">
              <w:t>0.06</w:t>
            </w:r>
          </w:p>
        </w:tc>
      </w:tr>
      <w:tr w:rsidR="00F5374C" w:rsidRPr="005F7DEF" w14:paraId="09527CC5" w14:textId="77777777" w:rsidTr="00491F50">
        <w:trPr>
          <w:jc w:val="center"/>
        </w:trPr>
        <w:tc>
          <w:tcPr>
            <w:tcW w:w="828" w:type="dxa"/>
          </w:tcPr>
          <w:p w14:paraId="41C47326" w14:textId="77777777" w:rsidR="00F5374C" w:rsidRPr="005F7DEF" w:rsidRDefault="00F5374C" w:rsidP="0078671E">
            <w:pPr>
              <w:jc w:val="both"/>
              <w:rPr>
                <w:vertAlign w:val="subscript"/>
              </w:rPr>
            </w:pPr>
            <w:r w:rsidRPr="005F7DEF">
              <w:rPr>
                <w:rFonts w:eastAsia="Times New Roman"/>
                <w:position w:val="-12"/>
                <w:vertAlign w:val="subscript"/>
              </w:rPr>
              <w:object w:dxaOrig="420" w:dyaOrig="340" w14:anchorId="1178A8C1">
                <v:shape id="_x0000_i1387" type="#_x0000_t75" style="width:21.85pt;height:17pt" o:ole="">
                  <v:imagedata r:id="rId779" o:title=""/>
                </v:shape>
                <o:OLEObject Type="Embed" ProgID="Equation.DSMT4" ShapeID="_x0000_i1387" DrawAspect="Content" ObjectID="_1298904689" r:id="rId780"/>
              </w:object>
            </w:r>
            <w:r w:rsidRPr="005F7DEF">
              <w:rPr>
                <w:vertAlign w:val="subscript"/>
              </w:rPr>
              <w:t xml:space="preserve"> </w:t>
            </w:r>
          </w:p>
        </w:tc>
        <w:tc>
          <w:tcPr>
            <w:tcW w:w="3600" w:type="dxa"/>
          </w:tcPr>
          <w:p w14:paraId="28825126" w14:textId="0C31C2AD" w:rsidR="00F5374C" w:rsidRPr="005F7DEF" w:rsidRDefault="00BA7809" w:rsidP="0078671E">
            <w:pPr>
              <w:jc w:val="both"/>
            </w:pPr>
            <w:r w:rsidRPr="005F7DEF">
              <w:t>unspecified</w:t>
            </w:r>
          </w:p>
        </w:tc>
        <w:tc>
          <w:tcPr>
            <w:tcW w:w="720" w:type="dxa"/>
          </w:tcPr>
          <w:p w14:paraId="2A6FD834" w14:textId="77777777" w:rsidR="00F5374C" w:rsidRPr="005F7DEF" w:rsidRDefault="00F5374C" w:rsidP="0078671E">
            <w:pPr>
              <w:jc w:val="both"/>
              <w:rPr>
                <w:vertAlign w:val="subscript"/>
              </w:rPr>
            </w:pPr>
            <w:r w:rsidRPr="005F7DEF">
              <w:t>C</w:t>
            </w:r>
            <w:r w:rsidRPr="005F7DEF">
              <w:rPr>
                <w:vertAlign w:val="subscript"/>
              </w:rPr>
              <w:t>nr</w:t>
            </w:r>
          </w:p>
        </w:tc>
        <w:tc>
          <w:tcPr>
            <w:tcW w:w="3870" w:type="dxa"/>
          </w:tcPr>
          <w:p w14:paraId="1FC5FB9D" w14:textId="2B3E7DD0" w:rsidR="00F5374C" w:rsidRPr="005F7DEF" w:rsidRDefault="00F5374C" w:rsidP="0078671E">
            <w:pPr>
              <w:jc w:val="both"/>
            </w:pPr>
            <w:r w:rsidRPr="005F7DEF">
              <w:t>-0.18</w:t>
            </w:r>
          </w:p>
        </w:tc>
      </w:tr>
      <w:tr w:rsidR="00F5374C" w:rsidRPr="005F7DEF" w14:paraId="2CD9E21C" w14:textId="77777777" w:rsidTr="00491F50">
        <w:trPr>
          <w:jc w:val="center"/>
        </w:trPr>
        <w:tc>
          <w:tcPr>
            <w:tcW w:w="828" w:type="dxa"/>
          </w:tcPr>
          <w:p w14:paraId="3C895707" w14:textId="77777777" w:rsidR="00F5374C" w:rsidRPr="005F7DEF" w:rsidRDefault="00F5374C" w:rsidP="0078671E">
            <w:pPr>
              <w:jc w:val="both"/>
              <w:rPr>
                <w:vertAlign w:val="subscript"/>
              </w:rPr>
            </w:pPr>
            <w:r w:rsidRPr="005F7DEF">
              <w:rPr>
                <w:rFonts w:eastAsia="Times New Roman"/>
                <w:position w:val="-12"/>
                <w:vertAlign w:val="subscript"/>
              </w:rPr>
              <w:object w:dxaOrig="440" w:dyaOrig="340" w14:anchorId="5CEEB8E6">
                <v:shape id="_x0000_i1388" type="#_x0000_t75" style="width:22.65pt;height:17pt" o:ole="">
                  <v:imagedata r:id="rId781" o:title=""/>
                </v:shape>
                <o:OLEObject Type="Embed" ProgID="Equation.DSMT4" ShapeID="_x0000_i1388" DrawAspect="Content" ObjectID="_1298904690" r:id="rId782"/>
              </w:object>
            </w:r>
          </w:p>
        </w:tc>
        <w:tc>
          <w:tcPr>
            <w:tcW w:w="3600" w:type="dxa"/>
          </w:tcPr>
          <w:p w14:paraId="7BDC69A0" w14:textId="6C060DF5" w:rsidR="00F5374C" w:rsidRPr="005F7DEF" w:rsidRDefault="00BA7809" w:rsidP="0078671E">
            <w:pPr>
              <w:jc w:val="both"/>
            </w:pPr>
            <w:r w:rsidRPr="005F7DEF">
              <w:t>unspecified</w:t>
            </w:r>
          </w:p>
        </w:tc>
        <w:tc>
          <w:tcPr>
            <w:tcW w:w="720" w:type="dxa"/>
          </w:tcPr>
          <w:p w14:paraId="51CD2745" w14:textId="77777777" w:rsidR="00F5374C" w:rsidRPr="005F7DEF" w:rsidRDefault="00F5374C" w:rsidP="0078671E">
            <w:pPr>
              <w:jc w:val="both"/>
              <w:rPr>
                <w:vertAlign w:val="subscript"/>
              </w:rPr>
            </w:pPr>
            <w:r w:rsidRPr="005F7DEF">
              <w:t>C</w:t>
            </w:r>
            <w:r w:rsidRPr="005F7DEF">
              <w:rPr>
                <w:vertAlign w:val="subscript"/>
              </w:rPr>
              <w:t>lδa</w:t>
            </w:r>
          </w:p>
        </w:tc>
        <w:tc>
          <w:tcPr>
            <w:tcW w:w="3870" w:type="dxa"/>
          </w:tcPr>
          <w:p w14:paraId="46685D8E" w14:textId="176D5587" w:rsidR="00F5374C" w:rsidRPr="005F7DEF" w:rsidRDefault="00F5374C" w:rsidP="0078671E">
            <w:pPr>
              <w:jc w:val="both"/>
            </w:pPr>
            <w:r w:rsidRPr="005F7DEF">
              <w:t>-0.15</w:t>
            </w:r>
          </w:p>
        </w:tc>
      </w:tr>
      <w:tr w:rsidR="00F5374C" w:rsidRPr="005F7DEF" w14:paraId="0A01054E" w14:textId="77777777" w:rsidTr="00491F50">
        <w:trPr>
          <w:jc w:val="center"/>
        </w:trPr>
        <w:tc>
          <w:tcPr>
            <w:tcW w:w="828" w:type="dxa"/>
          </w:tcPr>
          <w:p w14:paraId="3DC417A0" w14:textId="77777777" w:rsidR="00F5374C" w:rsidRPr="005F7DEF" w:rsidRDefault="00F5374C" w:rsidP="0078671E">
            <w:pPr>
              <w:jc w:val="both"/>
              <w:rPr>
                <w:vertAlign w:val="subscript"/>
              </w:rPr>
            </w:pPr>
            <w:r w:rsidRPr="005F7DEF">
              <w:t>C</w:t>
            </w:r>
            <w:r w:rsidRPr="005F7DEF">
              <w:rPr>
                <w:vertAlign w:val="subscript"/>
              </w:rPr>
              <w:t>Lq</w:t>
            </w:r>
          </w:p>
        </w:tc>
        <w:tc>
          <w:tcPr>
            <w:tcW w:w="3600" w:type="dxa"/>
          </w:tcPr>
          <w:p w14:paraId="26CB2B98" w14:textId="407BB8AA" w:rsidR="00F5374C" w:rsidRPr="005F7DEF" w:rsidRDefault="00BA7809" w:rsidP="0078671E">
            <w:pPr>
              <w:jc w:val="both"/>
            </w:pPr>
            <w:r w:rsidRPr="005F7DEF">
              <w:t>19.97</w:t>
            </w:r>
          </w:p>
        </w:tc>
        <w:tc>
          <w:tcPr>
            <w:tcW w:w="720" w:type="dxa"/>
          </w:tcPr>
          <w:p w14:paraId="5B543138" w14:textId="77777777" w:rsidR="00F5374C" w:rsidRPr="005F7DEF" w:rsidRDefault="00F5374C" w:rsidP="0078671E">
            <w:pPr>
              <w:jc w:val="both"/>
              <w:rPr>
                <w:vertAlign w:val="subscript"/>
              </w:rPr>
            </w:pPr>
            <w:r w:rsidRPr="005F7DEF">
              <w:t>C</w:t>
            </w:r>
            <w:r w:rsidRPr="005F7DEF">
              <w:rPr>
                <w:vertAlign w:val="subscript"/>
              </w:rPr>
              <w:t>nδa</w:t>
            </w:r>
          </w:p>
        </w:tc>
        <w:tc>
          <w:tcPr>
            <w:tcW w:w="3870" w:type="dxa"/>
          </w:tcPr>
          <w:p w14:paraId="47F12ABA" w14:textId="5876E206" w:rsidR="00F5374C" w:rsidRPr="005F7DEF" w:rsidRDefault="00F5374C" w:rsidP="0078671E">
            <w:pPr>
              <w:jc w:val="both"/>
            </w:pPr>
            <w:r w:rsidRPr="005F7DEF">
              <w:t>-0.001</w:t>
            </w:r>
          </w:p>
        </w:tc>
      </w:tr>
      <w:tr w:rsidR="00F5374C" w:rsidRPr="005F7DEF" w14:paraId="37FE50DD" w14:textId="77777777" w:rsidTr="00491F50">
        <w:trPr>
          <w:jc w:val="center"/>
        </w:trPr>
        <w:tc>
          <w:tcPr>
            <w:tcW w:w="828" w:type="dxa"/>
          </w:tcPr>
          <w:p w14:paraId="64352BBE" w14:textId="77777777" w:rsidR="00F5374C" w:rsidRPr="005F7DEF" w:rsidRDefault="00F5374C" w:rsidP="0078671E">
            <w:pPr>
              <w:jc w:val="both"/>
            </w:pPr>
            <w:r w:rsidRPr="005F7DEF">
              <w:t>C</w:t>
            </w:r>
            <w:r w:rsidRPr="005F7DEF">
              <w:rPr>
                <w:vertAlign w:val="subscript"/>
              </w:rPr>
              <w:t>mq</w:t>
            </w:r>
          </w:p>
        </w:tc>
        <w:tc>
          <w:tcPr>
            <w:tcW w:w="3600" w:type="dxa"/>
          </w:tcPr>
          <w:p w14:paraId="66DC10E1" w14:textId="67FBA2A6" w:rsidR="00F5374C" w:rsidRPr="005F7DEF" w:rsidRDefault="00BA7809" w:rsidP="0078671E">
            <w:pPr>
              <w:jc w:val="both"/>
            </w:pPr>
            <w:r w:rsidRPr="005F7DEF">
              <w:t>-34.2</w:t>
            </w:r>
          </w:p>
        </w:tc>
        <w:tc>
          <w:tcPr>
            <w:tcW w:w="720" w:type="dxa"/>
          </w:tcPr>
          <w:p w14:paraId="2380876B" w14:textId="77777777" w:rsidR="00F5374C" w:rsidRPr="005F7DEF" w:rsidRDefault="00F5374C" w:rsidP="0078671E">
            <w:pPr>
              <w:jc w:val="both"/>
              <w:rPr>
                <w:vertAlign w:val="subscript"/>
              </w:rPr>
            </w:pPr>
            <w:r w:rsidRPr="005F7DEF">
              <w:t>C</w:t>
            </w:r>
            <w:r w:rsidRPr="005F7DEF">
              <w:rPr>
                <w:vertAlign w:val="subscript"/>
              </w:rPr>
              <w:t>yδr</w:t>
            </w:r>
          </w:p>
        </w:tc>
        <w:tc>
          <w:tcPr>
            <w:tcW w:w="3870" w:type="dxa"/>
          </w:tcPr>
          <w:p w14:paraId="14D7DB22" w14:textId="63C9F30B" w:rsidR="00F5374C" w:rsidRPr="005F7DEF" w:rsidRDefault="00F5374C" w:rsidP="0078671E">
            <w:pPr>
              <w:jc w:val="both"/>
            </w:pPr>
            <w:r w:rsidRPr="005F7DEF">
              <w:t>0.15</w:t>
            </w:r>
          </w:p>
        </w:tc>
      </w:tr>
      <w:tr w:rsidR="00F5374C" w:rsidRPr="005F7DEF" w14:paraId="7180F8B6" w14:textId="77777777" w:rsidTr="00491F50">
        <w:trPr>
          <w:jc w:val="center"/>
        </w:trPr>
        <w:tc>
          <w:tcPr>
            <w:tcW w:w="828" w:type="dxa"/>
          </w:tcPr>
          <w:p w14:paraId="3270F9E4" w14:textId="77777777" w:rsidR="00F5374C" w:rsidRPr="005F7DEF" w:rsidRDefault="00F5374C" w:rsidP="0078671E">
            <w:pPr>
              <w:jc w:val="both"/>
              <w:rPr>
                <w:vertAlign w:val="subscript"/>
              </w:rPr>
            </w:pPr>
            <w:r w:rsidRPr="005F7DEF">
              <w:t>C</w:t>
            </w:r>
            <w:r w:rsidRPr="005F7DEF">
              <w:rPr>
                <w:vertAlign w:val="subscript"/>
              </w:rPr>
              <w:t>LM</w:t>
            </w:r>
          </w:p>
        </w:tc>
        <w:tc>
          <w:tcPr>
            <w:tcW w:w="3600" w:type="dxa"/>
          </w:tcPr>
          <w:p w14:paraId="332F5DDF" w14:textId="3B9BACB9" w:rsidR="00F5374C" w:rsidRPr="005F7DEF" w:rsidRDefault="00BA7809" w:rsidP="0078671E">
            <w:pPr>
              <w:jc w:val="both"/>
            </w:pPr>
            <w:r w:rsidRPr="005F7DEF">
              <w:t>unspecified</w:t>
            </w:r>
          </w:p>
        </w:tc>
        <w:tc>
          <w:tcPr>
            <w:tcW w:w="720" w:type="dxa"/>
          </w:tcPr>
          <w:p w14:paraId="3B30F6C6" w14:textId="77777777" w:rsidR="00F5374C" w:rsidRPr="005F7DEF" w:rsidRDefault="00F5374C" w:rsidP="0078671E">
            <w:pPr>
              <w:jc w:val="both"/>
              <w:rPr>
                <w:vertAlign w:val="subscript"/>
              </w:rPr>
            </w:pPr>
            <w:r w:rsidRPr="005F7DEF">
              <w:t>C</w:t>
            </w:r>
            <w:r w:rsidRPr="005F7DEF">
              <w:rPr>
                <w:vertAlign w:val="subscript"/>
              </w:rPr>
              <w:t>lδr</w:t>
            </w:r>
          </w:p>
        </w:tc>
        <w:tc>
          <w:tcPr>
            <w:tcW w:w="3870" w:type="dxa"/>
          </w:tcPr>
          <w:p w14:paraId="6077DDB3" w14:textId="557DD84B" w:rsidR="00F5374C" w:rsidRPr="005F7DEF" w:rsidRDefault="00F5374C" w:rsidP="0078671E">
            <w:pPr>
              <w:jc w:val="both"/>
            </w:pPr>
            <w:r w:rsidRPr="005F7DEF">
              <w:t>0.015</w:t>
            </w:r>
          </w:p>
        </w:tc>
      </w:tr>
      <w:tr w:rsidR="00F5374C" w:rsidRPr="005F7DEF" w14:paraId="4EA6F3DD" w14:textId="77777777" w:rsidTr="00491F50">
        <w:trPr>
          <w:jc w:val="center"/>
        </w:trPr>
        <w:tc>
          <w:tcPr>
            <w:tcW w:w="828" w:type="dxa"/>
          </w:tcPr>
          <w:p w14:paraId="7BD25267" w14:textId="77777777" w:rsidR="00F5374C" w:rsidRPr="005F7DEF" w:rsidRDefault="00F5374C" w:rsidP="0078671E">
            <w:pPr>
              <w:jc w:val="both"/>
              <w:rPr>
                <w:vertAlign w:val="subscript"/>
              </w:rPr>
            </w:pPr>
            <w:r w:rsidRPr="005F7DEF">
              <w:t>C</w:t>
            </w:r>
            <w:r w:rsidRPr="005F7DEF">
              <w:rPr>
                <w:vertAlign w:val="subscript"/>
              </w:rPr>
              <w:t>DM</w:t>
            </w:r>
          </w:p>
        </w:tc>
        <w:tc>
          <w:tcPr>
            <w:tcW w:w="3600" w:type="dxa"/>
          </w:tcPr>
          <w:p w14:paraId="4EB03606" w14:textId="2B24787C" w:rsidR="00F5374C" w:rsidRPr="005F7DEF" w:rsidRDefault="00BA7809" w:rsidP="0078671E">
            <w:pPr>
              <w:jc w:val="both"/>
            </w:pPr>
            <w:r w:rsidRPr="005F7DEF">
              <w:t>Unspecified</w:t>
            </w:r>
          </w:p>
        </w:tc>
        <w:tc>
          <w:tcPr>
            <w:tcW w:w="720" w:type="dxa"/>
          </w:tcPr>
          <w:p w14:paraId="591560B7" w14:textId="77777777" w:rsidR="00F5374C" w:rsidRPr="005F7DEF" w:rsidRDefault="00F5374C" w:rsidP="0078671E">
            <w:pPr>
              <w:jc w:val="both"/>
              <w:rPr>
                <w:vertAlign w:val="subscript"/>
              </w:rPr>
            </w:pPr>
            <w:r w:rsidRPr="005F7DEF">
              <w:t>C</w:t>
            </w:r>
            <w:r w:rsidRPr="005F7DEF">
              <w:rPr>
                <w:vertAlign w:val="subscript"/>
              </w:rPr>
              <w:t>nδr</w:t>
            </w:r>
          </w:p>
        </w:tc>
        <w:tc>
          <w:tcPr>
            <w:tcW w:w="3870" w:type="dxa"/>
          </w:tcPr>
          <w:p w14:paraId="242C32D6" w14:textId="57DF9348" w:rsidR="00F5374C" w:rsidRPr="005F7DEF" w:rsidRDefault="00F5374C" w:rsidP="0078671E">
            <w:pPr>
              <w:jc w:val="both"/>
            </w:pPr>
            <w:r w:rsidRPr="005F7DEF">
              <w:t>-0.12</w:t>
            </w:r>
          </w:p>
        </w:tc>
      </w:tr>
      <w:tr w:rsidR="00F5374C" w:rsidRPr="005F7DEF" w14:paraId="0CAF29F1" w14:textId="77777777" w:rsidTr="00491F50">
        <w:trPr>
          <w:jc w:val="center"/>
        </w:trPr>
        <w:tc>
          <w:tcPr>
            <w:tcW w:w="828" w:type="dxa"/>
          </w:tcPr>
          <w:p w14:paraId="75E640FF" w14:textId="77777777" w:rsidR="00F5374C" w:rsidRPr="005F7DEF" w:rsidRDefault="00F5374C" w:rsidP="0078671E">
            <w:pPr>
              <w:jc w:val="both"/>
              <w:rPr>
                <w:vertAlign w:val="subscript"/>
              </w:rPr>
            </w:pPr>
            <w:r w:rsidRPr="005F7DEF">
              <w:t>C</w:t>
            </w:r>
            <w:r w:rsidRPr="005F7DEF">
              <w:rPr>
                <w:vertAlign w:val="subscript"/>
              </w:rPr>
              <w:t>mM</w:t>
            </w:r>
          </w:p>
        </w:tc>
        <w:tc>
          <w:tcPr>
            <w:tcW w:w="3600" w:type="dxa"/>
          </w:tcPr>
          <w:p w14:paraId="1D585D11" w14:textId="2D18C5A3" w:rsidR="00F5374C" w:rsidRPr="005F7DEF" w:rsidRDefault="00BA7809" w:rsidP="0078671E">
            <w:pPr>
              <w:jc w:val="both"/>
            </w:pPr>
            <w:r w:rsidRPr="005F7DEF">
              <w:t>Unspecified</w:t>
            </w:r>
          </w:p>
        </w:tc>
        <w:tc>
          <w:tcPr>
            <w:tcW w:w="720" w:type="dxa"/>
          </w:tcPr>
          <w:p w14:paraId="61F71457" w14:textId="152B3DEA" w:rsidR="00F5374C" w:rsidRPr="005F7DEF" w:rsidRDefault="00653F0E" w:rsidP="0078671E">
            <w:pPr>
              <w:jc w:val="both"/>
              <w:rPr>
                <w:vertAlign w:val="subscript"/>
              </w:rPr>
            </w:pPr>
            <w:r w:rsidRPr="005F7DEF">
              <w:t>C</w:t>
            </w:r>
            <w:r w:rsidRPr="005F7DEF">
              <w:rPr>
                <w:vertAlign w:val="subscript"/>
              </w:rPr>
              <w:t>yp</w:t>
            </w:r>
          </w:p>
        </w:tc>
        <w:tc>
          <w:tcPr>
            <w:tcW w:w="3870" w:type="dxa"/>
          </w:tcPr>
          <w:p w14:paraId="5ED42C2A" w14:textId="36F30157" w:rsidR="00F5374C" w:rsidRPr="005F7DEF" w:rsidRDefault="00653F0E" w:rsidP="0078671E">
            <w:pPr>
              <w:jc w:val="both"/>
            </w:pPr>
            <w:r w:rsidRPr="005F7DEF">
              <w:t>-0.2</w:t>
            </w:r>
          </w:p>
        </w:tc>
      </w:tr>
      <w:tr w:rsidR="00F5374C" w:rsidRPr="005F7DEF" w14:paraId="6EECCC1B" w14:textId="77777777" w:rsidTr="00491F50">
        <w:trPr>
          <w:jc w:val="center"/>
        </w:trPr>
        <w:tc>
          <w:tcPr>
            <w:tcW w:w="828" w:type="dxa"/>
          </w:tcPr>
          <w:p w14:paraId="36E8BE7F" w14:textId="77777777" w:rsidR="00F5374C" w:rsidRPr="005F7DEF" w:rsidRDefault="00F5374C" w:rsidP="0078671E">
            <w:pPr>
              <w:jc w:val="both"/>
              <w:rPr>
                <w:vertAlign w:val="subscript"/>
              </w:rPr>
            </w:pPr>
            <w:r w:rsidRPr="005F7DEF">
              <w:t>C</w:t>
            </w:r>
            <w:r w:rsidRPr="005F7DEF">
              <w:rPr>
                <w:vertAlign w:val="subscript"/>
              </w:rPr>
              <w:t>Lδe</w:t>
            </w:r>
          </w:p>
        </w:tc>
        <w:tc>
          <w:tcPr>
            <w:tcW w:w="3600" w:type="dxa"/>
          </w:tcPr>
          <w:p w14:paraId="19E0CD9B" w14:textId="702714EF" w:rsidR="00F5374C" w:rsidRPr="005F7DEF" w:rsidRDefault="00BA7809" w:rsidP="0078671E">
            <w:pPr>
              <w:jc w:val="both"/>
            </w:pPr>
            <w:r w:rsidRPr="005F7DEF">
              <w:t>0.608</w:t>
            </w:r>
          </w:p>
        </w:tc>
        <w:tc>
          <w:tcPr>
            <w:tcW w:w="720" w:type="dxa"/>
          </w:tcPr>
          <w:p w14:paraId="603C6103" w14:textId="164D2C43" w:rsidR="00F5374C" w:rsidRPr="005F7DEF" w:rsidRDefault="00653F0E" w:rsidP="0078671E">
            <w:pPr>
              <w:jc w:val="both"/>
              <w:rPr>
                <w:vertAlign w:val="subscript"/>
              </w:rPr>
            </w:pPr>
            <w:r w:rsidRPr="005F7DEF">
              <w:t>C</w:t>
            </w:r>
            <w:r w:rsidRPr="005F7DEF">
              <w:rPr>
                <w:vertAlign w:val="subscript"/>
              </w:rPr>
              <w:t>yr</w:t>
            </w:r>
          </w:p>
        </w:tc>
        <w:tc>
          <w:tcPr>
            <w:tcW w:w="3870" w:type="dxa"/>
          </w:tcPr>
          <w:p w14:paraId="0762A8A7" w14:textId="29A7C4C2" w:rsidR="00F5374C" w:rsidRPr="005F7DEF" w:rsidRDefault="00653F0E" w:rsidP="0078671E">
            <w:pPr>
              <w:jc w:val="both"/>
            </w:pPr>
            <w:r w:rsidRPr="005F7DEF">
              <w:t>0.4</w:t>
            </w:r>
          </w:p>
        </w:tc>
      </w:tr>
      <w:tr w:rsidR="00F5374C" w:rsidRPr="005F7DEF" w14:paraId="67B1F017" w14:textId="77777777" w:rsidTr="00491F50">
        <w:trPr>
          <w:jc w:val="center"/>
        </w:trPr>
        <w:tc>
          <w:tcPr>
            <w:tcW w:w="828" w:type="dxa"/>
          </w:tcPr>
          <w:p w14:paraId="0D5F25EB" w14:textId="77777777" w:rsidR="00F5374C" w:rsidRPr="005F7DEF" w:rsidRDefault="00F5374C" w:rsidP="0078671E">
            <w:pPr>
              <w:jc w:val="both"/>
              <w:rPr>
                <w:vertAlign w:val="subscript"/>
              </w:rPr>
            </w:pPr>
            <w:r w:rsidRPr="005F7DEF">
              <w:t>C</w:t>
            </w:r>
            <w:r w:rsidRPr="005F7DEF">
              <w:rPr>
                <w:vertAlign w:val="subscript"/>
              </w:rPr>
              <w:t>mδe</w:t>
            </w:r>
          </w:p>
        </w:tc>
        <w:tc>
          <w:tcPr>
            <w:tcW w:w="3600" w:type="dxa"/>
          </w:tcPr>
          <w:p w14:paraId="163E5076" w14:textId="265B0093" w:rsidR="00F5374C" w:rsidRPr="005F7DEF" w:rsidRDefault="00BA7809" w:rsidP="0078671E">
            <w:pPr>
              <w:jc w:val="both"/>
            </w:pPr>
            <w:r w:rsidRPr="005F7DEF">
              <w:t>-1.74</w:t>
            </w:r>
          </w:p>
        </w:tc>
        <w:tc>
          <w:tcPr>
            <w:tcW w:w="720" w:type="dxa"/>
          </w:tcPr>
          <w:p w14:paraId="6FA17929" w14:textId="765D314E" w:rsidR="00F5374C" w:rsidRPr="005F7DEF" w:rsidRDefault="00653F0E" w:rsidP="0078671E">
            <w:pPr>
              <w:jc w:val="both"/>
              <w:rPr>
                <w:vertAlign w:val="subscript"/>
              </w:rPr>
            </w:pPr>
            <w:r w:rsidRPr="005F7DEF">
              <w:t>C</w:t>
            </w:r>
            <w:r w:rsidRPr="005F7DEF">
              <w:rPr>
                <w:vertAlign w:val="subscript"/>
              </w:rPr>
              <w:t>np</w:t>
            </w:r>
          </w:p>
        </w:tc>
        <w:tc>
          <w:tcPr>
            <w:tcW w:w="3870" w:type="dxa"/>
          </w:tcPr>
          <w:p w14:paraId="20B1FFE0" w14:textId="70398720" w:rsidR="00F5374C" w:rsidRPr="005F7DEF" w:rsidRDefault="00653F0E" w:rsidP="0078671E">
            <w:pPr>
              <w:jc w:val="both"/>
            </w:pPr>
            <w:r w:rsidRPr="005F7DEF">
              <w:t>-0.06</w:t>
            </w:r>
          </w:p>
        </w:tc>
      </w:tr>
    </w:tbl>
    <w:p w14:paraId="57E70FA7" w14:textId="77777777" w:rsidR="00BA584F" w:rsidRPr="005F7DEF" w:rsidRDefault="00BA584F" w:rsidP="007F3436">
      <w:pPr>
        <w:jc w:val="center"/>
      </w:pPr>
      <w:r w:rsidRPr="005F7DEF">
        <w:t>(Bragg et al, 2000; Ranaudo et al, 1989)</w:t>
      </w:r>
    </w:p>
    <w:p w14:paraId="6F562C1C" w14:textId="3B3068F7" w:rsidR="00BA584F" w:rsidRPr="005F7DEF" w:rsidRDefault="003F602F" w:rsidP="0078671E">
      <w:pPr>
        <w:jc w:val="both"/>
      </w:pPr>
      <w:r w:rsidRPr="005F7DEF">
        <w:br w:type="page"/>
      </w:r>
    </w:p>
    <w:p w14:paraId="7816BA2E" w14:textId="35944A7E" w:rsidR="008E188F" w:rsidRPr="005F7DEF" w:rsidRDefault="008E188F" w:rsidP="0078671E">
      <w:pPr>
        <w:pStyle w:val="Heading1"/>
        <w:numPr>
          <w:ilvl w:val="0"/>
          <w:numId w:val="31"/>
        </w:numPr>
        <w:ind w:left="0" w:firstLine="0"/>
      </w:pPr>
      <w:r w:rsidRPr="005F7DEF">
        <w:lastRenderedPageBreak/>
        <w:br/>
      </w:r>
      <w:bookmarkStart w:id="263" w:name="_Toc225160663"/>
      <w:r w:rsidR="00BA7809" w:rsidRPr="005F7DEF">
        <w:t>All</w:t>
      </w:r>
      <w:r w:rsidR="009F3DAC" w:rsidRPr="005F7DEF">
        <w:t xml:space="preserve"> I</w:t>
      </w:r>
      <w:r w:rsidR="00F5374C" w:rsidRPr="005F7DEF">
        <w:t xml:space="preserve">ced </w:t>
      </w:r>
      <w:r w:rsidR="00BA7809" w:rsidRPr="005F7DEF">
        <w:t>Twin Otter derivatives</w:t>
      </w:r>
      <w:bookmarkEnd w:id="263"/>
      <w:r w:rsidR="00BA7809" w:rsidRPr="005F7DEF">
        <w:t xml:space="preserve"> </w:t>
      </w:r>
    </w:p>
    <w:p w14:paraId="2FE1EA0B" w14:textId="77777777" w:rsidR="00F5374C" w:rsidRPr="005F7DEF" w:rsidRDefault="00F5374C" w:rsidP="0078671E">
      <w:pPr>
        <w:jc w:val="both"/>
      </w:pPr>
    </w:p>
    <w:p w14:paraId="2E94979D" w14:textId="0DC498F1" w:rsidR="0060697F" w:rsidRPr="005F7DEF" w:rsidRDefault="005D5FFF" w:rsidP="005D5FFF">
      <w:pPr>
        <w:pStyle w:val="Caption"/>
      </w:pPr>
      <w:bookmarkStart w:id="264" w:name="_Toc225160694"/>
      <w:r w:rsidRPr="005F7DEF">
        <w:t xml:space="preserve">Table </w:t>
      </w:r>
      <w:fldSimple w:instr=" STYLEREF 1 \s ">
        <w:r w:rsidR="00BD6E0E">
          <w:rPr>
            <w:noProof/>
          </w:rPr>
          <w:t>D</w:t>
        </w:r>
      </w:fldSimple>
      <w:r w:rsidRPr="005F7DEF">
        <w:t>.</w:t>
      </w:r>
      <w:r w:rsidR="00BD6E0E">
        <w:fldChar w:fldCharType="begin"/>
      </w:r>
      <w:r w:rsidR="00BD6E0E">
        <w:instrText xml:space="preserve"> SEQ Table \* ARABIC \s 1 </w:instrText>
      </w:r>
      <w:r w:rsidR="00BD6E0E">
        <w:fldChar w:fldCharType="separate"/>
      </w:r>
      <w:r w:rsidR="00BD6E0E">
        <w:rPr>
          <w:noProof/>
        </w:rPr>
        <w:t>1</w:t>
      </w:r>
      <w:r w:rsidR="00BD6E0E">
        <w:rPr>
          <w:noProof/>
        </w:rPr>
        <w:fldChar w:fldCharType="end"/>
      </w:r>
      <w:r w:rsidRPr="005F7DEF">
        <w:t xml:space="preserve">  </w:t>
      </w:r>
      <w:r w:rsidR="0060697F" w:rsidRPr="005F7DEF">
        <w:t>All Iced Twin Otter Stability Coefficients</w:t>
      </w:r>
      <w:bookmarkEnd w:id="264"/>
    </w:p>
    <w:tbl>
      <w:tblPr>
        <w:tblStyle w:val="TableGrid"/>
        <w:tblW w:w="9018" w:type="dxa"/>
        <w:jc w:val="center"/>
        <w:tblLook w:val="04A0" w:firstRow="1" w:lastRow="0" w:firstColumn="1" w:lastColumn="0" w:noHBand="0" w:noVBand="1"/>
      </w:tblPr>
      <w:tblGrid>
        <w:gridCol w:w="828"/>
        <w:gridCol w:w="3600"/>
        <w:gridCol w:w="720"/>
        <w:gridCol w:w="3870"/>
      </w:tblGrid>
      <w:tr w:rsidR="00F5374C" w:rsidRPr="005F7DEF" w14:paraId="26A6990F" w14:textId="77777777" w:rsidTr="005F7DEF">
        <w:trPr>
          <w:jc w:val="center"/>
        </w:trPr>
        <w:tc>
          <w:tcPr>
            <w:tcW w:w="4428" w:type="dxa"/>
            <w:gridSpan w:val="2"/>
            <w:shd w:val="clear" w:color="auto" w:fill="DAEEF3" w:themeFill="accent5" w:themeFillTint="33"/>
          </w:tcPr>
          <w:p w14:paraId="2D9EC6CB" w14:textId="77777777" w:rsidR="00F5374C" w:rsidRPr="005F7DEF" w:rsidRDefault="00F5374C" w:rsidP="0078671E">
            <w:pPr>
              <w:jc w:val="both"/>
              <w:rPr>
                <w:b/>
              </w:rPr>
            </w:pPr>
            <w:r w:rsidRPr="005F7DEF">
              <w:rPr>
                <w:b/>
              </w:rPr>
              <w:t>Center of Gravity and Mass Characteristics</w:t>
            </w:r>
          </w:p>
        </w:tc>
        <w:tc>
          <w:tcPr>
            <w:tcW w:w="4590" w:type="dxa"/>
            <w:gridSpan w:val="2"/>
            <w:shd w:val="clear" w:color="auto" w:fill="DAEEF3" w:themeFill="accent5" w:themeFillTint="33"/>
          </w:tcPr>
          <w:p w14:paraId="3F3D1DA2" w14:textId="77777777" w:rsidR="00F5374C" w:rsidRPr="005F7DEF" w:rsidRDefault="00F5374C" w:rsidP="0078671E">
            <w:pPr>
              <w:jc w:val="both"/>
              <w:rPr>
                <w:b/>
              </w:rPr>
            </w:pPr>
            <w:r w:rsidRPr="005F7DEF">
              <w:rPr>
                <w:b/>
              </w:rPr>
              <w:t>Reference Geometry</w:t>
            </w:r>
          </w:p>
        </w:tc>
      </w:tr>
      <w:tr w:rsidR="00F5374C" w:rsidRPr="005F7DEF" w14:paraId="08E504A4" w14:textId="77777777" w:rsidTr="00491F50">
        <w:trPr>
          <w:jc w:val="center"/>
        </w:trPr>
        <w:tc>
          <w:tcPr>
            <w:tcW w:w="828" w:type="dxa"/>
          </w:tcPr>
          <w:p w14:paraId="604A99AE" w14:textId="77777777" w:rsidR="00F5374C" w:rsidRPr="005F7DEF" w:rsidRDefault="00F5374C" w:rsidP="0078671E">
            <w:pPr>
              <w:jc w:val="both"/>
            </w:pPr>
            <w:r w:rsidRPr="005F7DEF">
              <w:t>W</w:t>
            </w:r>
          </w:p>
        </w:tc>
        <w:tc>
          <w:tcPr>
            <w:tcW w:w="3600" w:type="dxa"/>
          </w:tcPr>
          <w:p w14:paraId="28F6A21F" w14:textId="77777777" w:rsidR="00F5374C" w:rsidRPr="005F7DEF" w:rsidRDefault="00F5374C" w:rsidP="0078671E">
            <w:pPr>
              <w:jc w:val="both"/>
            </w:pPr>
            <w:r w:rsidRPr="005F7DEF">
              <w:t>9149 lbs</w:t>
            </w:r>
          </w:p>
        </w:tc>
        <w:tc>
          <w:tcPr>
            <w:tcW w:w="720" w:type="dxa"/>
          </w:tcPr>
          <w:p w14:paraId="18B6470C" w14:textId="77777777" w:rsidR="00F5374C" w:rsidRPr="005F7DEF" w:rsidRDefault="00F5374C" w:rsidP="0078671E">
            <w:pPr>
              <w:jc w:val="both"/>
            </w:pPr>
            <w:r w:rsidRPr="005F7DEF">
              <w:t>S</w:t>
            </w:r>
          </w:p>
        </w:tc>
        <w:tc>
          <w:tcPr>
            <w:tcW w:w="3870" w:type="dxa"/>
          </w:tcPr>
          <w:p w14:paraId="23D04B49" w14:textId="77777777" w:rsidR="00F5374C" w:rsidRPr="005F7DEF" w:rsidRDefault="00F5374C" w:rsidP="0078671E">
            <w:pPr>
              <w:jc w:val="both"/>
            </w:pPr>
            <w:r w:rsidRPr="005F7DEF">
              <w:t>422.5 ft</w:t>
            </w:r>
            <w:r w:rsidRPr="005F7DEF">
              <w:rPr>
                <w:vertAlign w:val="superscript"/>
              </w:rPr>
              <w:t>2</w:t>
            </w:r>
          </w:p>
        </w:tc>
      </w:tr>
      <w:tr w:rsidR="00F5374C" w:rsidRPr="005F7DEF" w14:paraId="33A2B812" w14:textId="77777777" w:rsidTr="00491F50">
        <w:trPr>
          <w:jc w:val="center"/>
        </w:trPr>
        <w:tc>
          <w:tcPr>
            <w:tcW w:w="828" w:type="dxa"/>
          </w:tcPr>
          <w:p w14:paraId="54EFC83E" w14:textId="77777777" w:rsidR="00F5374C" w:rsidRPr="005F7DEF" w:rsidRDefault="00F5374C" w:rsidP="0078671E">
            <w:pPr>
              <w:jc w:val="both"/>
            </w:pPr>
            <w:r w:rsidRPr="005F7DEF">
              <w:t>CG</w:t>
            </w:r>
          </w:p>
        </w:tc>
        <w:tc>
          <w:tcPr>
            <w:tcW w:w="3600" w:type="dxa"/>
          </w:tcPr>
          <w:p w14:paraId="0DE1C300" w14:textId="77777777" w:rsidR="00F5374C" w:rsidRPr="005F7DEF" w:rsidRDefault="00F5374C" w:rsidP="0078671E">
            <w:pPr>
              <w:jc w:val="both"/>
            </w:pPr>
            <w:r w:rsidRPr="005F7DEF">
              <w:t>unspecified</w:t>
            </w:r>
          </w:p>
        </w:tc>
        <w:tc>
          <w:tcPr>
            <w:tcW w:w="720" w:type="dxa"/>
          </w:tcPr>
          <w:p w14:paraId="29028DA0" w14:textId="77777777" w:rsidR="00F5374C" w:rsidRPr="005F7DEF" w:rsidRDefault="00F5374C" w:rsidP="0078671E">
            <w:pPr>
              <w:jc w:val="both"/>
            </w:pPr>
            <w:r w:rsidRPr="005F7DEF">
              <w:t>b</w:t>
            </w:r>
          </w:p>
        </w:tc>
        <w:tc>
          <w:tcPr>
            <w:tcW w:w="3870" w:type="dxa"/>
          </w:tcPr>
          <w:p w14:paraId="61FFF68F" w14:textId="77777777" w:rsidR="00F5374C" w:rsidRPr="005F7DEF" w:rsidRDefault="00F5374C" w:rsidP="0078671E">
            <w:pPr>
              <w:jc w:val="both"/>
            </w:pPr>
            <w:r w:rsidRPr="005F7DEF">
              <w:t>65 ft</w:t>
            </w:r>
          </w:p>
        </w:tc>
      </w:tr>
      <w:tr w:rsidR="00F5374C" w:rsidRPr="005F7DEF" w14:paraId="17738E30" w14:textId="77777777" w:rsidTr="00491F50">
        <w:trPr>
          <w:jc w:val="center"/>
        </w:trPr>
        <w:tc>
          <w:tcPr>
            <w:tcW w:w="828" w:type="dxa"/>
          </w:tcPr>
          <w:p w14:paraId="047C6881" w14:textId="77777777" w:rsidR="00F5374C" w:rsidRPr="005F7DEF" w:rsidRDefault="00F5374C" w:rsidP="0078671E">
            <w:pPr>
              <w:jc w:val="both"/>
            </w:pPr>
            <w:r w:rsidRPr="005F7DEF">
              <w:t>I</w:t>
            </w:r>
            <w:r w:rsidRPr="005F7DEF">
              <w:rPr>
                <w:vertAlign w:val="subscript"/>
              </w:rPr>
              <w:t>xx</w:t>
            </w:r>
          </w:p>
        </w:tc>
        <w:tc>
          <w:tcPr>
            <w:tcW w:w="3600" w:type="dxa"/>
          </w:tcPr>
          <w:p w14:paraId="33C1C7CC" w14:textId="77777777" w:rsidR="00F5374C" w:rsidRPr="005F7DEF" w:rsidRDefault="00F5374C" w:rsidP="0078671E">
            <w:pPr>
              <w:jc w:val="both"/>
            </w:pPr>
            <w:r w:rsidRPr="005F7DEF">
              <w:t>15694 slug.ft</w:t>
            </w:r>
            <w:r w:rsidRPr="005F7DEF">
              <w:rPr>
                <w:vertAlign w:val="superscript"/>
              </w:rPr>
              <w:t>2</w:t>
            </w:r>
          </w:p>
        </w:tc>
        <w:tc>
          <w:tcPr>
            <w:tcW w:w="720" w:type="dxa"/>
          </w:tcPr>
          <w:p w14:paraId="2C1ABA06" w14:textId="77777777" w:rsidR="00F5374C" w:rsidRPr="005F7DEF" w:rsidRDefault="00F5374C" w:rsidP="0078671E">
            <w:pPr>
              <w:jc w:val="both"/>
            </w:pPr>
            <w:r w:rsidRPr="005F7DEF">
              <w:rPr>
                <w:rFonts w:eastAsia="Times New Roman"/>
                <w:position w:val="-4"/>
              </w:rPr>
              <w:object w:dxaOrig="200" w:dyaOrig="240" w14:anchorId="41437D61">
                <v:shape id="_x0000_i1389" type="#_x0000_t75" style="width:10.5pt;height:12.15pt" o:ole="">
                  <v:imagedata r:id="rId783" o:title=""/>
                </v:shape>
                <o:OLEObject Type="Embed" ProgID="Equation.DSMT4" ShapeID="_x0000_i1389" DrawAspect="Content" ObjectID="_1298904691" r:id="rId784"/>
              </w:object>
            </w:r>
            <w:r w:rsidRPr="005F7DEF">
              <w:t xml:space="preserve"> </w:t>
            </w:r>
          </w:p>
        </w:tc>
        <w:tc>
          <w:tcPr>
            <w:tcW w:w="3870" w:type="dxa"/>
          </w:tcPr>
          <w:p w14:paraId="185F34A6" w14:textId="77777777" w:rsidR="00F5374C" w:rsidRPr="005F7DEF" w:rsidRDefault="00F5374C" w:rsidP="0078671E">
            <w:pPr>
              <w:jc w:val="both"/>
            </w:pPr>
            <w:r w:rsidRPr="005F7DEF">
              <w:t>6.5 ft</w:t>
            </w:r>
          </w:p>
        </w:tc>
      </w:tr>
      <w:tr w:rsidR="00F5374C" w:rsidRPr="005F7DEF" w14:paraId="2098DE57" w14:textId="77777777" w:rsidTr="00491F50">
        <w:trPr>
          <w:jc w:val="center"/>
        </w:trPr>
        <w:tc>
          <w:tcPr>
            <w:tcW w:w="828" w:type="dxa"/>
          </w:tcPr>
          <w:p w14:paraId="47227EA9" w14:textId="77777777" w:rsidR="00F5374C" w:rsidRPr="005F7DEF" w:rsidRDefault="00F5374C" w:rsidP="0078671E">
            <w:pPr>
              <w:jc w:val="both"/>
            </w:pPr>
            <w:r w:rsidRPr="005F7DEF">
              <w:t>I</w:t>
            </w:r>
            <w:r w:rsidRPr="005F7DEF">
              <w:rPr>
                <w:vertAlign w:val="subscript"/>
              </w:rPr>
              <w:t>yy</w:t>
            </w:r>
          </w:p>
        </w:tc>
        <w:tc>
          <w:tcPr>
            <w:tcW w:w="3600" w:type="dxa"/>
          </w:tcPr>
          <w:p w14:paraId="1161EE37" w14:textId="77777777" w:rsidR="00F5374C" w:rsidRPr="005F7DEF" w:rsidRDefault="00F5374C" w:rsidP="0078671E">
            <w:pPr>
              <w:jc w:val="both"/>
            </w:pPr>
            <w:r w:rsidRPr="005F7DEF">
              <w:t>22126 slug.ft</w:t>
            </w:r>
            <w:r w:rsidRPr="005F7DEF">
              <w:rPr>
                <w:vertAlign w:val="superscript"/>
              </w:rPr>
              <w:t>2</w:t>
            </w:r>
          </w:p>
        </w:tc>
        <w:tc>
          <w:tcPr>
            <w:tcW w:w="720" w:type="dxa"/>
          </w:tcPr>
          <w:p w14:paraId="74FC7F21" w14:textId="77777777" w:rsidR="00F5374C" w:rsidRPr="005F7DEF" w:rsidRDefault="00F5374C" w:rsidP="0078671E">
            <w:pPr>
              <w:jc w:val="both"/>
            </w:pPr>
          </w:p>
        </w:tc>
        <w:tc>
          <w:tcPr>
            <w:tcW w:w="3870" w:type="dxa"/>
          </w:tcPr>
          <w:p w14:paraId="15A61C50" w14:textId="77777777" w:rsidR="00F5374C" w:rsidRPr="005F7DEF" w:rsidRDefault="00F5374C" w:rsidP="0078671E">
            <w:pPr>
              <w:jc w:val="both"/>
            </w:pPr>
          </w:p>
        </w:tc>
      </w:tr>
      <w:tr w:rsidR="00F5374C" w:rsidRPr="005F7DEF" w14:paraId="23301238" w14:textId="77777777" w:rsidTr="005F7DEF">
        <w:trPr>
          <w:jc w:val="center"/>
        </w:trPr>
        <w:tc>
          <w:tcPr>
            <w:tcW w:w="828" w:type="dxa"/>
          </w:tcPr>
          <w:p w14:paraId="239668B4" w14:textId="77777777" w:rsidR="00F5374C" w:rsidRPr="005F7DEF" w:rsidRDefault="00F5374C" w:rsidP="0078671E">
            <w:pPr>
              <w:jc w:val="both"/>
            </w:pPr>
            <w:r w:rsidRPr="005F7DEF">
              <w:t>I</w:t>
            </w:r>
            <w:r w:rsidRPr="005F7DEF">
              <w:rPr>
                <w:vertAlign w:val="subscript"/>
              </w:rPr>
              <w:t>zz</w:t>
            </w:r>
          </w:p>
        </w:tc>
        <w:tc>
          <w:tcPr>
            <w:tcW w:w="3600" w:type="dxa"/>
          </w:tcPr>
          <w:p w14:paraId="5C3B849A" w14:textId="77777777" w:rsidR="00F5374C" w:rsidRPr="005F7DEF" w:rsidRDefault="00F5374C" w:rsidP="0078671E">
            <w:pPr>
              <w:jc w:val="both"/>
            </w:pPr>
            <w:r w:rsidRPr="005F7DEF">
              <w:t>33179 slug.ft</w:t>
            </w:r>
            <w:r w:rsidRPr="005F7DEF">
              <w:rPr>
                <w:vertAlign w:val="superscript"/>
              </w:rPr>
              <w:t>2</w:t>
            </w:r>
          </w:p>
        </w:tc>
        <w:tc>
          <w:tcPr>
            <w:tcW w:w="4590" w:type="dxa"/>
            <w:gridSpan w:val="2"/>
            <w:shd w:val="clear" w:color="auto" w:fill="DAEEF3" w:themeFill="accent5" w:themeFillTint="33"/>
          </w:tcPr>
          <w:p w14:paraId="725ADF29" w14:textId="77777777" w:rsidR="00F5374C" w:rsidRPr="005F7DEF" w:rsidRDefault="00F5374C" w:rsidP="0078671E">
            <w:pPr>
              <w:jc w:val="both"/>
              <w:rPr>
                <w:b/>
              </w:rPr>
            </w:pPr>
            <w:r w:rsidRPr="005F7DEF">
              <w:rPr>
                <w:b/>
              </w:rPr>
              <w:t>Initial Conditions</w:t>
            </w:r>
          </w:p>
        </w:tc>
      </w:tr>
      <w:tr w:rsidR="00F5374C" w:rsidRPr="005F7DEF" w14:paraId="5A5DF6D6" w14:textId="77777777" w:rsidTr="00491F50">
        <w:trPr>
          <w:jc w:val="center"/>
        </w:trPr>
        <w:tc>
          <w:tcPr>
            <w:tcW w:w="828" w:type="dxa"/>
          </w:tcPr>
          <w:p w14:paraId="0637BE99" w14:textId="77777777" w:rsidR="00F5374C" w:rsidRPr="005F7DEF" w:rsidRDefault="00F5374C" w:rsidP="0078671E">
            <w:pPr>
              <w:jc w:val="both"/>
            </w:pPr>
            <w:r w:rsidRPr="005F7DEF">
              <w:t>I</w:t>
            </w:r>
            <w:r w:rsidRPr="005F7DEF">
              <w:rPr>
                <w:vertAlign w:val="subscript"/>
              </w:rPr>
              <w:t>xz</w:t>
            </w:r>
          </w:p>
        </w:tc>
        <w:tc>
          <w:tcPr>
            <w:tcW w:w="3600" w:type="dxa"/>
          </w:tcPr>
          <w:p w14:paraId="2397954D" w14:textId="77777777" w:rsidR="00F5374C" w:rsidRPr="005F7DEF" w:rsidRDefault="00F5374C" w:rsidP="0078671E">
            <w:pPr>
              <w:jc w:val="both"/>
            </w:pPr>
            <w:r w:rsidRPr="005F7DEF">
              <w:t>1056 slug.ft</w:t>
            </w:r>
            <w:r w:rsidRPr="005F7DEF">
              <w:rPr>
                <w:vertAlign w:val="superscript"/>
              </w:rPr>
              <w:t>2</w:t>
            </w:r>
          </w:p>
        </w:tc>
        <w:tc>
          <w:tcPr>
            <w:tcW w:w="720" w:type="dxa"/>
          </w:tcPr>
          <w:p w14:paraId="09477AC6" w14:textId="77777777" w:rsidR="00F5374C" w:rsidRPr="005F7DEF" w:rsidRDefault="00F5374C" w:rsidP="0078671E">
            <w:pPr>
              <w:jc w:val="both"/>
            </w:pPr>
            <w:r w:rsidRPr="005F7DEF">
              <w:t>Hp</w:t>
            </w:r>
          </w:p>
        </w:tc>
        <w:tc>
          <w:tcPr>
            <w:tcW w:w="3870" w:type="dxa"/>
          </w:tcPr>
          <w:p w14:paraId="163DC291" w14:textId="77777777" w:rsidR="00F5374C" w:rsidRPr="005F7DEF" w:rsidRDefault="00F5374C" w:rsidP="0078671E">
            <w:pPr>
              <w:jc w:val="both"/>
            </w:pPr>
            <w:r w:rsidRPr="005F7DEF">
              <w:t>unspecified</w:t>
            </w:r>
          </w:p>
        </w:tc>
      </w:tr>
      <w:tr w:rsidR="00F5374C" w:rsidRPr="005F7DEF" w14:paraId="1C95BEC6" w14:textId="77777777" w:rsidTr="00491F50">
        <w:trPr>
          <w:jc w:val="center"/>
        </w:trPr>
        <w:tc>
          <w:tcPr>
            <w:tcW w:w="828" w:type="dxa"/>
          </w:tcPr>
          <w:p w14:paraId="61D3587D" w14:textId="77777777" w:rsidR="00F5374C" w:rsidRPr="005F7DEF" w:rsidRDefault="00F5374C" w:rsidP="0078671E">
            <w:pPr>
              <w:jc w:val="both"/>
            </w:pPr>
          </w:p>
        </w:tc>
        <w:tc>
          <w:tcPr>
            <w:tcW w:w="3600" w:type="dxa"/>
          </w:tcPr>
          <w:p w14:paraId="03F6B112" w14:textId="77777777" w:rsidR="00F5374C" w:rsidRPr="005F7DEF" w:rsidRDefault="00F5374C" w:rsidP="0078671E">
            <w:pPr>
              <w:jc w:val="both"/>
              <w:rPr>
                <w:vertAlign w:val="superscript"/>
              </w:rPr>
            </w:pPr>
          </w:p>
        </w:tc>
        <w:tc>
          <w:tcPr>
            <w:tcW w:w="720" w:type="dxa"/>
          </w:tcPr>
          <w:p w14:paraId="29F3A41B" w14:textId="77777777" w:rsidR="00F5374C" w:rsidRPr="005F7DEF" w:rsidRDefault="00F5374C" w:rsidP="0078671E">
            <w:pPr>
              <w:jc w:val="both"/>
            </w:pPr>
            <w:r w:rsidRPr="005F7DEF">
              <w:t>M</w:t>
            </w:r>
          </w:p>
        </w:tc>
        <w:tc>
          <w:tcPr>
            <w:tcW w:w="3870" w:type="dxa"/>
          </w:tcPr>
          <w:p w14:paraId="02EB6BDD" w14:textId="77777777" w:rsidR="00F5374C" w:rsidRPr="005F7DEF" w:rsidRDefault="00F5374C" w:rsidP="0078671E">
            <w:pPr>
              <w:jc w:val="both"/>
            </w:pPr>
            <w:r w:rsidRPr="005F7DEF">
              <w:t>unspecified</w:t>
            </w:r>
          </w:p>
        </w:tc>
      </w:tr>
      <w:tr w:rsidR="00F5374C" w:rsidRPr="005F7DEF" w14:paraId="4080DB49" w14:textId="77777777" w:rsidTr="00491F50">
        <w:trPr>
          <w:jc w:val="center"/>
        </w:trPr>
        <w:tc>
          <w:tcPr>
            <w:tcW w:w="828" w:type="dxa"/>
          </w:tcPr>
          <w:p w14:paraId="37C48255" w14:textId="77777777" w:rsidR="00F5374C" w:rsidRPr="005F7DEF" w:rsidRDefault="00F5374C" w:rsidP="0078671E">
            <w:pPr>
              <w:jc w:val="both"/>
            </w:pPr>
          </w:p>
        </w:tc>
        <w:tc>
          <w:tcPr>
            <w:tcW w:w="3600" w:type="dxa"/>
          </w:tcPr>
          <w:p w14:paraId="08C8BD8A" w14:textId="77777777" w:rsidR="00F5374C" w:rsidRPr="005F7DEF" w:rsidRDefault="00F5374C" w:rsidP="0078671E">
            <w:pPr>
              <w:jc w:val="both"/>
            </w:pPr>
          </w:p>
        </w:tc>
        <w:tc>
          <w:tcPr>
            <w:tcW w:w="720" w:type="dxa"/>
          </w:tcPr>
          <w:p w14:paraId="181C15A0" w14:textId="77777777" w:rsidR="00F5374C" w:rsidRPr="005F7DEF" w:rsidRDefault="00F5374C" w:rsidP="0078671E">
            <w:pPr>
              <w:jc w:val="both"/>
            </w:pPr>
            <w:r w:rsidRPr="005F7DEF">
              <w:t>V</w:t>
            </w:r>
          </w:p>
        </w:tc>
        <w:tc>
          <w:tcPr>
            <w:tcW w:w="3870" w:type="dxa"/>
          </w:tcPr>
          <w:p w14:paraId="08766156" w14:textId="3442D1DF" w:rsidR="00F5374C" w:rsidRPr="005F7DEF" w:rsidRDefault="00F5374C" w:rsidP="00C863DF">
            <w:pPr>
              <w:jc w:val="both"/>
            </w:pPr>
            <w:r w:rsidRPr="005F7DEF">
              <w:t>120 K</w:t>
            </w:r>
            <w:r w:rsidR="00C863DF" w:rsidRPr="005F7DEF">
              <w:t>C</w:t>
            </w:r>
            <w:r w:rsidRPr="005F7DEF">
              <w:t>AS= 202.5 ft/s</w:t>
            </w:r>
          </w:p>
        </w:tc>
      </w:tr>
      <w:tr w:rsidR="00F5374C" w:rsidRPr="005F7DEF" w14:paraId="5F837BE6" w14:textId="77777777" w:rsidTr="00491F50">
        <w:trPr>
          <w:jc w:val="center"/>
        </w:trPr>
        <w:tc>
          <w:tcPr>
            <w:tcW w:w="828" w:type="dxa"/>
          </w:tcPr>
          <w:p w14:paraId="2A695E75" w14:textId="77777777" w:rsidR="00F5374C" w:rsidRPr="005F7DEF" w:rsidRDefault="00F5374C" w:rsidP="0078671E">
            <w:pPr>
              <w:jc w:val="both"/>
            </w:pPr>
          </w:p>
        </w:tc>
        <w:tc>
          <w:tcPr>
            <w:tcW w:w="3600" w:type="dxa"/>
          </w:tcPr>
          <w:p w14:paraId="2759674D" w14:textId="77777777" w:rsidR="00F5374C" w:rsidRPr="005F7DEF" w:rsidRDefault="00F5374C" w:rsidP="0078671E">
            <w:pPr>
              <w:jc w:val="both"/>
            </w:pPr>
          </w:p>
        </w:tc>
        <w:tc>
          <w:tcPr>
            <w:tcW w:w="720" w:type="dxa"/>
          </w:tcPr>
          <w:p w14:paraId="2BDCC2AD" w14:textId="77777777" w:rsidR="00F5374C" w:rsidRPr="005F7DEF" w:rsidRDefault="00F5374C" w:rsidP="0078671E">
            <w:pPr>
              <w:jc w:val="both"/>
            </w:pPr>
          </w:p>
        </w:tc>
        <w:tc>
          <w:tcPr>
            <w:tcW w:w="3870" w:type="dxa"/>
          </w:tcPr>
          <w:p w14:paraId="4F25282F" w14:textId="77777777" w:rsidR="00F5374C" w:rsidRPr="005F7DEF" w:rsidRDefault="00F5374C" w:rsidP="0078671E">
            <w:pPr>
              <w:jc w:val="both"/>
            </w:pPr>
          </w:p>
        </w:tc>
      </w:tr>
      <w:tr w:rsidR="00F5374C" w:rsidRPr="005F7DEF" w14:paraId="3151D4BA" w14:textId="77777777" w:rsidTr="005F7DEF">
        <w:trPr>
          <w:jc w:val="center"/>
        </w:trPr>
        <w:tc>
          <w:tcPr>
            <w:tcW w:w="4428" w:type="dxa"/>
            <w:gridSpan w:val="2"/>
            <w:shd w:val="clear" w:color="auto" w:fill="DAEEF3" w:themeFill="accent5" w:themeFillTint="33"/>
          </w:tcPr>
          <w:p w14:paraId="523504D0" w14:textId="77777777" w:rsidR="00F5374C" w:rsidRPr="005F7DEF" w:rsidRDefault="00F5374C" w:rsidP="0078671E">
            <w:pPr>
              <w:jc w:val="both"/>
              <w:rPr>
                <w:b/>
              </w:rPr>
            </w:pPr>
            <w:r w:rsidRPr="005F7DEF">
              <w:rPr>
                <w:b/>
              </w:rPr>
              <w:t>Longitudinal</w:t>
            </w:r>
          </w:p>
        </w:tc>
        <w:tc>
          <w:tcPr>
            <w:tcW w:w="4590" w:type="dxa"/>
            <w:gridSpan w:val="2"/>
            <w:shd w:val="clear" w:color="auto" w:fill="DAEEF3" w:themeFill="accent5" w:themeFillTint="33"/>
          </w:tcPr>
          <w:p w14:paraId="57068CBB" w14:textId="77777777" w:rsidR="00F5374C" w:rsidRPr="005F7DEF" w:rsidRDefault="00F5374C" w:rsidP="0078671E">
            <w:pPr>
              <w:jc w:val="both"/>
              <w:rPr>
                <w:b/>
              </w:rPr>
            </w:pPr>
            <w:r w:rsidRPr="005F7DEF">
              <w:rPr>
                <w:b/>
              </w:rPr>
              <w:t>Lateral</w:t>
            </w:r>
          </w:p>
        </w:tc>
      </w:tr>
      <w:tr w:rsidR="00F5374C" w:rsidRPr="005F7DEF" w14:paraId="1F853B28" w14:textId="77777777" w:rsidTr="00491F50">
        <w:trPr>
          <w:jc w:val="center"/>
        </w:trPr>
        <w:tc>
          <w:tcPr>
            <w:tcW w:w="828" w:type="dxa"/>
          </w:tcPr>
          <w:p w14:paraId="2B5AA18A" w14:textId="77777777" w:rsidR="00F5374C" w:rsidRPr="005F7DEF" w:rsidRDefault="00F5374C" w:rsidP="0078671E">
            <w:pPr>
              <w:jc w:val="both"/>
            </w:pPr>
            <w:r w:rsidRPr="005F7DEF">
              <w:t>C</w:t>
            </w:r>
            <w:r w:rsidRPr="005F7DEF">
              <w:rPr>
                <w:vertAlign w:val="subscript"/>
              </w:rPr>
              <w:t>L</w:t>
            </w:r>
          </w:p>
        </w:tc>
        <w:tc>
          <w:tcPr>
            <w:tcW w:w="3600" w:type="dxa"/>
          </w:tcPr>
          <w:p w14:paraId="4EF3E6ED" w14:textId="212A67D5" w:rsidR="00F5374C" w:rsidRPr="005F7DEF" w:rsidRDefault="00F5374C" w:rsidP="0078671E">
            <w:pPr>
              <w:jc w:val="both"/>
              <w:rPr>
                <w:vertAlign w:val="superscript"/>
              </w:rPr>
            </w:pPr>
            <w:r w:rsidRPr="005F7DEF">
              <w:t>0.3</w:t>
            </w:r>
            <w:r w:rsidR="00BA7809" w:rsidRPr="005F7DEF">
              <w:t>8</w:t>
            </w:r>
          </w:p>
        </w:tc>
        <w:tc>
          <w:tcPr>
            <w:tcW w:w="720" w:type="dxa"/>
          </w:tcPr>
          <w:p w14:paraId="7DEEE9FC" w14:textId="77777777" w:rsidR="00F5374C" w:rsidRPr="005F7DEF" w:rsidRDefault="00F5374C" w:rsidP="0078671E">
            <w:pPr>
              <w:jc w:val="both"/>
            </w:pPr>
            <w:r w:rsidRPr="005F7DEF">
              <w:t>C</w:t>
            </w:r>
            <w:r w:rsidRPr="005F7DEF">
              <w:rPr>
                <w:vertAlign w:val="subscript"/>
              </w:rPr>
              <w:t>yβ</w:t>
            </w:r>
          </w:p>
        </w:tc>
        <w:tc>
          <w:tcPr>
            <w:tcW w:w="3870" w:type="dxa"/>
          </w:tcPr>
          <w:p w14:paraId="51936B39" w14:textId="661CA090" w:rsidR="00F5374C" w:rsidRPr="005F7DEF" w:rsidRDefault="00BA7809" w:rsidP="0078671E">
            <w:pPr>
              <w:jc w:val="both"/>
            </w:pPr>
            <w:r w:rsidRPr="005F7DEF">
              <w:t>-0.48</w:t>
            </w:r>
          </w:p>
        </w:tc>
      </w:tr>
      <w:tr w:rsidR="00F5374C" w:rsidRPr="005F7DEF" w14:paraId="31C10818" w14:textId="77777777" w:rsidTr="00491F50">
        <w:trPr>
          <w:jc w:val="center"/>
        </w:trPr>
        <w:tc>
          <w:tcPr>
            <w:tcW w:w="828" w:type="dxa"/>
          </w:tcPr>
          <w:p w14:paraId="553B3204" w14:textId="77777777" w:rsidR="00F5374C" w:rsidRPr="005F7DEF" w:rsidRDefault="00F5374C" w:rsidP="0078671E">
            <w:pPr>
              <w:jc w:val="both"/>
            </w:pPr>
            <w:r w:rsidRPr="005F7DEF">
              <w:t>C</w:t>
            </w:r>
            <w:r w:rsidRPr="005F7DEF">
              <w:rPr>
                <w:vertAlign w:val="subscript"/>
              </w:rPr>
              <w:t>D</w:t>
            </w:r>
          </w:p>
        </w:tc>
        <w:tc>
          <w:tcPr>
            <w:tcW w:w="3600" w:type="dxa"/>
          </w:tcPr>
          <w:p w14:paraId="5AFA9E0A" w14:textId="16E2EA38" w:rsidR="00F5374C" w:rsidRPr="005F7DEF" w:rsidRDefault="00BA7809" w:rsidP="0078671E">
            <w:pPr>
              <w:jc w:val="both"/>
            </w:pPr>
            <w:r w:rsidRPr="005F7DEF">
              <w:t>0.062</w:t>
            </w:r>
          </w:p>
        </w:tc>
        <w:tc>
          <w:tcPr>
            <w:tcW w:w="720" w:type="dxa"/>
          </w:tcPr>
          <w:p w14:paraId="5B8DD6A0" w14:textId="77777777" w:rsidR="00F5374C" w:rsidRPr="005F7DEF" w:rsidRDefault="00F5374C" w:rsidP="0078671E">
            <w:pPr>
              <w:jc w:val="both"/>
            </w:pPr>
            <w:r w:rsidRPr="005F7DEF">
              <w:t>C</w:t>
            </w:r>
            <w:r w:rsidRPr="005F7DEF">
              <w:rPr>
                <w:vertAlign w:val="subscript"/>
              </w:rPr>
              <w:t>lβ</w:t>
            </w:r>
          </w:p>
        </w:tc>
        <w:tc>
          <w:tcPr>
            <w:tcW w:w="3870" w:type="dxa"/>
          </w:tcPr>
          <w:p w14:paraId="6B6F8EAA" w14:textId="734897BD" w:rsidR="00F5374C" w:rsidRPr="005F7DEF" w:rsidRDefault="00BA7809" w:rsidP="0078671E">
            <w:pPr>
              <w:jc w:val="both"/>
            </w:pPr>
            <w:r w:rsidRPr="005F7DEF">
              <w:t>-0.072</w:t>
            </w:r>
          </w:p>
        </w:tc>
      </w:tr>
      <w:tr w:rsidR="00F5374C" w:rsidRPr="005F7DEF" w14:paraId="5F57812D" w14:textId="77777777" w:rsidTr="00491F50">
        <w:trPr>
          <w:jc w:val="center"/>
        </w:trPr>
        <w:tc>
          <w:tcPr>
            <w:tcW w:w="828" w:type="dxa"/>
          </w:tcPr>
          <w:p w14:paraId="55604FC4" w14:textId="77777777" w:rsidR="00F5374C" w:rsidRPr="005F7DEF" w:rsidRDefault="00F5374C" w:rsidP="0078671E">
            <w:pPr>
              <w:jc w:val="both"/>
              <w:rPr>
                <w:vertAlign w:val="subscript"/>
              </w:rPr>
            </w:pPr>
            <w:r w:rsidRPr="005F7DEF">
              <w:t>C</w:t>
            </w:r>
            <w:r w:rsidRPr="005F7DEF">
              <w:rPr>
                <w:vertAlign w:val="subscript"/>
              </w:rPr>
              <w:t>Lα</w:t>
            </w:r>
          </w:p>
        </w:tc>
        <w:tc>
          <w:tcPr>
            <w:tcW w:w="3600" w:type="dxa"/>
          </w:tcPr>
          <w:p w14:paraId="6AE1043E" w14:textId="278A6634" w:rsidR="00F5374C" w:rsidRPr="005F7DEF" w:rsidRDefault="00BA7809" w:rsidP="0078671E">
            <w:pPr>
              <w:jc w:val="both"/>
            </w:pPr>
            <w:r w:rsidRPr="005F7DEF">
              <w:t>5.094</w:t>
            </w:r>
          </w:p>
        </w:tc>
        <w:tc>
          <w:tcPr>
            <w:tcW w:w="720" w:type="dxa"/>
          </w:tcPr>
          <w:p w14:paraId="556CA9E5" w14:textId="77777777" w:rsidR="00F5374C" w:rsidRPr="005F7DEF" w:rsidRDefault="00F5374C" w:rsidP="0078671E">
            <w:pPr>
              <w:jc w:val="both"/>
              <w:rPr>
                <w:vertAlign w:val="subscript"/>
              </w:rPr>
            </w:pPr>
            <w:r w:rsidRPr="005F7DEF">
              <w:t>C</w:t>
            </w:r>
            <w:r w:rsidRPr="005F7DEF">
              <w:rPr>
                <w:vertAlign w:val="subscript"/>
              </w:rPr>
              <w:t>nβ</w:t>
            </w:r>
          </w:p>
        </w:tc>
        <w:tc>
          <w:tcPr>
            <w:tcW w:w="3870" w:type="dxa"/>
          </w:tcPr>
          <w:p w14:paraId="44BE9B45" w14:textId="5A983B02" w:rsidR="00F5374C" w:rsidRPr="005F7DEF" w:rsidRDefault="00BA7809" w:rsidP="0078671E">
            <w:pPr>
              <w:jc w:val="both"/>
            </w:pPr>
            <w:r w:rsidRPr="005F7DEF">
              <w:t>0.08</w:t>
            </w:r>
          </w:p>
        </w:tc>
      </w:tr>
      <w:tr w:rsidR="00F5374C" w:rsidRPr="005F7DEF" w14:paraId="09C63033" w14:textId="77777777" w:rsidTr="00491F50">
        <w:trPr>
          <w:jc w:val="center"/>
        </w:trPr>
        <w:tc>
          <w:tcPr>
            <w:tcW w:w="828" w:type="dxa"/>
          </w:tcPr>
          <w:p w14:paraId="3B0396C1" w14:textId="77777777" w:rsidR="00F5374C" w:rsidRPr="005F7DEF" w:rsidRDefault="00F5374C" w:rsidP="0078671E">
            <w:pPr>
              <w:jc w:val="both"/>
              <w:rPr>
                <w:vertAlign w:val="subscript"/>
              </w:rPr>
            </w:pPr>
            <w:r w:rsidRPr="005F7DEF">
              <w:t>C</w:t>
            </w:r>
            <w:r w:rsidRPr="005F7DEF">
              <w:rPr>
                <w:vertAlign w:val="subscript"/>
              </w:rPr>
              <w:t>Dα</w:t>
            </w:r>
          </w:p>
        </w:tc>
        <w:tc>
          <w:tcPr>
            <w:tcW w:w="3600" w:type="dxa"/>
          </w:tcPr>
          <w:p w14:paraId="13BB4A2D" w14:textId="5971E1D6" w:rsidR="00F5374C" w:rsidRPr="005F7DEF" w:rsidRDefault="00D519F6" w:rsidP="00BA584F">
            <w:pPr>
              <w:jc w:val="both"/>
            </w:pPr>
            <w:r w:rsidRPr="005F7DEF">
              <w:t>0.31</w:t>
            </w:r>
          </w:p>
        </w:tc>
        <w:tc>
          <w:tcPr>
            <w:tcW w:w="720" w:type="dxa"/>
          </w:tcPr>
          <w:p w14:paraId="13194E95" w14:textId="77777777" w:rsidR="00F5374C" w:rsidRPr="005F7DEF" w:rsidRDefault="00F5374C" w:rsidP="0078671E">
            <w:pPr>
              <w:jc w:val="both"/>
              <w:rPr>
                <w:vertAlign w:val="subscript"/>
              </w:rPr>
            </w:pPr>
            <w:r w:rsidRPr="005F7DEF">
              <w:t>C</w:t>
            </w:r>
            <w:r w:rsidRPr="005F7DEF">
              <w:rPr>
                <w:vertAlign w:val="subscript"/>
              </w:rPr>
              <w:t>lp</w:t>
            </w:r>
          </w:p>
        </w:tc>
        <w:tc>
          <w:tcPr>
            <w:tcW w:w="3870" w:type="dxa"/>
          </w:tcPr>
          <w:p w14:paraId="4CE86060" w14:textId="1D1CAC6C" w:rsidR="00F5374C" w:rsidRPr="005F7DEF" w:rsidRDefault="00BA7809" w:rsidP="0078671E">
            <w:pPr>
              <w:jc w:val="both"/>
            </w:pPr>
            <w:r w:rsidRPr="005F7DEF">
              <w:t>-0.45</w:t>
            </w:r>
          </w:p>
        </w:tc>
      </w:tr>
      <w:tr w:rsidR="00F5374C" w:rsidRPr="005F7DEF" w14:paraId="6A18E218" w14:textId="77777777" w:rsidTr="00491F50">
        <w:trPr>
          <w:jc w:val="center"/>
        </w:trPr>
        <w:tc>
          <w:tcPr>
            <w:tcW w:w="828" w:type="dxa"/>
          </w:tcPr>
          <w:p w14:paraId="1333C888" w14:textId="77777777" w:rsidR="00F5374C" w:rsidRPr="005F7DEF" w:rsidRDefault="00F5374C" w:rsidP="0078671E">
            <w:pPr>
              <w:jc w:val="both"/>
              <w:rPr>
                <w:vertAlign w:val="subscript"/>
              </w:rPr>
            </w:pPr>
            <w:r w:rsidRPr="005F7DEF">
              <w:t>C</w:t>
            </w:r>
            <w:r w:rsidRPr="005F7DEF">
              <w:rPr>
                <w:vertAlign w:val="subscript"/>
              </w:rPr>
              <w:t>mα</w:t>
            </w:r>
          </w:p>
        </w:tc>
        <w:tc>
          <w:tcPr>
            <w:tcW w:w="3600" w:type="dxa"/>
          </w:tcPr>
          <w:p w14:paraId="44A0BF21" w14:textId="54FE4159" w:rsidR="00F5374C" w:rsidRPr="005F7DEF" w:rsidRDefault="00BA7809" w:rsidP="0078671E">
            <w:pPr>
              <w:jc w:val="both"/>
            </w:pPr>
            <w:r w:rsidRPr="005F7DEF">
              <w:t>-1.180</w:t>
            </w:r>
          </w:p>
        </w:tc>
        <w:tc>
          <w:tcPr>
            <w:tcW w:w="720" w:type="dxa"/>
          </w:tcPr>
          <w:p w14:paraId="65D137E4" w14:textId="77777777" w:rsidR="00F5374C" w:rsidRPr="005F7DEF" w:rsidRDefault="00F5374C" w:rsidP="0078671E">
            <w:pPr>
              <w:jc w:val="both"/>
              <w:rPr>
                <w:vertAlign w:val="subscript"/>
              </w:rPr>
            </w:pPr>
            <w:r w:rsidRPr="005F7DEF">
              <w:t>C</w:t>
            </w:r>
            <w:r w:rsidRPr="005F7DEF">
              <w:rPr>
                <w:vertAlign w:val="subscript"/>
              </w:rPr>
              <w:t>lr</w:t>
            </w:r>
          </w:p>
        </w:tc>
        <w:tc>
          <w:tcPr>
            <w:tcW w:w="3870" w:type="dxa"/>
          </w:tcPr>
          <w:p w14:paraId="265A1D0A" w14:textId="69F9540E" w:rsidR="00F5374C" w:rsidRPr="005F7DEF" w:rsidRDefault="00BA7809" w:rsidP="0078671E">
            <w:pPr>
              <w:jc w:val="both"/>
            </w:pPr>
            <w:r w:rsidRPr="005F7DEF">
              <w:t>0.06</w:t>
            </w:r>
          </w:p>
        </w:tc>
      </w:tr>
      <w:tr w:rsidR="00F5374C" w:rsidRPr="005F7DEF" w14:paraId="19F52C7F" w14:textId="77777777" w:rsidTr="00491F50">
        <w:trPr>
          <w:jc w:val="center"/>
        </w:trPr>
        <w:tc>
          <w:tcPr>
            <w:tcW w:w="828" w:type="dxa"/>
          </w:tcPr>
          <w:p w14:paraId="57A6AE46" w14:textId="77777777" w:rsidR="00F5374C" w:rsidRPr="005F7DEF" w:rsidRDefault="00F5374C" w:rsidP="0078671E">
            <w:pPr>
              <w:jc w:val="both"/>
              <w:rPr>
                <w:vertAlign w:val="subscript"/>
              </w:rPr>
            </w:pPr>
            <w:r w:rsidRPr="005F7DEF">
              <w:rPr>
                <w:rFonts w:eastAsia="Times New Roman"/>
                <w:position w:val="-12"/>
                <w:vertAlign w:val="subscript"/>
              </w:rPr>
              <w:object w:dxaOrig="420" w:dyaOrig="340" w14:anchorId="552DC256">
                <v:shape id="_x0000_i1390" type="#_x0000_t75" style="width:21.85pt;height:17pt" o:ole="">
                  <v:imagedata r:id="rId785" o:title=""/>
                </v:shape>
                <o:OLEObject Type="Embed" ProgID="Equation.DSMT4" ShapeID="_x0000_i1390" DrawAspect="Content" ObjectID="_1298904692" r:id="rId786"/>
              </w:object>
            </w:r>
            <w:r w:rsidRPr="005F7DEF">
              <w:rPr>
                <w:vertAlign w:val="subscript"/>
              </w:rPr>
              <w:t xml:space="preserve"> </w:t>
            </w:r>
          </w:p>
        </w:tc>
        <w:tc>
          <w:tcPr>
            <w:tcW w:w="3600" w:type="dxa"/>
          </w:tcPr>
          <w:p w14:paraId="3078A16D" w14:textId="4C20DB50" w:rsidR="00F5374C" w:rsidRPr="005F7DEF" w:rsidRDefault="00BA7809" w:rsidP="0078671E">
            <w:pPr>
              <w:jc w:val="both"/>
            </w:pPr>
            <w:r w:rsidRPr="005F7DEF">
              <w:t>Unspecified</w:t>
            </w:r>
          </w:p>
        </w:tc>
        <w:tc>
          <w:tcPr>
            <w:tcW w:w="720" w:type="dxa"/>
          </w:tcPr>
          <w:p w14:paraId="1ED59EF4" w14:textId="77777777" w:rsidR="00F5374C" w:rsidRPr="005F7DEF" w:rsidRDefault="00F5374C" w:rsidP="0078671E">
            <w:pPr>
              <w:jc w:val="both"/>
              <w:rPr>
                <w:vertAlign w:val="subscript"/>
              </w:rPr>
            </w:pPr>
            <w:r w:rsidRPr="005F7DEF">
              <w:t>C</w:t>
            </w:r>
            <w:r w:rsidRPr="005F7DEF">
              <w:rPr>
                <w:vertAlign w:val="subscript"/>
              </w:rPr>
              <w:t>nr</w:t>
            </w:r>
          </w:p>
        </w:tc>
        <w:tc>
          <w:tcPr>
            <w:tcW w:w="3870" w:type="dxa"/>
          </w:tcPr>
          <w:p w14:paraId="043FADA4" w14:textId="19C53160" w:rsidR="00F5374C" w:rsidRPr="005F7DEF" w:rsidRDefault="00BA7809" w:rsidP="0078671E">
            <w:pPr>
              <w:jc w:val="both"/>
            </w:pPr>
            <w:r w:rsidRPr="005F7DEF">
              <w:t>-0.169</w:t>
            </w:r>
          </w:p>
        </w:tc>
      </w:tr>
      <w:tr w:rsidR="00F5374C" w:rsidRPr="005F7DEF" w14:paraId="20EEB654" w14:textId="77777777" w:rsidTr="00491F50">
        <w:trPr>
          <w:jc w:val="center"/>
        </w:trPr>
        <w:tc>
          <w:tcPr>
            <w:tcW w:w="828" w:type="dxa"/>
          </w:tcPr>
          <w:p w14:paraId="6DB8B54A" w14:textId="77777777" w:rsidR="00F5374C" w:rsidRPr="005F7DEF" w:rsidRDefault="00F5374C" w:rsidP="0078671E">
            <w:pPr>
              <w:jc w:val="both"/>
              <w:rPr>
                <w:vertAlign w:val="subscript"/>
              </w:rPr>
            </w:pPr>
            <w:r w:rsidRPr="005F7DEF">
              <w:rPr>
                <w:rFonts w:eastAsia="Times New Roman"/>
                <w:position w:val="-12"/>
                <w:vertAlign w:val="subscript"/>
              </w:rPr>
              <w:object w:dxaOrig="440" w:dyaOrig="340" w14:anchorId="57853DC0">
                <v:shape id="_x0000_i1391" type="#_x0000_t75" style="width:22.65pt;height:17pt" o:ole="">
                  <v:imagedata r:id="rId787" o:title=""/>
                </v:shape>
                <o:OLEObject Type="Embed" ProgID="Equation.DSMT4" ShapeID="_x0000_i1391" DrawAspect="Content" ObjectID="_1298904693" r:id="rId788"/>
              </w:object>
            </w:r>
          </w:p>
        </w:tc>
        <w:tc>
          <w:tcPr>
            <w:tcW w:w="3600" w:type="dxa"/>
          </w:tcPr>
          <w:p w14:paraId="620FB7B7" w14:textId="43B4200B" w:rsidR="00F5374C" w:rsidRPr="005F7DEF" w:rsidRDefault="00BA7809" w:rsidP="0078671E">
            <w:pPr>
              <w:jc w:val="both"/>
            </w:pPr>
            <w:r w:rsidRPr="005F7DEF">
              <w:t>Unspecified</w:t>
            </w:r>
          </w:p>
        </w:tc>
        <w:tc>
          <w:tcPr>
            <w:tcW w:w="720" w:type="dxa"/>
          </w:tcPr>
          <w:p w14:paraId="1007CD9C" w14:textId="77777777" w:rsidR="00F5374C" w:rsidRPr="005F7DEF" w:rsidRDefault="00F5374C" w:rsidP="0078671E">
            <w:pPr>
              <w:jc w:val="both"/>
              <w:rPr>
                <w:vertAlign w:val="subscript"/>
              </w:rPr>
            </w:pPr>
            <w:r w:rsidRPr="005F7DEF">
              <w:t>C</w:t>
            </w:r>
            <w:r w:rsidRPr="005F7DEF">
              <w:rPr>
                <w:vertAlign w:val="subscript"/>
              </w:rPr>
              <w:t>lδa</w:t>
            </w:r>
          </w:p>
        </w:tc>
        <w:tc>
          <w:tcPr>
            <w:tcW w:w="3870" w:type="dxa"/>
          </w:tcPr>
          <w:p w14:paraId="1667A341" w14:textId="5D1E185C" w:rsidR="00F5374C" w:rsidRPr="005F7DEF" w:rsidRDefault="00BA7809" w:rsidP="0078671E">
            <w:pPr>
              <w:jc w:val="both"/>
            </w:pPr>
            <w:r w:rsidRPr="005F7DEF">
              <w:t>-0.135</w:t>
            </w:r>
          </w:p>
        </w:tc>
      </w:tr>
      <w:tr w:rsidR="00F5374C" w:rsidRPr="005F7DEF" w14:paraId="71FF5AC8" w14:textId="77777777" w:rsidTr="00491F50">
        <w:trPr>
          <w:jc w:val="center"/>
        </w:trPr>
        <w:tc>
          <w:tcPr>
            <w:tcW w:w="828" w:type="dxa"/>
          </w:tcPr>
          <w:p w14:paraId="00D57376" w14:textId="77777777" w:rsidR="00F5374C" w:rsidRPr="005F7DEF" w:rsidRDefault="00F5374C" w:rsidP="0078671E">
            <w:pPr>
              <w:jc w:val="both"/>
              <w:rPr>
                <w:vertAlign w:val="subscript"/>
              </w:rPr>
            </w:pPr>
            <w:r w:rsidRPr="005F7DEF">
              <w:t>C</w:t>
            </w:r>
            <w:r w:rsidRPr="005F7DEF">
              <w:rPr>
                <w:vertAlign w:val="subscript"/>
              </w:rPr>
              <w:t>Lq</w:t>
            </w:r>
          </w:p>
        </w:tc>
        <w:tc>
          <w:tcPr>
            <w:tcW w:w="3600" w:type="dxa"/>
          </w:tcPr>
          <w:p w14:paraId="17BB1929" w14:textId="703E3051" w:rsidR="00F5374C" w:rsidRPr="005F7DEF" w:rsidRDefault="00BA7809" w:rsidP="0078671E">
            <w:pPr>
              <w:jc w:val="both"/>
            </w:pPr>
            <w:r w:rsidRPr="005F7DEF">
              <w:t>19.7</w:t>
            </w:r>
          </w:p>
        </w:tc>
        <w:tc>
          <w:tcPr>
            <w:tcW w:w="720" w:type="dxa"/>
          </w:tcPr>
          <w:p w14:paraId="7FC10293" w14:textId="77777777" w:rsidR="00F5374C" w:rsidRPr="005F7DEF" w:rsidRDefault="00F5374C" w:rsidP="0078671E">
            <w:pPr>
              <w:jc w:val="both"/>
              <w:rPr>
                <w:vertAlign w:val="subscript"/>
              </w:rPr>
            </w:pPr>
            <w:r w:rsidRPr="005F7DEF">
              <w:t>C</w:t>
            </w:r>
            <w:r w:rsidRPr="005F7DEF">
              <w:rPr>
                <w:vertAlign w:val="subscript"/>
              </w:rPr>
              <w:t>nδa</w:t>
            </w:r>
          </w:p>
        </w:tc>
        <w:tc>
          <w:tcPr>
            <w:tcW w:w="3870" w:type="dxa"/>
          </w:tcPr>
          <w:p w14:paraId="2A8CAE16" w14:textId="674D5C90" w:rsidR="00F5374C" w:rsidRPr="005F7DEF" w:rsidRDefault="00BA7809" w:rsidP="0078671E">
            <w:pPr>
              <w:jc w:val="both"/>
            </w:pPr>
            <w:r w:rsidRPr="005F7DEF">
              <w:t>-0001</w:t>
            </w:r>
          </w:p>
        </w:tc>
      </w:tr>
      <w:tr w:rsidR="00F5374C" w:rsidRPr="005F7DEF" w14:paraId="66A93D66" w14:textId="77777777" w:rsidTr="00491F50">
        <w:trPr>
          <w:jc w:val="center"/>
        </w:trPr>
        <w:tc>
          <w:tcPr>
            <w:tcW w:w="828" w:type="dxa"/>
          </w:tcPr>
          <w:p w14:paraId="6C4A8DDC" w14:textId="77777777" w:rsidR="00F5374C" w:rsidRPr="005F7DEF" w:rsidRDefault="00F5374C" w:rsidP="0078671E">
            <w:pPr>
              <w:jc w:val="both"/>
            </w:pPr>
            <w:r w:rsidRPr="005F7DEF">
              <w:t>C</w:t>
            </w:r>
            <w:r w:rsidRPr="005F7DEF">
              <w:rPr>
                <w:vertAlign w:val="subscript"/>
              </w:rPr>
              <w:t>mq</w:t>
            </w:r>
          </w:p>
        </w:tc>
        <w:tc>
          <w:tcPr>
            <w:tcW w:w="3600" w:type="dxa"/>
          </w:tcPr>
          <w:p w14:paraId="03311DA6" w14:textId="1CD089F7" w:rsidR="00F5374C" w:rsidRPr="005F7DEF" w:rsidRDefault="00BA7809" w:rsidP="0078671E">
            <w:pPr>
              <w:jc w:val="both"/>
            </w:pPr>
            <w:r w:rsidRPr="005F7DEF">
              <w:t>-33</w:t>
            </w:r>
          </w:p>
        </w:tc>
        <w:tc>
          <w:tcPr>
            <w:tcW w:w="720" w:type="dxa"/>
          </w:tcPr>
          <w:p w14:paraId="0E4B0C00" w14:textId="77777777" w:rsidR="00F5374C" w:rsidRPr="005F7DEF" w:rsidRDefault="00F5374C" w:rsidP="0078671E">
            <w:pPr>
              <w:jc w:val="both"/>
              <w:rPr>
                <w:vertAlign w:val="subscript"/>
              </w:rPr>
            </w:pPr>
            <w:r w:rsidRPr="005F7DEF">
              <w:t>C</w:t>
            </w:r>
            <w:r w:rsidRPr="005F7DEF">
              <w:rPr>
                <w:vertAlign w:val="subscript"/>
              </w:rPr>
              <w:t>yδr</w:t>
            </w:r>
          </w:p>
        </w:tc>
        <w:tc>
          <w:tcPr>
            <w:tcW w:w="3870" w:type="dxa"/>
          </w:tcPr>
          <w:p w14:paraId="7018134C" w14:textId="6699727D" w:rsidR="00F5374C" w:rsidRPr="005F7DEF" w:rsidRDefault="00BA7809" w:rsidP="0078671E">
            <w:pPr>
              <w:jc w:val="both"/>
            </w:pPr>
            <w:r w:rsidRPr="005F7DEF">
              <w:t>0.138</w:t>
            </w:r>
          </w:p>
        </w:tc>
      </w:tr>
      <w:tr w:rsidR="00F5374C" w:rsidRPr="005F7DEF" w14:paraId="44E62F50" w14:textId="77777777" w:rsidTr="00491F50">
        <w:trPr>
          <w:jc w:val="center"/>
        </w:trPr>
        <w:tc>
          <w:tcPr>
            <w:tcW w:w="828" w:type="dxa"/>
          </w:tcPr>
          <w:p w14:paraId="05A55663" w14:textId="77777777" w:rsidR="00F5374C" w:rsidRPr="005F7DEF" w:rsidRDefault="00F5374C" w:rsidP="0078671E">
            <w:pPr>
              <w:jc w:val="both"/>
              <w:rPr>
                <w:vertAlign w:val="subscript"/>
              </w:rPr>
            </w:pPr>
            <w:r w:rsidRPr="005F7DEF">
              <w:t>C</w:t>
            </w:r>
            <w:r w:rsidRPr="005F7DEF">
              <w:rPr>
                <w:vertAlign w:val="subscript"/>
              </w:rPr>
              <w:t>LM</w:t>
            </w:r>
          </w:p>
        </w:tc>
        <w:tc>
          <w:tcPr>
            <w:tcW w:w="3600" w:type="dxa"/>
          </w:tcPr>
          <w:p w14:paraId="32EFCFC2" w14:textId="46614F5E" w:rsidR="00F5374C" w:rsidRPr="005F7DEF" w:rsidRDefault="00BA7809" w:rsidP="0078671E">
            <w:pPr>
              <w:jc w:val="both"/>
            </w:pPr>
            <w:r w:rsidRPr="005F7DEF">
              <w:t>Unspecified</w:t>
            </w:r>
          </w:p>
        </w:tc>
        <w:tc>
          <w:tcPr>
            <w:tcW w:w="720" w:type="dxa"/>
          </w:tcPr>
          <w:p w14:paraId="35021D5E" w14:textId="77777777" w:rsidR="00F5374C" w:rsidRPr="005F7DEF" w:rsidRDefault="00F5374C" w:rsidP="0078671E">
            <w:pPr>
              <w:jc w:val="both"/>
              <w:rPr>
                <w:vertAlign w:val="subscript"/>
              </w:rPr>
            </w:pPr>
            <w:r w:rsidRPr="005F7DEF">
              <w:t>C</w:t>
            </w:r>
            <w:r w:rsidRPr="005F7DEF">
              <w:rPr>
                <w:vertAlign w:val="subscript"/>
              </w:rPr>
              <w:t>lδr</w:t>
            </w:r>
          </w:p>
        </w:tc>
        <w:tc>
          <w:tcPr>
            <w:tcW w:w="3870" w:type="dxa"/>
          </w:tcPr>
          <w:p w14:paraId="2D2D7B76" w14:textId="27CA02EC" w:rsidR="00F5374C" w:rsidRPr="005F7DEF" w:rsidRDefault="00BA7809" w:rsidP="0078671E">
            <w:pPr>
              <w:jc w:val="both"/>
            </w:pPr>
            <w:r w:rsidRPr="005F7DEF">
              <w:t>0.0138</w:t>
            </w:r>
          </w:p>
        </w:tc>
      </w:tr>
      <w:tr w:rsidR="00F5374C" w:rsidRPr="005F7DEF" w14:paraId="5CAF2E20" w14:textId="77777777" w:rsidTr="00491F50">
        <w:trPr>
          <w:jc w:val="center"/>
        </w:trPr>
        <w:tc>
          <w:tcPr>
            <w:tcW w:w="828" w:type="dxa"/>
          </w:tcPr>
          <w:p w14:paraId="4DB1FAE9" w14:textId="77777777" w:rsidR="00F5374C" w:rsidRPr="005F7DEF" w:rsidRDefault="00F5374C" w:rsidP="0078671E">
            <w:pPr>
              <w:jc w:val="both"/>
              <w:rPr>
                <w:vertAlign w:val="subscript"/>
              </w:rPr>
            </w:pPr>
            <w:r w:rsidRPr="005F7DEF">
              <w:t>C</w:t>
            </w:r>
            <w:r w:rsidRPr="005F7DEF">
              <w:rPr>
                <w:vertAlign w:val="subscript"/>
              </w:rPr>
              <w:t>DM</w:t>
            </w:r>
          </w:p>
        </w:tc>
        <w:tc>
          <w:tcPr>
            <w:tcW w:w="3600" w:type="dxa"/>
          </w:tcPr>
          <w:p w14:paraId="3FF3973C" w14:textId="7E20F4DA" w:rsidR="00F5374C" w:rsidRPr="005F7DEF" w:rsidRDefault="00BA7809" w:rsidP="0078671E">
            <w:pPr>
              <w:jc w:val="both"/>
            </w:pPr>
            <w:r w:rsidRPr="005F7DEF">
              <w:t>Unspecified</w:t>
            </w:r>
          </w:p>
        </w:tc>
        <w:tc>
          <w:tcPr>
            <w:tcW w:w="720" w:type="dxa"/>
          </w:tcPr>
          <w:p w14:paraId="7EFDA36C" w14:textId="77777777" w:rsidR="00F5374C" w:rsidRPr="005F7DEF" w:rsidRDefault="00F5374C" w:rsidP="0078671E">
            <w:pPr>
              <w:jc w:val="both"/>
              <w:rPr>
                <w:vertAlign w:val="subscript"/>
              </w:rPr>
            </w:pPr>
            <w:r w:rsidRPr="005F7DEF">
              <w:t>C</w:t>
            </w:r>
            <w:r w:rsidRPr="005F7DEF">
              <w:rPr>
                <w:vertAlign w:val="subscript"/>
              </w:rPr>
              <w:t>nδr</w:t>
            </w:r>
          </w:p>
        </w:tc>
        <w:tc>
          <w:tcPr>
            <w:tcW w:w="3870" w:type="dxa"/>
          </w:tcPr>
          <w:p w14:paraId="63736323" w14:textId="0BDEE597" w:rsidR="00F5374C" w:rsidRPr="005F7DEF" w:rsidRDefault="00BA7809" w:rsidP="0078671E">
            <w:pPr>
              <w:jc w:val="both"/>
            </w:pPr>
            <w:r w:rsidRPr="005F7DEF">
              <w:t>-0.11</w:t>
            </w:r>
          </w:p>
        </w:tc>
      </w:tr>
      <w:tr w:rsidR="00653F0E" w:rsidRPr="005F7DEF" w14:paraId="3E58454B" w14:textId="77777777" w:rsidTr="00491F50">
        <w:trPr>
          <w:jc w:val="center"/>
        </w:trPr>
        <w:tc>
          <w:tcPr>
            <w:tcW w:w="828" w:type="dxa"/>
          </w:tcPr>
          <w:p w14:paraId="4789577E" w14:textId="77777777" w:rsidR="00653F0E" w:rsidRPr="005F7DEF" w:rsidRDefault="00653F0E" w:rsidP="0078671E">
            <w:pPr>
              <w:jc w:val="both"/>
              <w:rPr>
                <w:vertAlign w:val="subscript"/>
              </w:rPr>
            </w:pPr>
            <w:r w:rsidRPr="005F7DEF">
              <w:t>C</w:t>
            </w:r>
            <w:r w:rsidRPr="005F7DEF">
              <w:rPr>
                <w:vertAlign w:val="subscript"/>
              </w:rPr>
              <w:t>mM</w:t>
            </w:r>
          </w:p>
        </w:tc>
        <w:tc>
          <w:tcPr>
            <w:tcW w:w="3600" w:type="dxa"/>
          </w:tcPr>
          <w:p w14:paraId="7AEE5CC1" w14:textId="21FE5083" w:rsidR="00653F0E" w:rsidRPr="005F7DEF" w:rsidRDefault="00653F0E" w:rsidP="0078671E">
            <w:pPr>
              <w:jc w:val="both"/>
            </w:pPr>
            <w:r w:rsidRPr="005F7DEF">
              <w:t>Unspecified</w:t>
            </w:r>
          </w:p>
        </w:tc>
        <w:tc>
          <w:tcPr>
            <w:tcW w:w="720" w:type="dxa"/>
          </w:tcPr>
          <w:p w14:paraId="25694C1B" w14:textId="06DB93F6" w:rsidR="00653F0E" w:rsidRPr="005F7DEF" w:rsidRDefault="00653F0E" w:rsidP="0078671E">
            <w:pPr>
              <w:jc w:val="both"/>
              <w:rPr>
                <w:vertAlign w:val="subscript"/>
              </w:rPr>
            </w:pPr>
            <w:r w:rsidRPr="005F7DEF">
              <w:t>C</w:t>
            </w:r>
            <w:r w:rsidRPr="005F7DEF">
              <w:rPr>
                <w:vertAlign w:val="subscript"/>
              </w:rPr>
              <w:t>yp</w:t>
            </w:r>
          </w:p>
        </w:tc>
        <w:tc>
          <w:tcPr>
            <w:tcW w:w="3870" w:type="dxa"/>
          </w:tcPr>
          <w:p w14:paraId="5399622D" w14:textId="30C807CC" w:rsidR="00653F0E" w:rsidRPr="005F7DEF" w:rsidRDefault="00653F0E" w:rsidP="0078671E">
            <w:pPr>
              <w:jc w:val="both"/>
            </w:pPr>
            <w:r w:rsidRPr="005F7DEF">
              <w:t>-0.2</w:t>
            </w:r>
          </w:p>
        </w:tc>
      </w:tr>
      <w:tr w:rsidR="00653F0E" w:rsidRPr="005F7DEF" w14:paraId="445A5096" w14:textId="77777777" w:rsidTr="00491F50">
        <w:trPr>
          <w:jc w:val="center"/>
        </w:trPr>
        <w:tc>
          <w:tcPr>
            <w:tcW w:w="828" w:type="dxa"/>
          </w:tcPr>
          <w:p w14:paraId="5B672C21" w14:textId="77777777" w:rsidR="00653F0E" w:rsidRPr="005F7DEF" w:rsidRDefault="00653F0E" w:rsidP="0078671E">
            <w:pPr>
              <w:jc w:val="both"/>
              <w:rPr>
                <w:vertAlign w:val="subscript"/>
              </w:rPr>
            </w:pPr>
            <w:r w:rsidRPr="005F7DEF">
              <w:t>C</w:t>
            </w:r>
            <w:r w:rsidRPr="005F7DEF">
              <w:rPr>
                <w:vertAlign w:val="subscript"/>
              </w:rPr>
              <w:t>Lδe</w:t>
            </w:r>
          </w:p>
        </w:tc>
        <w:tc>
          <w:tcPr>
            <w:tcW w:w="3600" w:type="dxa"/>
          </w:tcPr>
          <w:p w14:paraId="2014DEAF" w14:textId="26A0251B" w:rsidR="00653F0E" w:rsidRPr="005F7DEF" w:rsidRDefault="00653F0E" w:rsidP="0078671E">
            <w:pPr>
              <w:jc w:val="both"/>
            </w:pPr>
            <w:r w:rsidRPr="005F7DEF">
              <w:t>0.550</w:t>
            </w:r>
          </w:p>
        </w:tc>
        <w:tc>
          <w:tcPr>
            <w:tcW w:w="720" w:type="dxa"/>
          </w:tcPr>
          <w:p w14:paraId="5BAF9A3E" w14:textId="04DFF61C" w:rsidR="00653F0E" w:rsidRPr="005F7DEF" w:rsidRDefault="00653F0E" w:rsidP="0078671E">
            <w:pPr>
              <w:jc w:val="both"/>
              <w:rPr>
                <w:vertAlign w:val="subscript"/>
              </w:rPr>
            </w:pPr>
            <w:r w:rsidRPr="005F7DEF">
              <w:t>C</w:t>
            </w:r>
            <w:r w:rsidRPr="005F7DEF">
              <w:rPr>
                <w:vertAlign w:val="subscript"/>
              </w:rPr>
              <w:t>yr</w:t>
            </w:r>
          </w:p>
        </w:tc>
        <w:tc>
          <w:tcPr>
            <w:tcW w:w="3870" w:type="dxa"/>
          </w:tcPr>
          <w:p w14:paraId="7ABD1EFA" w14:textId="1EF1436D" w:rsidR="00653F0E" w:rsidRPr="005F7DEF" w:rsidRDefault="00653F0E" w:rsidP="0078671E">
            <w:pPr>
              <w:jc w:val="both"/>
            </w:pPr>
            <w:r w:rsidRPr="005F7DEF">
              <w:t>0.4</w:t>
            </w:r>
          </w:p>
        </w:tc>
      </w:tr>
      <w:tr w:rsidR="00653F0E" w:rsidRPr="005F7DEF" w14:paraId="55B9F075" w14:textId="77777777" w:rsidTr="00491F50">
        <w:trPr>
          <w:jc w:val="center"/>
        </w:trPr>
        <w:tc>
          <w:tcPr>
            <w:tcW w:w="828" w:type="dxa"/>
          </w:tcPr>
          <w:p w14:paraId="57D25665" w14:textId="77777777" w:rsidR="00653F0E" w:rsidRPr="005F7DEF" w:rsidRDefault="00653F0E" w:rsidP="0078671E">
            <w:pPr>
              <w:jc w:val="both"/>
              <w:rPr>
                <w:vertAlign w:val="subscript"/>
              </w:rPr>
            </w:pPr>
            <w:r w:rsidRPr="005F7DEF">
              <w:t>C</w:t>
            </w:r>
            <w:r w:rsidRPr="005F7DEF">
              <w:rPr>
                <w:vertAlign w:val="subscript"/>
              </w:rPr>
              <w:t>mδe</w:t>
            </w:r>
          </w:p>
        </w:tc>
        <w:tc>
          <w:tcPr>
            <w:tcW w:w="3600" w:type="dxa"/>
          </w:tcPr>
          <w:p w14:paraId="3B493A9B" w14:textId="7230E597" w:rsidR="00653F0E" w:rsidRPr="005F7DEF" w:rsidRDefault="00653F0E" w:rsidP="0078671E">
            <w:pPr>
              <w:jc w:val="both"/>
            </w:pPr>
            <w:r w:rsidRPr="005F7DEF">
              <w:t>-1.566</w:t>
            </w:r>
          </w:p>
        </w:tc>
        <w:tc>
          <w:tcPr>
            <w:tcW w:w="720" w:type="dxa"/>
          </w:tcPr>
          <w:p w14:paraId="035A24F4" w14:textId="3B1C3800" w:rsidR="00653F0E" w:rsidRPr="005F7DEF" w:rsidRDefault="00653F0E" w:rsidP="0078671E">
            <w:pPr>
              <w:jc w:val="both"/>
            </w:pPr>
            <w:r w:rsidRPr="005F7DEF">
              <w:t>C</w:t>
            </w:r>
            <w:r w:rsidRPr="005F7DEF">
              <w:rPr>
                <w:vertAlign w:val="subscript"/>
              </w:rPr>
              <w:t>np</w:t>
            </w:r>
          </w:p>
        </w:tc>
        <w:tc>
          <w:tcPr>
            <w:tcW w:w="3870" w:type="dxa"/>
          </w:tcPr>
          <w:p w14:paraId="3448538C" w14:textId="449D3C67" w:rsidR="00653F0E" w:rsidRPr="005F7DEF" w:rsidRDefault="00653F0E" w:rsidP="0078671E">
            <w:pPr>
              <w:jc w:val="both"/>
            </w:pPr>
            <w:r w:rsidRPr="005F7DEF">
              <w:t>-0.06</w:t>
            </w:r>
          </w:p>
        </w:tc>
      </w:tr>
    </w:tbl>
    <w:p w14:paraId="08DC87E8" w14:textId="066286FF" w:rsidR="00F5374C" w:rsidRPr="005F7DEF" w:rsidRDefault="00BA7809" w:rsidP="007F3436">
      <w:pPr>
        <w:jc w:val="center"/>
      </w:pPr>
      <w:r w:rsidRPr="005F7DEF">
        <w:t>(Bragg</w:t>
      </w:r>
      <w:r w:rsidR="00B923E2" w:rsidRPr="005F7DEF">
        <w:t xml:space="preserve"> et al</w:t>
      </w:r>
      <w:r w:rsidRPr="005F7DEF">
        <w:t>, 2000</w:t>
      </w:r>
      <w:r w:rsidR="00B923E2" w:rsidRPr="005F7DEF">
        <w:t>; Ranaudo et al, 1989</w:t>
      </w:r>
      <w:r w:rsidRPr="005F7DEF">
        <w:t>)</w:t>
      </w:r>
    </w:p>
    <w:p w14:paraId="5CE77501" w14:textId="3680833A" w:rsidR="008E188F" w:rsidRPr="005F7DEF" w:rsidRDefault="008E188F" w:rsidP="0078671E">
      <w:pPr>
        <w:jc w:val="both"/>
      </w:pPr>
      <w:r w:rsidRPr="005F7DEF">
        <w:br w:type="page"/>
      </w:r>
    </w:p>
    <w:p w14:paraId="4B37929D" w14:textId="6B107DA4" w:rsidR="00BA584F" w:rsidRPr="005F7DEF" w:rsidRDefault="00BA584F" w:rsidP="0078671E">
      <w:pPr>
        <w:pStyle w:val="Heading1"/>
        <w:numPr>
          <w:ilvl w:val="0"/>
          <w:numId w:val="31"/>
        </w:numPr>
        <w:ind w:left="0" w:firstLine="0"/>
      </w:pPr>
      <w:r w:rsidRPr="005F7DEF">
        <w:lastRenderedPageBreak/>
        <w:br/>
      </w:r>
      <w:bookmarkStart w:id="265" w:name="_Ref224816538"/>
      <w:bookmarkStart w:id="266" w:name="_Ref224817072"/>
      <w:bookmarkStart w:id="267" w:name="_Ref224822376"/>
      <w:bookmarkStart w:id="268" w:name="_Toc225160664"/>
      <w:r w:rsidR="009F3DAC" w:rsidRPr="005F7DEF">
        <w:t>Simulink F</w:t>
      </w:r>
      <w:r w:rsidRPr="005F7DEF">
        <w:t>iles</w:t>
      </w:r>
      <w:bookmarkEnd w:id="265"/>
      <w:bookmarkEnd w:id="266"/>
      <w:bookmarkEnd w:id="267"/>
      <w:bookmarkEnd w:id="268"/>
    </w:p>
    <w:p w14:paraId="7683F59A" w14:textId="77777777" w:rsidR="0060697F" w:rsidRPr="005F7DEF" w:rsidRDefault="0060697F" w:rsidP="0060697F"/>
    <w:p w14:paraId="420C561A" w14:textId="23986C36" w:rsidR="005D5FFF" w:rsidRPr="005F7DEF" w:rsidRDefault="00FA70D4" w:rsidP="005D5FFF">
      <w:pPr>
        <w:jc w:val="center"/>
      </w:pPr>
      <w:r>
        <w:rPr>
          <w:noProof/>
        </w:rPr>
        <w:drawing>
          <wp:inline distT="0" distB="0" distL="0" distR="0" wp14:anchorId="297C2C1C" wp14:editId="0DA5CA85">
            <wp:extent cx="5794012" cy="7294513"/>
            <wp:effectExtent l="25400" t="25400" r="22860" b="209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of linear models.png"/>
                    <pic:cNvPicPr/>
                  </pic:nvPicPr>
                  <pic:blipFill>
                    <a:blip r:embed="rId789">
                      <a:extLst>
                        <a:ext uri="{28A0092B-C50C-407E-A947-70E740481C1C}">
                          <a14:useLocalDpi xmlns:a14="http://schemas.microsoft.com/office/drawing/2010/main"/>
                        </a:ext>
                      </a:extLst>
                    </a:blip>
                    <a:stretch>
                      <a:fillRect/>
                    </a:stretch>
                  </pic:blipFill>
                  <pic:spPr>
                    <a:xfrm>
                      <a:off x="0" y="0"/>
                      <a:ext cx="5794012" cy="7294513"/>
                    </a:xfrm>
                    <a:prstGeom prst="rect">
                      <a:avLst/>
                    </a:prstGeom>
                    <a:ln>
                      <a:solidFill>
                        <a:srgbClr val="000000"/>
                      </a:solidFill>
                    </a:ln>
                  </pic:spPr>
                </pic:pic>
              </a:graphicData>
            </a:graphic>
          </wp:inline>
        </w:drawing>
      </w:r>
    </w:p>
    <w:p w14:paraId="4633EC9A" w14:textId="135ACD1E" w:rsidR="005D5FFF" w:rsidRPr="005F7DEF" w:rsidRDefault="005D5FFF" w:rsidP="005D5FFF">
      <w:pPr>
        <w:pStyle w:val="Caption"/>
      </w:pPr>
      <w:bookmarkStart w:id="269" w:name="_Toc225160737"/>
      <w:r w:rsidRPr="005F7DEF">
        <w:t xml:space="preserve">Figure </w:t>
      </w:r>
      <w:r w:rsidR="00BD6E0E">
        <w:fldChar w:fldCharType="begin"/>
      </w:r>
      <w:r w:rsidR="00BD6E0E">
        <w:instrText xml:space="preserve"> STYLEREF 1 \s </w:instrText>
      </w:r>
      <w:r w:rsidR="00BD6E0E">
        <w:fldChar w:fldCharType="separate"/>
      </w:r>
      <w:r w:rsidR="00BD6E0E">
        <w:rPr>
          <w:noProof/>
        </w:rPr>
        <w:t>E</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1</w:t>
      </w:r>
      <w:r w:rsidR="00BD6E0E">
        <w:rPr>
          <w:noProof/>
        </w:rPr>
        <w:fldChar w:fldCharType="end"/>
      </w:r>
      <w:r w:rsidRPr="005F7DEF">
        <w:t xml:space="preserve">  Decoupled Linearized 3DOF Simulink Model</w:t>
      </w:r>
      <w:bookmarkEnd w:id="269"/>
    </w:p>
    <w:p w14:paraId="396EAB3A" w14:textId="2B5C63EC" w:rsidR="005D5FFF" w:rsidRPr="005F7DEF" w:rsidRDefault="00FA70D4">
      <w:r>
        <w:rPr>
          <w:noProof/>
        </w:rPr>
        <w:lastRenderedPageBreak/>
        <w:drawing>
          <wp:inline distT="0" distB="0" distL="0" distR="0" wp14:anchorId="12721254" wp14:editId="414C4F99">
            <wp:extent cx="5943600" cy="5850255"/>
            <wp:effectExtent l="25400" t="25400" r="25400" b="171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entiometers.png"/>
                    <pic:cNvPicPr/>
                  </pic:nvPicPr>
                  <pic:blipFill>
                    <a:blip r:embed="rId790">
                      <a:extLst>
                        <a:ext uri="{28A0092B-C50C-407E-A947-70E740481C1C}">
                          <a14:useLocalDpi xmlns:a14="http://schemas.microsoft.com/office/drawing/2010/main"/>
                        </a:ext>
                      </a:extLst>
                    </a:blip>
                    <a:stretch>
                      <a:fillRect/>
                    </a:stretch>
                  </pic:blipFill>
                  <pic:spPr>
                    <a:xfrm>
                      <a:off x="0" y="0"/>
                      <a:ext cx="5943600" cy="5850255"/>
                    </a:xfrm>
                    <a:prstGeom prst="rect">
                      <a:avLst/>
                    </a:prstGeom>
                    <a:ln>
                      <a:solidFill>
                        <a:srgbClr val="000000"/>
                      </a:solidFill>
                    </a:ln>
                  </pic:spPr>
                </pic:pic>
              </a:graphicData>
            </a:graphic>
          </wp:inline>
        </w:drawing>
      </w:r>
    </w:p>
    <w:p w14:paraId="03CAB688" w14:textId="2664BB57" w:rsidR="005D5FFF" w:rsidRPr="005F7DEF" w:rsidRDefault="005D5FFF" w:rsidP="005D5FFF">
      <w:pPr>
        <w:pStyle w:val="Caption"/>
      </w:pPr>
      <w:bookmarkStart w:id="270" w:name="_Toc225160738"/>
      <w:r w:rsidRPr="005F7DEF">
        <w:t xml:space="preserve">Figure </w:t>
      </w:r>
      <w:r w:rsidR="00BD6E0E">
        <w:fldChar w:fldCharType="begin"/>
      </w:r>
      <w:r w:rsidR="00BD6E0E">
        <w:instrText xml:space="preserve"> STYLEREF 1 \s </w:instrText>
      </w:r>
      <w:r w:rsidR="00BD6E0E">
        <w:fldChar w:fldCharType="separate"/>
      </w:r>
      <w:r w:rsidR="00BD6E0E">
        <w:rPr>
          <w:noProof/>
        </w:rPr>
        <w:t>E</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2</w:t>
      </w:r>
      <w:r w:rsidR="00BD6E0E">
        <w:rPr>
          <w:noProof/>
        </w:rPr>
        <w:fldChar w:fldCharType="end"/>
      </w:r>
      <w:r w:rsidRPr="005F7DEF">
        <w:t xml:space="preserve">  Variable Stability Navion Potentiometers</w:t>
      </w:r>
      <w:bookmarkEnd w:id="270"/>
    </w:p>
    <w:p w14:paraId="18601768" w14:textId="77777777" w:rsidR="005D5FFF" w:rsidRPr="005F7DEF" w:rsidRDefault="005D5FFF">
      <w:pPr>
        <w:rPr>
          <w:bCs/>
        </w:rPr>
      </w:pPr>
      <w:r w:rsidRPr="005F7DEF">
        <w:br w:type="page"/>
      </w:r>
    </w:p>
    <w:p w14:paraId="3ACFF85A" w14:textId="6417B474" w:rsidR="005D5FFF" w:rsidRPr="005F7DEF" w:rsidRDefault="00FA70D4" w:rsidP="005D5FFF">
      <w:pPr>
        <w:pStyle w:val="Caption"/>
      </w:pPr>
      <w:r>
        <w:rPr>
          <w:noProof/>
        </w:rPr>
        <w:lastRenderedPageBreak/>
        <w:drawing>
          <wp:inline distT="0" distB="0" distL="0" distR="0" wp14:anchorId="7C72AD17" wp14:editId="4456F51F">
            <wp:extent cx="5667947" cy="7862207"/>
            <wp:effectExtent l="25400" t="25400" r="22225" b="3746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of model.png"/>
                    <pic:cNvPicPr/>
                  </pic:nvPicPr>
                  <pic:blipFill>
                    <a:blip r:embed="rId791">
                      <a:extLst>
                        <a:ext uri="{28A0092B-C50C-407E-A947-70E740481C1C}">
                          <a14:useLocalDpi xmlns:a14="http://schemas.microsoft.com/office/drawing/2010/main"/>
                        </a:ext>
                      </a:extLst>
                    </a:blip>
                    <a:stretch>
                      <a:fillRect/>
                    </a:stretch>
                  </pic:blipFill>
                  <pic:spPr>
                    <a:xfrm>
                      <a:off x="0" y="0"/>
                      <a:ext cx="5668747" cy="7863316"/>
                    </a:xfrm>
                    <a:prstGeom prst="rect">
                      <a:avLst/>
                    </a:prstGeom>
                    <a:ln>
                      <a:solidFill>
                        <a:srgbClr val="000000"/>
                      </a:solidFill>
                    </a:ln>
                  </pic:spPr>
                </pic:pic>
              </a:graphicData>
            </a:graphic>
          </wp:inline>
        </w:drawing>
      </w:r>
    </w:p>
    <w:p w14:paraId="6249B7BF" w14:textId="078A5733" w:rsidR="005D5FFF" w:rsidRPr="005F7DEF" w:rsidRDefault="005D5FFF" w:rsidP="009F3DAC">
      <w:pPr>
        <w:pStyle w:val="Caption"/>
      </w:pPr>
      <w:bookmarkStart w:id="271" w:name="_Toc225160739"/>
      <w:r w:rsidRPr="005F7DEF">
        <w:t xml:space="preserve">Figure </w:t>
      </w:r>
      <w:r w:rsidR="00BD6E0E">
        <w:fldChar w:fldCharType="begin"/>
      </w:r>
      <w:r w:rsidR="00BD6E0E">
        <w:instrText xml:space="preserve"> STYLEREF 1 \s </w:instrText>
      </w:r>
      <w:r w:rsidR="00BD6E0E">
        <w:fldChar w:fldCharType="separate"/>
      </w:r>
      <w:r w:rsidR="00BD6E0E">
        <w:rPr>
          <w:noProof/>
        </w:rPr>
        <w:t>E</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3</w:t>
      </w:r>
      <w:r w:rsidR="00BD6E0E">
        <w:rPr>
          <w:noProof/>
        </w:rPr>
        <w:fldChar w:fldCharType="end"/>
      </w:r>
      <w:r w:rsidRPr="005F7DEF">
        <w:t xml:space="preserve">  6DOF Simulink Model</w:t>
      </w:r>
      <w:bookmarkEnd w:id="271"/>
      <w:r w:rsidRPr="005F7DEF">
        <w:br w:type="page"/>
      </w:r>
    </w:p>
    <w:p w14:paraId="7BBACD2F" w14:textId="77777777" w:rsidR="009F3DAC" w:rsidRPr="005F7DEF" w:rsidRDefault="009F3DAC" w:rsidP="009F3DAC"/>
    <w:p w14:paraId="1BB7124C" w14:textId="420127C7" w:rsidR="005D5FFF" w:rsidRPr="005F7DEF" w:rsidRDefault="005D5FFF" w:rsidP="005D5FFF">
      <w:pPr>
        <w:pStyle w:val="Caption"/>
      </w:pPr>
      <w:r w:rsidRPr="005F7DEF">
        <w:rPr>
          <w:noProof/>
        </w:rPr>
        <w:drawing>
          <wp:inline distT="0" distB="0" distL="0" distR="0" wp14:anchorId="415FD14A" wp14:editId="110C7486">
            <wp:extent cx="5943600" cy="4186555"/>
            <wp:effectExtent l="25400" t="25400" r="25400" b="298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OF aerodynamics.png"/>
                    <pic:cNvPicPr/>
                  </pic:nvPicPr>
                  <pic:blipFill>
                    <a:blip r:embed="rId792">
                      <a:extLst>
                        <a:ext uri="{28A0092B-C50C-407E-A947-70E740481C1C}">
                          <a14:useLocalDpi xmlns:a14="http://schemas.microsoft.com/office/drawing/2010/main"/>
                        </a:ext>
                      </a:extLst>
                    </a:blip>
                    <a:stretch>
                      <a:fillRect/>
                    </a:stretch>
                  </pic:blipFill>
                  <pic:spPr>
                    <a:xfrm>
                      <a:off x="0" y="0"/>
                      <a:ext cx="5943600" cy="4186555"/>
                    </a:xfrm>
                    <a:prstGeom prst="rect">
                      <a:avLst/>
                    </a:prstGeom>
                    <a:ln>
                      <a:solidFill>
                        <a:srgbClr val="000000"/>
                      </a:solidFill>
                    </a:ln>
                  </pic:spPr>
                </pic:pic>
              </a:graphicData>
            </a:graphic>
          </wp:inline>
        </w:drawing>
      </w:r>
    </w:p>
    <w:p w14:paraId="25DEF24D" w14:textId="3FBD201D" w:rsidR="005D5FFF" w:rsidRPr="005F7DEF" w:rsidRDefault="005D5FFF" w:rsidP="005D5FFF">
      <w:pPr>
        <w:pStyle w:val="Caption"/>
      </w:pPr>
      <w:bookmarkStart w:id="272" w:name="_Toc225160740"/>
      <w:r w:rsidRPr="005F7DEF">
        <w:t xml:space="preserve">Figure </w:t>
      </w:r>
      <w:r w:rsidR="00BD6E0E">
        <w:fldChar w:fldCharType="begin"/>
      </w:r>
      <w:r w:rsidR="00BD6E0E">
        <w:instrText xml:space="preserve"> STYLEREF 1 \s </w:instrText>
      </w:r>
      <w:r w:rsidR="00BD6E0E">
        <w:fldChar w:fldCharType="separate"/>
      </w:r>
      <w:r w:rsidR="00BD6E0E">
        <w:rPr>
          <w:noProof/>
        </w:rPr>
        <w:t>E</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4</w:t>
      </w:r>
      <w:r w:rsidR="00BD6E0E">
        <w:rPr>
          <w:noProof/>
        </w:rPr>
        <w:fldChar w:fldCharType="end"/>
      </w:r>
      <w:r w:rsidRPr="005F7DEF">
        <w:t xml:space="preserve">  6DOF Aerodynamics</w:t>
      </w:r>
      <w:bookmarkEnd w:id="272"/>
    </w:p>
    <w:p w14:paraId="5ECCEF74" w14:textId="77777777" w:rsidR="005D5FFF" w:rsidRPr="005F7DEF" w:rsidRDefault="005D5FFF" w:rsidP="005D5FFF"/>
    <w:p w14:paraId="770B174B" w14:textId="5C5F88E3" w:rsidR="005D5FFF" w:rsidRPr="005F7DEF" w:rsidRDefault="005D5FFF" w:rsidP="005D5FFF">
      <w:r w:rsidRPr="005F7DEF">
        <w:rPr>
          <w:noProof/>
        </w:rPr>
        <w:drawing>
          <wp:inline distT="0" distB="0" distL="0" distR="0" wp14:anchorId="581344F4" wp14:editId="7CF1E8BC">
            <wp:extent cx="5943600" cy="1496060"/>
            <wp:effectExtent l="25400" t="25400" r="25400" b="279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 block.png"/>
                    <pic:cNvPicPr/>
                  </pic:nvPicPr>
                  <pic:blipFill>
                    <a:blip r:embed="rId793">
                      <a:extLst>
                        <a:ext uri="{28A0092B-C50C-407E-A947-70E740481C1C}">
                          <a14:useLocalDpi xmlns:a14="http://schemas.microsoft.com/office/drawing/2010/main"/>
                        </a:ext>
                      </a:extLst>
                    </a:blip>
                    <a:stretch>
                      <a:fillRect/>
                    </a:stretch>
                  </pic:blipFill>
                  <pic:spPr>
                    <a:xfrm>
                      <a:off x="0" y="0"/>
                      <a:ext cx="5943600" cy="1496060"/>
                    </a:xfrm>
                    <a:prstGeom prst="rect">
                      <a:avLst/>
                    </a:prstGeom>
                    <a:ln>
                      <a:solidFill>
                        <a:srgbClr val="000000"/>
                      </a:solidFill>
                    </a:ln>
                  </pic:spPr>
                </pic:pic>
              </a:graphicData>
            </a:graphic>
          </wp:inline>
        </w:drawing>
      </w:r>
    </w:p>
    <w:p w14:paraId="677A5D0B" w14:textId="2C4430AB" w:rsidR="005D5FFF" w:rsidRPr="005F7DEF" w:rsidRDefault="005D5FFF" w:rsidP="005D5FFF">
      <w:pPr>
        <w:pStyle w:val="Caption"/>
      </w:pPr>
      <w:bookmarkStart w:id="273" w:name="_Toc225160741"/>
      <w:r w:rsidRPr="005F7DEF">
        <w:t xml:space="preserve">Figure </w:t>
      </w:r>
      <w:r w:rsidR="00BD6E0E">
        <w:fldChar w:fldCharType="begin"/>
      </w:r>
      <w:r w:rsidR="00BD6E0E">
        <w:instrText xml:space="preserve"> ST</w:instrText>
      </w:r>
      <w:r w:rsidR="00BD6E0E">
        <w:instrText xml:space="preserve">YLEREF 1 \s </w:instrText>
      </w:r>
      <w:r w:rsidR="00BD6E0E">
        <w:fldChar w:fldCharType="separate"/>
      </w:r>
      <w:r w:rsidR="00BD6E0E">
        <w:rPr>
          <w:noProof/>
        </w:rPr>
        <w:t>E</w:t>
      </w:r>
      <w:r w:rsidR="00BD6E0E">
        <w:rPr>
          <w:noProof/>
        </w:rPr>
        <w:fldChar w:fldCharType="end"/>
      </w:r>
      <w:r w:rsidR="00CB3946">
        <w:t>.</w:t>
      </w:r>
      <w:r w:rsidR="00BD6E0E">
        <w:fldChar w:fldCharType="begin"/>
      </w:r>
      <w:r w:rsidR="00BD6E0E">
        <w:instrText xml:space="preserve"> SEQ Figure \* ARABIC \s 1 </w:instrText>
      </w:r>
      <w:r w:rsidR="00BD6E0E">
        <w:fldChar w:fldCharType="separate"/>
      </w:r>
      <w:r w:rsidR="00BD6E0E">
        <w:rPr>
          <w:noProof/>
        </w:rPr>
        <w:t>5</w:t>
      </w:r>
      <w:r w:rsidR="00BD6E0E">
        <w:rPr>
          <w:noProof/>
        </w:rPr>
        <w:fldChar w:fldCharType="end"/>
      </w:r>
      <w:r w:rsidRPr="005F7DEF">
        <w:t xml:space="preserve">  C</w:t>
      </w:r>
      <w:r w:rsidRPr="005F7DEF">
        <w:rPr>
          <w:vertAlign w:val="subscript"/>
        </w:rPr>
        <w:t>D</w:t>
      </w:r>
      <w:r w:rsidRPr="005F7DEF">
        <w:t xml:space="preserve"> Equation Block</w:t>
      </w:r>
      <w:bookmarkEnd w:id="273"/>
    </w:p>
    <w:p w14:paraId="22B844C9" w14:textId="12338CDE" w:rsidR="005D5FFF" w:rsidRPr="005F7DEF" w:rsidRDefault="00BA584F" w:rsidP="00BA584F">
      <w:r w:rsidRPr="005F7DEF">
        <w:br w:type="page"/>
      </w:r>
    </w:p>
    <w:p w14:paraId="00088500" w14:textId="59AFFA78" w:rsidR="007D72A8" w:rsidRPr="005F7DEF" w:rsidRDefault="003F602F" w:rsidP="0078671E">
      <w:pPr>
        <w:pStyle w:val="Heading1"/>
        <w:numPr>
          <w:ilvl w:val="0"/>
          <w:numId w:val="31"/>
        </w:numPr>
        <w:ind w:left="0" w:firstLine="0"/>
      </w:pPr>
      <w:r w:rsidRPr="005F7DEF">
        <w:lastRenderedPageBreak/>
        <w:br/>
      </w:r>
      <w:bookmarkStart w:id="274" w:name="_Ref224012716"/>
      <w:bookmarkStart w:id="275" w:name="_Toc225160665"/>
      <w:r w:rsidR="00084B4A" w:rsidRPr="005F7DEF">
        <w:t>MATLAB Scripts</w:t>
      </w:r>
      <w:bookmarkEnd w:id="274"/>
      <w:bookmarkEnd w:id="275"/>
    </w:p>
    <w:p w14:paraId="2BB5CA18" w14:textId="77777777" w:rsidR="008E188F" w:rsidRPr="005F7DEF" w:rsidRDefault="008E188F" w:rsidP="0078671E">
      <w:pPr>
        <w:jc w:val="both"/>
      </w:pPr>
    </w:p>
    <w:p w14:paraId="167FA70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3A376AB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setup.m</w:t>
      </w:r>
    </w:p>
    <w:p w14:paraId="7B05F10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2DFB9D3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Top level script to demonstrate Variable Stability Navion in-flight</w:t>
      </w:r>
    </w:p>
    <w:p w14:paraId="28CBF9F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simulations</w:t>
      </w:r>
    </w:p>
    <w:p w14:paraId="3441332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45512E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Users are to "pick and choose" scripts to run by uncommenting required</w:t>
      </w:r>
    </w:p>
    <w:p w14:paraId="0EC2DB5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lines, and commenting out not required ones.</w:t>
      </w:r>
    </w:p>
    <w:p w14:paraId="6464A37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03E0F64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8551C5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clc;</w:t>
      </w:r>
    </w:p>
    <w:p w14:paraId="242E37C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clear </w:t>
      </w:r>
      <w:r>
        <w:rPr>
          <w:rFonts w:ascii="Courier" w:hAnsi="Courier" w:cs="Courier"/>
          <w:color w:val="A020F0"/>
          <w:sz w:val="20"/>
          <w:szCs w:val="20"/>
        </w:rPr>
        <w:t>all</w:t>
      </w:r>
      <w:r>
        <w:rPr>
          <w:rFonts w:ascii="Courier" w:hAnsi="Courier" w:cs="Courier"/>
          <w:color w:val="000000"/>
          <w:sz w:val="20"/>
          <w:szCs w:val="20"/>
        </w:rPr>
        <w:t>;</w:t>
      </w:r>
    </w:p>
    <w:p w14:paraId="1C1EFA9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B80C4F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610AAC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Setup Variable Stability Navion (N66UT)</w:t>
      </w:r>
    </w:p>
    <w:p w14:paraId="0874113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7C5806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EDB372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run </w:t>
      </w:r>
      <w:r>
        <w:rPr>
          <w:rFonts w:ascii="Courier" w:hAnsi="Courier" w:cs="Courier"/>
          <w:color w:val="A020F0"/>
          <w:sz w:val="20"/>
          <w:szCs w:val="20"/>
        </w:rPr>
        <w:t>N66UT</w:t>
      </w:r>
      <w:r>
        <w:rPr>
          <w:rFonts w:ascii="Courier" w:hAnsi="Courier" w:cs="Courier"/>
          <w:color w:val="000000"/>
          <w:sz w:val="20"/>
          <w:szCs w:val="20"/>
        </w:rPr>
        <w:t>;</w:t>
      </w:r>
    </w:p>
    <w:p w14:paraId="5ADF76D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9DEB4E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FCECE7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Setup Desired Aircraft to be simulated by N66UT</w:t>
      </w:r>
    </w:p>
    <w:p w14:paraId="3BD4AA0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88C1B9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20C825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run </w:t>
      </w:r>
      <w:r>
        <w:rPr>
          <w:rFonts w:ascii="Courier" w:hAnsi="Courier" w:cs="Courier"/>
          <w:color w:val="A020F0"/>
          <w:sz w:val="20"/>
          <w:szCs w:val="20"/>
        </w:rPr>
        <w:t>basic_Navion</w:t>
      </w:r>
      <w:r>
        <w:rPr>
          <w:rFonts w:ascii="Courier" w:hAnsi="Courier" w:cs="Courier"/>
          <w:color w:val="000000"/>
          <w:sz w:val="20"/>
          <w:szCs w:val="20"/>
        </w:rPr>
        <w:t xml:space="preserve">;     </w:t>
      </w:r>
      <w:r>
        <w:rPr>
          <w:rFonts w:ascii="Courier" w:hAnsi="Courier" w:cs="Courier"/>
          <w:color w:val="228B22"/>
          <w:sz w:val="20"/>
          <w:szCs w:val="20"/>
        </w:rPr>
        <w:t>% run this to simulate basic Navion</w:t>
      </w:r>
    </w:p>
    <w:p w14:paraId="14F247A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TwinOtter;          % run this to simulate Twin Otter</w:t>
      </w:r>
    </w:p>
    <w:p w14:paraId="2DB3ED5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AA61A3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0148C5D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Gain Calculation Calculation Methods</w:t>
      </w:r>
    </w:p>
    <w:p w14:paraId="5FDA875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5D881F2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4A20FA9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Longitudinal</w:t>
      </w:r>
    </w:p>
    <w:p w14:paraId="6E39FBE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418265C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long_implicit;                 % Term by term matching method</w:t>
      </w:r>
    </w:p>
    <w:p w14:paraId="4286487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run </w:t>
      </w:r>
      <w:r>
        <w:rPr>
          <w:rFonts w:ascii="Courier" w:hAnsi="Courier" w:cs="Courier"/>
          <w:color w:val="A020F0"/>
          <w:sz w:val="20"/>
          <w:szCs w:val="20"/>
        </w:rPr>
        <w:t>long_statespace</w:t>
      </w:r>
      <w:r>
        <w:rPr>
          <w:rFonts w:ascii="Courier" w:hAnsi="Courier" w:cs="Courier"/>
          <w:color w:val="000000"/>
          <w:sz w:val="20"/>
          <w:szCs w:val="20"/>
        </w:rPr>
        <w:t xml:space="preserve">;              </w:t>
      </w:r>
      <w:r>
        <w:rPr>
          <w:rFonts w:ascii="Courier" w:hAnsi="Courier" w:cs="Courier"/>
          <w:color w:val="228B22"/>
          <w:sz w:val="20"/>
          <w:szCs w:val="20"/>
        </w:rPr>
        <w:t>% State-space method</w:t>
      </w:r>
    </w:p>
    <w:p w14:paraId="3498107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long_approximation;           % Apporximation method</w:t>
      </w:r>
    </w:p>
    <w:p w14:paraId="48BDA23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long_pole_placement;          % Pole Placement method</w:t>
      </w:r>
    </w:p>
    <w:p w14:paraId="2E05F0A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4EDFF2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9613AE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Lateral-Directional</w:t>
      </w:r>
    </w:p>
    <w:p w14:paraId="121D865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1B66F1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latdir_implicit;              % Term by term matching method</w:t>
      </w:r>
    </w:p>
    <w:p w14:paraId="1ED0E93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latdir_implicit_pairs;        % Pair matching method</w:t>
      </w:r>
    </w:p>
    <w:p w14:paraId="4F90131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latdir_statespace;             % State-space method</w:t>
      </w:r>
    </w:p>
    <w:p w14:paraId="6538211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latdir_approximation;         % Approximation method</w:t>
      </w:r>
    </w:p>
    <w:p w14:paraId="355AEFE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run </w:t>
      </w:r>
      <w:r>
        <w:rPr>
          <w:rFonts w:ascii="Courier" w:hAnsi="Courier" w:cs="Courier"/>
          <w:color w:val="A020F0"/>
          <w:sz w:val="20"/>
          <w:szCs w:val="20"/>
        </w:rPr>
        <w:t>latdir_pole_placement</w:t>
      </w:r>
      <w:r>
        <w:rPr>
          <w:rFonts w:ascii="Courier" w:hAnsi="Courier" w:cs="Courier"/>
          <w:color w:val="000000"/>
          <w:sz w:val="20"/>
          <w:szCs w:val="20"/>
        </w:rPr>
        <w:t xml:space="preserve">;        </w:t>
      </w:r>
      <w:r>
        <w:rPr>
          <w:rFonts w:ascii="Courier" w:hAnsi="Courier" w:cs="Courier"/>
          <w:color w:val="228B22"/>
          <w:sz w:val="20"/>
          <w:szCs w:val="20"/>
        </w:rPr>
        <w:t>% Pole Placement Method</w:t>
      </w:r>
    </w:p>
    <w:p w14:paraId="7CB2951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A0E45D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09ACCE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Potentiometer setup</w:t>
      </w:r>
    </w:p>
    <w:p w14:paraId="0DB2CA4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Using 1981 ARA Calibration Data Manual</w:t>
      </w:r>
    </w:p>
    <w:p w14:paraId="1F06C6E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Sign convention: TED, stick FWD, throttle FWD are POSITIVE</w:t>
      </w:r>
    </w:p>
    <w:p w14:paraId="6209863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stick LEFT, pedal LEFT are POSITIVE</w:t>
      </w:r>
    </w:p>
    <w:p w14:paraId="226E3D2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7A2CC6D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2D5703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potentiometers;   % only longitudinal available, not required for</w:t>
      </w:r>
    </w:p>
    <w:p w14:paraId="713DB6E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r>
        <w:rPr>
          <w:rFonts w:ascii="Courier" w:hAnsi="Courier" w:cs="Courier"/>
          <w:color w:val="228B22"/>
          <w:sz w:val="20"/>
          <w:szCs w:val="20"/>
        </w:rPr>
        <w:t>% simulink because it takes pure feedback gains</w:t>
      </w:r>
    </w:p>
    <w:p w14:paraId="679FABF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739504F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6EC303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1E02F96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Trim aircraft to straight and level</w:t>
      </w:r>
    </w:p>
    <w:p w14:paraId="732710E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Two models to choose from: 3DOF or 6DOF</w:t>
      </w:r>
    </w:p>
    <w:p w14:paraId="3CC04D0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Returns initial throttle and pitch stick settings</w:t>
      </w:r>
    </w:p>
    <w:p w14:paraId="3856E62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8C8F26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0088A7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N66UT_3DOF_trim;      % trim out Navion UT66</w:t>
      </w:r>
    </w:p>
    <w:p w14:paraId="72B5262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run desired_3DOF_trim;    % trim out desired aircraft (Twin Otter)</w:t>
      </w:r>
    </w:p>
    <w:p w14:paraId="2A86DE4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30AE1F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run </w:t>
      </w:r>
      <w:r>
        <w:rPr>
          <w:rFonts w:ascii="Courier" w:hAnsi="Courier" w:cs="Courier"/>
          <w:color w:val="A020F0"/>
          <w:sz w:val="20"/>
          <w:szCs w:val="20"/>
        </w:rPr>
        <w:t>N66UT_6DOF_trim</w:t>
      </w:r>
      <w:r>
        <w:rPr>
          <w:rFonts w:ascii="Courier" w:hAnsi="Courier" w:cs="Courier"/>
          <w:color w:val="000000"/>
          <w:sz w:val="20"/>
          <w:szCs w:val="20"/>
        </w:rPr>
        <w:t xml:space="preserve">;       </w:t>
      </w:r>
      <w:r>
        <w:rPr>
          <w:rFonts w:ascii="Courier" w:hAnsi="Courier" w:cs="Courier"/>
          <w:color w:val="228B22"/>
          <w:sz w:val="20"/>
          <w:szCs w:val="20"/>
        </w:rPr>
        <w:t>% trim out Navion UT66</w:t>
      </w:r>
    </w:p>
    <w:p w14:paraId="238B070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run </w:t>
      </w:r>
      <w:r>
        <w:rPr>
          <w:rFonts w:ascii="Courier" w:hAnsi="Courier" w:cs="Courier"/>
          <w:color w:val="A020F0"/>
          <w:sz w:val="20"/>
          <w:szCs w:val="20"/>
        </w:rPr>
        <w:t>desired_6DOF_trim</w:t>
      </w:r>
      <w:r>
        <w:rPr>
          <w:rFonts w:ascii="Courier" w:hAnsi="Courier" w:cs="Courier"/>
          <w:color w:val="000000"/>
          <w:sz w:val="20"/>
          <w:szCs w:val="20"/>
        </w:rPr>
        <w:t xml:space="preserve">;     </w:t>
      </w:r>
      <w:r>
        <w:rPr>
          <w:rFonts w:ascii="Courier" w:hAnsi="Courier" w:cs="Courier"/>
          <w:color w:val="228B22"/>
          <w:sz w:val="20"/>
          <w:szCs w:val="20"/>
        </w:rPr>
        <w:t>% trim out desired aircraft (Twin Otter)</w:t>
      </w:r>
    </w:p>
    <w:p w14:paraId="71099006" w14:textId="790A7134" w:rsidR="001077A5" w:rsidRDefault="001077A5">
      <w:r>
        <w:br w:type="page"/>
      </w:r>
    </w:p>
    <w:p w14:paraId="49C56A0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3580801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N66UT.m</w:t>
      </w:r>
    </w:p>
    <w:p w14:paraId="1DBF5A3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50F396C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Setup Variable Stability Navion Stability Derivatives and initial </w:t>
      </w:r>
    </w:p>
    <w:p w14:paraId="2BEBA0F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conditions</w:t>
      </w:r>
    </w:p>
    <w:p w14:paraId="0989F8D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D1B5DC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Non-dimensionalized derivatives CL, CD, CM, CY, CL, and CN are from </w:t>
      </w:r>
    </w:p>
    <w:p w14:paraId="6DE8FAF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Nelson 2nd ed textbook, p.400.</w:t>
      </w:r>
    </w:p>
    <w:p w14:paraId="1DF1FDD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7A364C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Calculation of dimensionalized derivatives are based on Nelson</w:t>
      </w:r>
    </w:p>
    <w:p w14:paraId="025E6AC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B3251F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4805BF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5B55B3E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Mass characteristics and reference geometry</w:t>
      </w:r>
    </w:p>
    <w:p w14:paraId="01E296B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CBC5AA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0EF45D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g=32.17;    </w:t>
      </w:r>
      <w:r>
        <w:rPr>
          <w:rFonts w:ascii="Courier" w:hAnsi="Courier" w:cs="Courier"/>
          <w:color w:val="228B22"/>
          <w:sz w:val="20"/>
          <w:szCs w:val="20"/>
        </w:rPr>
        <w:t>% ft/s^2, gravitational constant</w:t>
      </w:r>
    </w:p>
    <w:p w14:paraId="4656188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we=7.2921150e-5;    </w:t>
      </w:r>
      <w:r>
        <w:rPr>
          <w:rFonts w:ascii="Courier" w:hAnsi="Courier" w:cs="Courier"/>
          <w:color w:val="228B22"/>
          <w:sz w:val="20"/>
          <w:szCs w:val="20"/>
        </w:rPr>
        <w:t>% earth's angular velocity in radians</w:t>
      </w:r>
    </w:p>
    <w:p w14:paraId="6FF6BB7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sw=184;     </w:t>
      </w:r>
      <w:r>
        <w:rPr>
          <w:rFonts w:ascii="Courier" w:hAnsi="Courier" w:cs="Courier"/>
          <w:color w:val="228B22"/>
          <w:sz w:val="20"/>
          <w:szCs w:val="20"/>
        </w:rPr>
        <w:t>% ft^2, wing area</w:t>
      </w:r>
    </w:p>
    <w:p w14:paraId="6782C3A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b=33.4;     </w:t>
      </w:r>
      <w:r>
        <w:rPr>
          <w:rFonts w:ascii="Courier" w:hAnsi="Courier" w:cs="Courier"/>
          <w:color w:val="228B22"/>
          <w:sz w:val="20"/>
          <w:szCs w:val="20"/>
        </w:rPr>
        <w:t>% ft, wing span</w:t>
      </w:r>
    </w:p>
    <w:p w14:paraId="1E99E95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cbar = 5.7; </w:t>
      </w:r>
      <w:r>
        <w:rPr>
          <w:rFonts w:ascii="Courier" w:hAnsi="Courier" w:cs="Courier"/>
          <w:color w:val="228B22"/>
          <w:sz w:val="20"/>
          <w:szCs w:val="20"/>
        </w:rPr>
        <w:t>% ft, mean chord length</w:t>
      </w:r>
    </w:p>
    <w:p w14:paraId="119A77F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weight = 2750;  </w:t>
      </w:r>
      <w:r>
        <w:rPr>
          <w:rFonts w:ascii="Courier" w:hAnsi="Courier" w:cs="Courier"/>
          <w:color w:val="228B22"/>
          <w:sz w:val="20"/>
          <w:szCs w:val="20"/>
        </w:rPr>
        <w:t>% lbf</w:t>
      </w:r>
    </w:p>
    <w:p w14:paraId="6DFA11A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mass = weight/g;</w:t>
      </w:r>
      <w:r>
        <w:rPr>
          <w:rFonts w:ascii="Courier" w:hAnsi="Courier" w:cs="Courier"/>
          <w:color w:val="228B22"/>
          <w:sz w:val="20"/>
          <w:szCs w:val="20"/>
        </w:rPr>
        <w:t>% slugs</w:t>
      </w:r>
    </w:p>
    <w:p w14:paraId="2D833CD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Iyy=3000;    </w:t>
      </w:r>
      <w:r>
        <w:rPr>
          <w:rFonts w:ascii="Courier" w:hAnsi="Courier" w:cs="Courier"/>
          <w:color w:val="228B22"/>
          <w:sz w:val="20"/>
          <w:szCs w:val="20"/>
        </w:rPr>
        <w:t>% sl-ft^2, Iyy</w:t>
      </w:r>
    </w:p>
    <w:p w14:paraId="1EC18E3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Ixx=1048;   </w:t>
      </w:r>
      <w:r>
        <w:rPr>
          <w:rFonts w:ascii="Courier" w:hAnsi="Courier" w:cs="Courier"/>
          <w:color w:val="228B22"/>
          <w:sz w:val="20"/>
          <w:szCs w:val="20"/>
        </w:rPr>
        <w:t>% sl-ft^2</w:t>
      </w:r>
    </w:p>
    <w:p w14:paraId="0279E83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Izz=3530;   </w:t>
      </w:r>
      <w:r>
        <w:rPr>
          <w:rFonts w:ascii="Courier" w:hAnsi="Courier" w:cs="Courier"/>
          <w:color w:val="228B22"/>
          <w:sz w:val="20"/>
          <w:szCs w:val="20"/>
        </w:rPr>
        <w:t>% sl-ft^2</w:t>
      </w:r>
    </w:p>
    <w:p w14:paraId="19CD5E3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Ixz=0;      </w:t>
      </w:r>
      <w:r>
        <w:rPr>
          <w:rFonts w:ascii="Courier" w:hAnsi="Courier" w:cs="Courier"/>
          <w:color w:val="228B22"/>
          <w:sz w:val="20"/>
          <w:szCs w:val="20"/>
        </w:rPr>
        <w:t>% sl-ft^2</w:t>
      </w:r>
    </w:p>
    <w:p w14:paraId="76A4499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7A7D5A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1CBC8A0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Initial trimmed conditions for straight and level flight</w:t>
      </w:r>
    </w:p>
    <w:p w14:paraId="08086CB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63F5C1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7BD576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Trim velocity components</w:t>
      </w:r>
    </w:p>
    <w:p w14:paraId="05CF750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initu=176;  </w:t>
      </w:r>
      <w:r>
        <w:rPr>
          <w:rFonts w:ascii="Courier" w:hAnsi="Courier" w:cs="Courier"/>
          <w:color w:val="228B22"/>
          <w:sz w:val="20"/>
          <w:szCs w:val="20"/>
        </w:rPr>
        <w:t>% ft/s (104 KCAS) Assume IAS=CAS=EAS, Do not use TAS</w:t>
      </w:r>
    </w:p>
    <w:p w14:paraId="02C90FC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initv=0;    </w:t>
      </w:r>
      <w:r>
        <w:rPr>
          <w:rFonts w:ascii="Courier" w:hAnsi="Courier" w:cs="Courier"/>
          <w:color w:val="228B22"/>
          <w:sz w:val="20"/>
          <w:szCs w:val="20"/>
        </w:rPr>
        <w:t>% ft/s</w:t>
      </w:r>
    </w:p>
    <w:p w14:paraId="766FA37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initw=0;    </w:t>
      </w:r>
      <w:r>
        <w:rPr>
          <w:rFonts w:ascii="Courier" w:hAnsi="Courier" w:cs="Courier"/>
          <w:color w:val="228B22"/>
          <w:sz w:val="20"/>
          <w:szCs w:val="20"/>
        </w:rPr>
        <w:t>% ft/s (0 for stability axis)</w:t>
      </w:r>
    </w:p>
    <w:p w14:paraId="33DE88A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initVtrue=176;  </w:t>
      </w:r>
      <w:r>
        <w:rPr>
          <w:rFonts w:ascii="Courier" w:hAnsi="Courier" w:cs="Courier"/>
          <w:color w:val="228B22"/>
          <w:sz w:val="20"/>
          <w:szCs w:val="20"/>
        </w:rPr>
        <w:t>% ft/s</w:t>
      </w:r>
    </w:p>
    <w:p w14:paraId="7B2CAA8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B98058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Initial angular rates</w:t>
      </w:r>
    </w:p>
    <w:p w14:paraId="1218839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initp=0;    </w:t>
      </w:r>
      <w:r>
        <w:rPr>
          <w:rFonts w:ascii="Courier" w:hAnsi="Courier" w:cs="Courier"/>
          <w:color w:val="228B22"/>
          <w:sz w:val="20"/>
          <w:szCs w:val="20"/>
        </w:rPr>
        <w:t>% rad/s, roll rate</w:t>
      </w:r>
    </w:p>
    <w:p w14:paraId="517C8A8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initq=0;    </w:t>
      </w:r>
      <w:r>
        <w:rPr>
          <w:rFonts w:ascii="Courier" w:hAnsi="Courier" w:cs="Courier"/>
          <w:color w:val="228B22"/>
          <w:sz w:val="20"/>
          <w:szCs w:val="20"/>
        </w:rPr>
        <w:t>% rad/s, pitch rate</w:t>
      </w:r>
    </w:p>
    <w:p w14:paraId="31DB14A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initr=0;    </w:t>
      </w:r>
      <w:r>
        <w:rPr>
          <w:rFonts w:ascii="Courier" w:hAnsi="Courier" w:cs="Courier"/>
          <w:color w:val="228B22"/>
          <w:sz w:val="20"/>
          <w:szCs w:val="20"/>
        </w:rPr>
        <w:t>% rad/s, yaw rate</w:t>
      </w:r>
    </w:p>
    <w:p w14:paraId="3CB3A8E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362764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Initial attitude</w:t>
      </w:r>
    </w:p>
    <w:p w14:paraId="0360B15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inittheta=0;</w:t>
      </w:r>
      <w:r>
        <w:rPr>
          <w:rFonts w:ascii="Courier" w:hAnsi="Courier" w:cs="Courier"/>
          <w:color w:val="228B22"/>
          <w:sz w:val="20"/>
          <w:szCs w:val="20"/>
        </w:rPr>
        <w:t>% rad, pitch</w:t>
      </w:r>
    </w:p>
    <w:p w14:paraId="2F80939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initphi=0;  </w:t>
      </w:r>
      <w:r>
        <w:rPr>
          <w:rFonts w:ascii="Courier" w:hAnsi="Courier" w:cs="Courier"/>
          <w:color w:val="228B22"/>
          <w:sz w:val="20"/>
          <w:szCs w:val="20"/>
        </w:rPr>
        <w:t>% rad, bank angle</w:t>
      </w:r>
    </w:p>
    <w:p w14:paraId="72AA4BF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initpsi=0;  </w:t>
      </w:r>
      <w:r>
        <w:rPr>
          <w:rFonts w:ascii="Courier" w:hAnsi="Courier" w:cs="Courier"/>
          <w:color w:val="228B22"/>
          <w:sz w:val="20"/>
          <w:szCs w:val="20"/>
        </w:rPr>
        <w:t>% rad, yaw angle</w:t>
      </w:r>
    </w:p>
    <w:p w14:paraId="0A31FDB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initalpha=0;</w:t>
      </w:r>
      <w:r>
        <w:rPr>
          <w:rFonts w:ascii="Courier" w:hAnsi="Courier" w:cs="Courier"/>
          <w:color w:val="228B22"/>
          <w:sz w:val="20"/>
          <w:szCs w:val="20"/>
        </w:rPr>
        <w:t>% rad, AoA</w:t>
      </w:r>
    </w:p>
    <w:p w14:paraId="3ADFBA1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initbeta=0;  </w:t>
      </w:r>
      <w:r>
        <w:rPr>
          <w:rFonts w:ascii="Courier" w:hAnsi="Courier" w:cs="Courier"/>
          <w:color w:val="228B22"/>
          <w:sz w:val="20"/>
          <w:szCs w:val="20"/>
        </w:rPr>
        <w:t>% rad, sideslip</w:t>
      </w:r>
    </w:p>
    <w:p w14:paraId="33F2BEF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2944BC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Initial Position</w:t>
      </w:r>
    </w:p>
    <w:p w14:paraId="0E2B6FB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initx=0;    </w:t>
      </w:r>
      <w:r>
        <w:rPr>
          <w:rFonts w:ascii="Courier" w:hAnsi="Courier" w:cs="Courier"/>
          <w:color w:val="228B22"/>
          <w:sz w:val="20"/>
          <w:szCs w:val="20"/>
        </w:rPr>
        <w:t>% ft</w:t>
      </w:r>
    </w:p>
    <w:p w14:paraId="3369FE0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inith=0;    </w:t>
      </w:r>
      <w:r>
        <w:rPr>
          <w:rFonts w:ascii="Courier" w:hAnsi="Courier" w:cs="Courier"/>
          <w:color w:val="228B22"/>
          <w:sz w:val="20"/>
          <w:szCs w:val="20"/>
        </w:rPr>
        <w:t>% ft</w:t>
      </w:r>
    </w:p>
    <w:p w14:paraId="044319A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initnorth=0;</w:t>
      </w:r>
    </w:p>
    <w:p w14:paraId="1D3BDD9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initeast=(-122*pi)/180;</w:t>
      </w:r>
    </w:p>
    <w:p w14:paraId="1CB1572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initdown=0; </w:t>
      </w:r>
      <w:r>
        <w:rPr>
          <w:rFonts w:ascii="Courier" w:hAnsi="Courier" w:cs="Courier"/>
          <w:color w:val="228B22"/>
          <w:sz w:val="20"/>
          <w:szCs w:val="20"/>
        </w:rPr>
        <w:t>% ft</w:t>
      </w:r>
    </w:p>
    <w:p w14:paraId="5A6956D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634A67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lastRenderedPageBreak/>
        <w:t xml:space="preserve">rho0=0.002377;      </w:t>
      </w:r>
      <w:r>
        <w:rPr>
          <w:rFonts w:ascii="Courier" w:hAnsi="Courier" w:cs="Courier"/>
          <w:color w:val="228B22"/>
          <w:sz w:val="20"/>
          <w:szCs w:val="20"/>
        </w:rPr>
        <w:t>% slug/ft^-3, standard sea level density</w:t>
      </w:r>
    </w:p>
    <w:p w14:paraId="7CE2AD1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Q=0.5*rho0*initu^2; </w:t>
      </w:r>
      <w:r>
        <w:rPr>
          <w:rFonts w:ascii="Courier" w:hAnsi="Courier" w:cs="Courier"/>
          <w:color w:val="228B22"/>
          <w:sz w:val="20"/>
          <w:szCs w:val="20"/>
        </w:rPr>
        <w:t>% lbf/ft^2, dynamic pressure</w:t>
      </w:r>
    </w:p>
    <w:p w14:paraId="1F18573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3D630B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B18D47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Aerodynamic Stability Coefficients (Nelson, P.400)</w:t>
      </w:r>
    </w:p>
    <w:p w14:paraId="129BEB9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02A8E9B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51A519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CL (Lift)</w:t>
      </w:r>
    </w:p>
    <w:p w14:paraId="7DB803D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clalpha=4.44;</w:t>
      </w:r>
    </w:p>
    <w:p w14:paraId="1778299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clalphadot=0;</w:t>
      </w:r>
    </w:p>
    <w:p w14:paraId="77E17C6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clq=3.8; </w:t>
      </w:r>
    </w:p>
    <w:p w14:paraId="206F15E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clde=0.355;</w:t>
      </w:r>
    </w:p>
    <w:p w14:paraId="60A7EA4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clo=0.41; </w:t>
      </w:r>
    </w:p>
    <w:p w14:paraId="24D46C5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clu=0;</w:t>
      </w:r>
    </w:p>
    <w:p w14:paraId="044CC2F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FE109A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CD (Drag)</w:t>
      </w:r>
    </w:p>
    <w:p w14:paraId="473CFA4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cdalpha=0.33;</w:t>
      </w:r>
    </w:p>
    <w:p w14:paraId="095B4E9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cdo=0.05; </w:t>
      </w:r>
    </w:p>
    <w:p w14:paraId="0EE3B36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cdu=0;</w:t>
      </w:r>
    </w:p>
    <w:p w14:paraId="506746F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251B7BC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CM (Pitching Moment)</w:t>
      </w:r>
    </w:p>
    <w:p w14:paraId="2A6864A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cmalpha=-0.683;</w:t>
      </w:r>
    </w:p>
    <w:p w14:paraId="01EA089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cmdele=-0.923;</w:t>
      </w:r>
    </w:p>
    <w:p w14:paraId="0A58BCB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cmalphadot=-4.36; </w:t>
      </w:r>
    </w:p>
    <w:p w14:paraId="094B5D0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cmq=-9.96;</w:t>
      </w:r>
    </w:p>
    <w:p w14:paraId="2B3C525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42E98EA" w14:textId="3653FF0E"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CY (Side-Force)</w:t>
      </w:r>
    </w:p>
    <w:p w14:paraId="4AAD116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cybeta=-0.564;</w:t>
      </w:r>
    </w:p>
    <w:p w14:paraId="6C80EEA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cydr=0.157;</w:t>
      </w:r>
    </w:p>
    <w:p w14:paraId="294FBDB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cyp=0;</w:t>
      </w:r>
    </w:p>
    <w:p w14:paraId="732E729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cyr=0;</w:t>
      </w:r>
    </w:p>
    <w:p w14:paraId="57EF0BE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cyda=0;</w:t>
      </w:r>
    </w:p>
    <w:p w14:paraId="08A7AED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23EB9B3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Cl (Rolling Moment)</w:t>
      </w:r>
    </w:p>
    <w:p w14:paraId="20AD70E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clbeta=-0.074;</w:t>
      </w:r>
    </w:p>
    <w:p w14:paraId="38D1406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clp=-0.410;</w:t>
      </w:r>
    </w:p>
    <w:p w14:paraId="4EA0C49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clr=0.107;</w:t>
      </w:r>
    </w:p>
    <w:p w14:paraId="08A3143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clda=-0.134;</w:t>
      </w:r>
    </w:p>
    <w:p w14:paraId="734BA51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cldr=0.107;</w:t>
      </w:r>
    </w:p>
    <w:p w14:paraId="38099A7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37837D3" w14:textId="4F6C970C"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CN (Yawing Moment)</w:t>
      </w:r>
    </w:p>
    <w:p w14:paraId="16027D0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cnbeta=0.071;</w:t>
      </w:r>
    </w:p>
    <w:p w14:paraId="78828A0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cnp=-0.0575;</w:t>
      </w:r>
    </w:p>
    <w:p w14:paraId="42F5C8E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cnr=-0.125;</w:t>
      </w:r>
    </w:p>
    <w:p w14:paraId="6A29B6C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cndr=-0.072;</w:t>
      </w:r>
    </w:p>
    <w:p w14:paraId="5D57226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cnda=-0.0035;</w:t>
      </w:r>
    </w:p>
    <w:p w14:paraId="72D099C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7A8032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138E51F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Dimensionalized stability derivatives</w:t>
      </w:r>
    </w:p>
    <w:p w14:paraId="55EBB6F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Sign convention: TED, stick FWD, throttle FWD are POSITIVE</w:t>
      </w:r>
    </w:p>
    <w:p w14:paraId="4ED7F99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stick LEFT, pedal LEFT are POSITIVE</w:t>
      </w:r>
    </w:p>
    <w:p w14:paraId="4E8E6B4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8B715D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2CE44D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 derivatives</w:t>
      </w:r>
    </w:p>
    <w:p w14:paraId="2E3363C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Xu=-(cdu+2*cdo)*sw*Q/(initu*mass);</w:t>
      </w:r>
    </w:p>
    <w:p w14:paraId="0488100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Xalpha=-(cdalpha-clo)*Q*sw/mass;</w:t>
      </w:r>
    </w:p>
    <w:p w14:paraId="72DAC51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lastRenderedPageBreak/>
        <w:t>Xw=Xalpha/initu;</w:t>
      </w:r>
    </w:p>
    <w:p w14:paraId="4DC8BFB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Xde=0;</w:t>
      </w:r>
    </w:p>
    <w:p w14:paraId="296F320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Xdt=3.59; </w:t>
      </w:r>
      <w:r>
        <w:rPr>
          <w:rFonts w:ascii="Courier" w:hAnsi="Courier" w:cs="Courier"/>
          <w:color w:val="228B22"/>
          <w:sz w:val="20"/>
          <w:szCs w:val="20"/>
        </w:rPr>
        <w:t>%(ft/s^2)/cm</w:t>
      </w:r>
    </w:p>
    <w:p w14:paraId="29DF4E5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Xdf=0;</w:t>
      </w:r>
    </w:p>
    <w:p w14:paraId="76CD865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5A6D76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Z derivatives</w:t>
      </w:r>
    </w:p>
    <w:p w14:paraId="2CA2353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Zu=-(clu+2*clo)*Q*sw/(initu*mass);</w:t>
      </w:r>
    </w:p>
    <w:p w14:paraId="65DFDAD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Zalpha=-(clalpha+cdo)*Q*sw/mass;</w:t>
      </w:r>
    </w:p>
    <w:p w14:paraId="57DC3B5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Zw=Zalpha/initu;</w:t>
      </w:r>
    </w:p>
    <w:p w14:paraId="36DE018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Zalphadot=-clalphadot*cbar*Q*sw/(2*initu*mass);</w:t>
      </w:r>
    </w:p>
    <w:p w14:paraId="7DEE62D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Zwdot=Zalphadot/initu;</w:t>
      </w:r>
    </w:p>
    <w:p w14:paraId="3D531CD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Zq=-clq*cbar*Q*sw/(2*initu*mass);</w:t>
      </w:r>
    </w:p>
    <w:p w14:paraId="388711D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Zde=-clde*Q*sw/mass;</w:t>
      </w:r>
    </w:p>
    <w:p w14:paraId="30C450D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Zdt=0;</w:t>
      </w:r>
    </w:p>
    <w:p w14:paraId="765E9CA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Zdf=-70.9;  </w:t>
      </w:r>
      <w:r>
        <w:rPr>
          <w:rFonts w:ascii="Courier" w:hAnsi="Courier" w:cs="Courier"/>
          <w:color w:val="228B22"/>
          <w:sz w:val="20"/>
          <w:szCs w:val="20"/>
        </w:rPr>
        <w:t>%(ft/s^2)/rad</w:t>
      </w:r>
    </w:p>
    <w:p w14:paraId="26AD7EC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8E466C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M derivatives</w:t>
      </w:r>
    </w:p>
    <w:p w14:paraId="1D48217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Mu=0;</w:t>
      </w:r>
    </w:p>
    <w:p w14:paraId="733869A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Malpha=cmalpha*Q*sw*cbar/Iyy;</w:t>
      </w:r>
    </w:p>
    <w:p w14:paraId="563B32C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Malphadot=cmalphadot*cbar*Q*sw*cbar/(2*initu*Iyy);</w:t>
      </w:r>
    </w:p>
    <w:p w14:paraId="381875E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Mw=Malpha/initu;</w:t>
      </w:r>
    </w:p>
    <w:p w14:paraId="1D6F144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Mwdot=Malphadot/initu;</w:t>
      </w:r>
    </w:p>
    <w:p w14:paraId="496AA67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Mq=cmq*cbar*Q*sw*cbar/(2*initu*Iyy);</w:t>
      </w:r>
    </w:p>
    <w:p w14:paraId="1B80EA9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Mde=cmdele*Q*sw*cbar/Iyy;  </w:t>
      </w:r>
    </w:p>
    <w:p w14:paraId="3BB36D2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Mdt=0;</w:t>
      </w:r>
    </w:p>
    <w:p w14:paraId="6D6F5F0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Mdf=0;</w:t>
      </w:r>
    </w:p>
    <w:p w14:paraId="649CDAD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Mtheta=0;</w:t>
      </w:r>
    </w:p>
    <w:p w14:paraId="70855C5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733C8A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Y derivatives</w:t>
      </w:r>
    </w:p>
    <w:p w14:paraId="28A562B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Ybeta=Q*sw*cybeta/mass;</w:t>
      </w:r>
    </w:p>
    <w:p w14:paraId="6BC9F61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Yv=Ybeta/initu;</w:t>
      </w:r>
    </w:p>
    <w:p w14:paraId="3DF23C0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Yp=Q*sw*b*cyp/(2*mass*initu);</w:t>
      </w:r>
    </w:p>
    <w:p w14:paraId="10F6900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Yr=Q*sw*b*cyr/(2*mass*initu);</w:t>
      </w:r>
    </w:p>
    <w:p w14:paraId="5DFFECB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Yda=Q*sw*cyda/mass;</w:t>
      </w:r>
    </w:p>
    <w:p w14:paraId="3E297E6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Ydr=Q*sw*cydr/mass;</w:t>
      </w:r>
    </w:p>
    <w:p w14:paraId="58E2FF4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768E43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 derivatives</w:t>
      </w:r>
    </w:p>
    <w:p w14:paraId="2E0726F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Lbeta=Q*sw*b*clbeta/Ixx;</w:t>
      </w:r>
    </w:p>
    <w:p w14:paraId="636F5CB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Lv=Lbeta/initu;</w:t>
      </w:r>
    </w:p>
    <w:p w14:paraId="42441FF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Lp=Q*sw*b^2*clp/(2*Ixx*initu);</w:t>
      </w:r>
    </w:p>
    <w:p w14:paraId="4A8BE20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Lr=Q*sw*b^2*clr/(2*Ixx*initu);</w:t>
      </w:r>
    </w:p>
    <w:p w14:paraId="736B44C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Lda=Q*sw*b*clda/Ixx;</w:t>
      </w:r>
    </w:p>
    <w:p w14:paraId="753AEB3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Ldr=Q*sw*b*cldr/Ixx;</w:t>
      </w:r>
    </w:p>
    <w:p w14:paraId="705DDA1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B83B69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N derivatives</w:t>
      </w:r>
    </w:p>
    <w:p w14:paraId="67006E6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Nbeta=Q*sw*b*cnbeta/Izz;</w:t>
      </w:r>
    </w:p>
    <w:p w14:paraId="16997F4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Nv=Nbeta/initu;</w:t>
      </w:r>
    </w:p>
    <w:p w14:paraId="19B4904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Np=Q*sw*b^2*cnp/(2*Izz*initu);</w:t>
      </w:r>
    </w:p>
    <w:p w14:paraId="3F1094B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Nr=Q*sw*b^2*cnr/(2*Izz*initu);</w:t>
      </w:r>
    </w:p>
    <w:p w14:paraId="7A2619E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Nda=Q*sw*b*cnda/Izz;</w:t>
      </w:r>
    </w:p>
    <w:p w14:paraId="22BCA29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Ndr=Q*sw*b*cndr/Izz;</w:t>
      </w:r>
    </w:p>
    <w:p w14:paraId="39B53AA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7898691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0A058A2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Longitudinal State-Space</w:t>
      </w:r>
    </w:p>
    <w:p w14:paraId="1192B7F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4A758F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30DC3D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A=[ Xu          Xalpha          0           -g;</w:t>
      </w:r>
    </w:p>
    <w:p w14:paraId="221EF87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lastRenderedPageBreak/>
        <w:t xml:space="preserve">    Zu/initu    Zalpha/initu    1+Zq/initu  0;</w:t>
      </w:r>
    </w:p>
    <w:p w14:paraId="192E62D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Mu+Malphadot*Zu/initu  Malpha+Malphadot*Zalpha/initu</w:t>
      </w:r>
      <w:r>
        <w:rPr>
          <w:rFonts w:ascii="Courier" w:hAnsi="Courier" w:cs="Courier"/>
          <w:color w:val="0000FF"/>
          <w:sz w:val="20"/>
          <w:szCs w:val="20"/>
        </w:rPr>
        <w:t>...</w:t>
      </w:r>
    </w:p>
    <w:p w14:paraId="2391BC4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Mq+Malphadot*(1+Zq/initu)   0;</w:t>
      </w:r>
    </w:p>
    <w:p w14:paraId="28EFB24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0               1           0];</w:t>
      </w:r>
    </w:p>
    <w:p w14:paraId="0E97FFA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78376EA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B=[0                        Xdt     0; </w:t>
      </w:r>
    </w:p>
    <w:p w14:paraId="019DC7D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Zde/initu                0       Zdf/initu; </w:t>
      </w:r>
    </w:p>
    <w:p w14:paraId="1D08CA5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Mde+Malphadot*Zde/initu  0       Malphadot*Zdf/initu;</w:t>
      </w:r>
    </w:p>
    <w:p w14:paraId="754744C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0       0];</w:t>
      </w:r>
    </w:p>
    <w:p w14:paraId="4A2624C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45CC0A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C=eye(4);</w:t>
      </w:r>
    </w:p>
    <w:p w14:paraId="6556A30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7B9026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D=zeros(4,3);</w:t>
      </w:r>
    </w:p>
    <w:p w14:paraId="1F9E38D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3F7102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834958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458DCD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Lateral-Directional State-Space</w:t>
      </w:r>
    </w:p>
    <w:p w14:paraId="401E0A6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5B824F3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125A82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keppa=1/(1-Ixz^2/(Ixx*Izz));</w:t>
      </w:r>
    </w:p>
    <w:p w14:paraId="0CAFC7D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E92526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A_LD=[Ybeta/initu   Yp/initu   Yr/initu-1       +g/initu;</w:t>
      </w:r>
    </w:p>
    <w:p w14:paraId="5E6F33D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(Lbeta+Nbeta*Ixz/Ixx)*keppa   (Lp+Np*Ixz/Ixx)*keppa     (Lr+Nr*Ixz/Ixx)*keppa  0;</w:t>
      </w:r>
    </w:p>
    <w:p w14:paraId="6B23DE4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(Nbeta+Lbeta*Ixz/Izz)*keppa   (Np+Lp*Ixz/Izz)*keppa     (Nr+Lr*Ixz/Izz)*keppa  0;</w:t>
      </w:r>
    </w:p>
    <w:p w14:paraId="5A13EFB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1           0                0];</w:t>
      </w:r>
    </w:p>
    <w:p w14:paraId="49E0EF5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549BF1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B_LD=[0                       Ydr/initu; </w:t>
      </w:r>
    </w:p>
    <w:p w14:paraId="09354FF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(Lda+Nda*Ixz/Ixx)*keppa  (Ldr+Ndr*Ixz/Ixx)*keppa   ; </w:t>
      </w:r>
    </w:p>
    <w:p w14:paraId="5D4A8D4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(Nda+Lda*Ixz/Izz)*keppa  (Ndr+Ldr*Ixz/Izz)*keppa   ;</w:t>
      </w:r>
    </w:p>
    <w:p w14:paraId="101BAE7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0   ];</w:t>
      </w:r>
    </w:p>
    <w:p w14:paraId="11020AB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661DA6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C_LD=eye(4);</w:t>
      </w:r>
    </w:p>
    <w:p w14:paraId="4303BB8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13D8F9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D_LD=zeros(4,2);</w:t>
      </w:r>
    </w:p>
    <w:p w14:paraId="31BA8F7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D1F7D0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1C0BAFD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Cockpit control to surfaces gearing</w:t>
      </w:r>
    </w:p>
    <w:p w14:paraId="0764F7A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77CF4B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FC4FBC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Longitudinal</w:t>
      </w:r>
    </w:p>
    <w:p w14:paraId="62FBDF5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stick_gearing=48.3/29.1; </w:t>
      </w:r>
      <w:r>
        <w:rPr>
          <w:rFonts w:ascii="Courier" w:hAnsi="Courier" w:cs="Courier"/>
          <w:color w:val="228B22"/>
          <w:sz w:val="20"/>
          <w:szCs w:val="20"/>
        </w:rPr>
        <w:t>%full range elevator/full range stick (deg/deg)</w:t>
      </w:r>
    </w:p>
    <w:p w14:paraId="73B371C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throttle_gearing=9.4/10.1; </w:t>
      </w:r>
      <w:r>
        <w:rPr>
          <w:rFonts w:ascii="Courier" w:hAnsi="Courier" w:cs="Courier"/>
          <w:color w:val="228B22"/>
          <w:sz w:val="20"/>
          <w:szCs w:val="20"/>
        </w:rPr>
        <w:t>%full throttle/full throttle lever fwd (cm/cm)</w:t>
      </w:r>
    </w:p>
    <w:p w14:paraId="4620DE7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flap_gearing=20/2; </w:t>
      </w:r>
      <w:r>
        <w:rPr>
          <w:rFonts w:ascii="Courier" w:hAnsi="Courier" w:cs="Courier"/>
          <w:color w:val="228B22"/>
          <w:sz w:val="20"/>
          <w:szCs w:val="20"/>
        </w:rPr>
        <w:t>%full 20 deg flaps down/2 units flap lever up</w:t>
      </w:r>
    </w:p>
    <w:p w14:paraId="76029EB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D8EDFF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Lateral-Directional</w:t>
      </w:r>
    </w:p>
    <w:p w14:paraId="4D33D82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wheel_gearing=37.6/160; </w:t>
      </w:r>
      <w:r>
        <w:rPr>
          <w:rFonts w:ascii="Courier" w:hAnsi="Courier" w:cs="Courier"/>
          <w:color w:val="228B22"/>
          <w:sz w:val="20"/>
          <w:szCs w:val="20"/>
        </w:rPr>
        <w:t>%full range aileron/full range wheel (deg/deg)</w:t>
      </w:r>
    </w:p>
    <w:p w14:paraId="58F7676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pedal_gearing=45/4.88; </w:t>
      </w:r>
      <w:r>
        <w:rPr>
          <w:rFonts w:ascii="Courier" w:hAnsi="Courier" w:cs="Courier"/>
          <w:color w:val="228B22"/>
          <w:sz w:val="20"/>
          <w:szCs w:val="20"/>
        </w:rPr>
        <w:t>%full range rudder/full range pedal (deg/inch)</w:t>
      </w:r>
    </w:p>
    <w:p w14:paraId="20A5C058" w14:textId="13EB94D5" w:rsidR="001077A5" w:rsidRDefault="001077A5">
      <w:r>
        <w:br w:type="page"/>
      </w:r>
    </w:p>
    <w:p w14:paraId="045B7D3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44DE8CB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TwinOtter.m</w:t>
      </w:r>
    </w:p>
    <w:p w14:paraId="28C8AF4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35FA1BF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Setup Twin Otter Stability Derivatives and initial conditions</w:t>
      </w:r>
    </w:p>
    <w:p w14:paraId="57101B1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FEC0FF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Non-dimensionalized derivatives CL, CD, CM, CY, CL, and CN are from </w:t>
      </w:r>
    </w:p>
    <w:p w14:paraId="3E2CF23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NASA Flight test</w:t>
      </w:r>
    </w:p>
    <w:p w14:paraId="5D55C58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E87D52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Calculation of dimensionalized derivatives are based on Nelson</w:t>
      </w:r>
    </w:p>
    <w:p w14:paraId="7C096F2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10FAA65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ACBB8F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483840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Mass characteristics and reference geometry</w:t>
      </w:r>
    </w:p>
    <w:p w14:paraId="746D695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246F3C9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A74752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des_sw=422.5;   </w:t>
      </w:r>
      <w:r>
        <w:rPr>
          <w:rFonts w:ascii="Courier" w:hAnsi="Courier" w:cs="Courier"/>
          <w:color w:val="228B22"/>
          <w:sz w:val="20"/>
          <w:szCs w:val="20"/>
        </w:rPr>
        <w:t>% ft^2, wing area</w:t>
      </w:r>
    </w:p>
    <w:p w14:paraId="40BF1C2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des_b=65;       </w:t>
      </w:r>
      <w:r>
        <w:rPr>
          <w:rFonts w:ascii="Courier" w:hAnsi="Courier" w:cs="Courier"/>
          <w:color w:val="228B22"/>
          <w:sz w:val="20"/>
          <w:szCs w:val="20"/>
        </w:rPr>
        <w:t>% ft, wing span</w:t>
      </w:r>
    </w:p>
    <w:p w14:paraId="7EA7ECD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des_cbar = 6.5; </w:t>
      </w:r>
      <w:r>
        <w:rPr>
          <w:rFonts w:ascii="Courier" w:hAnsi="Courier" w:cs="Courier"/>
          <w:color w:val="228B22"/>
          <w:sz w:val="20"/>
          <w:szCs w:val="20"/>
        </w:rPr>
        <w:t>% ft, mean chord length</w:t>
      </w:r>
    </w:p>
    <w:p w14:paraId="0B35EAC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des_weight = 9149;  </w:t>
      </w:r>
      <w:r>
        <w:rPr>
          <w:rFonts w:ascii="Courier" w:hAnsi="Courier" w:cs="Courier"/>
          <w:color w:val="228B22"/>
          <w:sz w:val="20"/>
          <w:szCs w:val="20"/>
        </w:rPr>
        <w:t>% lbf</w:t>
      </w:r>
    </w:p>
    <w:p w14:paraId="2E7D3CC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des_mass = des_weight/32.2; </w:t>
      </w:r>
      <w:r>
        <w:rPr>
          <w:rFonts w:ascii="Courier" w:hAnsi="Courier" w:cs="Courier"/>
          <w:color w:val="228B22"/>
          <w:sz w:val="20"/>
          <w:szCs w:val="20"/>
        </w:rPr>
        <w:t>% slugs</w:t>
      </w:r>
    </w:p>
    <w:p w14:paraId="159229C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359EF6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des_Iyy=22126;  </w:t>
      </w:r>
      <w:r>
        <w:rPr>
          <w:rFonts w:ascii="Courier" w:hAnsi="Courier" w:cs="Courier"/>
          <w:color w:val="228B22"/>
          <w:sz w:val="20"/>
          <w:szCs w:val="20"/>
        </w:rPr>
        <w:t>% sl-ft^2</w:t>
      </w:r>
    </w:p>
    <w:p w14:paraId="4C41B45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des_Ixx=15694;  </w:t>
      </w:r>
      <w:r>
        <w:rPr>
          <w:rFonts w:ascii="Courier" w:hAnsi="Courier" w:cs="Courier"/>
          <w:color w:val="228B22"/>
          <w:sz w:val="20"/>
          <w:szCs w:val="20"/>
        </w:rPr>
        <w:t>% sl-ft^2</w:t>
      </w:r>
    </w:p>
    <w:p w14:paraId="0FAFF50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des_Izz=33179;  </w:t>
      </w:r>
      <w:r>
        <w:rPr>
          <w:rFonts w:ascii="Courier" w:hAnsi="Courier" w:cs="Courier"/>
          <w:color w:val="228B22"/>
          <w:sz w:val="20"/>
          <w:szCs w:val="20"/>
        </w:rPr>
        <w:t>% sl-ft^2</w:t>
      </w:r>
    </w:p>
    <w:p w14:paraId="6C57C05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des_Ixz=1056;   </w:t>
      </w:r>
      <w:r>
        <w:rPr>
          <w:rFonts w:ascii="Courier" w:hAnsi="Courier" w:cs="Courier"/>
          <w:color w:val="228B22"/>
          <w:sz w:val="20"/>
          <w:szCs w:val="20"/>
        </w:rPr>
        <w:t>% sl-ft^2</w:t>
      </w:r>
    </w:p>
    <w:p w14:paraId="7D7ACFA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B7D11D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3822F6D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Initial trimmed conditions for straight and level flight</w:t>
      </w:r>
    </w:p>
    <w:p w14:paraId="30639E4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8BC927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54AC1C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Trim velocity components</w:t>
      </w:r>
    </w:p>
    <w:p w14:paraId="4FF9E41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des_initu=176;  </w:t>
      </w:r>
      <w:r>
        <w:rPr>
          <w:rFonts w:ascii="Courier" w:hAnsi="Courier" w:cs="Courier"/>
          <w:color w:val="228B22"/>
          <w:sz w:val="20"/>
          <w:szCs w:val="20"/>
        </w:rPr>
        <w:t>% ft/s (104 KCAS) Assume IAS=CAS=EAS, Do not use TAS</w:t>
      </w:r>
    </w:p>
    <w:p w14:paraId="40AF06C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des_initv=0;    </w:t>
      </w:r>
      <w:r>
        <w:rPr>
          <w:rFonts w:ascii="Courier" w:hAnsi="Courier" w:cs="Courier"/>
          <w:color w:val="228B22"/>
          <w:sz w:val="20"/>
          <w:szCs w:val="20"/>
        </w:rPr>
        <w:t>% ft/s</w:t>
      </w:r>
    </w:p>
    <w:p w14:paraId="15A3559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des_initw=0;    </w:t>
      </w:r>
      <w:r>
        <w:rPr>
          <w:rFonts w:ascii="Courier" w:hAnsi="Courier" w:cs="Courier"/>
          <w:color w:val="228B22"/>
          <w:sz w:val="20"/>
          <w:szCs w:val="20"/>
        </w:rPr>
        <w:t>% ft/s (0 for stability axis)</w:t>
      </w:r>
    </w:p>
    <w:p w14:paraId="361720C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des_initVtrue= 176;  </w:t>
      </w:r>
      <w:r>
        <w:rPr>
          <w:rFonts w:ascii="Courier" w:hAnsi="Courier" w:cs="Courier"/>
          <w:color w:val="228B22"/>
          <w:sz w:val="20"/>
          <w:szCs w:val="20"/>
        </w:rPr>
        <w:t>% ft/s</w:t>
      </w:r>
    </w:p>
    <w:p w14:paraId="305232F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C7AD79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Initial angular rates</w:t>
      </w:r>
    </w:p>
    <w:p w14:paraId="6FACD6B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des_initp=0;    </w:t>
      </w:r>
      <w:r>
        <w:rPr>
          <w:rFonts w:ascii="Courier" w:hAnsi="Courier" w:cs="Courier"/>
          <w:color w:val="228B22"/>
          <w:sz w:val="20"/>
          <w:szCs w:val="20"/>
        </w:rPr>
        <w:t>% rad/s, roll rate</w:t>
      </w:r>
    </w:p>
    <w:p w14:paraId="54B588F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des_initq=0;    </w:t>
      </w:r>
      <w:r>
        <w:rPr>
          <w:rFonts w:ascii="Courier" w:hAnsi="Courier" w:cs="Courier"/>
          <w:color w:val="228B22"/>
          <w:sz w:val="20"/>
          <w:szCs w:val="20"/>
        </w:rPr>
        <w:t>% rad/s, pitch rate</w:t>
      </w:r>
    </w:p>
    <w:p w14:paraId="5355246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des_initr=0;    </w:t>
      </w:r>
      <w:r>
        <w:rPr>
          <w:rFonts w:ascii="Courier" w:hAnsi="Courier" w:cs="Courier"/>
          <w:color w:val="228B22"/>
          <w:sz w:val="20"/>
          <w:szCs w:val="20"/>
        </w:rPr>
        <w:t>% rad/s, yaw rate</w:t>
      </w:r>
    </w:p>
    <w:p w14:paraId="0462831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24C1D5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Initial attitude</w:t>
      </w:r>
    </w:p>
    <w:p w14:paraId="4D0E627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des_inittheta=0;</w:t>
      </w:r>
      <w:r>
        <w:rPr>
          <w:rFonts w:ascii="Courier" w:hAnsi="Courier" w:cs="Courier"/>
          <w:color w:val="228B22"/>
          <w:sz w:val="20"/>
          <w:szCs w:val="20"/>
        </w:rPr>
        <w:t>% rad, pitch</w:t>
      </w:r>
    </w:p>
    <w:p w14:paraId="3BE4D44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des_initphi=0;  </w:t>
      </w:r>
      <w:r>
        <w:rPr>
          <w:rFonts w:ascii="Courier" w:hAnsi="Courier" w:cs="Courier"/>
          <w:color w:val="228B22"/>
          <w:sz w:val="20"/>
          <w:szCs w:val="20"/>
        </w:rPr>
        <w:t>% rad, bank angle</w:t>
      </w:r>
    </w:p>
    <w:p w14:paraId="54B0D8E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des_initpsi=0;  </w:t>
      </w:r>
      <w:r>
        <w:rPr>
          <w:rFonts w:ascii="Courier" w:hAnsi="Courier" w:cs="Courier"/>
          <w:color w:val="228B22"/>
          <w:sz w:val="20"/>
          <w:szCs w:val="20"/>
        </w:rPr>
        <w:t>% rad, yaw angle</w:t>
      </w:r>
    </w:p>
    <w:p w14:paraId="1F7EBED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des_initalpha=0;</w:t>
      </w:r>
      <w:r>
        <w:rPr>
          <w:rFonts w:ascii="Courier" w:hAnsi="Courier" w:cs="Courier"/>
          <w:color w:val="228B22"/>
          <w:sz w:val="20"/>
          <w:szCs w:val="20"/>
        </w:rPr>
        <w:t>% rad, AoA</w:t>
      </w:r>
    </w:p>
    <w:p w14:paraId="5C6CD1B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des_initbeta=0;  </w:t>
      </w:r>
      <w:r>
        <w:rPr>
          <w:rFonts w:ascii="Courier" w:hAnsi="Courier" w:cs="Courier"/>
          <w:color w:val="228B22"/>
          <w:sz w:val="20"/>
          <w:szCs w:val="20"/>
        </w:rPr>
        <w:t>% rad, sideslip</w:t>
      </w:r>
    </w:p>
    <w:p w14:paraId="55B54FF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7CA6AD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Initial Position</w:t>
      </w:r>
    </w:p>
    <w:p w14:paraId="1B7169F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des_initx=0;    </w:t>
      </w:r>
      <w:r>
        <w:rPr>
          <w:rFonts w:ascii="Courier" w:hAnsi="Courier" w:cs="Courier"/>
          <w:color w:val="228B22"/>
          <w:sz w:val="20"/>
          <w:szCs w:val="20"/>
        </w:rPr>
        <w:t>% ft</w:t>
      </w:r>
    </w:p>
    <w:p w14:paraId="68FBC50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des_inith=0;    </w:t>
      </w:r>
      <w:r>
        <w:rPr>
          <w:rFonts w:ascii="Courier" w:hAnsi="Courier" w:cs="Courier"/>
          <w:color w:val="228B22"/>
          <w:sz w:val="20"/>
          <w:szCs w:val="20"/>
        </w:rPr>
        <w:t>% ft</w:t>
      </w:r>
    </w:p>
    <w:p w14:paraId="1DC1BD1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des_initnorth=0;</w:t>
      </w:r>
    </w:p>
    <w:p w14:paraId="2C80BDC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des_initeast=(-122*pi)/180;</w:t>
      </w:r>
    </w:p>
    <w:p w14:paraId="61FD56A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des_initdown=0; </w:t>
      </w:r>
      <w:r>
        <w:rPr>
          <w:rFonts w:ascii="Courier" w:hAnsi="Courier" w:cs="Courier"/>
          <w:color w:val="228B22"/>
          <w:sz w:val="20"/>
          <w:szCs w:val="20"/>
        </w:rPr>
        <w:t>% ft</w:t>
      </w:r>
    </w:p>
    <w:p w14:paraId="4EF1487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974C46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des_rho0=0.002377;      </w:t>
      </w:r>
      <w:r>
        <w:rPr>
          <w:rFonts w:ascii="Courier" w:hAnsi="Courier" w:cs="Courier"/>
          <w:color w:val="228B22"/>
          <w:sz w:val="20"/>
          <w:szCs w:val="20"/>
        </w:rPr>
        <w:t>% slug/ft^-3, standard sea level density</w:t>
      </w:r>
    </w:p>
    <w:p w14:paraId="2F9EB95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lastRenderedPageBreak/>
        <w:t xml:space="preserve">des_Q=0.5*des_rho0*des_initu^2; </w:t>
      </w:r>
      <w:r>
        <w:rPr>
          <w:rFonts w:ascii="Courier" w:hAnsi="Courier" w:cs="Courier"/>
          <w:color w:val="228B22"/>
          <w:sz w:val="20"/>
          <w:szCs w:val="20"/>
        </w:rPr>
        <w:t>% lbf/ft^2, dynamic pressure</w:t>
      </w:r>
    </w:p>
    <w:p w14:paraId="773850D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4681F79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304FBC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13CE96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Aerodynamic Stability Coefficients (AIAA and NASA)</w:t>
      </w:r>
    </w:p>
    <w:p w14:paraId="48D2C68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5917C73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04196F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CL (Lift)</w:t>
      </w:r>
    </w:p>
    <w:p w14:paraId="6F4863D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des_clalpha=5.66;</w:t>
      </w:r>
    </w:p>
    <w:p w14:paraId="472BAD4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des_clalphadot=0;</w:t>
      </w:r>
    </w:p>
    <w:p w14:paraId="71A2D05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des_clq=19.97;</w:t>
      </w:r>
    </w:p>
    <w:p w14:paraId="0E203E4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des_clde=0.608;</w:t>
      </w:r>
    </w:p>
    <w:p w14:paraId="0601F02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des_clo=0.38;</w:t>
      </w:r>
    </w:p>
    <w:p w14:paraId="1366D12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des_clu=0;</w:t>
      </w:r>
    </w:p>
    <w:p w14:paraId="6A72757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412690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CD (Drag)</w:t>
      </w:r>
    </w:p>
    <w:p w14:paraId="1154B80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des_cdalpha=0.31;</w:t>
      </w:r>
    </w:p>
    <w:p w14:paraId="7A24564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des_cdo=0.041;</w:t>
      </w:r>
    </w:p>
    <w:p w14:paraId="5F0FDAE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des_cdu=0;</w:t>
      </w:r>
    </w:p>
    <w:p w14:paraId="7E4DD7C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B5B39B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CM (Pitching Moment)</w:t>
      </w:r>
    </w:p>
    <w:p w14:paraId="45C3091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des_cmalpha=-1.31;</w:t>
      </w:r>
    </w:p>
    <w:p w14:paraId="663F78E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des_cmdele=-1.74;</w:t>
      </w:r>
    </w:p>
    <w:p w14:paraId="2C0D80A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des_cmalphadot=0;</w:t>
      </w:r>
    </w:p>
    <w:p w14:paraId="1D0D0E2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des_cmq=-34.2;</w:t>
      </w:r>
    </w:p>
    <w:p w14:paraId="18E51B0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284AB71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CY (Side-Force)</w:t>
      </w:r>
    </w:p>
    <w:p w14:paraId="555F5F4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des_cybeta=-0.6;</w:t>
      </w:r>
    </w:p>
    <w:p w14:paraId="46D7D44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des_cydr=0.15;</w:t>
      </w:r>
    </w:p>
    <w:p w14:paraId="60F88B2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des_cyp=-0.2;</w:t>
      </w:r>
    </w:p>
    <w:p w14:paraId="3A002B3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des_cyr=0.4;</w:t>
      </w:r>
    </w:p>
    <w:p w14:paraId="3385DB9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des_cyda=0;</w:t>
      </w:r>
    </w:p>
    <w:p w14:paraId="3145A25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772D5A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Cl (Rolling Moment)</w:t>
      </w:r>
    </w:p>
    <w:p w14:paraId="6B7C2C6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des_clbeta=-0.08;</w:t>
      </w:r>
    </w:p>
    <w:p w14:paraId="15C0747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des_clp=-0.5;</w:t>
      </w:r>
    </w:p>
    <w:p w14:paraId="1340B54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des_clr=0.06;</w:t>
      </w:r>
    </w:p>
    <w:p w14:paraId="34761EA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des_clda=-0.15;</w:t>
      </w:r>
    </w:p>
    <w:p w14:paraId="3283EF8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des_cldr=0.015;</w:t>
      </w:r>
    </w:p>
    <w:p w14:paraId="0A88BA4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A5E098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CN (Yawing Moment)</w:t>
      </w:r>
    </w:p>
    <w:p w14:paraId="44A08FE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des_cnbeta=0.1;</w:t>
      </w:r>
    </w:p>
    <w:p w14:paraId="5EBD878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des_cnp=-0.06;</w:t>
      </w:r>
    </w:p>
    <w:p w14:paraId="2805347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des_cnr=-0.18;</w:t>
      </w:r>
    </w:p>
    <w:p w14:paraId="6ABB6F3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des_cndr=-0.12;</w:t>
      </w:r>
    </w:p>
    <w:p w14:paraId="33A62F4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des_cnda=-0.001;</w:t>
      </w:r>
    </w:p>
    <w:p w14:paraId="096F92C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85E9EA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00FA508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Dimensionalized stability derivatives</w:t>
      </w:r>
    </w:p>
    <w:p w14:paraId="1DEF2FC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Sign convention: TED is POSITIVE</w:t>
      </w:r>
    </w:p>
    <w:p w14:paraId="7C094AC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0B87677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498F8F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 derivatives</w:t>
      </w:r>
    </w:p>
    <w:p w14:paraId="5B936F5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des_Xu=-(des_cdu+2*des_cdo)*des_sw*des_Q/(des_initu*des_mass);</w:t>
      </w:r>
    </w:p>
    <w:p w14:paraId="42247B5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des_Xalpha=-(des_cdalpha-des_clo)*des_Q*des_sw/des_mass;</w:t>
      </w:r>
    </w:p>
    <w:p w14:paraId="0C9C545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des_Xw=des_Xalpha/des_initu;</w:t>
      </w:r>
    </w:p>
    <w:p w14:paraId="645BFC4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lastRenderedPageBreak/>
        <w:t xml:space="preserve">des_Xdt=3.59;  </w:t>
      </w:r>
      <w:r>
        <w:rPr>
          <w:rFonts w:ascii="Courier" w:hAnsi="Courier" w:cs="Courier"/>
          <w:color w:val="228B22"/>
          <w:sz w:val="20"/>
          <w:szCs w:val="20"/>
        </w:rPr>
        <w:t>% not available, use basic Navion's</w:t>
      </w:r>
    </w:p>
    <w:p w14:paraId="37EACB0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des_Xdf=0;</w:t>
      </w:r>
    </w:p>
    <w:p w14:paraId="457B6FB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des_Xde=0;</w:t>
      </w:r>
    </w:p>
    <w:p w14:paraId="2B7A4ED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E30971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Z derivatives</w:t>
      </w:r>
    </w:p>
    <w:p w14:paraId="7921B55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des_Zu=-(des_clu+2*des_clo)*des_Q*des_sw/(des_initu*des_mass);</w:t>
      </w:r>
    </w:p>
    <w:p w14:paraId="1D36658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des_Zalpha=-(des_clalpha+des_cdo)*des_Q*des_sw/des_mass;</w:t>
      </w:r>
    </w:p>
    <w:p w14:paraId="4AE0E7C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des_Zw=des_Zalpha/des_initu;</w:t>
      </w:r>
    </w:p>
    <w:p w14:paraId="3129401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des_Zalphadot=-des_clalphadot*des_cbar*des_Q*des_sw/(2*des_initu*des_mass);</w:t>
      </w:r>
    </w:p>
    <w:p w14:paraId="168CC16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des_Zwdot=des_Zalphadot/des_initu;</w:t>
      </w:r>
    </w:p>
    <w:p w14:paraId="30E4100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des_Zq=-des_clq*des_cbar*des_Q*des_sw/(2*des_initu*des_mass);</w:t>
      </w:r>
    </w:p>
    <w:p w14:paraId="3847388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des_Zde=-des_clde*des_Q*des_sw/des_mass;</w:t>
      </w:r>
    </w:p>
    <w:p w14:paraId="1F4F788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des_Zdf=-70.9;  </w:t>
      </w:r>
      <w:r>
        <w:rPr>
          <w:rFonts w:ascii="Courier" w:hAnsi="Courier" w:cs="Courier"/>
          <w:color w:val="228B22"/>
          <w:sz w:val="20"/>
          <w:szCs w:val="20"/>
        </w:rPr>
        <w:t>%(ft/s^2)/rad, not available, use basic Navion's</w:t>
      </w:r>
    </w:p>
    <w:p w14:paraId="46D0318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des_Zdt=0;</w:t>
      </w:r>
    </w:p>
    <w:p w14:paraId="3C0806D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AFC46C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M derivatives</w:t>
      </w:r>
    </w:p>
    <w:p w14:paraId="5B34B2E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des_Mu=0;</w:t>
      </w:r>
    </w:p>
    <w:p w14:paraId="0FC0745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des_Malpha=des_cmalpha*des_Q*des_sw*des_cbar/des_Iyy;</w:t>
      </w:r>
    </w:p>
    <w:p w14:paraId="653B92A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des_Mw=des_Malpha/des_initu;</w:t>
      </w:r>
    </w:p>
    <w:p w14:paraId="39751BB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des_Malphadot=des_cmalphadot*des_cbar*des_Q*des_sw*des_cbar/(2*des_initu*des_Iyy);</w:t>
      </w:r>
    </w:p>
    <w:p w14:paraId="5CB4B3D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des_Mwdot=des_Malphadot/des_initu;</w:t>
      </w:r>
    </w:p>
    <w:p w14:paraId="1B6404B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des_Mq=des_cmq*des_cbar*des_Q*des_sw*des_cbar/(2*des_initu*des_Iyy);</w:t>
      </w:r>
    </w:p>
    <w:p w14:paraId="6715B08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des_Mde=des_cmdele*des_Q*des_sw*des_cbar/des_Iyy;</w:t>
      </w:r>
    </w:p>
    <w:p w14:paraId="46211E6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des_Mdt=0;</w:t>
      </w:r>
    </w:p>
    <w:p w14:paraId="7F98319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des_Mdf=0;</w:t>
      </w:r>
    </w:p>
    <w:p w14:paraId="0CB2E4A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des_Mtheta=0;</w:t>
      </w:r>
    </w:p>
    <w:p w14:paraId="45FA346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2AB84E0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Y derivatives</w:t>
      </w:r>
    </w:p>
    <w:p w14:paraId="7B96EFE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des_Ybeta=des_Q*des_sw*des_cybeta/des_mass;</w:t>
      </w:r>
    </w:p>
    <w:p w14:paraId="687E976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des_Yv=des_Ybeta/des_initu;</w:t>
      </w:r>
    </w:p>
    <w:p w14:paraId="5B8361F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des_Yp=des_Q*des_sw*des_b*des_cyp/(2*des_mass*des_initu);</w:t>
      </w:r>
    </w:p>
    <w:p w14:paraId="5A535F1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des_Yr=des_Q*des_sw*des_b*des_cyr/(2*des_mass*des_initu);</w:t>
      </w:r>
    </w:p>
    <w:p w14:paraId="4B73949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des_Yda=des_Q*des_sw*des_cyda/des_mass;</w:t>
      </w:r>
    </w:p>
    <w:p w14:paraId="2C18A7F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des_Ydr=des_Q*des_sw*des_cydr/des_mass;</w:t>
      </w:r>
    </w:p>
    <w:p w14:paraId="48F0AEA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468590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 derivatives</w:t>
      </w:r>
    </w:p>
    <w:p w14:paraId="422BB1F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des_Lbeta=des_Q*des_sw*des_b*des_clbeta/des_Ixx;</w:t>
      </w:r>
    </w:p>
    <w:p w14:paraId="21571D7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des_Lv=des_Lbeta/des_initu;</w:t>
      </w:r>
    </w:p>
    <w:p w14:paraId="2611EB5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des_Lp=des_Q*des_sw*des_b^2*des_clp/(2*des_Ixx*des_initu);</w:t>
      </w:r>
    </w:p>
    <w:p w14:paraId="187E60A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des_Lr=des_Q*des_sw*des_b^2*des_clr/(2*des_Ixx*des_initu);</w:t>
      </w:r>
    </w:p>
    <w:p w14:paraId="434E4CF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des_Lda=des_Q*des_sw*des_b*des_clda/des_Ixx;</w:t>
      </w:r>
    </w:p>
    <w:p w14:paraId="2DEB945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des_Ldr=des_Q*des_sw*des_b*des_cldr/des_Ixx;</w:t>
      </w:r>
    </w:p>
    <w:p w14:paraId="41A5D98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297757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N derivatives</w:t>
      </w:r>
    </w:p>
    <w:p w14:paraId="578283D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des_Nbeta=des_Q*des_sw*des_b*des_cnbeta/des_Izz;</w:t>
      </w:r>
    </w:p>
    <w:p w14:paraId="4508A3A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des_Nv=des_Nbeta/des_initu;</w:t>
      </w:r>
    </w:p>
    <w:p w14:paraId="777A06C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des_Np=des_Q*des_sw*des_b^2*des_cnp/(2*des_Izz*des_initu);</w:t>
      </w:r>
    </w:p>
    <w:p w14:paraId="1F627EA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des_Nr=des_Q*des_sw*des_b^2*des_cnr/(2*des_Izz*des_initu);</w:t>
      </w:r>
    </w:p>
    <w:p w14:paraId="20A15A1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des_Nda=des_Q*des_sw*des_b*des_cnda/des_Izz;</w:t>
      </w:r>
    </w:p>
    <w:p w14:paraId="69099EC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des_Ndr=des_Q*des_sw*des_b*des_cndr/des_Izz;</w:t>
      </w:r>
    </w:p>
    <w:p w14:paraId="311E5A7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74817D5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26B1707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Longitudinal State-Space</w:t>
      </w:r>
    </w:p>
    <w:p w14:paraId="0033FED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5C52D4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866606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des_A=[ des_Xu   des_Xalpha   0         -g;</w:t>
      </w:r>
    </w:p>
    <w:p w14:paraId="6A8CF0F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lastRenderedPageBreak/>
        <w:t xml:space="preserve">    des_Zu/des_initu   des_Zalpha/des_initu   1+des_Zq/des_initu  0;</w:t>
      </w:r>
    </w:p>
    <w:p w14:paraId="3C05DBC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des_Mu+des_Malphadot*des_Zu/des_initu  des_Malpha+des_Malphadot*des_Zalpha/des_initu  des_Mq+des_Malphadot*(1+des_Zq/des_initu)   0;</w:t>
      </w:r>
    </w:p>
    <w:p w14:paraId="47CD07C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0    1      0];</w:t>
      </w:r>
    </w:p>
    <w:p w14:paraId="1FB1519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7094BD7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des_B=[0    des_Xdt  0; </w:t>
      </w:r>
    </w:p>
    <w:p w14:paraId="1535585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des_Zde/des_initu  0    des_Zdf/des_initu; </w:t>
      </w:r>
    </w:p>
    <w:p w14:paraId="3A8BFBC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des_Mde+des_Malphadot*des_Zde/des_initu  0    des_Malphadot*des_Zdf/des_initu;</w:t>
      </w:r>
    </w:p>
    <w:p w14:paraId="2746847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0    0];</w:t>
      </w:r>
    </w:p>
    <w:p w14:paraId="5753AEA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060211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des_C=eye(4);</w:t>
      </w:r>
    </w:p>
    <w:p w14:paraId="42E198A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3AA858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des_D=zeros(4,3);</w:t>
      </w:r>
    </w:p>
    <w:p w14:paraId="1FD168B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FAB9BD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5871D2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1B76B0B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Lateral-Directional State-Space</w:t>
      </w:r>
    </w:p>
    <w:p w14:paraId="3366623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9D32DA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58C213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des_keppa=1/(1-des_Ixz^2/(des_Ixx*des_Izz));</w:t>
      </w:r>
    </w:p>
    <w:p w14:paraId="5BE1F21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61183C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des_A_LD=[des_Ybeta/des_initu   des_Yp/des_initu   des_Yr/des_initu-1       g/des_initu;</w:t>
      </w:r>
    </w:p>
    <w:p w14:paraId="68F807F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(des_Lbeta+des_Nbeta*des_Ixz/des_Ixx)*des_keppa   (des_Lp+des_Np*des_Ixz/des_Ixx)*des_keppa   (des_Lr+des_Nr*des_Ixz/des_Ixx)*des_keppa  0;</w:t>
      </w:r>
    </w:p>
    <w:p w14:paraId="0E5720F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(des_Nbeta+des_Lbeta*des_Ixz/des_Izz)*des_keppa   (des_Np+des_Lp*des_Ixz/des_Izz)*des_keppa   (des_Nr+des_Lr*des_Ixz/des_Izz)*des_keppa  0;</w:t>
      </w:r>
    </w:p>
    <w:p w14:paraId="3F989C7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0    1    0      0];</w:t>
      </w:r>
    </w:p>
    <w:p w14:paraId="5CB6666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C84597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des_B_LD=[0    des_Ydr/des_initu; </w:t>
      </w:r>
    </w:p>
    <w:p w14:paraId="5C68D2F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(des_Lda+des_Nda*des_Ixz/des_Ixx)*des_keppa  (des_Ldr+des_Ndr*des_Ixz/des_Ixx)*des_keppa   ; </w:t>
      </w:r>
    </w:p>
    <w:p w14:paraId="3C732CE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(des_Nda+des_Lda*des_Ixz/des_Izz)*des_keppa  (des_Ndr+des_Ldr*des_Ixz/des_Izz)*des_keppa   ;</w:t>
      </w:r>
    </w:p>
    <w:p w14:paraId="298F1AA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0   ];</w:t>
      </w:r>
    </w:p>
    <w:p w14:paraId="71FD2B2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86CD4B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des_C_LD=eye(4);</w:t>
      </w:r>
    </w:p>
    <w:p w14:paraId="2228C1F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0A568D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des_D_LD=zeros(4,2);</w:t>
      </w:r>
    </w:p>
    <w:p w14:paraId="34B3A04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A178E2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24B5D61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Cockpit control to surfaces gearing</w:t>
      </w:r>
    </w:p>
    <w:p w14:paraId="6EE2513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B51D12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CD1342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Longitudinal</w:t>
      </w:r>
    </w:p>
    <w:p w14:paraId="50CAD9E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des_stick_gearing=48.3/29.1; </w:t>
      </w:r>
      <w:r>
        <w:rPr>
          <w:rFonts w:ascii="Courier" w:hAnsi="Courier" w:cs="Courier"/>
          <w:color w:val="228B22"/>
          <w:sz w:val="20"/>
          <w:szCs w:val="20"/>
        </w:rPr>
        <w:t>%full range elevator/full range stick (deg/deg)</w:t>
      </w:r>
    </w:p>
    <w:p w14:paraId="1115E73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des_throttle_gearing=9.4/10.1; </w:t>
      </w:r>
      <w:r>
        <w:rPr>
          <w:rFonts w:ascii="Courier" w:hAnsi="Courier" w:cs="Courier"/>
          <w:color w:val="228B22"/>
          <w:sz w:val="20"/>
          <w:szCs w:val="20"/>
        </w:rPr>
        <w:t>%full throttle fwd/full throttle lever fwd (cm/cm)</w:t>
      </w:r>
    </w:p>
    <w:p w14:paraId="10548F6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des_flap_gearing=20/2; </w:t>
      </w:r>
      <w:r>
        <w:rPr>
          <w:rFonts w:ascii="Courier" w:hAnsi="Courier" w:cs="Courier"/>
          <w:color w:val="228B22"/>
          <w:sz w:val="20"/>
          <w:szCs w:val="20"/>
        </w:rPr>
        <w:t>%full 20 deg flaps down/2 units flap lever up</w:t>
      </w:r>
    </w:p>
    <w:p w14:paraId="170D915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E8DC8A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Lateral-Directional</w:t>
      </w:r>
    </w:p>
    <w:p w14:paraId="2057161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des_wheel_gearing=37.6/160; </w:t>
      </w:r>
      <w:r>
        <w:rPr>
          <w:rFonts w:ascii="Courier" w:hAnsi="Courier" w:cs="Courier"/>
          <w:color w:val="228B22"/>
          <w:sz w:val="20"/>
          <w:szCs w:val="20"/>
        </w:rPr>
        <w:t>%full range aileron/full range wheel (deg/deg)</w:t>
      </w:r>
    </w:p>
    <w:p w14:paraId="47F75A6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lastRenderedPageBreak/>
        <w:t xml:space="preserve">des_pedal_gearing=45/4.88; </w:t>
      </w:r>
      <w:r>
        <w:rPr>
          <w:rFonts w:ascii="Courier" w:hAnsi="Courier" w:cs="Courier"/>
          <w:color w:val="228B22"/>
          <w:sz w:val="20"/>
          <w:szCs w:val="20"/>
        </w:rPr>
        <w:t>%full range rudder/full range pedal (deg/inch)</w:t>
      </w:r>
    </w:p>
    <w:p w14:paraId="28B09FFD" w14:textId="775315E6" w:rsidR="001077A5" w:rsidRDefault="001077A5" w:rsidP="001077A5">
      <w:pPr>
        <w:rPr>
          <w:rFonts w:ascii="Courier" w:hAnsi="Courier" w:cs="Courier"/>
          <w:color w:val="228B22"/>
          <w:sz w:val="20"/>
          <w:szCs w:val="20"/>
        </w:rPr>
      </w:pPr>
      <w:r>
        <w:rPr>
          <w:rFonts w:ascii="Courier" w:hAnsi="Courier" w:cs="Courier"/>
          <w:color w:val="228B22"/>
          <w:sz w:val="20"/>
          <w:szCs w:val="20"/>
        </w:rPr>
        <w:t xml:space="preserve"> </w:t>
      </w:r>
      <w:r>
        <w:rPr>
          <w:rFonts w:ascii="Courier" w:hAnsi="Courier" w:cs="Courier"/>
          <w:color w:val="228B22"/>
          <w:sz w:val="20"/>
          <w:szCs w:val="20"/>
        </w:rPr>
        <w:br w:type="page"/>
      </w:r>
    </w:p>
    <w:p w14:paraId="3A154B1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5DED768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long_implicit.m</w:t>
      </w:r>
    </w:p>
    <w:p w14:paraId="79EA2C4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27B29CC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Longitudinal Implicit model following (term-by-term method)</w:t>
      </w:r>
    </w:p>
    <w:p w14:paraId="0A36570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1B5EA0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AE1099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63A561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 Gain Feedbacks setup</w:t>
      </w:r>
    </w:p>
    <w:p w14:paraId="4704FDC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Elevator (de) to match pitch rate (q_dot)</w:t>
      </w:r>
    </w:p>
    <w:p w14:paraId="2588A43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Throttle (dt) to match longitudinal acceleration (u_dot)</w:t>
      </w:r>
    </w:p>
    <w:p w14:paraId="060FD10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Direct Lift Flaps (DL) to match normal acceleration (w_dot)</w:t>
      </w:r>
    </w:p>
    <w:p w14:paraId="27D2E29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04BAE0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25FD69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to Throttle</w:t>
      </w:r>
    </w:p>
    <w:p w14:paraId="41B985A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k_Xalpha=((des_Xalpha-Xalpha)/Xdt);</w:t>
      </w:r>
    </w:p>
    <w:p w14:paraId="054A179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k_Xw=(des_Xw-Xw)/Xdt;</w:t>
      </w:r>
    </w:p>
    <w:p w14:paraId="0678ACB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k_Xde=(des_Xde-Xde)/Xdt;</w:t>
      </w:r>
    </w:p>
    <w:p w14:paraId="5E87AC2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k_Xdt=(des_Xdt-Xdt)*throttle_gearing/Xdt+throttle_gearing;</w:t>
      </w:r>
    </w:p>
    <w:p w14:paraId="15E4E1D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k_Xdf=(des_Xdf-Xdf)/Xdt;</w:t>
      </w:r>
    </w:p>
    <w:p w14:paraId="08B89E0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k_Xu=((des_Xu-Xu)/Xdt);</w:t>
      </w:r>
    </w:p>
    <w:p w14:paraId="2D92E00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76A9984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to Elevator</w:t>
      </w:r>
    </w:p>
    <w:p w14:paraId="6343C1E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k_Malpha=(des_Malpha-Malpha)/Mde;</w:t>
      </w:r>
    </w:p>
    <w:p w14:paraId="3973446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k_Mw=(des_Mw-Mw)/Mde;</w:t>
      </w:r>
    </w:p>
    <w:p w14:paraId="1613790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k_Mq=(des_Mq-Mq)/Mde;</w:t>
      </w:r>
    </w:p>
    <w:p w14:paraId="041622E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k_Mde=des_Mde*stick_gearing/Mde; </w:t>
      </w:r>
    </w:p>
    <w:p w14:paraId="60460EA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k_Mdt=(des_Mdt-Mdt)/Mde;</w:t>
      </w:r>
    </w:p>
    <w:p w14:paraId="7AADC80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k_Mdf=(des_Mdf-Mdf)/Mde;</w:t>
      </w:r>
    </w:p>
    <w:p w14:paraId="77DEC14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k_Mtheta=(des_Mtheta-Mtheta)/Mde;</w:t>
      </w:r>
    </w:p>
    <w:p w14:paraId="37AA996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k_Mu=((des_Mu-Mu)/Mde);</w:t>
      </w:r>
    </w:p>
    <w:p w14:paraId="26CB52E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137CC3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to Flaps</w:t>
      </w:r>
    </w:p>
    <w:p w14:paraId="34A16C1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k_Zalpha=(des_Zalpha-Zalpha-Zde*k_Malpha)/Zdf;</w:t>
      </w:r>
    </w:p>
    <w:p w14:paraId="2FBB69B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k_Zw=(des_Zw-Zw-Zde*k_Mw)/Zdf;</w:t>
      </w:r>
    </w:p>
    <w:p w14:paraId="43D4864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k_Zdt=(des_Zdt-Zdt)/Zdf;</w:t>
      </w:r>
    </w:p>
    <w:p w14:paraId="4B2F122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k_Zdf=(des_Zdf-Zdf)*flap_gearing/Zdf+flap_gearing;</w:t>
      </w:r>
    </w:p>
    <w:p w14:paraId="67D73D6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k_Zu=((des_Zu-Zu-Zde*k_Mu)/Zdf);</w:t>
      </w:r>
    </w:p>
    <w:p w14:paraId="475B61D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k_Zde=(des_Zde-Zde)*stick_gearing/Zdf; </w:t>
      </w:r>
    </w:p>
    <w:p w14:paraId="17C59BF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k_Zq=(des_Zq-Zq)/Zdf;</w:t>
      </w:r>
    </w:p>
    <w:p w14:paraId="12FD66A4" w14:textId="77777777" w:rsidR="001077A5" w:rsidRDefault="001077A5" w:rsidP="001077A5">
      <w:pPr>
        <w:widowControl w:val="0"/>
        <w:autoSpaceDE w:val="0"/>
        <w:autoSpaceDN w:val="0"/>
        <w:adjustRightInd w:val="0"/>
        <w:rPr>
          <w:rFonts w:ascii="Courier" w:hAnsi="Courier"/>
        </w:rPr>
      </w:pPr>
    </w:p>
    <w:p w14:paraId="71DD22BE" w14:textId="77777777" w:rsidR="001077A5" w:rsidRDefault="001077A5" w:rsidP="001077A5">
      <w:pPr>
        <w:widowControl w:val="0"/>
        <w:autoSpaceDE w:val="0"/>
        <w:autoSpaceDN w:val="0"/>
        <w:adjustRightInd w:val="0"/>
        <w:rPr>
          <w:rFonts w:ascii="Courier" w:hAnsi="Courier"/>
        </w:rPr>
      </w:pPr>
    </w:p>
    <w:p w14:paraId="4FB97151" w14:textId="1E576A7C" w:rsidR="001077A5" w:rsidRDefault="001077A5">
      <w:r>
        <w:br w:type="page"/>
      </w:r>
    </w:p>
    <w:p w14:paraId="08AD396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78803D5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long_statespace.m</w:t>
      </w:r>
    </w:p>
    <w:p w14:paraId="6ABE4EC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21E030A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Longitudinal State-Space Method</w:t>
      </w:r>
    </w:p>
    <w:p w14:paraId="30B68D9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663CD4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DC6DF5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Rebuild des_A_ matrix because Approximation method needs it</w:t>
      </w:r>
    </w:p>
    <w:p w14:paraId="71727EB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des_A2=[ des_Xu   des_Xalpha   0         -g;</w:t>
      </w:r>
    </w:p>
    <w:p w14:paraId="5075281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des_Zu/des_initu   des_Zalpha/des_initu   1+des_Zq/des_initu  0;</w:t>
      </w:r>
    </w:p>
    <w:p w14:paraId="398F2DD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des_Mu+des_Malphadot*des_Zu/des_initu   des_Malpha+des_Malphadot*des_Zalpha/des_initu   des_Mq+des_Malphadot*(1+des_Zq/des_initu)   0;</w:t>
      </w:r>
    </w:p>
    <w:p w14:paraId="44DEF2F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0    1      0];</w:t>
      </w:r>
    </w:p>
    <w:p w14:paraId="381ACCD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7731EE6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Calculate Gain Matrix</w:t>
      </w:r>
    </w:p>
    <w:p w14:paraId="5195025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K=B\(des_A2-A); </w:t>
      </w:r>
      <w:r>
        <w:rPr>
          <w:rFonts w:ascii="Courier" w:hAnsi="Courier" w:cs="Courier"/>
          <w:color w:val="228B22"/>
          <w:sz w:val="20"/>
          <w:szCs w:val="20"/>
        </w:rPr>
        <w:t>% because des_A2=A+B*K for positive feedback</w:t>
      </w:r>
    </w:p>
    <w:p w14:paraId="5C87EB1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551EA1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k_Mu=K(1,1);</w:t>
      </w:r>
    </w:p>
    <w:p w14:paraId="128EDC1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k_Malpha=K(1,2);</w:t>
      </w:r>
    </w:p>
    <w:p w14:paraId="0D9EF0E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k_Mq=K(1,3);</w:t>
      </w:r>
    </w:p>
    <w:p w14:paraId="258C490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k_Mtheta=K(1,4);</w:t>
      </w:r>
    </w:p>
    <w:p w14:paraId="11DB329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2131A86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k_Xu=K(2,1);</w:t>
      </w:r>
    </w:p>
    <w:p w14:paraId="0916121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k_Xalpha=K(2,2);</w:t>
      </w:r>
    </w:p>
    <w:p w14:paraId="2EC0EFA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AB761D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k_Zu=K(3,1);</w:t>
      </w:r>
    </w:p>
    <w:p w14:paraId="283246F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k_Zalpha=K(3,2);</w:t>
      </w:r>
    </w:p>
    <w:p w14:paraId="2BD8FF8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k_Zq=K(3,3);</w:t>
      </w:r>
    </w:p>
    <w:p w14:paraId="3ECF54F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2FBD57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aug_A=A+B*K;  % Augmented A Matrix</w:t>
      </w:r>
    </w:p>
    <w:p w14:paraId="0239C7A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DACD75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Controls</w:t>
      </w:r>
    </w:p>
    <w:p w14:paraId="6ACEDD2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k_Mde</w:t>
      </w:r>
      <w:r>
        <w:rPr>
          <w:rFonts w:ascii="Courier" w:hAnsi="Courier" w:cs="Courier"/>
          <w:color w:val="000000"/>
          <w:sz w:val="20"/>
          <w:szCs w:val="20"/>
        </w:rPr>
        <w:t xml:space="preserve"> </w:t>
      </w:r>
      <w:r>
        <w:rPr>
          <w:rFonts w:ascii="Courier" w:hAnsi="Courier" w:cs="Courier"/>
          <w:color w:val="A020F0"/>
          <w:sz w:val="20"/>
          <w:szCs w:val="20"/>
        </w:rPr>
        <w:t>k_Zde</w:t>
      </w:r>
    </w:p>
    <w:p w14:paraId="1D0643B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 = solve((des_Mde+des_Malphadot*des_Zde/des_initu)*stick_gearing==(Mde+Malphadot*Zde/initu)*(k_Mde)+(Malphadot*Zdf/initu)*(k_Zde),</w:t>
      </w:r>
      <w:r>
        <w:rPr>
          <w:rFonts w:ascii="Courier" w:hAnsi="Courier" w:cs="Courier"/>
          <w:color w:val="0000FF"/>
          <w:sz w:val="20"/>
          <w:szCs w:val="20"/>
        </w:rPr>
        <w:t>...</w:t>
      </w:r>
    </w:p>
    <w:p w14:paraId="146149C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des_Zde/des_initu*stick_gearing==(Zde/initu)*(k_Mde)+Zdf/initu*(k_Zde));</w:t>
      </w:r>
    </w:p>
    <w:p w14:paraId="73593AC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k_Mde=double(S.k_Mde);</w:t>
      </w:r>
    </w:p>
    <w:p w14:paraId="412FCC9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k_Zde=double(S.k_Zde);</w:t>
      </w:r>
    </w:p>
    <w:p w14:paraId="61C7910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0143FF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k_Xdt=(des_Xdt-Xdt)*throttle_gearing/Xdt+throttle_gearing;</w:t>
      </w:r>
    </w:p>
    <w:p w14:paraId="63E5DE6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493390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k_Zdf=(des_Zdf-Zdf)*flap_gearing/Zdf+flap_gearing;</w:t>
      </w:r>
    </w:p>
    <w:p w14:paraId="1A9CE6C6" w14:textId="1EFF2F7D" w:rsidR="001077A5" w:rsidRDefault="001077A5">
      <w:r>
        <w:br w:type="page"/>
      </w:r>
    </w:p>
    <w:p w14:paraId="25B8D0A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3E289D8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long_approximation.m</w:t>
      </w:r>
    </w:p>
    <w:p w14:paraId="372F691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30DF10D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Short Period Oscillation (SPO) and Phugoid Estimation</w:t>
      </w:r>
    </w:p>
    <w:p w14:paraId="7895C32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Equations from Nelson p.155</w:t>
      </w:r>
    </w:p>
    <w:p w14:paraId="246C67B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DD49CE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093D1D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Basic Navion's Longitudinal Approximations</w:t>
      </w:r>
    </w:p>
    <w:p w14:paraId="11E6C8A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DAC7F7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spo_omega=sqrt(Zalpha*Mq/initu-Malpha);  </w:t>
      </w:r>
      <w:r>
        <w:rPr>
          <w:rFonts w:ascii="Courier" w:hAnsi="Courier" w:cs="Courier"/>
          <w:color w:val="228B22"/>
          <w:sz w:val="20"/>
          <w:szCs w:val="20"/>
        </w:rPr>
        <w:t>% rad/s</w:t>
      </w:r>
    </w:p>
    <w:p w14:paraId="3DA1E48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spo_zeta=-(Mq+Zalphadot+Zalpha/initu)/(2*spo_omega);</w:t>
      </w:r>
    </w:p>
    <w:p w14:paraId="06C9A82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ph_omega= sqrt(-Zu*g/initu);  </w:t>
      </w:r>
      <w:r>
        <w:rPr>
          <w:rFonts w:ascii="Courier" w:hAnsi="Courier" w:cs="Courier"/>
          <w:color w:val="228B22"/>
          <w:sz w:val="20"/>
          <w:szCs w:val="20"/>
        </w:rPr>
        <w:t>% rad/s</w:t>
      </w:r>
    </w:p>
    <w:p w14:paraId="01458D9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ph_zeta=-Xu/(2*ph_omega);</w:t>
      </w:r>
    </w:p>
    <w:p w14:paraId="6456432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C5C2DA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Desired Aircraft</w:t>
      </w:r>
    </w:p>
    <w:p w14:paraId="575135B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1868E9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des_spo_omega=sqrt(des_Zalpha*des_Mq/des_initu-des_Malpha);</w:t>
      </w:r>
    </w:p>
    <w:p w14:paraId="0218F9E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des_spo_zeta=-(des_Mq+des_Zalphadot+des_Zalpha/des_initu)/(2*des_spo_omega);</w:t>
      </w:r>
    </w:p>
    <w:p w14:paraId="133875A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des_ph_omega=sqrt(-des_Zu*g/des_initu);</w:t>
      </w:r>
    </w:p>
    <w:p w14:paraId="780653D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des_ph_zeta=-des_Xu/(2*des_ph_omega);</w:t>
      </w:r>
    </w:p>
    <w:p w14:paraId="25CC787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035463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6D38A8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C76B2C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Calspan Learjet Training Syllabus Settings (p.2-24)</w:t>
      </w:r>
    </w:p>
    <w:p w14:paraId="70B6B7D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2CB8A57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42B10D7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des_spo_omega=4; % rad/s</w:t>
      </w:r>
    </w:p>
    <w:p w14:paraId="1D5E676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des_spo_zeta=-2;</w:t>
      </w:r>
    </w:p>
    <w:p w14:paraId="49B16D6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des_ph_omega=0.0839; % rad/s</w:t>
      </w:r>
    </w:p>
    <w:p w14:paraId="36BDD3F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des_ph_zeta=0.05;</w:t>
      </w:r>
    </w:p>
    <w:p w14:paraId="2B7A822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5DEF11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4D32B8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5439109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Use feedback gains to simulate desired SPO and Phugoid</w:t>
      </w:r>
    </w:p>
    <w:p w14:paraId="2C3F309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Rearrange the approximation equations (Nelson p.155)</w:t>
      </w:r>
    </w:p>
    <w:p w14:paraId="0F37539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588DA52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4D06EF2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des_Mq=-2*des_spo_zeta*des_spo_omega-Malphadot-Zalpha/initu;</w:t>
      </w:r>
    </w:p>
    <w:p w14:paraId="1E11F81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des_Malpha=Zalpha*des_Mq/initu-des_spo_omega^2;</w:t>
      </w:r>
    </w:p>
    <w:p w14:paraId="3267A8C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des_Zu=-initu*des_ph_omega^2/g;</w:t>
      </w:r>
    </w:p>
    <w:p w14:paraId="4DC1CD8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des_Xu=-2*des_ph_zeta*des_ph_omega;</w:t>
      </w:r>
    </w:p>
    <w:p w14:paraId="1EF59C1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F71EA1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02F002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For Simulink Long_3DOF_linear_model use:</w:t>
      </w:r>
    </w:p>
    <w:p w14:paraId="062592B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The des_A matrix is still the desired aircraft, for comparison</w:t>
      </w:r>
    </w:p>
    <w:p w14:paraId="6A793E7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Required to reset all the potentiometers back to basic Navion, except the</w:t>
      </w:r>
    </w:p>
    <w:p w14:paraId="485DE42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estimated ones (Mq, Malpha, Zu, Xu), and controls (Mde, Zde)</w:t>
      </w:r>
    </w:p>
    <w:p w14:paraId="550650E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E59C81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55DF9F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 derivatives</w:t>
      </w:r>
    </w:p>
    <w:p w14:paraId="014B49E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des_Xalpha=Xalpha;</w:t>
      </w:r>
    </w:p>
    <w:p w14:paraId="405E0BB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72F4303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Z derivatives</w:t>
      </w:r>
    </w:p>
    <w:p w14:paraId="1CE99C6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des_Zalpha=Zalpha;</w:t>
      </w:r>
    </w:p>
    <w:p w14:paraId="4921AB6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des_Zalphadot=Zalphadot;</w:t>
      </w:r>
    </w:p>
    <w:p w14:paraId="2BB8762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des_Zq=Zq;</w:t>
      </w:r>
    </w:p>
    <w:p w14:paraId="5E99FF8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lastRenderedPageBreak/>
        <w:t xml:space="preserve"> </w:t>
      </w:r>
    </w:p>
    <w:p w14:paraId="54EBADF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M derivatives</w:t>
      </w:r>
    </w:p>
    <w:p w14:paraId="707D95C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des_Mu=Mu;</w:t>
      </w:r>
    </w:p>
    <w:p w14:paraId="1CE6C95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des_Malphadot=Malphadot;</w:t>
      </w:r>
    </w:p>
    <w:p w14:paraId="5CC7836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D08A3A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des_initu=initu;</w:t>
      </w:r>
    </w:p>
    <w:p w14:paraId="7F7A9E4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E16B93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8CC98C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 Gain Feedbacks setup</w:t>
      </w:r>
    </w:p>
    <w:p w14:paraId="0C0EA2D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Using Statespace method for most accurate results</w:t>
      </w:r>
    </w:p>
    <w:p w14:paraId="288954E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378A794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65C944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run </w:t>
      </w:r>
      <w:r>
        <w:rPr>
          <w:rFonts w:ascii="Courier" w:hAnsi="Courier" w:cs="Courier"/>
          <w:color w:val="A020F0"/>
          <w:sz w:val="20"/>
          <w:szCs w:val="20"/>
        </w:rPr>
        <w:t>long_statespace</w:t>
      </w:r>
      <w:r>
        <w:rPr>
          <w:rFonts w:ascii="Courier" w:hAnsi="Courier" w:cs="Courier"/>
          <w:color w:val="000000"/>
          <w:sz w:val="20"/>
          <w:szCs w:val="20"/>
        </w:rPr>
        <w:t>;</w:t>
      </w:r>
    </w:p>
    <w:p w14:paraId="3ECD8A81" w14:textId="38B24E8D" w:rsidR="001077A5" w:rsidRDefault="001077A5">
      <w:r>
        <w:br w:type="page"/>
      </w:r>
    </w:p>
    <w:p w14:paraId="1B3B72B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52AD26C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long_pole_placement.m</w:t>
      </w:r>
    </w:p>
    <w:p w14:paraId="57B59EF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6DA17C6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Short Period Oscillation (SPO) and Phugoid</w:t>
      </w:r>
    </w:p>
    <w:p w14:paraId="672E0DC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Pole Placement Method</w:t>
      </w:r>
    </w:p>
    <w:p w14:paraId="6CD3521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02017BE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DF9FE5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 Matrix only uses elevator. Throttle and Flaps are untouched</w:t>
      </w:r>
    </w:p>
    <w:p w14:paraId="4A9F31C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B2=[0    0  0; </w:t>
      </w:r>
    </w:p>
    <w:p w14:paraId="5844F4B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Zde/initu  0    0; </w:t>
      </w:r>
    </w:p>
    <w:p w14:paraId="686DA38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Mde+Malphadot*Zde/initu  0  0;</w:t>
      </w:r>
    </w:p>
    <w:p w14:paraId="5127DDC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0    0];</w:t>
      </w:r>
    </w:p>
    <w:p w14:paraId="017392F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9DA547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Assemble the desired poles</w:t>
      </w:r>
    </w:p>
    <w:p w14:paraId="57E641C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[omega,zeta,P]=damp(des_A);  </w:t>
      </w:r>
      <w:r>
        <w:rPr>
          <w:rFonts w:ascii="Courier" w:hAnsi="Courier" w:cs="Courier"/>
          <w:color w:val="228B22"/>
          <w:sz w:val="20"/>
          <w:szCs w:val="20"/>
        </w:rPr>
        <w:t>% find the spo and phugoid poles of desired aircraft</w:t>
      </w:r>
    </w:p>
    <w:p w14:paraId="3777371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389D44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draw the poles on complex plane</w:t>
      </w:r>
    </w:p>
    <w:p w14:paraId="09A1C75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plot(P,'r*'); </w:t>
      </w:r>
    </w:p>
    <w:p w14:paraId="1E683D5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sgrid;</w:t>
      </w:r>
    </w:p>
    <w:p w14:paraId="20057D4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DA31A3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The required gain feedback matrix</w:t>
      </w:r>
    </w:p>
    <w:p w14:paraId="4532075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ATTENTION!!! MATLAB place() uses negative feedbacks</w:t>
      </w:r>
    </w:p>
    <w:p w14:paraId="2B4FD65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0DEA39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K=place(A,B2,P); </w:t>
      </w:r>
      <w:r>
        <w:rPr>
          <w:rFonts w:ascii="Courier" w:hAnsi="Courier" w:cs="Courier"/>
          <w:color w:val="228B22"/>
          <w:sz w:val="20"/>
          <w:szCs w:val="20"/>
        </w:rPr>
        <w:t>% for desired aircraft</w:t>
      </w:r>
    </w:p>
    <w:p w14:paraId="6837C05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DDA783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14288B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083607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Calspan Learjet Training Syllabus Settings</w:t>
      </w:r>
    </w:p>
    <w:p w14:paraId="7B18B7D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E513C7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D89BC8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spo_zeta=0.7;   </w:t>
      </w:r>
      <w:r>
        <w:rPr>
          <w:rFonts w:ascii="Courier" w:hAnsi="Courier" w:cs="Courier"/>
          <w:color w:val="228B22"/>
          <w:sz w:val="20"/>
          <w:szCs w:val="20"/>
        </w:rPr>
        <w:t>%Required SP damping ratio</w:t>
      </w:r>
    </w:p>
    <w:p w14:paraId="7813824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spo_omega=4;    </w:t>
      </w:r>
      <w:r>
        <w:rPr>
          <w:rFonts w:ascii="Courier" w:hAnsi="Courier" w:cs="Courier"/>
          <w:color w:val="228B22"/>
          <w:sz w:val="20"/>
          <w:szCs w:val="20"/>
        </w:rPr>
        <w:t>%Required SP natural frequency rads/sec</w:t>
      </w:r>
    </w:p>
    <w:p w14:paraId="1F78DC5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ph_zeta=0.260;   </w:t>
      </w:r>
      <w:r>
        <w:rPr>
          <w:rFonts w:ascii="Courier" w:hAnsi="Courier" w:cs="Courier"/>
          <w:color w:val="228B22"/>
          <w:sz w:val="20"/>
          <w:szCs w:val="20"/>
        </w:rPr>
        <w:t>%Required Phugoid damping ratio</w:t>
      </w:r>
    </w:p>
    <w:p w14:paraId="7AA8EE0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ph_T=25;       </w:t>
      </w:r>
      <w:r>
        <w:rPr>
          <w:rFonts w:ascii="Courier" w:hAnsi="Courier" w:cs="Courier"/>
          <w:color w:val="228B22"/>
          <w:sz w:val="20"/>
          <w:szCs w:val="20"/>
        </w:rPr>
        <w:t>%Required phugoid damped period</w:t>
      </w:r>
    </w:p>
    <w:p w14:paraId="3DC19F1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4801606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7DCB6A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spo_omega_damp=spo_omega*sqrt(1-spo_zeta^2);</w:t>
      </w:r>
      <w:r>
        <w:rPr>
          <w:rFonts w:ascii="Courier" w:hAnsi="Courier" w:cs="Courier"/>
          <w:color w:val="228B22"/>
          <w:sz w:val="20"/>
          <w:szCs w:val="20"/>
        </w:rPr>
        <w:t>%SP damped frequency</w:t>
      </w:r>
    </w:p>
    <w:p w14:paraId="6957C69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ph_omega_damp=(2*pi)/ph_T; </w:t>
      </w:r>
      <w:r>
        <w:rPr>
          <w:rFonts w:ascii="Courier" w:hAnsi="Courier" w:cs="Courier"/>
          <w:color w:val="228B22"/>
          <w:sz w:val="20"/>
          <w:szCs w:val="20"/>
        </w:rPr>
        <w:t>%Required Phugoid damped frequency rads/sec</w:t>
      </w:r>
    </w:p>
    <w:p w14:paraId="676B337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ph_omega=ph_omega_damp/sqrt(1-ph_zeta^2);</w:t>
      </w:r>
      <w:r>
        <w:rPr>
          <w:rFonts w:ascii="Courier" w:hAnsi="Courier" w:cs="Courier"/>
          <w:color w:val="228B22"/>
          <w:sz w:val="20"/>
          <w:szCs w:val="20"/>
        </w:rPr>
        <w:t>%Phugoid natural frequency</w:t>
      </w:r>
    </w:p>
    <w:p w14:paraId="16A1A86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2C576C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Assemble Longitudinal the poles</w:t>
      </w:r>
    </w:p>
    <w:p w14:paraId="7C6A1BC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p1=-spo_zeta*spo_omega+spo_omega_damp*i;</w:t>
      </w:r>
    </w:p>
    <w:p w14:paraId="0DB7EA8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p2=-spo_zeta*spo_omega-spo_omega_damp*i;</w:t>
      </w:r>
    </w:p>
    <w:p w14:paraId="63ACD2B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p3=-ph_zeta*ph_omega+ph_omega_damp*i;</w:t>
      </w:r>
    </w:p>
    <w:p w14:paraId="781BE37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p4=-ph_zeta*ph_omega-ph_omega_damp*i;</w:t>
      </w:r>
    </w:p>
    <w:p w14:paraId="60F1F5D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D70259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P=[p1; p2; p3; p4];</w:t>
      </w:r>
    </w:p>
    <w:p w14:paraId="125E394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3C8B14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The required gain feedback matrix</w:t>
      </w:r>
    </w:p>
    <w:p w14:paraId="054527F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ATTENTION!!! MATLAB place() uses negative feedbacks</w:t>
      </w:r>
    </w:p>
    <w:p w14:paraId="491AF34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9F43F7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K=place(A,B2,P);  </w:t>
      </w:r>
      <w:r>
        <w:rPr>
          <w:rFonts w:ascii="Courier" w:hAnsi="Courier" w:cs="Courier"/>
          <w:color w:val="228B22"/>
          <w:sz w:val="20"/>
          <w:szCs w:val="20"/>
        </w:rPr>
        <w:t>% for Calspan Sylabus</w:t>
      </w:r>
    </w:p>
    <w:p w14:paraId="1A32989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2137CD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0AA1F1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7977E2B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Gain Feedbacks setup</w:t>
      </w:r>
    </w:p>
    <w:p w14:paraId="074252A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1669194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8FC498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Controls</w:t>
      </w:r>
    </w:p>
    <w:p w14:paraId="619DC6D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k_Mde</w:t>
      </w:r>
      <w:r>
        <w:rPr>
          <w:rFonts w:ascii="Courier" w:hAnsi="Courier" w:cs="Courier"/>
          <w:color w:val="000000"/>
          <w:sz w:val="20"/>
          <w:szCs w:val="20"/>
        </w:rPr>
        <w:t xml:space="preserve"> </w:t>
      </w:r>
      <w:r>
        <w:rPr>
          <w:rFonts w:ascii="Courier" w:hAnsi="Courier" w:cs="Courier"/>
          <w:color w:val="A020F0"/>
          <w:sz w:val="20"/>
          <w:szCs w:val="20"/>
        </w:rPr>
        <w:t>k_Zde</w:t>
      </w:r>
    </w:p>
    <w:p w14:paraId="7CE1F72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 = solve((des_Mde+des_Malphadot*des_Zde/des_initu)*stick_gearing==(Mde+Malphadot*Zde/initu)*(k_Mde)+(Malphadot*Zdf/initu)*(k_Zde),</w:t>
      </w:r>
      <w:r>
        <w:rPr>
          <w:rFonts w:ascii="Courier" w:hAnsi="Courier" w:cs="Courier"/>
          <w:color w:val="0000FF"/>
          <w:sz w:val="20"/>
          <w:szCs w:val="20"/>
        </w:rPr>
        <w:t>...</w:t>
      </w:r>
    </w:p>
    <w:p w14:paraId="03D467B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des_Zde/des_initu*stick_gearing==(Zde/initu)*(k_Mde)+Zdf/initu*(k_Zde));</w:t>
      </w:r>
    </w:p>
    <w:p w14:paraId="069BC6C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k_Mde=double(S.k_Mde);</w:t>
      </w:r>
    </w:p>
    <w:p w14:paraId="2124837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k_Zde=double(S.k_Zde);</w:t>
      </w:r>
    </w:p>
    <w:p w14:paraId="10D49CF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7975C3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k_Xdt=(des_Xdt-Xdt)*throttle_gearing/Xdt+throttle_gearing;</w:t>
      </w:r>
    </w:p>
    <w:p w14:paraId="14B8AC2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BB2152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k_Zdf=(des_Zdf-Zdf)*flap_gearing/Zdf+flap_gearing;</w:t>
      </w:r>
    </w:p>
    <w:p w14:paraId="49E2A56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6F1372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EDD332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stability</w:t>
      </w:r>
    </w:p>
    <w:p w14:paraId="470109A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K=-K; </w:t>
      </w:r>
      <w:r>
        <w:rPr>
          <w:rFonts w:ascii="Courier" w:hAnsi="Courier" w:cs="Courier"/>
          <w:color w:val="228B22"/>
          <w:sz w:val="20"/>
          <w:szCs w:val="20"/>
        </w:rPr>
        <w:t>% to turn negative feedback to positive feedback</w:t>
      </w:r>
    </w:p>
    <w:p w14:paraId="0DDD4B3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D9BC2F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to Elevator</w:t>
      </w:r>
    </w:p>
    <w:p w14:paraId="5B926D5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k_Mu=K(1,1);       </w:t>
      </w:r>
      <w:r>
        <w:rPr>
          <w:rFonts w:ascii="Courier" w:hAnsi="Courier" w:cs="Courier"/>
          <w:color w:val="228B22"/>
          <w:sz w:val="20"/>
          <w:szCs w:val="20"/>
        </w:rPr>
        <w:t>% negative in front to flip back to positive feedback</w:t>
      </w:r>
    </w:p>
    <w:p w14:paraId="1B79A21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k_Malpha=K(1,2);   </w:t>
      </w:r>
    </w:p>
    <w:p w14:paraId="244AF22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k_Mq=K(1,3);       </w:t>
      </w:r>
    </w:p>
    <w:p w14:paraId="6A39117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k_Mtheta=K(1,4);   </w:t>
      </w:r>
    </w:p>
    <w:p w14:paraId="2A60FF9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63B190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to Throttle (should be all zeros)</w:t>
      </w:r>
    </w:p>
    <w:p w14:paraId="043B159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k_Xu=K(2,1);       </w:t>
      </w:r>
      <w:r>
        <w:rPr>
          <w:rFonts w:ascii="Courier" w:hAnsi="Courier" w:cs="Courier"/>
          <w:color w:val="228B22"/>
          <w:sz w:val="20"/>
          <w:szCs w:val="20"/>
        </w:rPr>
        <w:t>% negative in front to flip back to positive feedback</w:t>
      </w:r>
    </w:p>
    <w:p w14:paraId="69B79CE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k_Xalpha=K(2,2);   </w:t>
      </w:r>
    </w:p>
    <w:p w14:paraId="440BA82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k_Xq=K(2,3);       </w:t>
      </w:r>
    </w:p>
    <w:p w14:paraId="0E3ED6A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k_Xtheta=K(2,4);  </w:t>
      </w:r>
    </w:p>
    <w:p w14:paraId="1BBCBF0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2F814A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to Flaps (should be all zeros)</w:t>
      </w:r>
    </w:p>
    <w:p w14:paraId="723E1B1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k_Zu=K(3,1);       </w:t>
      </w:r>
      <w:r>
        <w:rPr>
          <w:rFonts w:ascii="Courier" w:hAnsi="Courier" w:cs="Courier"/>
          <w:color w:val="228B22"/>
          <w:sz w:val="20"/>
          <w:szCs w:val="20"/>
        </w:rPr>
        <w:t>% negative in front to flip back to positive feedback</w:t>
      </w:r>
    </w:p>
    <w:p w14:paraId="53A2574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k_Zalpha=K(3,2);   </w:t>
      </w:r>
    </w:p>
    <w:p w14:paraId="15FB773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k_Zq=K(3,3);       </w:t>
      </w:r>
    </w:p>
    <w:p w14:paraId="6B186D5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k_Ztheta=K(3,4);  </w:t>
      </w:r>
    </w:p>
    <w:p w14:paraId="2326801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70CA6B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B652C7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The augmented A matrix  (Nelson p.371)</w:t>
      </w:r>
    </w:p>
    <w:p w14:paraId="5368F8C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check: damp(des_A) = damp(A_aug) due to gain feedback</w:t>
      </w:r>
    </w:p>
    <w:p w14:paraId="7D1DA33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A_aug=A+B2*K;</w:t>
      </w:r>
    </w:p>
    <w:p w14:paraId="2B7C4560" w14:textId="750A7D04" w:rsidR="001077A5" w:rsidRDefault="001077A5">
      <w:r>
        <w:br w:type="page"/>
      </w:r>
    </w:p>
    <w:p w14:paraId="6054FB9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3745BE2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latdir_implicit.m</w:t>
      </w:r>
    </w:p>
    <w:p w14:paraId="099DC62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04C6842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Lateral-directional Implicit model following (term-by-term method)</w:t>
      </w:r>
    </w:p>
    <w:p w14:paraId="4EC9A84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This method is not as accurate as other methods because it ignores cross</w:t>
      </w:r>
    </w:p>
    <w:p w14:paraId="2949CE9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coupling effects</w:t>
      </w:r>
    </w:p>
    <w:p w14:paraId="0F882B9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75FBF49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DE28D4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5751FF8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 Gain Feedbacks setup</w:t>
      </w:r>
    </w:p>
    <w:p w14:paraId="7FC3F29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Ailerons (da) to match roll rate (p_dot)</w:t>
      </w:r>
    </w:p>
    <w:p w14:paraId="1B3E9F4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Rudder (dr) to match yaw rate (r_dot)</w:t>
      </w:r>
    </w:p>
    <w:p w14:paraId="4C71AD4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0115D0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529AB8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Simplified by setting Ixz=0</w:t>
      </w:r>
    </w:p>
    <w:p w14:paraId="5AA654C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A0F1E2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to Ailerons</w:t>
      </w:r>
    </w:p>
    <w:p w14:paraId="7104790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k_Lbeta=(des_Lbeta-Lbeta)/Lda;</w:t>
      </w:r>
    </w:p>
    <w:p w14:paraId="53A52BC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k_Lp=(des_Lp-Lp)/Lda;</w:t>
      </w:r>
    </w:p>
    <w:p w14:paraId="028E8BA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k_Lr=(des_Lr-Lr)/Lda;</w:t>
      </w:r>
    </w:p>
    <w:p w14:paraId="31913FC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k_Lphi=0;</w:t>
      </w:r>
    </w:p>
    <w:p w14:paraId="2C482CD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k_Ldr=(des_Ldr-Ldr)*pedal_gearing/Lda;</w:t>
      </w:r>
    </w:p>
    <w:p w14:paraId="67EC9DB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k_Lda=(des_Lda-Lda)*wheel_gearing/Lda+wheel_gearing;</w:t>
      </w:r>
    </w:p>
    <w:p w14:paraId="7B6AD05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BC689A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A9C41A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to Rudder</w:t>
      </w:r>
    </w:p>
    <w:p w14:paraId="778FB06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k_Nbeta=(des_Nbeta-Nbeta)/Ndr;</w:t>
      </w:r>
    </w:p>
    <w:p w14:paraId="5E6E7E1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k_Np=(des_Np-Np)/Ndr;</w:t>
      </w:r>
    </w:p>
    <w:p w14:paraId="4FE7EDC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k_Nr=(des_Nr-Nr)/Ndr;</w:t>
      </w:r>
    </w:p>
    <w:p w14:paraId="0F99D8B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k_Nphi=0;</w:t>
      </w:r>
    </w:p>
    <w:p w14:paraId="1C1AB94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k_Ndr=(des_Ndr-Ndr)*pedal_gearing/Ndr+pedal_gearing;</w:t>
      </w:r>
    </w:p>
    <w:p w14:paraId="4842640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k_Nda=(des_Nda-Nda)*wheel_gearing/Ndr;</w:t>
      </w:r>
    </w:p>
    <w:p w14:paraId="2E6B0A26" w14:textId="36046A30" w:rsidR="001077A5" w:rsidRDefault="001077A5">
      <w:r>
        <w:br w:type="page"/>
      </w:r>
    </w:p>
    <w:p w14:paraId="710B533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5A83876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latdir_implicit_pairs.m</w:t>
      </w:r>
    </w:p>
    <w:p w14:paraId="02EE182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0321E15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Lateral-directional Implicit model following (pairs method)</w:t>
      </w:r>
    </w:p>
    <w:p w14:paraId="45CFB26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Systems of two equations with two variables</w:t>
      </w:r>
    </w:p>
    <w:p w14:paraId="4BFB454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019D3AF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07EADEF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Simplified by setting Ixz=0</w:t>
      </w:r>
    </w:p>
    <w:p w14:paraId="58791C3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93BADC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k_Lbeta</w:t>
      </w:r>
      <w:r>
        <w:rPr>
          <w:rFonts w:ascii="Courier" w:hAnsi="Courier" w:cs="Courier"/>
          <w:color w:val="000000"/>
          <w:sz w:val="20"/>
          <w:szCs w:val="20"/>
        </w:rPr>
        <w:t xml:space="preserve"> </w:t>
      </w:r>
      <w:r>
        <w:rPr>
          <w:rFonts w:ascii="Courier" w:hAnsi="Courier" w:cs="Courier"/>
          <w:color w:val="A020F0"/>
          <w:sz w:val="20"/>
          <w:szCs w:val="20"/>
        </w:rPr>
        <w:t>k_Nbeta</w:t>
      </w:r>
    </w:p>
    <w:p w14:paraId="418673F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 = solve(des_Lbeta==Lbeta+Lda*(k_Lbeta)+Ldr*(k_Nbeta),des_Nbeta==Nbeta+Nda*(k_Lbeta)+Ndr*(k_Nbeta));</w:t>
      </w:r>
    </w:p>
    <w:p w14:paraId="5E1BF8A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k_Lbeta=double(S.k_Lbeta);</w:t>
      </w:r>
    </w:p>
    <w:p w14:paraId="721E759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k_Nbeta=double(S.k_Nbeta);</w:t>
      </w:r>
    </w:p>
    <w:p w14:paraId="1592A6D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617060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k_Lp</w:t>
      </w:r>
      <w:r>
        <w:rPr>
          <w:rFonts w:ascii="Courier" w:hAnsi="Courier" w:cs="Courier"/>
          <w:color w:val="000000"/>
          <w:sz w:val="20"/>
          <w:szCs w:val="20"/>
        </w:rPr>
        <w:t xml:space="preserve"> </w:t>
      </w:r>
      <w:r>
        <w:rPr>
          <w:rFonts w:ascii="Courier" w:hAnsi="Courier" w:cs="Courier"/>
          <w:color w:val="A020F0"/>
          <w:sz w:val="20"/>
          <w:szCs w:val="20"/>
        </w:rPr>
        <w:t>k_Np</w:t>
      </w:r>
    </w:p>
    <w:p w14:paraId="2C4F33C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 = solve(des_Lp==Lp+Lda*(k_Lp)+Ldr*(k_Np),des_Np==Np+Nda*(k_Lp)+Ndr*(k_Np));</w:t>
      </w:r>
    </w:p>
    <w:p w14:paraId="75822F1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k_Lp=double(S.k_Lp);</w:t>
      </w:r>
    </w:p>
    <w:p w14:paraId="1E55380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k_Np=double(S.k_Np);</w:t>
      </w:r>
    </w:p>
    <w:p w14:paraId="4652767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497E05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k_Lr</w:t>
      </w:r>
      <w:r>
        <w:rPr>
          <w:rFonts w:ascii="Courier" w:hAnsi="Courier" w:cs="Courier"/>
          <w:color w:val="000000"/>
          <w:sz w:val="20"/>
          <w:szCs w:val="20"/>
        </w:rPr>
        <w:t xml:space="preserve"> </w:t>
      </w:r>
      <w:r>
        <w:rPr>
          <w:rFonts w:ascii="Courier" w:hAnsi="Courier" w:cs="Courier"/>
          <w:color w:val="A020F0"/>
          <w:sz w:val="20"/>
          <w:szCs w:val="20"/>
        </w:rPr>
        <w:t>k_Nr</w:t>
      </w:r>
    </w:p>
    <w:p w14:paraId="31854D8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 = solve(des_Lr==Lr+Lda*(k_Lr)+Ldr*(k_Nr),des_Nr==Nr+Nda*(k_Lr)+Ndr*(k_Nr));</w:t>
      </w:r>
    </w:p>
    <w:p w14:paraId="61FC268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k_Lr=double(S.k_Lr);</w:t>
      </w:r>
    </w:p>
    <w:p w14:paraId="215F1E3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k_Nr=double(S.k_Nr);</w:t>
      </w:r>
    </w:p>
    <w:p w14:paraId="5917635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714B23B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k_Lphi=0;</w:t>
      </w:r>
    </w:p>
    <w:p w14:paraId="6AA65A9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k_Nphi=0;</w:t>
      </w:r>
    </w:p>
    <w:p w14:paraId="0AEEC37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4CCF62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controls</w:t>
      </w:r>
    </w:p>
    <w:p w14:paraId="460B4AA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k_Lda</w:t>
      </w:r>
      <w:r>
        <w:rPr>
          <w:rFonts w:ascii="Courier" w:hAnsi="Courier" w:cs="Courier"/>
          <w:color w:val="000000"/>
          <w:sz w:val="20"/>
          <w:szCs w:val="20"/>
        </w:rPr>
        <w:t xml:space="preserve"> </w:t>
      </w:r>
      <w:r>
        <w:rPr>
          <w:rFonts w:ascii="Courier" w:hAnsi="Courier" w:cs="Courier"/>
          <w:color w:val="A020F0"/>
          <w:sz w:val="20"/>
          <w:szCs w:val="20"/>
        </w:rPr>
        <w:t>k_Nda</w:t>
      </w:r>
    </w:p>
    <w:p w14:paraId="3A3B830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 = solve(des_Lda*wheel_gearing==Lda*(k_Lda)+Ldr*(k_Nda),des_Nda*wheel_gearing==Nda*(k_Lda)+Ndr*(k_Nda));</w:t>
      </w:r>
    </w:p>
    <w:p w14:paraId="181F147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k_Lda=double(S.k_Lda);</w:t>
      </w:r>
    </w:p>
    <w:p w14:paraId="7B5FE58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k_Nda=double(S.k_Nda);</w:t>
      </w:r>
    </w:p>
    <w:p w14:paraId="28F63C6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977D75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k_Ldr</w:t>
      </w:r>
      <w:r>
        <w:rPr>
          <w:rFonts w:ascii="Courier" w:hAnsi="Courier" w:cs="Courier"/>
          <w:color w:val="000000"/>
          <w:sz w:val="20"/>
          <w:szCs w:val="20"/>
        </w:rPr>
        <w:t xml:space="preserve"> </w:t>
      </w:r>
      <w:r>
        <w:rPr>
          <w:rFonts w:ascii="Courier" w:hAnsi="Courier" w:cs="Courier"/>
          <w:color w:val="A020F0"/>
          <w:sz w:val="20"/>
          <w:szCs w:val="20"/>
        </w:rPr>
        <w:t>k_Ndr</w:t>
      </w:r>
    </w:p>
    <w:p w14:paraId="558E017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 = solve(des_Ldr*pedal_gearing==Ldr*(k_Ndr)+Lda*(k_Ldr),des_Ndr*pedal_gearing==Ndr*(k_Ndr)+Nda*(k_Ldr));</w:t>
      </w:r>
    </w:p>
    <w:p w14:paraId="43DB4E0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k_Ldr=double(S.k_Ldr);</w:t>
      </w:r>
    </w:p>
    <w:p w14:paraId="4F4C6E6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k_Ndr=double(S.k_Ndr);</w:t>
      </w:r>
    </w:p>
    <w:p w14:paraId="626A80C3" w14:textId="423450CA" w:rsidR="001077A5" w:rsidRDefault="001077A5">
      <w:r>
        <w:br w:type="page"/>
      </w:r>
    </w:p>
    <w:p w14:paraId="4D029FA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78B3226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latdir_statespace.m</w:t>
      </w:r>
    </w:p>
    <w:p w14:paraId="0B3BC2B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0EAA366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Lateral-Directional State-Space Method</w:t>
      </w:r>
    </w:p>
    <w:p w14:paraId="32F60FA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24C2FAF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721CCC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Rebuild des_A_LD matrix because Approximation method needs it</w:t>
      </w:r>
    </w:p>
    <w:p w14:paraId="16B92D2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des_A_LD2=[des_Ybeta/des_initu   des_Yp/des_initu   des_Yr/des_initu-1   g/des_initu;</w:t>
      </w:r>
    </w:p>
    <w:p w14:paraId="59071D7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(des_Lbeta+des_Nbeta*des_Ixz/des_Ixx)*des_keppa   (des_Lp+des_Np*des_Ixz/des_Ixx)*des_keppa   (des_Lr+des_Nr*des_Ixz/des_Ixx)*des_keppa  0;</w:t>
      </w:r>
    </w:p>
    <w:p w14:paraId="010263A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(des_Nbeta+des_Lbeta*des_Ixz/des_Izz)*des_keppa   (des_Np+des_Lp*des_Ixz/des_Izz)*des_keppa   (des_Nr+des_Lr*des_Ixz/des_Izz)*des_keppa  0;</w:t>
      </w:r>
    </w:p>
    <w:p w14:paraId="53B6D0F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0    1    0      0];</w:t>
      </w:r>
    </w:p>
    <w:p w14:paraId="277A996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255AC56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Calculate Gain Matrix</w:t>
      </w:r>
    </w:p>
    <w:p w14:paraId="2654C05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K_LD=B_LD\(des_A_LD2-A_LD);     </w:t>
      </w:r>
      <w:r>
        <w:rPr>
          <w:rFonts w:ascii="Courier" w:hAnsi="Courier" w:cs="Courier"/>
          <w:color w:val="228B22"/>
          <w:sz w:val="20"/>
          <w:szCs w:val="20"/>
        </w:rPr>
        <w:t>% for positive feedback</w:t>
      </w:r>
    </w:p>
    <w:p w14:paraId="1C647A7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5BBEAE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k_Lbeta=K_LD(1,1);</w:t>
      </w:r>
    </w:p>
    <w:p w14:paraId="25302D9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k_Lp=K_LD(1,2);</w:t>
      </w:r>
    </w:p>
    <w:p w14:paraId="4451A2C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k_Lr=K_LD(1,3);</w:t>
      </w:r>
    </w:p>
    <w:p w14:paraId="0ADE19C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k_Lphi=K_LD(1,4);</w:t>
      </w:r>
    </w:p>
    <w:p w14:paraId="0590130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336D9A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k_Nbeta=K_LD(2,1);</w:t>
      </w:r>
    </w:p>
    <w:p w14:paraId="6A49651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k_Np=K_LD(2,2);</w:t>
      </w:r>
    </w:p>
    <w:p w14:paraId="1CB6FEE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k_Nr=K_LD(2,3);</w:t>
      </w:r>
    </w:p>
    <w:p w14:paraId="335D46C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k_Nphi=K_LD(2,4);</w:t>
      </w:r>
    </w:p>
    <w:p w14:paraId="1C70DA8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07BE9D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A_LD_aug=A_LD+B_LD*K_LD;      % augmented A_LD matrix</w:t>
      </w:r>
    </w:p>
    <w:p w14:paraId="1CC5FE6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2BD521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controls (includes Ixz contribution)</w:t>
      </w:r>
    </w:p>
    <w:p w14:paraId="6404122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k_Lda</w:t>
      </w:r>
      <w:r>
        <w:rPr>
          <w:rFonts w:ascii="Courier" w:hAnsi="Courier" w:cs="Courier"/>
          <w:color w:val="000000"/>
          <w:sz w:val="20"/>
          <w:szCs w:val="20"/>
        </w:rPr>
        <w:t xml:space="preserve"> </w:t>
      </w:r>
      <w:r>
        <w:rPr>
          <w:rFonts w:ascii="Courier" w:hAnsi="Courier" w:cs="Courier"/>
          <w:color w:val="A020F0"/>
          <w:sz w:val="20"/>
          <w:szCs w:val="20"/>
        </w:rPr>
        <w:t>k_Nda</w:t>
      </w:r>
    </w:p>
    <w:p w14:paraId="0B3A3B1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 = solve(((des_Lda+des_Nda*des_Ixz/des_Ixx)*des_keppa)*wheel_gearing== </w:t>
      </w:r>
      <w:r>
        <w:rPr>
          <w:rFonts w:ascii="Courier" w:hAnsi="Courier" w:cs="Courier"/>
          <w:color w:val="0000FF"/>
          <w:sz w:val="20"/>
          <w:szCs w:val="20"/>
        </w:rPr>
        <w:t>...</w:t>
      </w:r>
    </w:p>
    <w:p w14:paraId="53F8B22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((Lda+Nda*Ixz/Ixx)*keppa)*(k_Lda)+((Ldr+Ndr*Ixz/Ixx)*keppa)*(k_Nda)</w:t>
      </w:r>
      <w:r>
        <w:rPr>
          <w:rFonts w:ascii="Courier" w:hAnsi="Courier" w:cs="Courier"/>
          <w:color w:val="0000FF"/>
          <w:sz w:val="20"/>
          <w:szCs w:val="20"/>
        </w:rPr>
        <w:t>...</w:t>
      </w:r>
    </w:p>
    <w:p w14:paraId="06D8284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,((des_Nda+des_Lda*des_Ixz/des_Izz)*des_keppa)*wheel_gearing==</w:t>
      </w:r>
      <w:r>
        <w:rPr>
          <w:rFonts w:ascii="Courier" w:hAnsi="Courier" w:cs="Courier"/>
          <w:color w:val="0000FF"/>
          <w:sz w:val="20"/>
          <w:szCs w:val="20"/>
        </w:rPr>
        <w:t>...</w:t>
      </w:r>
    </w:p>
    <w:p w14:paraId="2D8D69D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(((Nda+Lda*Ixz/Izz)*keppa)*des_keppa)*(k_Lda)+((Ndr+Ldr*Ixz/Izz)*keppa)*(k_Nda));</w:t>
      </w:r>
    </w:p>
    <w:p w14:paraId="2522D66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k_Lda=double(S.k_Lda);</w:t>
      </w:r>
    </w:p>
    <w:p w14:paraId="4487A06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k_Nda=double(S.k_Nda);</w:t>
      </w:r>
    </w:p>
    <w:p w14:paraId="2220923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6960DD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559CC97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k_Ldr</w:t>
      </w:r>
      <w:r>
        <w:rPr>
          <w:rFonts w:ascii="Courier" w:hAnsi="Courier" w:cs="Courier"/>
          <w:color w:val="000000"/>
          <w:sz w:val="20"/>
          <w:szCs w:val="20"/>
        </w:rPr>
        <w:t xml:space="preserve"> </w:t>
      </w:r>
      <w:r>
        <w:rPr>
          <w:rFonts w:ascii="Courier" w:hAnsi="Courier" w:cs="Courier"/>
          <w:color w:val="A020F0"/>
          <w:sz w:val="20"/>
          <w:szCs w:val="20"/>
        </w:rPr>
        <w:t>k_Ndr</w:t>
      </w:r>
    </w:p>
    <w:p w14:paraId="7AEAB3F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 = solve(((des_Ldr+des_Ndr*des_Ixz/des_Ixx)*des_keppa)*pedal_gearing==</w:t>
      </w:r>
      <w:r>
        <w:rPr>
          <w:rFonts w:ascii="Courier" w:hAnsi="Courier" w:cs="Courier"/>
          <w:color w:val="0000FF"/>
          <w:sz w:val="20"/>
          <w:szCs w:val="20"/>
        </w:rPr>
        <w:t>...</w:t>
      </w:r>
    </w:p>
    <w:p w14:paraId="19064E9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((Ldr+Ndr*Ixz/Ixx)*keppa)*(k_Ndr)+((Lda+Nda*Ixz/Ixx)*keppa)*(k_Ldr)</w:t>
      </w:r>
      <w:r>
        <w:rPr>
          <w:rFonts w:ascii="Courier" w:hAnsi="Courier" w:cs="Courier"/>
          <w:color w:val="0000FF"/>
          <w:sz w:val="20"/>
          <w:szCs w:val="20"/>
        </w:rPr>
        <w:t>...</w:t>
      </w:r>
    </w:p>
    <w:p w14:paraId="2200C9B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,((des_Ndr+des_Ldr*des_Ixz/des_Izz)*des_keppa)*pedal_gearing==</w:t>
      </w:r>
      <w:r>
        <w:rPr>
          <w:rFonts w:ascii="Courier" w:hAnsi="Courier" w:cs="Courier"/>
          <w:color w:val="0000FF"/>
          <w:sz w:val="20"/>
          <w:szCs w:val="20"/>
        </w:rPr>
        <w:t>...</w:t>
      </w:r>
    </w:p>
    <w:p w14:paraId="1346944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((Ndr+Ldr*Ixz/Izz)*keppa)*(k_Ndr)+((Nda+Lda*Ixz/Izz)*keppa)*(k_Ldr));</w:t>
      </w:r>
    </w:p>
    <w:p w14:paraId="15B2F66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k_Ldr=double(S.k_Ldr);</w:t>
      </w:r>
    </w:p>
    <w:p w14:paraId="0DA3B75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k_Ndr=double(S.k_Ndr);</w:t>
      </w:r>
    </w:p>
    <w:p w14:paraId="5CBE64D8" w14:textId="77777777" w:rsidR="001077A5" w:rsidRDefault="001077A5" w:rsidP="001077A5">
      <w:pPr>
        <w:widowControl w:val="0"/>
        <w:autoSpaceDE w:val="0"/>
        <w:autoSpaceDN w:val="0"/>
        <w:adjustRightInd w:val="0"/>
        <w:rPr>
          <w:rFonts w:ascii="Courier" w:hAnsi="Courier"/>
        </w:rPr>
      </w:pPr>
    </w:p>
    <w:p w14:paraId="6C0C3A62" w14:textId="0F2F8831" w:rsidR="001077A5" w:rsidRDefault="001077A5">
      <w:r>
        <w:br w:type="page"/>
      </w:r>
    </w:p>
    <w:p w14:paraId="14598A4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4A19C0C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latdir_approximation.m</w:t>
      </w:r>
    </w:p>
    <w:p w14:paraId="59061C2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11 March 2013</w:t>
      </w:r>
    </w:p>
    <w:p w14:paraId="5A72563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Roll Mode, Spiral Roll, and Dutch Roll Estimation</w:t>
      </w:r>
    </w:p>
    <w:p w14:paraId="6F632EB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Equations from Nelson p.198</w:t>
      </w:r>
    </w:p>
    <w:p w14:paraId="4B04D49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135B724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63CD39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Basic Navion's Lateral-Directional Approximations</w:t>
      </w:r>
    </w:p>
    <w:p w14:paraId="568DCC4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8E28EC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taur=-1/Lp;  </w:t>
      </w:r>
      <w:r>
        <w:rPr>
          <w:rFonts w:ascii="Courier" w:hAnsi="Courier" w:cs="Courier"/>
          <w:color w:val="228B22"/>
          <w:sz w:val="20"/>
          <w:szCs w:val="20"/>
        </w:rPr>
        <w:t>% seconds</w:t>
      </w:r>
    </w:p>
    <w:p w14:paraId="468BE04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tr=taur*log(2); </w:t>
      </w:r>
      <w:r>
        <w:rPr>
          <w:rFonts w:ascii="Courier" w:hAnsi="Courier" w:cs="Courier"/>
          <w:color w:val="228B22"/>
          <w:sz w:val="20"/>
          <w:szCs w:val="20"/>
        </w:rPr>
        <w:t>% seconds, time to half of double</w:t>
      </w:r>
    </w:p>
    <w:p w14:paraId="7F27CCE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taus=Lbeta/(Lr*Nbeta-Lbeta*Nr); </w:t>
      </w:r>
      <w:r>
        <w:rPr>
          <w:rFonts w:ascii="Courier" w:hAnsi="Courier" w:cs="Courier"/>
          <w:color w:val="228B22"/>
          <w:sz w:val="20"/>
          <w:szCs w:val="20"/>
        </w:rPr>
        <w:t>% seconds</w:t>
      </w:r>
    </w:p>
    <w:p w14:paraId="34ED5E5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ts=taus*log(2); </w:t>
      </w:r>
      <w:r>
        <w:rPr>
          <w:rFonts w:ascii="Courier" w:hAnsi="Courier" w:cs="Courier"/>
          <w:color w:val="228B22"/>
          <w:sz w:val="20"/>
          <w:szCs w:val="20"/>
        </w:rPr>
        <w:t>% seconds, time to half of double</w:t>
      </w:r>
    </w:p>
    <w:p w14:paraId="1149ED8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dr_omega=sqrt((Ybeta*Nr-Nbeta*Yr+initu*Nbeta)/initu); </w:t>
      </w:r>
      <w:r>
        <w:rPr>
          <w:rFonts w:ascii="Courier" w:hAnsi="Courier" w:cs="Courier"/>
          <w:color w:val="228B22"/>
          <w:sz w:val="20"/>
          <w:szCs w:val="20"/>
        </w:rPr>
        <w:t>% rad/sec</w:t>
      </w:r>
    </w:p>
    <w:p w14:paraId="5C2A226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dr_zeta=-1/(2*dr_omega)*((Ybeta+initu*Nr)/initu);</w:t>
      </w:r>
    </w:p>
    <w:p w14:paraId="57773C8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45B240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Desired Aircraft</w:t>
      </w:r>
    </w:p>
    <w:p w14:paraId="0782C1F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E58FAC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des_taur=-1/des_Lp;   </w:t>
      </w:r>
      <w:r>
        <w:rPr>
          <w:rFonts w:ascii="Courier" w:hAnsi="Courier" w:cs="Courier"/>
          <w:color w:val="228B22"/>
          <w:sz w:val="20"/>
          <w:szCs w:val="20"/>
        </w:rPr>
        <w:t>% seconds</w:t>
      </w:r>
    </w:p>
    <w:p w14:paraId="76986A8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des_tr=des_taur*log(2); </w:t>
      </w:r>
      <w:r>
        <w:rPr>
          <w:rFonts w:ascii="Courier" w:hAnsi="Courier" w:cs="Courier"/>
          <w:color w:val="228B22"/>
          <w:sz w:val="20"/>
          <w:szCs w:val="20"/>
        </w:rPr>
        <w:t>% seconds, time to half of double</w:t>
      </w:r>
    </w:p>
    <w:p w14:paraId="503C4BA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des_taus=des_Lbeta/(des_Lr*des_Nbeta-des_Lbeta*des_Nr);  </w:t>
      </w:r>
      <w:r>
        <w:rPr>
          <w:rFonts w:ascii="Courier" w:hAnsi="Courier" w:cs="Courier"/>
          <w:color w:val="228B22"/>
          <w:sz w:val="20"/>
          <w:szCs w:val="20"/>
        </w:rPr>
        <w:t>% seconds</w:t>
      </w:r>
    </w:p>
    <w:p w14:paraId="343055B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des_ts=des_taus*log(2); </w:t>
      </w:r>
      <w:r>
        <w:rPr>
          <w:rFonts w:ascii="Courier" w:hAnsi="Courier" w:cs="Courier"/>
          <w:color w:val="228B22"/>
          <w:sz w:val="20"/>
          <w:szCs w:val="20"/>
        </w:rPr>
        <w:t>% seconds, time to half of double</w:t>
      </w:r>
    </w:p>
    <w:p w14:paraId="3D54F87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des_dr_omega=sqrt((des_Ybeta*des_Nr-des_Nbeta*des_Yr+des_initu*des_Nbeta)/des_initu); </w:t>
      </w:r>
      <w:r>
        <w:rPr>
          <w:rFonts w:ascii="Courier" w:hAnsi="Courier" w:cs="Courier"/>
          <w:color w:val="228B22"/>
          <w:sz w:val="20"/>
          <w:szCs w:val="20"/>
        </w:rPr>
        <w:t>% rad/sec</w:t>
      </w:r>
    </w:p>
    <w:p w14:paraId="7FCDB74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des_dr_zeta=-1/(2*des_dr_omega)*((des_Ybeta+des_initu*des_Nr)/des_initu);</w:t>
      </w:r>
    </w:p>
    <w:p w14:paraId="11FD709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2D5417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0A3D990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Calspan Learjet Training Syllabus Settings (p.3-28)</w:t>
      </w:r>
    </w:p>
    <w:p w14:paraId="78243B6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21075EB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2C9883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des_taur=1.3; % sec</w:t>
      </w:r>
    </w:p>
    <w:p w14:paraId="787AA75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des_taus=0;    % sec</w:t>
      </w:r>
    </w:p>
    <w:p w14:paraId="1473029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des_dr_omega=2; % rad/sec</w:t>
      </w:r>
    </w:p>
    <w:p w14:paraId="1B36F4B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des_dr_zeta=-0.08;</w:t>
      </w:r>
    </w:p>
    <w:p w14:paraId="265690C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1FD180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58EC5E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Use feedback gains to simulate desired Dutch Roll, spiral and roll Modes</w:t>
      </w:r>
    </w:p>
    <w:p w14:paraId="114B7CE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Rearrange the approximation equations (Nelson p.198)</w:t>
      </w:r>
    </w:p>
    <w:p w14:paraId="180343B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5048C9B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36F91A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des_Lp=-1/des_taur;     </w:t>
      </w:r>
      <w:r>
        <w:rPr>
          <w:rFonts w:ascii="Courier" w:hAnsi="Courier" w:cs="Courier"/>
          <w:color w:val="228B22"/>
          <w:sz w:val="20"/>
          <w:szCs w:val="20"/>
        </w:rPr>
        <w:t>% for matching roll mode</w:t>
      </w:r>
    </w:p>
    <w:p w14:paraId="3A34810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des_Nr=(initu*2*des_dr_omega*des_dr_zeta+Ybeta)/(-initu); </w:t>
      </w:r>
      <w:r>
        <w:rPr>
          <w:rFonts w:ascii="Courier" w:hAnsi="Courier" w:cs="Courier"/>
          <w:color w:val="228B22"/>
          <w:sz w:val="20"/>
          <w:szCs w:val="20"/>
        </w:rPr>
        <w:t>% for matching Dutch roll</w:t>
      </w:r>
    </w:p>
    <w:p w14:paraId="0B46A19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des_Nbeta=(Ybeta*des_Nr-initu*des_dr_omega^2)/(Yr-initu);   </w:t>
      </w:r>
      <w:r>
        <w:rPr>
          <w:rFonts w:ascii="Courier" w:hAnsi="Courier" w:cs="Courier"/>
          <w:color w:val="228B22"/>
          <w:sz w:val="20"/>
          <w:szCs w:val="20"/>
        </w:rPr>
        <w:t>% for matching Dutch roll</w:t>
      </w:r>
    </w:p>
    <w:p w14:paraId="2FB1F29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des_Lbeta=(des_taus*Lr*des_Nbeta)/(1+des_taus*des_Nr);  </w:t>
      </w:r>
      <w:r>
        <w:rPr>
          <w:rFonts w:ascii="Courier" w:hAnsi="Courier" w:cs="Courier"/>
          <w:color w:val="228B22"/>
          <w:sz w:val="20"/>
          <w:szCs w:val="20"/>
        </w:rPr>
        <w:t>% for matching spiral mode</w:t>
      </w:r>
    </w:p>
    <w:p w14:paraId="58B4C22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988511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D9AD44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For Simulink LatDir_3DOF_linear_model use:</w:t>
      </w:r>
    </w:p>
    <w:p w14:paraId="67CEEFE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The des_A_LD matrix is still the desired aircraft, for comparison</w:t>
      </w:r>
    </w:p>
    <w:p w14:paraId="08D7373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Required to reset all the potentiometers back to basic Navion, except the</w:t>
      </w:r>
    </w:p>
    <w:p w14:paraId="436EADF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estimated ones (Lp,Lbeta,Nbeta,Nr), and controls (Yda, Ydr, Lda,Ldr,Nda,Ndr)</w:t>
      </w:r>
    </w:p>
    <w:p w14:paraId="0815E82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B77015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F7A7DA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 Y derivatives</w:t>
      </w:r>
    </w:p>
    <w:p w14:paraId="0932775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des_Ybeta=Ybeta;</w:t>
      </w:r>
    </w:p>
    <w:p w14:paraId="7018DCA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des_Yp=Yp;</w:t>
      </w:r>
    </w:p>
    <w:p w14:paraId="04D5FEA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des_Yr=Yr;</w:t>
      </w:r>
    </w:p>
    <w:p w14:paraId="2096726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6AED1C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L derivatives</w:t>
      </w:r>
    </w:p>
    <w:p w14:paraId="3BB361C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des_Lr=Lr;</w:t>
      </w:r>
    </w:p>
    <w:p w14:paraId="6BBB64B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F1299C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N derivatives</w:t>
      </w:r>
    </w:p>
    <w:p w14:paraId="57A1C85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des_Np=Np;</w:t>
      </w:r>
    </w:p>
    <w:p w14:paraId="748FD77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D4B02D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des_Iyy=Iyy;</w:t>
      </w:r>
    </w:p>
    <w:p w14:paraId="51B80A7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des_Ixx=Ixx;</w:t>
      </w:r>
    </w:p>
    <w:p w14:paraId="1C76E28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des_Izz=Izz;</w:t>
      </w:r>
    </w:p>
    <w:p w14:paraId="17DC563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des_Ixz=Ixz;</w:t>
      </w:r>
    </w:p>
    <w:p w14:paraId="7AE35BC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des_keppa=keppa;</w:t>
      </w:r>
    </w:p>
    <w:p w14:paraId="7F44FA8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des_initu=initu;</w:t>
      </w:r>
    </w:p>
    <w:p w14:paraId="144BABB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606640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2E37C89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 Gain Feedbacks setup</w:t>
      </w:r>
    </w:p>
    <w:p w14:paraId="2D1637B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Using Statespace method for most accurate results</w:t>
      </w:r>
    </w:p>
    <w:p w14:paraId="48646DE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FD90B8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49B7D3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run </w:t>
      </w:r>
      <w:r>
        <w:rPr>
          <w:rFonts w:ascii="Courier" w:hAnsi="Courier" w:cs="Courier"/>
          <w:color w:val="A020F0"/>
          <w:sz w:val="20"/>
          <w:szCs w:val="20"/>
        </w:rPr>
        <w:t>latdir_statespace</w:t>
      </w:r>
      <w:r>
        <w:rPr>
          <w:rFonts w:ascii="Courier" w:hAnsi="Courier" w:cs="Courier"/>
          <w:color w:val="000000"/>
          <w:sz w:val="20"/>
          <w:szCs w:val="20"/>
        </w:rPr>
        <w:t>;</w:t>
      </w:r>
    </w:p>
    <w:p w14:paraId="2D886B7C" w14:textId="6C1EFAD8" w:rsidR="001077A5" w:rsidRDefault="001077A5">
      <w:r>
        <w:br w:type="page"/>
      </w:r>
    </w:p>
    <w:p w14:paraId="255B9B6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4665069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latdir_pole_placement.m</w:t>
      </w:r>
    </w:p>
    <w:p w14:paraId="2CBAE90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198BB73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Dutch Roll, Roll Mode, and Spiral Mode</w:t>
      </w:r>
    </w:p>
    <w:p w14:paraId="2001BAB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Pole Placement Method</w:t>
      </w:r>
    </w:p>
    <w:p w14:paraId="7D64B54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1B8A4FF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42B5A9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 Matrix only uses rudder. Aileron is untouched</w:t>
      </w:r>
    </w:p>
    <w:p w14:paraId="2E3EA60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B_LD2=[ 0   Ydr/initu; </w:t>
      </w:r>
    </w:p>
    <w:p w14:paraId="347502B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(Ldr+Ndr*Ixz/Ixx)*keppa   ; </w:t>
      </w:r>
    </w:p>
    <w:p w14:paraId="07F6C11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(Ndr+Ldr*Ixz/Izz)*keppa   ;</w:t>
      </w:r>
    </w:p>
    <w:p w14:paraId="205B2EB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0   0   ];</w:t>
      </w:r>
    </w:p>
    <w:p w14:paraId="651B9FE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FD366E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Assemble the desired poles</w:t>
      </w:r>
    </w:p>
    <w:p w14:paraId="1C20301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[omega,zeta,P_LD]=damp(des_A_LD);  </w:t>
      </w:r>
      <w:r>
        <w:rPr>
          <w:rFonts w:ascii="Courier" w:hAnsi="Courier" w:cs="Courier"/>
          <w:color w:val="228B22"/>
          <w:sz w:val="20"/>
          <w:szCs w:val="20"/>
        </w:rPr>
        <w:t>% find the spo and phugoid poles of desired aircraft</w:t>
      </w:r>
    </w:p>
    <w:p w14:paraId="19E0EF3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544FDA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draw the poles on complex plane</w:t>
      </w:r>
    </w:p>
    <w:p w14:paraId="22C4854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plot(P_LD,'r*'); </w:t>
      </w:r>
    </w:p>
    <w:p w14:paraId="6839CDC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sgrid;</w:t>
      </w:r>
    </w:p>
    <w:p w14:paraId="0C994FF3"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09CD74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The required gain feedback matrix</w:t>
      </w:r>
    </w:p>
    <w:p w14:paraId="4BFB628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ATTENTION!!! MATLAB place() uses negative feedbacks</w:t>
      </w:r>
    </w:p>
    <w:p w14:paraId="05FFEDFA"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465938E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K_LD=place(A_LD,B_LD2,P_LD); </w:t>
      </w:r>
      <w:r>
        <w:rPr>
          <w:rFonts w:ascii="Courier" w:hAnsi="Courier" w:cs="Courier"/>
          <w:color w:val="228B22"/>
          <w:sz w:val="20"/>
          <w:szCs w:val="20"/>
        </w:rPr>
        <w:t>% for desired aircraft</w:t>
      </w:r>
    </w:p>
    <w:p w14:paraId="67E7FE41"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4A1200B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2FB35FE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Calspan Learjet Training Syllabus Settings</w:t>
      </w:r>
    </w:p>
    <w:p w14:paraId="0F72E37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458CBE5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4370053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dr_zeta=0.4;  </w:t>
      </w:r>
      <w:r>
        <w:rPr>
          <w:rFonts w:ascii="Courier" w:hAnsi="Courier" w:cs="Courier"/>
          <w:color w:val="228B22"/>
          <w:sz w:val="20"/>
          <w:szCs w:val="20"/>
        </w:rPr>
        <w:t>% Required DR damping ratio</w:t>
      </w:r>
    </w:p>
    <w:p w14:paraId="3B84425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dr_omega=2;  </w:t>
      </w:r>
      <w:r>
        <w:rPr>
          <w:rFonts w:ascii="Courier" w:hAnsi="Courier" w:cs="Courier"/>
          <w:color w:val="228B22"/>
          <w:sz w:val="20"/>
          <w:szCs w:val="20"/>
        </w:rPr>
        <w:t>% Required DR natural frequency rad/s</w:t>
      </w:r>
    </w:p>
    <w:p w14:paraId="5BF1715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r_tau=1/6.04;   </w:t>
      </w:r>
      <w:r>
        <w:rPr>
          <w:rFonts w:ascii="Courier" w:hAnsi="Courier" w:cs="Courier"/>
          <w:color w:val="228B22"/>
          <w:sz w:val="20"/>
          <w:szCs w:val="20"/>
        </w:rPr>
        <w:t>% Required Roll mode time constant</w:t>
      </w:r>
    </w:p>
    <w:p w14:paraId="58954AB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sp_tau=10;    </w:t>
      </w:r>
      <w:r>
        <w:rPr>
          <w:rFonts w:ascii="Courier" w:hAnsi="Courier" w:cs="Courier"/>
          <w:color w:val="228B22"/>
          <w:sz w:val="20"/>
          <w:szCs w:val="20"/>
        </w:rPr>
        <w:t>% Required Spiral mode time constant</w:t>
      </w:r>
    </w:p>
    <w:p w14:paraId="725FB52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5CB58A3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dr_omega_damp=dr_omega*sqrt(1-dr_zeta^2);  </w:t>
      </w:r>
      <w:r>
        <w:rPr>
          <w:rFonts w:ascii="Courier" w:hAnsi="Courier" w:cs="Courier"/>
          <w:color w:val="228B22"/>
          <w:sz w:val="20"/>
          <w:szCs w:val="20"/>
        </w:rPr>
        <w:t>% DR damped frequency</w:t>
      </w:r>
    </w:p>
    <w:p w14:paraId="3B84FD6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7F96D6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Assemble Lateral-Directional Poles</w:t>
      </w:r>
    </w:p>
    <w:p w14:paraId="36E7936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p1_LD=-dr_zeta*dr_omega+dr_omega_damp*i;</w:t>
      </w:r>
    </w:p>
    <w:p w14:paraId="6D0E1DF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p2_LD=-dr_zeta*dr_omega-dr_omega_damp*i;</w:t>
      </w:r>
    </w:p>
    <w:p w14:paraId="51A1A21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p3_LD=-1/sp_tau;</w:t>
      </w:r>
    </w:p>
    <w:p w14:paraId="40D4404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p4_LD=-1/r_tau;</w:t>
      </w:r>
    </w:p>
    <w:p w14:paraId="29B270D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D9F661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P_LD=[p1_LD; p2_LD; p3_LD; p4_LD];</w:t>
      </w:r>
    </w:p>
    <w:p w14:paraId="271C1124"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7ACA5FE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The required gain feedback matrix</w:t>
      </w:r>
    </w:p>
    <w:p w14:paraId="40CEFCBC"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ATTENTION!!! MATLAB place() uses negative feedbacks</w:t>
      </w:r>
    </w:p>
    <w:p w14:paraId="5FC29907"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47758E7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K_LD=place(A_LD,B_LD2,P_LD);   </w:t>
      </w:r>
      <w:r>
        <w:rPr>
          <w:rFonts w:ascii="Courier" w:hAnsi="Courier" w:cs="Courier"/>
          <w:color w:val="228B22"/>
          <w:sz w:val="20"/>
          <w:szCs w:val="20"/>
        </w:rPr>
        <w:t>% for Calspan Sylabus</w:t>
      </w:r>
    </w:p>
    <w:p w14:paraId="03E82F4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7D6B40E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6A71839"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2358FEE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2836ABB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Gain Feedbacks setup</w:t>
      </w:r>
    </w:p>
    <w:p w14:paraId="5467861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22901A0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 xml:space="preserve"> </w:t>
      </w:r>
    </w:p>
    <w:p w14:paraId="0D43CAE0"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controls</w:t>
      </w:r>
    </w:p>
    <w:p w14:paraId="7CCAB3A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k_Lda</w:t>
      </w:r>
      <w:r>
        <w:rPr>
          <w:rFonts w:ascii="Courier" w:hAnsi="Courier" w:cs="Courier"/>
          <w:color w:val="000000"/>
          <w:sz w:val="20"/>
          <w:szCs w:val="20"/>
        </w:rPr>
        <w:t xml:space="preserve"> </w:t>
      </w:r>
      <w:r>
        <w:rPr>
          <w:rFonts w:ascii="Courier" w:hAnsi="Courier" w:cs="Courier"/>
          <w:color w:val="A020F0"/>
          <w:sz w:val="20"/>
          <w:szCs w:val="20"/>
        </w:rPr>
        <w:t>k_Nda</w:t>
      </w:r>
    </w:p>
    <w:p w14:paraId="075B54C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 = solve(((des_Lda+des_Nda*des_Ixz/des_Ixx)*des_keppa)*wheel_gearing== </w:t>
      </w:r>
      <w:r>
        <w:rPr>
          <w:rFonts w:ascii="Courier" w:hAnsi="Courier" w:cs="Courier"/>
          <w:color w:val="0000FF"/>
          <w:sz w:val="20"/>
          <w:szCs w:val="20"/>
        </w:rPr>
        <w:t>...</w:t>
      </w:r>
    </w:p>
    <w:p w14:paraId="55CF3B6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((Lda+Nda*Ixz/Ixx)*keppa)*(k_Lda)+((Ldr+Ndr*Ixz/Ixx)*keppa)*(k_Nda)</w:t>
      </w:r>
      <w:r>
        <w:rPr>
          <w:rFonts w:ascii="Courier" w:hAnsi="Courier" w:cs="Courier"/>
          <w:color w:val="0000FF"/>
          <w:sz w:val="20"/>
          <w:szCs w:val="20"/>
        </w:rPr>
        <w:t>...</w:t>
      </w:r>
    </w:p>
    <w:p w14:paraId="0A27406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,((des_Nda+des_Lda*des_Ixz/des_Izz)*des_keppa)*wheel_gearing==</w:t>
      </w:r>
      <w:r>
        <w:rPr>
          <w:rFonts w:ascii="Courier" w:hAnsi="Courier" w:cs="Courier"/>
          <w:color w:val="0000FF"/>
          <w:sz w:val="20"/>
          <w:szCs w:val="20"/>
        </w:rPr>
        <w:t>...</w:t>
      </w:r>
    </w:p>
    <w:p w14:paraId="1EDE82A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(((Nda+Lda*Ixz/Izz)*keppa)*des_keppa)*(k_Lda)+((Ndr+Ldr*Ixz/Izz)*keppa)*(k_Nda));</w:t>
      </w:r>
    </w:p>
    <w:p w14:paraId="5947860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k_Lda=double(S.k_Lda);</w:t>
      </w:r>
    </w:p>
    <w:p w14:paraId="27EDA55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k_Nda=double(S.k_Nda);</w:t>
      </w:r>
    </w:p>
    <w:p w14:paraId="62EBE80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F31E31D"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07E27F5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syms </w:t>
      </w:r>
      <w:r>
        <w:rPr>
          <w:rFonts w:ascii="Courier" w:hAnsi="Courier" w:cs="Courier"/>
          <w:color w:val="A020F0"/>
          <w:sz w:val="20"/>
          <w:szCs w:val="20"/>
        </w:rPr>
        <w:t>k_Ldr</w:t>
      </w:r>
      <w:r>
        <w:rPr>
          <w:rFonts w:ascii="Courier" w:hAnsi="Courier" w:cs="Courier"/>
          <w:color w:val="000000"/>
          <w:sz w:val="20"/>
          <w:szCs w:val="20"/>
        </w:rPr>
        <w:t xml:space="preserve"> </w:t>
      </w:r>
      <w:r>
        <w:rPr>
          <w:rFonts w:ascii="Courier" w:hAnsi="Courier" w:cs="Courier"/>
          <w:color w:val="A020F0"/>
          <w:sz w:val="20"/>
          <w:szCs w:val="20"/>
        </w:rPr>
        <w:t>k_Ndr</w:t>
      </w:r>
    </w:p>
    <w:p w14:paraId="173C021A"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S = solve(((des_Ldr+des_Ndr*des_Ixz/des_Ixx)*des_keppa)*pedal_gearing==</w:t>
      </w:r>
      <w:r>
        <w:rPr>
          <w:rFonts w:ascii="Courier" w:hAnsi="Courier" w:cs="Courier"/>
          <w:color w:val="0000FF"/>
          <w:sz w:val="20"/>
          <w:szCs w:val="20"/>
        </w:rPr>
        <w:t>...</w:t>
      </w:r>
    </w:p>
    <w:p w14:paraId="74295C9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((Ldr+Ndr*Ixz/Ixx)*keppa)*(k_Ndr)+((Lda+Nda*Ixz/Ixx)*keppa)*(k_Ldr)</w:t>
      </w:r>
      <w:r>
        <w:rPr>
          <w:rFonts w:ascii="Courier" w:hAnsi="Courier" w:cs="Courier"/>
          <w:color w:val="0000FF"/>
          <w:sz w:val="20"/>
          <w:szCs w:val="20"/>
        </w:rPr>
        <w:t>...</w:t>
      </w:r>
    </w:p>
    <w:p w14:paraId="71D1C8B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,((des_Ndr+des_Ldr*des_Ixz/des_Izz)*des_keppa)*pedal_gearing==</w:t>
      </w:r>
      <w:r>
        <w:rPr>
          <w:rFonts w:ascii="Courier" w:hAnsi="Courier" w:cs="Courier"/>
          <w:color w:val="0000FF"/>
          <w:sz w:val="20"/>
          <w:szCs w:val="20"/>
        </w:rPr>
        <w:t>...</w:t>
      </w:r>
    </w:p>
    <w:p w14:paraId="180E4025"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((Ndr+Ldr*Ixz/Izz)*keppa)*(k_Ndr)+((Nda+Lda*Ixz/Izz)*keppa)*(k_Ldr));</w:t>
      </w:r>
    </w:p>
    <w:p w14:paraId="75BF844F"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k_Ldr=double(S.k_Ldr);</w:t>
      </w:r>
    </w:p>
    <w:p w14:paraId="4F43C5B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k_Ndr=double(S.k_Ndr);</w:t>
      </w:r>
    </w:p>
    <w:p w14:paraId="76057AA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4B3F9C8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264E00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stability</w:t>
      </w:r>
    </w:p>
    <w:p w14:paraId="52F439F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K_LD=-K_LD;  </w:t>
      </w:r>
      <w:r>
        <w:rPr>
          <w:rFonts w:ascii="Courier" w:hAnsi="Courier" w:cs="Courier"/>
          <w:color w:val="228B22"/>
          <w:sz w:val="20"/>
          <w:szCs w:val="20"/>
        </w:rPr>
        <w:t>% to turn negative feedback to positive feedback</w:t>
      </w:r>
    </w:p>
    <w:p w14:paraId="7E60EAD5"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671DE45D"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to Ailerons (should be all zeros)</w:t>
      </w:r>
    </w:p>
    <w:p w14:paraId="00CEAEB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k_Lbeta=K_LD(1,1); </w:t>
      </w:r>
      <w:r>
        <w:rPr>
          <w:rFonts w:ascii="Courier" w:hAnsi="Courier" w:cs="Courier"/>
          <w:color w:val="228B22"/>
          <w:sz w:val="20"/>
          <w:szCs w:val="20"/>
        </w:rPr>
        <w:t>% negative in front to flip back to positive feedback</w:t>
      </w:r>
    </w:p>
    <w:p w14:paraId="1411375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k_Lp=K_LD(1,2);</w:t>
      </w:r>
    </w:p>
    <w:p w14:paraId="7383BE92"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k_Lr=K_LD(1,3);</w:t>
      </w:r>
    </w:p>
    <w:p w14:paraId="2032C97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k_Lphi=K_LD(1,4);</w:t>
      </w:r>
    </w:p>
    <w:p w14:paraId="57676AA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3572E6F4"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Feedback to Rudder</w:t>
      </w:r>
    </w:p>
    <w:p w14:paraId="1412DC2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k_Nbeta=K_LD(2,1); </w:t>
      </w:r>
      <w:r>
        <w:rPr>
          <w:rFonts w:ascii="Courier" w:hAnsi="Courier" w:cs="Courier"/>
          <w:color w:val="228B22"/>
          <w:sz w:val="20"/>
          <w:szCs w:val="20"/>
        </w:rPr>
        <w:t>% negative in front to flip back to positive feedback</w:t>
      </w:r>
    </w:p>
    <w:p w14:paraId="3294C93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k_Np=K_LD(2,2);</w:t>
      </w:r>
    </w:p>
    <w:p w14:paraId="10F919C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k_Nr=K_LD(2,3);</w:t>
      </w:r>
    </w:p>
    <w:p w14:paraId="3F5EC15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k_Nphi=K_LD(2,4);</w:t>
      </w:r>
    </w:p>
    <w:p w14:paraId="312CA6A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1901883E"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 xml:space="preserve"> </w:t>
      </w:r>
    </w:p>
    <w:p w14:paraId="6AD481D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The augmented A matrix  (Nelson p.371)</w:t>
      </w:r>
    </w:p>
    <w:p w14:paraId="75872F8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check: damp(des_A_LD) = damp(A_LD_aug) due to gain feedback</w:t>
      </w:r>
    </w:p>
    <w:p w14:paraId="5E388259"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A_LD_aug=A_LD+B_LD2*K_LD;</w:t>
      </w:r>
    </w:p>
    <w:p w14:paraId="7B8A3131" w14:textId="38ED84D9" w:rsidR="001077A5" w:rsidRDefault="001077A5">
      <w:r>
        <w:br w:type="page"/>
      </w:r>
    </w:p>
    <w:p w14:paraId="2915BF1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lastRenderedPageBreak/>
        <w:t>%%%%%%%%%%%%%%%%%%%%%%%%%%%%%%%%%%%%%%%%%%%%%%%%%%%%%%%%%%%%%%%%%%%%%%%%</w:t>
      </w:r>
    </w:p>
    <w:p w14:paraId="4250BB68"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File name: potentiometers.m</w:t>
      </w:r>
    </w:p>
    <w:p w14:paraId="2E326DC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Joe Siu, UTSI, 5 March 2013</w:t>
      </w:r>
    </w:p>
    <w:p w14:paraId="5FA9714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Potentiometer setup</w:t>
      </w:r>
    </w:p>
    <w:p w14:paraId="026CC8A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Using 1981 ARA Calibration Data Manual</w:t>
      </w:r>
    </w:p>
    <w:p w14:paraId="225995A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Sign convention: TED, stick FWD, throttle FWD are POSITIVE</w:t>
      </w:r>
    </w:p>
    <w:p w14:paraId="61CF780B"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w:t>
      </w:r>
    </w:p>
    <w:p w14:paraId="6F3D344E"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1A0C8D46"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Only Longitudinal Potentiometer Calibrations are available</w:t>
      </w:r>
    </w:p>
    <w:p w14:paraId="6E94707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Calibration curves are highly linear in y=mx+b form</w:t>
      </w:r>
    </w:p>
    <w:p w14:paraId="4FACAF92"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Unit conversion factors are included</w:t>
      </w:r>
    </w:p>
    <w:p w14:paraId="2ED8628F" w14:textId="77777777" w:rsidR="001077A5" w:rsidRDefault="001077A5" w:rsidP="001077A5">
      <w:pPr>
        <w:widowControl w:val="0"/>
        <w:autoSpaceDE w:val="0"/>
        <w:autoSpaceDN w:val="0"/>
        <w:adjustRightInd w:val="0"/>
        <w:rPr>
          <w:rFonts w:ascii="Courier" w:hAnsi="Courier"/>
        </w:rPr>
      </w:pPr>
      <w:r>
        <w:rPr>
          <w:rFonts w:ascii="Courier" w:hAnsi="Courier" w:cs="Courier"/>
          <w:color w:val="228B22"/>
          <w:sz w:val="20"/>
          <w:szCs w:val="20"/>
        </w:rPr>
        <w:t xml:space="preserve"> </w:t>
      </w:r>
    </w:p>
    <w:p w14:paraId="3E49DEB7"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p_Mu=(k_Mu*(180/pi)/(3600/6076)-0.00098)/(-0.00419);</w:t>
      </w:r>
    </w:p>
    <w:p w14:paraId="32F1F95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p_Malpha=(k_Malpha+0.0254)/(-0.0124);</w:t>
      </w:r>
    </w:p>
    <w:p w14:paraId="07F800F6"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p_Mq=(k_Mq+0.0060)/(-0.0164);</w:t>
      </w:r>
    </w:p>
    <w:p w14:paraId="50499C3B"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p_Mtheta=(k_Mtheta-0.008)/(-0.0170);</w:t>
      </w:r>
    </w:p>
    <w:p w14:paraId="32FB6C7C"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p_Mde=(k_Mde+0.0055)/(-0.0236);</w:t>
      </w:r>
    </w:p>
    <w:p w14:paraId="727D9DD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p_Xdt=(k_Xdt+0.0015)/-0.0184;</w:t>
      </w:r>
    </w:p>
    <w:p w14:paraId="581D6EA3"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p_Xu=(k_Xu*6076/3600+0.0127)/(0.0155);</w:t>
      </w:r>
    </w:p>
    <w:p w14:paraId="7C2A572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p_Xalpha=(k_Xalpha*pi/180-0.0020)/(0.0130);</w:t>
      </w:r>
    </w:p>
    <w:p w14:paraId="7F5D66C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p_Zalpha=(k_Zalpha-0.0050)/(-0.0567);</w:t>
      </w:r>
    </w:p>
    <w:p w14:paraId="3D3BC4F8"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p_Zde=(k_Zde-0.0143)/0.0267;</w:t>
      </w:r>
    </w:p>
    <w:p w14:paraId="39002341"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p_ZDL=(k_ZDL+0.476)/0.526;</w:t>
      </w:r>
    </w:p>
    <w:p w14:paraId="55554130" w14:textId="77777777" w:rsidR="001077A5" w:rsidRDefault="001077A5" w:rsidP="001077A5">
      <w:pPr>
        <w:widowControl w:val="0"/>
        <w:autoSpaceDE w:val="0"/>
        <w:autoSpaceDN w:val="0"/>
        <w:adjustRightInd w:val="0"/>
        <w:rPr>
          <w:rFonts w:ascii="Courier" w:hAnsi="Courier"/>
        </w:rPr>
      </w:pPr>
      <w:r>
        <w:rPr>
          <w:rFonts w:ascii="Courier" w:hAnsi="Courier" w:cs="Courier"/>
          <w:color w:val="000000"/>
          <w:sz w:val="20"/>
          <w:szCs w:val="20"/>
        </w:rPr>
        <w:t>p_Zu=(k_Zu*(180/pi)/(3600/6076)+0.0181)/0.0285;</w:t>
      </w:r>
    </w:p>
    <w:p w14:paraId="0B0E3D9F" w14:textId="77777777" w:rsidR="007D72A8" w:rsidRPr="005F7DEF" w:rsidRDefault="007D72A8" w:rsidP="0078671E">
      <w:pPr>
        <w:jc w:val="both"/>
      </w:pPr>
    </w:p>
    <w:p w14:paraId="1D25B4B0" w14:textId="44FCEADD" w:rsidR="00236E6D" w:rsidRPr="005F7DEF" w:rsidRDefault="003D63DF" w:rsidP="0078671E">
      <w:pPr>
        <w:pStyle w:val="Heading1"/>
        <w:numPr>
          <w:ilvl w:val="0"/>
          <w:numId w:val="0"/>
        </w:numPr>
      </w:pPr>
      <w:r w:rsidRPr="005F7DEF">
        <w:rPr>
          <w:noProof/>
        </w:rPr>
        <w:br w:type="page"/>
      </w:r>
      <w:bookmarkStart w:id="276" w:name="_Toc225160666"/>
      <w:r w:rsidRPr="005F7DEF">
        <w:rPr>
          <w:rStyle w:val="StyleHeading1CenteredChar"/>
          <w:rFonts w:asciiTheme="minorHAnsi" w:hAnsiTheme="minorHAnsi"/>
          <w:b/>
          <w:bCs/>
          <w:caps/>
          <w:szCs w:val="24"/>
        </w:rPr>
        <w:lastRenderedPageBreak/>
        <w:t>V</w:t>
      </w:r>
      <w:r w:rsidR="008E188F" w:rsidRPr="005F7DEF">
        <w:rPr>
          <w:rStyle w:val="StyleHeading1CenteredChar"/>
          <w:rFonts w:asciiTheme="minorHAnsi" w:hAnsiTheme="minorHAnsi"/>
          <w:b/>
          <w:bCs/>
          <w:caps/>
          <w:szCs w:val="24"/>
        </w:rPr>
        <w:t>ITA</w:t>
      </w:r>
      <w:bookmarkEnd w:id="276"/>
    </w:p>
    <w:p w14:paraId="4A9185B9" w14:textId="77777777" w:rsidR="003D63DF" w:rsidRPr="005F7DEF" w:rsidRDefault="003D63DF" w:rsidP="0078671E">
      <w:pPr>
        <w:jc w:val="both"/>
        <w:rPr>
          <w:rFonts w:cs="Arial"/>
        </w:rPr>
      </w:pPr>
    </w:p>
    <w:p w14:paraId="1A7113B5" w14:textId="083397C8" w:rsidR="006A02C1" w:rsidRPr="005F7DEF" w:rsidRDefault="006A02C1" w:rsidP="0078671E">
      <w:pPr>
        <w:jc w:val="both"/>
      </w:pPr>
      <w:r w:rsidRPr="005F7DEF">
        <w:tab/>
        <w:t xml:space="preserve">Captain Joe Siu enrolled in the Royal Canadian Air Force in 1998 and graduated from the Royal Military College in 2002 with a bachelor degree in Computer Engineering.  He attended the Canadian Forces School of Aerospace Technology and Engineering in 2003 to become qualified as an Aerospace Engineering Officer.  In 2006, Captain Siu was selected for a year-long training </w:t>
      </w:r>
      <w:r w:rsidR="007F3436">
        <w:t xml:space="preserve">program </w:t>
      </w:r>
      <w:r w:rsidRPr="005F7DEF">
        <w:t>at the Empire Test Pilots’ School</w:t>
      </w:r>
      <w:r w:rsidR="00F00E21" w:rsidRPr="005F7DEF">
        <w:t xml:space="preserve">, </w:t>
      </w:r>
      <w:r w:rsidRPr="005F7DEF">
        <w:t xml:space="preserve">U.K. to become </w:t>
      </w:r>
      <w:r w:rsidR="00F00E21" w:rsidRPr="005F7DEF">
        <w:t>a Q</w:t>
      </w:r>
      <w:r w:rsidRPr="005F7DEF">
        <w:t>ualified Flight Test Engineer.</w:t>
      </w:r>
    </w:p>
    <w:p w14:paraId="049779D1" w14:textId="77777777" w:rsidR="006A02C1" w:rsidRPr="005F7DEF" w:rsidRDefault="006A02C1" w:rsidP="0078671E">
      <w:pPr>
        <w:jc w:val="both"/>
      </w:pPr>
    </w:p>
    <w:p w14:paraId="5DF7D306" w14:textId="486B0A72" w:rsidR="006A02C1" w:rsidRPr="005F7DEF" w:rsidRDefault="006A02C1" w:rsidP="0078671E">
      <w:pPr>
        <w:jc w:val="both"/>
      </w:pPr>
      <w:r w:rsidRPr="005F7DEF">
        <w:tab/>
        <w:t xml:space="preserve">Captain Siu’s military tours with the CF-18 Hornet include a posting in the </w:t>
      </w:r>
    </w:p>
    <w:p w14:paraId="2FE68F53" w14:textId="6D66E5D0" w:rsidR="006A02C1" w:rsidRPr="005F7DEF" w:rsidRDefault="006A02C1" w:rsidP="0078671E">
      <w:pPr>
        <w:jc w:val="both"/>
      </w:pPr>
      <w:r w:rsidRPr="005F7DEF">
        <w:t>CF-18 Weapon System Manager Detachment Mirabel, Quebec, in 2004, where he managed the air-to-air weapon software.  In 2007, as a CF-18 Flight Test Engineer, he served in the Aerospace Engineering Test Establishment, Cold Lake, Alberta</w:t>
      </w:r>
      <w:r w:rsidR="00A97087" w:rsidRPr="005F7DEF">
        <w:t>.</w:t>
      </w:r>
      <w:r w:rsidRPr="005F7DEF">
        <w:t xml:space="preserve">  Captain Siu has directed</w:t>
      </w:r>
      <w:r w:rsidR="00F00E21" w:rsidRPr="005F7DEF">
        <w:t xml:space="preserve"> flight</w:t>
      </w:r>
      <w:r w:rsidRPr="005F7DEF">
        <w:t xml:space="preserve"> test programs such as the CF-18 Hornet modernization, Link-16 data system upgrade, landing gear prototype and landing technique evaluation, advanced multi-role infrared sensor developmental evaluation, flight control software upgrade, operational flight program software upgrade, enhanced precision guided bomb trial, and Airbus air refueling trial.</w:t>
      </w:r>
      <w:r w:rsidR="00F00E21" w:rsidRPr="005F7DEF">
        <w:t xml:space="preserve">  </w:t>
      </w:r>
      <w:r w:rsidRPr="005F7DEF">
        <w:t xml:space="preserve">Captain Siu has flown more than 500 hours in 25 different aircraft.  </w:t>
      </w:r>
      <w:r w:rsidRPr="005F7DEF">
        <w:rPr>
          <w:bCs/>
        </w:rPr>
        <w:t>Some aircraft to highlight are</w:t>
      </w:r>
      <w:r w:rsidR="00F00E21" w:rsidRPr="005F7DEF">
        <w:rPr>
          <w:bCs/>
        </w:rPr>
        <w:t xml:space="preserve"> the</w:t>
      </w:r>
      <w:r w:rsidRPr="005F7DEF">
        <w:rPr>
          <w:bCs/>
        </w:rPr>
        <w:t xml:space="preserve"> F-18 Hornet, JAS-39 Gripen, Jaguar T2, Tornado F3, Mirage 2000D, Hawk, Tutor, Alpha Jet, Harvard, Tucano, E-3 Sentry AWACS, P-3 Orion, DC-3, and Airbus A380.</w:t>
      </w:r>
    </w:p>
    <w:p w14:paraId="3B15319A" w14:textId="77777777" w:rsidR="006A02C1" w:rsidRPr="005F7DEF" w:rsidRDefault="006A02C1" w:rsidP="0078671E">
      <w:pPr>
        <w:ind w:firstLine="720"/>
        <w:jc w:val="both"/>
      </w:pPr>
    </w:p>
    <w:p w14:paraId="43919015" w14:textId="5B08345C" w:rsidR="006A02C1" w:rsidRPr="005F7DEF" w:rsidRDefault="006A02C1" w:rsidP="0078671E">
      <w:pPr>
        <w:ind w:firstLine="720"/>
        <w:jc w:val="both"/>
      </w:pPr>
      <w:r w:rsidRPr="005F7DEF">
        <w:t xml:space="preserve">Outside the military, Captain Siu is a Professional Engineer in the Association of Professional Engineers and Geophysicists of </w:t>
      </w:r>
      <w:r w:rsidRPr="005F7DEF">
        <w:rPr>
          <w:rStyle w:val="Emphasis"/>
          <w:b w:val="0"/>
        </w:rPr>
        <w:t xml:space="preserve">Alberta.  </w:t>
      </w:r>
      <w:r w:rsidRPr="005F7DEF">
        <w:t>He enjoys playing ice-hockey, traveling, and is a volunteer firefighter for the City of Cold Lake.</w:t>
      </w:r>
    </w:p>
    <w:p w14:paraId="6240624E" w14:textId="77777777" w:rsidR="006A02C1" w:rsidRPr="005F7DEF" w:rsidRDefault="006A02C1" w:rsidP="0078671E">
      <w:pPr>
        <w:ind w:firstLine="720"/>
        <w:jc w:val="both"/>
      </w:pPr>
    </w:p>
    <w:p w14:paraId="64CD8815" w14:textId="0002AA6C" w:rsidR="006A02C1" w:rsidRPr="005F7DEF" w:rsidRDefault="006A02C1" w:rsidP="0078671E">
      <w:pPr>
        <w:ind w:firstLine="720"/>
        <w:jc w:val="both"/>
      </w:pPr>
      <w:r w:rsidRPr="005F7DEF">
        <w:t>Currently, Captain Siu is assigned to the University of Tennessee Space Institute to earn a Master’s degree in Aviation Systems, and a Master’s degree in Aerospace Engineering.</w:t>
      </w:r>
      <w:r w:rsidR="00BA584F" w:rsidRPr="005F7DEF">
        <w:t xml:space="preserve">  He currently resides in Tullahoma, TN, </w:t>
      </w:r>
      <w:r w:rsidR="007F3436">
        <w:t>with his wife, Marie-Michele</w:t>
      </w:r>
      <w:r w:rsidR="00BA584F" w:rsidRPr="005F7DEF">
        <w:t>, who is also a Royal Canadian Air Force officer pursuing her Master’s degrees at UTSI.</w:t>
      </w:r>
    </w:p>
    <w:p w14:paraId="37D39238" w14:textId="77777777" w:rsidR="003D63DF" w:rsidRPr="005F7DEF" w:rsidRDefault="003D63DF" w:rsidP="0078671E">
      <w:pPr>
        <w:jc w:val="both"/>
        <w:rPr>
          <w:rFonts w:cs="Arial"/>
        </w:rPr>
      </w:pPr>
    </w:p>
    <w:sectPr w:rsidR="003D63DF" w:rsidRPr="005F7DEF" w:rsidSect="00BA69E4">
      <w:pgSz w:w="12240" w:h="1582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55077D" w14:textId="77777777" w:rsidR="000A0D2E" w:rsidRDefault="000A0D2E">
      <w:r>
        <w:separator/>
      </w:r>
    </w:p>
    <w:p w14:paraId="7A0CF2B1" w14:textId="77777777" w:rsidR="000A0D2E" w:rsidRDefault="000A0D2E"/>
  </w:endnote>
  <w:endnote w:type="continuationSeparator" w:id="0">
    <w:p w14:paraId="4376A1C0" w14:textId="77777777" w:rsidR="000A0D2E" w:rsidRDefault="000A0D2E">
      <w:r>
        <w:continuationSeparator/>
      </w:r>
    </w:p>
    <w:p w14:paraId="3928214F" w14:textId="77777777" w:rsidR="000A0D2E" w:rsidRDefault="000A0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FB4A6" w14:textId="77777777" w:rsidR="000A0D2E" w:rsidRDefault="000A0D2E" w:rsidP="00BD6E0E">
    <w:pPr>
      <w:framePr w:wrap="notBeside" w:vAnchor="text" w:hAnchor="page" w:x="5929" w:y="-240"/>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BD6E0E">
      <w:rPr>
        <w:rFonts w:ascii="Arial" w:hAnsi="Arial" w:cs="Arial"/>
        <w:noProof/>
      </w:rPr>
      <w:t>12</w:t>
    </w:r>
    <w:r>
      <w:rPr>
        <w:rFonts w:ascii="Arial" w:hAnsi="Arial" w:cs="Arial"/>
        <w:noProof/>
      </w:rPr>
      <w:fldChar w:fldCharType="end"/>
    </w:r>
  </w:p>
  <w:p w14:paraId="0582445C" w14:textId="77777777" w:rsidR="000A0D2E" w:rsidRDefault="000A0D2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2D3EE" w14:textId="77777777" w:rsidR="000A0D2E" w:rsidRDefault="000A0D2E">
      <w:r>
        <w:separator/>
      </w:r>
    </w:p>
    <w:p w14:paraId="1A18FCB2" w14:textId="77777777" w:rsidR="000A0D2E" w:rsidRDefault="000A0D2E"/>
  </w:footnote>
  <w:footnote w:type="continuationSeparator" w:id="0">
    <w:p w14:paraId="48ED1D57" w14:textId="77777777" w:rsidR="000A0D2E" w:rsidRDefault="000A0D2E">
      <w:r>
        <w:continuationSeparator/>
      </w:r>
    </w:p>
    <w:p w14:paraId="4B8B5DFC" w14:textId="77777777" w:rsidR="000A0D2E" w:rsidRDefault="000A0D2E"/>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B898B" w14:textId="77777777" w:rsidR="000A0D2E" w:rsidRDefault="000A0D2E">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9673A" w14:textId="77777777" w:rsidR="000A0D2E" w:rsidRDefault="000A0D2E">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D5A28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D06F4A"/>
    <w:multiLevelType w:val="multilevel"/>
    <w:tmpl w:val="A4200CC8"/>
    <w:lvl w:ilvl="0">
      <w:start w:val="1"/>
      <w:numFmt w:val="upperLetter"/>
      <w:lvlText w:val="APPENDIX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971652C"/>
    <w:multiLevelType w:val="multilevel"/>
    <w:tmpl w:val="26C82424"/>
    <w:lvl w:ilvl="0">
      <w:start w:val="1"/>
      <w:numFmt w:val="decimal"/>
      <w:suff w:val="nothing"/>
      <w:lvlText w:val="CHAPTER %1"/>
      <w:lvlJc w:val="left"/>
      <w:pPr>
        <w:ind w:left="2412" w:hanging="432"/>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B9267B"/>
    <w:multiLevelType w:val="multilevel"/>
    <w:tmpl w:val="B9209CCC"/>
    <w:lvl w:ilvl="0">
      <w:start w:val="1"/>
      <w:numFmt w:val="decimal"/>
      <w:suff w:val="nothing"/>
      <w:lvlText w:val="CHAPTER %1"/>
      <w:lvlJc w:val="left"/>
      <w:pPr>
        <w:ind w:left="2412" w:hanging="432"/>
      </w:pPr>
      <w:rPr>
        <w:rFonts w:hint="default"/>
      </w:rPr>
    </w:lvl>
    <w:lvl w:ilvl="1">
      <w:start w:val="1"/>
      <w:numFmt w:val="decimal"/>
      <w:lvlText w:val="%1.%2"/>
      <w:lvlJc w:val="left"/>
      <w:pPr>
        <w:ind w:left="576" w:hanging="576"/>
      </w:pPr>
      <w:rPr>
        <w:rFonts w:hint="default"/>
        <w:vertAlign w:val="baseline"/>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FD74DFE"/>
    <w:multiLevelType w:val="multilevel"/>
    <w:tmpl w:val="950C5E14"/>
    <w:lvl w:ilvl="0">
      <w:start w:val="1"/>
      <w:numFmt w:val="upperLetter"/>
      <w:suff w:val="nothing"/>
      <w:lvlText w:val="APPENDIX %1"/>
      <w:lvlJc w:val="center"/>
      <w:pPr>
        <w:ind w:left="5130" w:hanging="513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58A4F8A"/>
    <w:multiLevelType w:val="multilevel"/>
    <w:tmpl w:val="CDF4BC1C"/>
    <w:lvl w:ilvl="0">
      <w:start w:val="1"/>
      <w:numFmt w:val="decimal"/>
      <w:suff w:val="nothing"/>
      <w:lvlText w:val="CHAPTER %1"/>
      <w:lvlJc w:val="left"/>
      <w:pPr>
        <w:ind w:left="2412" w:hanging="432"/>
      </w:pPr>
      <w:rPr>
        <w:rFonts w:hint="default"/>
      </w:rPr>
    </w:lvl>
    <w:lvl w:ilvl="1">
      <w:start w:val="1"/>
      <w:numFmt w:val="decimal"/>
      <w:lvlText w:val="%1.%2"/>
      <w:lvlJc w:val="left"/>
      <w:pPr>
        <w:ind w:left="576" w:hanging="576"/>
      </w:pPr>
      <w:rPr>
        <w:rFonts w:hint="default"/>
        <w:vertAlign w:val="baseline"/>
      </w:rPr>
    </w:lvl>
    <w:lvl w:ilvl="2">
      <w:start w:val="1"/>
      <w:numFmt w:val="decimal"/>
      <w:lvlText w:val="%1.%2.%3"/>
      <w:lvlJc w:val="left"/>
      <w:pPr>
        <w:ind w:left="720" w:hanging="720"/>
      </w:pPr>
      <w:rPr>
        <w:rFonts w:hint="default"/>
        <w:iCs/>
        <w:szCs w:val="24"/>
        <w:vertAlign w:val="baseline"/>
      </w:rPr>
    </w:lvl>
    <w:lvl w:ilvl="3">
      <w:start w:val="1"/>
      <w:numFmt w:val="decimal"/>
      <w:lvlText w:val="%1.%2.%3.%4"/>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28FC741B"/>
    <w:multiLevelType w:val="multilevel"/>
    <w:tmpl w:val="9FFCFF1E"/>
    <w:lvl w:ilvl="0">
      <w:start w:val="1"/>
      <w:numFmt w:val="decimal"/>
      <w:suff w:val="nothing"/>
      <w:lvlText w:val="CHAPTER %1"/>
      <w:lvlJc w:val="left"/>
      <w:pPr>
        <w:ind w:left="6282" w:hanging="432"/>
      </w:pPr>
      <w:rPr>
        <w:rFonts w:hint="default"/>
      </w:rPr>
    </w:lvl>
    <w:lvl w:ilvl="1">
      <w:start w:val="1"/>
      <w:numFmt w:val="decimal"/>
      <w:lvlText w:val="%1.%2"/>
      <w:lvlJc w:val="left"/>
      <w:pPr>
        <w:ind w:left="576" w:hanging="576"/>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2ED83D95"/>
    <w:multiLevelType w:val="multilevel"/>
    <w:tmpl w:val="7F10F59A"/>
    <w:lvl w:ilvl="0">
      <w:start w:val="1"/>
      <w:numFmt w:val="upperLetter"/>
      <w:suff w:val="nothing"/>
      <w:lvlText w:val="APPENDIX %1"/>
      <w:lvlJc w:val="left"/>
      <w:pPr>
        <w:ind w:left="5130" w:hanging="513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09F74B8"/>
    <w:multiLevelType w:val="multilevel"/>
    <w:tmpl w:val="8D7A206E"/>
    <w:lvl w:ilvl="0">
      <w:start w:val="1"/>
      <w:numFmt w:val="decimal"/>
      <w:suff w:val="nothing"/>
      <w:lvlText w:val="CHAPTER %1"/>
      <w:lvlJc w:val="left"/>
      <w:pPr>
        <w:ind w:left="6282" w:hanging="432"/>
      </w:pPr>
      <w:rPr>
        <w:rFonts w:hint="default"/>
      </w:rPr>
    </w:lvl>
    <w:lvl w:ilvl="1">
      <w:start w:val="1"/>
      <w:numFmt w:val="decimal"/>
      <w:lvlText w:val="%1.%2"/>
      <w:lvlJc w:val="left"/>
      <w:pPr>
        <w:ind w:left="576" w:hanging="576"/>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30A7360A"/>
    <w:multiLevelType w:val="multilevel"/>
    <w:tmpl w:val="B13012B4"/>
    <w:lvl w:ilvl="0">
      <w:start w:val="1"/>
      <w:numFmt w:val="decimal"/>
      <w:suff w:val="nothing"/>
      <w:lvlText w:val="CHAPTER %1"/>
      <w:lvlJc w:val="left"/>
      <w:pPr>
        <w:ind w:left="241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iCs/>
        <w:szCs w:val="24"/>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90F218F"/>
    <w:multiLevelType w:val="multilevel"/>
    <w:tmpl w:val="26C82424"/>
    <w:lvl w:ilvl="0">
      <w:start w:val="1"/>
      <w:numFmt w:val="decimal"/>
      <w:suff w:val="nothing"/>
      <w:lvlText w:val="CHAPTER %1"/>
      <w:lvlJc w:val="left"/>
      <w:pPr>
        <w:ind w:left="2412" w:hanging="432"/>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3CEA0EE1"/>
    <w:multiLevelType w:val="multilevel"/>
    <w:tmpl w:val="A614C0B0"/>
    <w:lvl w:ilvl="0">
      <w:start w:val="1"/>
      <w:numFmt w:val="decimal"/>
      <w:pStyle w:val="Heading1"/>
      <w:suff w:val="nothing"/>
      <w:lvlText w:val="CHAPTER %1"/>
      <w:lvlJc w:val="left"/>
      <w:pPr>
        <w:ind w:left="6282" w:hanging="432"/>
      </w:pPr>
      <w:rPr>
        <w:rFonts w:hint="default"/>
      </w:rPr>
    </w:lvl>
    <w:lvl w:ilvl="1">
      <w:start w:val="1"/>
      <w:numFmt w:val="decimal"/>
      <w:pStyle w:val="Heading2"/>
      <w:lvlText w:val="%1.%2"/>
      <w:lvlJc w:val="left"/>
      <w:pPr>
        <w:ind w:left="576" w:hanging="576"/>
      </w:pPr>
      <w:rPr>
        <w:rFonts w:asciiTheme="minorHAnsi" w:hAnsiTheme="minorHAnsi"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iCs/>
        <w:szCs w:val="24"/>
        <w:vertAlign w:val="baseline"/>
      </w:rPr>
    </w:lvl>
    <w:lvl w:ilvl="3">
      <w:start w:val="1"/>
      <w:numFmt w:val="decimal"/>
      <w:pStyle w:val="Heading4"/>
      <w:suff w:val="space"/>
      <w:lvlText w:val="%1.%2.%3.%4 "/>
      <w:lvlJc w:val="left"/>
      <w:pPr>
        <w:ind w:left="864" w:hanging="864"/>
      </w:pPr>
      <w:rPr>
        <w:rFonts w:hint="default"/>
        <w:vertAlign w:val="baseli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3F3B6AC4"/>
    <w:multiLevelType w:val="multilevel"/>
    <w:tmpl w:val="39666E24"/>
    <w:lvl w:ilvl="0">
      <w:start w:val="1"/>
      <w:numFmt w:val="upperLetter"/>
      <w:suff w:val="nothing"/>
      <w:lvlText w:val="APPENDIX %1"/>
      <w:lvlJc w:val="center"/>
      <w:pPr>
        <w:ind w:left="513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FCB5E3F"/>
    <w:multiLevelType w:val="multilevel"/>
    <w:tmpl w:val="41F8156A"/>
    <w:lvl w:ilvl="0">
      <w:start w:val="1"/>
      <w:numFmt w:val="decimal"/>
      <w:suff w:val="nothing"/>
      <w:lvlText w:val="CHAPTER %1"/>
      <w:lvlJc w:val="left"/>
      <w:pPr>
        <w:ind w:left="2412" w:hanging="432"/>
      </w:pPr>
      <w:rPr>
        <w:rFonts w:hint="default"/>
      </w:rPr>
    </w:lvl>
    <w:lvl w:ilvl="1">
      <w:start w:val="1"/>
      <w:numFmt w:val="decimal"/>
      <w:lvlText w:val="%1.%2"/>
      <w:lvlJc w:val="left"/>
      <w:pPr>
        <w:ind w:left="576" w:hanging="576"/>
      </w:pPr>
      <w:rPr>
        <w:rFonts w:hint="default"/>
        <w:vertAlign w:val="baseline"/>
      </w:rPr>
    </w:lvl>
    <w:lvl w:ilvl="2">
      <w:start w:val="1"/>
      <w:numFmt w:val="decimal"/>
      <w:lvlText w:val="%1.%2.%3"/>
      <w:lvlJc w:val="left"/>
      <w:pPr>
        <w:ind w:left="720" w:hanging="720"/>
      </w:pPr>
      <w:rPr>
        <w:rFonts w:hint="default"/>
        <w:iCs/>
        <w:szCs w:val="24"/>
        <w:vertAlign w:val="baseline"/>
      </w:rPr>
    </w:lvl>
    <w:lvl w:ilvl="3">
      <w:start w:val="1"/>
      <w:numFmt w:val="decimal"/>
      <w:lvlText w:val="%1.%2.%3.%4"/>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508831AF"/>
    <w:multiLevelType w:val="multilevel"/>
    <w:tmpl w:val="7F10F59A"/>
    <w:lvl w:ilvl="0">
      <w:start w:val="1"/>
      <w:numFmt w:val="upperLetter"/>
      <w:suff w:val="nothing"/>
      <w:lvlText w:val="APPENDIX %1"/>
      <w:lvlJc w:val="left"/>
      <w:pPr>
        <w:ind w:left="5130" w:hanging="513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1BD0129"/>
    <w:multiLevelType w:val="multilevel"/>
    <w:tmpl w:val="26C82424"/>
    <w:lvl w:ilvl="0">
      <w:start w:val="1"/>
      <w:numFmt w:val="decimal"/>
      <w:suff w:val="nothing"/>
      <w:lvlText w:val="CHAPTER %1"/>
      <w:lvlJc w:val="left"/>
      <w:pPr>
        <w:ind w:left="2412" w:hanging="432"/>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54F61760"/>
    <w:multiLevelType w:val="multilevel"/>
    <w:tmpl w:val="401CECBC"/>
    <w:lvl w:ilvl="0">
      <w:start w:val="1"/>
      <w:numFmt w:val="upperLetter"/>
      <w:suff w:val="nothing"/>
      <w:lvlText w:val="APPENDIX %1"/>
      <w:lvlJc w:val="center"/>
      <w:pPr>
        <w:ind w:left="5130" w:hanging="513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6164AD7"/>
    <w:multiLevelType w:val="multilevel"/>
    <w:tmpl w:val="B004033A"/>
    <w:lvl w:ilvl="0">
      <w:start w:val="1"/>
      <w:numFmt w:val="upperLetter"/>
      <w:suff w:val="nothing"/>
      <w:lvlText w:val="APPENDIX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97F24FE"/>
    <w:multiLevelType w:val="multilevel"/>
    <w:tmpl w:val="39666E24"/>
    <w:lvl w:ilvl="0">
      <w:start w:val="1"/>
      <w:numFmt w:val="upperLetter"/>
      <w:suff w:val="nothing"/>
      <w:lvlText w:val="APPENDIX %1"/>
      <w:lvlJc w:val="center"/>
      <w:pPr>
        <w:ind w:left="513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B7024B5"/>
    <w:multiLevelType w:val="multilevel"/>
    <w:tmpl w:val="26C82424"/>
    <w:lvl w:ilvl="0">
      <w:start w:val="1"/>
      <w:numFmt w:val="decimal"/>
      <w:suff w:val="nothing"/>
      <w:lvlText w:val="CHAPTER %1"/>
      <w:lvlJc w:val="left"/>
      <w:pPr>
        <w:ind w:left="2412" w:hanging="432"/>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603D4424"/>
    <w:multiLevelType w:val="multilevel"/>
    <w:tmpl w:val="54A46E50"/>
    <w:lvl w:ilvl="0">
      <w:start w:val="1"/>
      <w:numFmt w:val="decimal"/>
      <w:suff w:val="nothing"/>
      <w:lvlText w:val="CHAPTER %1"/>
      <w:lvlJc w:val="left"/>
      <w:pPr>
        <w:ind w:left="2412" w:hanging="432"/>
      </w:pPr>
      <w:rPr>
        <w:rFonts w:hint="default"/>
      </w:rPr>
    </w:lvl>
    <w:lvl w:ilvl="1">
      <w:start w:val="1"/>
      <w:numFmt w:val="decimal"/>
      <w:lvlText w:val="%1.%2"/>
      <w:lvlJc w:val="left"/>
      <w:pPr>
        <w:ind w:left="576" w:hanging="576"/>
      </w:pPr>
      <w:rPr>
        <w:rFonts w:hint="default"/>
        <w:vertAlign w:val="baseline"/>
      </w:rPr>
    </w:lvl>
    <w:lvl w:ilvl="2">
      <w:start w:val="1"/>
      <w:numFmt w:val="decimal"/>
      <w:lvlText w:val="%1.%2.%3"/>
      <w:lvlJc w:val="left"/>
      <w:pPr>
        <w:ind w:left="720" w:hanging="720"/>
      </w:pPr>
      <w:rPr>
        <w:rFonts w:hint="default"/>
        <w:iCs/>
        <w:szCs w:val="24"/>
        <w:vertAlign w:val="baseline"/>
      </w:rPr>
    </w:lvl>
    <w:lvl w:ilvl="3">
      <w:start w:val="1"/>
      <w:numFmt w:val="decimal"/>
      <w:lvlText w:val="%1.%2.%3.%4"/>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66355CF0"/>
    <w:multiLevelType w:val="multilevel"/>
    <w:tmpl w:val="AD4CDD58"/>
    <w:lvl w:ilvl="0">
      <w:start w:val="1"/>
      <w:numFmt w:val="decimal"/>
      <w:suff w:val="nothing"/>
      <w:lvlText w:val="CHAPTER %1"/>
      <w:lvlJc w:val="left"/>
      <w:pPr>
        <w:ind w:left="6282" w:hanging="432"/>
      </w:pPr>
      <w:rPr>
        <w:rFonts w:hint="default"/>
      </w:rPr>
    </w:lvl>
    <w:lvl w:ilvl="1">
      <w:start w:val="1"/>
      <w:numFmt w:val="decimal"/>
      <w:lvlText w:val="%1.%2"/>
      <w:lvlJc w:val="left"/>
      <w:pPr>
        <w:ind w:left="576" w:hanging="576"/>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674042CC"/>
    <w:multiLevelType w:val="multilevel"/>
    <w:tmpl w:val="B004033A"/>
    <w:lvl w:ilvl="0">
      <w:start w:val="1"/>
      <w:numFmt w:val="upperLetter"/>
      <w:suff w:val="nothing"/>
      <w:lvlText w:val="APPENDIX %1"/>
      <w:lvlJc w:val="left"/>
      <w:pPr>
        <w:ind w:left="513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78363DF"/>
    <w:multiLevelType w:val="multilevel"/>
    <w:tmpl w:val="41D271F0"/>
    <w:lvl w:ilvl="0">
      <w:start w:val="1"/>
      <w:numFmt w:val="decimal"/>
      <w:suff w:val="nothing"/>
      <w:lvlText w:val="CHAPTER %1"/>
      <w:lvlJc w:val="left"/>
      <w:pPr>
        <w:ind w:left="6282" w:hanging="432"/>
      </w:pPr>
      <w:rPr>
        <w:rFonts w:hint="default"/>
      </w:rPr>
    </w:lvl>
    <w:lvl w:ilvl="1">
      <w:start w:val="1"/>
      <w:numFmt w:val="decimal"/>
      <w:lvlText w:val="%1.%2"/>
      <w:lvlJc w:val="left"/>
      <w:pPr>
        <w:ind w:left="576" w:hanging="576"/>
      </w:pPr>
      <w:rPr>
        <w:rFonts w:asciiTheme="minorHAnsi" w:hAnsiTheme="minorHAnsi"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68BE0A42"/>
    <w:multiLevelType w:val="multilevel"/>
    <w:tmpl w:val="B004033A"/>
    <w:lvl w:ilvl="0">
      <w:start w:val="1"/>
      <w:numFmt w:val="upperLetter"/>
      <w:suff w:val="nothing"/>
      <w:lvlText w:val="APPENDIX %1"/>
      <w:lvlJc w:val="left"/>
      <w:pPr>
        <w:ind w:left="513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9DA240E"/>
    <w:multiLevelType w:val="multilevel"/>
    <w:tmpl w:val="2304B8BA"/>
    <w:lvl w:ilvl="0">
      <w:start w:val="1"/>
      <w:numFmt w:val="decimal"/>
      <w:suff w:val="nothing"/>
      <w:lvlText w:val="CHAPTER %1"/>
      <w:lvlJc w:val="left"/>
      <w:pPr>
        <w:ind w:left="6282" w:hanging="432"/>
      </w:pPr>
      <w:rPr>
        <w:rFonts w:hint="default"/>
      </w:rPr>
    </w:lvl>
    <w:lvl w:ilvl="1">
      <w:start w:val="1"/>
      <w:numFmt w:val="decimal"/>
      <w:lvlText w:val="%1.%2"/>
      <w:lvlJc w:val="left"/>
      <w:pPr>
        <w:ind w:left="576" w:hanging="576"/>
      </w:pPr>
      <w:rPr>
        <w:rFonts w:asciiTheme="minorHAnsi" w:hAnsiTheme="minorHAnsi"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C40180E"/>
    <w:multiLevelType w:val="multilevel"/>
    <w:tmpl w:val="51A0CC02"/>
    <w:lvl w:ilvl="0">
      <w:start w:val="1"/>
      <w:numFmt w:val="upperLetter"/>
      <w:suff w:val="nothing"/>
      <w:lvlText w:val="APPENDIX %1"/>
      <w:lvlJc w:val="center"/>
      <w:pPr>
        <w:ind w:left="5130" w:hanging="369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FA13275"/>
    <w:multiLevelType w:val="multilevel"/>
    <w:tmpl w:val="26C82424"/>
    <w:lvl w:ilvl="0">
      <w:start w:val="1"/>
      <w:numFmt w:val="decimal"/>
      <w:suff w:val="nothing"/>
      <w:lvlText w:val="CHAPTER %1"/>
      <w:lvlJc w:val="left"/>
      <w:pPr>
        <w:ind w:left="2412" w:hanging="432"/>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iCs/>
        <w:szCs w:val="24"/>
        <w:vertAlign w:val="baseline"/>
      </w:rPr>
    </w:lvl>
    <w:lvl w:ilvl="3">
      <w:start w:val="1"/>
      <w:numFmt w:val="decimal"/>
      <w:suff w:val="space"/>
      <w:lvlText w:val="%1.%2.%3.%4 "/>
      <w:lvlJc w:val="left"/>
      <w:pPr>
        <w:ind w:left="864" w:hanging="864"/>
      </w:pPr>
      <w:rPr>
        <w:rFonts w:hint="default"/>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720F69B1"/>
    <w:multiLevelType w:val="multilevel"/>
    <w:tmpl w:val="B004033A"/>
    <w:lvl w:ilvl="0">
      <w:start w:val="1"/>
      <w:numFmt w:val="upperLetter"/>
      <w:suff w:val="nothing"/>
      <w:lvlText w:val="APPENDIX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9"/>
  </w:num>
  <w:num w:numId="3">
    <w:abstractNumId w:val="0"/>
  </w:num>
  <w:num w:numId="4">
    <w:abstractNumId w:val="20"/>
  </w:num>
  <w:num w:numId="5">
    <w:abstractNumId w:val="5"/>
  </w:num>
  <w:num w:numId="6">
    <w:abstractNumId w:val="13"/>
  </w:num>
  <w:num w:numId="7">
    <w:abstractNumId w:val="3"/>
  </w:num>
  <w:num w:numId="8">
    <w:abstractNumId w:val="27"/>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1"/>
  </w:num>
  <w:num w:numId="14">
    <w:abstractNumId w:val="1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8"/>
  </w:num>
  <w:num w:numId="19">
    <w:abstractNumId w:val="1"/>
  </w:num>
  <w:num w:numId="20">
    <w:abstractNumId w:val="18"/>
  </w:num>
  <w:num w:numId="21">
    <w:abstractNumId w:val="17"/>
  </w:num>
  <w:num w:numId="22">
    <w:abstractNumId w:val="21"/>
  </w:num>
  <w:num w:numId="23">
    <w:abstractNumId w:val="22"/>
  </w:num>
  <w:num w:numId="24">
    <w:abstractNumId w:val="24"/>
  </w:num>
  <w:num w:numId="25">
    <w:abstractNumId w:val="7"/>
  </w:num>
  <w:num w:numId="26">
    <w:abstractNumId w:val="12"/>
  </w:num>
  <w:num w:numId="27">
    <w:abstractNumId w:val="16"/>
  </w:num>
  <w:num w:numId="28">
    <w:abstractNumId w:val="4"/>
  </w:num>
  <w:num w:numId="29">
    <w:abstractNumId w:val="8"/>
  </w:num>
  <w:num w:numId="30">
    <w:abstractNumId w:val="26"/>
  </w:num>
  <w:num w:numId="31">
    <w:abstractNumId w:val="14"/>
  </w:num>
  <w:num w:numId="32">
    <w:abstractNumId w:val="6"/>
  </w:num>
  <w:num w:numId="33">
    <w:abstractNumId w:val="25"/>
  </w:num>
  <w:num w:numId="34">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defaultTabStop w:val="720"/>
  <w:drawingGridHorizontalSpacing w:val="187"/>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077D"/>
    <w:rsid w:val="0000477A"/>
    <w:rsid w:val="00014A3E"/>
    <w:rsid w:val="000166A9"/>
    <w:rsid w:val="00020A01"/>
    <w:rsid w:val="0003069E"/>
    <w:rsid w:val="0004294C"/>
    <w:rsid w:val="000476A7"/>
    <w:rsid w:val="00057004"/>
    <w:rsid w:val="0007064F"/>
    <w:rsid w:val="00071FB8"/>
    <w:rsid w:val="00076A95"/>
    <w:rsid w:val="00084B4A"/>
    <w:rsid w:val="00093E0C"/>
    <w:rsid w:val="000A0D2E"/>
    <w:rsid w:val="000B30BD"/>
    <w:rsid w:val="000B5C42"/>
    <w:rsid w:val="000C227B"/>
    <w:rsid w:val="000D46EE"/>
    <w:rsid w:val="000D4E4B"/>
    <w:rsid w:val="000E55CF"/>
    <w:rsid w:val="000F54E5"/>
    <w:rsid w:val="000F7CAD"/>
    <w:rsid w:val="0010217F"/>
    <w:rsid w:val="001034DE"/>
    <w:rsid w:val="001063D5"/>
    <w:rsid w:val="001077A5"/>
    <w:rsid w:val="00126753"/>
    <w:rsid w:val="001353CC"/>
    <w:rsid w:val="0014110F"/>
    <w:rsid w:val="0015334A"/>
    <w:rsid w:val="00156F55"/>
    <w:rsid w:val="00160114"/>
    <w:rsid w:val="001629F6"/>
    <w:rsid w:val="00166C48"/>
    <w:rsid w:val="0017084A"/>
    <w:rsid w:val="001745F5"/>
    <w:rsid w:val="001761A9"/>
    <w:rsid w:val="00182AC9"/>
    <w:rsid w:val="001854FB"/>
    <w:rsid w:val="0019097A"/>
    <w:rsid w:val="00193642"/>
    <w:rsid w:val="00193A18"/>
    <w:rsid w:val="001971F3"/>
    <w:rsid w:val="001A2ACB"/>
    <w:rsid w:val="001A35C4"/>
    <w:rsid w:val="001A5A71"/>
    <w:rsid w:val="001B1034"/>
    <w:rsid w:val="001C39F6"/>
    <w:rsid w:val="001C557A"/>
    <w:rsid w:val="001C66FE"/>
    <w:rsid w:val="001D4908"/>
    <w:rsid w:val="001D6904"/>
    <w:rsid w:val="001E2C4C"/>
    <w:rsid w:val="001E4029"/>
    <w:rsid w:val="001F522F"/>
    <w:rsid w:val="00233CF4"/>
    <w:rsid w:val="00236E6D"/>
    <w:rsid w:val="002429E5"/>
    <w:rsid w:val="00245BDA"/>
    <w:rsid w:val="00250881"/>
    <w:rsid w:val="002525A9"/>
    <w:rsid w:val="002606F9"/>
    <w:rsid w:val="00266A03"/>
    <w:rsid w:val="00270D08"/>
    <w:rsid w:val="00280CEF"/>
    <w:rsid w:val="00282B02"/>
    <w:rsid w:val="002848A9"/>
    <w:rsid w:val="0028757A"/>
    <w:rsid w:val="002A2A0B"/>
    <w:rsid w:val="002A7933"/>
    <w:rsid w:val="002D05FB"/>
    <w:rsid w:val="002D74DE"/>
    <w:rsid w:val="002E1E4D"/>
    <w:rsid w:val="002E21E7"/>
    <w:rsid w:val="002E2492"/>
    <w:rsid w:val="002E5BED"/>
    <w:rsid w:val="002F2E90"/>
    <w:rsid w:val="002F38A0"/>
    <w:rsid w:val="00301FF2"/>
    <w:rsid w:val="00304BD0"/>
    <w:rsid w:val="00307D77"/>
    <w:rsid w:val="00313E9E"/>
    <w:rsid w:val="003150D5"/>
    <w:rsid w:val="003206F1"/>
    <w:rsid w:val="00320F78"/>
    <w:rsid w:val="00325283"/>
    <w:rsid w:val="0032657C"/>
    <w:rsid w:val="003312B6"/>
    <w:rsid w:val="003313DF"/>
    <w:rsid w:val="0033273D"/>
    <w:rsid w:val="003479A9"/>
    <w:rsid w:val="0035768F"/>
    <w:rsid w:val="0036251E"/>
    <w:rsid w:val="0036758F"/>
    <w:rsid w:val="00375F98"/>
    <w:rsid w:val="0038177C"/>
    <w:rsid w:val="003836EB"/>
    <w:rsid w:val="00387024"/>
    <w:rsid w:val="00394165"/>
    <w:rsid w:val="003A48E4"/>
    <w:rsid w:val="003B1C29"/>
    <w:rsid w:val="003B3F99"/>
    <w:rsid w:val="003C1575"/>
    <w:rsid w:val="003D07F7"/>
    <w:rsid w:val="003D5275"/>
    <w:rsid w:val="003D63DF"/>
    <w:rsid w:val="003D737F"/>
    <w:rsid w:val="003F2BC3"/>
    <w:rsid w:val="003F602F"/>
    <w:rsid w:val="003F6DD7"/>
    <w:rsid w:val="003F7474"/>
    <w:rsid w:val="00404616"/>
    <w:rsid w:val="00407B6A"/>
    <w:rsid w:val="00410B3E"/>
    <w:rsid w:val="00414400"/>
    <w:rsid w:val="00421CD4"/>
    <w:rsid w:val="00422932"/>
    <w:rsid w:val="00427833"/>
    <w:rsid w:val="00431D68"/>
    <w:rsid w:val="0044196E"/>
    <w:rsid w:val="00454499"/>
    <w:rsid w:val="00461B57"/>
    <w:rsid w:val="004723E3"/>
    <w:rsid w:val="00472D6A"/>
    <w:rsid w:val="00474210"/>
    <w:rsid w:val="00476C3B"/>
    <w:rsid w:val="00480B96"/>
    <w:rsid w:val="00482297"/>
    <w:rsid w:val="0048303E"/>
    <w:rsid w:val="00483926"/>
    <w:rsid w:val="004844D3"/>
    <w:rsid w:val="00487ED9"/>
    <w:rsid w:val="00491F50"/>
    <w:rsid w:val="004920F6"/>
    <w:rsid w:val="004A0AEA"/>
    <w:rsid w:val="004A0F6A"/>
    <w:rsid w:val="004A67E8"/>
    <w:rsid w:val="004B22C0"/>
    <w:rsid w:val="004C3D65"/>
    <w:rsid w:val="004C6AED"/>
    <w:rsid w:val="004D17AC"/>
    <w:rsid w:val="004D6472"/>
    <w:rsid w:val="00511830"/>
    <w:rsid w:val="00511BD7"/>
    <w:rsid w:val="005527B3"/>
    <w:rsid w:val="00562677"/>
    <w:rsid w:val="00571717"/>
    <w:rsid w:val="00573298"/>
    <w:rsid w:val="00577597"/>
    <w:rsid w:val="0058437A"/>
    <w:rsid w:val="00586CED"/>
    <w:rsid w:val="00586F30"/>
    <w:rsid w:val="00593542"/>
    <w:rsid w:val="005945D4"/>
    <w:rsid w:val="00597D3F"/>
    <w:rsid w:val="005A533C"/>
    <w:rsid w:val="005B79E9"/>
    <w:rsid w:val="005D3197"/>
    <w:rsid w:val="005D5D36"/>
    <w:rsid w:val="005D5FFF"/>
    <w:rsid w:val="005E4912"/>
    <w:rsid w:val="005E6F1F"/>
    <w:rsid w:val="005F3CA9"/>
    <w:rsid w:val="005F44D1"/>
    <w:rsid w:val="005F7DEF"/>
    <w:rsid w:val="0060697F"/>
    <w:rsid w:val="00610523"/>
    <w:rsid w:val="00611F16"/>
    <w:rsid w:val="00620F50"/>
    <w:rsid w:val="00621129"/>
    <w:rsid w:val="00626970"/>
    <w:rsid w:val="00632EEE"/>
    <w:rsid w:val="00633916"/>
    <w:rsid w:val="006365C2"/>
    <w:rsid w:val="00641D2B"/>
    <w:rsid w:val="006525E2"/>
    <w:rsid w:val="00652687"/>
    <w:rsid w:val="00653F0E"/>
    <w:rsid w:val="00655403"/>
    <w:rsid w:val="00661CEA"/>
    <w:rsid w:val="00662D3E"/>
    <w:rsid w:val="00665C7E"/>
    <w:rsid w:val="00672952"/>
    <w:rsid w:val="00672DDD"/>
    <w:rsid w:val="00676C91"/>
    <w:rsid w:val="00685E1D"/>
    <w:rsid w:val="00690B77"/>
    <w:rsid w:val="006A02C1"/>
    <w:rsid w:val="006A099B"/>
    <w:rsid w:val="006A3DF7"/>
    <w:rsid w:val="006B0CF9"/>
    <w:rsid w:val="006C1469"/>
    <w:rsid w:val="006C1FFC"/>
    <w:rsid w:val="006C3FC6"/>
    <w:rsid w:val="006C4000"/>
    <w:rsid w:val="006D5DA7"/>
    <w:rsid w:val="006E1C05"/>
    <w:rsid w:val="006E50CE"/>
    <w:rsid w:val="006E56E8"/>
    <w:rsid w:val="006E5B01"/>
    <w:rsid w:val="006F5AA4"/>
    <w:rsid w:val="006F5BDD"/>
    <w:rsid w:val="0070376C"/>
    <w:rsid w:val="0070463E"/>
    <w:rsid w:val="00705AF5"/>
    <w:rsid w:val="00711200"/>
    <w:rsid w:val="00714F1E"/>
    <w:rsid w:val="00715787"/>
    <w:rsid w:val="00717CE6"/>
    <w:rsid w:val="0072397F"/>
    <w:rsid w:val="00731922"/>
    <w:rsid w:val="00731ACB"/>
    <w:rsid w:val="007368AD"/>
    <w:rsid w:val="0074133D"/>
    <w:rsid w:val="00741C5D"/>
    <w:rsid w:val="00745FA4"/>
    <w:rsid w:val="00747645"/>
    <w:rsid w:val="0075196D"/>
    <w:rsid w:val="0075558C"/>
    <w:rsid w:val="00761EFA"/>
    <w:rsid w:val="00764873"/>
    <w:rsid w:val="00775FE5"/>
    <w:rsid w:val="007778DD"/>
    <w:rsid w:val="007807EA"/>
    <w:rsid w:val="0078671E"/>
    <w:rsid w:val="00787617"/>
    <w:rsid w:val="00787680"/>
    <w:rsid w:val="00796693"/>
    <w:rsid w:val="007B39F3"/>
    <w:rsid w:val="007B4F76"/>
    <w:rsid w:val="007C7591"/>
    <w:rsid w:val="007D040E"/>
    <w:rsid w:val="007D41DF"/>
    <w:rsid w:val="007D5172"/>
    <w:rsid w:val="007D5CD5"/>
    <w:rsid w:val="007D72A8"/>
    <w:rsid w:val="007D754B"/>
    <w:rsid w:val="007E38C1"/>
    <w:rsid w:val="007E6908"/>
    <w:rsid w:val="007F3436"/>
    <w:rsid w:val="007F3BC2"/>
    <w:rsid w:val="007F5966"/>
    <w:rsid w:val="007F6AE9"/>
    <w:rsid w:val="008004CF"/>
    <w:rsid w:val="00806B78"/>
    <w:rsid w:val="00810987"/>
    <w:rsid w:val="00812959"/>
    <w:rsid w:val="00821282"/>
    <w:rsid w:val="00826A72"/>
    <w:rsid w:val="00826D54"/>
    <w:rsid w:val="00834CBF"/>
    <w:rsid w:val="00836F89"/>
    <w:rsid w:val="00840319"/>
    <w:rsid w:val="008463F5"/>
    <w:rsid w:val="00846459"/>
    <w:rsid w:val="00846907"/>
    <w:rsid w:val="00851190"/>
    <w:rsid w:val="0085757D"/>
    <w:rsid w:val="008579FA"/>
    <w:rsid w:val="00863435"/>
    <w:rsid w:val="00866249"/>
    <w:rsid w:val="008662AD"/>
    <w:rsid w:val="00872827"/>
    <w:rsid w:val="0087349A"/>
    <w:rsid w:val="008865B6"/>
    <w:rsid w:val="00890A7C"/>
    <w:rsid w:val="00894D52"/>
    <w:rsid w:val="00895DF4"/>
    <w:rsid w:val="008B106B"/>
    <w:rsid w:val="008B1A4D"/>
    <w:rsid w:val="008B6121"/>
    <w:rsid w:val="008D589C"/>
    <w:rsid w:val="008E188F"/>
    <w:rsid w:val="008E2DEA"/>
    <w:rsid w:val="008E4927"/>
    <w:rsid w:val="008E7085"/>
    <w:rsid w:val="008F60C3"/>
    <w:rsid w:val="00901520"/>
    <w:rsid w:val="00904546"/>
    <w:rsid w:val="0090627A"/>
    <w:rsid w:val="00906B1F"/>
    <w:rsid w:val="00916611"/>
    <w:rsid w:val="009254D6"/>
    <w:rsid w:val="00925B8B"/>
    <w:rsid w:val="0092669B"/>
    <w:rsid w:val="0093163E"/>
    <w:rsid w:val="0093480C"/>
    <w:rsid w:val="00936436"/>
    <w:rsid w:val="0093670D"/>
    <w:rsid w:val="00944700"/>
    <w:rsid w:val="009567E3"/>
    <w:rsid w:val="009600D6"/>
    <w:rsid w:val="00966BAC"/>
    <w:rsid w:val="00967DCF"/>
    <w:rsid w:val="00971A26"/>
    <w:rsid w:val="009866DE"/>
    <w:rsid w:val="00992583"/>
    <w:rsid w:val="00993D2D"/>
    <w:rsid w:val="009A2ABE"/>
    <w:rsid w:val="009A6A2F"/>
    <w:rsid w:val="009B2C98"/>
    <w:rsid w:val="009C755C"/>
    <w:rsid w:val="009C780F"/>
    <w:rsid w:val="009D5647"/>
    <w:rsid w:val="009D794C"/>
    <w:rsid w:val="009F3DAC"/>
    <w:rsid w:val="009F5A29"/>
    <w:rsid w:val="00A07361"/>
    <w:rsid w:val="00A22029"/>
    <w:rsid w:val="00A25353"/>
    <w:rsid w:val="00A255BB"/>
    <w:rsid w:val="00A34F5F"/>
    <w:rsid w:val="00A46A68"/>
    <w:rsid w:val="00A50EE9"/>
    <w:rsid w:val="00A534A7"/>
    <w:rsid w:val="00A621B2"/>
    <w:rsid w:val="00A62D08"/>
    <w:rsid w:val="00A70870"/>
    <w:rsid w:val="00A71AA7"/>
    <w:rsid w:val="00A73080"/>
    <w:rsid w:val="00A81206"/>
    <w:rsid w:val="00A847CB"/>
    <w:rsid w:val="00A8584F"/>
    <w:rsid w:val="00A86A57"/>
    <w:rsid w:val="00A86F48"/>
    <w:rsid w:val="00A97087"/>
    <w:rsid w:val="00AA6DC5"/>
    <w:rsid w:val="00AB0A3C"/>
    <w:rsid w:val="00AC0F2B"/>
    <w:rsid w:val="00AC5C1E"/>
    <w:rsid w:val="00AD0A33"/>
    <w:rsid w:val="00AD3355"/>
    <w:rsid w:val="00AD5B8C"/>
    <w:rsid w:val="00AE0849"/>
    <w:rsid w:val="00AE0982"/>
    <w:rsid w:val="00AF1B3B"/>
    <w:rsid w:val="00AF338E"/>
    <w:rsid w:val="00AF7F97"/>
    <w:rsid w:val="00B00244"/>
    <w:rsid w:val="00B07524"/>
    <w:rsid w:val="00B113E7"/>
    <w:rsid w:val="00B34392"/>
    <w:rsid w:val="00B35B7C"/>
    <w:rsid w:val="00B3677B"/>
    <w:rsid w:val="00B411A5"/>
    <w:rsid w:val="00B45BB2"/>
    <w:rsid w:val="00B50669"/>
    <w:rsid w:val="00B535D2"/>
    <w:rsid w:val="00B53C15"/>
    <w:rsid w:val="00B57080"/>
    <w:rsid w:val="00B579F4"/>
    <w:rsid w:val="00B65D00"/>
    <w:rsid w:val="00B7291C"/>
    <w:rsid w:val="00B86286"/>
    <w:rsid w:val="00B90095"/>
    <w:rsid w:val="00B923E2"/>
    <w:rsid w:val="00BA5216"/>
    <w:rsid w:val="00BA584F"/>
    <w:rsid w:val="00BA69E4"/>
    <w:rsid w:val="00BA7809"/>
    <w:rsid w:val="00BC2F71"/>
    <w:rsid w:val="00BD3522"/>
    <w:rsid w:val="00BD43E6"/>
    <w:rsid w:val="00BD46EF"/>
    <w:rsid w:val="00BD6E0E"/>
    <w:rsid w:val="00BF02B0"/>
    <w:rsid w:val="00BF6D90"/>
    <w:rsid w:val="00C06C92"/>
    <w:rsid w:val="00C0799A"/>
    <w:rsid w:val="00C105AD"/>
    <w:rsid w:val="00C11D0D"/>
    <w:rsid w:val="00C1772F"/>
    <w:rsid w:val="00C22A7B"/>
    <w:rsid w:val="00C22AB7"/>
    <w:rsid w:val="00C319BB"/>
    <w:rsid w:val="00C509C3"/>
    <w:rsid w:val="00C50A17"/>
    <w:rsid w:val="00C5638B"/>
    <w:rsid w:val="00C62040"/>
    <w:rsid w:val="00C63737"/>
    <w:rsid w:val="00C66C92"/>
    <w:rsid w:val="00C70510"/>
    <w:rsid w:val="00C70EAE"/>
    <w:rsid w:val="00C71F7C"/>
    <w:rsid w:val="00C76F40"/>
    <w:rsid w:val="00C83B65"/>
    <w:rsid w:val="00C863DF"/>
    <w:rsid w:val="00C96548"/>
    <w:rsid w:val="00CB3946"/>
    <w:rsid w:val="00CB4596"/>
    <w:rsid w:val="00CB7FA4"/>
    <w:rsid w:val="00CD39F0"/>
    <w:rsid w:val="00CD50B5"/>
    <w:rsid w:val="00CD6B01"/>
    <w:rsid w:val="00CD70E1"/>
    <w:rsid w:val="00CD73A9"/>
    <w:rsid w:val="00CF41B3"/>
    <w:rsid w:val="00D00EA8"/>
    <w:rsid w:val="00D032FE"/>
    <w:rsid w:val="00D06F12"/>
    <w:rsid w:val="00D21EF3"/>
    <w:rsid w:val="00D27C15"/>
    <w:rsid w:val="00D41205"/>
    <w:rsid w:val="00D46790"/>
    <w:rsid w:val="00D519F6"/>
    <w:rsid w:val="00D61CC8"/>
    <w:rsid w:val="00D63D4D"/>
    <w:rsid w:val="00D64BAF"/>
    <w:rsid w:val="00D705A5"/>
    <w:rsid w:val="00D73F4D"/>
    <w:rsid w:val="00D758EF"/>
    <w:rsid w:val="00D82E57"/>
    <w:rsid w:val="00D91C27"/>
    <w:rsid w:val="00D92542"/>
    <w:rsid w:val="00D949F6"/>
    <w:rsid w:val="00D967DB"/>
    <w:rsid w:val="00DA0F52"/>
    <w:rsid w:val="00DB4621"/>
    <w:rsid w:val="00DB58B8"/>
    <w:rsid w:val="00DC2DC7"/>
    <w:rsid w:val="00DC3632"/>
    <w:rsid w:val="00DC5925"/>
    <w:rsid w:val="00DC60FA"/>
    <w:rsid w:val="00DC6BC2"/>
    <w:rsid w:val="00DD00DE"/>
    <w:rsid w:val="00DD1122"/>
    <w:rsid w:val="00DE23AF"/>
    <w:rsid w:val="00DE64C1"/>
    <w:rsid w:val="00DF3B9A"/>
    <w:rsid w:val="00E14610"/>
    <w:rsid w:val="00E14826"/>
    <w:rsid w:val="00E16399"/>
    <w:rsid w:val="00E17598"/>
    <w:rsid w:val="00E27CDA"/>
    <w:rsid w:val="00E459DC"/>
    <w:rsid w:val="00E56489"/>
    <w:rsid w:val="00E569E1"/>
    <w:rsid w:val="00E579B9"/>
    <w:rsid w:val="00E60F0C"/>
    <w:rsid w:val="00E868F9"/>
    <w:rsid w:val="00E86E49"/>
    <w:rsid w:val="00E921DE"/>
    <w:rsid w:val="00EA464C"/>
    <w:rsid w:val="00EA5199"/>
    <w:rsid w:val="00EC25F3"/>
    <w:rsid w:val="00EC3D73"/>
    <w:rsid w:val="00EC476C"/>
    <w:rsid w:val="00EC4F1D"/>
    <w:rsid w:val="00EC7558"/>
    <w:rsid w:val="00ED1E64"/>
    <w:rsid w:val="00ED7A05"/>
    <w:rsid w:val="00EE334C"/>
    <w:rsid w:val="00EF6166"/>
    <w:rsid w:val="00F00E21"/>
    <w:rsid w:val="00F02153"/>
    <w:rsid w:val="00F058DF"/>
    <w:rsid w:val="00F063AE"/>
    <w:rsid w:val="00F1115F"/>
    <w:rsid w:val="00F15675"/>
    <w:rsid w:val="00F21250"/>
    <w:rsid w:val="00F21941"/>
    <w:rsid w:val="00F2398D"/>
    <w:rsid w:val="00F367A4"/>
    <w:rsid w:val="00F47B74"/>
    <w:rsid w:val="00F5374C"/>
    <w:rsid w:val="00F577A9"/>
    <w:rsid w:val="00F62B22"/>
    <w:rsid w:val="00F634A3"/>
    <w:rsid w:val="00F710F9"/>
    <w:rsid w:val="00F7620F"/>
    <w:rsid w:val="00F82425"/>
    <w:rsid w:val="00F8369E"/>
    <w:rsid w:val="00F875E8"/>
    <w:rsid w:val="00F87F40"/>
    <w:rsid w:val="00FA0AE4"/>
    <w:rsid w:val="00FA70D4"/>
    <w:rsid w:val="00FB1400"/>
    <w:rsid w:val="00FB4DBA"/>
    <w:rsid w:val="00FB667E"/>
    <w:rsid w:val="00FC1668"/>
    <w:rsid w:val="00FC2EEB"/>
    <w:rsid w:val="00FD435D"/>
    <w:rsid w:val="00FE1292"/>
    <w:rsid w:val="00FE2AE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2,3,7"/>
    </o:shapelayout>
  </w:shapeDefaults>
  <w:decimalSymbol w:val="."/>
  <w:listSeparator w:val=","/>
  <w14:docId w14:val="7A06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273D"/>
    <w:rPr>
      <w:rFonts w:asciiTheme="minorHAnsi" w:hAnsiTheme="minorHAnsi"/>
      <w:sz w:val="24"/>
      <w:szCs w:val="24"/>
    </w:rPr>
  </w:style>
  <w:style w:type="paragraph" w:styleId="Heading1">
    <w:name w:val="heading 1"/>
    <w:basedOn w:val="Normal"/>
    <w:next w:val="Normal"/>
    <w:link w:val="Heading1Char"/>
    <w:qFormat/>
    <w:rsid w:val="00482297"/>
    <w:pPr>
      <w:numPr>
        <w:numId w:val="13"/>
      </w:numPr>
      <w:autoSpaceDE w:val="0"/>
      <w:autoSpaceDN w:val="0"/>
      <w:adjustRightInd w:val="0"/>
      <w:ind w:left="0" w:firstLine="0"/>
      <w:jc w:val="both"/>
      <w:outlineLvl w:val="0"/>
    </w:pPr>
    <w:rPr>
      <w:b/>
      <w:bCs/>
      <w:caps/>
      <w:sz w:val="28"/>
    </w:rPr>
  </w:style>
  <w:style w:type="paragraph" w:styleId="Heading2">
    <w:name w:val="heading 2"/>
    <w:basedOn w:val="Normal"/>
    <w:next w:val="Normal"/>
    <w:qFormat/>
    <w:rsid w:val="003479A9"/>
    <w:pPr>
      <w:keepNext/>
      <w:numPr>
        <w:ilvl w:val="1"/>
        <w:numId w:val="13"/>
      </w:numPr>
      <w:spacing w:before="240" w:after="60"/>
      <w:jc w:val="both"/>
      <w:outlineLvl w:val="1"/>
    </w:pPr>
    <w:rPr>
      <w:rFonts w:cs="Arial"/>
      <w:b/>
      <w:bCs/>
      <w:iCs/>
      <w:sz w:val="28"/>
      <w:szCs w:val="28"/>
    </w:rPr>
  </w:style>
  <w:style w:type="paragraph" w:styleId="Heading3">
    <w:name w:val="heading 3"/>
    <w:basedOn w:val="Heading2"/>
    <w:next w:val="Normal"/>
    <w:qFormat/>
    <w:rsid w:val="003F602F"/>
    <w:pPr>
      <w:numPr>
        <w:ilvl w:val="2"/>
      </w:numPr>
      <w:outlineLvl w:val="2"/>
    </w:pPr>
  </w:style>
  <w:style w:type="paragraph" w:styleId="Heading4">
    <w:name w:val="heading 4"/>
    <w:basedOn w:val="Normal"/>
    <w:next w:val="Normal"/>
    <w:link w:val="Heading4Char"/>
    <w:autoRedefine/>
    <w:unhideWhenUsed/>
    <w:qFormat/>
    <w:rsid w:val="003A48E4"/>
    <w:pPr>
      <w:keepNext/>
      <w:numPr>
        <w:ilvl w:val="3"/>
        <w:numId w:val="13"/>
      </w:numPr>
      <w:spacing w:before="240" w:after="60"/>
      <w:ind w:left="1080" w:hanging="1044"/>
      <w:outlineLvl w:val="3"/>
    </w:pPr>
    <w:rPr>
      <w:rFonts w:ascii="Cambria" w:eastAsia="ＭＳ 明朝" w:hAnsi="Cambria"/>
      <w:b/>
      <w:bCs/>
      <w:sz w:val="28"/>
      <w:szCs w:val="28"/>
    </w:rPr>
  </w:style>
  <w:style w:type="paragraph" w:styleId="Heading5">
    <w:name w:val="heading 5"/>
    <w:basedOn w:val="Normal"/>
    <w:next w:val="Normal"/>
    <w:link w:val="Heading5Char"/>
    <w:unhideWhenUsed/>
    <w:qFormat/>
    <w:rsid w:val="003F602F"/>
    <w:pPr>
      <w:keepNext/>
      <w:keepLines/>
      <w:numPr>
        <w:ilvl w:val="4"/>
        <w:numId w:val="1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F602F"/>
    <w:pPr>
      <w:keepNext/>
      <w:keepLines/>
      <w:numPr>
        <w:ilvl w:val="5"/>
        <w:numId w:val="1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F602F"/>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F602F"/>
    <w:pPr>
      <w:keepNext/>
      <w:keepLines/>
      <w:numPr>
        <w:ilvl w:val="7"/>
        <w:numId w:val="1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F602F"/>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78671E"/>
    <w:pPr>
      <w:spacing w:before="120" w:after="120"/>
      <w:jc w:val="center"/>
    </w:pPr>
    <w:rPr>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491F50"/>
    <w:pPr>
      <w:tabs>
        <w:tab w:val="left" w:pos="270"/>
        <w:tab w:val="right" w:leader="dot" w:pos="9360"/>
      </w:tabs>
    </w:pPr>
    <w:rPr>
      <w:b/>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482297"/>
    <w:rPr>
      <w:rFonts w:asciiTheme="minorHAnsi" w:hAnsiTheme="minorHAnsi"/>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rPr>
  </w:style>
  <w:style w:type="table" w:styleId="TableGrid">
    <w:name w:val="Table Grid"/>
    <w:basedOn w:val="TableNormal"/>
    <w:uiPriority w:val="59"/>
    <w:rsid w:val="00A73080"/>
    <w:rPr>
      <w:rFonts w:ascii="Cambria" w:eastAsia="ＭＳ 明朝"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8E2DEA"/>
    <w:rPr>
      <w:b/>
      <w:bCs/>
    </w:rPr>
  </w:style>
  <w:style w:type="character" w:customStyle="1" w:styleId="apple-converted-space">
    <w:name w:val="apple-converted-space"/>
    <w:rsid w:val="008E2DEA"/>
  </w:style>
  <w:style w:type="character" w:customStyle="1" w:styleId="Heading4Char">
    <w:name w:val="Heading 4 Char"/>
    <w:link w:val="Heading4"/>
    <w:rsid w:val="003A48E4"/>
    <w:rPr>
      <w:rFonts w:ascii="Cambria" w:eastAsia="ＭＳ 明朝" w:hAnsi="Cambria"/>
      <w:b/>
      <w:bCs/>
      <w:sz w:val="28"/>
      <w:szCs w:val="28"/>
    </w:rPr>
  </w:style>
  <w:style w:type="character" w:customStyle="1" w:styleId="MTEquationSection">
    <w:name w:val="MTEquationSection"/>
    <w:basedOn w:val="DefaultParagraphFont"/>
    <w:rsid w:val="008E4927"/>
    <w:rPr>
      <w:rFonts w:ascii="Arial" w:hAnsi="Arial" w:cs="Arial"/>
      <w:vanish/>
      <w:color w:val="FF0000"/>
    </w:rPr>
  </w:style>
  <w:style w:type="paragraph" w:styleId="BalloonText">
    <w:name w:val="Balloon Text"/>
    <w:basedOn w:val="Normal"/>
    <w:link w:val="BalloonTextChar"/>
    <w:rsid w:val="008E4927"/>
    <w:rPr>
      <w:rFonts w:ascii="Lucida Grande" w:hAnsi="Lucida Grande"/>
      <w:sz w:val="18"/>
      <w:szCs w:val="18"/>
    </w:rPr>
  </w:style>
  <w:style w:type="character" w:customStyle="1" w:styleId="BalloonTextChar">
    <w:name w:val="Balloon Text Char"/>
    <w:basedOn w:val="DefaultParagraphFont"/>
    <w:link w:val="BalloonText"/>
    <w:rsid w:val="008E4927"/>
    <w:rPr>
      <w:rFonts w:ascii="Lucida Grande" w:hAnsi="Lucida Grande"/>
      <w:sz w:val="18"/>
      <w:szCs w:val="18"/>
    </w:rPr>
  </w:style>
  <w:style w:type="paragraph" w:customStyle="1" w:styleId="MTDisplayEquation">
    <w:name w:val="MTDisplayEquation"/>
    <w:basedOn w:val="Normal"/>
    <w:next w:val="Normal"/>
    <w:rsid w:val="00971A26"/>
    <w:pPr>
      <w:tabs>
        <w:tab w:val="center" w:pos="4320"/>
        <w:tab w:val="right" w:pos="8640"/>
      </w:tabs>
    </w:pPr>
  </w:style>
  <w:style w:type="character" w:styleId="PlaceholderText">
    <w:name w:val="Placeholder Text"/>
    <w:basedOn w:val="DefaultParagraphFont"/>
    <w:uiPriority w:val="67"/>
    <w:rsid w:val="004844D3"/>
    <w:rPr>
      <w:color w:val="808080"/>
    </w:rPr>
  </w:style>
  <w:style w:type="character" w:customStyle="1" w:styleId="Heading5Char">
    <w:name w:val="Heading 5 Char"/>
    <w:basedOn w:val="DefaultParagraphFont"/>
    <w:link w:val="Heading5"/>
    <w:rsid w:val="003F602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F602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F602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F602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F602F"/>
    <w:rPr>
      <w:rFonts w:asciiTheme="majorHAnsi" w:eastAsiaTheme="majorEastAsia" w:hAnsiTheme="majorHAnsi" w:cstheme="majorBidi"/>
      <w:i/>
      <w:iCs/>
      <w:color w:val="404040" w:themeColor="text1" w:themeTint="BF"/>
    </w:rPr>
  </w:style>
  <w:style w:type="character" w:styleId="Emphasis">
    <w:name w:val="Emphasis"/>
    <w:qFormat/>
    <w:rsid w:val="006A02C1"/>
    <w:rPr>
      <w:b/>
      <w:bCs/>
      <w:i w:val="0"/>
      <w:iCs w: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273D"/>
    <w:rPr>
      <w:rFonts w:asciiTheme="minorHAnsi" w:hAnsiTheme="minorHAnsi"/>
      <w:sz w:val="24"/>
      <w:szCs w:val="24"/>
    </w:rPr>
  </w:style>
  <w:style w:type="paragraph" w:styleId="Heading1">
    <w:name w:val="heading 1"/>
    <w:basedOn w:val="Normal"/>
    <w:next w:val="Normal"/>
    <w:link w:val="Heading1Char"/>
    <w:qFormat/>
    <w:rsid w:val="00482297"/>
    <w:pPr>
      <w:numPr>
        <w:numId w:val="13"/>
      </w:numPr>
      <w:autoSpaceDE w:val="0"/>
      <w:autoSpaceDN w:val="0"/>
      <w:adjustRightInd w:val="0"/>
      <w:ind w:left="0" w:firstLine="0"/>
      <w:jc w:val="both"/>
      <w:outlineLvl w:val="0"/>
    </w:pPr>
    <w:rPr>
      <w:b/>
      <w:bCs/>
      <w:caps/>
      <w:sz w:val="28"/>
    </w:rPr>
  </w:style>
  <w:style w:type="paragraph" w:styleId="Heading2">
    <w:name w:val="heading 2"/>
    <w:basedOn w:val="Normal"/>
    <w:next w:val="Normal"/>
    <w:qFormat/>
    <w:rsid w:val="003479A9"/>
    <w:pPr>
      <w:keepNext/>
      <w:numPr>
        <w:ilvl w:val="1"/>
        <w:numId w:val="13"/>
      </w:numPr>
      <w:spacing w:before="240" w:after="60"/>
      <w:jc w:val="both"/>
      <w:outlineLvl w:val="1"/>
    </w:pPr>
    <w:rPr>
      <w:rFonts w:cs="Arial"/>
      <w:b/>
      <w:bCs/>
      <w:iCs/>
      <w:sz w:val="28"/>
      <w:szCs w:val="28"/>
    </w:rPr>
  </w:style>
  <w:style w:type="paragraph" w:styleId="Heading3">
    <w:name w:val="heading 3"/>
    <w:basedOn w:val="Heading2"/>
    <w:next w:val="Normal"/>
    <w:qFormat/>
    <w:rsid w:val="003F602F"/>
    <w:pPr>
      <w:numPr>
        <w:ilvl w:val="2"/>
      </w:numPr>
      <w:outlineLvl w:val="2"/>
    </w:pPr>
  </w:style>
  <w:style w:type="paragraph" w:styleId="Heading4">
    <w:name w:val="heading 4"/>
    <w:basedOn w:val="Normal"/>
    <w:next w:val="Normal"/>
    <w:link w:val="Heading4Char"/>
    <w:autoRedefine/>
    <w:unhideWhenUsed/>
    <w:qFormat/>
    <w:rsid w:val="003A48E4"/>
    <w:pPr>
      <w:keepNext/>
      <w:numPr>
        <w:ilvl w:val="3"/>
        <w:numId w:val="13"/>
      </w:numPr>
      <w:spacing w:before="240" w:after="60"/>
      <w:ind w:left="1080" w:hanging="1044"/>
      <w:outlineLvl w:val="3"/>
    </w:pPr>
    <w:rPr>
      <w:rFonts w:ascii="Cambria" w:eastAsia="ＭＳ 明朝" w:hAnsi="Cambria"/>
      <w:b/>
      <w:bCs/>
      <w:sz w:val="28"/>
      <w:szCs w:val="28"/>
    </w:rPr>
  </w:style>
  <w:style w:type="paragraph" w:styleId="Heading5">
    <w:name w:val="heading 5"/>
    <w:basedOn w:val="Normal"/>
    <w:next w:val="Normal"/>
    <w:link w:val="Heading5Char"/>
    <w:unhideWhenUsed/>
    <w:qFormat/>
    <w:rsid w:val="003F602F"/>
    <w:pPr>
      <w:keepNext/>
      <w:keepLines/>
      <w:numPr>
        <w:ilvl w:val="4"/>
        <w:numId w:val="1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F602F"/>
    <w:pPr>
      <w:keepNext/>
      <w:keepLines/>
      <w:numPr>
        <w:ilvl w:val="5"/>
        <w:numId w:val="1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F602F"/>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F602F"/>
    <w:pPr>
      <w:keepNext/>
      <w:keepLines/>
      <w:numPr>
        <w:ilvl w:val="7"/>
        <w:numId w:val="1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F602F"/>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78671E"/>
    <w:pPr>
      <w:spacing w:before="120" w:after="120"/>
      <w:jc w:val="center"/>
    </w:pPr>
    <w:rPr>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491F50"/>
    <w:pPr>
      <w:tabs>
        <w:tab w:val="left" w:pos="270"/>
        <w:tab w:val="right" w:leader="dot" w:pos="9360"/>
      </w:tabs>
    </w:pPr>
    <w:rPr>
      <w:b/>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482297"/>
    <w:rPr>
      <w:rFonts w:asciiTheme="minorHAnsi" w:hAnsiTheme="minorHAnsi"/>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rPr>
  </w:style>
  <w:style w:type="table" w:styleId="TableGrid">
    <w:name w:val="Table Grid"/>
    <w:basedOn w:val="TableNormal"/>
    <w:uiPriority w:val="59"/>
    <w:rsid w:val="00A73080"/>
    <w:rPr>
      <w:rFonts w:ascii="Cambria" w:eastAsia="ＭＳ 明朝"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8E2DEA"/>
    <w:rPr>
      <w:b/>
      <w:bCs/>
    </w:rPr>
  </w:style>
  <w:style w:type="character" w:customStyle="1" w:styleId="apple-converted-space">
    <w:name w:val="apple-converted-space"/>
    <w:rsid w:val="008E2DEA"/>
  </w:style>
  <w:style w:type="character" w:customStyle="1" w:styleId="Heading4Char">
    <w:name w:val="Heading 4 Char"/>
    <w:link w:val="Heading4"/>
    <w:rsid w:val="003A48E4"/>
    <w:rPr>
      <w:rFonts w:ascii="Cambria" w:eastAsia="ＭＳ 明朝" w:hAnsi="Cambria"/>
      <w:b/>
      <w:bCs/>
      <w:sz w:val="28"/>
      <w:szCs w:val="28"/>
    </w:rPr>
  </w:style>
  <w:style w:type="character" w:customStyle="1" w:styleId="MTEquationSection">
    <w:name w:val="MTEquationSection"/>
    <w:basedOn w:val="DefaultParagraphFont"/>
    <w:rsid w:val="008E4927"/>
    <w:rPr>
      <w:rFonts w:ascii="Arial" w:hAnsi="Arial" w:cs="Arial"/>
      <w:vanish/>
      <w:color w:val="FF0000"/>
    </w:rPr>
  </w:style>
  <w:style w:type="paragraph" w:styleId="BalloonText">
    <w:name w:val="Balloon Text"/>
    <w:basedOn w:val="Normal"/>
    <w:link w:val="BalloonTextChar"/>
    <w:rsid w:val="008E4927"/>
    <w:rPr>
      <w:rFonts w:ascii="Lucida Grande" w:hAnsi="Lucida Grande"/>
      <w:sz w:val="18"/>
      <w:szCs w:val="18"/>
    </w:rPr>
  </w:style>
  <w:style w:type="character" w:customStyle="1" w:styleId="BalloonTextChar">
    <w:name w:val="Balloon Text Char"/>
    <w:basedOn w:val="DefaultParagraphFont"/>
    <w:link w:val="BalloonText"/>
    <w:rsid w:val="008E4927"/>
    <w:rPr>
      <w:rFonts w:ascii="Lucida Grande" w:hAnsi="Lucida Grande"/>
      <w:sz w:val="18"/>
      <w:szCs w:val="18"/>
    </w:rPr>
  </w:style>
  <w:style w:type="paragraph" w:customStyle="1" w:styleId="MTDisplayEquation">
    <w:name w:val="MTDisplayEquation"/>
    <w:basedOn w:val="Normal"/>
    <w:next w:val="Normal"/>
    <w:rsid w:val="00971A26"/>
    <w:pPr>
      <w:tabs>
        <w:tab w:val="center" w:pos="4320"/>
        <w:tab w:val="right" w:pos="8640"/>
      </w:tabs>
    </w:pPr>
  </w:style>
  <w:style w:type="character" w:styleId="PlaceholderText">
    <w:name w:val="Placeholder Text"/>
    <w:basedOn w:val="DefaultParagraphFont"/>
    <w:uiPriority w:val="67"/>
    <w:rsid w:val="004844D3"/>
    <w:rPr>
      <w:color w:val="808080"/>
    </w:rPr>
  </w:style>
  <w:style w:type="character" w:customStyle="1" w:styleId="Heading5Char">
    <w:name w:val="Heading 5 Char"/>
    <w:basedOn w:val="DefaultParagraphFont"/>
    <w:link w:val="Heading5"/>
    <w:rsid w:val="003F602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F602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F602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F602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F602F"/>
    <w:rPr>
      <w:rFonts w:asciiTheme="majorHAnsi" w:eastAsiaTheme="majorEastAsia" w:hAnsiTheme="majorHAnsi" w:cstheme="majorBidi"/>
      <w:i/>
      <w:iCs/>
      <w:color w:val="404040" w:themeColor="text1" w:themeTint="BF"/>
    </w:rPr>
  </w:style>
  <w:style w:type="character" w:styleId="Emphasis">
    <w:name w:val="Emphasis"/>
    <w:qFormat/>
    <w:rsid w:val="006A02C1"/>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97810417">
      <w:bodyDiv w:val="1"/>
      <w:marLeft w:val="0"/>
      <w:marRight w:val="0"/>
      <w:marTop w:val="0"/>
      <w:marBottom w:val="0"/>
      <w:divBdr>
        <w:top w:val="none" w:sz="0" w:space="0" w:color="auto"/>
        <w:left w:val="none" w:sz="0" w:space="0" w:color="auto"/>
        <w:bottom w:val="none" w:sz="0" w:space="0" w:color="auto"/>
        <w:right w:val="none" w:sz="0" w:space="0" w:color="auto"/>
      </w:divBdr>
    </w:div>
    <w:div w:id="19568631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283" Type="http://schemas.openxmlformats.org/officeDocument/2006/relationships/oleObject" Target="embeddings/oleObject131.bin"/><Relationship Id="rId284" Type="http://schemas.openxmlformats.org/officeDocument/2006/relationships/image" Target="media/image141.emf"/><Relationship Id="rId285" Type="http://schemas.openxmlformats.org/officeDocument/2006/relationships/oleObject" Target="embeddings/oleObject132.bin"/><Relationship Id="rId286" Type="http://schemas.openxmlformats.org/officeDocument/2006/relationships/image" Target="media/image142.png"/><Relationship Id="rId287" Type="http://schemas.openxmlformats.org/officeDocument/2006/relationships/image" Target="media/image143.emf"/><Relationship Id="rId288" Type="http://schemas.openxmlformats.org/officeDocument/2006/relationships/oleObject" Target="embeddings/oleObject133.bin"/><Relationship Id="rId289" Type="http://schemas.openxmlformats.org/officeDocument/2006/relationships/image" Target="media/image144.emf"/><Relationship Id="rId170" Type="http://schemas.openxmlformats.org/officeDocument/2006/relationships/oleObject" Target="embeddings/oleObject76.bin"/><Relationship Id="rId171" Type="http://schemas.openxmlformats.org/officeDocument/2006/relationships/image" Target="media/image83.emf"/><Relationship Id="rId172" Type="http://schemas.openxmlformats.org/officeDocument/2006/relationships/oleObject" Target="embeddings/oleObject77.bin"/><Relationship Id="rId173" Type="http://schemas.openxmlformats.org/officeDocument/2006/relationships/image" Target="media/image84.emf"/><Relationship Id="rId174" Type="http://schemas.openxmlformats.org/officeDocument/2006/relationships/oleObject" Target="embeddings/oleObject78.bin"/><Relationship Id="rId175" Type="http://schemas.openxmlformats.org/officeDocument/2006/relationships/image" Target="media/image85.emf"/><Relationship Id="rId176" Type="http://schemas.openxmlformats.org/officeDocument/2006/relationships/oleObject" Target="embeddings/oleObject79.bin"/><Relationship Id="rId177" Type="http://schemas.openxmlformats.org/officeDocument/2006/relationships/image" Target="media/image86.emf"/><Relationship Id="rId178" Type="http://schemas.openxmlformats.org/officeDocument/2006/relationships/oleObject" Target="embeddings/oleObject80.bin"/><Relationship Id="rId179" Type="http://schemas.openxmlformats.org/officeDocument/2006/relationships/image" Target="media/image87.emf"/><Relationship Id="rId290" Type="http://schemas.openxmlformats.org/officeDocument/2006/relationships/oleObject" Target="embeddings/oleObject134.bin"/><Relationship Id="rId291" Type="http://schemas.openxmlformats.org/officeDocument/2006/relationships/image" Target="media/image145.emf"/><Relationship Id="rId292" Type="http://schemas.openxmlformats.org/officeDocument/2006/relationships/oleObject" Target="embeddings/oleObject135.bin"/><Relationship Id="rId293" Type="http://schemas.openxmlformats.org/officeDocument/2006/relationships/image" Target="media/image146.png"/><Relationship Id="rId294" Type="http://schemas.openxmlformats.org/officeDocument/2006/relationships/image" Target="media/image147.emf"/><Relationship Id="rId295" Type="http://schemas.openxmlformats.org/officeDocument/2006/relationships/oleObject" Target="embeddings/oleObject136.bin"/><Relationship Id="rId296" Type="http://schemas.openxmlformats.org/officeDocument/2006/relationships/image" Target="media/image148.emf"/><Relationship Id="rId297" Type="http://schemas.openxmlformats.org/officeDocument/2006/relationships/oleObject" Target="embeddings/oleObject137.bin"/><Relationship Id="rId298" Type="http://schemas.openxmlformats.org/officeDocument/2006/relationships/image" Target="media/image149.emf"/><Relationship Id="rId299" Type="http://schemas.openxmlformats.org/officeDocument/2006/relationships/oleObject" Target="embeddings/oleObject138.bin"/><Relationship Id="rId180" Type="http://schemas.openxmlformats.org/officeDocument/2006/relationships/oleObject" Target="embeddings/oleObject81.bin"/><Relationship Id="rId181" Type="http://schemas.openxmlformats.org/officeDocument/2006/relationships/image" Target="media/image88.emf"/><Relationship Id="rId182" Type="http://schemas.openxmlformats.org/officeDocument/2006/relationships/oleObject" Target="embeddings/oleObject82.bin"/><Relationship Id="rId183" Type="http://schemas.openxmlformats.org/officeDocument/2006/relationships/image" Target="media/image89.emf"/><Relationship Id="rId184" Type="http://schemas.openxmlformats.org/officeDocument/2006/relationships/oleObject" Target="embeddings/oleObject83.bin"/><Relationship Id="rId185" Type="http://schemas.openxmlformats.org/officeDocument/2006/relationships/image" Target="media/image90.emf"/><Relationship Id="rId186" Type="http://schemas.openxmlformats.org/officeDocument/2006/relationships/oleObject" Target="embeddings/oleObject84.bin"/><Relationship Id="rId187" Type="http://schemas.openxmlformats.org/officeDocument/2006/relationships/image" Target="media/image91.emf"/><Relationship Id="rId188" Type="http://schemas.openxmlformats.org/officeDocument/2006/relationships/oleObject" Target="embeddings/oleObject85.bin"/><Relationship Id="rId189" Type="http://schemas.openxmlformats.org/officeDocument/2006/relationships/image" Target="media/image92.emf"/><Relationship Id="rId700" Type="http://schemas.openxmlformats.org/officeDocument/2006/relationships/image" Target="media/image358.png"/><Relationship Id="rId701" Type="http://schemas.openxmlformats.org/officeDocument/2006/relationships/image" Target="media/image359.emf"/><Relationship Id="rId702" Type="http://schemas.openxmlformats.org/officeDocument/2006/relationships/oleObject" Target="embeddings/oleObject331.bin"/><Relationship Id="rId703" Type="http://schemas.openxmlformats.org/officeDocument/2006/relationships/image" Target="media/image360.emf"/><Relationship Id="rId704" Type="http://schemas.openxmlformats.org/officeDocument/2006/relationships/oleObject" Target="embeddings/oleObject332.bin"/><Relationship Id="rId10" Type="http://schemas.openxmlformats.org/officeDocument/2006/relationships/oleObject" Target="embeddings/oleObject1.bin"/><Relationship Id="rId11" Type="http://schemas.openxmlformats.org/officeDocument/2006/relationships/image" Target="media/image2.emf"/><Relationship Id="rId12" Type="http://schemas.openxmlformats.org/officeDocument/2006/relationships/oleObject" Target="embeddings/oleObject2.bin"/><Relationship Id="rId190" Type="http://schemas.openxmlformats.org/officeDocument/2006/relationships/oleObject" Target="embeddings/oleObject86.bin"/><Relationship Id="rId191" Type="http://schemas.openxmlformats.org/officeDocument/2006/relationships/image" Target="media/image93.emf"/><Relationship Id="rId192" Type="http://schemas.openxmlformats.org/officeDocument/2006/relationships/oleObject" Target="embeddings/oleObject87.bin"/><Relationship Id="rId193" Type="http://schemas.openxmlformats.org/officeDocument/2006/relationships/image" Target="media/image94.emf"/><Relationship Id="rId194" Type="http://schemas.openxmlformats.org/officeDocument/2006/relationships/oleObject" Target="embeddings/oleObject88.bin"/><Relationship Id="rId195" Type="http://schemas.openxmlformats.org/officeDocument/2006/relationships/image" Target="media/image95.emf"/><Relationship Id="rId196" Type="http://schemas.openxmlformats.org/officeDocument/2006/relationships/oleObject" Target="embeddings/oleObject89.bin"/><Relationship Id="rId197" Type="http://schemas.openxmlformats.org/officeDocument/2006/relationships/image" Target="media/image96.emf"/><Relationship Id="rId198" Type="http://schemas.openxmlformats.org/officeDocument/2006/relationships/oleObject" Target="embeddings/oleObject90.bin"/><Relationship Id="rId199" Type="http://schemas.openxmlformats.org/officeDocument/2006/relationships/image" Target="media/image97.emf"/><Relationship Id="rId13" Type="http://schemas.openxmlformats.org/officeDocument/2006/relationships/image" Target="media/image3.emf"/><Relationship Id="rId14" Type="http://schemas.openxmlformats.org/officeDocument/2006/relationships/oleObject" Target="embeddings/oleObject3.bin"/><Relationship Id="rId15" Type="http://schemas.openxmlformats.org/officeDocument/2006/relationships/image" Target="media/image4.emf"/><Relationship Id="rId16" Type="http://schemas.openxmlformats.org/officeDocument/2006/relationships/oleObject" Target="embeddings/oleObject4.bin"/><Relationship Id="rId17" Type="http://schemas.openxmlformats.org/officeDocument/2006/relationships/image" Target="media/image5.emf"/><Relationship Id="rId18" Type="http://schemas.openxmlformats.org/officeDocument/2006/relationships/oleObject" Target="embeddings/oleObject5.bin"/><Relationship Id="rId19" Type="http://schemas.openxmlformats.org/officeDocument/2006/relationships/image" Target="media/image6.emf"/><Relationship Id="rId705" Type="http://schemas.openxmlformats.org/officeDocument/2006/relationships/image" Target="media/image361.emf"/><Relationship Id="rId706" Type="http://schemas.openxmlformats.org/officeDocument/2006/relationships/oleObject" Target="embeddings/oleObject333.bin"/><Relationship Id="rId707" Type="http://schemas.openxmlformats.org/officeDocument/2006/relationships/image" Target="media/image362.emf"/><Relationship Id="rId708" Type="http://schemas.openxmlformats.org/officeDocument/2006/relationships/oleObject" Target="embeddings/oleObject334.bin"/><Relationship Id="rId709" Type="http://schemas.openxmlformats.org/officeDocument/2006/relationships/image" Target="media/image363.emf"/><Relationship Id="rId710" Type="http://schemas.openxmlformats.org/officeDocument/2006/relationships/oleObject" Target="embeddings/oleObject335.bin"/><Relationship Id="rId711" Type="http://schemas.openxmlformats.org/officeDocument/2006/relationships/image" Target="media/image364.png"/><Relationship Id="rId712" Type="http://schemas.openxmlformats.org/officeDocument/2006/relationships/image" Target="media/image365.png"/><Relationship Id="rId713" Type="http://schemas.openxmlformats.org/officeDocument/2006/relationships/image" Target="media/image366.png"/><Relationship Id="rId714" Type="http://schemas.openxmlformats.org/officeDocument/2006/relationships/image" Target="media/image367.png"/><Relationship Id="rId20" Type="http://schemas.openxmlformats.org/officeDocument/2006/relationships/oleObject" Target="embeddings/oleObject6.bin"/><Relationship Id="rId21" Type="http://schemas.openxmlformats.org/officeDocument/2006/relationships/image" Target="media/image7.emf"/><Relationship Id="rId22" Type="http://schemas.openxmlformats.org/officeDocument/2006/relationships/oleObject" Target="embeddings/oleObject7.bin"/><Relationship Id="rId23" Type="http://schemas.openxmlformats.org/officeDocument/2006/relationships/image" Target="media/image8.emf"/><Relationship Id="rId24" Type="http://schemas.openxmlformats.org/officeDocument/2006/relationships/oleObject" Target="embeddings/oleObject8.bin"/><Relationship Id="rId25" Type="http://schemas.openxmlformats.org/officeDocument/2006/relationships/image" Target="media/image9.emf"/><Relationship Id="rId26" Type="http://schemas.openxmlformats.org/officeDocument/2006/relationships/oleObject" Target="embeddings/oleObject9.bin"/><Relationship Id="rId27" Type="http://schemas.openxmlformats.org/officeDocument/2006/relationships/image" Target="media/image10.emf"/><Relationship Id="rId28" Type="http://schemas.openxmlformats.org/officeDocument/2006/relationships/oleObject" Target="embeddings/oleObject10.bin"/><Relationship Id="rId29" Type="http://schemas.openxmlformats.org/officeDocument/2006/relationships/image" Target="media/image11.emf"/><Relationship Id="rId715" Type="http://schemas.openxmlformats.org/officeDocument/2006/relationships/image" Target="media/image368.png"/><Relationship Id="rId716" Type="http://schemas.openxmlformats.org/officeDocument/2006/relationships/image" Target="media/image369.emf"/><Relationship Id="rId717" Type="http://schemas.openxmlformats.org/officeDocument/2006/relationships/oleObject" Target="embeddings/oleObject336.bin"/><Relationship Id="rId718" Type="http://schemas.openxmlformats.org/officeDocument/2006/relationships/image" Target="media/image370.emf"/><Relationship Id="rId719" Type="http://schemas.openxmlformats.org/officeDocument/2006/relationships/oleObject" Target="embeddings/oleObject337.bin"/><Relationship Id="rId600" Type="http://schemas.openxmlformats.org/officeDocument/2006/relationships/image" Target="media/image306.emf"/><Relationship Id="rId601" Type="http://schemas.openxmlformats.org/officeDocument/2006/relationships/oleObject" Target="embeddings/oleObject283.bin"/><Relationship Id="rId602" Type="http://schemas.openxmlformats.org/officeDocument/2006/relationships/image" Target="media/image307.emf"/><Relationship Id="rId603" Type="http://schemas.openxmlformats.org/officeDocument/2006/relationships/oleObject" Target="embeddings/oleObject284.bin"/><Relationship Id="rId604" Type="http://schemas.openxmlformats.org/officeDocument/2006/relationships/image" Target="media/image308.emf"/><Relationship Id="rId605" Type="http://schemas.openxmlformats.org/officeDocument/2006/relationships/oleObject" Target="embeddings/oleObject285.bin"/><Relationship Id="rId606" Type="http://schemas.openxmlformats.org/officeDocument/2006/relationships/image" Target="media/image309.emf"/><Relationship Id="rId607" Type="http://schemas.openxmlformats.org/officeDocument/2006/relationships/oleObject" Target="embeddings/oleObject286.bin"/><Relationship Id="rId608" Type="http://schemas.openxmlformats.org/officeDocument/2006/relationships/image" Target="media/image310.emf"/><Relationship Id="rId609" Type="http://schemas.openxmlformats.org/officeDocument/2006/relationships/oleObject" Target="embeddings/oleObject287.bin"/><Relationship Id="rId720" Type="http://schemas.openxmlformats.org/officeDocument/2006/relationships/image" Target="media/image371.emf"/><Relationship Id="rId721" Type="http://schemas.openxmlformats.org/officeDocument/2006/relationships/oleObject" Target="embeddings/oleObject338.bin"/><Relationship Id="rId722" Type="http://schemas.openxmlformats.org/officeDocument/2006/relationships/image" Target="media/image372.emf"/><Relationship Id="rId723" Type="http://schemas.openxmlformats.org/officeDocument/2006/relationships/oleObject" Target="embeddings/oleObject339.bin"/><Relationship Id="rId724" Type="http://schemas.openxmlformats.org/officeDocument/2006/relationships/image" Target="media/image373.emf"/><Relationship Id="rId30" Type="http://schemas.openxmlformats.org/officeDocument/2006/relationships/oleObject" Target="embeddings/oleObject11.bin"/><Relationship Id="rId31" Type="http://schemas.openxmlformats.org/officeDocument/2006/relationships/image" Target="media/image12.emf"/><Relationship Id="rId32" Type="http://schemas.openxmlformats.org/officeDocument/2006/relationships/oleObject" Target="embeddings/oleObject12.bin"/><Relationship Id="rId33" Type="http://schemas.openxmlformats.org/officeDocument/2006/relationships/image" Target="media/image13.emf"/><Relationship Id="rId34" Type="http://schemas.openxmlformats.org/officeDocument/2006/relationships/oleObject" Target="embeddings/oleObject13.bin"/><Relationship Id="rId35" Type="http://schemas.openxmlformats.org/officeDocument/2006/relationships/image" Target="media/image14.emf"/><Relationship Id="rId36" Type="http://schemas.openxmlformats.org/officeDocument/2006/relationships/oleObject" Target="embeddings/oleObject14.bin"/><Relationship Id="rId37" Type="http://schemas.openxmlformats.org/officeDocument/2006/relationships/image" Target="media/image15.emf"/><Relationship Id="rId38" Type="http://schemas.openxmlformats.org/officeDocument/2006/relationships/oleObject" Target="embeddings/oleObject15.bin"/><Relationship Id="rId39" Type="http://schemas.openxmlformats.org/officeDocument/2006/relationships/image" Target="media/image16.emf"/><Relationship Id="rId725" Type="http://schemas.openxmlformats.org/officeDocument/2006/relationships/oleObject" Target="embeddings/oleObject340.bin"/><Relationship Id="rId726" Type="http://schemas.openxmlformats.org/officeDocument/2006/relationships/image" Target="media/image374.emf"/><Relationship Id="rId727" Type="http://schemas.openxmlformats.org/officeDocument/2006/relationships/oleObject" Target="embeddings/oleObject341.bin"/><Relationship Id="rId728" Type="http://schemas.openxmlformats.org/officeDocument/2006/relationships/image" Target="media/image375.emf"/><Relationship Id="rId729" Type="http://schemas.openxmlformats.org/officeDocument/2006/relationships/oleObject" Target="embeddings/oleObject342.bin"/><Relationship Id="rId610" Type="http://schemas.openxmlformats.org/officeDocument/2006/relationships/image" Target="media/image311.emf"/><Relationship Id="rId611" Type="http://schemas.openxmlformats.org/officeDocument/2006/relationships/oleObject" Target="embeddings/oleObject288.bin"/><Relationship Id="rId612" Type="http://schemas.openxmlformats.org/officeDocument/2006/relationships/image" Target="media/image312.emf"/><Relationship Id="rId613" Type="http://schemas.openxmlformats.org/officeDocument/2006/relationships/oleObject" Target="embeddings/oleObject289.bin"/><Relationship Id="rId614" Type="http://schemas.openxmlformats.org/officeDocument/2006/relationships/image" Target="media/image313.emf"/><Relationship Id="rId615" Type="http://schemas.openxmlformats.org/officeDocument/2006/relationships/oleObject" Target="embeddings/oleObject290.bin"/><Relationship Id="rId616" Type="http://schemas.openxmlformats.org/officeDocument/2006/relationships/image" Target="media/image314.emf"/><Relationship Id="rId617" Type="http://schemas.openxmlformats.org/officeDocument/2006/relationships/oleObject" Target="embeddings/oleObject291.bin"/><Relationship Id="rId618" Type="http://schemas.openxmlformats.org/officeDocument/2006/relationships/image" Target="media/image315.emf"/><Relationship Id="rId619" Type="http://schemas.openxmlformats.org/officeDocument/2006/relationships/oleObject" Target="embeddings/oleObject292.bin"/><Relationship Id="rId500" Type="http://schemas.openxmlformats.org/officeDocument/2006/relationships/image" Target="media/image255.emf"/><Relationship Id="rId501" Type="http://schemas.openxmlformats.org/officeDocument/2006/relationships/oleObject" Target="embeddings/oleObject234.bin"/><Relationship Id="rId502" Type="http://schemas.openxmlformats.org/officeDocument/2006/relationships/image" Target="media/image256.emf"/><Relationship Id="rId503" Type="http://schemas.openxmlformats.org/officeDocument/2006/relationships/oleObject" Target="embeddings/oleObject235.bin"/><Relationship Id="rId504" Type="http://schemas.openxmlformats.org/officeDocument/2006/relationships/image" Target="media/image257.png"/><Relationship Id="rId505" Type="http://schemas.openxmlformats.org/officeDocument/2006/relationships/image" Target="media/image258.png"/><Relationship Id="rId506" Type="http://schemas.openxmlformats.org/officeDocument/2006/relationships/image" Target="media/image259.emf"/><Relationship Id="rId507" Type="http://schemas.openxmlformats.org/officeDocument/2006/relationships/oleObject" Target="embeddings/oleObject236.bin"/><Relationship Id="rId508" Type="http://schemas.openxmlformats.org/officeDocument/2006/relationships/image" Target="media/image260.emf"/><Relationship Id="rId509" Type="http://schemas.openxmlformats.org/officeDocument/2006/relationships/oleObject" Target="embeddings/oleObject237.bin"/><Relationship Id="rId730" Type="http://schemas.openxmlformats.org/officeDocument/2006/relationships/image" Target="media/image376.emf"/><Relationship Id="rId731" Type="http://schemas.openxmlformats.org/officeDocument/2006/relationships/oleObject" Target="embeddings/oleObject343.bin"/><Relationship Id="rId732" Type="http://schemas.openxmlformats.org/officeDocument/2006/relationships/image" Target="media/image377.emf"/><Relationship Id="rId733" Type="http://schemas.openxmlformats.org/officeDocument/2006/relationships/oleObject" Target="embeddings/oleObject344.bin"/><Relationship Id="rId734" Type="http://schemas.openxmlformats.org/officeDocument/2006/relationships/image" Target="media/image378.emf"/><Relationship Id="rId40" Type="http://schemas.openxmlformats.org/officeDocument/2006/relationships/oleObject" Target="embeddings/oleObject16.bin"/><Relationship Id="rId41" Type="http://schemas.openxmlformats.org/officeDocument/2006/relationships/image" Target="media/image17.emf"/><Relationship Id="rId42" Type="http://schemas.openxmlformats.org/officeDocument/2006/relationships/oleObject" Target="embeddings/oleObject17.bin"/><Relationship Id="rId43" Type="http://schemas.openxmlformats.org/officeDocument/2006/relationships/image" Target="media/image18.emf"/><Relationship Id="rId44" Type="http://schemas.openxmlformats.org/officeDocument/2006/relationships/oleObject" Target="embeddings/oleObject18.bin"/><Relationship Id="rId45" Type="http://schemas.openxmlformats.org/officeDocument/2006/relationships/image" Target="media/image19.emf"/><Relationship Id="rId46" Type="http://schemas.openxmlformats.org/officeDocument/2006/relationships/oleObject" Target="embeddings/oleObject19.bin"/><Relationship Id="rId47" Type="http://schemas.openxmlformats.org/officeDocument/2006/relationships/image" Target="media/image20.emf"/><Relationship Id="rId48" Type="http://schemas.openxmlformats.org/officeDocument/2006/relationships/oleObject" Target="embeddings/oleObject20.bin"/><Relationship Id="rId49" Type="http://schemas.openxmlformats.org/officeDocument/2006/relationships/image" Target="media/image21.emf"/><Relationship Id="rId735" Type="http://schemas.openxmlformats.org/officeDocument/2006/relationships/oleObject" Target="embeddings/oleObject345.bin"/><Relationship Id="rId736" Type="http://schemas.openxmlformats.org/officeDocument/2006/relationships/image" Target="media/image379.png"/><Relationship Id="rId737" Type="http://schemas.openxmlformats.org/officeDocument/2006/relationships/image" Target="media/image380.emf"/><Relationship Id="rId738" Type="http://schemas.openxmlformats.org/officeDocument/2006/relationships/oleObject" Target="embeddings/oleObject346.bin"/><Relationship Id="rId739" Type="http://schemas.openxmlformats.org/officeDocument/2006/relationships/image" Target="media/image381.emf"/><Relationship Id="rId620" Type="http://schemas.openxmlformats.org/officeDocument/2006/relationships/image" Target="media/image316.emf"/><Relationship Id="rId621" Type="http://schemas.openxmlformats.org/officeDocument/2006/relationships/oleObject" Target="embeddings/oleObject293.bin"/><Relationship Id="rId622" Type="http://schemas.openxmlformats.org/officeDocument/2006/relationships/image" Target="media/image317.emf"/><Relationship Id="rId623" Type="http://schemas.openxmlformats.org/officeDocument/2006/relationships/oleObject" Target="embeddings/oleObject294.bin"/><Relationship Id="rId624" Type="http://schemas.openxmlformats.org/officeDocument/2006/relationships/image" Target="media/image318.emf"/><Relationship Id="rId625" Type="http://schemas.openxmlformats.org/officeDocument/2006/relationships/oleObject" Target="embeddings/oleObject295.bin"/><Relationship Id="rId626" Type="http://schemas.openxmlformats.org/officeDocument/2006/relationships/image" Target="media/image319.emf"/><Relationship Id="rId627" Type="http://schemas.openxmlformats.org/officeDocument/2006/relationships/oleObject" Target="embeddings/oleObject296.bin"/><Relationship Id="rId628" Type="http://schemas.openxmlformats.org/officeDocument/2006/relationships/image" Target="media/image320.emf"/><Relationship Id="rId629" Type="http://schemas.openxmlformats.org/officeDocument/2006/relationships/oleObject" Target="embeddings/oleObject297.bin"/><Relationship Id="rId510" Type="http://schemas.openxmlformats.org/officeDocument/2006/relationships/image" Target="media/image261.emf"/><Relationship Id="rId511" Type="http://schemas.openxmlformats.org/officeDocument/2006/relationships/oleObject" Target="embeddings/oleObject238.bin"/><Relationship Id="rId512" Type="http://schemas.openxmlformats.org/officeDocument/2006/relationships/image" Target="media/image262.emf"/><Relationship Id="rId513" Type="http://schemas.openxmlformats.org/officeDocument/2006/relationships/oleObject" Target="embeddings/oleObject239.bin"/><Relationship Id="rId514" Type="http://schemas.openxmlformats.org/officeDocument/2006/relationships/image" Target="media/image263.emf"/><Relationship Id="rId515" Type="http://schemas.openxmlformats.org/officeDocument/2006/relationships/oleObject" Target="embeddings/oleObject240.bin"/><Relationship Id="rId516" Type="http://schemas.openxmlformats.org/officeDocument/2006/relationships/image" Target="media/image264.emf"/><Relationship Id="rId517" Type="http://schemas.openxmlformats.org/officeDocument/2006/relationships/oleObject" Target="embeddings/oleObject241.bin"/><Relationship Id="rId518" Type="http://schemas.openxmlformats.org/officeDocument/2006/relationships/image" Target="media/image265.emf"/><Relationship Id="rId519" Type="http://schemas.openxmlformats.org/officeDocument/2006/relationships/oleObject" Target="embeddings/oleObject242.bin"/><Relationship Id="rId740" Type="http://schemas.openxmlformats.org/officeDocument/2006/relationships/oleObject" Target="embeddings/oleObject347.bin"/><Relationship Id="rId741" Type="http://schemas.openxmlformats.org/officeDocument/2006/relationships/image" Target="media/image382.emf"/><Relationship Id="rId742" Type="http://schemas.openxmlformats.org/officeDocument/2006/relationships/oleObject" Target="embeddings/oleObject348.bin"/><Relationship Id="rId743" Type="http://schemas.openxmlformats.org/officeDocument/2006/relationships/image" Target="media/image383.emf"/><Relationship Id="rId744" Type="http://schemas.openxmlformats.org/officeDocument/2006/relationships/oleObject" Target="embeddings/oleObject349.bin"/><Relationship Id="rId50" Type="http://schemas.openxmlformats.org/officeDocument/2006/relationships/oleObject" Target="embeddings/oleObject21.bin"/><Relationship Id="rId51" Type="http://schemas.openxmlformats.org/officeDocument/2006/relationships/image" Target="media/image22.emf"/><Relationship Id="rId52" Type="http://schemas.openxmlformats.org/officeDocument/2006/relationships/oleObject" Target="embeddings/oleObject22.bin"/><Relationship Id="rId53" Type="http://schemas.openxmlformats.org/officeDocument/2006/relationships/image" Target="media/image23.emf"/><Relationship Id="rId54" Type="http://schemas.openxmlformats.org/officeDocument/2006/relationships/oleObject" Target="embeddings/oleObject23.bin"/><Relationship Id="rId55" Type="http://schemas.openxmlformats.org/officeDocument/2006/relationships/image" Target="media/image24.emf"/><Relationship Id="rId56" Type="http://schemas.openxmlformats.org/officeDocument/2006/relationships/oleObject" Target="embeddings/oleObject24.bin"/><Relationship Id="rId57" Type="http://schemas.openxmlformats.org/officeDocument/2006/relationships/image" Target="media/image25.emf"/><Relationship Id="rId58" Type="http://schemas.openxmlformats.org/officeDocument/2006/relationships/oleObject" Target="embeddings/oleObject25.bin"/><Relationship Id="rId59" Type="http://schemas.openxmlformats.org/officeDocument/2006/relationships/image" Target="media/image26.emf"/><Relationship Id="rId400" Type="http://schemas.openxmlformats.org/officeDocument/2006/relationships/image" Target="media/image201.emf"/><Relationship Id="rId401" Type="http://schemas.openxmlformats.org/officeDocument/2006/relationships/oleObject" Target="embeddings/oleObject188.bin"/><Relationship Id="rId402" Type="http://schemas.openxmlformats.org/officeDocument/2006/relationships/image" Target="media/image202.emf"/><Relationship Id="rId403" Type="http://schemas.openxmlformats.org/officeDocument/2006/relationships/oleObject" Target="embeddings/oleObject189.bin"/><Relationship Id="rId404" Type="http://schemas.openxmlformats.org/officeDocument/2006/relationships/image" Target="media/image203.emf"/><Relationship Id="rId405" Type="http://schemas.openxmlformats.org/officeDocument/2006/relationships/oleObject" Target="embeddings/oleObject190.bin"/><Relationship Id="rId406" Type="http://schemas.openxmlformats.org/officeDocument/2006/relationships/image" Target="media/image204.emf"/><Relationship Id="rId407" Type="http://schemas.openxmlformats.org/officeDocument/2006/relationships/oleObject" Target="embeddings/oleObject191.bin"/><Relationship Id="rId408" Type="http://schemas.openxmlformats.org/officeDocument/2006/relationships/image" Target="media/image205.emf"/><Relationship Id="rId409" Type="http://schemas.openxmlformats.org/officeDocument/2006/relationships/oleObject" Target="embeddings/oleObject192.bin"/><Relationship Id="rId745" Type="http://schemas.openxmlformats.org/officeDocument/2006/relationships/image" Target="media/image384.emf"/><Relationship Id="rId746" Type="http://schemas.openxmlformats.org/officeDocument/2006/relationships/oleObject" Target="embeddings/oleObject350.bin"/><Relationship Id="rId747" Type="http://schemas.openxmlformats.org/officeDocument/2006/relationships/image" Target="media/image385.emf"/><Relationship Id="rId748" Type="http://schemas.openxmlformats.org/officeDocument/2006/relationships/oleObject" Target="embeddings/oleObject351.bin"/><Relationship Id="rId749" Type="http://schemas.openxmlformats.org/officeDocument/2006/relationships/image" Target="media/image386.emf"/><Relationship Id="rId630" Type="http://schemas.openxmlformats.org/officeDocument/2006/relationships/image" Target="media/image321.emf"/><Relationship Id="rId631" Type="http://schemas.openxmlformats.org/officeDocument/2006/relationships/oleObject" Target="embeddings/oleObject298.bin"/><Relationship Id="rId632" Type="http://schemas.openxmlformats.org/officeDocument/2006/relationships/image" Target="media/image322.emf"/><Relationship Id="rId633" Type="http://schemas.openxmlformats.org/officeDocument/2006/relationships/oleObject" Target="embeddings/oleObject299.bin"/><Relationship Id="rId634" Type="http://schemas.openxmlformats.org/officeDocument/2006/relationships/image" Target="media/image323.emf"/><Relationship Id="rId635" Type="http://schemas.openxmlformats.org/officeDocument/2006/relationships/oleObject" Target="embeddings/oleObject300.bin"/><Relationship Id="rId636" Type="http://schemas.openxmlformats.org/officeDocument/2006/relationships/image" Target="media/image324.emf"/><Relationship Id="rId637" Type="http://schemas.openxmlformats.org/officeDocument/2006/relationships/oleObject" Target="embeddings/oleObject301.bin"/><Relationship Id="rId638" Type="http://schemas.openxmlformats.org/officeDocument/2006/relationships/image" Target="media/image325.emf"/><Relationship Id="rId639" Type="http://schemas.openxmlformats.org/officeDocument/2006/relationships/oleObject" Target="embeddings/oleObject302.bin"/><Relationship Id="rId520" Type="http://schemas.openxmlformats.org/officeDocument/2006/relationships/image" Target="media/image266.emf"/><Relationship Id="rId521" Type="http://schemas.openxmlformats.org/officeDocument/2006/relationships/oleObject" Target="embeddings/oleObject243.bin"/><Relationship Id="rId522" Type="http://schemas.openxmlformats.org/officeDocument/2006/relationships/image" Target="media/image267.emf"/><Relationship Id="rId523" Type="http://schemas.openxmlformats.org/officeDocument/2006/relationships/oleObject" Target="embeddings/oleObject244.bin"/><Relationship Id="rId524" Type="http://schemas.openxmlformats.org/officeDocument/2006/relationships/image" Target="media/image268.emf"/><Relationship Id="rId525" Type="http://schemas.openxmlformats.org/officeDocument/2006/relationships/oleObject" Target="embeddings/oleObject245.bin"/><Relationship Id="rId526" Type="http://schemas.openxmlformats.org/officeDocument/2006/relationships/image" Target="media/image269.emf"/><Relationship Id="rId527" Type="http://schemas.openxmlformats.org/officeDocument/2006/relationships/oleObject" Target="embeddings/oleObject246.bin"/><Relationship Id="rId528" Type="http://schemas.openxmlformats.org/officeDocument/2006/relationships/image" Target="media/image270.emf"/><Relationship Id="rId529" Type="http://schemas.openxmlformats.org/officeDocument/2006/relationships/oleObject" Target="embeddings/oleObject247.bin"/><Relationship Id="rId750" Type="http://schemas.openxmlformats.org/officeDocument/2006/relationships/oleObject" Target="embeddings/oleObject352.bin"/><Relationship Id="rId751" Type="http://schemas.openxmlformats.org/officeDocument/2006/relationships/image" Target="media/image387.png"/><Relationship Id="rId752" Type="http://schemas.openxmlformats.org/officeDocument/2006/relationships/image" Target="media/image388.emf"/><Relationship Id="rId753" Type="http://schemas.openxmlformats.org/officeDocument/2006/relationships/oleObject" Target="embeddings/oleObject353.bin"/><Relationship Id="rId754" Type="http://schemas.openxmlformats.org/officeDocument/2006/relationships/image" Target="media/image389.emf"/><Relationship Id="rId60" Type="http://schemas.openxmlformats.org/officeDocument/2006/relationships/oleObject" Target="embeddings/oleObject26.bin"/><Relationship Id="rId61" Type="http://schemas.openxmlformats.org/officeDocument/2006/relationships/image" Target="media/image27.emf"/><Relationship Id="rId62" Type="http://schemas.openxmlformats.org/officeDocument/2006/relationships/oleObject" Target="embeddings/oleObject27.bin"/><Relationship Id="rId63" Type="http://schemas.openxmlformats.org/officeDocument/2006/relationships/header" Target="header1.xml"/><Relationship Id="rId64" Type="http://schemas.openxmlformats.org/officeDocument/2006/relationships/header" Target="header2.xml"/><Relationship Id="rId65" Type="http://schemas.openxmlformats.org/officeDocument/2006/relationships/footer" Target="footer1.xml"/><Relationship Id="rId66" Type="http://schemas.openxmlformats.org/officeDocument/2006/relationships/printerSettings" Target="printerSettings/printerSettings1.bin"/><Relationship Id="rId67" Type="http://schemas.openxmlformats.org/officeDocument/2006/relationships/image" Target="media/image28.jpeg"/><Relationship Id="rId68" Type="http://schemas.openxmlformats.org/officeDocument/2006/relationships/image" Target="media/image29.jpeg"/><Relationship Id="rId69" Type="http://schemas.openxmlformats.org/officeDocument/2006/relationships/image" Target="media/image30.jpeg"/><Relationship Id="rId410" Type="http://schemas.openxmlformats.org/officeDocument/2006/relationships/image" Target="media/image206.emf"/><Relationship Id="rId411" Type="http://schemas.openxmlformats.org/officeDocument/2006/relationships/oleObject" Target="embeddings/oleObject193.bin"/><Relationship Id="rId412" Type="http://schemas.openxmlformats.org/officeDocument/2006/relationships/image" Target="media/image207.emf"/><Relationship Id="rId413" Type="http://schemas.openxmlformats.org/officeDocument/2006/relationships/oleObject" Target="embeddings/oleObject194.bin"/><Relationship Id="rId414" Type="http://schemas.openxmlformats.org/officeDocument/2006/relationships/image" Target="media/image208.emf"/><Relationship Id="rId415" Type="http://schemas.openxmlformats.org/officeDocument/2006/relationships/oleObject" Target="embeddings/oleObject195.bin"/><Relationship Id="rId416" Type="http://schemas.openxmlformats.org/officeDocument/2006/relationships/image" Target="media/image209.emf"/><Relationship Id="rId417" Type="http://schemas.openxmlformats.org/officeDocument/2006/relationships/oleObject" Target="embeddings/oleObject196.bin"/><Relationship Id="rId418" Type="http://schemas.openxmlformats.org/officeDocument/2006/relationships/image" Target="media/image210.emf"/><Relationship Id="rId419" Type="http://schemas.openxmlformats.org/officeDocument/2006/relationships/oleObject" Target="embeddings/oleObject197.bin"/><Relationship Id="rId755" Type="http://schemas.openxmlformats.org/officeDocument/2006/relationships/oleObject" Target="embeddings/oleObject354.bin"/><Relationship Id="rId756" Type="http://schemas.openxmlformats.org/officeDocument/2006/relationships/image" Target="media/image390.png"/><Relationship Id="rId757" Type="http://schemas.openxmlformats.org/officeDocument/2006/relationships/image" Target="media/image391.png"/><Relationship Id="rId758" Type="http://schemas.openxmlformats.org/officeDocument/2006/relationships/image" Target="media/image392.png"/><Relationship Id="rId759" Type="http://schemas.openxmlformats.org/officeDocument/2006/relationships/image" Target="media/image393.png"/><Relationship Id="rId640" Type="http://schemas.openxmlformats.org/officeDocument/2006/relationships/image" Target="media/image326.emf"/><Relationship Id="rId641" Type="http://schemas.openxmlformats.org/officeDocument/2006/relationships/oleObject" Target="embeddings/oleObject303.bin"/><Relationship Id="rId642" Type="http://schemas.openxmlformats.org/officeDocument/2006/relationships/image" Target="media/image327.emf"/><Relationship Id="rId643" Type="http://schemas.openxmlformats.org/officeDocument/2006/relationships/oleObject" Target="embeddings/oleObject304.bin"/><Relationship Id="rId644" Type="http://schemas.openxmlformats.org/officeDocument/2006/relationships/image" Target="media/image328.emf"/><Relationship Id="rId645" Type="http://schemas.openxmlformats.org/officeDocument/2006/relationships/oleObject" Target="embeddings/oleObject305.bin"/><Relationship Id="rId646" Type="http://schemas.openxmlformats.org/officeDocument/2006/relationships/image" Target="media/image329.emf"/><Relationship Id="rId300" Type="http://schemas.openxmlformats.org/officeDocument/2006/relationships/image" Target="media/image150.emf"/><Relationship Id="rId301" Type="http://schemas.openxmlformats.org/officeDocument/2006/relationships/oleObject" Target="embeddings/oleObject139.bin"/><Relationship Id="rId302" Type="http://schemas.openxmlformats.org/officeDocument/2006/relationships/image" Target="media/image151.emf"/><Relationship Id="rId303" Type="http://schemas.openxmlformats.org/officeDocument/2006/relationships/oleObject" Target="embeddings/oleObject140.bin"/><Relationship Id="rId304" Type="http://schemas.openxmlformats.org/officeDocument/2006/relationships/image" Target="media/image152.png"/><Relationship Id="rId305" Type="http://schemas.openxmlformats.org/officeDocument/2006/relationships/image" Target="media/image153.emf"/><Relationship Id="rId306" Type="http://schemas.openxmlformats.org/officeDocument/2006/relationships/oleObject" Target="embeddings/oleObject141.bin"/><Relationship Id="rId307" Type="http://schemas.openxmlformats.org/officeDocument/2006/relationships/image" Target="media/image154.emf"/><Relationship Id="rId308" Type="http://schemas.openxmlformats.org/officeDocument/2006/relationships/oleObject" Target="embeddings/oleObject142.bin"/><Relationship Id="rId309" Type="http://schemas.openxmlformats.org/officeDocument/2006/relationships/image" Target="media/image155.emf"/><Relationship Id="rId647" Type="http://schemas.openxmlformats.org/officeDocument/2006/relationships/oleObject" Target="embeddings/oleObject306.bin"/><Relationship Id="rId648" Type="http://schemas.openxmlformats.org/officeDocument/2006/relationships/image" Target="media/image330.emf"/><Relationship Id="rId649" Type="http://schemas.openxmlformats.org/officeDocument/2006/relationships/oleObject" Target="embeddings/oleObject307.bin"/><Relationship Id="rId530" Type="http://schemas.openxmlformats.org/officeDocument/2006/relationships/image" Target="media/image271.emf"/><Relationship Id="rId531" Type="http://schemas.openxmlformats.org/officeDocument/2006/relationships/oleObject" Target="embeddings/oleObject248.bin"/><Relationship Id="rId532" Type="http://schemas.openxmlformats.org/officeDocument/2006/relationships/image" Target="media/image272.emf"/><Relationship Id="rId533" Type="http://schemas.openxmlformats.org/officeDocument/2006/relationships/oleObject" Target="embeddings/oleObject249.bin"/><Relationship Id="rId534" Type="http://schemas.openxmlformats.org/officeDocument/2006/relationships/image" Target="media/image273.emf"/><Relationship Id="rId535" Type="http://schemas.openxmlformats.org/officeDocument/2006/relationships/oleObject" Target="embeddings/oleObject250.bin"/><Relationship Id="rId536" Type="http://schemas.openxmlformats.org/officeDocument/2006/relationships/image" Target="media/image274.emf"/><Relationship Id="rId537" Type="http://schemas.openxmlformats.org/officeDocument/2006/relationships/oleObject" Target="embeddings/oleObject251.bin"/><Relationship Id="rId538" Type="http://schemas.openxmlformats.org/officeDocument/2006/relationships/image" Target="media/image275.emf"/><Relationship Id="rId539" Type="http://schemas.openxmlformats.org/officeDocument/2006/relationships/oleObject" Target="embeddings/oleObject252.bin"/><Relationship Id="rId760" Type="http://schemas.openxmlformats.org/officeDocument/2006/relationships/image" Target="media/image394.png"/><Relationship Id="rId761" Type="http://schemas.openxmlformats.org/officeDocument/2006/relationships/image" Target="media/image395.png"/><Relationship Id="rId762" Type="http://schemas.openxmlformats.org/officeDocument/2006/relationships/image" Target="media/image396.emf"/><Relationship Id="rId763" Type="http://schemas.openxmlformats.org/officeDocument/2006/relationships/oleObject" Target="embeddings/oleObject355.bin"/><Relationship Id="rId764" Type="http://schemas.openxmlformats.org/officeDocument/2006/relationships/image" Target="media/image397.emf"/><Relationship Id="rId70" Type="http://schemas.openxmlformats.org/officeDocument/2006/relationships/image" Target="media/image31.jpeg"/><Relationship Id="rId71" Type="http://schemas.openxmlformats.org/officeDocument/2006/relationships/image" Target="media/image32.emf"/><Relationship Id="rId72" Type="http://schemas.openxmlformats.org/officeDocument/2006/relationships/oleObject" Target="embeddings/oleObject28.bin"/><Relationship Id="rId73" Type="http://schemas.openxmlformats.org/officeDocument/2006/relationships/image" Target="media/image33.emf"/><Relationship Id="rId74" Type="http://schemas.openxmlformats.org/officeDocument/2006/relationships/oleObject" Target="embeddings/oleObject29.bin"/><Relationship Id="rId75" Type="http://schemas.openxmlformats.org/officeDocument/2006/relationships/image" Target="media/image34.png"/><Relationship Id="rId76" Type="http://schemas.openxmlformats.org/officeDocument/2006/relationships/image" Target="media/image35.emf"/><Relationship Id="rId77" Type="http://schemas.openxmlformats.org/officeDocument/2006/relationships/oleObject" Target="embeddings/oleObject30.bin"/><Relationship Id="rId78" Type="http://schemas.openxmlformats.org/officeDocument/2006/relationships/image" Target="media/image36.emf"/><Relationship Id="rId79" Type="http://schemas.openxmlformats.org/officeDocument/2006/relationships/oleObject" Target="embeddings/oleObject31.bin"/><Relationship Id="rId420" Type="http://schemas.openxmlformats.org/officeDocument/2006/relationships/image" Target="media/image211.png"/><Relationship Id="rId421" Type="http://schemas.openxmlformats.org/officeDocument/2006/relationships/image" Target="media/image212.png"/><Relationship Id="rId422" Type="http://schemas.openxmlformats.org/officeDocument/2006/relationships/image" Target="media/image213.emf"/><Relationship Id="rId423" Type="http://schemas.openxmlformats.org/officeDocument/2006/relationships/oleObject" Target="embeddings/oleObject198.bin"/><Relationship Id="rId424" Type="http://schemas.openxmlformats.org/officeDocument/2006/relationships/image" Target="media/image214.emf"/><Relationship Id="rId425" Type="http://schemas.openxmlformats.org/officeDocument/2006/relationships/oleObject" Target="embeddings/oleObject199.bin"/><Relationship Id="rId426" Type="http://schemas.openxmlformats.org/officeDocument/2006/relationships/image" Target="media/image215.emf"/><Relationship Id="rId427" Type="http://schemas.openxmlformats.org/officeDocument/2006/relationships/oleObject" Target="embeddings/oleObject200.bin"/><Relationship Id="rId428" Type="http://schemas.openxmlformats.org/officeDocument/2006/relationships/image" Target="media/image216.emf"/><Relationship Id="rId429" Type="http://schemas.openxmlformats.org/officeDocument/2006/relationships/oleObject" Target="embeddings/oleObject201.bin"/><Relationship Id="rId765" Type="http://schemas.openxmlformats.org/officeDocument/2006/relationships/oleObject" Target="embeddings/oleObject356.bin"/><Relationship Id="rId766" Type="http://schemas.openxmlformats.org/officeDocument/2006/relationships/image" Target="media/image398.emf"/><Relationship Id="rId767" Type="http://schemas.openxmlformats.org/officeDocument/2006/relationships/oleObject" Target="embeddings/oleObject357.bin"/><Relationship Id="rId768" Type="http://schemas.openxmlformats.org/officeDocument/2006/relationships/image" Target="media/image399.emf"/><Relationship Id="rId769" Type="http://schemas.openxmlformats.org/officeDocument/2006/relationships/oleObject" Target="embeddings/oleObject358.bin"/><Relationship Id="rId650" Type="http://schemas.openxmlformats.org/officeDocument/2006/relationships/image" Target="media/image331.emf"/><Relationship Id="rId651" Type="http://schemas.openxmlformats.org/officeDocument/2006/relationships/oleObject" Target="embeddings/oleObject308.bin"/><Relationship Id="rId652" Type="http://schemas.openxmlformats.org/officeDocument/2006/relationships/image" Target="media/image332.emf"/><Relationship Id="rId653" Type="http://schemas.openxmlformats.org/officeDocument/2006/relationships/oleObject" Target="embeddings/oleObject309.bin"/><Relationship Id="rId654" Type="http://schemas.openxmlformats.org/officeDocument/2006/relationships/image" Target="media/image333.emf"/><Relationship Id="rId655" Type="http://schemas.openxmlformats.org/officeDocument/2006/relationships/oleObject" Target="embeddings/oleObject310.bin"/><Relationship Id="rId656" Type="http://schemas.openxmlformats.org/officeDocument/2006/relationships/image" Target="media/image334.emf"/><Relationship Id="rId310" Type="http://schemas.openxmlformats.org/officeDocument/2006/relationships/oleObject" Target="embeddings/oleObject143.bin"/><Relationship Id="rId311" Type="http://schemas.openxmlformats.org/officeDocument/2006/relationships/image" Target="media/image156.emf"/><Relationship Id="rId312" Type="http://schemas.openxmlformats.org/officeDocument/2006/relationships/oleObject" Target="embeddings/oleObject144.bin"/><Relationship Id="rId313" Type="http://schemas.openxmlformats.org/officeDocument/2006/relationships/image" Target="media/image157.emf"/><Relationship Id="rId314" Type="http://schemas.openxmlformats.org/officeDocument/2006/relationships/oleObject" Target="embeddings/oleObject145.bin"/><Relationship Id="rId315" Type="http://schemas.openxmlformats.org/officeDocument/2006/relationships/image" Target="media/image158.emf"/><Relationship Id="rId316" Type="http://schemas.openxmlformats.org/officeDocument/2006/relationships/oleObject" Target="embeddings/oleObject146.bin"/><Relationship Id="rId317" Type="http://schemas.openxmlformats.org/officeDocument/2006/relationships/image" Target="media/image159.emf"/><Relationship Id="rId318" Type="http://schemas.openxmlformats.org/officeDocument/2006/relationships/oleObject" Target="embeddings/oleObject147.bin"/><Relationship Id="rId319" Type="http://schemas.openxmlformats.org/officeDocument/2006/relationships/image" Target="media/image160.emf"/><Relationship Id="rId657" Type="http://schemas.openxmlformats.org/officeDocument/2006/relationships/oleObject" Target="embeddings/oleObject311.bin"/><Relationship Id="rId658" Type="http://schemas.openxmlformats.org/officeDocument/2006/relationships/image" Target="media/image335.emf"/><Relationship Id="rId659" Type="http://schemas.openxmlformats.org/officeDocument/2006/relationships/oleObject" Target="embeddings/oleObject312.bin"/><Relationship Id="rId540" Type="http://schemas.openxmlformats.org/officeDocument/2006/relationships/image" Target="media/image276.emf"/><Relationship Id="rId541" Type="http://schemas.openxmlformats.org/officeDocument/2006/relationships/oleObject" Target="embeddings/oleObject253.bin"/><Relationship Id="rId542" Type="http://schemas.openxmlformats.org/officeDocument/2006/relationships/image" Target="media/image277.emf"/><Relationship Id="rId543" Type="http://schemas.openxmlformats.org/officeDocument/2006/relationships/oleObject" Target="embeddings/oleObject254.bin"/><Relationship Id="rId544" Type="http://schemas.openxmlformats.org/officeDocument/2006/relationships/image" Target="media/image278.emf"/><Relationship Id="rId545" Type="http://schemas.openxmlformats.org/officeDocument/2006/relationships/oleObject" Target="embeddings/oleObject255.bin"/><Relationship Id="rId546" Type="http://schemas.openxmlformats.org/officeDocument/2006/relationships/image" Target="media/image279.emf"/><Relationship Id="rId547" Type="http://schemas.openxmlformats.org/officeDocument/2006/relationships/oleObject" Target="embeddings/oleObject256.bin"/><Relationship Id="rId548" Type="http://schemas.openxmlformats.org/officeDocument/2006/relationships/image" Target="media/image280.emf"/><Relationship Id="rId549" Type="http://schemas.openxmlformats.org/officeDocument/2006/relationships/oleObject" Target="embeddings/oleObject257.bin"/><Relationship Id="rId200" Type="http://schemas.openxmlformats.org/officeDocument/2006/relationships/oleObject" Target="embeddings/oleObject91.bin"/><Relationship Id="rId201" Type="http://schemas.openxmlformats.org/officeDocument/2006/relationships/image" Target="media/image98.emf"/><Relationship Id="rId202" Type="http://schemas.openxmlformats.org/officeDocument/2006/relationships/oleObject" Target="embeddings/oleObject92.bin"/><Relationship Id="rId203" Type="http://schemas.openxmlformats.org/officeDocument/2006/relationships/image" Target="media/image99.emf"/><Relationship Id="rId204" Type="http://schemas.openxmlformats.org/officeDocument/2006/relationships/oleObject" Target="embeddings/oleObject93.bin"/><Relationship Id="rId205" Type="http://schemas.openxmlformats.org/officeDocument/2006/relationships/image" Target="media/image100.emf"/><Relationship Id="rId206" Type="http://schemas.openxmlformats.org/officeDocument/2006/relationships/oleObject" Target="embeddings/oleObject94.bin"/><Relationship Id="rId207" Type="http://schemas.openxmlformats.org/officeDocument/2006/relationships/image" Target="media/image101.emf"/><Relationship Id="rId208" Type="http://schemas.openxmlformats.org/officeDocument/2006/relationships/oleObject" Target="embeddings/oleObject95.bin"/><Relationship Id="rId209" Type="http://schemas.openxmlformats.org/officeDocument/2006/relationships/image" Target="media/image102.emf"/><Relationship Id="rId770" Type="http://schemas.openxmlformats.org/officeDocument/2006/relationships/image" Target="media/image400.png"/><Relationship Id="rId771" Type="http://schemas.openxmlformats.org/officeDocument/2006/relationships/image" Target="media/image401.emf"/><Relationship Id="rId772" Type="http://schemas.openxmlformats.org/officeDocument/2006/relationships/oleObject" Target="embeddings/oleObject359.bin"/><Relationship Id="rId773" Type="http://schemas.openxmlformats.org/officeDocument/2006/relationships/image" Target="media/image402.emf"/><Relationship Id="rId774" Type="http://schemas.openxmlformats.org/officeDocument/2006/relationships/oleObject" Target="embeddings/oleObject360.bin"/><Relationship Id="rId80" Type="http://schemas.openxmlformats.org/officeDocument/2006/relationships/image" Target="media/image37.emf"/><Relationship Id="rId81" Type="http://schemas.openxmlformats.org/officeDocument/2006/relationships/oleObject" Target="embeddings/oleObject32.bin"/><Relationship Id="rId82" Type="http://schemas.openxmlformats.org/officeDocument/2006/relationships/image" Target="media/image38.emf"/><Relationship Id="rId83" Type="http://schemas.openxmlformats.org/officeDocument/2006/relationships/oleObject" Target="embeddings/oleObject33.bin"/><Relationship Id="rId84" Type="http://schemas.openxmlformats.org/officeDocument/2006/relationships/image" Target="media/image39.emf"/><Relationship Id="rId85" Type="http://schemas.openxmlformats.org/officeDocument/2006/relationships/oleObject" Target="embeddings/oleObject34.bin"/><Relationship Id="rId86" Type="http://schemas.openxmlformats.org/officeDocument/2006/relationships/image" Target="media/image40.emf"/><Relationship Id="rId87" Type="http://schemas.openxmlformats.org/officeDocument/2006/relationships/oleObject" Target="embeddings/oleObject35.bin"/><Relationship Id="rId88" Type="http://schemas.openxmlformats.org/officeDocument/2006/relationships/image" Target="media/image41.emf"/><Relationship Id="rId89" Type="http://schemas.openxmlformats.org/officeDocument/2006/relationships/oleObject" Target="embeddings/oleObject36.bin"/><Relationship Id="rId430" Type="http://schemas.openxmlformats.org/officeDocument/2006/relationships/image" Target="media/image217.emf"/><Relationship Id="rId431" Type="http://schemas.openxmlformats.org/officeDocument/2006/relationships/oleObject" Target="embeddings/oleObject202.bin"/><Relationship Id="rId432" Type="http://schemas.openxmlformats.org/officeDocument/2006/relationships/image" Target="media/image218.emf"/><Relationship Id="rId433" Type="http://schemas.openxmlformats.org/officeDocument/2006/relationships/oleObject" Target="embeddings/oleObject203.bin"/><Relationship Id="rId434" Type="http://schemas.openxmlformats.org/officeDocument/2006/relationships/image" Target="media/image219.emf"/><Relationship Id="rId435" Type="http://schemas.openxmlformats.org/officeDocument/2006/relationships/oleObject" Target="embeddings/oleObject204.bin"/><Relationship Id="rId436" Type="http://schemas.openxmlformats.org/officeDocument/2006/relationships/image" Target="media/image220.emf"/><Relationship Id="rId437" Type="http://schemas.openxmlformats.org/officeDocument/2006/relationships/oleObject" Target="embeddings/oleObject205.bin"/><Relationship Id="rId438" Type="http://schemas.openxmlformats.org/officeDocument/2006/relationships/image" Target="media/image221.emf"/><Relationship Id="rId439" Type="http://schemas.openxmlformats.org/officeDocument/2006/relationships/oleObject" Target="embeddings/oleObject206.bin"/><Relationship Id="rId775" Type="http://schemas.openxmlformats.org/officeDocument/2006/relationships/image" Target="media/image403.emf"/><Relationship Id="rId776" Type="http://schemas.openxmlformats.org/officeDocument/2006/relationships/oleObject" Target="embeddings/oleObject361.bin"/><Relationship Id="rId777" Type="http://schemas.openxmlformats.org/officeDocument/2006/relationships/image" Target="media/image404.emf"/><Relationship Id="rId778" Type="http://schemas.openxmlformats.org/officeDocument/2006/relationships/oleObject" Target="embeddings/oleObject362.bin"/><Relationship Id="rId779" Type="http://schemas.openxmlformats.org/officeDocument/2006/relationships/image" Target="media/image405.emf"/><Relationship Id="rId660" Type="http://schemas.openxmlformats.org/officeDocument/2006/relationships/image" Target="media/image336.emf"/><Relationship Id="rId661" Type="http://schemas.openxmlformats.org/officeDocument/2006/relationships/oleObject" Target="embeddings/oleObject313.bin"/><Relationship Id="rId662" Type="http://schemas.openxmlformats.org/officeDocument/2006/relationships/image" Target="media/image337.emf"/><Relationship Id="rId663" Type="http://schemas.openxmlformats.org/officeDocument/2006/relationships/oleObject" Target="embeddings/oleObject314.bin"/><Relationship Id="rId664" Type="http://schemas.openxmlformats.org/officeDocument/2006/relationships/image" Target="media/image338.emf"/><Relationship Id="rId665" Type="http://schemas.openxmlformats.org/officeDocument/2006/relationships/oleObject" Target="embeddings/oleObject315.bin"/><Relationship Id="rId666" Type="http://schemas.openxmlformats.org/officeDocument/2006/relationships/image" Target="media/image339.emf"/><Relationship Id="rId320" Type="http://schemas.openxmlformats.org/officeDocument/2006/relationships/oleObject" Target="embeddings/oleObject148.bin"/><Relationship Id="rId321" Type="http://schemas.openxmlformats.org/officeDocument/2006/relationships/image" Target="media/image161.emf"/><Relationship Id="rId322" Type="http://schemas.openxmlformats.org/officeDocument/2006/relationships/oleObject" Target="embeddings/oleObject149.bin"/><Relationship Id="rId323" Type="http://schemas.openxmlformats.org/officeDocument/2006/relationships/image" Target="media/image162.emf"/><Relationship Id="rId324" Type="http://schemas.openxmlformats.org/officeDocument/2006/relationships/oleObject" Target="embeddings/oleObject150.bin"/><Relationship Id="rId325" Type="http://schemas.openxmlformats.org/officeDocument/2006/relationships/image" Target="media/image163.emf"/><Relationship Id="rId326" Type="http://schemas.openxmlformats.org/officeDocument/2006/relationships/oleObject" Target="embeddings/oleObject151.bin"/><Relationship Id="rId327" Type="http://schemas.openxmlformats.org/officeDocument/2006/relationships/image" Target="media/image164.emf"/><Relationship Id="rId328" Type="http://schemas.openxmlformats.org/officeDocument/2006/relationships/oleObject" Target="embeddings/oleObject152.bin"/><Relationship Id="rId329" Type="http://schemas.openxmlformats.org/officeDocument/2006/relationships/image" Target="media/image165.emf"/><Relationship Id="rId667" Type="http://schemas.openxmlformats.org/officeDocument/2006/relationships/oleObject" Target="embeddings/oleObject316.bin"/><Relationship Id="rId668" Type="http://schemas.openxmlformats.org/officeDocument/2006/relationships/image" Target="media/image340.emf"/><Relationship Id="rId669" Type="http://schemas.openxmlformats.org/officeDocument/2006/relationships/oleObject" Target="embeddings/oleObject317.bin"/><Relationship Id="rId550" Type="http://schemas.openxmlformats.org/officeDocument/2006/relationships/image" Target="media/image281.emf"/><Relationship Id="rId551" Type="http://schemas.openxmlformats.org/officeDocument/2006/relationships/oleObject" Target="embeddings/oleObject258.bin"/><Relationship Id="rId552" Type="http://schemas.openxmlformats.org/officeDocument/2006/relationships/image" Target="media/image282.emf"/><Relationship Id="rId553" Type="http://schemas.openxmlformats.org/officeDocument/2006/relationships/oleObject" Target="embeddings/oleObject259.bin"/><Relationship Id="rId554" Type="http://schemas.openxmlformats.org/officeDocument/2006/relationships/image" Target="media/image283.emf"/><Relationship Id="rId555" Type="http://schemas.openxmlformats.org/officeDocument/2006/relationships/oleObject" Target="embeddings/oleObject260.bin"/><Relationship Id="rId556" Type="http://schemas.openxmlformats.org/officeDocument/2006/relationships/image" Target="media/image284.emf"/><Relationship Id="rId557" Type="http://schemas.openxmlformats.org/officeDocument/2006/relationships/oleObject" Target="embeddings/oleObject261.bin"/><Relationship Id="rId558" Type="http://schemas.openxmlformats.org/officeDocument/2006/relationships/image" Target="media/image285.emf"/><Relationship Id="rId559" Type="http://schemas.openxmlformats.org/officeDocument/2006/relationships/oleObject" Target="embeddings/oleObject262.bin"/><Relationship Id="rId210" Type="http://schemas.openxmlformats.org/officeDocument/2006/relationships/oleObject" Target="embeddings/oleObject96.bin"/><Relationship Id="rId211" Type="http://schemas.openxmlformats.org/officeDocument/2006/relationships/image" Target="media/image103.emf"/><Relationship Id="rId212" Type="http://schemas.openxmlformats.org/officeDocument/2006/relationships/oleObject" Target="embeddings/oleObject97.bin"/><Relationship Id="rId213" Type="http://schemas.openxmlformats.org/officeDocument/2006/relationships/image" Target="media/image104.emf"/><Relationship Id="rId214" Type="http://schemas.openxmlformats.org/officeDocument/2006/relationships/oleObject" Target="embeddings/oleObject98.bin"/><Relationship Id="rId215" Type="http://schemas.openxmlformats.org/officeDocument/2006/relationships/image" Target="media/image105.emf"/><Relationship Id="rId216" Type="http://schemas.openxmlformats.org/officeDocument/2006/relationships/oleObject" Target="embeddings/oleObject99.bin"/><Relationship Id="rId217" Type="http://schemas.openxmlformats.org/officeDocument/2006/relationships/image" Target="media/image106.emf"/><Relationship Id="rId218" Type="http://schemas.openxmlformats.org/officeDocument/2006/relationships/oleObject" Target="embeddings/oleObject100.bin"/><Relationship Id="rId219" Type="http://schemas.openxmlformats.org/officeDocument/2006/relationships/image" Target="media/image107.emf"/><Relationship Id="rId780" Type="http://schemas.openxmlformats.org/officeDocument/2006/relationships/oleObject" Target="embeddings/oleObject363.bin"/><Relationship Id="rId781" Type="http://schemas.openxmlformats.org/officeDocument/2006/relationships/image" Target="media/image406.emf"/><Relationship Id="rId782" Type="http://schemas.openxmlformats.org/officeDocument/2006/relationships/oleObject" Target="embeddings/oleObject364.bin"/><Relationship Id="rId783" Type="http://schemas.openxmlformats.org/officeDocument/2006/relationships/image" Target="media/image407.emf"/><Relationship Id="rId784" Type="http://schemas.openxmlformats.org/officeDocument/2006/relationships/oleObject" Target="embeddings/oleObject365.bin"/><Relationship Id="rId90" Type="http://schemas.openxmlformats.org/officeDocument/2006/relationships/image" Target="media/image42.emf"/><Relationship Id="rId91" Type="http://schemas.openxmlformats.org/officeDocument/2006/relationships/oleObject" Target="embeddings/oleObject37.bin"/><Relationship Id="rId92" Type="http://schemas.openxmlformats.org/officeDocument/2006/relationships/image" Target="media/image43.emf"/><Relationship Id="rId93" Type="http://schemas.openxmlformats.org/officeDocument/2006/relationships/oleObject" Target="embeddings/oleObject38.bin"/><Relationship Id="rId94" Type="http://schemas.openxmlformats.org/officeDocument/2006/relationships/image" Target="media/image44.emf"/><Relationship Id="rId95" Type="http://schemas.openxmlformats.org/officeDocument/2006/relationships/oleObject" Target="embeddings/oleObject39.bin"/><Relationship Id="rId96" Type="http://schemas.openxmlformats.org/officeDocument/2006/relationships/image" Target="media/image45.emf"/><Relationship Id="rId97" Type="http://schemas.openxmlformats.org/officeDocument/2006/relationships/oleObject" Target="embeddings/oleObject40.bin"/><Relationship Id="rId98" Type="http://schemas.openxmlformats.org/officeDocument/2006/relationships/image" Target="media/image46.emf"/><Relationship Id="rId100" Type="http://schemas.openxmlformats.org/officeDocument/2006/relationships/image" Target="media/image47.emf"/><Relationship Id="rId101" Type="http://schemas.openxmlformats.org/officeDocument/2006/relationships/oleObject" Target="embeddings/oleObject42.bin"/><Relationship Id="rId102" Type="http://schemas.openxmlformats.org/officeDocument/2006/relationships/image" Target="media/image48.emf"/><Relationship Id="rId103" Type="http://schemas.openxmlformats.org/officeDocument/2006/relationships/oleObject" Target="embeddings/oleObject43.bin"/><Relationship Id="rId104" Type="http://schemas.openxmlformats.org/officeDocument/2006/relationships/image" Target="media/image49.emf"/><Relationship Id="rId105" Type="http://schemas.openxmlformats.org/officeDocument/2006/relationships/oleObject" Target="embeddings/oleObject44.bin"/><Relationship Id="rId106" Type="http://schemas.openxmlformats.org/officeDocument/2006/relationships/image" Target="media/image50.emf"/><Relationship Id="rId107" Type="http://schemas.openxmlformats.org/officeDocument/2006/relationships/oleObject" Target="embeddings/oleObject45.bin"/><Relationship Id="rId108" Type="http://schemas.openxmlformats.org/officeDocument/2006/relationships/image" Target="media/image51.emf"/><Relationship Id="rId109" Type="http://schemas.openxmlformats.org/officeDocument/2006/relationships/oleObject" Target="embeddings/oleObject46.bin"/><Relationship Id="rId99" Type="http://schemas.openxmlformats.org/officeDocument/2006/relationships/oleObject" Target="embeddings/oleObject41.bin"/><Relationship Id="rId440" Type="http://schemas.openxmlformats.org/officeDocument/2006/relationships/image" Target="media/image222.emf"/><Relationship Id="rId441" Type="http://schemas.openxmlformats.org/officeDocument/2006/relationships/oleObject" Target="embeddings/oleObject207.bin"/><Relationship Id="rId442" Type="http://schemas.openxmlformats.org/officeDocument/2006/relationships/image" Target="media/image223.emf"/><Relationship Id="rId443" Type="http://schemas.openxmlformats.org/officeDocument/2006/relationships/oleObject" Target="embeddings/oleObject208.bin"/><Relationship Id="rId444" Type="http://schemas.openxmlformats.org/officeDocument/2006/relationships/image" Target="media/image224.emf"/><Relationship Id="rId445" Type="http://schemas.openxmlformats.org/officeDocument/2006/relationships/oleObject" Target="embeddings/oleObject209.bin"/><Relationship Id="rId446" Type="http://schemas.openxmlformats.org/officeDocument/2006/relationships/image" Target="media/image225.emf"/><Relationship Id="rId447" Type="http://schemas.openxmlformats.org/officeDocument/2006/relationships/oleObject" Target="embeddings/oleObject210.bin"/><Relationship Id="rId448" Type="http://schemas.openxmlformats.org/officeDocument/2006/relationships/image" Target="media/image226.emf"/><Relationship Id="rId449" Type="http://schemas.openxmlformats.org/officeDocument/2006/relationships/oleObject" Target="embeddings/oleObject211.bin"/><Relationship Id="rId785" Type="http://schemas.openxmlformats.org/officeDocument/2006/relationships/image" Target="media/image408.emf"/><Relationship Id="rId670" Type="http://schemas.openxmlformats.org/officeDocument/2006/relationships/image" Target="media/image341.png"/><Relationship Id="rId671" Type="http://schemas.openxmlformats.org/officeDocument/2006/relationships/image" Target="media/image342.emf"/><Relationship Id="rId672" Type="http://schemas.openxmlformats.org/officeDocument/2006/relationships/oleObject" Target="embeddings/oleObject318.bin"/><Relationship Id="rId673" Type="http://schemas.openxmlformats.org/officeDocument/2006/relationships/image" Target="media/image343.emf"/><Relationship Id="rId674" Type="http://schemas.openxmlformats.org/officeDocument/2006/relationships/oleObject" Target="embeddings/oleObject319.bin"/><Relationship Id="rId675" Type="http://schemas.openxmlformats.org/officeDocument/2006/relationships/image" Target="media/image344.emf"/><Relationship Id="rId676" Type="http://schemas.openxmlformats.org/officeDocument/2006/relationships/oleObject" Target="embeddings/oleObject320.bin"/><Relationship Id="rId330" Type="http://schemas.openxmlformats.org/officeDocument/2006/relationships/oleObject" Target="embeddings/oleObject153.bin"/><Relationship Id="rId331" Type="http://schemas.openxmlformats.org/officeDocument/2006/relationships/image" Target="media/image166.emf"/><Relationship Id="rId332" Type="http://schemas.openxmlformats.org/officeDocument/2006/relationships/oleObject" Target="embeddings/oleObject154.bin"/><Relationship Id="rId333" Type="http://schemas.openxmlformats.org/officeDocument/2006/relationships/image" Target="media/image167.emf"/><Relationship Id="rId334" Type="http://schemas.openxmlformats.org/officeDocument/2006/relationships/oleObject" Target="embeddings/oleObject155.bin"/><Relationship Id="rId335" Type="http://schemas.openxmlformats.org/officeDocument/2006/relationships/image" Target="media/image168.emf"/><Relationship Id="rId336" Type="http://schemas.openxmlformats.org/officeDocument/2006/relationships/oleObject" Target="embeddings/oleObject156.bin"/><Relationship Id="rId337" Type="http://schemas.openxmlformats.org/officeDocument/2006/relationships/image" Target="media/image169.emf"/><Relationship Id="rId338" Type="http://schemas.openxmlformats.org/officeDocument/2006/relationships/oleObject" Target="embeddings/oleObject157.bin"/><Relationship Id="rId339" Type="http://schemas.openxmlformats.org/officeDocument/2006/relationships/image" Target="media/image170.emf"/><Relationship Id="rId677" Type="http://schemas.openxmlformats.org/officeDocument/2006/relationships/image" Target="media/image345.emf"/><Relationship Id="rId678" Type="http://schemas.openxmlformats.org/officeDocument/2006/relationships/oleObject" Target="embeddings/oleObject321.bin"/><Relationship Id="rId679" Type="http://schemas.openxmlformats.org/officeDocument/2006/relationships/image" Target="media/image346.emf"/><Relationship Id="rId786" Type="http://schemas.openxmlformats.org/officeDocument/2006/relationships/oleObject" Target="embeddings/oleObject366.bin"/><Relationship Id="rId787" Type="http://schemas.openxmlformats.org/officeDocument/2006/relationships/image" Target="media/image409.emf"/><Relationship Id="rId788" Type="http://schemas.openxmlformats.org/officeDocument/2006/relationships/oleObject" Target="embeddings/oleObject367.bin"/><Relationship Id="rId789" Type="http://schemas.openxmlformats.org/officeDocument/2006/relationships/image" Target="media/image410.png"/><Relationship Id="rId560" Type="http://schemas.openxmlformats.org/officeDocument/2006/relationships/image" Target="media/image286.emf"/><Relationship Id="rId561" Type="http://schemas.openxmlformats.org/officeDocument/2006/relationships/oleObject" Target="embeddings/oleObject263.bin"/><Relationship Id="rId562" Type="http://schemas.openxmlformats.org/officeDocument/2006/relationships/image" Target="media/image287.emf"/><Relationship Id="rId563" Type="http://schemas.openxmlformats.org/officeDocument/2006/relationships/oleObject" Target="embeddings/oleObject264.bin"/><Relationship Id="rId564" Type="http://schemas.openxmlformats.org/officeDocument/2006/relationships/image" Target="media/image288.emf"/><Relationship Id="rId565" Type="http://schemas.openxmlformats.org/officeDocument/2006/relationships/oleObject" Target="embeddings/oleObject265.bin"/><Relationship Id="rId566" Type="http://schemas.openxmlformats.org/officeDocument/2006/relationships/image" Target="media/image289.emf"/><Relationship Id="rId567" Type="http://schemas.openxmlformats.org/officeDocument/2006/relationships/oleObject" Target="embeddings/oleObject266.bin"/><Relationship Id="rId568" Type="http://schemas.openxmlformats.org/officeDocument/2006/relationships/image" Target="media/image290.emf"/><Relationship Id="rId569" Type="http://schemas.openxmlformats.org/officeDocument/2006/relationships/oleObject" Target="embeddings/oleObject267.bin"/><Relationship Id="rId220" Type="http://schemas.openxmlformats.org/officeDocument/2006/relationships/oleObject" Target="embeddings/oleObject101.bin"/><Relationship Id="rId221" Type="http://schemas.openxmlformats.org/officeDocument/2006/relationships/image" Target="media/image108.emf"/><Relationship Id="rId222" Type="http://schemas.openxmlformats.org/officeDocument/2006/relationships/oleObject" Target="embeddings/oleObject102.bin"/><Relationship Id="rId223" Type="http://schemas.openxmlformats.org/officeDocument/2006/relationships/image" Target="media/image109.emf"/><Relationship Id="rId224" Type="http://schemas.openxmlformats.org/officeDocument/2006/relationships/oleObject" Target="embeddings/oleObject103.bin"/><Relationship Id="rId225" Type="http://schemas.openxmlformats.org/officeDocument/2006/relationships/image" Target="media/image110.emf"/><Relationship Id="rId226" Type="http://schemas.openxmlformats.org/officeDocument/2006/relationships/oleObject" Target="embeddings/oleObject104.bin"/><Relationship Id="rId227" Type="http://schemas.openxmlformats.org/officeDocument/2006/relationships/image" Target="media/image111.emf"/><Relationship Id="rId228" Type="http://schemas.openxmlformats.org/officeDocument/2006/relationships/oleObject" Target="embeddings/oleObject105.bin"/><Relationship Id="rId229" Type="http://schemas.openxmlformats.org/officeDocument/2006/relationships/image" Target="media/image112.emf"/><Relationship Id="rId790" Type="http://schemas.openxmlformats.org/officeDocument/2006/relationships/image" Target="media/image411.png"/><Relationship Id="rId791" Type="http://schemas.openxmlformats.org/officeDocument/2006/relationships/image" Target="media/image412.png"/><Relationship Id="rId792" Type="http://schemas.openxmlformats.org/officeDocument/2006/relationships/image" Target="media/image413.png"/><Relationship Id="rId793" Type="http://schemas.openxmlformats.org/officeDocument/2006/relationships/image" Target="media/image414.png"/><Relationship Id="rId794" Type="http://schemas.openxmlformats.org/officeDocument/2006/relationships/fontTable" Target="fontTable.xml"/><Relationship Id="rId795" Type="http://schemas.openxmlformats.org/officeDocument/2006/relationships/theme" Target="theme/theme1.xml"/><Relationship Id="rId450" Type="http://schemas.openxmlformats.org/officeDocument/2006/relationships/image" Target="media/image227.png"/><Relationship Id="rId451" Type="http://schemas.openxmlformats.org/officeDocument/2006/relationships/image" Target="media/image228.emf"/><Relationship Id="rId452" Type="http://schemas.openxmlformats.org/officeDocument/2006/relationships/oleObject" Target="embeddings/oleObject212.bin"/><Relationship Id="rId453" Type="http://schemas.openxmlformats.org/officeDocument/2006/relationships/image" Target="media/image229.png"/><Relationship Id="rId454" Type="http://schemas.openxmlformats.org/officeDocument/2006/relationships/image" Target="media/image230.emf"/><Relationship Id="rId455" Type="http://schemas.openxmlformats.org/officeDocument/2006/relationships/oleObject" Target="embeddings/oleObject213.bin"/><Relationship Id="rId456" Type="http://schemas.openxmlformats.org/officeDocument/2006/relationships/image" Target="media/image231.emf"/><Relationship Id="rId110" Type="http://schemas.openxmlformats.org/officeDocument/2006/relationships/image" Target="media/image52.emf"/><Relationship Id="rId111" Type="http://schemas.openxmlformats.org/officeDocument/2006/relationships/oleObject" Target="embeddings/oleObject47.bin"/><Relationship Id="rId459" Type="http://schemas.openxmlformats.org/officeDocument/2006/relationships/oleObject" Target="embeddings/oleObject215.bin"/><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12" Type="http://schemas.openxmlformats.org/officeDocument/2006/relationships/image" Target="media/image53.emf"/><Relationship Id="rId113" Type="http://schemas.openxmlformats.org/officeDocument/2006/relationships/oleObject" Target="embeddings/oleObject48.bin"/><Relationship Id="rId114" Type="http://schemas.openxmlformats.org/officeDocument/2006/relationships/image" Target="media/image54.emf"/><Relationship Id="rId115" Type="http://schemas.openxmlformats.org/officeDocument/2006/relationships/oleObject" Target="embeddings/oleObject49.bin"/><Relationship Id="rId116" Type="http://schemas.openxmlformats.org/officeDocument/2006/relationships/image" Target="media/image55.emf"/><Relationship Id="rId117" Type="http://schemas.openxmlformats.org/officeDocument/2006/relationships/oleObject" Target="embeddings/oleObject50.bin"/><Relationship Id="rId118" Type="http://schemas.openxmlformats.org/officeDocument/2006/relationships/image" Target="media/image56.emf"/><Relationship Id="rId119" Type="http://schemas.openxmlformats.org/officeDocument/2006/relationships/oleObject" Target="embeddings/oleObject51.bin"/><Relationship Id="rId457" Type="http://schemas.openxmlformats.org/officeDocument/2006/relationships/oleObject" Target="embeddings/oleObject214.bin"/><Relationship Id="rId458" Type="http://schemas.openxmlformats.org/officeDocument/2006/relationships/image" Target="media/image232.emf"/><Relationship Id="rId680" Type="http://schemas.openxmlformats.org/officeDocument/2006/relationships/oleObject" Target="embeddings/oleObject322.bin"/><Relationship Id="rId681" Type="http://schemas.openxmlformats.org/officeDocument/2006/relationships/image" Target="media/image347.emf"/><Relationship Id="rId682" Type="http://schemas.openxmlformats.org/officeDocument/2006/relationships/oleObject" Target="embeddings/oleObject323.bin"/><Relationship Id="rId683" Type="http://schemas.openxmlformats.org/officeDocument/2006/relationships/image" Target="media/image348.emf"/><Relationship Id="rId684" Type="http://schemas.openxmlformats.org/officeDocument/2006/relationships/oleObject" Target="embeddings/oleObject324.bin"/><Relationship Id="rId685" Type="http://schemas.openxmlformats.org/officeDocument/2006/relationships/image" Target="media/image349.emf"/><Relationship Id="rId686" Type="http://schemas.openxmlformats.org/officeDocument/2006/relationships/oleObject" Target="embeddings/oleObject325.bin"/><Relationship Id="rId340" Type="http://schemas.openxmlformats.org/officeDocument/2006/relationships/oleObject" Target="embeddings/oleObject158.bin"/><Relationship Id="rId341" Type="http://schemas.openxmlformats.org/officeDocument/2006/relationships/image" Target="media/image171.emf"/><Relationship Id="rId342" Type="http://schemas.openxmlformats.org/officeDocument/2006/relationships/oleObject" Target="embeddings/oleObject159.bin"/><Relationship Id="rId343" Type="http://schemas.openxmlformats.org/officeDocument/2006/relationships/image" Target="media/image172.emf"/><Relationship Id="rId344" Type="http://schemas.openxmlformats.org/officeDocument/2006/relationships/oleObject" Target="embeddings/oleObject160.bin"/><Relationship Id="rId345" Type="http://schemas.openxmlformats.org/officeDocument/2006/relationships/image" Target="media/image173.emf"/><Relationship Id="rId346" Type="http://schemas.openxmlformats.org/officeDocument/2006/relationships/oleObject" Target="embeddings/oleObject161.bin"/><Relationship Id="rId347" Type="http://schemas.openxmlformats.org/officeDocument/2006/relationships/image" Target="media/image174.emf"/><Relationship Id="rId348" Type="http://schemas.openxmlformats.org/officeDocument/2006/relationships/oleObject" Target="embeddings/oleObject162.bin"/><Relationship Id="rId349" Type="http://schemas.openxmlformats.org/officeDocument/2006/relationships/image" Target="media/image175.emf"/><Relationship Id="rId687" Type="http://schemas.openxmlformats.org/officeDocument/2006/relationships/image" Target="media/image350.emf"/><Relationship Id="rId688" Type="http://schemas.openxmlformats.org/officeDocument/2006/relationships/oleObject" Target="embeddings/oleObject326.bin"/><Relationship Id="rId689" Type="http://schemas.openxmlformats.org/officeDocument/2006/relationships/image" Target="media/image351.emf"/><Relationship Id="rId570" Type="http://schemas.openxmlformats.org/officeDocument/2006/relationships/image" Target="media/image291.emf"/><Relationship Id="rId571" Type="http://schemas.openxmlformats.org/officeDocument/2006/relationships/oleObject" Target="embeddings/oleObject268.bin"/><Relationship Id="rId572" Type="http://schemas.openxmlformats.org/officeDocument/2006/relationships/image" Target="media/image292.emf"/><Relationship Id="rId573" Type="http://schemas.openxmlformats.org/officeDocument/2006/relationships/oleObject" Target="embeddings/oleObject269.bin"/><Relationship Id="rId574" Type="http://schemas.openxmlformats.org/officeDocument/2006/relationships/image" Target="media/image293.emf"/><Relationship Id="rId575" Type="http://schemas.openxmlformats.org/officeDocument/2006/relationships/oleObject" Target="embeddings/oleObject270.bin"/><Relationship Id="rId576" Type="http://schemas.openxmlformats.org/officeDocument/2006/relationships/image" Target="media/image294.emf"/><Relationship Id="rId230" Type="http://schemas.openxmlformats.org/officeDocument/2006/relationships/oleObject" Target="embeddings/oleObject106.bin"/><Relationship Id="rId231" Type="http://schemas.openxmlformats.org/officeDocument/2006/relationships/image" Target="media/image113.emf"/><Relationship Id="rId232" Type="http://schemas.openxmlformats.org/officeDocument/2006/relationships/oleObject" Target="embeddings/oleObject107.bin"/><Relationship Id="rId233" Type="http://schemas.openxmlformats.org/officeDocument/2006/relationships/image" Target="media/image114.emf"/><Relationship Id="rId234" Type="http://schemas.openxmlformats.org/officeDocument/2006/relationships/oleObject" Target="embeddings/oleObject108.bin"/><Relationship Id="rId235" Type="http://schemas.openxmlformats.org/officeDocument/2006/relationships/image" Target="media/image115.emf"/><Relationship Id="rId236" Type="http://schemas.openxmlformats.org/officeDocument/2006/relationships/oleObject" Target="embeddings/oleObject109.bin"/><Relationship Id="rId237" Type="http://schemas.openxmlformats.org/officeDocument/2006/relationships/image" Target="media/image116.emf"/><Relationship Id="rId238" Type="http://schemas.openxmlformats.org/officeDocument/2006/relationships/oleObject" Target="embeddings/oleObject110.bin"/><Relationship Id="rId239" Type="http://schemas.openxmlformats.org/officeDocument/2006/relationships/image" Target="media/image117.emf"/><Relationship Id="rId577" Type="http://schemas.openxmlformats.org/officeDocument/2006/relationships/oleObject" Target="embeddings/oleObject271.bin"/><Relationship Id="rId578" Type="http://schemas.openxmlformats.org/officeDocument/2006/relationships/image" Target="media/image295.emf"/><Relationship Id="rId579" Type="http://schemas.openxmlformats.org/officeDocument/2006/relationships/oleObject" Target="embeddings/oleObject272.bin"/><Relationship Id="rId460" Type="http://schemas.openxmlformats.org/officeDocument/2006/relationships/image" Target="media/image233.emf"/><Relationship Id="rId461" Type="http://schemas.openxmlformats.org/officeDocument/2006/relationships/oleObject" Target="embeddings/oleObject216.bin"/><Relationship Id="rId462" Type="http://schemas.openxmlformats.org/officeDocument/2006/relationships/image" Target="media/image234.emf"/><Relationship Id="rId463" Type="http://schemas.openxmlformats.org/officeDocument/2006/relationships/oleObject" Target="embeddings/oleObject217.bin"/><Relationship Id="rId464" Type="http://schemas.openxmlformats.org/officeDocument/2006/relationships/image" Target="media/image235.emf"/><Relationship Id="rId465" Type="http://schemas.openxmlformats.org/officeDocument/2006/relationships/oleObject" Target="embeddings/oleObject218.bin"/><Relationship Id="rId466" Type="http://schemas.openxmlformats.org/officeDocument/2006/relationships/image" Target="media/image236.emf"/><Relationship Id="rId467" Type="http://schemas.openxmlformats.org/officeDocument/2006/relationships/oleObject" Target="embeddings/oleObject219.bin"/><Relationship Id="rId468" Type="http://schemas.openxmlformats.org/officeDocument/2006/relationships/image" Target="media/image237.emf"/><Relationship Id="rId469" Type="http://schemas.openxmlformats.org/officeDocument/2006/relationships/oleObject" Target="embeddings/oleObject220.bin"/><Relationship Id="rId120" Type="http://schemas.openxmlformats.org/officeDocument/2006/relationships/image" Target="media/image57.emf"/><Relationship Id="rId121" Type="http://schemas.openxmlformats.org/officeDocument/2006/relationships/oleObject" Target="embeddings/oleObject52.bin"/><Relationship Id="rId122" Type="http://schemas.openxmlformats.org/officeDocument/2006/relationships/image" Target="media/image58.emf"/><Relationship Id="rId123" Type="http://schemas.openxmlformats.org/officeDocument/2006/relationships/oleObject" Target="embeddings/oleObject53.bin"/><Relationship Id="rId124" Type="http://schemas.openxmlformats.org/officeDocument/2006/relationships/image" Target="media/image59.emf"/><Relationship Id="rId125" Type="http://schemas.openxmlformats.org/officeDocument/2006/relationships/oleObject" Target="embeddings/oleObject54.bin"/><Relationship Id="rId126" Type="http://schemas.openxmlformats.org/officeDocument/2006/relationships/image" Target="media/image60.emf"/><Relationship Id="rId127" Type="http://schemas.openxmlformats.org/officeDocument/2006/relationships/oleObject" Target="embeddings/oleObject55.bin"/><Relationship Id="rId128" Type="http://schemas.openxmlformats.org/officeDocument/2006/relationships/image" Target="media/image61.emf"/><Relationship Id="rId129" Type="http://schemas.openxmlformats.org/officeDocument/2006/relationships/oleObject" Target="embeddings/oleObject56.bin"/><Relationship Id="rId690" Type="http://schemas.openxmlformats.org/officeDocument/2006/relationships/oleObject" Target="embeddings/oleObject327.bin"/><Relationship Id="rId691" Type="http://schemas.openxmlformats.org/officeDocument/2006/relationships/image" Target="media/image352.png"/><Relationship Id="rId692" Type="http://schemas.openxmlformats.org/officeDocument/2006/relationships/image" Target="media/image353.png"/><Relationship Id="rId693" Type="http://schemas.openxmlformats.org/officeDocument/2006/relationships/image" Target="media/image354.emf"/><Relationship Id="rId694" Type="http://schemas.openxmlformats.org/officeDocument/2006/relationships/oleObject" Target="embeddings/oleObject328.bin"/><Relationship Id="rId695" Type="http://schemas.openxmlformats.org/officeDocument/2006/relationships/image" Target="media/image355.emf"/><Relationship Id="rId696" Type="http://schemas.openxmlformats.org/officeDocument/2006/relationships/oleObject" Target="embeddings/oleObject329.bin"/><Relationship Id="rId350" Type="http://schemas.openxmlformats.org/officeDocument/2006/relationships/oleObject" Target="embeddings/oleObject163.bin"/><Relationship Id="rId351" Type="http://schemas.openxmlformats.org/officeDocument/2006/relationships/image" Target="media/image176.png"/><Relationship Id="rId352" Type="http://schemas.openxmlformats.org/officeDocument/2006/relationships/image" Target="media/image177.emf"/><Relationship Id="rId353" Type="http://schemas.openxmlformats.org/officeDocument/2006/relationships/oleObject" Target="embeddings/oleObject164.bin"/><Relationship Id="rId354" Type="http://schemas.openxmlformats.org/officeDocument/2006/relationships/image" Target="media/image178.emf"/><Relationship Id="rId355" Type="http://schemas.openxmlformats.org/officeDocument/2006/relationships/oleObject" Target="embeddings/oleObject165.bin"/><Relationship Id="rId356" Type="http://schemas.openxmlformats.org/officeDocument/2006/relationships/image" Target="media/image179.emf"/><Relationship Id="rId357" Type="http://schemas.openxmlformats.org/officeDocument/2006/relationships/oleObject" Target="embeddings/oleObject166.bin"/><Relationship Id="rId358" Type="http://schemas.openxmlformats.org/officeDocument/2006/relationships/image" Target="media/image180.emf"/><Relationship Id="rId359" Type="http://schemas.openxmlformats.org/officeDocument/2006/relationships/oleObject" Target="embeddings/oleObject167.bin"/><Relationship Id="rId697" Type="http://schemas.openxmlformats.org/officeDocument/2006/relationships/image" Target="media/image356.emf"/><Relationship Id="rId698" Type="http://schemas.openxmlformats.org/officeDocument/2006/relationships/oleObject" Target="embeddings/oleObject330.bin"/><Relationship Id="rId699" Type="http://schemas.openxmlformats.org/officeDocument/2006/relationships/image" Target="media/image357.png"/><Relationship Id="rId580" Type="http://schemas.openxmlformats.org/officeDocument/2006/relationships/image" Target="media/image296.emf"/><Relationship Id="rId581" Type="http://schemas.openxmlformats.org/officeDocument/2006/relationships/oleObject" Target="embeddings/oleObject273.bin"/><Relationship Id="rId582" Type="http://schemas.openxmlformats.org/officeDocument/2006/relationships/image" Target="media/image297.emf"/><Relationship Id="rId583" Type="http://schemas.openxmlformats.org/officeDocument/2006/relationships/oleObject" Target="embeddings/oleObject274.bin"/><Relationship Id="rId584" Type="http://schemas.openxmlformats.org/officeDocument/2006/relationships/image" Target="media/image298.emf"/><Relationship Id="rId585" Type="http://schemas.openxmlformats.org/officeDocument/2006/relationships/oleObject" Target="embeddings/oleObject275.bin"/><Relationship Id="rId586" Type="http://schemas.openxmlformats.org/officeDocument/2006/relationships/image" Target="media/image299.emf"/><Relationship Id="rId240" Type="http://schemas.openxmlformats.org/officeDocument/2006/relationships/oleObject" Target="embeddings/oleObject111.bin"/><Relationship Id="rId241" Type="http://schemas.openxmlformats.org/officeDocument/2006/relationships/image" Target="media/image118.emf"/><Relationship Id="rId242" Type="http://schemas.openxmlformats.org/officeDocument/2006/relationships/oleObject" Target="embeddings/oleObject112.bin"/><Relationship Id="rId243" Type="http://schemas.openxmlformats.org/officeDocument/2006/relationships/image" Target="media/image119.emf"/><Relationship Id="rId244" Type="http://schemas.openxmlformats.org/officeDocument/2006/relationships/oleObject" Target="embeddings/oleObject113.bin"/><Relationship Id="rId245" Type="http://schemas.openxmlformats.org/officeDocument/2006/relationships/image" Target="media/image120.emf"/><Relationship Id="rId246" Type="http://schemas.openxmlformats.org/officeDocument/2006/relationships/oleObject" Target="embeddings/oleObject114.bin"/><Relationship Id="rId247" Type="http://schemas.openxmlformats.org/officeDocument/2006/relationships/image" Target="media/image121.emf"/><Relationship Id="rId248" Type="http://schemas.openxmlformats.org/officeDocument/2006/relationships/oleObject" Target="embeddings/oleObject115.bin"/><Relationship Id="rId249" Type="http://schemas.openxmlformats.org/officeDocument/2006/relationships/image" Target="media/image122.emf"/><Relationship Id="rId587" Type="http://schemas.openxmlformats.org/officeDocument/2006/relationships/oleObject" Target="embeddings/oleObject276.bin"/><Relationship Id="rId588" Type="http://schemas.openxmlformats.org/officeDocument/2006/relationships/image" Target="media/image300.emf"/><Relationship Id="rId589" Type="http://schemas.openxmlformats.org/officeDocument/2006/relationships/oleObject" Target="embeddings/oleObject277.bin"/><Relationship Id="rId470" Type="http://schemas.openxmlformats.org/officeDocument/2006/relationships/image" Target="media/image238.emf"/><Relationship Id="rId471" Type="http://schemas.openxmlformats.org/officeDocument/2006/relationships/oleObject" Target="embeddings/oleObject221.bin"/><Relationship Id="rId472" Type="http://schemas.openxmlformats.org/officeDocument/2006/relationships/image" Target="media/image239.emf"/><Relationship Id="rId473" Type="http://schemas.openxmlformats.org/officeDocument/2006/relationships/oleObject" Target="embeddings/oleObject222.bin"/><Relationship Id="rId474" Type="http://schemas.openxmlformats.org/officeDocument/2006/relationships/image" Target="media/image240.emf"/><Relationship Id="rId475" Type="http://schemas.openxmlformats.org/officeDocument/2006/relationships/oleObject" Target="embeddings/oleObject223.bin"/><Relationship Id="rId476" Type="http://schemas.openxmlformats.org/officeDocument/2006/relationships/image" Target="media/image241.emf"/><Relationship Id="rId477" Type="http://schemas.openxmlformats.org/officeDocument/2006/relationships/oleObject" Target="embeddings/oleObject224.bin"/><Relationship Id="rId478" Type="http://schemas.openxmlformats.org/officeDocument/2006/relationships/image" Target="media/image242.emf"/><Relationship Id="rId479" Type="http://schemas.openxmlformats.org/officeDocument/2006/relationships/oleObject" Target="embeddings/oleObject225.bin"/><Relationship Id="rId130" Type="http://schemas.openxmlformats.org/officeDocument/2006/relationships/image" Target="media/image62.emf"/><Relationship Id="rId131" Type="http://schemas.openxmlformats.org/officeDocument/2006/relationships/oleObject" Target="embeddings/oleObject57.bin"/><Relationship Id="rId132" Type="http://schemas.openxmlformats.org/officeDocument/2006/relationships/image" Target="media/image63.emf"/><Relationship Id="rId133" Type="http://schemas.openxmlformats.org/officeDocument/2006/relationships/oleObject" Target="embeddings/oleObject58.bin"/><Relationship Id="rId134" Type="http://schemas.openxmlformats.org/officeDocument/2006/relationships/image" Target="media/image64.emf"/><Relationship Id="rId135" Type="http://schemas.openxmlformats.org/officeDocument/2006/relationships/oleObject" Target="embeddings/oleObject59.bin"/><Relationship Id="rId136" Type="http://schemas.openxmlformats.org/officeDocument/2006/relationships/image" Target="media/image65.emf"/><Relationship Id="rId137" Type="http://schemas.openxmlformats.org/officeDocument/2006/relationships/oleObject" Target="embeddings/oleObject60.bin"/><Relationship Id="rId138" Type="http://schemas.openxmlformats.org/officeDocument/2006/relationships/image" Target="media/image66.emf"/><Relationship Id="rId139" Type="http://schemas.openxmlformats.org/officeDocument/2006/relationships/oleObject" Target="embeddings/oleObject61.bin"/><Relationship Id="rId360" Type="http://schemas.openxmlformats.org/officeDocument/2006/relationships/image" Target="media/image181.emf"/><Relationship Id="rId361" Type="http://schemas.openxmlformats.org/officeDocument/2006/relationships/oleObject" Target="embeddings/oleObject168.bin"/><Relationship Id="rId362" Type="http://schemas.openxmlformats.org/officeDocument/2006/relationships/image" Target="media/image182.emf"/><Relationship Id="rId363" Type="http://schemas.openxmlformats.org/officeDocument/2006/relationships/oleObject" Target="embeddings/oleObject169.bin"/><Relationship Id="rId364" Type="http://schemas.openxmlformats.org/officeDocument/2006/relationships/image" Target="media/image183.emf"/><Relationship Id="rId365" Type="http://schemas.openxmlformats.org/officeDocument/2006/relationships/oleObject" Target="embeddings/oleObject170.bin"/><Relationship Id="rId366" Type="http://schemas.openxmlformats.org/officeDocument/2006/relationships/image" Target="media/image184.emf"/><Relationship Id="rId367" Type="http://schemas.openxmlformats.org/officeDocument/2006/relationships/oleObject" Target="embeddings/oleObject171.bin"/><Relationship Id="rId368" Type="http://schemas.openxmlformats.org/officeDocument/2006/relationships/image" Target="media/image185.emf"/><Relationship Id="rId369" Type="http://schemas.openxmlformats.org/officeDocument/2006/relationships/oleObject" Target="embeddings/oleObject172.bin"/><Relationship Id="rId590" Type="http://schemas.openxmlformats.org/officeDocument/2006/relationships/image" Target="media/image301.emf"/><Relationship Id="rId591" Type="http://schemas.openxmlformats.org/officeDocument/2006/relationships/oleObject" Target="embeddings/oleObject278.bin"/><Relationship Id="rId592" Type="http://schemas.openxmlformats.org/officeDocument/2006/relationships/image" Target="media/image302.emf"/><Relationship Id="rId593" Type="http://schemas.openxmlformats.org/officeDocument/2006/relationships/oleObject" Target="embeddings/oleObject279.bin"/><Relationship Id="rId594" Type="http://schemas.openxmlformats.org/officeDocument/2006/relationships/image" Target="media/image303.emf"/><Relationship Id="rId595" Type="http://schemas.openxmlformats.org/officeDocument/2006/relationships/oleObject" Target="embeddings/oleObject280.bin"/><Relationship Id="rId596" Type="http://schemas.openxmlformats.org/officeDocument/2006/relationships/image" Target="media/image304.emf"/><Relationship Id="rId250" Type="http://schemas.openxmlformats.org/officeDocument/2006/relationships/oleObject" Target="embeddings/oleObject116.bin"/><Relationship Id="rId251" Type="http://schemas.openxmlformats.org/officeDocument/2006/relationships/image" Target="media/image123.emf"/><Relationship Id="rId252" Type="http://schemas.openxmlformats.org/officeDocument/2006/relationships/oleObject" Target="embeddings/oleObject117.bin"/><Relationship Id="rId253" Type="http://schemas.openxmlformats.org/officeDocument/2006/relationships/image" Target="media/image124.emf"/><Relationship Id="rId254" Type="http://schemas.openxmlformats.org/officeDocument/2006/relationships/oleObject" Target="embeddings/oleObject118.bin"/><Relationship Id="rId255" Type="http://schemas.openxmlformats.org/officeDocument/2006/relationships/image" Target="media/image125.emf"/><Relationship Id="rId256" Type="http://schemas.openxmlformats.org/officeDocument/2006/relationships/oleObject" Target="embeddings/oleObject119.bin"/><Relationship Id="rId257" Type="http://schemas.openxmlformats.org/officeDocument/2006/relationships/image" Target="media/image126.emf"/><Relationship Id="rId258" Type="http://schemas.openxmlformats.org/officeDocument/2006/relationships/oleObject" Target="embeddings/oleObject120.bin"/><Relationship Id="rId259" Type="http://schemas.openxmlformats.org/officeDocument/2006/relationships/image" Target="media/image127.emf"/><Relationship Id="rId597" Type="http://schemas.openxmlformats.org/officeDocument/2006/relationships/oleObject" Target="embeddings/oleObject281.bin"/><Relationship Id="rId598" Type="http://schemas.openxmlformats.org/officeDocument/2006/relationships/image" Target="media/image305.emf"/><Relationship Id="rId599" Type="http://schemas.openxmlformats.org/officeDocument/2006/relationships/oleObject" Target="embeddings/oleObject282.bin"/><Relationship Id="rId480" Type="http://schemas.openxmlformats.org/officeDocument/2006/relationships/image" Target="media/image243.png"/><Relationship Id="rId481" Type="http://schemas.openxmlformats.org/officeDocument/2006/relationships/image" Target="media/image244.emf"/><Relationship Id="rId482" Type="http://schemas.openxmlformats.org/officeDocument/2006/relationships/oleObject" Target="embeddings/oleObject226.bin"/><Relationship Id="rId483" Type="http://schemas.openxmlformats.org/officeDocument/2006/relationships/image" Target="media/image245.emf"/><Relationship Id="rId484" Type="http://schemas.openxmlformats.org/officeDocument/2006/relationships/oleObject" Target="embeddings/oleObject227.bin"/><Relationship Id="rId485" Type="http://schemas.openxmlformats.org/officeDocument/2006/relationships/image" Target="media/image246.emf"/><Relationship Id="rId486" Type="http://schemas.openxmlformats.org/officeDocument/2006/relationships/oleObject" Target="embeddings/oleObject228.bin"/><Relationship Id="rId487" Type="http://schemas.openxmlformats.org/officeDocument/2006/relationships/image" Target="media/image247.emf"/><Relationship Id="rId488" Type="http://schemas.openxmlformats.org/officeDocument/2006/relationships/oleObject" Target="embeddings/oleObject229.bin"/><Relationship Id="rId489" Type="http://schemas.openxmlformats.org/officeDocument/2006/relationships/image" Target="media/image248.emf"/><Relationship Id="rId140" Type="http://schemas.openxmlformats.org/officeDocument/2006/relationships/image" Target="media/image67.emf"/><Relationship Id="rId141" Type="http://schemas.openxmlformats.org/officeDocument/2006/relationships/oleObject" Target="embeddings/oleObject62.bin"/><Relationship Id="rId142" Type="http://schemas.openxmlformats.org/officeDocument/2006/relationships/image" Target="media/image68.emf"/><Relationship Id="rId143" Type="http://schemas.openxmlformats.org/officeDocument/2006/relationships/oleObject" Target="embeddings/oleObject63.bin"/><Relationship Id="rId144" Type="http://schemas.openxmlformats.org/officeDocument/2006/relationships/image" Target="media/image69.emf"/><Relationship Id="rId145" Type="http://schemas.openxmlformats.org/officeDocument/2006/relationships/image" Target="media/image70.emf"/><Relationship Id="rId146" Type="http://schemas.openxmlformats.org/officeDocument/2006/relationships/oleObject" Target="embeddings/oleObject64.bin"/><Relationship Id="rId147" Type="http://schemas.openxmlformats.org/officeDocument/2006/relationships/image" Target="media/image71.emf"/><Relationship Id="rId148" Type="http://schemas.openxmlformats.org/officeDocument/2006/relationships/oleObject" Target="embeddings/oleObject65.bin"/><Relationship Id="rId149" Type="http://schemas.openxmlformats.org/officeDocument/2006/relationships/image" Target="media/image72.emf"/><Relationship Id="rId370" Type="http://schemas.openxmlformats.org/officeDocument/2006/relationships/image" Target="media/image186.emf"/><Relationship Id="rId371" Type="http://schemas.openxmlformats.org/officeDocument/2006/relationships/oleObject" Target="embeddings/oleObject173.bin"/><Relationship Id="rId372" Type="http://schemas.openxmlformats.org/officeDocument/2006/relationships/image" Target="media/image187.emf"/><Relationship Id="rId373" Type="http://schemas.openxmlformats.org/officeDocument/2006/relationships/oleObject" Target="embeddings/oleObject174.bin"/><Relationship Id="rId374" Type="http://schemas.openxmlformats.org/officeDocument/2006/relationships/image" Target="media/image188.emf"/><Relationship Id="rId375" Type="http://schemas.openxmlformats.org/officeDocument/2006/relationships/oleObject" Target="embeddings/oleObject175.bin"/><Relationship Id="rId376" Type="http://schemas.openxmlformats.org/officeDocument/2006/relationships/image" Target="media/image189.emf"/><Relationship Id="rId377" Type="http://schemas.openxmlformats.org/officeDocument/2006/relationships/oleObject" Target="embeddings/oleObject176.bin"/><Relationship Id="rId378" Type="http://schemas.openxmlformats.org/officeDocument/2006/relationships/image" Target="media/image190.emf"/><Relationship Id="rId379" Type="http://schemas.openxmlformats.org/officeDocument/2006/relationships/oleObject" Target="embeddings/oleObject177.bin"/><Relationship Id="rId260" Type="http://schemas.openxmlformats.org/officeDocument/2006/relationships/oleObject" Target="embeddings/oleObject121.bin"/><Relationship Id="rId261" Type="http://schemas.openxmlformats.org/officeDocument/2006/relationships/image" Target="media/image128.emf"/><Relationship Id="rId262" Type="http://schemas.openxmlformats.org/officeDocument/2006/relationships/oleObject" Target="embeddings/oleObject122.bin"/><Relationship Id="rId263" Type="http://schemas.openxmlformats.org/officeDocument/2006/relationships/image" Target="media/image129.emf"/><Relationship Id="rId264" Type="http://schemas.openxmlformats.org/officeDocument/2006/relationships/oleObject" Target="embeddings/oleObject123.bin"/><Relationship Id="rId265" Type="http://schemas.openxmlformats.org/officeDocument/2006/relationships/image" Target="media/image130.emf"/><Relationship Id="rId266" Type="http://schemas.openxmlformats.org/officeDocument/2006/relationships/oleObject" Target="embeddings/oleObject124.bin"/><Relationship Id="rId267" Type="http://schemas.openxmlformats.org/officeDocument/2006/relationships/image" Target="media/image131.emf"/><Relationship Id="rId268" Type="http://schemas.openxmlformats.org/officeDocument/2006/relationships/oleObject" Target="embeddings/oleObject125.bin"/><Relationship Id="rId269" Type="http://schemas.openxmlformats.org/officeDocument/2006/relationships/image" Target="media/image132.emf"/><Relationship Id="rId490" Type="http://schemas.openxmlformats.org/officeDocument/2006/relationships/oleObject" Target="embeddings/oleObject230.bin"/><Relationship Id="rId491" Type="http://schemas.openxmlformats.org/officeDocument/2006/relationships/image" Target="media/image249.emf"/><Relationship Id="rId492" Type="http://schemas.openxmlformats.org/officeDocument/2006/relationships/oleObject" Target="embeddings/oleObject231.bin"/><Relationship Id="rId493" Type="http://schemas.openxmlformats.org/officeDocument/2006/relationships/image" Target="media/image250.png"/><Relationship Id="rId494" Type="http://schemas.openxmlformats.org/officeDocument/2006/relationships/image" Target="media/image251.png"/><Relationship Id="rId495" Type="http://schemas.openxmlformats.org/officeDocument/2006/relationships/image" Target="media/image252.emf"/><Relationship Id="rId496" Type="http://schemas.openxmlformats.org/officeDocument/2006/relationships/oleObject" Target="embeddings/oleObject232.bin"/><Relationship Id="rId497" Type="http://schemas.openxmlformats.org/officeDocument/2006/relationships/image" Target="media/image253.emf"/><Relationship Id="rId498" Type="http://schemas.openxmlformats.org/officeDocument/2006/relationships/oleObject" Target="embeddings/oleObject233.bin"/><Relationship Id="rId499" Type="http://schemas.openxmlformats.org/officeDocument/2006/relationships/image" Target="media/image254.png"/><Relationship Id="rId150" Type="http://schemas.openxmlformats.org/officeDocument/2006/relationships/oleObject" Target="embeddings/oleObject66.bin"/><Relationship Id="rId151" Type="http://schemas.openxmlformats.org/officeDocument/2006/relationships/image" Target="media/image73.emf"/><Relationship Id="rId152" Type="http://schemas.openxmlformats.org/officeDocument/2006/relationships/oleObject" Target="embeddings/oleObject67.bin"/><Relationship Id="rId153" Type="http://schemas.openxmlformats.org/officeDocument/2006/relationships/image" Target="media/image74.emf"/><Relationship Id="rId154" Type="http://schemas.openxmlformats.org/officeDocument/2006/relationships/oleObject" Target="embeddings/oleObject68.bin"/><Relationship Id="rId155" Type="http://schemas.openxmlformats.org/officeDocument/2006/relationships/image" Target="media/image75.emf"/><Relationship Id="rId156" Type="http://schemas.openxmlformats.org/officeDocument/2006/relationships/oleObject" Target="embeddings/oleObject69.bin"/><Relationship Id="rId157" Type="http://schemas.openxmlformats.org/officeDocument/2006/relationships/image" Target="media/image76.emf"/><Relationship Id="rId158" Type="http://schemas.openxmlformats.org/officeDocument/2006/relationships/oleObject" Target="embeddings/oleObject70.bin"/><Relationship Id="rId159" Type="http://schemas.openxmlformats.org/officeDocument/2006/relationships/image" Target="media/image77.emf"/><Relationship Id="rId380" Type="http://schemas.openxmlformats.org/officeDocument/2006/relationships/image" Target="media/image191.emf"/><Relationship Id="rId381" Type="http://schemas.openxmlformats.org/officeDocument/2006/relationships/oleObject" Target="embeddings/oleObject178.bin"/><Relationship Id="rId382" Type="http://schemas.openxmlformats.org/officeDocument/2006/relationships/image" Target="media/image192.emf"/><Relationship Id="rId383" Type="http://schemas.openxmlformats.org/officeDocument/2006/relationships/oleObject" Target="embeddings/oleObject179.bin"/><Relationship Id="rId384" Type="http://schemas.openxmlformats.org/officeDocument/2006/relationships/image" Target="media/image193.emf"/><Relationship Id="rId385" Type="http://schemas.openxmlformats.org/officeDocument/2006/relationships/oleObject" Target="embeddings/oleObject180.bin"/><Relationship Id="rId386" Type="http://schemas.openxmlformats.org/officeDocument/2006/relationships/image" Target="media/image194.emf"/><Relationship Id="rId387" Type="http://schemas.openxmlformats.org/officeDocument/2006/relationships/oleObject" Target="embeddings/oleObject181.bin"/><Relationship Id="rId388" Type="http://schemas.openxmlformats.org/officeDocument/2006/relationships/image" Target="media/image195.emf"/><Relationship Id="rId389" Type="http://schemas.openxmlformats.org/officeDocument/2006/relationships/oleObject" Target="embeddings/oleObject182.bin"/><Relationship Id="rId270" Type="http://schemas.openxmlformats.org/officeDocument/2006/relationships/oleObject" Target="embeddings/oleObject126.bin"/><Relationship Id="rId271" Type="http://schemas.openxmlformats.org/officeDocument/2006/relationships/image" Target="media/image133.emf"/><Relationship Id="rId272" Type="http://schemas.openxmlformats.org/officeDocument/2006/relationships/oleObject" Target="embeddings/oleObject127.bin"/><Relationship Id="rId273" Type="http://schemas.openxmlformats.org/officeDocument/2006/relationships/image" Target="media/image134.emf"/><Relationship Id="rId274" Type="http://schemas.openxmlformats.org/officeDocument/2006/relationships/oleObject" Target="embeddings/oleObject128.bin"/><Relationship Id="rId275" Type="http://schemas.openxmlformats.org/officeDocument/2006/relationships/image" Target="media/image135.png"/><Relationship Id="rId276" Type="http://schemas.openxmlformats.org/officeDocument/2006/relationships/image" Target="media/image136.png"/><Relationship Id="rId277" Type="http://schemas.openxmlformats.org/officeDocument/2006/relationships/image" Target="media/image137.png"/><Relationship Id="rId278" Type="http://schemas.openxmlformats.org/officeDocument/2006/relationships/image" Target="media/image138.emf"/><Relationship Id="rId279" Type="http://schemas.openxmlformats.org/officeDocument/2006/relationships/oleObject" Target="embeddings/oleObject129.bin"/><Relationship Id="rId160" Type="http://schemas.openxmlformats.org/officeDocument/2006/relationships/oleObject" Target="embeddings/oleObject71.bin"/><Relationship Id="rId161" Type="http://schemas.openxmlformats.org/officeDocument/2006/relationships/image" Target="media/image78.emf"/><Relationship Id="rId162" Type="http://schemas.openxmlformats.org/officeDocument/2006/relationships/oleObject" Target="embeddings/oleObject72.bin"/><Relationship Id="rId163" Type="http://schemas.openxmlformats.org/officeDocument/2006/relationships/image" Target="media/image79.emf"/><Relationship Id="rId164" Type="http://schemas.openxmlformats.org/officeDocument/2006/relationships/oleObject" Target="embeddings/oleObject73.bin"/><Relationship Id="rId165" Type="http://schemas.openxmlformats.org/officeDocument/2006/relationships/image" Target="media/image80.emf"/><Relationship Id="rId166" Type="http://schemas.openxmlformats.org/officeDocument/2006/relationships/oleObject" Target="embeddings/oleObject74.bin"/><Relationship Id="rId167" Type="http://schemas.openxmlformats.org/officeDocument/2006/relationships/image" Target="media/image81.emf"/><Relationship Id="rId168" Type="http://schemas.openxmlformats.org/officeDocument/2006/relationships/oleObject" Target="embeddings/oleObject75.bin"/><Relationship Id="rId169" Type="http://schemas.openxmlformats.org/officeDocument/2006/relationships/image" Target="media/image82.emf"/><Relationship Id="rId390" Type="http://schemas.openxmlformats.org/officeDocument/2006/relationships/image" Target="media/image196.emf"/><Relationship Id="rId391" Type="http://schemas.openxmlformats.org/officeDocument/2006/relationships/oleObject" Target="embeddings/oleObject183.bin"/><Relationship Id="rId392" Type="http://schemas.openxmlformats.org/officeDocument/2006/relationships/image" Target="media/image197.emf"/><Relationship Id="rId393" Type="http://schemas.openxmlformats.org/officeDocument/2006/relationships/oleObject" Target="embeddings/oleObject184.bin"/><Relationship Id="rId394" Type="http://schemas.openxmlformats.org/officeDocument/2006/relationships/image" Target="media/image198.emf"/><Relationship Id="rId395" Type="http://schemas.openxmlformats.org/officeDocument/2006/relationships/oleObject" Target="embeddings/oleObject185.bin"/><Relationship Id="rId396" Type="http://schemas.openxmlformats.org/officeDocument/2006/relationships/image" Target="media/image199.emf"/><Relationship Id="rId397" Type="http://schemas.openxmlformats.org/officeDocument/2006/relationships/oleObject" Target="embeddings/oleObject186.bin"/><Relationship Id="rId398" Type="http://schemas.openxmlformats.org/officeDocument/2006/relationships/image" Target="media/image200.emf"/><Relationship Id="rId399" Type="http://schemas.openxmlformats.org/officeDocument/2006/relationships/oleObject" Target="embeddings/oleObject187.bin"/><Relationship Id="rId280" Type="http://schemas.openxmlformats.org/officeDocument/2006/relationships/image" Target="media/image139.emf"/><Relationship Id="rId281" Type="http://schemas.openxmlformats.org/officeDocument/2006/relationships/oleObject" Target="embeddings/oleObject130.bin"/><Relationship Id="rId282" Type="http://schemas.openxmlformats.org/officeDocument/2006/relationships/image" Target="media/image14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CAECD-3B79-9846-9633-6B8BC049C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145</Pages>
  <Words>26087</Words>
  <Characters>148701</Characters>
  <Application>Microsoft Macintosh Word</Application>
  <DocSecurity>0</DocSecurity>
  <Lines>1239</Lines>
  <Paragraphs>348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174440</CharactersWithSpaces>
  <SharedDoc>false</SharedDoc>
  <HyperlinkBase/>
  <HLinks>
    <vt:vector size="12" baseType="variant">
      <vt:variant>
        <vt:i4>1769473</vt:i4>
      </vt:variant>
      <vt:variant>
        <vt:i4>107</vt:i4>
      </vt:variant>
      <vt:variant>
        <vt:i4>0</vt:i4>
      </vt:variant>
      <vt:variant>
        <vt:i4>5</vt:i4>
      </vt:variant>
      <vt:variant>
        <vt:lpwstr/>
      </vt:variant>
      <vt:variant>
        <vt:lpwstr>_Toc140575285</vt:lpwstr>
      </vt:variant>
      <vt:variant>
        <vt:i4>1900555</vt:i4>
      </vt:variant>
      <vt:variant>
        <vt:i4>98</vt:i4>
      </vt:variant>
      <vt:variant>
        <vt:i4>0</vt:i4>
      </vt:variant>
      <vt:variant>
        <vt:i4>5</vt:i4>
      </vt:variant>
      <vt:variant>
        <vt:lpwstr/>
      </vt:variant>
      <vt:variant>
        <vt:lpwstr>_Toc140573588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Law Calculation and Verification Methods for the Variable Stability Navion In-Flight Simulation Aircraft</dc:title>
  <dc:subject>Stability and Control</dc:subject>
  <dc:creator/>
  <cp:keywords/>
  <dc:description>Thesis Presented for the Master of Science Degree</dc:description>
  <cp:lastModifiedBy/>
  <cp:revision>1</cp:revision>
  <dcterms:created xsi:type="dcterms:W3CDTF">2013-03-17T22:53:00Z</dcterms:created>
  <dcterms:modified xsi:type="dcterms:W3CDTF">2013-03-17T22:53:00Z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MacEqns">
    <vt:bool>true</vt:bool>
  </property>
  <property fmtid="{D5CDD505-2E9C-101B-9397-08002B2CF9AE}" pid="4" name="MTEquationSection">
    <vt:lpwstr>1</vt:lpwstr>
  </property>
</Properties>
</file>