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7EB" w:rsidRDefault="005C5190" w:rsidP="00B566FA">
      <w:pPr>
        <w:spacing w:line="480" w:lineRule="auto"/>
        <w:contextualSpacing/>
        <w:rPr>
          <w:rFonts w:ascii="Times New Roman" w:hAnsi="Times New Roman" w:cs="Times New Roman"/>
          <w:b/>
          <w:sz w:val="24"/>
          <w:szCs w:val="24"/>
        </w:rPr>
      </w:pPr>
      <w:r w:rsidRPr="003C4500">
        <w:rPr>
          <w:rFonts w:ascii="Times New Roman" w:hAnsi="Times New Roman" w:cs="Times New Roman"/>
          <w:b/>
          <w:sz w:val="24"/>
          <w:szCs w:val="24"/>
        </w:rPr>
        <w:t>Appalachian Dam Design: Hydraulics and Hydrology</w:t>
      </w:r>
    </w:p>
    <w:p w:rsidR="00B566FA" w:rsidRPr="00B566FA" w:rsidRDefault="00B566FA" w:rsidP="00B566FA">
      <w:pPr>
        <w:spacing w:line="480" w:lineRule="auto"/>
        <w:contextualSpacing/>
        <w:rPr>
          <w:rFonts w:ascii="Times New Roman" w:hAnsi="Times New Roman" w:cs="Times New Roman"/>
          <w:sz w:val="20"/>
          <w:szCs w:val="20"/>
          <w:vertAlign w:val="superscript"/>
        </w:rPr>
      </w:pPr>
      <w:r>
        <w:rPr>
          <w:rFonts w:ascii="Times New Roman" w:hAnsi="Times New Roman" w:cs="Times New Roman"/>
          <w:sz w:val="20"/>
          <w:szCs w:val="20"/>
        </w:rPr>
        <w:t>D. C. Hoehn</w:t>
      </w:r>
      <w:r>
        <w:rPr>
          <w:rFonts w:ascii="Times New Roman" w:hAnsi="Times New Roman" w:cs="Times New Roman"/>
          <w:sz w:val="20"/>
          <w:szCs w:val="20"/>
          <w:vertAlign w:val="superscript"/>
        </w:rPr>
        <w:t>1</w:t>
      </w:r>
    </w:p>
    <w:p w:rsidR="00B566FA" w:rsidRPr="00B566FA" w:rsidRDefault="00B566FA" w:rsidP="00B566FA">
      <w:pPr>
        <w:spacing w:line="480" w:lineRule="auto"/>
        <w:contextualSpacing/>
        <w:rPr>
          <w:rFonts w:ascii="Times New Roman" w:hAnsi="Times New Roman" w:cs="Times New Roman"/>
          <w:sz w:val="20"/>
          <w:szCs w:val="20"/>
        </w:rPr>
      </w:pPr>
      <w:r>
        <w:rPr>
          <w:rFonts w:ascii="Times New Roman" w:hAnsi="Times New Roman" w:cs="Times New Roman"/>
          <w:sz w:val="20"/>
          <w:szCs w:val="20"/>
          <w:vertAlign w:val="superscript"/>
        </w:rPr>
        <w:t>1</w:t>
      </w:r>
      <w:r>
        <w:rPr>
          <w:rFonts w:ascii="Times New Roman" w:hAnsi="Times New Roman" w:cs="Times New Roman"/>
          <w:sz w:val="20"/>
          <w:szCs w:val="20"/>
        </w:rPr>
        <w:t>Department of Civil and Environmental Engineering, University of Tennessee, Knoxville, TN, USA</w:t>
      </w:r>
    </w:p>
    <w:p w:rsidR="00412A2E" w:rsidRPr="003C4500" w:rsidRDefault="00412A2E" w:rsidP="003C4500">
      <w:pPr>
        <w:spacing w:line="480" w:lineRule="auto"/>
        <w:contextualSpacing/>
        <w:jc w:val="center"/>
        <w:rPr>
          <w:rFonts w:ascii="Times New Roman" w:hAnsi="Times New Roman" w:cs="Times New Roman"/>
          <w:b/>
          <w:sz w:val="24"/>
          <w:szCs w:val="24"/>
        </w:rPr>
      </w:pPr>
    </w:p>
    <w:p w:rsidR="00BC332E" w:rsidRPr="003C4500" w:rsidRDefault="00BC332E" w:rsidP="003C4500">
      <w:pPr>
        <w:spacing w:line="480" w:lineRule="auto"/>
        <w:contextualSpacing/>
        <w:jc w:val="both"/>
        <w:rPr>
          <w:rFonts w:ascii="Times New Roman" w:hAnsi="Times New Roman" w:cs="Times New Roman"/>
          <w:b/>
          <w:sz w:val="24"/>
          <w:szCs w:val="24"/>
          <w:u w:val="single"/>
        </w:rPr>
      </w:pPr>
      <w:r w:rsidRPr="003C4500">
        <w:rPr>
          <w:rFonts w:ascii="Times New Roman" w:hAnsi="Times New Roman" w:cs="Times New Roman"/>
          <w:b/>
          <w:sz w:val="24"/>
          <w:szCs w:val="24"/>
          <w:u w:val="single"/>
        </w:rPr>
        <w:t>INTRODUCTION</w:t>
      </w:r>
    </w:p>
    <w:p w:rsidR="00F817CE" w:rsidRPr="003C4500" w:rsidRDefault="00DF5331" w:rsidP="003C4500">
      <w:pPr>
        <w:spacing w:line="480" w:lineRule="auto"/>
        <w:ind w:firstLine="720"/>
        <w:contextualSpacing/>
        <w:jc w:val="both"/>
        <w:rPr>
          <w:rFonts w:ascii="Times New Roman" w:hAnsi="Times New Roman" w:cs="Times New Roman"/>
          <w:sz w:val="24"/>
          <w:szCs w:val="24"/>
        </w:rPr>
      </w:pPr>
      <w:r w:rsidRPr="003C4500">
        <w:rPr>
          <w:rFonts w:ascii="Times New Roman" w:hAnsi="Times New Roman" w:cs="Times New Roman"/>
          <w:sz w:val="24"/>
          <w:szCs w:val="24"/>
        </w:rPr>
        <w:t>Clay</w:t>
      </w:r>
      <w:r w:rsidR="00F817CE" w:rsidRPr="003C4500">
        <w:rPr>
          <w:rFonts w:ascii="Times New Roman" w:hAnsi="Times New Roman" w:cs="Times New Roman"/>
          <w:sz w:val="24"/>
          <w:szCs w:val="24"/>
        </w:rPr>
        <w:t xml:space="preserve"> County lacks water in many</w:t>
      </w:r>
      <w:r w:rsidR="00B84CE2" w:rsidRPr="003C4500">
        <w:rPr>
          <w:rFonts w:ascii="Times New Roman" w:hAnsi="Times New Roman" w:cs="Times New Roman"/>
          <w:sz w:val="24"/>
          <w:szCs w:val="24"/>
        </w:rPr>
        <w:t xml:space="preserve"> of it rural areas. </w:t>
      </w:r>
      <w:r w:rsidR="006833C8" w:rsidRPr="003C4500">
        <w:rPr>
          <w:rFonts w:ascii="Times New Roman" w:hAnsi="Times New Roman" w:cs="Times New Roman"/>
          <w:sz w:val="24"/>
          <w:szCs w:val="24"/>
        </w:rPr>
        <w:t xml:space="preserve">The spring 2014 </w:t>
      </w:r>
      <w:r w:rsidR="00607BEC">
        <w:rPr>
          <w:rFonts w:ascii="Times New Roman" w:hAnsi="Times New Roman" w:cs="Times New Roman"/>
          <w:sz w:val="24"/>
          <w:szCs w:val="24"/>
        </w:rPr>
        <w:t xml:space="preserve">Civil and Environmental Engineering </w:t>
      </w:r>
      <w:r w:rsidR="006833C8" w:rsidRPr="003C4500">
        <w:rPr>
          <w:rFonts w:ascii="Times New Roman" w:hAnsi="Times New Roman" w:cs="Times New Roman"/>
          <w:sz w:val="24"/>
          <w:szCs w:val="24"/>
        </w:rPr>
        <w:t>senior design course was approached by the county to develop the design of a reservoir that could supplement the current water supply and provide recreational tourism to the area.</w:t>
      </w:r>
      <w:r w:rsidR="00F817CE" w:rsidRPr="003C4500">
        <w:rPr>
          <w:rFonts w:ascii="Times New Roman" w:hAnsi="Times New Roman" w:cs="Times New Roman"/>
          <w:sz w:val="24"/>
          <w:szCs w:val="24"/>
        </w:rPr>
        <w:t xml:space="preserve">  The </w:t>
      </w:r>
      <w:r w:rsidR="00B84CE2" w:rsidRPr="003C4500">
        <w:rPr>
          <w:rFonts w:ascii="Times New Roman" w:hAnsi="Times New Roman" w:cs="Times New Roman"/>
          <w:sz w:val="24"/>
          <w:szCs w:val="24"/>
        </w:rPr>
        <w:t>goal</w:t>
      </w:r>
      <w:r w:rsidR="00F817CE" w:rsidRPr="003C4500">
        <w:rPr>
          <w:rFonts w:ascii="Times New Roman" w:hAnsi="Times New Roman" w:cs="Times New Roman"/>
          <w:sz w:val="24"/>
          <w:szCs w:val="24"/>
        </w:rPr>
        <w:t xml:space="preserve"> of designing</w:t>
      </w:r>
      <w:r w:rsidR="00607BEC">
        <w:rPr>
          <w:rFonts w:ascii="Times New Roman" w:hAnsi="Times New Roman" w:cs="Times New Roman"/>
          <w:sz w:val="24"/>
          <w:szCs w:val="24"/>
        </w:rPr>
        <w:t xml:space="preserve"> the reservoir</w:t>
      </w:r>
      <w:r w:rsidR="00F817CE" w:rsidRPr="003C4500">
        <w:rPr>
          <w:rFonts w:ascii="Times New Roman" w:hAnsi="Times New Roman" w:cs="Times New Roman"/>
          <w:sz w:val="24"/>
          <w:szCs w:val="24"/>
        </w:rPr>
        <w:t xml:space="preserve"> is to develop a cost estimate</w:t>
      </w:r>
      <w:r w:rsidR="004603A3" w:rsidRPr="003C4500">
        <w:rPr>
          <w:rFonts w:ascii="Times New Roman" w:hAnsi="Times New Roman" w:cs="Times New Roman"/>
          <w:sz w:val="24"/>
          <w:szCs w:val="24"/>
        </w:rPr>
        <w:t xml:space="preserve"> and present it to </w:t>
      </w:r>
      <w:r w:rsidR="00E97A57" w:rsidRPr="003C4500">
        <w:rPr>
          <w:rFonts w:ascii="Times New Roman" w:hAnsi="Times New Roman" w:cs="Times New Roman"/>
          <w:sz w:val="24"/>
          <w:szCs w:val="24"/>
        </w:rPr>
        <w:t>Clay</w:t>
      </w:r>
      <w:r w:rsidR="004603A3" w:rsidRPr="003C4500">
        <w:rPr>
          <w:rFonts w:ascii="Times New Roman" w:hAnsi="Times New Roman" w:cs="Times New Roman"/>
          <w:sz w:val="24"/>
          <w:szCs w:val="24"/>
        </w:rPr>
        <w:t xml:space="preserve"> County in hopes that federal funding will be provided to construct the dam.</w:t>
      </w:r>
      <w:r w:rsidR="005B594F" w:rsidRPr="003C4500">
        <w:rPr>
          <w:rFonts w:ascii="Times New Roman" w:hAnsi="Times New Roman" w:cs="Times New Roman"/>
          <w:sz w:val="24"/>
          <w:szCs w:val="24"/>
        </w:rPr>
        <w:t xml:space="preserve">  </w:t>
      </w:r>
      <w:r w:rsidR="002E2477" w:rsidRPr="003C4500">
        <w:rPr>
          <w:rFonts w:ascii="Times New Roman" w:hAnsi="Times New Roman" w:cs="Times New Roman"/>
          <w:sz w:val="24"/>
          <w:szCs w:val="24"/>
        </w:rPr>
        <w:t>A</w:t>
      </w:r>
      <w:r w:rsidR="005B594F" w:rsidRPr="003C4500">
        <w:rPr>
          <w:rFonts w:ascii="Times New Roman" w:hAnsi="Times New Roman" w:cs="Times New Roman"/>
          <w:sz w:val="24"/>
          <w:szCs w:val="24"/>
        </w:rPr>
        <w:t xml:space="preserve"> </w:t>
      </w:r>
      <w:r w:rsidR="00CA4412" w:rsidRPr="003C4500">
        <w:rPr>
          <w:rFonts w:ascii="Times New Roman" w:hAnsi="Times New Roman" w:cs="Times New Roman"/>
          <w:sz w:val="24"/>
          <w:szCs w:val="24"/>
        </w:rPr>
        <w:t>team of 17</w:t>
      </w:r>
      <w:r w:rsidR="00B84CE2" w:rsidRPr="003C4500">
        <w:rPr>
          <w:rFonts w:ascii="Times New Roman" w:hAnsi="Times New Roman" w:cs="Times New Roman"/>
          <w:sz w:val="24"/>
          <w:szCs w:val="24"/>
        </w:rPr>
        <w:t xml:space="preserve"> students divided into sub-</w:t>
      </w:r>
      <w:r w:rsidR="005B594F" w:rsidRPr="003C4500">
        <w:rPr>
          <w:rFonts w:ascii="Times New Roman" w:hAnsi="Times New Roman" w:cs="Times New Roman"/>
          <w:sz w:val="24"/>
          <w:szCs w:val="24"/>
        </w:rPr>
        <w:t xml:space="preserve">disciplines </w:t>
      </w:r>
      <w:r w:rsidR="00B84CE2" w:rsidRPr="003C4500">
        <w:rPr>
          <w:rFonts w:ascii="Times New Roman" w:hAnsi="Times New Roman" w:cs="Times New Roman"/>
          <w:sz w:val="24"/>
          <w:szCs w:val="24"/>
        </w:rPr>
        <w:t>that included</w:t>
      </w:r>
      <w:r w:rsidR="00607BEC">
        <w:rPr>
          <w:rFonts w:ascii="Times New Roman" w:hAnsi="Times New Roman" w:cs="Times New Roman"/>
          <w:sz w:val="24"/>
          <w:szCs w:val="24"/>
        </w:rPr>
        <w:t>:</w:t>
      </w:r>
      <w:r w:rsidR="00A52E3C" w:rsidRPr="003C4500">
        <w:rPr>
          <w:rFonts w:ascii="Times New Roman" w:hAnsi="Times New Roman" w:cs="Times New Roman"/>
          <w:sz w:val="24"/>
          <w:szCs w:val="24"/>
        </w:rPr>
        <w:t xml:space="preserve"> Management,</w:t>
      </w:r>
      <w:r w:rsidR="00607BEC">
        <w:rPr>
          <w:rFonts w:ascii="Times New Roman" w:hAnsi="Times New Roman" w:cs="Times New Roman"/>
          <w:sz w:val="24"/>
          <w:szCs w:val="24"/>
        </w:rPr>
        <w:t xml:space="preserve"> Geotech</w:t>
      </w:r>
      <w:r w:rsidR="005B594F" w:rsidRPr="003C4500">
        <w:rPr>
          <w:rFonts w:ascii="Times New Roman" w:hAnsi="Times New Roman" w:cs="Times New Roman"/>
          <w:sz w:val="24"/>
          <w:szCs w:val="24"/>
        </w:rPr>
        <w:t xml:space="preserve">nical, </w:t>
      </w:r>
      <w:r w:rsidR="00A52E3C" w:rsidRPr="003C4500">
        <w:rPr>
          <w:rFonts w:ascii="Times New Roman" w:hAnsi="Times New Roman" w:cs="Times New Roman"/>
          <w:sz w:val="24"/>
          <w:szCs w:val="24"/>
        </w:rPr>
        <w:t>Structural, Transportation, Construction, Water Resources, and Environmental.</w:t>
      </w:r>
      <w:r w:rsidR="00062D6A" w:rsidRPr="003C4500">
        <w:rPr>
          <w:rFonts w:ascii="Times New Roman" w:hAnsi="Times New Roman" w:cs="Times New Roman"/>
          <w:sz w:val="24"/>
          <w:szCs w:val="24"/>
        </w:rPr>
        <w:t xml:space="preserve">  </w:t>
      </w:r>
      <w:r w:rsidR="002E2477" w:rsidRPr="003C4500">
        <w:rPr>
          <w:rFonts w:ascii="Times New Roman" w:hAnsi="Times New Roman" w:cs="Times New Roman"/>
          <w:sz w:val="24"/>
          <w:szCs w:val="24"/>
        </w:rPr>
        <w:t>S</w:t>
      </w:r>
      <w:r w:rsidR="00B84CE2" w:rsidRPr="003C4500">
        <w:rPr>
          <w:rFonts w:ascii="Times New Roman" w:hAnsi="Times New Roman" w:cs="Times New Roman"/>
          <w:sz w:val="24"/>
          <w:szCs w:val="24"/>
        </w:rPr>
        <w:t>tudents</w:t>
      </w:r>
      <w:r w:rsidR="002E2477" w:rsidRPr="003C4500">
        <w:rPr>
          <w:rFonts w:ascii="Times New Roman" w:hAnsi="Times New Roman" w:cs="Times New Roman"/>
          <w:sz w:val="24"/>
          <w:szCs w:val="24"/>
        </w:rPr>
        <w:t xml:space="preserve"> from the team</w:t>
      </w:r>
      <w:r w:rsidR="00B84CE2" w:rsidRPr="003C4500">
        <w:rPr>
          <w:rFonts w:ascii="Times New Roman" w:hAnsi="Times New Roman" w:cs="Times New Roman"/>
          <w:sz w:val="24"/>
          <w:szCs w:val="24"/>
        </w:rPr>
        <w:t xml:space="preserve"> </w:t>
      </w:r>
      <w:r w:rsidR="00062D6A" w:rsidRPr="003C4500">
        <w:rPr>
          <w:rFonts w:ascii="Times New Roman" w:hAnsi="Times New Roman" w:cs="Times New Roman"/>
          <w:sz w:val="24"/>
          <w:szCs w:val="24"/>
        </w:rPr>
        <w:t xml:space="preserve">designed the water resources portion </w:t>
      </w:r>
      <w:r w:rsidR="00B84CE2" w:rsidRPr="003C4500">
        <w:rPr>
          <w:rFonts w:ascii="Times New Roman" w:hAnsi="Times New Roman" w:cs="Times New Roman"/>
          <w:sz w:val="24"/>
          <w:szCs w:val="24"/>
        </w:rPr>
        <w:t xml:space="preserve">of the dam.  I was part of water resources </w:t>
      </w:r>
      <w:r w:rsidR="00062D6A" w:rsidRPr="003C4500">
        <w:rPr>
          <w:rFonts w:ascii="Times New Roman" w:hAnsi="Times New Roman" w:cs="Times New Roman"/>
          <w:sz w:val="24"/>
          <w:szCs w:val="24"/>
        </w:rPr>
        <w:t xml:space="preserve">design team, and for this report, I will be </w:t>
      </w:r>
      <w:r w:rsidR="00AB7417" w:rsidRPr="003C4500">
        <w:rPr>
          <w:rFonts w:ascii="Times New Roman" w:hAnsi="Times New Roman" w:cs="Times New Roman"/>
          <w:sz w:val="24"/>
          <w:szCs w:val="24"/>
        </w:rPr>
        <w:t>discussing my contributions to the project</w:t>
      </w:r>
      <w:r w:rsidR="00062D6A" w:rsidRPr="003C4500">
        <w:rPr>
          <w:rFonts w:ascii="Times New Roman" w:hAnsi="Times New Roman" w:cs="Times New Roman"/>
          <w:sz w:val="24"/>
          <w:szCs w:val="24"/>
        </w:rPr>
        <w:t>.</w:t>
      </w:r>
    </w:p>
    <w:p w:rsidR="00412A2E" w:rsidRPr="003C4500" w:rsidRDefault="00242A4C" w:rsidP="003C4500">
      <w:pPr>
        <w:spacing w:line="480" w:lineRule="auto"/>
        <w:contextualSpacing/>
        <w:jc w:val="both"/>
        <w:rPr>
          <w:rFonts w:ascii="Times New Roman" w:hAnsi="Times New Roman" w:cs="Times New Roman"/>
          <w:sz w:val="24"/>
          <w:szCs w:val="24"/>
        </w:rPr>
      </w:pPr>
      <w:r w:rsidRPr="003C4500">
        <w:rPr>
          <w:rFonts w:ascii="Times New Roman" w:hAnsi="Times New Roman" w:cs="Times New Roman"/>
          <w:sz w:val="24"/>
          <w:szCs w:val="24"/>
        </w:rPr>
        <w:tab/>
      </w:r>
      <w:r w:rsidR="0016798B" w:rsidRPr="003C4500">
        <w:rPr>
          <w:rFonts w:ascii="Times New Roman" w:hAnsi="Times New Roman" w:cs="Times New Roman"/>
          <w:sz w:val="24"/>
          <w:szCs w:val="24"/>
        </w:rPr>
        <w:t xml:space="preserve">All designs from a hydraulic or hydrology standpoint </w:t>
      </w:r>
      <w:r w:rsidR="00660A48" w:rsidRPr="003C4500">
        <w:rPr>
          <w:rFonts w:ascii="Times New Roman" w:hAnsi="Times New Roman" w:cs="Times New Roman"/>
          <w:sz w:val="24"/>
          <w:szCs w:val="24"/>
        </w:rPr>
        <w:t>must assure the dam</w:t>
      </w:r>
      <w:r w:rsidR="00607BEC">
        <w:rPr>
          <w:rFonts w:ascii="Times New Roman" w:hAnsi="Times New Roman" w:cs="Times New Roman"/>
          <w:sz w:val="24"/>
          <w:szCs w:val="24"/>
        </w:rPr>
        <w:t xml:space="preserve"> for the reservoir</w:t>
      </w:r>
      <w:r w:rsidR="00660A48" w:rsidRPr="003C4500">
        <w:rPr>
          <w:rFonts w:ascii="Times New Roman" w:hAnsi="Times New Roman" w:cs="Times New Roman"/>
          <w:sz w:val="24"/>
          <w:szCs w:val="24"/>
        </w:rPr>
        <w:t xml:space="preserve"> is appropriately sized for</w:t>
      </w:r>
      <w:r w:rsidR="00957825" w:rsidRPr="003C4500">
        <w:rPr>
          <w:rFonts w:ascii="Times New Roman" w:hAnsi="Times New Roman" w:cs="Times New Roman"/>
          <w:sz w:val="24"/>
          <w:szCs w:val="24"/>
        </w:rPr>
        <w:t xml:space="preserve"> any storm condition</w:t>
      </w:r>
      <w:r w:rsidR="00660A48" w:rsidRPr="003C4500">
        <w:rPr>
          <w:rFonts w:ascii="Times New Roman" w:hAnsi="Times New Roman" w:cs="Times New Roman"/>
          <w:sz w:val="24"/>
          <w:szCs w:val="24"/>
        </w:rPr>
        <w:t xml:space="preserve">, and that the spillways can </w:t>
      </w:r>
      <w:r w:rsidR="0016798B" w:rsidRPr="003C4500">
        <w:rPr>
          <w:rFonts w:ascii="Times New Roman" w:hAnsi="Times New Roman" w:cs="Times New Roman"/>
          <w:sz w:val="24"/>
          <w:szCs w:val="24"/>
        </w:rPr>
        <w:t xml:space="preserve">adequately transport water from the reservoir to </w:t>
      </w:r>
      <w:r w:rsidR="00564E8F">
        <w:rPr>
          <w:rFonts w:ascii="Times New Roman" w:hAnsi="Times New Roman" w:cs="Times New Roman"/>
          <w:sz w:val="24"/>
          <w:szCs w:val="24"/>
        </w:rPr>
        <w:t>the other side of the dam</w:t>
      </w:r>
      <w:r w:rsidR="0016798B" w:rsidRPr="003C4500">
        <w:rPr>
          <w:rFonts w:ascii="Times New Roman" w:hAnsi="Times New Roman" w:cs="Times New Roman"/>
          <w:sz w:val="24"/>
          <w:szCs w:val="24"/>
        </w:rPr>
        <w:t>. For dam</w:t>
      </w:r>
      <w:r w:rsidR="00933D4F" w:rsidRPr="003C4500">
        <w:rPr>
          <w:rFonts w:ascii="Times New Roman" w:hAnsi="Times New Roman" w:cs="Times New Roman"/>
          <w:sz w:val="24"/>
          <w:szCs w:val="24"/>
        </w:rPr>
        <w:t xml:space="preserve"> design</w:t>
      </w:r>
      <w:r w:rsidR="0016798B" w:rsidRPr="003C4500">
        <w:rPr>
          <w:rFonts w:ascii="Times New Roman" w:hAnsi="Times New Roman" w:cs="Times New Roman"/>
          <w:sz w:val="24"/>
          <w:szCs w:val="24"/>
        </w:rPr>
        <w:t xml:space="preserve">, </w:t>
      </w:r>
      <w:r w:rsidR="00933D4F" w:rsidRPr="003C4500">
        <w:rPr>
          <w:rFonts w:ascii="Times New Roman" w:hAnsi="Times New Roman" w:cs="Times New Roman"/>
          <w:sz w:val="24"/>
          <w:szCs w:val="24"/>
        </w:rPr>
        <w:t xml:space="preserve">there is an iterative process that involves several spreadsheets combined with a HEC-HMS model. HEC-HMS is a program that </w:t>
      </w:r>
      <w:r w:rsidR="001B2497" w:rsidRPr="003C4500">
        <w:rPr>
          <w:rFonts w:ascii="Times New Roman" w:hAnsi="Times New Roman" w:cs="Times New Roman"/>
          <w:sz w:val="24"/>
          <w:szCs w:val="24"/>
        </w:rPr>
        <w:t>analyzes</w:t>
      </w:r>
      <w:r w:rsidR="00933D4F" w:rsidRPr="003C4500">
        <w:rPr>
          <w:rFonts w:ascii="Times New Roman" w:hAnsi="Times New Roman" w:cs="Times New Roman"/>
          <w:sz w:val="24"/>
          <w:szCs w:val="24"/>
        </w:rPr>
        <w:t xml:space="preserve"> a watershed basin and meteorological data, and </w:t>
      </w:r>
      <w:r w:rsidR="001B2497" w:rsidRPr="003C4500">
        <w:rPr>
          <w:rFonts w:ascii="Times New Roman" w:hAnsi="Times New Roman" w:cs="Times New Roman"/>
          <w:sz w:val="24"/>
          <w:szCs w:val="24"/>
        </w:rPr>
        <w:t>calculates</w:t>
      </w:r>
      <w:r w:rsidR="00933D4F" w:rsidRPr="003C4500">
        <w:rPr>
          <w:rFonts w:ascii="Times New Roman" w:hAnsi="Times New Roman" w:cs="Times New Roman"/>
          <w:sz w:val="24"/>
          <w:szCs w:val="24"/>
        </w:rPr>
        <w:t xml:space="preserve"> an output flow. </w:t>
      </w:r>
    </w:p>
    <w:p w:rsidR="000D6C21" w:rsidRPr="003C4500" w:rsidRDefault="000D6C21" w:rsidP="003C4500">
      <w:pPr>
        <w:spacing w:line="480" w:lineRule="auto"/>
        <w:contextualSpacing/>
        <w:jc w:val="both"/>
        <w:rPr>
          <w:rFonts w:ascii="Times New Roman" w:hAnsi="Times New Roman" w:cs="Times New Roman"/>
          <w:b/>
          <w:sz w:val="24"/>
          <w:szCs w:val="24"/>
          <w:u w:val="single"/>
        </w:rPr>
      </w:pPr>
      <w:r w:rsidRPr="003C4500">
        <w:rPr>
          <w:rFonts w:ascii="Times New Roman" w:hAnsi="Times New Roman" w:cs="Times New Roman"/>
          <w:b/>
          <w:sz w:val="24"/>
          <w:szCs w:val="24"/>
          <w:u w:val="single"/>
        </w:rPr>
        <w:t>DAM COMPONENTS</w:t>
      </w:r>
    </w:p>
    <w:p w:rsidR="00C543E6" w:rsidRDefault="00D32452" w:rsidP="003C4500">
      <w:pPr>
        <w:spacing w:line="480" w:lineRule="auto"/>
        <w:contextualSpacing/>
        <w:jc w:val="both"/>
        <w:rPr>
          <w:rFonts w:ascii="Times New Roman" w:hAnsi="Times New Roman" w:cs="Times New Roman"/>
          <w:sz w:val="24"/>
          <w:szCs w:val="24"/>
        </w:rPr>
      </w:pPr>
      <w:r w:rsidRPr="003C4500">
        <w:rPr>
          <w:rFonts w:ascii="Times New Roman" w:hAnsi="Times New Roman" w:cs="Times New Roman"/>
          <w:sz w:val="24"/>
          <w:szCs w:val="24"/>
        </w:rPr>
        <w:tab/>
      </w:r>
      <w:r w:rsidR="00AD1FC9" w:rsidRPr="003C4500">
        <w:rPr>
          <w:rFonts w:ascii="Times New Roman" w:hAnsi="Times New Roman" w:cs="Times New Roman"/>
          <w:sz w:val="24"/>
          <w:szCs w:val="24"/>
        </w:rPr>
        <w:t>Two spillways</w:t>
      </w:r>
      <w:r w:rsidR="00651FFD" w:rsidRPr="003C4500">
        <w:rPr>
          <w:rFonts w:ascii="Times New Roman" w:hAnsi="Times New Roman" w:cs="Times New Roman"/>
          <w:sz w:val="24"/>
          <w:szCs w:val="24"/>
        </w:rPr>
        <w:t xml:space="preserve">, the </w:t>
      </w:r>
      <w:r w:rsidR="00E022AA" w:rsidRPr="003C4500">
        <w:rPr>
          <w:rFonts w:ascii="Times New Roman" w:hAnsi="Times New Roman" w:cs="Times New Roman"/>
          <w:sz w:val="24"/>
          <w:szCs w:val="24"/>
        </w:rPr>
        <w:t>principal</w:t>
      </w:r>
      <w:r w:rsidR="00651FFD" w:rsidRPr="003C4500">
        <w:rPr>
          <w:rFonts w:ascii="Times New Roman" w:hAnsi="Times New Roman" w:cs="Times New Roman"/>
          <w:sz w:val="24"/>
          <w:szCs w:val="24"/>
        </w:rPr>
        <w:t xml:space="preserve"> and emergency spillway,</w:t>
      </w:r>
      <w:r w:rsidR="00AD1FC9" w:rsidRPr="003C4500">
        <w:rPr>
          <w:rFonts w:ascii="Times New Roman" w:hAnsi="Times New Roman" w:cs="Times New Roman"/>
          <w:sz w:val="24"/>
          <w:szCs w:val="24"/>
        </w:rPr>
        <w:t xml:space="preserve"> are necessary for the proper functioning and safety constraints for this dam. </w:t>
      </w:r>
      <w:r w:rsidR="005F4836" w:rsidRPr="003C4500">
        <w:rPr>
          <w:rFonts w:ascii="Times New Roman" w:hAnsi="Times New Roman" w:cs="Times New Roman"/>
          <w:sz w:val="24"/>
          <w:szCs w:val="24"/>
        </w:rPr>
        <w:t xml:space="preserve"> The purpose of </w:t>
      </w:r>
      <w:r w:rsidR="00651FFD" w:rsidRPr="003C4500">
        <w:rPr>
          <w:rFonts w:ascii="Times New Roman" w:hAnsi="Times New Roman" w:cs="Times New Roman"/>
          <w:sz w:val="24"/>
          <w:szCs w:val="24"/>
        </w:rPr>
        <w:t xml:space="preserve">the </w:t>
      </w:r>
      <w:r w:rsidR="00E022AA" w:rsidRPr="003C4500">
        <w:rPr>
          <w:rFonts w:ascii="Times New Roman" w:hAnsi="Times New Roman" w:cs="Times New Roman"/>
          <w:sz w:val="24"/>
          <w:szCs w:val="24"/>
        </w:rPr>
        <w:t>principal</w:t>
      </w:r>
      <w:r w:rsidR="005F4836" w:rsidRPr="003C4500">
        <w:rPr>
          <w:rFonts w:ascii="Times New Roman" w:hAnsi="Times New Roman" w:cs="Times New Roman"/>
          <w:sz w:val="24"/>
          <w:szCs w:val="24"/>
        </w:rPr>
        <w:t xml:space="preserve"> spillway is to keep the reservoir at a constant depth, when not under heavy storm conditions. Anything over a 100-</w:t>
      </w:r>
      <w:r w:rsidR="005F4836" w:rsidRPr="003C4500">
        <w:rPr>
          <w:rFonts w:ascii="Times New Roman" w:hAnsi="Times New Roman" w:cs="Times New Roman"/>
          <w:sz w:val="24"/>
          <w:szCs w:val="24"/>
        </w:rPr>
        <w:lastRenderedPageBreak/>
        <w:t>year storm flows into the emergency spillway,</w:t>
      </w:r>
      <w:r w:rsidR="00957825" w:rsidRPr="003C4500">
        <w:rPr>
          <w:rFonts w:ascii="Times New Roman" w:hAnsi="Times New Roman" w:cs="Times New Roman"/>
          <w:sz w:val="24"/>
          <w:szCs w:val="24"/>
        </w:rPr>
        <w:t xml:space="preserve"> which exists</w:t>
      </w:r>
      <w:r w:rsidR="005F4836" w:rsidRPr="003C4500">
        <w:rPr>
          <w:rFonts w:ascii="Times New Roman" w:hAnsi="Times New Roman" w:cs="Times New Roman"/>
          <w:sz w:val="24"/>
          <w:szCs w:val="24"/>
        </w:rPr>
        <w:t xml:space="preserve"> so that the earthen dam is not overtopped.</w:t>
      </w:r>
      <w:r w:rsidR="00333986" w:rsidRPr="003C4500">
        <w:rPr>
          <w:rFonts w:ascii="Times New Roman" w:hAnsi="Times New Roman" w:cs="Times New Roman"/>
          <w:sz w:val="24"/>
          <w:szCs w:val="24"/>
        </w:rPr>
        <w:t xml:space="preserve"> There are five important elevations that must be determined</w:t>
      </w:r>
      <w:r w:rsidR="00607BEC">
        <w:rPr>
          <w:rFonts w:ascii="Times New Roman" w:hAnsi="Times New Roman" w:cs="Times New Roman"/>
          <w:sz w:val="24"/>
          <w:szCs w:val="24"/>
        </w:rPr>
        <w:t xml:space="preserve"> in the design and analysis of the dam</w:t>
      </w:r>
      <w:r w:rsidR="00333986" w:rsidRPr="003C4500">
        <w:rPr>
          <w:rFonts w:ascii="Times New Roman" w:hAnsi="Times New Roman" w:cs="Times New Roman"/>
          <w:sz w:val="24"/>
          <w:szCs w:val="24"/>
        </w:rPr>
        <w:t>: sediment elevation, normal pool depth, emergency spillway crest, max</w:t>
      </w:r>
      <w:r w:rsidR="002E2477" w:rsidRPr="003C4500">
        <w:rPr>
          <w:rFonts w:ascii="Times New Roman" w:hAnsi="Times New Roman" w:cs="Times New Roman"/>
          <w:sz w:val="24"/>
          <w:szCs w:val="24"/>
        </w:rPr>
        <w:t>imum</w:t>
      </w:r>
      <w:r w:rsidR="00333986" w:rsidRPr="003C4500">
        <w:rPr>
          <w:rFonts w:ascii="Times New Roman" w:hAnsi="Times New Roman" w:cs="Times New Roman"/>
          <w:sz w:val="24"/>
          <w:szCs w:val="24"/>
        </w:rPr>
        <w:t xml:space="preserve"> design flood level, and dam crest. The sediment elevation</w:t>
      </w:r>
      <w:r w:rsidR="002572E5" w:rsidRPr="003C4500">
        <w:rPr>
          <w:rFonts w:ascii="Times New Roman" w:hAnsi="Times New Roman" w:cs="Times New Roman"/>
          <w:sz w:val="24"/>
          <w:szCs w:val="24"/>
        </w:rPr>
        <w:t>, assumed to be 10 feet (ft.) in elevation,</w:t>
      </w:r>
      <w:r w:rsidR="00333986" w:rsidRPr="003C4500">
        <w:rPr>
          <w:rFonts w:ascii="Times New Roman" w:hAnsi="Times New Roman" w:cs="Times New Roman"/>
          <w:sz w:val="24"/>
          <w:szCs w:val="24"/>
        </w:rPr>
        <w:t xml:space="preserve"> accounts for 100 years of sediment deposit from runoff and streams. This volume is </w:t>
      </w:r>
      <w:r w:rsidR="00651FFD" w:rsidRPr="003C4500">
        <w:rPr>
          <w:rFonts w:ascii="Times New Roman" w:hAnsi="Times New Roman" w:cs="Times New Roman"/>
          <w:sz w:val="24"/>
          <w:szCs w:val="24"/>
        </w:rPr>
        <w:t>neglected</w:t>
      </w:r>
      <w:r w:rsidR="00333986" w:rsidRPr="003C4500">
        <w:rPr>
          <w:rFonts w:ascii="Times New Roman" w:hAnsi="Times New Roman" w:cs="Times New Roman"/>
          <w:sz w:val="24"/>
          <w:szCs w:val="24"/>
        </w:rPr>
        <w:t xml:space="preserve"> from the reservoir’s water storage in any calculations </w:t>
      </w:r>
      <w:r w:rsidR="00651FFD" w:rsidRPr="003C4500">
        <w:rPr>
          <w:rFonts w:ascii="Times New Roman" w:hAnsi="Times New Roman" w:cs="Times New Roman"/>
          <w:sz w:val="24"/>
          <w:szCs w:val="24"/>
        </w:rPr>
        <w:t>to account for a condition when the reservoir has accumulated the maximum amount of intended sediment</w:t>
      </w:r>
      <w:r w:rsidR="00333986" w:rsidRPr="003C4500">
        <w:rPr>
          <w:rFonts w:ascii="Times New Roman" w:hAnsi="Times New Roman" w:cs="Times New Roman"/>
          <w:sz w:val="24"/>
          <w:szCs w:val="24"/>
        </w:rPr>
        <w:t xml:space="preserve">. </w:t>
      </w:r>
      <w:r w:rsidR="006A0792">
        <w:rPr>
          <w:rFonts w:ascii="Times New Roman" w:hAnsi="Times New Roman" w:cs="Times New Roman"/>
          <w:sz w:val="24"/>
          <w:szCs w:val="24"/>
        </w:rPr>
        <w:t>The next elevation is t</w:t>
      </w:r>
      <w:r w:rsidR="00333986" w:rsidRPr="003C4500">
        <w:rPr>
          <w:rFonts w:ascii="Times New Roman" w:hAnsi="Times New Roman" w:cs="Times New Roman"/>
          <w:sz w:val="24"/>
          <w:szCs w:val="24"/>
        </w:rPr>
        <w:t xml:space="preserve">he </w:t>
      </w:r>
      <w:r w:rsidR="00E022AA" w:rsidRPr="003C4500">
        <w:rPr>
          <w:rFonts w:ascii="Times New Roman" w:hAnsi="Times New Roman" w:cs="Times New Roman"/>
          <w:sz w:val="24"/>
          <w:szCs w:val="24"/>
        </w:rPr>
        <w:t>principal</w:t>
      </w:r>
      <w:r w:rsidR="006A0792">
        <w:rPr>
          <w:rFonts w:ascii="Times New Roman" w:hAnsi="Times New Roman" w:cs="Times New Roman"/>
          <w:sz w:val="24"/>
          <w:szCs w:val="24"/>
        </w:rPr>
        <w:t xml:space="preserve"> spillway, which is</w:t>
      </w:r>
      <w:r w:rsidR="00333986" w:rsidRPr="003C4500">
        <w:rPr>
          <w:rFonts w:ascii="Times New Roman" w:hAnsi="Times New Roman" w:cs="Times New Roman"/>
          <w:sz w:val="24"/>
          <w:szCs w:val="24"/>
        </w:rPr>
        <w:t xml:space="preserve"> located at normal pool depth. When the water elevation rises above normal pool depth, </w:t>
      </w:r>
      <w:r w:rsidR="00651FFD" w:rsidRPr="003C4500">
        <w:rPr>
          <w:rFonts w:ascii="Times New Roman" w:hAnsi="Times New Roman" w:cs="Times New Roman"/>
          <w:sz w:val="24"/>
          <w:szCs w:val="24"/>
        </w:rPr>
        <w:t>water</w:t>
      </w:r>
      <w:r w:rsidR="00333986" w:rsidRPr="003C4500">
        <w:rPr>
          <w:rFonts w:ascii="Times New Roman" w:hAnsi="Times New Roman" w:cs="Times New Roman"/>
          <w:sz w:val="24"/>
          <w:szCs w:val="24"/>
        </w:rPr>
        <w:t xml:space="preserve"> flows into the </w:t>
      </w:r>
      <w:r w:rsidR="00E022AA" w:rsidRPr="003C4500">
        <w:rPr>
          <w:rFonts w:ascii="Times New Roman" w:hAnsi="Times New Roman" w:cs="Times New Roman"/>
          <w:sz w:val="24"/>
          <w:szCs w:val="24"/>
        </w:rPr>
        <w:t>principal</w:t>
      </w:r>
      <w:r w:rsidR="00333986" w:rsidRPr="003C4500">
        <w:rPr>
          <w:rFonts w:ascii="Times New Roman" w:hAnsi="Times New Roman" w:cs="Times New Roman"/>
          <w:sz w:val="24"/>
          <w:szCs w:val="24"/>
        </w:rPr>
        <w:t xml:space="preserve"> spillway, eventually discharging downstream of the dam. </w:t>
      </w:r>
      <w:r w:rsidR="00DA66B7" w:rsidRPr="003C4500">
        <w:rPr>
          <w:rFonts w:ascii="Times New Roman" w:hAnsi="Times New Roman" w:cs="Times New Roman"/>
          <w:sz w:val="24"/>
          <w:szCs w:val="24"/>
        </w:rPr>
        <w:t xml:space="preserve">Water will continue to flow through the </w:t>
      </w:r>
      <w:r w:rsidR="00E022AA" w:rsidRPr="003C4500">
        <w:rPr>
          <w:rFonts w:ascii="Times New Roman" w:hAnsi="Times New Roman" w:cs="Times New Roman"/>
          <w:sz w:val="24"/>
          <w:szCs w:val="24"/>
        </w:rPr>
        <w:t>principal</w:t>
      </w:r>
      <w:r w:rsidR="00DA66B7" w:rsidRPr="003C4500">
        <w:rPr>
          <w:rFonts w:ascii="Times New Roman" w:hAnsi="Times New Roman" w:cs="Times New Roman"/>
          <w:sz w:val="24"/>
          <w:szCs w:val="24"/>
        </w:rPr>
        <w:t xml:space="preserve"> spillway until the water level returns to normal pool depth.</w:t>
      </w:r>
      <w:r w:rsidR="00265B4D">
        <w:rPr>
          <w:rFonts w:ascii="Times New Roman" w:hAnsi="Times New Roman" w:cs="Times New Roman"/>
          <w:sz w:val="24"/>
          <w:szCs w:val="24"/>
        </w:rPr>
        <w:t xml:space="preserve"> If the storm is severe</w:t>
      </w:r>
      <w:r w:rsidR="00C543E6" w:rsidRPr="003C4500">
        <w:rPr>
          <w:rFonts w:ascii="Times New Roman" w:hAnsi="Times New Roman" w:cs="Times New Roman"/>
          <w:sz w:val="24"/>
          <w:szCs w:val="24"/>
        </w:rPr>
        <w:t xml:space="preserve">, the water level will rise </w:t>
      </w:r>
      <w:r w:rsidR="00452652" w:rsidRPr="003C4500">
        <w:rPr>
          <w:rFonts w:ascii="Times New Roman" w:hAnsi="Times New Roman" w:cs="Times New Roman"/>
          <w:sz w:val="24"/>
          <w:szCs w:val="24"/>
        </w:rPr>
        <w:t>to the emergency spillway crest, which is located above the principal spillway. The emergency spillway is only used in events that are more severe than the 100-year storm.</w:t>
      </w:r>
      <w:r w:rsidR="00060E3E" w:rsidRPr="003C4500">
        <w:rPr>
          <w:rFonts w:ascii="Times New Roman" w:hAnsi="Times New Roman" w:cs="Times New Roman"/>
          <w:sz w:val="24"/>
          <w:szCs w:val="24"/>
        </w:rPr>
        <w:t xml:space="preserve"> The maximum design flood level is a theoretical water elevation that represents the absolute highest water elevation in the reservoir attainable by rainfall on the watershed.</w:t>
      </w:r>
      <w:r w:rsidR="001E3E2D" w:rsidRPr="003C4500">
        <w:rPr>
          <w:rFonts w:ascii="Times New Roman" w:hAnsi="Times New Roman" w:cs="Times New Roman"/>
          <w:sz w:val="24"/>
          <w:szCs w:val="24"/>
        </w:rPr>
        <w:t xml:space="preserve"> Just above the maximum design flood level is the dam crest, or top of the dam.</w:t>
      </w:r>
    </w:p>
    <w:p w:rsidR="00412A2E" w:rsidRPr="003C4500" w:rsidRDefault="00412A2E" w:rsidP="003C4500">
      <w:pPr>
        <w:spacing w:line="480" w:lineRule="auto"/>
        <w:contextualSpacing/>
        <w:jc w:val="both"/>
        <w:rPr>
          <w:rFonts w:ascii="Times New Roman" w:hAnsi="Times New Roman" w:cs="Times New Roman"/>
          <w:sz w:val="24"/>
          <w:szCs w:val="24"/>
        </w:rPr>
      </w:pPr>
    </w:p>
    <w:p w:rsidR="009B3F7A" w:rsidRPr="003C4500" w:rsidRDefault="000D6C21" w:rsidP="003C4500">
      <w:pPr>
        <w:spacing w:line="480" w:lineRule="auto"/>
        <w:contextualSpacing/>
        <w:jc w:val="both"/>
        <w:rPr>
          <w:rFonts w:ascii="Times New Roman" w:hAnsi="Times New Roman" w:cs="Times New Roman"/>
          <w:b/>
          <w:sz w:val="24"/>
          <w:szCs w:val="24"/>
          <w:u w:val="single"/>
        </w:rPr>
      </w:pPr>
      <w:r w:rsidRPr="003C4500">
        <w:rPr>
          <w:rFonts w:ascii="Times New Roman" w:hAnsi="Times New Roman" w:cs="Times New Roman"/>
          <w:b/>
          <w:sz w:val="24"/>
          <w:szCs w:val="24"/>
          <w:u w:val="single"/>
        </w:rPr>
        <w:t>DESIGN PROCEDURE</w:t>
      </w:r>
    </w:p>
    <w:p w:rsidR="00D32452" w:rsidRDefault="006A0792" w:rsidP="003C4500">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For the design approached used, t</w:t>
      </w:r>
      <w:r w:rsidR="000D6C21" w:rsidRPr="003C4500">
        <w:rPr>
          <w:rFonts w:ascii="Times New Roman" w:hAnsi="Times New Roman" w:cs="Times New Roman"/>
          <w:sz w:val="24"/>
          <w:szCs w:val="24"/>
        </w:rPr>
        <w:t>he principal spillway elevation is initially assumed, determining a normal pool elevation. Then</w:t>
      </w:r>
      <w:r w:rsidR="00CE078B" w:rsidRPr="003C4500">
        <w:rPr>
          <w:rFonts w:ascii="Times New Roman" w:hAnsi="Times New Roman" w:cs="Times New Roman"/>
          <w:sz w:val="24"/>
          <w:szCs w:val="24"/>
        </w:rPr>
        <w:t xml:space="preserve"> a 100-year storm is modeled in HEC-HMS</w:t>
      </w:r>
      <w:r w:rsidR="000D6C21" w:rsidRPr="003C4500">
        <w:rPr>
          <w:rFonts w:ascii="Times New Roman" w:hAnsi="Times New Roman" w:cs="Times New Roman"/>
          <w:sz w:val="24"/>
          <w:szCs w:val="24"/>
        </w:rPr>
        <w:t>, resulting in a rise in water elevation above the normal pool depth.</w:t>
      </w:r>
      <w:r w:rsidR="00CE078B" w:rsidRPr="003C4500">
        <w:rPr>
          <w:rFonts w:ascii="Times New Roman" w:hAnsi="Times New Roman" w:cs="Times New Roman"/>
          <w:sz w:val="24"/>
          <w:szCs w:val="24"/>
        </w:rPr>
        <w:t xml:space="preserve"> </w:t>
      </w:r>
      <w:r w:rsidR="00A95517" w:rsidRPr="003C4500">
        <w:rPr>
          <w:rFonts w:ascii="Times New Roman" w:hAnsi="Times New Roman" w:cs="Times New Roman"/>
          <w:sz w:val="24"/>
          <w:szCs w:val="24"/>
        </w:rPr>
        <w:t>At an elevation j</w:t>
      </w:r>
      <w:r w:rsidR="00CE078B" w:rsidRPr="003C4500">
        <w:rPr>
          <w:rFonts w:ascii="Times New Roman" w:hAnsi="Times New Roman" w:cs="Times New Roman"/>
          <w:sz w:val="24"/>
          <w:szCs w:val="24"/>
        </w:rPr>
        <w:t xml:space="preserve">ust above the highest water elevation </w:t>
      </w:r>
      <w:r w:rsidR="00A95517" w:rsidRPr="003C4500">
        <w:rPr>
          <w:rFonts w:ascii="Times New Roman" w:hAnsi="Times New Roman" w:cs="Times New Roman"/>
          <w:sz w:val="24"/>
          <w:szCs w:val="24"/>
        </w:rPr>
        <w:t>for</w:t>
      </w:r>
      <w:r w:rsidR="00CE078B" w:rsidRPr="003C4500">
        <w:rPr>
          <w:rFonts w:ascii="Times New Roman" w:hAnsi="Times New Roman" w:cs="Times New Roman"/>
          <w:sz w:val="24"/>
          <w:szCs w:val="24"/>
        </w:rPr>
        <w:t xml:space="preserve"> a 100-year storm is the emergency spillway crest.</w:t>
      </w:r>
      <w:r w:rsidR="00E07914" w:rsidRPr="003C4500">
        <w:rPr>
          <w:rFonts w:ascii="Times New Roman" w:hAnsi="Times New Roman" w:cs="Times New Roman"/>
          <w:sz w:val="24"/>
          <w:szCs w:val="24"/>
        </w:rPr>
        <w:t xml:space="preserve"> The last storm that is modeled is the probable maximum precipitation (PMP) storm. This is a theoretical storm that </w:t>
      </w:r>
      <w:r w:rsidR="00E07914" w:rsidRPr="003C4500">
        <w:rPr>
          <w:rFonts w:ascii="Times New Roman" w:hAnsi="Times New Roman" w:cs="Times New Roman"/>
          <w:sz w:val="24"/>
          <w:szCs w:val="24"/>
        </w:rPr>
        <w:lastRenderedPageBreak/>
        <w:t>represent</w:t>
      </w:r>
      <w:r w:rsidR="00A95517" w:rsidRPr="003C4500">
        <w:rPr>
          <w:rFonts w:ascii="Times New Roman" w:hAnsi="Times New Roman" w:cs="Times New Roman"/>
          <w:sz w:val="24"/>
          <w:szCs w:val="24"/>
        </w:rPr>
        <w:t>s the absolute maximum amount of</w:t>
      </w:r>
      <w:r w:rsidR="00E07914" w:rsidRPr="003C4500">
        <w:rPr>
          <w:rFonts w:ascii="Times New Roman" w:hAnsi="Times New Roman" w:cs="Times New Roman"/>
          <w:sz w:val="24"/>
          <w:szCs w:val="24"/>
        </w:rPr>
        <w:t xml:space="preserve"> rain that </w:t>
      </w:r>
      <w:r w:rsidR="00A95517" w:rsidRPr="003C4500">
        <w:rPr>
          <w:rFonts w:ascii="Times New Roman" w:hAnsi="Times New Roman" w:cs="Times New Roman"/>
          <w:sz w:val="24"/>
          <w:szCs w:val="24"/>
        </w:rPr>
        <w:t>can impact the watershed</w:t>
      </w:r>
      <w:r w:rsidR="00E07914" w:rsidRPr="003C4500">
        <w:rPr>
          <w:rFonts w:ascii="Times New Roman" w:hAnsi="Times New Roman" w:cs="Times New Roman"/>
          <w:sz w:val="24"/>
          <w:szCs w:val="24"/>
        </w:rPr>
        <w:t xml:space="preserve"> given the ideal environment conditions.</w:t>
      </w:r>
      <w:r w:rsidR="000B2667" w:rsidRPr="003C4500">
        <w:rPr>
          <w:rFonts w:ascii="Times New Roman" w:hAnsi="Times New Roman" w:cs="Times New Roman"/>
          <w:sz w:val="24"/>
          <w:szCs w:val="24"/>
        </w:rPr>
        <w:t xml:space="preserve"> Kentucky requires that all dams be able to withstand the PMP storm without failing</w:t>
      </w:r>
      <w:r w:rsidR="00A95517" w:rsidRPr="003C4500">
        <w:rPr>
          <w:rFonts w:ascii="Times New Roman" w:hAnsi="Times New Roman" w:cs="Times New Roman"/>
          <w:sz w:val="24"/>
          <w:szCs w:val="24"/>
        </w:rPr>
        <w:t xml:space="preserve"> (i.e. overtopping)</w:t>
      </w:r>
      <w:r w:rsidR="000B2667" w:rsidRPr="003C4500">
        <w:rPr>
          <w:rFonts w:ascii="Times New Roman" w:hAnsi="Times New Roman" w:cs="Times New Roman"/>
          <w:sz w:val="24"/>
          <w:szCs w:val="24"/>
        </w:rPr>
        <w:t xml:space="preserve">. </w:t>
      </w:r>
      <w:r w:rsidR="007A4AC0" w:rsidRPr="003C4500">
        <w:rPr>
          <w:rFonts w:ascii="Times New Roman" w:hAnsi="Times New Roman" w:cs="Times New Roman"/>
          <w:sz w:val="24"/>
          <w:szCs w:val="24"/>
        </w:rPr>
        <w:t>The PMP storm is modeled using HEC-HMS</w:t>
      </w:r>
      <w:r w:rsidR="006D3A3A" w:rsidRPr="003C4500">
        <w:rPr>
          <w:rFonts w:ascii="Times New Roman" w:hAnsi="Times New Roman" w:cs="Times New Roman"/>
          <w:sz w:val="24"/>
          <w:szCs w:val="24"/>
        </w:rPr>
        <w:t xml:space="preserve">, </w:t>
      </w:r>
      <w:r w:rsidR="00FF3489" w:rsidRPr="003C4500">
        <w:rPr>
          <w:rFonts w:ascii="Times New Roman" w:hAnsi="Times New Roman" w:cs="Times New Roman"/>
          <w:sz w:val="24"/>
          <w:szCs w:val="24"/>
        </w:rPr>
        <w:t>and in a similar manner</w:t>
      </w:r>
      <w:r w:rsidR="006D3A3A" w:rsidRPr="003C4500">
        <w:rPr>
          <w:rFonts w:ascii="Times New Roman" w:hAnsi="Times New Roman" w:cs="Times New Roman"/>
          <w:sz w:val="24"/>
          <w:szCs w:val="24"/>
        </w:rPr>
        <w:t>, the water elevation will rise above the emergency spillway crest. The highest elevation the water reaches</w:t>
      </w:r>
      <w:r w:rsidR="00C67165" w:rsidRPr="003C4500">
        <w:rPr>
          <w:rFonts w:ascii="Times New Roman" w:hAnsi="Times New Roman" w:cs="Times New Roman"/>
          <w:sz w:val="24"/>
          <w:szCs w:val="24"/>
        </w:rPr>
        <w:t xml:space="preserve"> during the PMP storm</w:t>
      </w:r>
      <w:r w:rsidR="006D3A3A" w:rsidRPr="003C4500">
        <w:rPr>
          <w:rFonts w:ascii="Times New Roman" w:hAnsi="Times New Roman" w:cs="Times New Roman"/>
          <w:sz w:val="24"/>
          <w:szCs w:val="24"/>
        </w:rPr>
        <w:t xml:space="preserve"> is the maximum design flood level</w:t>
      </w:r>
      <w:r w:rsidR="00FF3489" w:rsidRPr="003C4500">
        <w:rPr>
          <w:rFonts w:ascii="Times New Roman" w:hAnsi="Times New Roman" w:cs="Times New Roman"/>
          <w:sz w:val="24"/>
          <w:szCs w:val="24"/>
        </w:rPr>
        <w:t>.</w:t>
      </w:r>
      <w:r w:rsidR="006D3A3A" w:rsidRPr="003C4500">
        <w:rPr>
          <w:rFonts w:ascii="Times New Roman" w:hAnsi="Times New Roman" w:cs="Times New Roman"/>
          <w:sz w:val="24"/>
          <w:szCs w:val="24"/>
        </w:rPr>
        <w:t xml:space="preserve"> From the maximum design flood level a freeboard is added resulting in the </w:t>
      </w:r>
      <w:r w:rsidR="006D2AD3" w:rsidRPr="003C4500">
        <w:rPr>
          <w:rFonts w:ascii="Times New Roman" w:hAnsi="Times New Roman" w:cs="Times New Roman"/>
          <w:sz w:val="24"/>
          <w:szCs w:val="24"/>
        </w:rPr>
        <w:t xml:space="preserve">required </w:t>
      </w:r>
      <w:r w:rsidR="006D3A3A" w:rsidRPr="003C4500">
        <w:rPr>
          <w:rFonts w:ascii="Times New Roman" w:hAnsi="Times New Roman" w:cs="Times New Roman"/>
          <w:sz w:val="24"/>
          <w:szCs w:val="24"/>
        </w:rPr>
        <w:t>dam crest</w:t>
      </w:r>
      <w:r w:rsidR="006D2AD3" w:rsidRPr="003C4500">
        <w:rPr>
          <w:rFonts w:ascii="Times New Roman" w:hAnsi="Times New Roman" w:cs="Times New Roman"/>
          <w:sz w:val="24"/>
          <w:szCs w:val="24"/>
        </w:rPr>
        <w:t xml:space="preserve"> elevation</w:t>
      </w:r>
      <w:r w:rsidR="006D3A3A" w:rsidRPr="003C4500">
        <w:rPr>
          <w:rFonts w:ascii="Times New Roman" w:hAnsi="Times New Roman" w:cs="Times New Roman"/>
          <w:sz w:val="24"/>
          <w:szCs w:val="24"/>
        </w:rPr>
        <w:t>.</w:t>
      </w:r>
    </w:p>
    <w:p w:rsidR="00412A2E" w:rsidRPr="003C4500" w:rsidRDefault="00412A2E" w:rsidP="003C4500">
      <w:pPr>
        <w:spacing w:line="480" w:lineRule="auto"/>
        <w:ind w:firstLine="720"/>
        <w:contextualSpacing/>
        <w:jc w:val="both"/>
        <w:rPr>
          <w:rFonts w:ascii="Times New Roman" w:hAnsi="Times New Roman" w:cs="Times New Roman"/>
          <w:sz w:val="24"/>
          <w:szCs w:val="24"/>
        </w:rPr>
      </w:pPr>
    </w:p>
    <w:p w:rsidR="007E55E5" w:rsidRPr="003C4500" w:rsidRDefault="007E55E5" w:rsidP="003C4500">
      <w:pPr>
        <w:spacing w:line="480" w:lineRule="auto"/>
        <w:contextualSpacing/>
        <w:jc w:val="both"/>
        <w:rPr>
          <w:rFonts w:ascii="Times New Roman" w:hAnsi="Times New Roman" w:cs="Times New Roman"/>
          <w:b/>
          <w:sz w:val="24"/>
          <w:szCs w:val="24"/>
          <w:u w:val="single"/>
        </w:rPr>
      </w:pPr>
      <w:r w:rsidRPr="003C4500">
        <w:rPr>
          <w:rFonts w:ascii="Times New Roman" w:hAnsi="Times New Roman" w:cs="Times New Roman"/>
          <w:b/>
          <w:sz w:val="24"/>
          <w:szCs w:val="24"/>
          <w:u w:val="single"/>
        </w:rPr>
        <w:t>DESIGN INPUT PARAMETERS</w:t>
      </w:r>
    </w:p>
    <w:p w:rsidR="00996C16" w:rsidRPr="003C4500" w:rsidRDefault="001419E1" w:rsidP="003C4500">
      <w:pPr>
        <w:spacing w:line="480" w:lineRule="auto"/>
        <w:contextualSpacing/>
        <w:jc w:val="both"/>
        <w:rPr>
          <w:rFonts w:ascii="Times New Roman" w:hAnsi="Times New Roman" w:cs="Times New Roman"/>
          <w:sz w:val="24"/>
          <w:szCs w:val="24"/>
        </w:rPr>
      </w:pPr>
      <w:r w:rsidRPr="003C4500">
        <w:rPr>
          <w:rFonts w:ascii="Times New Roman" w:hAnsi="Times New Roman" w:cs="Times New Roman"/>
          <w:sz w:val="24"/>
          <w:szCs w:val="24"/>
        </w:rPr>
        <w:tab/>
        <w:t>The so</w:t>
      </w:r>
      <w:r w:rsidR="00B848DA" w:rsidRPr="003C4500">
        <w:rPr>
          <w:rFonts w:ascii="Times New Roman" w:hAnsi="Times New Roman" w:cs="Times New Roman"/>
          <w:sz w:val="24"/>
          <w:szCs w:val="24"/>
        </w:rPr>
        <w:t>ft</w:t>
      </w:r>
      <w:r w:rsidRPr="003C4500">
        <w:rPr>
          <w:rFonts w:ascii="Times New Roman" w:hAnsi="Times New Roman" w:cs="Times New Roman"/>
          <w:sz w:val="24"/>
          <w:szCs w:val="24"/>
        </w:rPr>
        <w:t>ware, HEC-HMS, used to design these elevations r</w:t>
      </w:r>
      <w:r w:rsidR="00F938DA" w:rsidRPr="003C4500">
        <w:rPr>
          <w:rFonts w:ascii="Times New Roman" w:hAnsi="Times New Roman" w:cs="Times New Roman"/>
          <w:sz w:val="24"/>
          <w:szCs w:val="24"/>
        </w:rPr>
        <w:t>equires thousands of parameters, which can be divided into basin</w:t>
      </w:r>
      <w:r w:rsidR="007C497C" w:rsidRPr="003C4500">
        <w:rPr>
          <w:rFonts w:ascii="Times New Roman" w:hAnsi="Times New Roman" w:cs="Times New Roman"/>
          <w:sz w:val="24"/>
          <w:szCs w:val="24"/>
        </w:rPr>
        <w:t xml:space="preserve"> models</w:t>
      </w:r>
      <w:r w:rsidR="00F938DA" w:rsidRPr="003C4500">
        <w:rPr>
          <w:rFonts w:ascii="Times New Roman" w:hAnsi="Times New Roman" w:cs="Times New Roman"/>
          <w:sz w:val="24"/>
          <w:szCs w:val="24"/>
        </w:rPr>
        <w:t>, meteorologic</w:t>
      </w:r>
      <w:r w:rsidR="007C497C" w:rsidRPr="003C4500">
        <w:rPr>
          <w:rFonts w:ascii="Times New Roman" w:hAnsi="Times New Roman" w:cs="Times New Roman"/>
          <w:sz w:val="24"/>
          <w:szCs w:val="24"/>
        </w:rPr>
        <w:t xml:space="preserve"> models</w:t>
      </w:r>
      <w:r w:rsidR="00F938DA" w:rsidRPr="003C4500">
        <w:rPr>
          <w:rFonts w:ascii="Times New Roman" w:hAnsi="Times New Roman" w:cs="Times New Roman"/>
          <w:sz w:val="24"/>
          <w:szCs w:val="24"/>
        </w:rPr>
        <w:t>, control</w:t>
      </w:r>
      <w:r w:rsidR="007C497C" w:rsidRPr="003C4500">
        <w:rPr>
          <w:rFonts w:ascii="Times New Roman" w:hAnsi="Times New Roman" w:cs="Times New Roman"/>
          <w:sz w:val="24"/>
          <w:szCs w:val="24"/>
        </w:rPr>
        <w:t xml:space="preserve"> specifications</w:t>
      </w:r>
      <w:r w:rsidR="00F938DA" w:rsidRPr="003C4500">
        <w:rPr>
          <w:rFonts w:ascii="Times New Roman" w:hAnsi="Times New Roman" w:cs="Times New Roman"/>
          <w:sz w:val="24"/>
          <w:szCs w:val="24"/>
        </w:rPr>
        <w:t xml:space="preserve">, </w:t>
      </w:r>
      <w:r w:rsidR="007C497C" w:rsidRPr="003C4500">
        <w:rPr>
          <w:rFonts w:ascii="Times New Roman" w:hAnsi="Times New Roman" w:cs="Times New Roman"/>
          <w:sz w:val="24"/>
          <w:szCs w:val="24"/>
        </w:rPr>
        <w:t>time-series data, and paired data</w:t>
      </w:r>
      <w:r w:rsidR="00F938DA" w:rsidRPr="003C4500">
        <w:rPr>
          <w:rFonts w:ascii="Times New Roman" w:hAnsi="Times New Roman" w:cs="Times New Roman"/>
          <w:sz w:val="24"/>
          <w:szCs w:val="24"/>
        </w:rPr>
        <w:t xml:space="preserve">. </w:t>
      </w:r>
      <w:r w:rsidR="007C497C" w:rsidRPr="003C4500">
        <w:rPr>
          <w:rFonts w:ascii="Times New Roman" w:hAnsi="Times New Roman" w:cs="Times New Roman"/>
          <w:sz w:val="24"/>
          <w:szCs w:val="24"/>
        </w:rPr>
        <w:t>Basin inputs incorporate all watersheds, reaches, and reservoirs within the basin into an interactive network.</w:t>
      </w:r>
      <w:r w:rsidR="001968E8" w:rsidRPr="003C4500">
        <w:rPr>
          <w:rFonts w:ascii="Times New Roman" w:hAnsi="Times New Roman" w:cs="Times New Roman"/>
          <w:sz w:val="24"/>
          <w:szCs w:val="24"/>
        </w:rPr>
        <w:t xml:space="preserve">  Each piece requires inputs such as curve number, watershed area, reach length and cross-section, and reservoir initial water elevation.</w:t>
      </w:r>
      <w:r w:rsidR="007C6145" w:rsidRPr="003C4500">
        <w:rPr>
          <w:rFonts w:ascii="Times New Roman" w:hAnsi="Times New Roman" w:cs="Times New Roman"/>
          <w:sz w:val="24"/>
          <w:szCs w:val="24"/>
        </w:rPr>
        <w:t xml:space="preserve">  </w:t>
      </w:r>
      <w:r w:rsidR="0070151F" w:rsidRPr="003C4500">
        <w:rPr>
          <w:rFonts w:ascii="Times New Roman" w:hAnsi="Times New Roman" w:cs="Times New Roman"/>
          <w:sz w:val="24"/>
          <w:szCs w:val="24"/>
        </w:rPr>
        <w:t xml:space="preserve">The basin model was divided into 7 </w:t>
      </w:r>
      <w:r w:rsidR="001678C0" w:rsidRPr="003C4500">
        <w:rPr>
          <w:rFonts w:ascii="Times New Roman" w:hAnsi="Times New Roman" w:cs="Times New Roman"/>
          <w:sz w:val="24"/>
          <w:szCs w:val="24"/>
        </w:rPr>
        <w:t>sub-</w:t>
      </w:r>
      <w:r w:rsidR="0070151F" w:rsidRPr="003C4500">
        <w:rPr>
          <w:rFonts w:ascii="Times New Roman" w:hAnsi="Times New Roman" w:cs="Times New Roman"/>
          <w:sz w:val="24"/>
          <w:szCs w:val="24"/>
        </w:rPr>
        <w:t>basins, 2 reaches, 3 junctions, and 1 reservoir</w:t>
      </w:r>
      <w:r w:rsidR="007E55E5" w:rsidRPr="003C4500">
        <w:rPr>
          <w:rFonts w:ascii="Times New Roman" w:hAnsi="Times New Roman" w:cs="Times New Roman"/>
          <w:sz w:val="24"/>
          <w:szCs w:val="24"/>
        </w:rPr>
        <w:t>, as displayed in Figure 1</w:t>
      </w:r>
      <w:r w:rsidR="0070151F" w:rsidRPr="003C4500">
        <w:rPr>
          <w:rFonts w:ascii="Times New Roman" w:hAnsi="Times New Roman" w:cs="Times New Roman"/>
          <w:sz w:val="24"/>
          <w:szCs w:val="24"/>
        </w:rPr>
        <w:t xml:space="preserve">.  </w:t>
      </w:r>
      <w:r w:rsidR="007C6145" w:rsidRPr="003C4500">
        <w:rPr>
          <w:rFonts w:ascii="Times New Roman" w:hAnsi="Times New Roman" w:cs="Times New Roman"/>
          <w:sz w:val="24"/>
          <w:szCs w:val="24"/>
        </w:rPr>
        <w:t xml:space="preserve">The </w:t>
      </w:r>
      <w:r w:rsidR="00C03BDB" w:rsidRPr="003C4500">
        <w:rPr>
          <w:rFonts w:ascii="Times New Roman" w:hAnsi="Times New Roman" w:cs="Times New Roman"/>
          <w:sz w:val="24"/>
          <w:szCs w:val="24"/>
        </w:rPr>
        <w:t>meteorologic</w:t>
      </w:r>
      <w:r w:rsidR="007C6145" w:rsidRPr="003C4500">
        <w:rPr>
          <w:rFonts w:ascii="Times New Roman" w:hAnsi="Times New Roman" w:cs="Times New Roman"/>
          <w:sz w:val="24"/>
          <w:szCs w:val="24"/>
        </w:rPr>
        <w:t xml:space="preserve"> model replicates a particular storm event onto the basin model. The storm event is a measurement of depth of rainfall. The meteorological models included a 4.6 inch 100-year, 6 hour storm and a 28.6 inch, 6 hour PMP storm.</w:t>
      </w:r>
      <w:r w:rsidR="0057617A" w:rsidRPr="003C4500">
        <w:rPr>
          <w:rFonts w:ascii="Times New Roman" w:hAnsi="Times New Roman" w:cs="Times New Roman"/>
          <w:sz w:val="24"/>
          <w:szCs w:val="24"/>
        </w:rPr>
        <w:t xml:space="preserve"> Control specifications determine when the simulation starts and stops. A date and time is entered for t</w:t>
      </w:r>
      <w:r w:rsidR="00996C16" w:rsidRPr="003C4500">
        <w:rPr>
          <w:rFonts w:ascii="Times New Roman" w:hAnsi="Times New Roman" w:cs="Times New Roman"/>
          <w:sz w:val="24"/>
          <w:szCs w:val="24"/>
        </w:rPr>
        <w:t>he starting and stopping point and a</w:t>
      </w:r>
      <w:r w:rsidR="0057617A" w:rsidRPr="003C4500">
        <w:rPr>
          <w:rFonts w:ascii="Times New Roman" w:hAnsi="Times New Roman" w:cs="Times New Roman"/>
          <w:sz w:val="24"/>
          <w:szCs w:val="24"/>
        </w:rPr>
        <w:t xml:space="preserve">ll simulations were </w:t>
      </w:r>
      <w:r w:rsidR="00C03BDB" w:rsidRPr="003C4500">
        <w:rPr>
          <w:rFonts w:ascii="Times New Roman" w:hAnsi="Times New Roman" w:cs="Times New Roman"/>
          <w:sz w:val="24"/>
          <w:szCs w:val="24"/>
        </w:rPr>
        <w:t>run</w:t>
      </w:r>
      <w:r w:rsidR="0057617A" w:rsidRPr="003C4500">
        <w:rPr>
          <w:rFonts w:ascii="Times New Roman" w:hAnsi="Times New Roman" w:cs="Times New Roman"/>
          <w:sz w:val="24"/>
          <w:szCs w:val="24"/>
        </w:rPr>
        <w:t xml:space="preserve"> over a </w:t>
      </w:r>
      <w:r w:rsidR="00265B4D">
        <w:rPr>
          <w:rFonts w:ascii="Times New Roman" w:hAnsi="Times New Roman" w:cs="Times New Roman"/>
          <w:sz w:val="24"/>
          <w:szCs w:val="24"/>
        </w:rPr>
        <w:t xml:space="preserve">simulated </w:t>
      </w:r>
      <w:r w:rsidR="0057617A" w:rsidRPr="003C4500">
        <w:rPr>
          <w:rFonts w:ascii="Times New Roman" w:hAnsi="Times New Roman" w:cs="Times New Roman"/>
          <w:sz w:val="24"/>
          <w:szCs w:val="24"/>
        </w:rPr>
        <w:t>30 day period.</w:t>
      </w:r>
      <w:r w:rsidR="00C03BDB" w:rsidRPr="003C4500">
        <w:rPr>
          <w:rFonts w:ascii="Times New Roman" w:hAnsi="Times New Roman" w:cs="Times New Roman"/>
          <w:sz w:val="24"/>
          <w:szCs w:val="24"/>
        </w:rPr>
        <w:t xml:space="preserve"> </w:t>
      </w:r>
    </w:p>
    <w:p w:rsidR="007E55E5" w:rsidRPr="003C4500" w:rsidRDefault="007E55E5" w:rsidP="003C4500">
      <w:pPr>
        <w:spacing w:line="480" w:lineRule="auto"/>
        <w:contextualSpacing/>
        <w:jc w:val="both"/>
        <w:rPr>
          <w:rFonts w:ascii="Times New Roman" w:hAnsi="Times New Roman" w:cs="Times New Roman"/>
          <w:sz w:val="24"/>
          <w:szCs w:val="24"/>
        </w:rPr>
      </w:pPr>
      <w:r w:rsidRPr="003C4500">
        <w:rPr>
          <w:rFonts w:ascii="Times New Roman" w:hAnsi="Times New Roman" w:cs="Times New Roman"/>
          <w:noProof/>
          <w:sz w:val="24"/>
          <w:szCs w:val="24"/>
        </w:rPr>
        <w:lastRenderedPageBreak/>
        <w:drawing>
          <wp:inline distT="0" distB="0" distL="0" distR="0">
            <wp:extent cx="3248936" cy="3690306"/>
            <wp:effectExtent l="19050" t="0" r="8614" b="0"/>
            <wp:docPr id="1" name="Picture 1" descr="C:\Users\hp\Desktop\Spring 2014\Senior Design - CE 400\Final Files\HMS pictures\Basin lay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pring 2014\Senior Design - CE 400\Final Files\HMS pictures\Basin layout.PNG"/>
                    <pic:cNvPicPr>
                      <a:picLocks noChangeAspect="1" noChangeArrowheads="1"/>
                    </pic:cNvPicPr>
                  </pic:nvPicPr>
                  <pic:blipFill>
                    <a:blip r:embed="rId6" cstate="print"/>
                    <a:srcRect/>
                    <a:stretch>
                      <a:fillRect/>
                    </a:stretch>
                  </pic:blipFill>
                  <pic:spPr bwMode="auto">
                    <a:xfrm>
                      <a:off x="0" y="0"/>
                      <a:ext cx="3255477" cy="3697736"/>
                    </a:xfrm>
                    <a:prstGeom prst="rect">
                      <a:avLst/>
                    </a:prstGeom>
                    <a:noFill/>
                    <a:ln w="9525">
                      <a:noFill/>
                      <a:miter lim="800000"/>
                      <a:headEnd/>
                      <a:tailEnd/>
                    </a:ln>
                  </pic:spPr>
                </pic:pic>
              </a:graphicData>
            </a:graphic>
          </wp:inline>
        </w:drawing>
      </w:r>
    </w:p>
    <w:p w:rsidR="007E55E5" w:rsidRPr="003C4500" w:rsidRDefault="007E55E5" w:rsidP="003C4500">
      <w:pPr>
        <w:spacing w:line="480" w:lineRule="auto"/>
        <w:contextualSpacing/>
        <w:jc w:val="both"/>
        <w:rPr>
          <w:rFonts w:ascii="Times New Roman" w:hAnsi="Times New Roman" w:cs="Times New Roman"/>
          <w:sz w:val="24"/>
          <w:szCs w:val="24"/>
        </w:rPr>
      </w:pPr>
      <w:proofErr w:type="gramStart"/>
      <w:r w:rsidRPr="003C4500">
        <w:rPr>
          <w:rFonts w:ascii="Times New Roman" w:hAnsi="Times New Roman" w:cs="Times New Roman"/>
          <w:sz w:val="24"/>
          <w:szCs w:val="24"/>
        </w:rPr>
        <w:t>Figure 1.</w:t>
      </w:r>
      <w:proofErr w:type="gramEnd"/>
      <w:r w:rsidRPr="003C4500">
        <w:rPr>
          <w:rFonts w:ascii="Times New Roman" w:hAnsi="Times New Roman" w:cs="Times New Roman"/>
          <w:sz w:val="24"/>
          <w:szCs w:val="24"/>
        </w:rPr>
        <w:t xml:space="preserve"> </w:t>
      </w:r>
      <w:proofErr w:type="gramStart"/>
      <w:r w:rsidRPr="003C4500">
        <w:rPr>
          <w:rFonts w:ascii="Times New Roman" w:hAnsi="Times New Roman" w:cs="Times New Roman"/>
          <w:sz w:val="24"/>
          <w:szCs w:val="24"/>
        </w:rPr>
        <w:t>HEC-HMS basin model overview of the watershed.</w:t>
      </w:r>
      <w:proofErr w:type="gramEnd"/>
    </w:p>
    <w:p w:rsidR="00D65AA5" w:rsidRPr="003C4500" w:rsidRDefault="00C03BDB" w:rsidP="003C4500">
      <w:pPr>
        <w:spacing w:line="480" w:lineRule="auto"/>
        <w:ind w:firstLine="720"/>
        <w:contextualSpacing/>
        <w:jc w:val="both"/>
        <w:rPr>
          <w:rFonts w:ascii="Times New Roman" w:hAnsi="Times New Roman" w:cs="Times New Roman"/>
          <w:sz w:val="24"/>
          <w:szCs w:val="24"/>
        </w:rPr>
      </w:pPr>
      <w:r w:rsidRPr="003C4500">
        <w:rPr>
          <w:rFonts w:ascii="Times New Roman" w:hAnsi="Times New Roman" w:cs="Times New Roman"/>
          <w:sz w:val="24"/>
          <w:szCs w:val="24"/>
        </w:rPr>
        <w:t>Time-series data is a very important part of HEC-HMS. Due to the two meteorologic models being 6 hour storms</w:t>
      </w:r>
      <w:r w:rsidR="00F379F1" w:rsidRPr="003C4500">
        <w:rPr>
          <w:rFonts w:ascii="Times New Roman" w:hAnsi="Times New Roman" w:cs="Times New Roman"/>
          <w:sz w:val="24"/>
          <w:szCs w:val="24"/>
        </w:rPr>
        <w:t>, the typical 24-hour hyetograph needed to be compressed into a 6-hour hyetograph.  Through spreadsheet calculations, the hyetograph was altered as needed, and then transferred into the time-series data. The meteorol</w:t>
      </w:r>
      <w:r w:rsidR="00EE4436" w:rsidRPr="003C4500">
        <w:rPr>
          <w:rFonts w:ascii="Times New Roman" w:hAnsi="Times New Roman" w:cs="Times New Roman"/>
          <w:sz w:val="24"/>
          <w:szCs w:val="24"/>
        </w:rPr>
        <w:t>o</w:t>
      </w:r>
      <w:r w:rsidR="00F379F1" w:rsidRPr="003C4500">
        <w:rPr>
          <w:rFonts w:ascii="Times New Roman" w:hAnsi="Times New Roman" w:cs="Times New Roman"/>
          <w:sz w:val="24"/>
          <w:szCs w:val="24"/>
        </w:rPr>
        <w:t xml:space="preserve">gic data then follows the time-series data as to </w:t>
      </w:r>
      <w:r w:rsidR="00DB46F1" w:rsidRPr="003C4500">
        <w:rPr>
          <w:rFonts w:ascii="Times New Roman" w:hAnsi="Times New Roman" w:cs="Times New Roman"/>
          <w:sz w:val="24"/>
          <w:szCs w:val="24"/>
        </w:rPr>
        <w:t>the depth of rain that</w:t>
      </w:r>
      <w:r w:rsidR="00F379F1" w:rsidRPr="003C4500">
        <w:rPr>
          <w:rFonts w:ascii="Times New Roman" w:hAnsi="Times New Roman" w:cs="Times New Roman"/>
          <w:sz w:val="24"/>
          <w:szCs w:val="24"/>
        </w:rPr>
        <w:t xml:space="preserve"> falls per each 15 minutes of the storm.</w:t>
      </w:r>
      <w:r w:rsidR="00C6643A" w:rsidRPr="003C4500">
        <w:rPr>
          <w:rFonts w:ascii="Times New Roman" w:hAnsi="Times New Roman" w:cs="Times New Roman"/>
          <w:sz w:val="24"/>
          <w:szCs w:val="24"/>
        </w:rPr>
        <w:t xml:space="preserve"> </w:t>
      </w:r>
    </w:p>
    <w:p w:rsidR="001419E1" w:rsidRPr="003C4500" w:rsidRDefault="00C6643A" w:rsidP="003C4500">
      <w:pPr>
        <w:spacing w:line="480" w:lineRule="auto"/>
        <w:ind w:firstLine="720"/>
        <w:contextualSpacing/>
        <w:jc w:val="both"/>
        <w:rPr>
          <w:rFonts w:ascii="Times New Roman" w:hAnsi="Times New Roman" w:cs="Times New Roman"/>
          <w:sz w:val="24"/>
          <w:szCs w:val="24"/>
        </w:rPr>
      </w:pPr>
      <w:r w:rsidRPr="003C4500">
        <w:rPr>
          <w:rFonts w:ascii="Times New Roman" w:hAnsi="Times New Roman" w:cs="Times New Roman"/>
          <w:sz w:val="24"/>
          <w:szCs w:val="24"/>
        </w:rPr>
        <w:t xml:space="preserve">The basin model also requires paired data to accurately model elevation determined data such as area and discharge. Elevation-area and elevation-discharge curves were developed through spreadsheets and transferred into the paired data in HEC-HMS. </w:t>
      </w:r>
      <w:r w:rsidR="00A21F8F" w:rsidRPr="003C4500">
        <w:rPr>
          <w:rFonts w:ascii="Times New Roman" w:hAnsi="Times New Roman" w:cs="Times New Roman"/>
          <w:sz w:val="24"/>
          <w:szCs w:val="24"/>
        </w:rPr>
        <w:t xml:space="preserve">Contour maps on GIS were used to determine incremental areas of the reservoir for every 20 </w:t>
      </w:r>
      <w:r w:rsidR="00B848DA" w:rsidRPr="003C4500">
        <w:rPr>
          <w:rFonts w:ascii="Times New Roman" w:hAnsi="Times New Roman" w:cs="Times New Roman"/>
          <w:sz w:val="24"/>
          <w:szCs w:val="24"/>
        </w:rPr>
        <w:t>ft</w:t>
      </w:r>
      <w:r w:rsidR="00605A00" w:rsidRPr="003C4500">
        <w:rPr>
          <w:rFonts w:ascii="Times New Roman" w:hAnsi="Times New Roman" w:cs="Times New Roman"/>
          <w:sz w:val="24"/>
          <w:szCs w:val="24"/>
        </w:rPr>
        <w:t>.</w:t>
      </w:r>
      <w:r w:rsidR="00A21F8F" w:rsidRPr="003C4500">
        <w:rPr>
          <w:rFonts w:ascii="Times New Roman" w:hAnsi="Times New Roman" w:cs="Times New Roman"/>
          <w:sz w:val="24"/>
          <w:szCs w:val="24"/>
        </w:rPr>
        <w:t xml:space="preserve"> of elevation.  </w:t>
      </w:r>
      <w:r w:rsidRPr="003C4500">
        <w:rPr>
          <w:rFonts w:ascii="Times New Roman" w:hAnsi="Times New Roman" w:cs="Times New Roman"/>
          <w:sz w:val="24"/>
          <w:szCs w:val="24"/>
        </w:rPr>
        <w:t>When a simulation runs, the basin model pulls from its assigned paired data</w:t>
      </w:r>
      <w:r w:rsidR="00996FE2" w:rsidRPr="003C4500">
        <w:rPr>
          <w:rFonts w:ascii="Times New Roman" w:hAnsi="Times New Roman" w:cs="Times New Roman"/>
          <w:sz w:val="24"/>
          <w:szCs w:val="24"/>
        </w:rPr>
        <w:t xml:space="preserve"> to carry out elevation </w:t>
      </w:r>
      <w:r w:rsidR="00996FE2" w:rsidRPr="003C4500">
        <w:rPr>
          <w:rFonts w:ascii="Times New Roman" w:hAnsi="Times New Roman" w:cs="Times New Roman"/>
          <w:sz w:val="24"/>
          <w:szCs w:val="24"/>
        </w:rPr>
        <w:lastRenderedPageBreak/>
        <w:t>dependent</w:t>
      </w:r>
      <w:r w:rsidRPr="003C4500">
        <w:rPr>
          <w:rFonts w:ascii="Times New Roman" w:hAnsi="Times New Roman" w:cs="Times New Roman"/>
          <w:sz w:val="24"/>
          <w:szCs w:val="24"/>
        </w:rPr>
        <w:t xml:space="preserve"> calculations. </w:t>
      </w:r>
      <w:r w:rsidR="00BA7EDC" w:rsidRPr="003C4500">
        <w:rPr>
          <w:rFonts w:ascii="Times New Roman" w:hAnsi="Times New Roman" w:cs="Times New Roman"/>
          <w:sz w:val="24"/>
          <w:szCs w:val="24"/>
        </w:rPr>
        <w:t xml:space="preserve">HEC-HMS encompasses all aspects of the watershed, reservoir, and outflows, and produces </w:t>
      </w:r>
      <w:r w:rsidR="00265B4D">
        <w:rPr>
          <w:rFonts w:ascii="Times New Roman" w:hAnsi="Times New Roman" w:cs="Times New Roman"/>
          <w:sz w:val="24"/>
          <w:szCs w:val="24"/>
        </w:rPr>
        <w:t xml:space="preserve">various </w:t>
      </w:r>
      <w:r w:rsidR="00BA7EDC" w:rsidRPr="003C4500">
        <w:rPr>
          <w:rFonts w:ascii="Times New Roman" w:hAnsi="Times New Roman" w:cs="Times New Roman"/>
          <w:sz w:val="24"/>
          <w:szCs w:val="24"/>
        </w:rPr>
        <w:t xml:space="preserve">output </w:t>
      </w:r>
      <w:r w:rsidR="00265B4D">
        <w:rPr>
          <w:rFonts w:ascii="Times New Roman" w:hAnsi="Times New Roman" w:cs="Times New Roman"/>
          <w:sz w:val="24"/>
          <w:szCs w:val="24"/>
        </w:rPr>
        <w:t xml:space="preserve">analysis data </w:t>
      </w:r>
      <w:r w:rsidR="00194DE1" w:rsidRPr="003C4500">
        <w:rPr>
          <w:rFonts w:ascii="Times New Roman" w:hAnsi="Times New Roman" w:cs="Times New Roman"/>
          <w:sz w:val="24"/>
          <w:szCs w:val="24"/>
        </w:rPr>
        <w:t>for a given storm event.</w:t>
      </w:r>
    </w:p>
    <w:p w:rsidR="006134C5" w:rsidRPr="003C4500" w:rsidRDefault="00A21F8F" w:rsidP="003C4500">
      <w:pPr>
        <w:spacing w:line="480" w:lineRule="auto"/>
        <w:contextualSpacing/>
        <w:jc w:val="both"/>
        <w:rPr>
          <w:rFonts w:ascii="Times New Roman" w:hAnsi="Times New Roman" w:cs="Times New Roman"/>
          <w:sz w:val="24"/>
          <w:szCs w:val="24"/>
        </w:rPr>
      </w:pPr>
      <w:r w:rsidRPr="003C4500">
        <w:rPr>
          <w:rFonts w:ascii="Times New Roman" w:hAnsi="Times New Roman" w:cs="Times New Roman"/>
          <w:sz w:val="24"/>
          <w:szCs w:val="24"/>
        </w:rPr>
        <w:tab/>
        <w:t xml:space="preserve">The spreadsheet used to develop the elevation-discharge curve was complex in that it had dozens of variables.  Water flowing from the </w:t>
      </w:r>
      <w:r w:rsidR="00E022AA" w:rsidRPr="003C4500">
        <w:rPr>
          <w:rFonts w:ascii="Times New Roman" w:hAnsi="Times New Roman" w:cs="Times New Roman"/>
          <w:sz w:val="24"/>
          <w:szCs w:val="24"/>
        </w:rPr>
        <w:t>principal</w:t>
      </w:r>
      <w:r w:rsidRPr="003C4500">
        <w:rPr>
          <w:rFonts w:ascii="Times New Roman" w:hAnsi="Times New Roman" w:cs="Times New Roman"/>
          <w:sz w:val="24"/>
          <w:szCs w:val="24"/>
        </w:rPr>
        <w:t xml:space="preserve"> spillway, emergency spillway, and overtop the dam were all accounted for in the elevation-discharge relationship. The </w:t>
      </w:r>
      <w:r w:rsidR="00E022AA" w:rsidRPr="003C4500">
        <w:rPr>
          <w:rFonts w:ascii="Times New Roman" w:hAnsi="Times New Roman" w:cs="Times New Roman"/>
          <w:sz w:val="24"/>
          <w:szCs w:val="24"/>
        </w:rPr>
        <w:t>principal</w:t>
      </w:r>
      <w:r w:rsidRPr="003C4500">
        <w:rPr>
          <w:rFonts w:ascii="Times New Roman" w:hAnsi="Times New Roman" w:cs="Times New Roman"/>
          <w:sz w:val="24"/>
          <w:szCs w:val="24"/>
        </w:rPr>
        <w:t xml:space="preserve"> spillway </w:t>
      </w:r>
      <w:r w:rsidR="006134C5" w:rsidRPr="003C4500">
        <w:rPr>
          <w:rFonts w:ascii="Times New Roman" w:hAnsi="Times New Roman" w:cs="Times New Roman"/>
          <w:sz w:val="24"/>
          <w:szCs w:val="24"/>
        </w:rPr>
        <w:t>was specified as a</w:t>
      </w:r>
      <w:r w:rsidRPr="003C4500">
        <w:rPr>
          <w:rFonts w:ascii="Times New Roman" w:hAnsi="Times New Roman" w:cs="Times New Roman"/>
          <w:sz w:val="24"/>
          <w:szCs w:val="24"/>
        </w:rPr>
        <w:t xml:space="preserve"> 2-</w:t>
      </w:r>
      <w:r w:rsidR="00605A00" w:rsidRPr="003C4500">
        <w:rPr>
          <w:rFonts w:ascii="Times New Roman" w:hAnsi="Times New Roman" w:cs="Times New Roman"/>
          <w:sz w:val="24"/>
          <w:szCs w:val="24"/>
        </w:rPr>
        <w:t>ft.</w:t>
      </w:r>
      <w:r w:rsidRPr="003C4500">
        <w:rPr>
          <w:rFonts w:ascii="Times New Roman" w:hAnsi="Times New Roman" w:cs="Times New Roman"/>
          <w:sz w:val="24"/>
          <w:szCs w:val="24"/>
        </w:rPr>
        <w:t xml:space="preserve"> pipe orientated vertically</w:t>
      </w:r>
      <w:r w:rsidR="006134C5" w:rsidRPr="003C4500">
        <w:rPr>
          <w:rFonts w:ascii="Times New Roman" w:hAnsi="Times New Roman" w:cs="Times New Roman"/>
          <w:sz w:val="24"/>
          <w:szCs w:val="24"/>
        </w:rPr>
        <w:t>, to reduce the required design iterations</w:t>
      </w:r>
      <w:r w:rsidRPr="003C4500">
        <w:rPr>
          <w:rFonts w:ascii="Times New Roman" w:hAnsi="Times New Roman" w:cs="Times New Roman"/>
          <w:sz w:val="24"/>
          <w:szCs w:val="24"/>
        </w:rPr>
        <w:t>.  The circumference</w:t>
      </w:r>
      <w:r w:rsidR="00D65AA5" w:rsidRPr="003C4500">
        <w:rPr>
          <w:rFonts w:ascii="Times New Roman" w:hAnsi="Times New Roman" w:cs="Times New Roman"/>
          <w:sz w:val="24"/>
          <w:szCs w:val="24"/>
        </w:rPr>
        <w:t xml:space="preserve"> of the pipe</w:t>
      </w:r>
      <w:r w:rsidRPr="003C4500">
        <w:rPr>
          <w:rFonts w:ascii="Times New Roman" w:hAnsi="Times New Roman" w:cs="Times New Roman"/>
          <w:sz w:val="24"/>
          <w:szCs w:val="24"/>
        </w:rPr>
        <w:t xml:space="preserve"> acts as </w:t>
      </w:r>
      <w:r w:rsidR="00D65AA5" w:rsidRPr="003C4500">
        <w:rPr>
          <w:rFonts w:ascii="Times New Roman" w:hAnsi="Times New Roman" w:cs="Times New Roman"/>
          <w:sz w:val="24"/>
          <w:szCs w:val="24"/>
        </w:rPr>
        <w:t>either a</w:t>
      </w:r>
      <w:r w:rsidRPr="003C4500">
        <w:rPr>
          <w:rFonts w:ascii="Times New Roman" w:hAnsi="Times New Roman" w:cs="Times New Roman"/>
          <w:sz w:val="24"/>
          <w:szCs w:val="24"/>
        </w:rPr>
        <w:t xml:space="preserve"> weir</w:t>
      </w:r>
      <w:r w:rsidR="00D65AA5" w:rsidRPr="003C4500">
        <w:rPr>
          <w:rFonts w:ascii="Times New Roman" w:hAnsi="Times New Roman" w:cs="Times New Roman"/>
          <w:sz w:val="24"/>
          <w:szCs w:val="24"/>
        </w:rPr>
        <w:t xml:space="preserve"> or an orifice, depending on the</w:t>
      </w:r>
      <w:r w:rsidRPr="003C4500">
        <w:rPr>
          <w:rFonts w:ascii="Times New Roman" w:hAnsi="Times New Roman" w:cs="Times New Roman"/>
          <w:sz w:val="24"/>
          <w:szCs w:val="24"/>
        </w:rPr>
        <w:t xml:space="preserve"> water e</w:t>
      </w:r>
      <w:r w:rsidR="00E55C5F" w:rsidRPr="003C4500">
        <w:rPr>
          <w:rFonts w:ascii="Times New Roman" w:hAnsi="Times New Roman" w:cs="Times New Roman"/>
          <w:sz w:val="24"/>
          <w:szCs w:val="24"/>
        </w:rPr>
        <w:t>levation.</w:t>
      </w:r>
      <w:r w:rsidR="00D65AA5" w:rsidRPr="003C4500">
        <w:rPr>
          <w:rFonts w:ascii="Times New Roman" w:hAnsi="Times New Roman" w:cs="Times New Roman"/>
          <w:sz w:val="24"/>
          <w:szCs w:val="24"/>
        </w:rPr>
        <w:t xml:space="preserve"> </w:t>
      </w:r>
      <w:r w:rsidR="00E55C5F" w:rsidRPr="003C4500">
        <w:rPr>
          <w:rFonts w:ascii="Times New Roman" w:hAnsi="Times New Roman" w:cs="Times New Roman"/>
          <w:sz w:val="24"/>
          <w:szCs w:val="24"/>
        </w:rPr>
        <w:t xml:space="preserve"> </w:t>
      </w:r>
      <w:r w:rsidR="00D65AA5" w:rsidRPr="003C4500">
        <w:rPr>
          <w:rFonts w:ascii="Times New Roman" w:hAnsi="Times New Roman" w:cs="Times New Roman"/>
          <w:sz w:val="24"/>
          <w:szCs w:val="24"/>
        </w:rPr>
        <w:t xml:space="preserve">Initially, the pipe acts as a weir, with the pipe circumference as the weir length.  </w:t>
      </w:r>
      <w:r w:rsidR="00E55C5F" w:rsidRPr="003C4500">
        <w:rPr>
          <w:rFonts w:ascii="Times New Roman" w:hAnsi="Times New Roman" w:cs="Times New Roman"/>
          <w:sz w:val="24"/>
          <w:szCs w:val="24"/>
        </w:rPr>
        <w:t xml:space="preserve">Eventually, the outlet will be governed by the orifice properties.  </w:t>
      </w:r>
      <w:r w:rsidR="00D65AA5" w:rsidRPr="003C4500">
        <w:rPr>
          <w:rFonts w:ascii="Times New Roman" w:hAnsi="Times New Roman" w:cs="Times New Roman"/>
          <w:sz w:val="24"/>
          <w:szCs w:val="24"/>
        </w:rPr>
        <w:t>This occurs when</w:t>
      </w:r>
      <w:r w:rsidR="00E55C5F" w:rsidRPr="003C4500">
        <w:rPr>
          <w:rFonts w:ascii="Times New Roman" w:hAnsi="Times New Roman" w:cs="Times New Roman"/>
          <w:sz w:val="24"/>
          <w:szCs w:val="24"/>
        </w:rPr>
        <w:t xml:space="preserve"> the flow through the inlet using the orifice equation is less than the flow using the weir equation.  </w:t>
      </w:r>
      <w:r w:rsidR="00D65AA5" w:rsidRPr="003C4500">
        <w:rPr>
          <w:rFonts w:ascii="Times New Roman" w:hAnsi="Times New Roman" w:cs="Times New Roman"/>
          <w:sz w:val="24"/>
          <w:szCs w:val="24"/>
        </w:rPr>
        <w:t xml:space="preserve">Another component that could potentially govern was the friction occurring in the pipe that transports the water from the principal spillway to the other side of the dam. </w:t>
      </w:r>
      <w:r w:rsidR="00E55C5F" w:rsidRPr="003C4500">
        <w:rPr>
          <w:rFonts w:ascii="Times New Roman" w:hAnsi="Times New Roman" w:cs="Times New Roman"/>
          <w:sz w:val="24"/>
          <w:szCs w:val="24"/>
        </w:rPr>
        <w:t xml:space="preserve">An energy equation was used to </w:t>
      </w:r>
      <w:r w:rsidR="006134C5" w:rsidRPr="003C4500">
        <w:rPr>
          <w:rFonts w:ascii="Times New Roman" w:hAnsi="Times New Roman" w:cs="Times New Roman"/>
          <w:sz w:val="24"/>
          <w:szCs w:val="24"/>
        </w:rPr>
        <w:t>determine</w:t>
      </w:r>
      <w:r w:rsidR="00E55C5F" w:rsidRPr="003C4500">
        <w:rPr>
          <w:rFonts w:ascii="Times New Roman" w:hAnsi="Times New Roman" w:cs="Times New Roman"/>
          <w:sz w:val="24"/>
          <w:szCs w:val="24"/>
        </w:rPr>
        <w:t xml:space="preserve"> if the friction in the pipe under the dam limited its discharge</w:t>
      </w:r>
      <w:r w:rsidR="00D65AA5" w:rsidRPr="003C4500">
        <w:rPr>
          <w:rFonts w:ascii="Times New Roman" w:hAnsi="Times New Roman" w:cs="Times New Roman"/>
          <w:sz w:val="24"/>
          <w:szCs w:val="24"/>
        </w:rPr>
        <w:t xml:space="preserve"> to an extent that the flow would be decreased</w:t>
      </w:r>
      <w:r w:rsidR="00E55C5F" w:rsidRPr="003C4500">
        <w:rPr>
          <w:rFonts w:ascii="Times New Roman" w:hAnsi="Times New Roman" w:cs="Times New Roman"/>
          <w:sz w:val="24"/>
          <w:szCs w:val="24"/>
        </w:rPr>
        <w:t>.  It was discovered that t</w:t>
      </w:r>
      <w:r w:rsidR="00D65AA5" w:rsidRPr="003C4500">
        <w:rPr>
          <w:rFonts w:ascii="Times New Roman" w:hAnsi="Times New Roman" w:cs="Times New Roman"/>
          <w:sz w:val="24"/>
          <w:szCs w:val="24"/>
        </w:rPr>
        <w:t>his was not the case, and that initially the weir, and then the orifice condition governed</w:t>
      </w:r>
      <w:r w:rsidR="00E55C5F" w:rsidRPr="003C4500">
        <w:rPr>
          <w:rFonts w:ascii="Times New Roman" w:hAnsi="Times New Roman" w:cs="Times New Roman"/>
          <w:sz w:val="24"/>
          <w:szCs w:val="24"/>
        </w:rPr>
        <w:t xml:space="preserve"> flow into the </w:t>
      </w:r>
      <w:r w:rsidR="00E022AA" w:rsidRPr="003C4500">
        <w:rPr>
          <w:rFonts w:ascii="Times New Roman" w:hAnsi="Times New Roman" w:cs="Times New Roman"/>
          <w:sz w:val="24"/>
          <w:szCs w:val="24"/>
        </w:rPr>
        <w:t>principal</w:t>
      </w:r>
      <w:r w:rsidR="00E55C5F" w:rsidRPr="003C4500">
        <w:rPr>
          <w:rFonts w:ascii="Times New Roman" w:hAnsi="Times New Roman" w:cs="Times New Roman"/>
          <w:sz w:val="24"/>
          <w:szCs w:val="24"/>
        </w:rPr>
        <w:t xml:space="preserve"> spillway.</w:t>
      </w:r>
    </w:p>
    <w:p w:rsidR="004638C4" w:rsidRDefault="006134C5" w:rsidP="003C4500">
      <w:pPr>
        <w:spacing w:line="480" w:lineRule="auto"/>
        <w:ind w:firstLine="720"/>
        <w:contextualSpacing/>
        <w:jc w:val="both"/>
        <w:rPr>
          <w:rFonts w:ascii="Times New Roman" w:hAnsi="Times New Roman" w:cs="Times New Roman"/>
          <w:sz w:val="24"/>
          <w:szCs w:val="24"/>
        </w:rPr>
      </w:pPr>
      <w:r w:rsidRPr="003C4500">
        <w:rPr>
          <w:rFonts w:ascii="Times New Roman" w:hAnsi="Times New Roman" w:cs="Times New Roman"/>
          <w:sz w:val="24"/>
          <w:szCs w:val="24"/>
        </w:rPr>
        <w:t xml:space="preserve">In addition to the </w:t>
      </w:r>
      <w:r w:rsidR="00E022AA" w:rsidRPr="003C4500">
        <w:rPr>
          <w:rFonts w:ascii="Times New Roman" w:hAnsi="Times New Roman" w:cs="Times New Roman"/>
          <w:sz w:val="24"/>
          <w:szCs w:val="24"/>
        </w:rPr>
        <w:t>principal</w:t>
      </w:r>
      <w:r w:rsidRPr="003C4500">
        <w:rPr>
          <w:rFonts w:ascii="Times New Roman" w:hAnsi="Times New Roman" w:cs="Times New Roman"/>
          <w:sz w:val="24"/>
          <w:szCs w:val="24"/>
        </w:rPr>
        <w:t xml:space="preserve"> spillway, analysis of the reservoir was contingent upon the</w:t>
      </w:r>
      <w:r w:rsidR="00BD585A" w:rsidRPr="003C4500">
        <w:rPr>
          <w:rFonts w:ascii="Times New Roman" w:hAnsi="Times New Roman" w:cs="Times New Roman"/>
          <w:sz w:val="24"/>
          <w:szCs w:val="24"/>
        </w:rPr>
        <w:t xml:space="preserve"> two broad-crested weirs</w:t>
      </w:r>
      <w:r w:rsidRPr="003C4500">
        <w:rPr>
          <w:rFonts w:ascii="Times New Roman" w:hAnsi="Times New Roman" w:cs="Times New Roman"/>
          <w:sz w:val="24"/>
          <w:szCs w:val="24"/>
        </w:rPr>
        <w:t xml:space="preserve">: </w:t>
      </w:r>
      <w:r w:rsidR="00BD585A" w:rsidRPr="003C4500">
        <w:rPr>
          <w:rFonts w:ascii="Times New Roman" w:hAnsi="Times New Roman" w:cs="Times New Roman"/>
          <w:sz w:val="24"/>
          <w:szCs w:val="24"/>
        </w:rPr>
        <w:t xml:space="preserve">the emergency spillway and any water flowing over the dam. Two separate elevation-discharge relationships were developed for the emergency spillway and dam top, and then they were added to the </w:t>
      </w:r>
      <w:r w:rsidR="00E022AA" w:rsidRPr="003C4500">
        <w:rPr>
          <w:rFonts w:ascii="Times New Roman" w:hAnsi="Times New Roman" w:cs="Times New Roman"/>
          <w:sz w:val="24"/>
          <w:szCs w:val="24"/>
        </w:rPr>
        <w:t>principal</w:t>
      </w:r>
      <w:r w:rsidR="00BD585A" w:rsidRPr="003C4500">
        <w:rPr>
          <w:rFonts w:ascii="Times New Roman" w:hAnsi="Times New Roman" w:cs="Times New Roman"/>
          <w:sz w:val="24"/>
          <w:szCs w:val="24"/>
        </w:rPr>
        <w:t xml:space="preserve"> spillway to create one final elevation-discharge relationship.</w:t>
      </w:r>
      <w:r w:rsidR="00A23269" w:rsidRPr="003C4500">
        <w:rPr>
          <w:rFonts w:ascii="Times New Roman" w:hAnsi="Times New Roman" w:cs="Times New Roman"/>
          <w:sz w:val="24"/>
          <w:szCs w:val="24"/>
        </w:rPr>
        <w:t xml:space="preserve"> The dam was designed so that the water will never exceed the dam crest. However, it was necessary to add discharge going over the dam to theo</w:t>
      </w:r>
      <w:r w:rsidR="00BE53A7" w:rsidRPr="003C4500">
        <w:rPr>
          <w:rFonts w:ascii="Times New Roman" w:hAnsi="Times New Roman" w:cs="Times New Roman"/>
          <w:sz w:val="24"/>
          <w:szCs w:val="24"/>
        </w:rPr>
        <w:t>retically predict what the flow</w:t>
      </w:r>
      <w:r w:rsidR="00A23269" w:rsidRPr="003C4500">
        <w:rPr>
          <w:rFonts w:ascii="Times New Roman" w:hAnsi="Times New Roman" w:cs="Times New Roman"/>
          <w:sz w:val="24"/>
          <w:szCs w:val="24"/>
        </w:rPr>
        <w:t xml:space="preserve"> would be if the water elevation does in fact exceed the dam crest.</w:t>
      </w:r>
    </w:p>
    <w:p w:rsidR="00412A2E" w:rsidRPr="003C4500" w:rsidRDefault="00412A2E" w:rsidP="003C4500">
      <w:pPr>
        <w:spacing w:line="480" w:lineRule="auto"/>
        <w:ind w:firstLine="720"/>
        <w:contextualSpacing/>
        <w:jc w:val="both"/>
        <w:rPr>
          <w:rFonts w:ascii="Times New Roman" w:hAnsi="Times New Roman" w:cs="Times New Roman"/>
          <w:sz w:val="24"/>
          <w:szCs w:val="24"/>
        </w:rPr>
      </w:pPr>
    </w:p>
    <w:p w:rsidR="00362C3F" w:rsidRPr="003C4500" w:rsidRDefault="00362C3F" w:rsidP="003C4500">
      <w:pPr>
        <w:spacing w:line="480" w:lineRule="auto"/>
        <w:contextualSpacing/>
        <w:jc w:val="both"/>
        <w:rPr>
          <w:rFonts w:ascii="Times New Roman" w:hAnsi="Times New Roman" w:cs="Times New Roman"/>
          <w:b/>
          <w:sz w:val="24"/>
          <w:szCs w:val="24"/>
          <w:u w:val="single"/>
        </w:rPr>
      </w:pPr>
      <w:r w:rsidRPr="003C4500">
        <w:rPr>
          <w:rFonts w:ascii="Times New Roman" w:hAnsi="Times New Roman" w:cs="Times New Roman"/>
          <w:b/>
          <w:sz w:val="24"/>
          <w:szCs w:val="24"/>
          <w:u w:val="single"/>
        </w:rPr>
        <w:lastRenderedPageBreak/>
        <w:t>METHODOLOGY</w:t>
      </w:r>
    </w:p>
    <w:p w:rsidR="00E022AA" w:rsidRPr="003C4500" w:rsidRDefault="008E3608" w:rsidP="003C4500">
      <w:pPr>
        <w:spacing w:line="480" w:lineRule="auto"/>
        <w:contextualSpacing/>
        <w:jc w:val="both"/>
        <w:rPr>
          <w:rFonts w:ascii="Times New Roman" w:hAnsi="Times New Roman" w:cs="Times New Roman"/>
          <w:sz w:val="24"/>
          <w:szCs w:val="24"/>
        </w:rPr>
      </w:pPr>
      <w:r w:rsidRPr="003C4500">
        <w:rPr>
          <w:rFonts w:ascii="Times New Roman" w:hAnsi="Times New Roman" w:cs="Times New Roman"/>
          <w:sz w:val="24"/>
          <w:szCs w:val="24"/>
        </w:rPr>
        <w:tab/>
      </w:r>
      <w:r w:rsidR="00FC0819" w:rsidRPr="003C4500">
        <w:rPr>
          <w:rFonts w:ascii="Times New Roman" w:hAnsi="Times New Roman" w:cs="Times New Roman"/>
          <w:sz w:val="24"/>
          <w:szCs w:val="24"/>
        </w:rPr>
        <w:t>The iterative process involving the elevatio</w:t>
      </w:r>
      <w:r w:rsidR="002F7F5B" w:rsidRPr="003C4500">
        <w:rPr>
          <w:rFonts w:ascii="Times New Roman" w:hAnsi="Times New Roman" w:cs="Times New Roman"/>
          <w:sz w:val="24"/>
          <w:szCs w:val="24"/>
        </w:rPr>
        <w:t xml:space="preserve">n-discharge spreadsheet and HEC-HMS was essential to </w:t>
      </w:r>
      <w:r w:rsidR="00A16D0B">
        <w:rPr>
          <w:rFonts w:ascii="Times New Roman" w:hAnsi="Times New Roman" w:cs="Times New Roman"/>
          <w:sz w:val="24"/>
          <w:szCs w:val="24"/>
        </w:rPr>
        <w:t>the design of</w:t>
      </w:r>
      <w:r w:rsidR="002F7F5B" w:rsidRPr="003C4500">
        <w:rPr>
          <w:rFonts w:ascii="Times New Roman" w:hAnsi="Times New Roman" w:cs="Times New Roman"/>
          <w:sz w:val="24"/>
          <w:szCs w:val="24"/>
        </w:rPr>
        <w:t xml:space="preserve"> the dam. </w:t>
      </w:r>
      <w:r w:rsidR="00597970" w:rsidRPr="003C4500">
        <w:rPr>
          <w:rFonts w:ascii="Times New Roman" w:hAnsi="Times New Roman" w:cs="Times New Roman"/>
          <w:sz w:val="24"/>
          <w:szCs w:val="24"/>
        </w:rPr>
        <w:t xml:space="preserve">The elevation-discharge spreadsheet was set up so that it referenced variables for the orifice, weir, and energy equations, allowing for a more efficient iteration process. When variables needed to be </w:t>
      </w:r>
      <w:r w:rsidR="006134C5" w:rsidRPr="003C4500">
        <w:rPr>
          <w:rFonts w:ascii="Times New Roman" w:hAnsi="Times New Roman" w:cs="Times New Roman"/>
          <w:sz w:val="24"/>
          <w:szCs w:val="24"/>
        </w:rPr>
        <w:t>manipulated</w:t>
      </w:r>
      <w:r w:rsidR="00597970" w:rsidRPr="003C4500">
        <w:rPr>
          <w:rFonts w:ascii="Times New Roman" w:hAnsi="Times New Roman" w:cs="Times New Roman"/>
          <w:sz w:val="24"/>
          <w:szCs w:val="24"/>
        </w:rPr>
        <w:t>, the elevation-discharge curve automatically accounted for the changed variables and produced a new curve.</w:t>
      </w:r>
      <w:r w:rsidR="00E022AA" w:rsidRPr="003C4500">
        <w:rPr>
          <w:rFonts w:ascii="Times New Roman" w:hAnsi="Times New Roman" w:cs="Times New Roman"/>
          <w:sz w:val="24"/>
          <w:szCs w:val="24"/>
        </w:rPr>
        <w:t xml:space="preserve"> The new curve was then input</w:t>
      </w:r>
      <w:r w:rsidR="00886A04" w:rsidRPr="003C4500">
        <w:rPr>
          <w:rFonts w:ascii="Times New Roman" w:hAnsi="Times New Roman" w:cs="Times New Roman"/>
          <w:sz w:val="24"/>
          <w:szCs w:val="24"/>
        </w:rPr>
        <w:t xml:space="preserve"> into H</w:t>
      </w:r>
      <w:r w:rsidR="00E022AA" w:rsidRPr="003C4500">
        <w:rPr>
          <w:rFonts w:ascii="Times New Roman" w:hAnsi="Times New Roman" w:cs="Times New Roman"/>
          <w:sz w:val="24"/>
          <w:szCs w:val="24"/>
        </w:rPr>
        <w:t>EC-HMS, the simulation was re-analyzed</w:t>
      </w:r>
      <w:r w:rsidR="00886A04" w:rsidRPr="003C4500">
        <w:rPr>
          <w:rFonts w:ascii="Times New Roman" w:hAnsi="Times New Roman" w:cs="Times New Roman"/>
          <w:sz w:val="24"/>
          <w:szCs w:val="24"/>
        </w:rPr>
        <w:t xml:space="preserve">, and the model produced new outputs. These outputs were analyzed, adjustments were made to the elevation-discharge spreadsheet, and the process is restarted. Such iterations continue until the goal of having the highest normal pool elevation with the maximum design flood level being </w:t>
      </w:r>
      <w:r w:rsidR="00185168" w:rsidRPr="003C4500">
        <w:rPr>
          <w:rFonts w:ascii="Times New Roman" w:hAnsi="Times New Roman" w:cs="Times New Roman"/>
          <w:sz w:val="24"/>
          <w:szCs w:val="24"/>
        </w:rPr>
        <w:t xml:space="preserve">200 </w:t>
      </w:r>
      <w:r w:rsidR="0040688A" w:rsidRPr="003C4500">
        <w:rPr>
          <w:rFonts w:ascii="Times New Roman" w:hAnsi="Times New Roman" w:cs="Times New Roman"/>
          <w:sz w:val="24"/>
          <w:szCs w:val="24"/>
        </w:rPr>
        <w:t>ft</w:t>
      </w:r>
      <w:r w:rsidR="00BC39FB" w:rsidRPr="003C4500">
        <w:rPr>
          <w:rFonts w:ascii="Times New Roman" w:hAnsi="Times New Roman" w:cs="Times New Roman"/>
          <w:sz w:val="24"/>
          <w:szCs w:val="24"/>
        </w:rPr>
        <w:t>.</w:t>
      </w:r>
      <w:r w:rsidR="00185168" w:rsidRPr="003C4500">
        <w:rPr>
          <w:rFonts w:ascii="Times New Roman" w:hAnsi="Times New Roman" w:cs="Times New Roman"/>
          <w:sz w:val="24"/>
          <w:szCs w:val="24"/>
        </w:rPr>
        <w:t xml:space="preserve"> above the bottom of the dam is achieved.</w:t>
      </w:r>
      <w:r w:rsidR="00AA1672" w:rsidRPr="003C4500">
        <w:rPr>
          <w:rFonts w:ascii="Times New Roman" w:hAnsi="Times New Roman" w:cs="Times New Roman"/>
          <w:sz w:val="24"/>
          <w:szCs w:val="24"/>
        </w:rPr>
        <w:t xml:space="preserve"> </w:t>
      </w:r>
    </w:p>
    <w:p w:rsidR="005C7DBC" w:rsidRDefault="00AA1672" w:rsidP="003C4500">
      <w:pPr>
        <w:spacing w:line="480" w:lineRule="auto"/>
        <w:ind w:firstLine="720"/>
        <w:contextualSpacing/>
        <w:jc w:val="both"/>
        <w:rPr>
          <w:rFonts w:ascii="Times New Roman" w:hAnsi="Times New Roman" w:cs="Times New Roman"/>
          <w:sz w:val="24"/>
          <w:szCs w:val="24"/>
        </w:rPr>
      </w:pPr>
      <w:r w:rsidRPr="003C4500">
        <w:rPr>
          <w:rFonts w:ascii="Times New Roman" w:hAnsi="Times New Roman" w:cs="Times New Roman"/>
          <w:sz w:val="24"/>
          <w:szCs w:val="24"/>
        </w:rPr>
        <w:t xml:space="preserve">Discharges leaving the </w:t>
      </w:r>
      <w:r w:rsidR="00E022AA" w:rsidRPr="003C4500">
        <w:rPr>
          <w:rFonts w:ascii="Times New Roman" w:hAnsi="Times New Roman" w:cs="Times New Roman"/>
          <w:sz w:val="24"/>
          <w:szCs w:val="24"/>
        </w:rPr>
        <w:t>principal</w:t>
      </w:r>
      <w:r w:rsidRPr="003C4500">
        <w:rPr>
          <w:rFonts w:ascii="Times New Roman" w:hAnsi="Times New Roman" w:cs="Times New Roman"/>
          <w:sz w:val="24"/>
          <w:szCs w:val="24"/>
        </w:rPr>
        <w:t xml:space="preserve"> and emergency spillways </w:t>
      </w:r>
      <w:r w:rsidR="00021F03" w:rsidRPr="003C4500">
        <w:rPr>
          <w:rFonts w:ascii="Times New Roman" w:hAnsi="Times New Roman" w:cs="Times New Roman"/>
          <w:sz w:val="24"/>
          <w:szCs w:val="24"/>
        </w:rPr>
        <w:t>were</w:t>
      </w:r>
      <w:r w:rsidRPr="003C4500">
        <w:rPr>
          <w:rFonts w:ascii="Times New Roman" w:hAnsi="Times New Roman" w:cs="Times New Roman"/>
          <w:sz w:val="24"/>
          <w:szCs w:val="24"/>
        </w:rPr>
        <w:t xml:space="preserve"> analyzed to see if they </w:t>
      </w:r>
      <w:r w:rsidR="00021F03" w:rsidRPr="003C4500">
        <w:rPr>
          <w:rFonts w:ascii="Times New Roman" w:hAnsi="Times New Roman" w:cs="Times New Roman"/>
          <w:sz w:val="24"/>
          <w:szCs w:val="24"/>
        </w:rPr>
        <w:t>would be</w:t>
      </w:r>
      <w:r w:rsidRPr="003C4500">
        <w:rPr>
          <w:rFonts w:ascii="Times New Roman" w:hAnsi="Times New Roman" w:cs="Times New Roman"/>
          <w:sz w:val="24"/>
          <w:szCs w:val="24"/>
        </w:rPr>
        <w:t xml:space="preserve"> destructive to the dam infrastructure and downstream</w:t>
      </w:r>
      <w:r w:rsidR="00021F03" w:rsidRPr="003C4500">
        <w:rPr>
          <w:rFonts w:ascii="Times New Roman" w:hAnsi="Times New Roman" w:cs="Times New Roman"/>
          <w:sz w:val="24"/>
          <w:szCs w:val="24"/>
        </w:rPr>
        <w:t xml:space="preserve"> channel</w:t>
      </w:r>
      <w:r w:rsidRPr="003C4500">
        <w:rPr>
          <w:rFonts w:ascii="Times New Roman" w:hAnsi="Times New Roman" w:cs="Times New Roman"/>
          <w:sz w:val="24"/>
          <w:szCs w:val="24"/>
        </w:rPr>
        <w:t>.</w:t>
      </w:r>
      <w:r w:rsidR="00E81268" w:rsidRPr="003C4500">
        <w:rPr>
          <w:rFonts w:ascii="Times New Roman" w:hAnsi="Times New Roman" w:cs="Times New Roman"/>
          <w:sz w:val="24"/>
          <w:szCs w:val="24"/>
        </w:rPr>
        <w:t xml:space="preserve"> </w:t>
      </w:r>
      <w:r w:rsidR="00021F03" w:rsidRPr="003C4500">
        <w:rPr>
          <w:rFonts w:ascii="Times New Roman" w:hAnsi="Times New Roman" w:cs="Times New Roman"/>
          <w:sz w:val="24"/>
          <w:szCs w:val="24"/>
        </w:rPr>
        <w:t>If flows through the spillways are too great, infrastructure could be at risk, and it could cause the entire dam to fail.  For example</w:t>
      </w:r>
      <w:r w:rsidR="00E81268" w:rsidRPr="003C4500">
        <w:rPr>
          <w:rFonts w:ascii="Times New Roman" w:hAnsi="Times New Roman" w:cs="Times New Roman"/>
          <w:sz w:val="24"/>
          <w:szCs w:val="24"/>
        </w:rPr>
        <w:t xml:space="preserve">, if the emergency spillway exceeds 20 </w:t>
      </w:r>
      <w:r w:rsidR="00175B42" w:rsidRPr="003C4500">
        <w:rPr>
          <w:rFonts w:ascii="Times New Roman" w:hAnsi="Times New Roman" w:cs="Times New Roman"/>
          <w:sz w:val="24"/>
          <w:szCs w:val="24"/>
        </w:rPr>
        <w:t>feet per second (</w:t>
      </w:r>
      <w:r w:rsidR="00E81268" w:rsidRPr="003C4500">
        <w:rPr>
          <w:rFonts w:ascii="Times New Roman" w:hAnsi="Times New Roman" w:cs="Times New Roman"/>
          <w:sz w:val="24"/>
          <w:szCs w:val="24"/>
        </w:rPr>
        <w:t>fps</w:t>
      </w:r>
      <w:r w:rsidR="00175B42" w:rsidRPr="003C4500">
        <w:rPr>
          <w:rFonts w:ascii="Times New Roman" w:hAnsi="Times New Roman" w:cs="Times New Roman"/>
          <w:sz w:val="24"/>
          <w:szCs w:val="24"/>
        </w:rPr>
        <w:t>.)</w:t>
      </w:r>
      <w:r w:rsidR="00E81268" w:rsidRPr="003C4500">
        <w:rPr>
          <w:rFonts w:ascii="Times New Roman" w:hAnsi="Times New Roman" w:cs="Times New Roman"/>
          <w:sz w:val="24"/>
          <w:szCs w:val="24"/>
        </w:rPr>
        <w:t>, then it has the shear strength to rip up the concrete bed. The emergency spillway must be designed with a weir length that will decrease flow to a point that concrete bed will not fail.</w:t>
      </w:r>
      <w:r w:rsidR="0038203A" w:rsidRPr="003C4500">
        <w:rPr>
          <w:rFonts w:ascii="Times New Roman" w:hAnsi="Times New Roman" w:cs="Times New Roman"/>
          <w:sz w:val="24"/>
          <w:szCs w:val="24"/>
        </w:rPr>
        <w:t xml:space="preserve">  </w:t>
      </w:r>
      <w:r w:rsidR="00021F03" w:rsidRPr="003C4500">
        <w:rPr>
          <w:rFonts w:ascii="Times New Roman" w:hAnsi="Times New Roman" w:cs="Times New Roman"/>
          <w:sz w:val="24"/>
          <w:szCs w:val="24"/>
        </w:rPr>
        <w:t>Also</w:t>
      </w:r>
      <w:r w:rsidR="0038203A" w:rsidRPr="003C4500">
        <w:rPr>
          <w:rFonts w:ascii="Times New Roman" w:hAnsi="Times New Roman" w:cs="Times New Roman"/>
          <w:sz w:val="24"/>
          <w:szCs w:val="24"/>
        </w:rPr>
        <w:t xml:space="preserve">, flow through the </w:t>
      </w:r>
      <w:r w:rsidR="00E022AA" w:rsidRPr="003C4500">
        <w:rPr>
          <w:rFonts w:ascii="Times New Roman" w:hAnsi="Times New Roman" w:cs="Times New Roman"/>
          <w:sz w:val="24"/>
          <w:szCs w:val="24"/>
        </w:rPr>
        <w:t>principal</w:t>
      </w:r>
      <w:r w:rsidR="0038203A" w:rsidRPr="003C4500">
        <w:rPr>
          <w:rFonts w:ascii="Times New Roman" w:hAnsi="Times New Roman" w:cs="Times New Roman"/>
          <w:sz w:val="24"/>
          <w:szCs w:val="24"/>
        </w:rPr>
        <w:t xml:space="preserve"> spillway must also be considered. There is an elbow that transfers the discharge from the emergency to the exit pipe under the dam. When there is pressurized flow hitting an elbow, a resultant force must be accounted for. As the discharge increases, the resultant force will also increase. To prevent any destructive force from the bend, a smaller orifice was used at the entrance of the </w:t>
      </w:r>
      <w:r w:rsidR="00E022AA" w:rsidRPr="003C4500">
        <w:rPr>
          <w:rFonts w:ascii="Times New Roman" w:hAnsi="Times New Roman" w:cs="Times New Roman"/>
          <w:sz w:val="24"/>
          <w:szCs w:val="24"/>
        </w:rPr>
        <w:t>principal</w:t>
      </w:r>
      <w:r w:rsidR="0038203A" w:rsidRPr="003C4500">
        <w:rPr>
          <w:rFonts w:ascii="Times New Roman" w:hAnsi="Times New Roman" w:cs="Times New Roman"/>
          <w:sz w:val="24"/>
          <w:szCs w:val="24"/>
        </w:rPr>
        <w:t xml:space="preserve"> spillway</w:t>
      </w:r>
      <w:r w:rsidR="005C7DBC" w:rsidRPr="003C4500">
        <w:rPr>
          <w:rFonts w:ascii="Times New Roman" w:hAnsi="Times New Roman" w:cs="Times New Roman"/>
          <w:sz w:val="24"/>
          <w:szCs w:val="24"/>
        </w:rPr>
        <w:t xml:space="preserve">. </w:t>
      </w:r>
      <w:r w:rsidR="00C179FB" w:rsidRPr="003C4500">
        <w:rPr>
          <w:rFonts w:ascii="Times New Roman" w:hAnsi="Times New Roman" w:cs="Times New Roman"/>
          <w:sz w:val="24"/>
          <w:szCs w:val="24"/>
        </w:rPr>
        <w:t xml:space="preserve">The flows through the spillways are a function of their individual sizes and their elevation relative to the normal pool elevation and to one another.  The </w:t>
      </w:r>
      <w:r w:rsidR="00C179FB" w:rsidRPr="003C4500">
        <w:rPr>
          <w:rFonts w:ascii="Times New Roman" w:hAnsi="Times New Roman" w:cs="Times New Roman"/>
          <w:sz w:val="24"/>
          <w:szCs w:val="24"/>
        </w:rPr>
        <w:lastRenderedPageBreak/>
        <w:t xml:space="preserve">known constraints of the flows allowed for </w:t>
      </w:r>
      <w:proofErr w:type="gramStart"/>
      <w:r w:rsidR="00C179FB" w:rsidRPr="003C4500">
        <w:rPr>
          <w:rFonts w:ascii="Times New Roman" w:hAnsi="Times New Roman" w:cs="Times New Roman"/>
          <w:sz w:val="24"/>
          <w:szCs w:val="24"/>
        </w:rPr>
        <w:t>fewer iterations</w:t>
      </w:r>
      <w:proofErr w:type="gramEnd"/>
      <w:r w:rsidR="00C179FB" w:rsidRPr="003C4500">
        <w:rPr>
          <w:rFonts w:ascii="Times New Roman" w:hAnsi="Times New Roman" w:cs="Times New Roman"/>
          <w:sz w:val="24"/>
          <w:szCs w:val="24"/>
        </w:rPr>
        <w:t xml:space="preserve"> in HEC-HMS, resulting in a design that could be supported by the dam infrastructure.</w:t>
      </w:r>
    </w:p>
    <w:p w:rsidR="00412A2E" w:rsidRPr="003C4500" w:rsidRDefault="00412A2E" w:rsidP="003C4500">
      <w:pPr>
        <w:spacing w:line="480" w:lineRule="auto"/>
        <w:ind w:firstLine="720"/>
        <w:contextualSpacing/>
        <w:jc w:val="both"/>
        <w:rPr>
          <w:rFonts w:ascii="Times New Roman" w:hAnsi="Times New Roman" w:cs="Times New Roman"/>
          <w:sz w:val="24"/>
          <w:szCs w:val="24"/>
        </w:rPr>
      </w:pPr>
    </w:p>
    <w:p w:rsidR="00E717BF" w:rsidRPr="003C4500" w:rsidRDefault="00E717BF" w:rsidP="003C4500">
      <w:pPr>
        <w:spacing w:line="480" w:lineRule="auto"/>
        <w:contextualSpacing/>
        <w:jc w:val="both"/>
        <w:rPr>
          <w:rFonts w:ascii="Times New Roman" w:hAnsi="Times New Roman" w:cs="Times New Roman"/>
          <w:b/>
          <w:sz w:val="24"/>
          <w:szCs w:val="24"/>
          <w:u w:val="single"/>
        </w:rPr>
      </w:pPr>
      <w:r w:rsidRPr="003C4500">
        <w:rPr>
          <w:rFonts w:ascii="Times New Roman" w:hAnsi="Times New Roman" w:cs="Times New Roman"/>
          <w:b/>
          <w:sz w:val="24"/>
          <w:szCs w:val="24"/>
          <w:u w:val="single"/>
        </w:rPr>
        <w:t>DESIGN SUMMARY</w:t>
      </w:r>
    </w:p>
    <w:p w:rsidR="00C40E9F" w:rsidRDefault="008820B2" w:rsidP="003C4500">
      <w:pPr>
        <w:spacing w:line="480" w:lineRule="auto"/>
        <w:contextualSpacing/>
        <w:jc w:val="both"/>
        <w:rPr>
          <w:rFonts w:ascii="Times New Roman" w:hAnsi="Times New Roman" w:cs="Times New Roman"/>
          <w:sz w:val="24"/>
          <w:szCs w:val="24"/>
        </w:rPr>
      </w:pPr>
      <w:r w:rsidRPr="003C4500">
        <w:rPr>
          <w:rFonts w:ascii="Times New Roman" w:hAnsi="Times New Roman" w:cs="Times New Roman"/>
          <w:sz w:val="24"/>
          <w:szCs w:val="24"/>
        </w:rPr>
        <w:tab/>
      </w:r>
      <w:r w:rsidR="00E717BF" w:rsidRPr="003C4500">
        <w:rPr>
          <w:rFonts w:ascii="Times New Roman" w:hAnsi="Times New Roman" w:cs="Times New Roman"/>
          <w:sz w:val="24"/>
          <w:szCs w:val="24"/>
        </w:rPr>
        <w:t xml:space="preserve">The final reservoir analysis achieves the </w:t>
      </w:r>
      <w:r w:rsidR="009224CF" w:rsidRPr="003C4500">
        <w:rPr>
          <w:rFonts w:ascii="Times New Roman" w:hAnsi="Times New Roman" w:cs="Times New Roman"/>
          <w:sz w:val="24"/>
          <w:szCs w:val="24"/>
        </w:rPr>
        <w:t xml:space="preserve">highest normal pool level </w:t>
      </w:r>
      <w:r w:rsidR="00E717BF" w:rsidRPr="003C4500">
        <w:rPr>
          <w:rFonts w:ascii="Times New Roman" w:hAnsi="Times New Roman" w:cs="Times New Roman"/>
          <w:sz w:val="24"/>
          <w:szCs w:val="24"/>
        </w:rPr>
        <w:t xml:space="preserve">elevation possible </w:t>
      </w:r>
      <w:r w:rsidR="009224CF" w:rsidRPr="003C4500">
        <w:rPr>
          <w:rFonts w:ascii="Times New Roman" w:hAnsi="Times New Roman" w:cs="Times New Roman"/>
          <w:sz w:val="24"/>
          <w:szCs w:val="24"/>
        </w:rPr>
        <w:t xml:space="preserve">for recreational use while </w:t>
      </w:r>
      <w:r w:rsidR="00E717BF" w:rsidRPr="003C4500">
        <w:rPr>
          <w:rFonts w:ascii="Times New Roman" w:hAnsi="Times New Roman" w:cs="Times New Roman"/>
          <w:sz w:val="24"/>
          <w:szCs w:val="24"/>
        </w:rPr>
        <w:t>maintaining</w:t>
      </w:r>
      <w:r w:rsidR="009224CF" w:rsidRPr="003C4500">
        <w:rPr>
          <w:rFonts w:ascii="Times New Roman" w:hAnsi="Times New Roman" w:cs="Times New Roman"/>
          <w:sz w:val="24"/>
          <w:szCs w:val="24"/>
        </w:rPr>
        <w:t xml:space="preserve"> the maximum design flood level</w:t>
      </w:r>
      <w:r w:rsidR="00E717BF" w:rsidRPr="003C4500">
        <w:rPr>
          <w:rFonts w:ascii="Times New Roman" w:hAnsi="Times New Roman" w:cs="Times New Roman"/>
          <w:sz w:val="24"/>
          <w:szCs w:val="24"/>
        </w:rPr>
        <w:t xml:space="preserve"> not</w:t>
      </w:r>
      <w:r w:rsidR="009224CF" w:rsidRPr="003C4500">
        <w:rPr>
          <w:rFonts w:ascii="Times New Roman" w:hAnsi="Times New Roman" w:cs="Times New Roman"/>
          <w:sz w:val="24"/>
          <w:szCs w:val="24"/>
        </w:rPr>
        <w:t xml:space="preserve"> to exceed 200 </w:t>
      </w:r>
      <w:r w:rsidR="00605A00" w:rsidRPr="003C4500">
        <w:rPr>
          <w:rFonts w:ascii="Times New Roman" w:hAnsi="Times New Roman" w:cs="Times New Roman"/>
          <w:sz w:val="24"/>
          <w:szCs w:val="24"/>
        </w:rPr>
        <w:t>ft.</w:t>
      </w:r>
      <w:r w:rsidR="009224CF" w:rsidRPr="003C4500">
        <w:rPr>
          <w:rFonts w:ascii="Times New Roman" w:hAnsi="Times New Roman" w:cs="Times New Roman"/>
          <w:sz w:val="24"/>
          <w:szCs w:val="24"/>
        </w:rPr>
        <w:t xml:space="preserve"> above the bottom of the reservoir. </w:t>
      </w:r>
      <w:r w:rsidR="003C4500" w:rsidRPr="003C4500">
        <w:rPr>
          <w:rFonts w:ascii="Times New Roman" w:hAnsi="Times New Roman" w:cs="Times New Roman"/>
          <w:sz w:val="24"/>
          <w:szCs w:val="24"/>
        </w:rPr>
        <w:t xml:space="preserve">All of the design elevations are shown in Table 1.  </w:t>
      </w:r>
      <w:r w:rsidR="00A1449E" w:rsidRPr="003C4500">
        <w:rPr>
          <w:rFonts w:ascii="Times New Roman" w:hAnsi="Times New Roman" w:cs="Times New Roman"/>
          <w:sz w:val="24"/>
          <w:szCs w:val="24"/>
        </w:rPr>
        <w:t xml:space="preserve">Referenced from the bottom of the reservoir, </w:t>
      </w:r>
      <w:r w:rsidR="001728D4" w:rsidRPr="003C4500">
        <w:rPr>
          <w:rFonts w:ascii="Times New Roman" w:hAnsi="Times New Roman" w:cs="Times New Roman"/>
          <w:sz w:val="24"/>
          <w:szCs w:val="24"/>
        </w:rPr>
        <w:t xml:space="preserve">the normal pool elevation is at 183 </w:t>
      </w:r>
      <w:r w:rsidR="00605A00" w:rsidRPr="003C4500">
        <w:rPr>
          <w:rFonts w:ascii="Times New Roman" w:hAnsi="Times New Roman" w:cs="Times New Roman"/>
          <w:sz w:val="24"/>
          <w:szCs w:val="24"/>
        </w:rPr>
        <w:t>ft.</w:t>
      </w:r>
      <w:r w:rsidR="001728D4" w:rsidRPr="003C4500">
        <w:rPr>
          <w:rFonts w:ascii="Times New Roman" w:hAnsi="Times New Roman" w:cs="Times New Roman"/>
          <w:sz w:val="24"/>
          <w:szCs w:val="24"/>
        </w:rPr>
        <w:t xml:space="preserve"> and the maximum design flood level is at 199.4 </w:t>
      </w:r>
      <w:r w:rsidR="0040688A" w:rsidRPr="003C4500">
        <w:rPr>
          <w:rFonts w:ascii="Times New Roman" w:hAnsi="Times New Roman" w:cs="Times New Roman"/>
          <w:sz w:val="24"/>
          <w:szCs w:val="24"/>
        </w:rPr>
        <w:t>ft</w:t>
      </w:r>
      <w:r w:rsidR="009C7049" w:rsidRPr="003C4500">
        <w:rPr>
          <w:rFonts w:ascii="Times New Roman" w:hAnsi="Times New Roman" w:cs="Times New Roman"/>
          <w:sz w:val="24"/>
          <w:szCs w:val="24"/>
        </w:rPr>
        <w:t xml:space="preserve"> as shown in Figure 2</w:t>
      </w:r>
      <w:r w:rsidR="001728D4" w:rsidRPr="003C4500">
        <w:rPr>
          <w:rFonts w:ascii="Times New Roman" w:hAnsi="Times New Roman" w:cs="Times New Roman"/>
          <w:sz w:val="24"/>
          <w:szCs w:val="24"/>
        </w:rPr>
        <w:t xml:space="preserve">. </w:t>
      </w:r>
      <w:r w:rsidR="00E03C6F" w:rsidRPr="003C4500">
        <w:rPr>
          <w:rFonts w:ascii="Times New Roman" w:hAnsi="Times New Roman" w:cs="Times New Roman"/>
          <w:sz w:val="24"/>
          <w:szCs w:val="24"/>
        </w:rPr>
        <w:t>The volume between sediment level and normal pool depth is the useful storage, or the amount of water in storage that is availa</w:t>
      </w:r>
      <w:r w:rsidR="003C4500" w:rsidRPr="003C4500">
        <w:rPr>
          <w:rFonts w:ascii="Times New Roman" w:hAnsi="Times New Roman" w:cs="Times New Roman"/>
          <w:sz w:val="24"/>
          <w:szCs w:val="24"/>
        </w:rPr>
        <w:t>ble for use. The sediment volume and useful storage are shown in Table 2</w:t>
      </w:r>
      <w:r w:rsidR="00E03C6F" w:rsidRPr="003C4500">
        <w:rPr>
          <w:rFonts w:ascii="Times New Roman" w:hAnsi="Times New Roman" w:cs="Times New Roman"/>
          <w:sz w:val="24"/>
          <w:szCs w:val="24"/>
        </w:rPr>
        <w:t xml:space="preserve">. </w:t>
      </w:r>
      <w:r w:rsidR="003C4500" w:rsidRPr="003C4500">
        <w:rPr>
          <w:rFonts w:ascii="Times New Roman" w:hAnsi="Times New Roman" w:cs="Times New Roman"/>
          <w:sz w:val="24"/>
          <w:szCs w:val="24"/>
        </w:rPr>
        <w:t xml:space="preserve"> </w:t>
      </w:r>
    </w:p>
    <w:p w:rsidR="00C40E9F" w:rsidRDefault="003C4500" w:rsidP="00C40E9F">
      <w:pPr>
        <w:spacing w:line="480" w:lineRule="auto"/>
        <w:ind w:firstLine="720"/>
        <w:contextualSpacing/>
        <w:jc w:val="both"/>
        <w:rPr>
          <w:rFonts w:ascii="Times New Roman" w:hAnsi="Times New Roman" w:cs="Times New Roman"/>
          <w:sz w:val="24"/>
          <w:szCs w:val="24"/>
        </w:rPr>
      </w:pPr>
      <w:r w:rsidRPr="003C4500">
        <w:rPr>
          <w:rFonts w:ascii="Times New Roman" w:hAnsi="Times New Roman" w:cs="Times New Roman"/>
          <w:sz w:val="24"/>
          <w:szCs w:val="24"/>
        </w:rPr>
        <w:t xml:space="preserve">The </w:t>
      </w:r>
      <w:proofErr w:type="gramStart"/>
      <w:r>
        <w:rPr>
          <w:rFonts w:ascii="Times New Roman" w:hAnsi="Times New Roman" w:cs="Times New Roman"/>
          <w:sz w:val="24"/>
          <w:szCs w:val="24"/>
        </w:rPr>
        <w:t xml:space="preserve">output from the </w:t>
      </w:r>
      <w:r w:rsidRPr="003C4500">
        <w:rPr>
          <w:rFonts w:ascii="Times New Roman" w:hAnsi="Times New Roman" w:cs="Times New Roman"/>
          <w:sz w:val="24"/>
          <w:szCs w:val="24"/>
        </w:rPr>
        <w:t>storm events simulated in HEC-HMS are</w:t>
      </w:r>
      <w:proofErr w:type="gramEnd"/>
      <w:r w:rsidRPr="003C4500">
        <w:rPr>
          <w:rFonts w:ascii="Times New Roman" w:hAnsi="Times New Roman" w:cs="Times New Roman"/>
          <w:sz w:val="24"/>
          <w:szCs w:val="24"/>
        </w:rPr>
        <w:t xml:space="preserve"> shown in Table 3. </w:t>
      </w:r>
      <w:r w:rsidR="00B8606F" w:rsidRPr="003C4500">
        <w:rPr>
          <w:rFonts w:ascii="Times New Roman" w:hAnsi="Times New Roman" w:cs="Times New Roman"/>
          <w:sz w:val="24"/>
          <w:szCs w:val="24"/>
        </w:rPr>
        <w:t xml:space="preserve">The HEC-HMS simulation of the 100-year, storm resulted in a maximum water elevation of 0.9 </w:t>
      </w:r>
      <w:r w:rsidR="00605A00" w:rsidRPr="003C4500">
        <w:rPr>
          <w:rFonts w:ascii="Times New Roman" w:hAnsi="Times New Roman" w:cs="Times New Roman"/>
          <w:sz w:val="24"/>
          <w:szCs w:val="24"/>
        </w:rPr>
        <w:t>ft.</w:t>
      </w:r>
      <w:r w:rsidR="00B8606F" w:rsidRPr="003C4500">
        <w:rPr>
          <w:rFonts w:ascii="Times New Roman" w:hAnsi="Times New Roman" w:cs="Times New Roman"/>
          <w:sz w:val="24"/>
          <w:szCs w:val="24"/>
        </w:rPr>
        <w:t xml:space="preserve"> above the normal pool level. This storm is contained single handedly by the </w:t>
      </w:r>
      <w:r w:rsidR="00E022AA" w:rsidRPr="003C4500">
        <w:rPr>
          <w:rFonts w:ascii="Times New Roman" w:hAnsi="Times New Roman" w:cs="Times New Roman"/>
          <w:sz w:val="24"/>
          <w:szCs w:val="24"/>
        </w:rPr>
        <w:t>principal</w:t>
      </w:r>
      <w:r w:rsidR="00B8606F" w:rsidRPr="003C4500">
        <w:rPr>
          <w:rFonts w:ascii="Times New Roman" w:hAnsi="Times New Roman" w:cs="Times New Roman"/>
          <w:sz w:val="24"/>
          <w:szCs w:val="24"/>
        </w:rPr>
        <w:t xml:space="preserve"> spillway</w:t>
      </w:r>
      <w:r>
        <w:rPr>
          <w:rFonts w:ascii="Times New Roman" w:hAnsi="Times New Roman" w:cs="Times New Roman"/>
          <w:sz w:val="24"/>
          <w:szCs w:val="24"/>
        </w:rPr>
        <w:t xml:space="preserve">.  </w:t>
      </w:r>
      <w:r w:rsidR="00B8606F" w:rsidRPr="003C4500">
        <w:rPr>
          <w:rFonts w:ascii="Times New Roman" w:hAnsi="Times New Roman" w:cs="Times New Roman"/>
          <w:sz w:val="24"/>
          <w:szCs w:val="24"/>
        </w:rPr>
        <w:t>The emergency spillway</w:t>
      </w:r>
      <w:r w:rsidR="00CC1AAD" w:rsidRPr="003C4500">
        <w:rPr>
          <w:rFonts w:ascii="Times New Roman" w:hAnsi="Times New Roman" w:cs="Times New Roman"/>
          <w:sz w:val="24"/>
          <w:szCs w:val="24"/>
        </w:rPr>
        <w:t xml:space="preserve"> crest</w:t>
      </w:r>
      <w:r>
        <w:rPr>
          <w:rFonts w:ascii="Times New Roman" w:hAnsi="Times New Roman" w:cs="Times New Roman"/>
          <w:sz w:val="24"/>
          <w:szCs w:val="24"/>
        </w:rPr>
        <w:t xml:space="preserve"> </w:t>
      </w:r>
      <w:r w:rsidR="00CC1AAD" w:rsidRPr="003C4500">
        <w:rPr>
          <w:rFonts w:ascii="Times New Roman" w:hAnsi="Times New Roman" w:cs="Times New Roman"/>
          <w:sz w:val="24"/>
          <w:szCs w:val="24"/>
        </w:rPr>
        <w:t xml:space="preserve">is an additional 8 </w:t>
      </w:r>
      <w:r w:rsidR="00605A00" w:rsidRPr="003C4500">
        <w:rPr>
          <w:rFonts w:ascii="Times New Roman" w:hAnsi="Times New Roman" w:cs="Times New Roman"/>
          <w:sz w:val="24"/>
          <w:szCs w:val="24"/>
        </w:rPr>
        <w:t>ft.</w:t>
      </w:r>
      <w:r w:rsidR="00CC1AAD" w:rsidRPr="003C4500">
        <w:rPr>
          <w:rFonts w:ascii="Times New Roman" w:hAnsi="Times New Roman" w:cs="Times New Roman"/>
          <w:sz w:val="24"/>
          <w:szCs w:val="24"/>
        </w:rPr>
        <w:t xml:space="preserve"> above what the 100-year storm elevation, which </w:t>
      </w:r>
      <w:r w:rsidR="0042041D" w:rsidRPr="003C4500">
        <w:rPr>
          <w:rFonts w:ascii="Times New Roman" w:hAnsi="Times New Roman" w:cs="Times New Roman"/>
          <w:sz w:val="24"/>
          <w:szCs w:val="24"/>
        </w:rPr>
        <w:t>accommodates appropriate design standards of practice</w:t>
      </w:r>
      <w:r w:rsidR="00CC1AAD" w:rsidRPr="003C4500">
        <w:rPr>
          <w:rFonts w:ascii="Times New Roman" w:hAnsi="Times New Roman" w:cs="Times New Roman"/>
          <w:sz w:val="24"/>
          <w:szCs w:val="24"/>
        </w:rPr>
        <w:t xml:space="preserve">. Having a greater distance between the emergency spillway crest and the 100-year storm elevation allows more water to be stored during the PMP storm. Therefore, less water exits the emergency spillway when storms exceed the 100-year storm. This critical deviation from typical dam designs decreased the flow into the emergency spillway during the PMP storm to </w:t>
      </w:r>
      <w:r w:rsidR="00C51AEE">
        <w:rPr>
          <w:rFonts w:ascii="Times New Roman" w:hAnsi="Times New Roman" w:cs="Times New Roman"/>
          <w:sz w:val="24"/>
          <w:szCs w:val="24"/>
        </w:rPr>
        <w:t>a velocity less than 20 fps</w:t>
      </w:r>
      <w:r w:rsidR="00605A00" w:rsidRPr="003C4500">
        <w:rPr>
          <w:rFonts w:ascii="Times New Roman" w:hAnsi="Times New Roman" w:cs="Times New Roman"/>
          <w:sz w:val="24"/>
          <w:szCs w:val="24"/>
        </w:rPr>
        <w:t>.</w:t>
      </w:r>
      <w:r w:rsidR="0042041D" w:rsidRPr="003C4500">
        <w:rPr>
          <w:rFonts w:ascii="Times New Roman" w:hAnsi="Times New Roman" w:cs="Times New Roman"/>
          <w:sz w:val="24"/>
          <w:szCs w:val="24"/>
        </w:rPr>
        <w:t xml:space="preserve"> </w:t>
      </w:r>
      <w:r w:rsidR="00C51AEE" w:rsidRPr="003C4500">
        <w:rPr>
          <w:rFonts w:ascii="Times New Roman" w:hAnsi="Times New Roman" w:cs="Times New Roman"/>
          <w:sz w:val="24"/>
          <w:szCs w:val="24"/>
        </w:rPr>
        <w:t>Concrete energy dissipaters are located at the bottom of the emergency spillway to</w:t>
      </w:r>
      <w:r w:rsidR="00C51AEE">
        <w:rPr>
          <w:rFonts w:ascii="Times New Roman" w:hAnsi="Times New Roman" w:cs="Times New Roman"/>
          <w:sz w:val="24"/>
          <w:szCs w:val="24"/>
        </w:rPr>
        <w:t xml:space="preserve"> further</w:t>
      </w:r>
      <w:r w:rsidR="00C51AEE" w:rsidRPr="003C4500">
        <w:rPr>
          <w:rFonts w:ascii="Times New Roman" w:hAnsi="Times New Roman" w:cs="Times New Roman"/>
          <w:sz w:val="24"/>
          <w:szCs w:val="24"/>
        </w:rPr>
        <w:t xml:space="preserve"> decrease the velocity of the flow before it enters the stream below the dam.</w:t>
      </w:r>
      <w:r w:rsidR="00C51AEE">
        <w:rPr>
          <w:rFonts w:ascii="Times New Roman" w:hAnsi="Times New Roman" w:cs="Times New Roman"/>
          <w:sz w:val="24"/>
          <w:szCs w:val="24"/>
        </w:rPr>
        <w:t xml:space="preserve">  </w:t>
      </w:r>
    </w:p>
    <w:p w:rsidR="00E25C00" w:rsidRDefault="00EA0DD9" w:rsidP="00E25C00">
      <w:pPr>
        <w:spacing w:line="480" w:lineRule="auto"/>
        <w:ind w:firstLine="720"/>
        <w:contextualSpacing/>
        <w:jc w:val="both"/>
        <w:rPr>
          <w:rFonts w:ascii="Times New Roman" w:hAnsi="Times New Roman" w:cs="Times New Roman"/>
          <w:sz w:val="24"/>
          <w:szCs w:val="24"/>
        </w:rPr>
      </w:pPr>
      <w:r w:rsidRPr="003C4500">
        <w:rPr>
          <w:rFonts w:ascii="Times New Roman" w:hAnsi="Times New Roman" w:cs="Times New Roman"/>
          <w:sz w:val="24"/>
          <w:szCs w:val="24"/>
        </w:rPr>
        <w:lastRenderedPageBreak/>
        <w:t xml:space="preserve">The </w:t>
      </w:r>
      <w:r w:rsidR="00E022AA" w:rsidRPr="003C4500">
        <w:rPr>
          <w:rFonts w:ascii="Times New Roman" w:hAnsi="Times New Roman" w:cs="Times New Roman"/>
          <w:sz w:val="24"/>
          <w:szCs w:val="24"/>
        </w:rPr>
        <w:t>principal</w:t>
      </w:r>
      <w:r w:rsidRPr="003C4500">
        <w:rPr>
          <w:rFonts w:ascii="Times New Roman" w:hAnsi="Times New Roman" w:cs="Times New Roman"/>
          <w:sz w:val="24"/>
          <w:szCs w:val="24"/>
        </w:rPr>
        <w:t xml:space="preserve"> spillway has an inlet pipe diameter of 2 </w:t>
      </w:r>
      <w:r w:rsidR="00605A00" w:rsidRPr="003C4500">
        <w:rPr>
          <w:rFonts w:ascii="Times New Roman" w:hAnsi="Times New Roman" w:cs="Times New Roman"/>
          <w:sz w:val="24"/>
          <w:szCs w:val="24"/>
        </w:rPr>
        <w:t>ft.</w:t>
      </w:r>
      <w:r w:rsidRPr="003C4500">
        <w:rPr>
          <w:rFonts w:ascii="Times New Roman" w:hAnsi="Times New Roman" w:cs="Times New Roman"/>
          <w:sz w:val="24"/>
          <w:szCs w:val="24"/>
        </w:rPr>
        <w:t>, which expands to the main pipe diameter</w:t>
      </w:r>
      <w:r w:rsidR="0000315C">
        <w:rPr>
          <w:rFonts w:ascii="Times New Roman" w:hAnsi="Times New Roman" w:cs="Times New Roman"/>
          <w:sz w:val="24"/>
          <w:szCs w:val="24"/>
        </w:rPr>
        <w:t>, which is larger and able to</w:t>
      </w:r>
      <w:r w:rsidRPr="003C4500">
        <w:rPr>
          <w:rFonts w:ascii="Times New Roman" w:hAnsi="Times New Roman" w:cs="Times New Roman"/>
          <w:sz w:val="24"/>
          <w:szCs w:val="24"/>
        </w:rPr>
        <w:t xml:space="preserve"> decrease friction losses. After the elbow at the base of the </w:t>
      </w:r>
      <w:r w:rsidR="00E022AA" w:rsidRPr="003C4500">
        <w:rPr>
          <w:rFonts w:ascii="Times New Roman" w:hAnsi="Times New Roman" w:cs="Times New Roman"/>
          <w:sz w:val="24"/>
          <w:szCs w:val="24"/>
        </w:rPr>
        <w:t>principal</w:t>
      </w:r>
      <w:r w:rsidR="00C51AEE">
        <w:rPr>
          <w:rFonts w:ascii="Times New Roman" w:hAnsi="Times New Roman" w:cs="Times New Roman"/>
          <w:sz w:val="24"/>
          <w:szCs w:val="24"/>
        </w:rPr>
        <w:t xml:space="preserve"> spillway, the flow enters into an even larger </w:t>
      </w:r>
      <w:r w:rsidR="0000315C">
        <w:rPr>
          <w:rFonts w:ascii="Times New Roman" w:hAnsi="Times New Roman" w:cs="Times New Roman"/>
          <w:sz w:val="24"/>
          <w:szCs w:val="24"/>
        </w:rPr>
        <w:t xml:space="preserve">pipe that leads </w:t>
      </w:r>
      <w:r w:rsidRPr="003C4500">
        <w:rPr>
          <w:rFonts w:ascii="Times New Roman" w:hAnsi="Times New Roman" w:cs="Times New Roman"/>
          <w:sz w:val="24"/>
          <w:szCs w:val="24"/>
        </w:rPr>
        <w:t>under the dam.</w:t>
      </w:r>
      <w:r w:rsidR="007105AA" w:rsidRPr="003C4500">
        <w:rPr>
          <w:rFonts w:ascii="Times New Roman" w:hAnsi="Times New Roman" w:cs="Times New Roman"/>
          <w:sz w:val="24"/>
          <w:szCs w:val="24"/>
        </w:rPr>
        <w:t xml:space="preserve"> </w:t>
      </w:r>
      <w:r w:rsidR="00C51AEE">
        <w:rPr>
          <w:rFonts w:ascii="Times New Roman" w:hAnsi="Times New Roman" w:cs="Times New Roman"/>
          <w:sz w:val="24"/>
          <w:szCs w:val="24"/>
        </w:rPr>
        <w:t xml:space="preserve">All of the pipe and weir sizes are shown in Table 4. </w:t>
      </w:r>
      <w:r w:rsidR="007105AA" w:rsidRPr="003C4500">
        <w:rPr>
          <w:rFonts w:ascii="Times New Roman" w:hAnsi="Times New Roman" w:cs="Times New Roman"/>
          <w:sz w:val="24"/>
          <w:szCs w:val="24"/>
        </w:rPr>
        <w:t xml:space="preserve">Along </w:t>
      </w:r>
      <w:r w:rsidR="004F4824" w:rsidRPr="003C4500">
        <w:rPr>
          <w:rFonts w:ascii="Times New Roman" w:hAnsi="Times New Roman" w:cs="Times New Roman"/>
          <w:sz w:val="24"/>
          <w:szCs w:val="24"/>
        </w:rPr>
        <w:t>this pipe are anti</w:t>
      </w:r>
      <w:r w:rsidR="0000315C">
        <w:rPr>
          <w:rFonts w:ascii="Times New Roman" w:hAnsi="Times New Roman" w:cs="Times New Roman"/>
          <w:sz w:val="24"/>
          <w:szCs w:val="24"/>
        </w:rPr>
        <w:t>-</w:t>
      </w:r>
      <w:r w:rsidR="004F4824" w:rsidRPr="003C4500">
        <w:rPr>
          <w:rFonts w:ascii="Times New Roman" w:hAnsi="Times New Roman" w:cs="Times New Roman"/>
          <w:sz w:val="24"/>
          <w:szCs w:val="24"/>
        </w:rPr>
        <w:t>seep collars which</w:t>
      </w:r>
      <w:r w:rsidR="007105AA" w:rsidRPr="003C4500">
        <w:rPr>
          <w:rFonts w:ascii="Times New Roman" w:hAnsi="Times New Roman" w:cs="Times New Roman"/>
          <w:sz w:val="24"/>
          <w:szCs w:val="24"/>
        </w:rPr>
        <w:t xml:space="preserve"> prev</w:t>
      </w:r>
      <w:r w:rsidR="004F4824" w:rsidRPr="003C4500">
        <w:rPr>
          <w:rFonts w:ascii="Times New Roman" w:hAnsi="Times New Roman" w:cs="Times New Roman"/>
          <w:sz w:val="24"/>
          <w:szCs w:val="24"/>
        </w:rPr>
        <w:t>ent subsurface flow from traveling</w:t>
      </w:r>
      <w:r w:rsidR="007105AA" w:rsidRPr="003C4500">
        <w:rPr>
          <w:rFonts w:ascii="Times New Roman" w:hAnsi="Times New Roman" w:cs="Times New Roman"/>
          <w:sz w:val="24"/>
          <w:szCs w:val="24"/>
        </w:rPr>
        <w:t xml:space="preserve"> a preferred path along the pipe</w:t>
      </w:r>
      <w:r w:rsidR="004F4824" w:rsidRPr="003C4500">
        <w:rPr>
          <w:rFonts w:ascii="Times New Roman" w:hAnsi="Times New Roman" w:cs="Times New Roman"/>
          <w:sz w:val="24"/>
          <w:szCs w:val="24"/>
        </w:rPr>
        <w:t xml:space="preserve"> and potentially causing seepage failure of the dam</w:t>
      </w:r>
      <w:r w:rsidR="007105AA" w:rsidRPr="003C4500">
        <w:rPr>
          <w:rFonts w:ascii="Times New Roman" w:hAnsi="Times New Roman" w:cs="Times New Roman"/>
          <w:sz w:val="24"/>
          <w:szCs w:val="24"/>
        </w:rPr>
        <w:t>.</w:t>
      </w:r>
      <w:r w:rsidRPr="003C4500">
        <w:rPr>
          <w:rFonts w:ascii="Times New Roman" w:hAnsi="Times New Roman" w:cs="Times New Roman"/>
          <w:sz w:val="24"/>
          <w:szCs w:val="24"/>
        </w:rPr>
        <w:t xml:space="preserve"> </w:t>
      </w:r>
    </w:p>
    <w:p w:rsidR="00E25C00" w:rsidRDefault="00E25C00" w:rsidP="00E25C00">
      <w:pPr>
        <w:spacing w:line="480" w:lineRule="auto"/>
        <w:ind w:firstLine="720"/>
        <w:contextualSpacing/>
        <w:jc w:val="both"/>
        <w:rPr>
          <w:rFonts w:ascii="Times New Roman" w:hAnsi="Times New Roman" w:cs="Times New Roman"/>
          <w:sz w:val="24"/>
          <w:szCs w:val="24"/>
        </w:rPr>
      </w:pPr>
    </w:p>
    <w:p w:rsidR="003C4500" w:rsidRPr="003C4500" w:rsidRDefault="003C4500" w:rsidP="00E25C00">
      <w:pPr>
        <w:spacing w:line="480" w:lineRule="auto"/>
        <w:ind w:firstLine="720"/>
        <w:contextualSpacing/>
        <w:jc w:val="both"/>
        <w:rPr>
          <w:rFonts w:ascii="Times New Roman" w:hAnsi="Times New Roman" w:cs="Times New Roman"/>
          <w:sz w:val="24"/>
          <w:szCs w:val="24"/>
        </w:rPr>
      </w:pPr>
      <w:proofErr w:type="gramStart"/>
      <w:r w:rsidRPr="003C4500">
        <w:rPr>
          <w:rFonts w:ascii="Times New Roman" w:hAnsi="Times New Roman" w:cs="Times New Roman"/>
          <w:sz w:val="24"/>
          <w:szCs w:val="24"/>
        </w:rPr>
        <w:t>Table 1.</w:t>
      </w:r>
      <w:proofErr w:type="gramEnd"/>
      <w:r w:rsidR="00C40E9F">
        <w:rPr>
          <w:rFonts w:ascii="Times New Roman" w:hAnsi="Times New Roman" w:cs="Times New Roman"/>
          <w:sz w:val="24"/>
          <w:szCs w:val="24"/>
        </w:rPr>
        <w:t xml:space="preserve"> </w:t>
      </w:r>
      <w:proofErr w:type="gramStart"/>
      <w:r w:rsidR="00C40E9F">
        <w:rPr>
          <w:rFonts w:ascii="Times New Roman" w:hAnsi="Times New Roman" w:cs="Times New Roman"/>
          <w:sz w:val="24"/>
          <w:szCs w:val="24"/>
        </w:rPr>
        <w:t>Dam component and storm event water level elevations.</w:t>
      </w:r>
      <w:proofErr w:type="gramEnd"/>
    </w:p>
    <w:tbl>
      <w:tblPr>
        <w:tblW w:w="7320" w:type="dxa"/>
        <w:tblInd w:w="85" w:type="dxa"/>
        <w:tblLook w:val="04A0"/>
      </w:tblPr>
      <w:tblGrid>
        <w:gridCol w:w="3040"/>
        <w:gridCol w:w="2360"/>
        <w:gridCol w:w="1920"/>
      </w:tblGrid>
      <w:tr w:rsidR="003C4500" w:rsidRPr="003C4500" w:rsidTr="003C4500">
        <w:trPr>
          <w:trHeight w:val="315"/>
        </w:trPr>
        <w:tc>
          <w:tcPr>
            <w:tcW w:w="3040" w:type="dxa"/>
            <w:vMerge w:val="restart"/>
            <w:tcBorders>
              <w:top w:val="double" w:sz="6" w:space="0" w:color="auto"/>
              <w:left w:val="double" w:sz="6" w:space="0" w:color="auto"/>
              <w:bottom w:val="single" w:sz="4" w:space="0" w:color="auto"/>
              <w:right w:val="single" w:sz="4" w:space="0" w:color="auto"/>
            </w:tcBorders>
            <w:shd w:val="clear" w:color="auto" w:fill="auto"/>
            <w:noWrap/>
            <w:vAlign w:val="center"/>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 </w:t>
            </w:r>
          </w:p>
        </w:tc>
        <w:tc>
          <w:tcPr>
            <w:tcW w:w="2360" w:type="dxa"/>
            <w:tcBorders>
              <w:top w:val="double" w:sz="6" w:space="0" w:color="auto"/>
              <w:left w:val="nil"/>
              <w:bottom w:val="nil"/>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Relative to Dam Bottom</w:t>
            </w:r>
          </w:p>
        </w:tc>
        <w:tc>
          <w:tcPr>
            <w:tcW w:w="1920" w:type="dxa"/>
            <w:tcBorders>
              <w:top w:val="double" w:sz="6" w:space="0" w:color="auto"/>
              <w:left w:val="nil"/>
              <w:bottom w:val="nil"/>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True Elevation</w:t>
            </w:r>
          </w:p>
        </w:tc>
      </w:tr>
      <w:tr w:rsidR="003C4500" w:rsidRPr="003C4500" w:rsidTr="003C4500">
        <w:trPr>
          <w:trHeight w:val="300"/>
        </w:trPr>
        <w:tc>
          <w:tcPr>
            <w:tcW w:w="3040" w:type="dxa"/>
            <w:vMerge/>
            <w:tcBorders>
              <w:top w:val="double" w:sz="6" w:space="0" w:color="auto"/>
              <w:left w:val="double" w:sz="6" w:space="0" w:color="auto"/>
              <w:bottom w:val="single" w:sz="4" w:space="0" w:color="auto"/>
              <w:right w:val="single" w:sz="4" w:space="0" w:color="auto"/>
            </w:tcBorders>
            <w:vAlign w:val="center"/>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c>
          <w:tcPr>
            <w:tcW w:w="1920" w:type="dxa"/>
            <w:tcBorders>
              <w:top w:val="nil"/>
              <w:left w:val="nil"/>
              <w:bottom w:val="nil"/>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Dam Bottom</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0</w:t>
            </w:r>
          </w:p>
        </w:tc>
        <w:tc>
          <w:tcPr>
            <w:tcW w:w="1920" w:type="dxa"/>
            <w:tcBorders>
              <w:top w:val="single" w:sz="4" w:space="0" w:color="auto"/>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920</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Sediment</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10</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930</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1F275E" w:rsidP="003C4500">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Principal</w:t>
            </w:r>
            <w:r w:rsidR="003C4500" w:rsidRPr="003C4500">
              <w:rPr>
                <w:rFonts w:ascii="Times New Roman" w:eastAsia="Times New Roman" w:hAnsi="Times New Roman" w:cs="Times New Roman"/>
                <w:color w:val="000000"/>
              </w:rPr>
              <w:t xml:space="preserve"> Spillway</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183</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1103</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Normal Pool Elevation</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183</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1103</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100-Year, 6 Hour Pool Elevation</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183.9</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1103.9</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Emergency Spillway</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192</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1112</w:t>
            </w:r>
          </w:p>
        </w:tc>
      </w:tr>
      <w:tr w:rsidR="003C4500" w:rsidRPr="003C4500" w:rsidTr="003C4500">
        <w:trPr>
          <w:trHeight w:val="645"/>
        </w:trPr>
        <w:tc>
          <w:tcPr>
            <w:tcW w:w="3040" w:type="dxa"/>
            <w:tcBorders>
              <w:top w:val="nil"/>
              <w:left w:val="double" w:sz="6" w:space="0" w:color="auto"/>
              <w:bottom w:val="single" w:sz="4" w:space="0" w:color="auto"/>
              <w:right w:val="single" w:sz="4" w:space="0" w:color="auto"/>
            </w:tcBorders>
            <w:shd w:val="clear" w:color="auto" w:fill="auto"/>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Max Design Flood Level (6 Hour PMP Storm)</w:t>
            </w:r>
          </w:p>
        </w:tc>
        <w:tc>
          <w:tcPr>
            <w:tcW w:w="2360" w:type="dxa"/>
            <w:tcBorders>
              <w:top w:val="nil"/>
              <w:left w:val="nil"/>
              <w:bottom w:val="single" w:sz="4" w:space="0" w:color="auto"/>
              <w:right w:val="single" w:sz="4" w:space="0" w:color="auto"/>
            </w:tcBorders>
            <w:shd w:val="clear" w:color="auto" w:fill="auto"/>
            <w:noWrap/>
            <w:vAlign w:val="center"/>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199.4</w:t>
            </w:r>
          </w:p>
        </w:tc>
        <w:tc>
          <w:tcPr>
            <w:tcW w:w="1920" w:type="dxa"/>
            <w:tcBorders>
              <w:top w:val="nil"/>
              <w:left w:val="nil"/>
              <w:bottom w:val="single" w:sz="4" w:space="0" w:color="auto"/>
              <w:right w:val="double" w:sz="6" w:space="0" w:color="auto"/>
            </w:tcBorders>
            <w:shd w:val="clear" w:color="auto" w:fill="auto"/>
            <w:noWrap/>
            <w:vAlign w:val="center"/>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1119.4</w:t>
            </w:r>
          </w:p>
        </w:tc>
      </w:tr>
      <w:tr w:rsidR="003C4500" w:rsidRPr="003C4500" w:rsidTr="003C4500">
        <w:trPr>
          <w:trHeight w:val="315"/>
        </w:trPr>
        <w:tc>
          <w:tcPr>
            <w:tcW w:w="3040" w:type="dxa"/>
            <w:tcBorders>
              <w:top w:val="nil"/>
              <w:left w:val="double" w:sz="6" w:space="0" w:color="auto"/>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Top of Freeboard</w:t>
            </w:r>
          </w:p>
        </w:tc>
        <w:tc>
          <w:tcPr>
            <w:tcW w:w="2360" w:type="dxa"/>
            <w:tcBorders>
              <w:top w:val="nil"/>
              <w:left w:val="nil"/>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220</w:t>
            </w:r>
          </w:p>
        </w:tc>
        <w:tc>
          <w:tcPr>
            <w:tcW w:w="1920" w:type="dxa"/>
            <w:tcBorders>
              <w:top w:val="nil"/>
              <w:left w:val="nil"/>
              <w:bottom w:val="double" w:sz="6"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1140</w:t>
            </w:r>
          </w:p>
        </w:tc>
      </w:tr>
    </w:tbl>
    <w:p w:rsidR="003C4500" w:rsidRPr="003C4500" w:rsidRDefault="003C4500" w:rsidP="003C4500">
      <w:pPr>
        <w:spacing w:line="480" w:lineRule="auto"/>
        <w:contextualSpacing/>
        <w:jc w:val="both"/>
        <w:rPr>
          <w:rFonts w:ascii="Times New Roman" w:hAnsi="Times New Roman" w:cs="Times New Roman"/>
          <w:sz w:val="24"/>
          <w:szCs w:val="24"/>
        </w:rPr>
      </w:pPr>
    </w:p>
    <w:p w:rsidR="003C4500" w:rsidRPr="003C4500" w:rsidRDefault="003C4500" w:rsidP="003C4500">
      <w:pPr>
        <w:spacing w:line="480" w:lineRule="auto"/>
        <w:contextualSpacing/>
        <w:jc w:val="both"/>
        <w:rPr>
          <w:rFonts w:ascii="Times New Roman" w:hAnsi="Times New Roman" w:cs="Times New Roman"/>
          <w:sz w:val="24"/>
          <w:szCs w:val="24"/>
        </w:rPr>
      </w:pPr>
      <w:proofErr w:type="gramStart"/>
      <w:r w:rsidRPr="003C4500">
        <w:rPr>
          <w:rFonts w:ascii="Times New Roman" w:hAnsi="Times New Roman" w:cs="Times New Roman"/>
          <w:sz w:val="24"/>
          <w:szCs w:val="24"/>
        </w:rPr>
        <w:t>Table 2.</w:t>
      </w:r>
      <w:proofErr w:type="gramEnd"/>
      <w:r w:rsidR="00C40E9F">
        <w:rPr>
          <w:rFonts w:ascii="Times New Roman" w:hAnsi="Times New Roman" w:cs="Times New Roman"/>
          <w:sz w:val="24"/>
          <w:szCs w:val="24"/>
        </w:rPr>
        <w:t xml:space="preserve"> </w:t>
      </w:r>
      <w:proofErr w:type="gramStart"/>
      <w:r w:rsidR="00C40E9F">
        <w:rPr>
          <w:rFonts w:ascii="Times New Roman" w:hAnsi="Times New Roman" w:cs="Times New Roman"/>
          <w:sz w:val="24"/>
          <w:szCs w:val="24"/>
        </w:rPr>
        <w:t>Sediment storage and useful water storage volumes.</w:t>
      </w:r>
      <w:proofErr w:type="gramEnd"/>
    </w:p>
    <w:tbl>
      <w:tblPr>
        <w:tblW w:w="9880" w:type="dxa"/>
        <w:tblInd w:w="85" w:type="dxa"/>
        <w:tblLook w:val="04A0"/>
      </w:tblPr>
      <w:tblGrid>
        <w:gridCol w:w="3040"/>
        <w:gridCol w:w="2360"/>
        <w:gridCol w:w="1920"/>
        <w:gridCol w:w="1600"/>
        <w:gridCol w:w="960"/>
      </w:tblGrid>
      <w:tr w:rsidR="003C4500" w:rsidRPr="003C4500" w:rsidTr="003C4500">
        <w:trPr>
          <w:trHeight w:val="315"/>
        </w:trPr>
        <w:tc>
          <w:tcPr>
            <w:tcW w:w="3040" w:type="dxa"/>
            <w:vMerge w:val="restart"/>
            <w:tcBorders>
              <w:top w:val="double" w:sz="6" w:space="0" w:color="auto"/>
              <w:left w:val="double" w:sz="6" w:space="0" w:color="auto"/>
              <w:bottom w:val="single" w:sz="4" w:space="0" w:color="auto"/>
              <w:right w:val="single" w:sz="4" w:space="0" w:color="auto"/>
            </w:tcBorders>
            <w:shd w:val="clear" w:color="auto" w:fill="auto"/>
            <w:noWrap/>
            <w:vAlign w:val="center"/>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Height Differences</w:t>
            </w:r>
          </w:p>
        </w:tc>
        <w:tc>
          <w:tcPr>
            <w:tcW w:w="2360" w:type="dxa"/>
            <w:tcBorders>
              <w:top w:val="double" w:sz="6" w:space="0" w:color="auto"/>
              <w:left w:val="nil"/>
              <w:bottom w:val="nil"/>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Elevation Range</w:t>
            </w:r>
          </w:p>
        </w:tc>
        <w:tc>
          <w:tcPr>
            <w:tcW w:w="1920" w:type="dxa"/>
            <w:tcBorders>
              <w:top w:val="double" w:sz="6" w:space="0" w:color="auto"/>
              <w:left w:val="nil"/>
              <w:bottom w:val="nil"/>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Height</w:t>
            </w:r>
          </w:p>
        </w:tc>
        <w:tc>
          <w:tcPr>
            <w:tcW w:w="1600" w:type="dxa"/>
            <w:tcBorders>
              <w:top w:val="double" w:sz="6" w:space="0" w:color="auto"/>
              <w:left w:val="nil"/>
              <w:bottom w:val="nil"/>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Volume</w:t>
            </w:r>
          </w:p>
        </w:tc>
        <w:tc>
          <w:tcPr>
            <w:tcW w:w="960" w:type="dxa"/>
            <w:tcBorders>
              <w:top w:val="double" w:sz="6" w:space="0" w:color="auto"/>
              <w:left w:val="nil"/>
              <w:bottom w:val="nil"/>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Volume</w:t>
            </w:r>
          </w:p>
        </w:tc>
      </w:tr>
      <w:tr w:rsidR="003C4500" w:rsidRPr="003C4500" w:rsidTr="003C4500">
        <w:trPr>
          <w:trHeight w:val="300"/>
        </w:trPr>
        <w:tc>
          <w:tcPr>
            <w:tcW w:w="3040" w:type="dxa"/>
            <w:vMerge/>
            <w:tcBorders>
              <w:top w:val="double" w:sz="6" w:space="0" w:color="auto"/>
              <w:left w:val="double" w:sz="6" w:space="0" w:color="auto"/>
              <w:bottom w:val="single" w:sz="4" w:space="0" w:color="auto"/>
              <w:right w:val="single" w:sz="4" w:space="0" w:color="auto"/>
            </w:tcBorders>
            <w:vAlign w:val="center"/>
            <w:hideMark/>
          </w:tcPr>
          <w:p w:rsidR="003C4500" w:rsidRPr="003C4500" w:rsidRDefault="003C4500" w:rsidP="003C4500">
            <w:pPr>
              <w:spacing w:after="0" w:line="240" w:lineRule="auto"/>
              <w:contextualSpacing/>
              <w:rPr>
                <w:rFonts w:ascii="Times New Roman" w:eastAsia="Times New Roman" w:hAnsi="Times New Roman" w:cs="Times New Roman"/>
                <w:b/>
                <w:bCs/>
                <w:color w:val="000000"/>
              </w:rPr>
            </w:pPr>
          </w:p>
        </w:tc>
        <w:tc>
          <w:tcPr>
            <w:tcW w:w="2360" w:type="dxa"/>
            <w:tcBorders>
              <w:top w:val="nil"/>
              <w:left w:val="nil"/>
              <w:bottom w:val="nil"/>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c>
          <w:tcPr>
            <w:tcW w:w="1920" w:type="dxa"/>
            <w:tcBorders>
              <w:top w:val="nil"/>
              <w:left w:val="nil"/>
              <w:bottom w:val="nil"/>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c>
          <w:tcPr>
            <w:tcW w:w="1600" w:type="dxa"/>
            <w:tcBorders>
              <w:top w:val="nil"/>
              <w:left w:val="nil"/>
              <w:bottom w:val="nil"/>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FT^3</w:t>
            </w:r>
          </w:p>
        </w:tc>
        <w:tc>
          <w:tcPr>
            <w:tcW w:w="960" w:type="dxa"/>
            <w:tcBorders>
              <w:top w:val="nil"/>
              <w:left w:val="nil"/>
              <w:bottom w:val="nil"/>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ACRE-FT</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Sediment Deposition</w:t>
            </w:r>
          </w:p>
        </w:tc>
        <w:tc>
          <w:tcPr>
            <w:tcW w:w="2360" w:type="dxa"/>
            <w:tcBorders>
              <w:top w:val="single" w:sz="4" w:space="0" w:color="auto"/>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920 - 930</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10</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6889957</w:t>
            </w:r>
          </w:p>
        </w:tc>
        <w:tc>
          <w:tcPr>
            <w:tcW w:w="960" w:type="dxa"/>
            <w:tcBorders>
              <w:top w:val="single" w:sz="4" w:space="0" w:color="auto"/>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158</w:t>
            </w:r>
          </w:p>
        </w:tc>
      </w:tr>
      <w:tr w:rsidR="003C4500" w:rsidRPr="003C4500" w:rsidTr="003C4500">
        <w:trPr>
          <w:trHeight w:val="315"/>
        </w:trPr>
        <w:tc>
          <w:tcPr>
            <w:tcW w:w="3040" w:type="dxa"/>
            <w:tcBorders>
              <w:top w:val="nil"/>
              <w:left w:val="double" w:sz="6" w:space="0" w:color="auto"/>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Useful Storage</w:t>
            </w:r>
          </w:p>
        </w:tc>
        <w:tc>
          <w:tcPr>
            <w:tcW w:w="2360" w:type="dxa"/>
            <w:tcBorders>
              <w:top w:val="nil"/>
              <w:left w:val="nil"/>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930 - 1103</w:t>
            </w:r>
          </w:p>
        </w:tc>
        <w:tc>
          <w:tcPr>
            <w:tcW w:w="1920" w:type="dxa"/>
            <w:tcBorders>
              <w:top w:val="nil"/>
              <w:left w:val="nil"/>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173</w:t>
            </w:r>
          </w:p>
        </w:tc>
        <w:tc>
          <w:tcPr>
            <w:tcW w:w="1600" w:type="dxa"/>
            <w:tcBorders>
              <w:top w:val="nil"/>
              <w:left w:val="nil"/>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958165249</w:t>
            </w:r>
          </w:p>
        </w:tc>
        <w:tc>
          <w:tcPr>
            <w:tcW w:w="960" w:type="dxa"/>
            <w:tcBorders>
              <w:top w:val="nil"/>
              <w:left w:val="nil"/>
              <w:bottom w:val="double" w:sz="6"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21996</w:t>
            </w:r>
          </w:p>
        </w:tc>
      </w:tr>
    </w:tbl>
    <w:p w:rsidR="003C4500" w:rsidRDefault="003C4500" w:rsidP="003C4500">
      <w:pPr>
        <w:spacing w:line="480" w:lineRule="auto"/>
        <w:contextualSpacing/>
        <w:jc w:val="both"/>
        <w:rPr>
          <w:rFonts w:ascii="Times New Roman" w:hAnsi="Times New Roman" w:cs="Times New Roman"/>
          <w:sz w:val="24"/>
          <w:szCs w:val="24"/>
        </w:rPr>
      </w:pPr>
    </w:p>
    <w:p w:rsidR="00B4387B" w:rsidRDefault="00B4387B" w:rsidP="003C4500">
      <w:pPr>
        <w:spacing w:line="480" w:lineRule="auto"/>
        <w:contextualSpacing/>
        <w:jc w:val="both"/>
        <w:rPr>
          <w:rFonts w:ascii="Times New Roman" w:hAnsi="Times New Roman" w:cs="Times New Roman"/>
          <w:sz w:val="24"/>
          <w:szCs w:val="24"/>
        </w:rPr>
      </w:pPr>
    </w:p>
    <w:p w:rsidR="00E25C00" w:rsidRPr="003C4500" w:rsidRDefault="00E25C00" w:rsidP="003C4500">
      <w:pPr>
        <w:spacing w:line="480" w:lineRule="auto"/>
        <w:contextualSpacing/>
        <w:jc w:val="both"/>
        <w:rPr>
          <w:rFonts w:ascii="Times New Roman" w:hAnsi="Times New Roman" w:cs="Times New Roman"/>
          <w:sz w:val="24"/>
          <w:szCs w:val="24"/>
        </w:rPr>
      </w:pPr>
    </w:p>
    <w:p w:rsidR="003C4500" w:rsidRPr="003C4500" w:rsidRDefault="003C4500" w:rsidP="003C4500">
      <w:pPr>
        <w:spacing w:line="480" w:lineRule="auto"/>
        <w:contextualSpacing/>
        <w:jc w:val="both"/>
        <w:rPr>
          <w:rFonts w:ascii="Times New Roman" w:hAnsi="Times New Roman" w:cs="Times New Roman"/>
          <w:sz w:val="24"/>
          <w:szCs w:val="24"/>
        </w:rPr>
      </w:pPr>
      <w:proofErr w:type="gramStart"/>
      <w:r w:rsidRPr="003C4500">
        <w:rPr>
          <w:rFonts w:ascii="Times New Roman" w:hAnsi="Times New Roman" w:cs="Times New Roman"/>
          <w:sz w:val="24"/>
          <w:szCs w:val="24"/>
        </w:rPr>
        <w:lastRenderedPageBreak/>
        <w:t>Table 3.</w:t>
      </w:r>
      <w:proofErr w:type="gramEnd"/>
      <w:r w:rsidR="00C40E9F">
        <w:rPr>
          <w:rFonts w:ascii="Times New Roman" w:hAnsi="Times New Roman" w:cs="Times New Roman"/>
          <w:sz w:val="24"/>
          <w:szCs w:val="24"/>
        </w:rPr>
        <w:t xml:space="preserve"> </w:t>
      </w:r>
      <w:proofErr w:type="gramStart"/>
      <w:r w:rsidR="00C40E9F">
        <w:rPr>
          <w:rFonts w:ascii="Times New Roman" w:hAnsi="Times New Roman" w:cs="Times New Roman"/>
          <w:sz w:val="24"/>
          <w:szCs w:val="24"/>
        </w:rPr>
        <w:t>Flows of principal and emergency spillways for the storm events.</w:t>
      </w:r>
      <w:proofErr w:type="gramEnd"/>
    </w:p>
    <w:tbl>
      <w:tblPr>
        <w:tblW w:w="7320" w:type="dxa"/>
        <w:tblInd w:w="85" w:type="dxa"/>
        <w:tblLook w:val="04A0"/>
      </w:tblPr>
      <w:tblGrid>
        <w:gridCol w:w="3040"/>
        <w:gridCol w:w="2023"/>
        <w:gridCol w:w="2257"/>
      </w:tblGrid>
      <w:tr w:rsidR="003C4500" w:rsidRPr="003C4500" w:rsidTr="00C40E9F">
        <w:trPr>
          <w:trHeight w:val="315"/>
        </w:trPr>
        <w:tc>
          <w:tcPr>
            <w:tcW w:w="3040" w:type="dxa"/>
            <w:vMerge w:val="restart"/>
            <w:tcBorders>
              <w:top w:val="double" w:sz="6" w:space="0" w:color="auto"/>
              <w:left w:val="double" w:sz="6" w:space="0" w:color="auto"/>
              <w:bottom w:val="single" w:sz="4" w:space="0" w:color="auto"/>
              <w:right w:val="single" w:sz="4" w:space="0" w:color="auto"/>
            </w:tcBorders>
            <w:shd w:val="clear" w:color="auto" w:fill="auto"/>
            <w:noWrap/>
            <w:vAlign w:val="center"/>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Storm Event</w:t>
            </w:r>
          </w:p>
        </w:tc>
        <w:tc>
          <w:tcPr>
            <w:tcW w:w="4280" w:type="dxa"/>
            <w:gridSpan w:val="2"/>
            <w:tcBorders>
              <w:top w:val="double" w:sz="6" w:space="0" w:color="auto"/>
              <w:left w:val="nil"/>
              <w:bottom w:val="single" w:sz="4" w:space="0" w:color="auto"/>
              <w:right w:val="double" w:sz="6" w:space="0" w:color="000000"/>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Max Discharge (CFS)</w:t>
            </w:r>
          </w:p>
        </w:tc>
      </w:tr>
      <w:tr w:rsidR="003C4500" w:rsidRPr="003C4500" w:rsidTr="00C40E9F">
        <w:trPr>
          <w:trHeight w:val="300"/>
        </w:trPr>
        <w:tc>
          <w:tcPr>
            <w:tcW w:w="3040" w:type="dxa"/>
            <w:vMerge/>
            <w:tcBorders>
              <w:top w:val="double" w:sz="6" w:space="0" w:color="auto"/>
              <w:left w:val="double" w:sz="6" w:space="0" w:color="auto"/>
              <w:bottom w:val="single" w:sz="4" w:space="0" w:color="auto"/>
              <w:right w:val="single" w:sz="4" w:space="0" w:color="auto"/>
            </w:tcBorders>
            <w:vAlign w:val="center"/>
            <w:hideMark/>
          </w:tcPr>
          <w:p w:rsidR="003C4500" w:rsidRPr="003C4500" w:rsidRDefault="003C4500" w:rsidP="003C4500">
            <w:pPr>
              <w:spacing w:after="0" w:line="240" w:lineRule="auto"/>
              <w:contextualSpacing/>
              <w:rPr>
                <w:rFonts w:ascii="Times New Roman" w:eastAsia="Times New Roman" w:hAnsi="Times New Roman" w:cs="Times New Roman"/>
                <w:b/>
                <w:bCs/>
                <w:color w:val="000000"/>
              </w:rPr>
            </w:pPr>
          </w:p>
        </w:tc>
        <w:tc>
          <w:tcPr>
            <w:tcW w:w="2023" w:type="dxa"/>
            <w:tcBorders>
              <w:top w:val="nil"/>
              <w:left w:val="nil"/>
              <w:bottom w:val="single" w:sz="4" w:space="0" w:color="auto"/>
              <w:right w:val="single" w:sz="4" w:space="0" w:color="auto"/>
            </w:tcBorders>
            <w:shd w:val="clear" w:color="auto" w:fill="auto"/>
            <w:noWrap/>
            <w:vAlign w:val="bottom"/>
            <w:hideMark/>
          </w:tcPr>
          <w:p w:rsidR="003C4500" w:rsidRPr="003C4500" w:rsidRDefault="00C40E9F"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Princi</w:t>
            </w:r>
            <w:r>
              <w:rPr>
                <w:rFonts w:ascii="Times New Roman" w:eastAsia="Times New Roman" w:hAnsi="Times New Roman" w:cs="Times New Roman"/>
                <w:b/>
                <w:bCs/>
                <w:color w:val="000000"/>
              </w:rPr>
              <w:t>pal</w:t>
            </w:r>
            <w:r w:rsidR="003C4500" w:rsidRPr="003C4500">
              <w:rPr>
                <w:rFonts w:ascii="Times New Roman" w:eastAsia="Times New Roman" w:hAnsi="Times New Roman" w:cs="Times New Roman"/>
                <w:b/>
                <w:bCs/>
                <w:color w:val="000000"/>
              </w:rPr>
              <w:t xml:space="preserve"> Spillway</w:t>
            </w:r>
          </w:p>
        </w:tc>
        <w:tc>
          <w:tcPr>
            <w:tcW w:w="2257"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b/>
                <w:bCs/>
                <w:color w:val="000000"/>
              </w:rPr>
            </w:pPr>
            <w:r w:rsidRPr="003C4500">
              <w:rPr>
                <w:rFonts w:ascii="Times New Roman" w:eastAsia="Times New Roman" w:hAnsi="Times New Roman" w:cs="Times New Roman"/>
                <w:b/>
                <w:bCs/>
                <w:color w:val="000000"/>
              </w:rPr>
              <w:t>Emergency Spillway</w:t>
            </w:r>
          </w:p>
        </w:tc>
      </w:tr>
      <w:tr w:rsidR="003C4500" w:rsidRPr="003C4500" w:rsidTr="00C40E9F">
        <w:trPr>
          <w:trHeight w:val="300"/>
        </w:trPr>
        <w:tc>
          <w:tcPr>
            <w:tcW w:w="3040" w:type="dxa"/>
            <w:tcBorders>
              <w:top w:val="nil"/>
              <w:left w:val="double" w:sz="6" w:space="0" w:color="auto"/>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100-Year, 6 Hour</w:t>
            </w:r>
          </w:p>
        </w:tc>
        <w:tc>
          <w:tcPr>
            <w:tcW w:w="2023"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12.8</w:t>
            </w:r>
          </w:p>
        </w:tc>
        <w:tc>
          <w:tcPr>
            <w:tcW w:w="2257"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0</w:t>
            </w:r>
          </w:p>
        </w:tc>
      </w:tr>
      <w:tr w:rsidR="003C4500" w:rsidRPr="003C4500" w:rsidTr="00C40E9F">
        <w:trPr>
          <w:trHeight w:val="315"/>
        </w:trPr>
        <w:tc>
          <w:tcPr>
            <w:tcW w:w="3040" w:type="dxa"/>
            <w:tcBorders>
              <w:top w:val="nil"/>
              <w:left w:val="double" w:sz="6" w:space="0" w:color="auto"/>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PMP, 6 Hour</w:t>
            </w:r>
          </w:p>
        </w:tc>
        <w:tc>
          <w:tcPr>
            <w:tcW w:w="2023" w:type="dxa"/>
            <w:tcBorders>
              <w:top w:val="nil"/>
              <w:left w:val="nil"/>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62</w:t>
            </w:r>
          </w:p>
        </w:tc>
        <w:tc>
          <w:tcPr>
            <w:tcW w:w="2257" w:type="dxa"/>
            <w:tcBorders>
              <w:top w:val="nil"/>
              <w:left w:val="nil"/>
              <w:bottom w:val="double" w:sz="6"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1256</w:t>
            </w:r>
          </w:p>
        </w:tc>
      </w:tr>
    </w:tbl>
    <w:p w:rsidR="003C4500" w:rsidRPr="003C4500" w:rsidRDefault="003C4500" w:rsidP="003C4500">
      <w:pPr>
        <w:spacing w:line="480" w:lineRule="auto"/>
        <w:contextualSpacing/>
        <w:jc w:val="both"/>
        <w:rPr>
          <w:rFonts w:ascii="Times New Roman" w:hAnsi="Times New Roman" w:cs="Times New Roman"/>
          <w:sz w:val="24"/>
          <w:szCs w:val="24"/>
        </w:rPr>
      </w:pPr>
    </w:p>
    <w:p w:rsidR="003C4500" w:rsidRPr="003C4500" w:rsidRDefault="003C4500" w:rsidP="003C4500">
      <w:pPr>
        <w:spacing w:line="480" w:lineRule="auto"/>
        <w:contextualSpacing/>
        <w:jc w:val="both"/>
        <w:rPr>
          <w:rFonts w:ascii="Times New Roman" w:hAnsi="Times New Roman" w:cs="Times New Roman"/>
          <w:sz w:val="24"/>
          <w:szCs w:val="24"/>
        </w:rPr>
      </w:pPr>
      <w:proofErr w:type="gramStart"/>
      <w:r w:rsidRPr="003C4500">
        <w:rPr>
          <w:rFonts w:ascii="Times New Roman" w:hAnsi="Times New Roman" w:cs="Times New Roman"/>
          <w:sz w:val="24"/>
          <w:szCs w:val="24"/>
        </w:rPr>
        <w:t>Table 4.</w:t>
      </w:r>
      <w:proofErr w:type="gramEnd"/>
      <w:r w:rsidR="000C246F">
        <w:rPr>
          <w:rFonts w:ascii="Times New Roman" w:hAnsi="Times New Roman" w:cs="Times New Roman"/>
          <w:sz w:val="24"/>
          <w:szCs w:val="24"/>
        </w:rPr>
        <w:t xml:space="preserve"> </w:t>
      </w:r>
      <w:proofErr w:type="gramStart"/>
      <w:r w:rsidR="000C246F">
        <w:rPr>
          <w:rFonts w:ascii="Times New Roman" w:hAnsi="Times New Roman" w:cs="Times New Roman"/>
          <w:sz w:val="24"/>
          <w:szCs w:val="24"/>
        </w:rPr>
        <w:t>Pipe and weir sizes.</w:t>
      </w:r>
      <w:proofErr w:type="gramEnd"/>
    </w:p>
    <w:tbl>
      <w:tblPr>
        <w:tblW w:w="7320" w:type="dxa"/>
        <w:tblInd w:w="85" w:type="dxa"/>
        <w:tblLook w:val="04A0"/>
      </w:tblPr>
      <w:tblGrid>
        <w:gridCol w:w="3040"/>
        <w:gridCol w:w="2360"/>
        <w:gridCol w:w="1920"/>
      </w:tblGrid>
      <w:tr w:rsidR="003C4500" w:rsidRPr="003C4500" w:rsidTr="003C4500">
        <w:trPr>
          <w:trHeight w:val="315"/>
        </w:trPr>
        <w:tc>
          <w:tcPr>
            <w:tcW w:w="3040" w:type="dxa"/>
            <w:tcBorders>
              <w:top w:val="double" w:sz="6" w:space="0" w:color="auto"/>
              <w:left w:val="double" w:sz="6" w:space="0" w:color="auto"/>
              <w:bottom w:val="single" w:sz="4" w:space="0" w:color="auto"/>
              <w:right w:val="single" w:sz="4" w:space="0" w:color="auto"/>
            </w:tcBorders>
            <w:shd w:val="clear" w:color="auto" w:fill="auto"/>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Outlet Pipe Diameter</w:t>
            </w:r>
          </w:p>
        </w:tc>
        <w:tc>
          <w:tcPr>
            <w:tcW w:w="2360" w:type="dxa"/>
            <w:tcBorders>
              <w:top w:val="double" w:sz="6" w:space="0" w:color="auto"/>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8</w:t>
            </w:r>
          </w:p>
        </w:tc>
        <w:tc>
          <w:tcPr>
            <w:tcW w:w="1920" w:type="dxa"/>
            <w:tcBorders>
              <w:top w:val="double" w:sz="6" w:space="0" w:color="auto"/>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Dam Drain Orifice Diameter</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6</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r>
      <w:tr w:rsidR="003C4500" w:rsidRPr="003C4500" w:rsidTr="003C4500">
        <w:trPr>
          <w:trHeight w:val="300"/>
        </w:trPr>
        <w:tc>
          <w:tcPr>
            <w:tcW w:w="3040" w:type="dxa"/>
            <w:tcBorders>
              <w:top w:val="nil"/>
              <w:left w:val="double" w:sz="6" w:space="0" w:color="auto"/>
              <w:bottom w:val="single" w:sz="4" w:space="0" w:color="auto"/>
              <w:right w:val="single" w:sz="4" w:space="0" w:color="auto"/>
            </w:tcBorders>
            <w:shd w:val="clear" w:color="auto" w:fill="auto"/>
            <w:vAlign w:val="bottom"/>
            <w:hideMark/>
          </w:tcPr>
          <w:p w:rsidR="003C4500" w:rsidRPr="003C4500" w:rsidRDefault="001F275E" w:rsidP="003C4500">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Principal</w:t>
            </w:r>
            <w:r w:rsidR="003C4500" w:rsidRPr="003C4500">
              <w:rPr>
                <w:rFonts w:ascii="Times New Roman" w:eastAsia="Times New Roman" w:hAnsi="Times New Roman" w:cs="Times New Roman"/>
                <w:color w:val="000000"/>
              </w:rPr>
              <w:t xml:space="preserve"> Spillway Diameter</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4</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r>
      <w:tr w:rsidR="003C4500" w:rsidRPr="003C4500" w:rsidTr="003C4500">
        <w:trPr>
          <w:trHeight w:val="600"/>
        </w:trPr>
        <w:tc>
          <w:tcPr>
            <w:tcW w:w="3040" w:type="dxa"/>
            <w:tcBorders>
              <w:top w:val="nil"/>
              <w:left w:val="double" w:sz="6" w:space="0" w:color="auto"/>
              <w:bottom w:val="single" w:sz="4" w:space="0" w:color="auto"/>
              <w:right w:val="single" w:sz="4" w:space="0" w:color="auto"/>
            </w:tcBorders>
            <w:shd w:val="clear" w:color="auto" w:fill="auto"/>
            <w:vAlign w:val="bottom"/>
            <w:hideMark/>
          </w:tcPr>
          <w:p w:rsidR="003C4500" w:rsidRPr="003C4500" w:rsidRDefault="001F275E" w:rsidP="003C4500">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Principal</w:t>
            </w:r>
            <w:r w:rsidR="003C4500" w:rsidRPr="003C4500">
              <w:rPr>
                <w:rFonts w:ascii="Times New Roman" w:eastAsia="Times New Roman" w:hAnsi="Times New Roman" w:cs="Times New Roman"/>
                <w:color w:val="000000"/>
              </w:rPr>
              <w:t xml:space="preserve"> Spillway Orifice Diameter</w:t>
            </w:r>
          </w:p>
        </w:tc>
        <w:tc>
          <w:tcPr>
            <w:tcW w:w="2360" w:type="dxa"/>
            <w:tcBorders>
              <w:top w:val="nil"/>
              <w:left w:val="nil"/>
              <w:bottom w:val="single" w:sz="4"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2</w:t>
            </w:r>
          </w:p>
        </w:tc>
        <w:tc>
          <w:tcPr>
            <w:tcW w:w="1920" w:type="dxa"/>
            <w:tcBorders>
              <w:top w:val="nil"/>
              <w:left w:val="nil"/>
              <w:bottom w:val="single" w:sz="4"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r>
      <w:tr w:rsidR="003C4500" w:rsidRPr="003C4500" w:rsidTr="003C4500">
        <w:trPr>
          <w:trHeight w:val="615"/>
        </w:trPr>
        <w:tc>
          <w:tcPr>
            <w:tcW w:w="3040" w:type="dxa"/>
            <w:tcBorders>
              <w:top w:val="nil"/>
              <w:left w:val="double" w:sz="6" w:space="0" w:color="auto"/>
              <w:bottom w:val="double" w:sz="6" w:space="0" w:color="auto"/>
              <w:right w:val="single" w:sz="4" w:space="0" w:color="auto"/>
            </w:tcBorders>
            <w:shd w:val="clear" w:color="auto" w:fill="auto"/>
            <w:vAlign w:val="bottom"/>
            <w:hideMark/>
          </w:tcPr>
          <w:p w:rsidR="003C4500" w:rsidRPr="003C4500" w:rsidRDefault="003C4500" w:rsidP="003C4500">
            <w:pPr>
              <w:spacing w:after="0" w:line="240" w:lineRule="auto"/>
              <w:contextualSpacing/>
              <w:rPr>
                <w:rFonts w:ascii="Times New Roman" w:eastAsia="Times New Roman" w:hAnsi="Times New Roman" w:cs="Times New Roman"/>
                <w:color w:val="000000"/>
              </w:rPr>
            </w:pPr>
            <w:r w:rsidRPr="003C4500">
              <w:rPr>
                <w:rFonts w:ascii="Times New Roman" w:eastAsia="Times New Roman" w:hAnsi="Times New Roman" w:cs="Times New Roman"/>
                <w:color w:val="000000"/>
              </w:rPr>
              <w:t>Emergency Spillway Weir Length</w:t>
            </w:r>
          </w:p>
        </w:tc>
        <w:tc>
          <w:tcPr>
            <w:tcW w:w="2360" w:type="dxa"/>
            <w:tcBorders>
              <w:top w:val="nil"/>
              <w:left w:val="nil"/>
              <w:bottom w:val="double" w:sz="6" w:space="0" w:color="auto"/>
              <w:right w:val="single" w:sz="4"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color w:val="000000"/>
              </w:rPr>
            </w:pPr>
            <w:r w:rsidRPr="003C4500">
              <w:rPr>
                <w:rFonts w:ascii="Times New Roman" w:eastAsia="Times New Roman" w:hAnsi="Times New Roman" w:cs="Times New Roman"/>
                <w:color w:val="000000"/>
              </w:rPr>
              <w:t>20</w:t>
            </w:r>
          </w:p>
        </w:tc>
        <w:tc>
          <w:tcPr>
            <w:tcW w:w="1920" w:type="dxa"/>
            <w:tcBorders>
              <w:top w:val="nil"/>
              <w:left w:val="nil"/>
              <w:bottom w:val="double" w:sz="6" w:space="0" w:color="auto"/>
              <w:right w:val="double" w:sz="6" w:space="0" w:color="auto"/>
            </w:tcBorders>
            <w:shd w:val="clear" w:color="auto" w:fill="auto"/>
            <w:noWrap/>
            <w:vAlign w:val="bottom"/>
            <w:hideMark/>
          </w:tcPr>
          <w:p w:rsidR="003C4500" w:rsidRPr="003C4500" w:rsidRDefault="003C4500" w:rsidP="003C4500">
            <w:pPr>
              <w:spacing w:after="0" w:line="240" w:lineRule="auto"/>
              <w:contextualSpacing/>
              <w:jc w:val="center"/>
              <w:rPr>
                <w:rFonts w:ascii="Times New Roman" w:eastAsia="Times New Roman" w:hAnsi="Times New Roman" w:cs="Times New Roman"/>
                <w:i/>
                <w:iCs/>
                <w:color w:val="000000"/>
              </w:rPr>
            </w:pPr>
            <w:r w:rsidRPr="003C4500">
              <w:rPr>
                <w:rFonts w:ascii="Times New Roman" w:eastAsia="Times New Roman" w:hAnsi="Times New Roman" w:cs="Times New Roman"/>
                <w:i/>
                <w:iCs/>
                <w:color w:val="000000"/>
              </w:rPr>
              <w:t>FT</w:t>
            </w:r>
          </w:p>
        </w:tc>
      </w:tr>
    </w:tbl>
    <w:p w:rsidR="003C4500" w:rsidRDefault="003C4500" w:rsidP="003C4500">
      <w:pPr>
        <w:spacing w:line="480" w:lineRule="auto"/>
        <w:contextualSpacing/>
        <w:jc w:val="both"/>
        <w:rPr>
          <w:rFonts w:ascii="Times New Roman" w:hAnsi="Times New Roman" w:cs="Times New Roman"/>
          <w:sz w:val="24"/>
          <w:szCs w:val="24"/>
        </w:rPr>
      </w:pPr>
    </w:p>
    <w:p w:rsidR="00B4387B" w:rsidRPr="003C4500" w:rsidRDefault="00B4387B" w:rsidP="00B4387B">
      <w:pPr>
        <w:spacing w:line="480" w:lineRule="auto"/>
        <w:contextualSpacing/>
        <w:jc w:val="both"/>
        <w:rPr>
          <w:rFonts w:ascii="Times New Roman" w:hAnsi="Times New Roman" w:cs="Times New Roman"/>
          <w:sz w:val="24"/>
          <w:szCs w:val="24"/>
        </w:rPr>
      </w:pPr>
      <w:r w:rsidRPr="003C4500">
        <w:rPr>
          <w:rFonts w:ascii="Times New Roman" w:hAnsi="Times New Roman" w:cs="Times New Roman"/>
          <w:noProof/>
          <w:sz w:val="24"/>
          <w:szCs w:val="24"/>
        </w:rPr>
        <w:drawing>
          <wp:inline distT="0" distB="0" distL="0" distR="0">
            <wp:extent cx="5943600" cy="2045748"/>
            <wp:effectExtent l="19050" t="0" r="0" b="0"/>
            <wp:docPr id="7" name="Picture 2" descr="C:\Users\hp\Desktop\Spring 2014\Senior Design - CE 400\Final Files\Presentation Slide\Presentation sket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Spring 2014\Senior Design - CE 400\Final Files\Presentation Slide\Presentation sketch.PNG"/>
                    <pic:cNvPicPr>
                      <a:picLocks noChangeAspect="1" noChangeArrowheads="1"/>
                    </pic:cNvPicPr>
                  </pic:nvPicPr>
                  <pic:blipFill>
                    <a:blip r:embed="rId7" cstate="print"/>
                    <a:srcRect/>
                    <a:stretch>
                      <a:fillRect/>
                    </a:stretch>
                  </pic:blipFill>
                  <pic:spPr bwMode="auto">
                    <a:xfrm>
                      <a:off x="0" y="0"/>
                      <a:ext cx="5943600" cy="2045748"/>
                    </a:xfrm>
                    <a:prstGeom prst="rect">
                      <a:avLst/>
                    </a:prstGeom>
                    <a:noFill/>
                    <a:ln w="9525">
                      <a:noFill/>
                      <a:miter lim="800000"/>
                      <a:headEnd/>
                      <a:tailEnd/>
                    </a:ln>
                  </pic:spPr>
                </pic:pic>
              </a:graphicData>
            </a:graphic>
          </wp:inline>
        </w:drawing>
      </w:r>
    </w:p>
    <w:p w:rsidR="00B4387B" w:rsidRPr="003C4500" w:rsidRDefault="00B4387B" w:rsidP="00B4387B">
      <w:pPr>
        <w:spacing w:line="480" w:lineRule="auto"/>
        <w:contextualSpacing/>
        <w:jc w:val="both"/>
        <w:rPr>
          <w:rFonts w:ascii="Times New Roman" w:hAnsi="Times New Roman" w:cs="Times New Roman"/>
          <w:sz w:val="24"/>
          <w:szCs w:val="24"/>
        </w:rPr>
      </w:pPr>
      <w:proofErr w:type="gramStart"/>
      <w:r w:rsidRPr="003C4500">
        <w:rPr>
          <w:rFonts w:ascii="Times New Roman" w:hAnsi="Times New Roman" w:cs="Times New Roman"/>
          <w:sz w:val="24"/>
          <w:szCs w:val="24"/>
        </w:rPr>
        <w:t>Figure 2.</w:t>
      </w:r>
      <w:proofErr w:type="gramEnd"/>
      <w:r w:rsidRPr="003C4500">
        <w:rPr>
          <w:rFonts w:ascii="Times New Roman" w:hAnsi="Times New Roman" w:cs="Times New Roman"/>
          <w:sz w:val="24"/>
          <w:szCs w:val="24"/>
        </w:rPr>
        <w:t xml:space="preserve"> </w:t>
      </w:r>
      <w:proofErr w:type="gramStart"/>
      <w:r w:rsidRPr="003C4500">
        <w:rPr>
          <w:rFonts w:ascii="Times New Roman" w:hAnsi="Times New Roman" w:cs="Times New Roman"/>
          <w:sz w:val="24"/>
          <w:szCs w:val="24"/>
        </w:rPr>
        <w:t>Elevations of the various components of the dam.</w:t>
      </w:r>
      <w:proofErr w:type="gramEnd"/>
    </w:p>
    <w:p w:rsidR="00B4387B" w:rsidRPr="003C4500" w:rsidRDefault="00B4387B" w:rsidP="003C4500">
      <w:pPr>
        <w:spacing w:line="480" w:lineRule="auto"/>
        <w:contextualSpacing/>
        <w:jc w:val="both"/>
        <w:rPr>
          <w:rFonts w:ascii="Times New Roman" w:hAnsi="Times New Roman" w:cs="Times New Roman"/>
          <w:sz w:val="24"/>
          <w:szCs w:val="24"/>
        </w:rPr>
      </w:pPr>
    </w:p>
    <w:sectPr w:rsidR="00B4387B" w:rsidRPr="003C4500" w:rsidSect="00207A7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3DAB" w:rsidRDefault="00CC3DAB" w:rsidP="00B84CE2">
      <w:pPr>
        <w:spacing w:after="0" w:line="240" w:lineRule="auto"/>
      </w:pPr>
      <w:r>
        <w:separator/>
      </w:r>
    </w:p>
  </w:endnote>
  <w:endnote w:type="continuationSeparator" w:id="0">
    <w:p w:rsidR="00CC3DAB" w:rsidRDefault="00CC3DAB" w:rsidP="00B84C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026778"/>
      <w:docPartObj>
        <w:docPartGallery w:val="Page Numbers (Bottom of Page)"/>
        <w:docPartUnique/>
      </w:docPartObj>
    </w:sdtPr>
    <w:sdtContent>
      <w:p w:rsidR="00265B4D" w:rsidRPr="00F76C9B" w:rsidRDefault="00380D07">
        <w:pPr>
          <w:pStyle w:val="Footer"/>
          <w:jc w:val="center"/>
          <w:rPr>
            <w:rFonts w:ascii="Times New Roman" w:hAnsi="Times New Roman" w:cs="Times New Roman"/>
            <w:sz w:val="24"/>
            <w:szCs w:val="24"/>
          </w:rPr>
        </w:pPr>
        <w:r w:rsidRPr="00F76C9B">
          <w:rPr>
            <w:rFonts w:ascii="Times New Roman" w:hAnsi="Times New Roman" w:cs="Times New Roman"/>
            <w:sz w:val="24"/>
            <w:szCs w:val="24"/>
          </w:rPr>
          <w:fldChar w:fldCharType="begin"/>
        </w:r>
        <w:r w:rsidR="00265B4D" w:rsidRPr="00F76C9B">
          <w:rPr>
            <w:rFonts w:ascii="Times New Roman" w:hAnsi="Times New Roman" w:cs="Times New Roman"/>
            <w:sz w:val="24"/>
            <w:szCs w:val="24"/>
          </w:rPr>
          <w:instrText xml:space="preserve"> PAGE   \* MERGEFORMAT </w:instrText>
        </w:r>
        <w:r w:rsidRPr="00F76C9B">
          <w:rPr>
            <w:rFonts w:ascii="Times New Roman" w:hAnsi="Times New Roman" w:cs="Times New Roman"/>
            <w:sz w:val="24"/>
            <w:szCs w:val="24"/>
          </w:rPr>
          <w:fldChar w:fldCharType="separate"/>
        </w:r>
        <w:r w:rsidR="00B566FA">
          <w:rPr>
            <w:rFonts w:ascii="Times New Roman" w:hAnsi="Times New Roman" w:cs="Times New Roman"/>
            <w:noProof/>
            <w:sz w:val="24"/>
            <w:szCs w:val="24"/>
          </w:rPr>
          <w:t>1</w:t>
        </w:r>
        <w:r w:rsidRPr="00F76C9B">
          <w:rPr>
            <w:rFonts w:ascii="Times New Roman" w:hAnsi="Times New Roman" w:cs="Times New Roman"/>
            <w:sz w:val="24"/>
            <w:szCs w:val="24"/>
          </w:rPr>
          <w:fldChar w:fldCharType="end"/>
        </w:r>
      </w:p>
    </w:sdtContent>
  </w:sdt>
  <w:p w:rsidR="00265B4D" w:rsidRDefault="00265B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3DAB" w:rsidRDefault="00CC3DAB" w:rsidP="00B84CE2">
      <w:pPr>
        <w:spacing w:after="0" w:line="240" w:lineRule="auto"/>
      </w:pPr>
      <w:r>
        <w:separator/>
      </w:r>
    </w:p>
  </w:footnote>
  <w:footnote w:type="continuationSeparator" w:id="0">
    <w:p w:rsidR="00CC3DAB" w:rsidRDefault="00CC3DAB" w:rsidP="00B84C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4D" w:rsidRPr="00F76C9B" w:rsidRDefault="00265B4D" w:rsidP="00B84CE2">
    <w:pPr>
      <w:pStyle w:val="Header"/>
      <w:jc w:val="right"/>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86A97"/>
    <w:rsid w:val="0000315C"/>
    <w:rsid w:val="00021F03"/>
    <w:rsid w:val="00040DF8"/>
    <w:rsid w:val="00060E3E"/>
    <w:rsid w:val="00062D6A"/>
    <w:rsid w:val="000B2667"/>
    <w:rsid w:val="000C246F"/>
    <w:rsid w:val="000D6C21"/>
    <w:rsid w:val="00104D8B"/>
    <w:rsid w:val="001419E1"/>
    <w:rsid w:val="0014618A"/>
    <w:rsid w:val="001678C0"/>
    <w:rsid w:val="0016798B"/>
    <w:rsid w:val="001728D4"/>
    <w:rsid w:val="00175B42"/>
    <w:rsid w:val="00185168"/>
    <w:rsid w:val="00194DE1"/>
    <w:rsid w:val="001968E8"/>
    <w:rsid w:val="001B2497"/>
    <w:rsid w:val="001E3E2D"/>
    <w:rsid w:val="001F275E"/>
    <w:rsid w:val="00207A79"/>
    <w:rsid w:val="00242A4C"/>
    <w:rsid w:val="00242EEC"/>
    <w:rsid w:val="002572E5"/>
    <w:rsid w:val="00265B4D"/>
    <w:rsid w:val="002E2477"/>
    <w:rsid w:val="002F7F5B"/>
    <w:rsid w:val="00326E0E"/>
    <w:rsid w:val="00333986"/>
    <w:rsid w:val="00352737"/>
    <w:rsid w:val="00362C3F"/>
    <w:rsid w:val="00380D07"/>
    <w:rsid w:val="0038203A"/>
    <w:rsid w:val="003C4500"/>
    <w:rsid w:val="0040688A"/>
    <w:rsid w:val="00412A2E"/>
    <w:rsid w:val="0042041D"/>
    <w:rsid w:val="00452652"/>
    <w:rsid w:val="004603A3"/>
    <w:rsid w:val="004638C4"/>
    <w:rsid w:val="004829D0"/>
    <w:rsid w:val="004A56BB"/>
    <w:rsid w:val="004F4824"/>
    <w:rsid w:val="00540CAB"/>
    <w:rsid w:val="00564E8F"/>
    <w:rsid w:val="0057617A"/>
    <w:rsid w:val="00597970"/>
    <w:rsid w:val="005B594F"/>
    <w:rsid w:val="005C2770"/>
    <w:rsid w:val="005C5190"/>
    <w:rsid w:val="005C7DBC"/>
    <w:rsid w:val="005F4836"/>
    <w:rsid w:val="00605A00"/>
    <w:rsid w:val="00606CAA"/>
    <w:rsid w:val="00607BEC"/>
    <w:rsid w:val="0061336B"/>
    <w:rsid w:val="006134C5"/>
    <w:rsid w:val="00651FFD"/>
    <w:rsid w:val="00660A48"/>
    <w:rsid w:val="00670A06"/>
    <w:rsid w:val="006833C8"/>
    <w:rsid w:val="00686A97"/>
    <w:rsid w:val="006940A2"/>
    <w:rsid w:val="006A0792"/>
    <w:rsid w:val="006A07EB"/>
    <w:rsid w:val="006D2AD3"/>
    <w:rsid w:val="006D3A3A"/>
    <w:rsid w:val="006F7229"/>
    <w:rsid w:val="0070151F"/>
    <w:rsid w:val="007105AA"/>
    <w:rsid w:val="00754190"/>
    <w:rsid w:val="00794E0B"/>
    <w:rsid w:val="007A4AC0"/>
    <w:rsid w:val="007B4766"/>
    <w:rsid w:val="007C497C"/>
    <w:rsid w:val="007C6145"/>
    <w:rsid w:val="007E2CA4"/>
    <w:rsid w:val="007E55E5"/>
    <w:rsid w:val="00867EEE"/>
    <w:rsid w:val="008820B2"/>
    <w:rsid w:val="00886A04"/>
    <w:rsid w:val="008B11DF"/>
    <w:rsid w:val="008E3608"/>
    <w:rsid w:val="008F2FE2"/>
    <w:rsid w:val="0090369C"/>
    <w:rsid w:val="0091056D"/>
    <w:rsid w:val="009224CF"/>
    <w:rsid w:val="00933D4F"/>
    <w:rsid w:val="00957825"/>
    <w:rsid w:val="00996C16"/>
    <w:rsid w:val="00996FE2"/>
    <w:rsid w:val="009B3F7A"/>
    <w:rsid w:val="009C7049"/>
    <w:rsid w:val="00A1449E"/>
    <w:rsid w:val="00A16D0B"/>
    <w:rsid w:val="00A21F8F"/>
    <w:rsid w:val="00A23269"/>
    <w:rsid w:val="00A52E3C"/>
    <w:rsid w:val="00A95517"/>
    <w:rsid w:val="00AA1672"/>
    <w:rsid w:val="00AA1CFE"/>
    <w:rsid w:val="00AB7417"/>
    <w:rsid w:val="00AD1FC9"/>
    <w:rsid w:val="00B10F2B"/>
    <w:rsid w:val="00B209C6"/>
    <w:rsid w:val="00B31235"/>
    <w:rsid w:val="00B4387B"/>
    <w:rsid w:val="00B537B5"/>
    <w:rsid w:val="00B566FA"/>
    <w:rsid w:val="00B56A55"/>
    <w:rsid w:val="00B7195F"/>
    <w:rsid w:val="00B848DA"/>
    <w:rsid w:val="00B84CE2"/>
    <w:rsid w:val="00B8606F"/>
    <w:rsid w:val="00BA7EDC"/>
    <w:rsid w:val="00BB2DD5"/>
    <w:rsid w:val="00BC332E"/>
    <w:rsid w:val="00BC39FB"/>
    <w:rsid w:val="00BD585A"/>
    <w:rsid w:val="00BE459E"/>
    <w:rsid w:val="00BE53A7"/>
    <w:rsid w:val="00C03BDB"/>
    <w:rsid w:val="00C179FB"/>
    <w:rsid w:val="00C40E9F"/>
    <w:rsid w:val="00C51AEE"/>
    <w:rsid w:val="00C543E6"/>
    <w:rsid w:val="00C6643A"/>
    <w:rsid w:val="00C67165"/>
    <w:rsid w:val="00CA4412"/>
    <w:rsid w:val="00CC1AAD"/>
    <w:rsid w:val="00CC3DAB"/>
    <w:rsid w:val="00CE078B"/>
    <w:rsid w:val="00CF110B"/>
    <w:rsid w:val="00D32452"/>
    <w:rsid w:val="00D333D8"/>
    <w:rsid w:val="00D33DF2"/>
    <w:rsid w:val="00D5248C"/>
    <w:rsid w:val="00D65AA5"/>
    <w:rsid w:val="00DA66B7"/>
    <w:rsid w:val="00DB46F1"/>
    <w:rsid w:val="00DF5331"/>
    <w:rsid w:val="00E022AA"/>
    <w:rsid w:val="00E03C6F"/>
    <w:rsid w:val="00E07914"/>
    <w:rsid w:val="00E13115"/>
    <w:rsid w:val="00E25C00"/>
    <w:rsid w:val="00E50CDC"/>
    <w:rsid w:val="00E55C5F"/>
    <w:rsid w:val="00E717BF"/>
    <w:rsid w:val="00E81268"/>
    <w:rsid w:val="00E94524"/>
    <w:rsid w:val="00E97A57"/>
    <w:rsid w:val="00EA0DD9"/>
    <w:rsid w:val="00EE2355"/>
    <w:rsid w:val="00EE4436"/>
    <w:rsid w:val="00F03C52"/>
    <w:rsid w:val="00F10954"/>
    <w:rsid w:val="00F379F1"/>
    <w:rsid w:val="00F76C9B"/>
    <w:rsid w:val="00F817CE"/>
    <w:rsid w:val="00F938DA"/>
    <w:rsid w:val="00F94A91"/>
    <w:rsid w:val="00FC0819"/>
    <w:rsid w:val="00FF3489"/>
    <w:rsid w:val="00FF72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84C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84CE2"/>
  </w:style>
  <w:style w:type="paragraph" w:styleId="Footer">
    <w:name w:val="footer"/>
    <w:basedOn w:val="Normal"/>
    <w:link w:val="FooterChar"/>
    <w:uiPriority w:val="99"/>
    <w:unhideWhenUsed/>
    <w:rsid w:val="00B84C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CE2"/>
  </w:style>
  <w:style w:type="paragraph" w:styleId="BalloonText">
    <w:name w:val="Balloon Text"/>
    <w:basedOn w:val="Normal"/>
    <w:link w:val="BalloonTextChar"/>
    <w:uiPriority w:val="99"/>
    <w:semiHidden/>
    <w:unhideWhenUsed/>
    <w:rsid w:val="007E5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5E5"/>
    <w:rPr>
      <w:rFonts w:ascii="Tahoma" w:hAnsi="Tahoma" w:cs="Tahoma"/>
      <w:sz w:val="16"/>
      <w:szCs w:val="16"/>
    </w:rPr>
  </w:style>
  <w:style w:type="character" w:styleId="CommentReference">
    <w:name w:val="annotation reference"/>
    <w:basedOn w:val="DefaultParagraphFont"/>
    <w:uiPriority w:val="99"/>
    <w:semiHidden/>
    <w:unhideWhenUsed/>
    <w:rsid w:val="00607BEC"/>
    <w:rPr>
      <w:sz w:val="16"/>
      <w:szCs w:val="16"/>
    </w:rPr>
  </w:style>
  <w:style w:type="paragraph" w:styleId="CommentText">
    <w:name w:val="annotation text"/>
    <w:basedOn w:val="Normal"/>
    <w:link w:val="CommentTextChar"/>
    <w:uiPriority w:val="99"/>
    <w:semiHidden/>
    <w:unhideWhenUsed/>
    <w:rsid w:val="00607BEC"/>
    <w:pPr>
      <w:spacing w:line="240" w:lineRule="auto"/>
    </w:pPr>
    <w:rPr>
      <w:sz w:val="20"/>
      <w:szCs w:val="20"/>
    </w:rPr>
  </w:style>
  <w:style w:type="character" w:customStyle="1" w:styleId="CommentTextChar">
    <w:name w:val="Comment Text Char"/>
    <w:basedOn w:val="DefaultParagraphFont"/>
    <w:link w:val="CommentText"/>
    <w:uiPriority w:val="99"/>
    <w:semiHidden/>
    <w:rsid w:val="00607BEC"/>
    <w:rPr>
      <w:sz w:val="20"/>
      <w:szCs w:val="20"/>
    </w:rPr>
  </w:style>
  <w:style w:type="paragraph" w:styleId="CommentSubject">
    <w:name w:val="annotation subject"/>
    <w:basedOn w:val="CommentText"/>
    <w:next w:val="CommentText"/>
    <w:link w:val="CommentSubjectChar"/>
    <w:uiPriority w:val="99"/>
    <w:semiHidden/>
    <w:unhideWhenUsed/>
    <w:rsid w:val="00607BEC"/>
    <w:rPr>
      <w:b/>
      <w:bCs/>
    </w:rPr>
  </w:style>
  <w:style w:type="character" w:customStyle="1" w:styleId="CommentSubjectChar">
    <w:name w:val="Comment Subject Char"/>
    <w:basedOn w:val="CommentTextChar"/>
    <w:link w:val="CommentSubject"/>
    <w:uiPriority w:val="99"/>
    <w:semiHidden/>
    <w:rsid w:val="00607BEC"/>
    <w:rPr>
      <w:b/>
      <w:bCs/>
    </w:rPr>
  </w:style>
</w:styles>
</file>

<file path=word/webSettings.xml><?xml version="1.0" encoding="utf-8"?>
<w:webSettings xmlns:r="http://schemas.openxmlformats.org/officeDocument/2006/relationships" xmlns:w="http://schemas.openxmlformats.org/wordprocessingml/2006/main">
  <w:divs>
    <w:div w:id="127479723">
      <w:bodyDiv w:val="1"/>
      <w:marLeft w:val="0"/>
      <w:marRight w:val="0"/>
      <w:marTop w:val="0"/>
      <w:marBottom w:val="0"/>
      <w:divBdr>
        <w:top w:val="none" w:sz="0" w:space="0" w:color="auto"/>
        <w:left w:val="none" w:sz="0" w:space="0" w:color="auto"/>
        <w:bottom w:val="none" w:sz="0" w:space="0" w:color="auto"/>
        <w:right w:val="none" w:sz="0" w:space="0" w:color="auto"/>
      </w:divBdr>
    </w:div>
    <w:div w:id="327057023">
      <w:bodyDiv w:val="1"/>
      <w:marLeft w:val="0"/>
      <w:marRight w:val="0"/>
      <w:marTop w:val="0"/>
      <w:marBottom w:val="0"/>
      <w:divBdr>
        <w:top w:val="none" w:sz="0" w:space="0" w:color="auto"/>
        <w:left w:val="none" w:sz="0" w:space="0" w:color="auto"/>
        <w:bottom w:val="none" w:sz="0" w:space="0" w:color="auto"/>
        <w:right w:val="none" w:sz="0" w:space="0" w:color="auto"/>
      </w:divBdr>
    </w:div>
    <w:div w:id="332346150">
      <w:bodyDiv w:val="1"/>
      <w:marLeft w:val="0"/>
      <w:marRight w:val="0"/>
      <w:marTop w:val="0"/>
      <w:marBottom w:val="0"/>
      <w:divBdr>
        <w:top w:val="none" w:sz="0" w:space="0" w:color="auto"/>
        <w:left w:val="none" w:sz="0" w:space="0" w:color="auto"/>
        <w:bottom w:val="none" w:sz="0" w:space="0" w:color="auto"/>
        <w:right w:val="none" w:sz="0" w:space="0" w:color="auto"/>
      </w:divBdr>
    </w:div>
    <w:div w:id="466166794">
      <w:bodyDiv w:val="1"/>
      <w:marLeft w:val="0"/>
      <w:marRight w:val="0"/>
      <w:marTop w:val="0"/>
      <w:marBottom w:val="0"/>
      <w:divBdr>
        <w:top w:val="none" w:sz="0" w:space="0" w:color="auto"/>
        <w:left w:val="none" w:sz="0" w:space="0" w:color="auto"/>
        <w:bottom w:val="none" w:sz="0" w:space="0" w:color="auto"/>
        <w:right w:val="none" w:sz="0" w:space="0" w:color="auto"/>
      </w:divBdr>
    </w:div>
    <w:div w:id="898517021">
      <w:bodyDiv w:val="1"/>
      <w:marLeft w:val="0"/>
      <w:marRight w:val="0"/>
      <w:marTop w:val="0"/>
      <w:marBottom w:val="0"/>
      <w:divBdr>
        <w:top w:val="none" w:sz="0" w:space="0" w:color="auto"/>
        <w:left w:val="none" w:sz="0" w:space="0" w:color="auto"/>
        <w:bottom w:val="none" w:sz="0" w:space="0" w:color="auto"/>
        <w:right w:val="none" w:sz="0" w:space="0" w:color="auto"/>
      </w:divBdr>
    </w:div>
    <w:div w:id="1394431119">
      <w:bodyDiv w:val="1"/>
      <w:marLeft w:val="0"/>
      <w:marRight w:val="0"/>
      <w:marTop w:val="0"/>
      <w:marBottom w:val="0"/>
      <w:divBdr>
        <w:top w:val="none" w:sz="0" w:space="0" w:color="auto"/>
        <w:left w:val="none" w:sz="0" w:space="0" w:color="auto"/>
        <w:bottom w:val="none" w:sz="0" w:space="0" w:color="auto"/>
        <w:right w:val="none" w:sz="0" w:space="0" w:color="auto"/>
      </w:divBdr>
    </w:div>
    <w:div w:id="1522431843">
      <w:bodyDiv w:val="1"/>
      <w:marLeft w:val="0"/>
      <w:marRight w:val="0"/>
      <w:marTop w:val="0"/>
      <w:marBottom w:val="0"/>
      <w:divBdr>
        <w:top w:val="none" w:sz="0" w:space="0" w:color="auto"/>
        <w:left w:val="none" w:sz="0" w:space="0" w:color="auto"/>
        <w:bottom w:val="none" w:sz="0" w:space="0" w:color="auto"/>
        <w:right w:val="none" w:sz="0" w:space="0" w:color="auto"/>
      </w:divBdr>
    </w:div>
    <w:div w:id="1650134874">
      <w:bodyDiv w:val="1"/>
      <w:marLeft w:val="0"/>
      <w:marRight w:val="0"/>
      <w:marTop w:val="0"/>
      <w:marBottom w:val="0"/>
      <w:divBdr>
        <w:top w:val="none" w:sz="0" w:space="0" w:color="auto"/>
        <w:left w:val="none" w:sz="0" w:space="0" w:color="auto"/>
        <w:bottom w:val="none" w:sz="0" w:space="0" w:color="auto"/>
        <w:right w:val="none" w:sz="0" w:space="0" w:color="auto"/>
      </w:divBdr>
    </w:div>
    <w:div w:id="2113013275">
      <w:bodyDiv w:val="1"/>
      <w:marLeft w:val="0"/>
      <w:marRight w:val="0"/>
      <w:marTop w:val="0"/>
      <w:marBottom w:val="0"/>
      <w:divBdr>
        <w:top w:val="none" w:sz="0" w:space="0" w:color="auto"/>
        <w:left w:val="none" w:sz="0" w:space="0" w:color="auto"/>
        <w:bottom w:val="none" w:sz="0" w:space="0" w:color="auto"/>
        <w:right w:val="none" w:sz="0" w:space="0" w:color="auto"/>
      </w:divBdr>
    </w:div>
    <w:div w:id="214592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2020</Words>
  <Characters>11519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dylan hoehn</dc:creator>
  <cp:lastModifiedBy>dylan hoehn</cp:lastModifiedBy>
  <cp:revision>5</cp:revision>
  <cp:lastPrinted>2014-04-23T04:24:00Z</cp:lastPrinted>
  <dcterms:created xsi:type="dcterms:W3CDTF">2014-04-29T16:55:00Z</dcterms:created>
  <dcterms:modified xsi:type="dcterms:W3CDTF">2014-04-29T17:20:00Z</dcterms:modified>
</cp:coreProperties>
</file>