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DAD56" w14:textId="77777777" w:rsidR="00034C76" w:rsidRPr="001B398A" w:rsidRDefault="00034C76" w:rsidP="00034C76">
      <w:pPr>
        <w:spacing w:line="480" w:lineRule="auto"/>
        <w:jc w:val="center"/>
        <w:rPr>
          <w:rFonts w:ascii="Arial" w:hAnsi="Arial" w:cs="Arial"/>
          <w:b/>
          <w:bCs/>
          <w:sz w:val="24"/>
          <w:szCs w:val="24"/>
        </w:rPr>
      </w:pPr>
      <w:bookmarkStart w:id="0" w:name="OLE_LINK1"/>
      <w:bookmarkStart w:id="1" w:name="OLE_LINK2"/>
      <w:r w:rsidRPr="001B398A">
        <w:rPr>
          <w:rFonts w:ascii="Arial" w:hAnsi="Arial" w:cs="Arial"/>
          <w:b/>
          <w:bCs/>
          <w:sz w:val="24"/>
          <w:szCs w:val="24"/>
        </w:rPr>
        <w:t>The Impacts of Drinking Behavior on Growth and Reproduction during Development of Beef Bulls</w:t>
      </w:r>
    </w:p>
    <w:p w14:paraId="184F6335" w14:textId="77777777" w:rsidR="00034C76" w:rsidRPr="00DC5F9E" w:rsidRDefault="00034C76" w:rsidP="00034C76">
      <w:pPr>
        <w:jc w:val="center"/>
        <w:rPr>
          <w:rFonts w:ascii="Arial" w:hAnsi="Arial" w:cs="Arial"/>
          <w:b/>
          <w:bCs/>
          <w:sz w:val="24"/>
          <w:szCs w:val="24"/>
        </w:rPr>
      </w:pPr>
    </w:p>
    <w:p w14:paraId="389DAD1D" w14:textId="77777777" w:rsidR="00034C76" w:rsidRPr="00DC5F9E" w:rsidRDefault="00034C76" w:rsidP="00034C76">
      <w:pPr>
        <w:jc w:val="center"/>
        <w:rPr>
          <w:rFonts w:ascii="Arial" w:hAnsi="Arial" w:cs="Arial"/>
          <w:b/>
          <w:bCs/>
          <w:sz w:val="24"/>
          <w:szCs w:val="24"/>
        </w:rPr>
      </w:pPr>
    </w:p>
    <w:p w14:paraId="1407089B" w14:textId="77777777" w:rsidR="00034C76" w:rsidRPr="00DC5F9E" w:rsidRDefault="00034C76" w:rsidP="00034C76">
      <w:pPr>
        <w:jc w:val="center"/>
        <w:rPr>
          <w:rFonts w:ascii="Arial" w:hAnsi="Arial" w:cs="Arial"/>
          <w:b/>
          <w:bCs/>
          <w:sz w:val="24"/>
          <w:szCs w:val="24"/>
        </w:rPr>
      </w:pPr>
    </w:p>
    <w:p w14:paraId="6CE1D854" w14:textId="77777777" w:rsidR="00034C76" w:rsidRPr="00DC5F9E" w:rsidRDefault="00034C76" w:rsidP="00034C76">
      <w:pPr>
        <w:jc w:val="center"/>
        <w:rPr>
          <w:rFonts w:ascii="Arial" w:hAnsi="Arial" w:cs="Arial"/>
          <w:b/>
          <w:bCs/>
          <w:sz w:val="24"/>
          <w:szCs w:val="24"/>
        </w:rPr>
      </w:pPr>
    </w:p>
    <w:p w14:paraId="2F350D4C" w14:textId="77777777" w:rsidR="00034C76" w:rsidRPr="00DC5F9E" w:rsidRDefault="00034C76" w:rsidP="00034C76">
      <w:pPr>
        <w:jc w:val="center"/>
        <w:rPr>
          <w:rFonts w:ascii="Arial" w:hAnsi="Arial" w:cs="Arial"/>
          <w:b/>
          <w:bCs/>
          <w:sz w:val="24"/>
          <w:szCs w:val="24"/>
        </w:rPr>
      </w:pPr>
    </w:p>
    <w:p w14:paraId="214BDCFA" w14:textId="77777777" w:rsidR="00034C76" w:rsidRPr="00DC5F9E" w:rsidRDefault="00034C76" w:rsidP="00034C76">
      <w:pPr>
        <w:jc w:val="center"/>
        <w:rPr>
          <w:rFonts w:ascii="Arial" w:hAnsi="Arial" w:cs="Arial"/>
          <w:b/>
          <w:bCs/>
          <w:sz w:val="24"/>
          <w:szCs w:val="24"/>
        </w:rPr>
      </w:pPr>
    </w:p>
    <w:p w14:paraId="7669176B" w14:textId="77777777" w:rsidR="00034C76" w:rsidRPr="00DC5F9E" w:rsidRDefault="00034C76" w:rsidP="00034C76">
      <w:pPr>
        <w:jc w:val="center"/>
        <w:rPr>
          <w:rFonts w:ascii="Arial" w:hAnsi="Arial" w:cs="Arial"/>
          <w:b/>
          <w:bCs/>
          <w:sz w:val="24"/>
          <w:szCs w:val="24"/>
        </w:rPr>
      </w:pPr>
    </w:p>
    <w:p w14:paraId="38B45158" w14:textId="77777777" w:rsidR="00034C76" w:rsidRDefault="00034C76" w:rsidP="00034C76">
      <w:pPr>
        <w:jc w:val="center"/>
        <w:rPr>
          <w:rFonts w:ascii="Arial" w:hAnsi="Arial" w:cs="Arial"/>
          <w:b/>
          <w:bCs/>
          <w:sz w:val="24"/>
          <w:szCs w:val="24"/>
        </w:rPr>
      </w:pPr>
    </w:p>
    <w:p w14:paraId="78A15EFA" w14:textId="77777777" w:rsidR="00034C76" w:rsidRPr="00DC5F9E" w:rsidRDefault="00034C76" w:rsidP="00034C76">
      <w:pPr>
        <w:jc w:val="center"/>
        <w:rPr>
          <w:rFonts w:ascii="Arial" w:hAnsi="Arial" w:cs="Arial"/>
          <w:b/>
          <w:bCs/>
          <w:sz w:val="24"/>
          <w:szCs w:val="24"/>
        </w:rPr>
      </w:pPr>
      <w:r w:rsidRPr="00DC5F9E">
        <w:rPr>
          <w:rFonts w:ascii="Arial" w:hAnsi="Arial" w:cs="Arial"/>
          <w:b/>
          <w:bCs/>
          <w:sz w:val="24"/>
          <w:szCs w:val="24"/>
        </w:rPr>
        <w:t>A Thesis Presented for the</w:t>
      </w:r>
    </w:p>
    <w:p w14:paraId="61C59DFF" w14:textId="77777777" w:rsidR="00034C76" w:rsidRPr="00DC5F9E" w:rsidRDefault="00034C76" w:rsidP="00034C76">
      <w:pPr>
        <w:jc w:val="center"/>
        <w:rPr>
          <w:rFonts w:ascii="Arial" w:hAnsi="Arial" w:cs="Arial"/>
          <w:b/>
          <w:bCs/>
          <w:sz w:val="24"/>
          <w:szCs w:val="24"/>
        </w:rPr>
      </w:pPr>
      <w:r w:rsidRPr="00DC5F9E">
        <w:rPr>
          <w:rFonts w:ascii="Arial" w:hAnsi="Arial" w:cs="Arial"/>
          <w:b/>
          <w:bCs/>
          <w:sz w:val="24"/>
          <w:szCs w:val="24"/>
        </w:rPr>
        <w:t>Master of Science</w:t>
      </w:r>
    </w:p>
    <w:p w14:paraId="754B1F2B" w14:textId="77777777" w:rsidR="00034C76" w:rsidRPr="00DC5F9E" w:rsidRDefault="00034C76" w:rsidP="00034C76">
      <w:pPr>
        <w:jc w:val="center"/>
        <w:rPr>
          <w:rFonts w:ascii="Arial" w:hAnsi="Arial" w:cs="Arial"/>
          <w:b/>
          <w:bCs/>
          <w:sz w:val="24"/>
          <w:szCs w:val="24"/>
        </w:rPr>
      </w:pPr>
      <w:r w:rsidRPr="00DC5F9E">
        <w:rPr>
          <w:rFonts w:ascii="Arial" w:hAnsi="Arial" w:cs="Arial"/>
          <w:b/>
          <w:bCs/>
          <w:sz w:val="24"/>
          <w:szCs w:val="24"/>
        </w:rPr>
        <w:t>Degree</w:t>
      </w:r>
    </w:p>
    <w:p w14:paraId="5DF7A529" w14:textId="77777777" w:rsidR="00034C76" w:rsidRPr="00DC5F9E" w:rsidRDefault="00034C76" w:rsidP="00034C76">
      <w:pPr>
        <w:jc w:val="center"/>
        <w:rPr>
          <w:rFonts w:ascii="Arial" w:hAnsi="Arial" w:cs="Arial"/>
          <w:b/>
          <w:bCs/>
          <w:sz w:val="24"/>
          <w:szCs w:val="24"/>
        </w:rPr>
      </w:pPr>
      <w:r w:rsidRPr="00DC5F9E">
        <w:rPr>
          <w:rFonts w:ascii="Arial" w:hAnsi="Arial" w:cs="Arial"/>
          <w:b/>
          <w:bCs/>
          <w:sz w:val="24"/>
          <w:szCs w:val="24"/>
        </w:rPr>
        <w:t>The University of Tennessee, Knoxville</w:t>
      </w:r>
    </w:p>
    <w:p w14:paraId="00880F82" w14:textId="77777777" w:rsidR="00034C76" w:rsidRPr="00DC5F9E" w:rsidRDefault="00034C76" w:rsidP="00034C76">
      <w:pPr>
        <w:jc w:val="center"/>
        <w:rPr>
          <w:rFonts w:ascii="Arial" w:hAnsi="Arial" w:cs="Arial"/>
          <w:b/>
          <w:bCs/>
          <w:sz w:val="24"/>
          <w:szCs w:val="24"/>
        </w:rPr>
      </w:pPr>
    </w:p>
    <w:p w14:paraId="7EC79A22" w14:textId="77777777" w:rsidR="00034C76" w:rsidRPr="00DC5F9E" w:rsidRDefault="00034C76" w:rsidP="00034C76">
      <w:pPr>
        <w:jc w:val="center"/>
        <w:rPr>
          <w:rFonts w:ascii="Arial" w:hAnsi="Arial" w:cs="Arial"/>
          <w:b/>
          <w:bCs/>
          <w:sz w:val="24"/>
          <w:szCs w:val="24"/>
        </w:rPr>
      </w:pPr>
    </w:p>
    <w:p w14:paraId="4A70F520" w14:textId="77777777" w:rsidR="00034C76" w:rsidRPr="00DC5F9E" w:rsidRDefault="00034C76" w:rsidP="00034C76">
      <w:pPr>
        <w:jc w:val="center"/>
        <w:rPr>
          <w:rFonts w:ascii="Arial" w:hAnsi="Arial" w:cs="Arial"/>
          <w:b/>
          <w:bCs/>
          <w:sz w:val="24"/>
          <w:szCs w:val="24"/>
        </w:rPr>
      </w:pPr>
    </w:p>
    <w:p w14:paraId="6A78ABDB" w14:textId="77777777" w:rsidR="00034C76" w:rsidRPr="00DC5F9E" w:rsidRDefault="00034C76" w:rsidP="00034C76">
      <w:pPr>
        <w:jc w:val="center"/>
        <w:rPr>
          <w:rFonts w:ascii="Arial" w:hAnsi="Arial" w:cs="Arial"/>
          <w:b/>
          <w:bCs/>
          <w:sz w:val="24"/>
          <w:szCs w:val="24"/>
        </w:rPr>
      </w:pPr>
    </w:p>
    <w:p w14:paraId="3265EB98" w14:textId="77777777" w:rsidR="00034C76" w:rsidRPr="00DC5F9E" w:rsidRDefault="00034C76" w:rsidP="00034C76">
      <w:pPr>
        <w:jc w:val="center"/>
        <w:rPr>
          <w:rFonts w:ascii="Arial" w:hAnsi="Arial" w:cs="Arial"/>
          <w:b/>
          <w:bCs/>
          <w:sz w:val="24"/>
          <w:szCs w:val="24"/>
        </w:rPr>
      </w:pPr>
    </w:p>
    <w:p w14:paraId="0B0BE370" w14:textId="77777777" w:rsidR="00034C76" w:rsidRPr="00DC5F9E" w:rsidRDefault="00034C76" w:rsidP="00034C76">
      <w:pPr>
        <w:jc w:val="center"/>
        <w:rPr>
          <w:rFonts w:ascii="Arial" w:hAnsi="Arial" w:cs="Arial"/>
          <w:b/>
          <w:bCs/>
          <w:sz w:val="24"/>
          <w:szCs w:val="24"/>
        </w:rPr>
      </w:pPr>
    </w:p>
    <w:p w14:paraId="62210286" w14:textId="77777777" w:rsidR="00034C76" w:rsidRPr="00DC5F9E" w:rsidRDefault="00034C76" w:rsidP="00034C76">
      <w:pPr>
        <w:jc w:val="center"/>
        <w:rPr>
          <w:rFonts w:ascii="Arial" w:hAnsi="Arial" w:cs="Arial"/>
          <w:b/>
          <w:bCs/>
          <w:sz w:val="24"/>
          <w:szCs w:val="24"/>
        </w:rPr>
      </w:pPr>
    </w:p>
    <w:p w14:paraId="276AA96B" w14:textId="77777777" w:rsidR="00034C76" w:rsidRDefault="00034C76" w:rsidP="00034C76">
      <w:pPr>
        <w:jc w:val="center"/>
        <w:rPr>
          <w:rFonts w:ascii="Arial" w:hAnsi="Arial" w:cs="Arial"/>
          <w:b/>
          <w:bCs/>
          <w:sz w:val="24"/>
          <w:szCs w:val="24"/>
        </w:rPr>
      </w:pPr>
    </w:p>
    <w:p w14:paraId="41F24670" w14:textId="77777777" w:rsidR="00034C76" w:rsidRPr="00DC5F9E" w:rsidRDefault="00034C76" w:rsidP="00034C76">
      <w:pPr>
        <w:jc w:val="center"/>
        <w:rPr>
          <w:rFonts w:ascii="Arial" w:hAnsi="Arial" w:cs="Arial"/>
          <w:b/>
          <w:bCs/>
          <w:sz w:val="24"/>
          <w:szCs w:val="24"/>
        </w:rPr>
      </w:pPr>
    </w:p>
    <w:p w14:paraId="068504FE" w14:textId="77777777" w:rsidR="00034C76" w:rsidRPr="00DC5F9E" w:rsidRDefault="00034C76" w:rsidP="00034C76">
      <w:pPr>
        <w:jc w:val="center"/>
        <w:rPr>
          <w:rFonts w:ascii="Arial" w:hAnsi="Arial" w:cs="Arial"/>
          <w:b/>
          <w:bCs/>
          <w:sz w:val="24"/>
          <w:szCs w:val="24"/>
        </w:rPr>
      </w:pPr>
    </w:p>
    <w:p w14:paraId="381D30A2" w14:textId="77777777" w:rsidR="00034C76" w:rsidRDefault="00034C76" w:rsidP="00034C76">
      <w:pPr>
        <w:jc w:val="center"/>
        <w:rPr>
          <w:rFonts w:ascii="Arial" w:hAnsi="Arial" w:cs="Arial"/>
          <w:b/>
          <w:bCs/>
          <w:sz w:val="24"/>
          <w:szCs w:val="24"/>
        </w:rPr>
      </w:pPr>
    </w:p>
    <w:p w14:paraId="52DF7EB5" w14:textId="77777777" w:rsidR="00034C76" w:rsidRDefault="00034C76" w:rsidP="00034C76">
      <w:pPr>
        <w:jc w:val="center"/>
        <w:rPr>
          <w:rFonts w:ascii="Arial" w:hAnsi="Arial" w:cs="Arial"/>
          <w:b/>
          <w:bCs/>
          <w:sz w:val="24"/>
          <w:szCs w:val="24"/>
        </w:rPr>
      </w:pPr>
      <w:r w:rsidRPr="00DC5F9E">
        <w:rPr>
          <w:rFonts w:ascii="Arial" w:hAnsi="Arial" w:cs="Arial"/>
          <w:b/>
          <w:bCs/>
          <w:sz w:val="24"/>
          <w:szCs w:val="24"/>
        </w:rPr>
        <w:t>Jake Thomas Watts</w:t>
      </w:r>
    </w:p>
    <w:p w14:paraId="630CC702" w14:textId="2AF4534F" w:rsidR="00034C76" w:rsidRDefault="00000F90" w:rsidP="00034C76">
      <w:pPr>
        <w:jc w:val="center"/>
        <w:rPr>
          <w:rFonts w:ascii="Arial" w:hAnsi="Arial" w:cs="Arial"/>
          <w:b/>
          <w:bCs/>
          <w:sz w:val="24"/>
          <w:szCs w:val="24"/>
        </w:rPr>
      </w:pPr>
      <w:r>
        <w:rPr>
          <w:rFonts w:ascii="Arial" w:hAnsi="Arial" w:cs="Arial"/>
          <w:b/>
          <w:bCs/>
          <w:sz w:val="24"/>
          <w:szCs w:val="24"/>
        </w:rPr>
        <w:t>December</w:t>
      </w:r>
      <w:r w:rsidR="00034C76">
        <w:rPr>
          <w:rFonts w:ascii="Arial" w:hAnsi="Arial" w:cs="Arial"/>
          <w:b/>
          <w:bCs/>
          <w:sz w:val="24"/>
          <w:szCs w:val="24"/>
        </w:rPr>
        <w:t xml:space="preserve"> 2023</w:t>
      </w:r>
    </w:p>
    <w:p w14:paraId="7C3B8F15" w14:textId="77777777" w:rsidR="00034C76" w:rsidRDefault="00034C76" w:rsidP="00000F90">
      <w:pPr>
        <w:jc w:val="center"/>
        <w:rPr>
          <w:rFonts w:ascii="Arial" w:hAnsi="Arial" w:cs="Arial"/>
          <w:b/>
          <w:bCs/>
          <w:sz w:val="24"/>
          <w:szCs w:val="24"/>
        </w:rPr>
      </w:pPr>
      <w:r>
        <w:rPr>
          <w:rFonts w:ascii="Arial" w:hAnsi="Arial" w:cs="Arial"/>
          <w:b/>
          <w:bCs/>
          <w:sz w:val="24"/>
          <w:szCs w:val="24"/>
        </w:rPr>
        <w:lastRenderedPageBreak/>
        <w:t>Abstract</w:t>
      </w:r>
    </w:p>
    <w:p w14:paraId="13ED2665" w14:textId="77777777" w:rsidR="00034C76" w:rsidRDefault="00034C76" w:rsidP="00034C76">
      <w:pPr>
        <w:spacing w:line="480" w:lineRule="auto"/>
        <w:jc w:val="both"/>
        <w:rPr>
          <w:rFonts w:ascii="Arial" w:hAnsi="Arial" w:cs="Arial"/>
          <w:sz w:val="24"/>
          <w:szCs w:val="24"/>
        </w:rPr>
      </w:pPr>
      <w:r>
        <w:rPr>
          <w:rFonts w:ascii="Arial" w:hAnsi="Arial" w:cs="Arial"/>
          <w:sz w:val="24"/>
          <w:szCs w:val="24"/>
        </w:rPr>
        <w:t>In the production of breeding bulls, growth and development are impacted by many nutritional, genetic, and environmental factors. Meeting the requirements needed to reach sexual maturity is critical to maximize production efficiency. Water is an essential, yet understudied component of these physiological requirements. By identifying potential differences in water drinking behaviors, we may better understand interactions between water intake and developmental efficiency. We hypothesized that drinking behaviors during development would differ between bulls and that these behaviors would be correlated to growth and reproductive traits. Beef bulls (</w:t>
      </w:r>
      <w:r w:rsidRPr="00496E19">
        <w:rPr>
          <w:rFonts w:ascii="Arial" w:hAnsi="Arial" w:cs="Arial"/>
          <w:sz w:val="24"/>
          <w:szCs w:val="24"/>
        </w:rPr>
        <w:t>n=71</w:t>
      </w:r>
      <w:r>
        <w:rPr>
          <w:rFonts w:ascii="Arial" w:hAnsi="Arial" w:cs="Arial"/>
          <w:sz w:val="24"/>
          <w:szCs w:val="24"/>
        </w:rPr>
        <w:t>), on performance test, were group housed by breed and body weight (</w:t>
      </w:r>
      <w:r w:rsidRPr="00700A15">
        <w:rPr>
          <w:rFonts w:ascii="Arial" w:hAnsi="Arial"/>
          <w:b/>
          <w:sz w:val="24"/>
        </w:rPr>
        <w:t>BW</w:t>
      </w:r>
      <w:r>
        <w:rPr>
          <w:rFonts w:ascii="Arial" w:hAnsi="Arial" w:cs="Arial"/>
          <w:sz w:val="24"/>
          <w:szCs w:val="24"/>
        </w:rPr>
        <w:t>). Bulls were fed a single ration with ad libitum access to water and grass hay. Drinking behavior was monitored over a 112-day period to calculate the average number of visits per day (</w:t>
      </w:r>
      <w:r w:rsidRPr="00A50FDA">
        <w:rPr>
          <w:rFonts w:ascii="Arial" w:hAnsi="Arial" w:cs="Arial"/>
          <w:b/>
          <w:bCs/>
          <w:sz w:val="24"/>
          <w:szCs w:val="24"/>
        </w:rPr>
        <w:t>VPD</w:t>
      </w:r>
      <w:r>
        <w:rPr>
          <w:rFonts w:ascii="Arial" w:hAnsi="Arial" w:cs="Arial"/>
          <w:sz w:val="24"/>
          <w:szCs w:val="24"/>
        </w:rPr>
        <w:t>) and total time per day (</w:t>
      </w:r>
      <w:r w:rsidRPr="00A50FDA">
        <w:rPr>
          <w:rFonts w:ascii="Arial" w:hAnsi="Arial" w:cs="Arial"/>
          <w:b/>
          <w:bCs/>
          <w:sz w:val="24"/>
          <w:szCs w:val="24"/>
        </w:rPr>
        <w:t>TPD</w:t>
      </w:r>
      <w:r>
        <w:rPr>
          <w:rFonts w:ascii="Arial" w:hAnsi="Arial" w:cs="Arial"/>
          <w:sz w:val="24"/>
          <w:szCs w:val="24"/>
        </w:rPr>
        <w:t>). Additionally, daily visits and average time per visit per day was calculated on a weekly (</w:t>
      </w:r>
      <w:r w:rsidRPr="00A50FDA">
        <w:rPr>
          <w:rFonts w:ascii="Arial" w:hAnsi="Arial" w:cs="Arial"/>
          <w:b/>
          <w:bCs/>
          <w:sz w:val="24"/>
          <w:szCs w:val="24"/>
        </w:rPr>
        <w:t>W</w:t>
      </w:r>
      <w:r>
        <w:rPr>
          <w:rFonts w:ascii="Arial" w:hAnsi="Arial" w:cs="Arial"/>
          <w:sz w:val="24"/>
          <w:szCs w:val="24"/>
        </w:rPr>
        <w:t>) and monthly (</w:t>
      </w:r>
      <w:r w:rsidRPr="00A50FDA">
        <w:rPr>
          <w:rFonts w:ascii="Arial" w:hAnsi="Arial" w:cs="Arial"/>
          <w:b/>
          <w:bCs/>
          <w:sz w:val="24"/>
          <w:szCs w:val="24"/>
        </w:rPr>
        <w:t>M</w:t>
      </w:r>
      <w:r>
        <w:rPr>
          <w:rFonts w:ascii="Arial" w:hAnsi="Arial" w:cs="Arial"/>
          <w:sz w:val="24"/>
          <w:szCs w:val="24"/>
        </w:rPr>
        <w:t xml:space="preserve">) basis. A breeding soundness exam was conducted for each bull on day 112 where </w:t>
      </w:r>
      <w:r w:rsidRPr="00D74A99">
        <w:rPr>
          <w:rFonts w:ascii="Arial" w:hAnsi="Arial" w:cs="Arial"/>
          <w:sz w:val="24"/>
          <w:szCs w:val="24"/>
        </w:rPr>
        <w:t>sperm motility (</w:t>
      </w:r>
      <w:r w:rsidRPr="004D35E4">
        <w:rPr>
          <w:rFonts w:ascii="Arial" w:hAnsi="Arial" w:cs="Arial"/>
          <w:b/>
          <w:sz w:val="24"/>
          <w:szCs w:val="24"/>
        </w:rPr>
        <w:t>%MOT</w:t>
      </w:r>
      <w:r w:rsidRPr="00D74A99">
        <w:rPr>
          <w:rFonts w:ascii="Arial" w:hAnsi="Arial" w:cs="Arial"/>
          <w:sz w:val="24"/>
          <w:szCs w:val="24"/>
        </w:rPr>
        <w:t xml:space="preserve">), </w:t>
      </w:r>
      <w:r>
        <w:rPr>
          <w:rFonts w:ascii="Arial" w:hAnsi="Arial" w:cs="Arial"/>
          <w:sz w:val="24"/>
          <w:szCs w:val="24"/>
        </w:rPr>
        <w:t xml:space="preserve">morphologically correct sperm </w:t>
      </w:r>
      <w:r w:rsidRPr="00D74A99">
        <w:rPr>
          <w:rFonts w:ascii="Arial" w:hAnsi="Arial" w:cs="Arial"/>
          <w:sz w:val="24"/>
          <w:szCs w:val="24"/>
        </w:rPr>
        <w:t>(</w:t>
      </w:r>
      <w:r w:rsidRPr="004D35E4">
        <w:rPr>
          <w:rFonts w:ascii="Arial" w:hAnsi="Arial" w:cs="Arial"/>
          <w:b/>
          <w:sz w:val="24"/>
          <w:szCs w:val="24"/>
        </w:rPr>
        <w:t>%MOR</w:t>
      </w:r>
      <w:r w:rsidRPr="00D74A99">
        <w:rPr>
          <w:rFonts w:ascii="Arial" w:hAnsi="Arial" w:cs="Arial"/>
          <w:sz w:val="24"/>
          <w:szCs w:val="24"/>
        </w:rPr>
        <w:t xml:space="preserve">), </w:t>
      </w:r>
      <w:r>
        <w:rPr>
          <w:rFonts w:ascii="Arial" w:hAnsi="Arial" w:cs="Arial"/>
          <w:sz w:val="24"/>
          <w:szCs w:val="24"/>
        </w:rPr>
        <w:t>head defect (</w:t>
      </w:r>
      <w:r w:rsidRPr="005C4126">
        <w:rPr>
          <w:rFonts w:ascii="Arial" w:hAnsi="Arial" w:cs="Arial"/>
          <w:b/>
          <w:bCs/>
          <w:sz w:val="24"/>
          <w:szCs w:val="24"/>
        </w:rPr>
        <w:t>HD</w:t>
      </w:r>
      <w:r>
        <w:rPr>
          <w:rFonts w:ascii="Arial" w:hAnsi="Arial" w:cs="Arial"/>
          <w:sz w:val="24"/>
          <w:szCs w:val="24"/>
        </w:rPr>
        <w:t>), midpiece defects (</w:t>
      </w:r>
      <w:r w:rsidRPr="005000BF">
        <w:rPr>
          <w:rFonts w:ascii="Arial" w:hAnsi="Arial" w:cs="Arial"/>
          <w:b/>
          <w:bCs/>
          <w:sz w:val="24"/>
          <w:szCs w:val="24"/>
        </w:rPr>
        <w:t>MD</w:t>
      </w:r>
      <w:r>
        <w:rPr>
          <w:rFonts w:ascii="Arial" w:hAnsi="Arial" w:cs="Arial"/>
          <w:sz w:val="24"/>
          <w:szCs w:val="24"/>
        </w:rPr>
        <w:t>), tail defects (</w:t>
      </w:r>
      <w:r w:rsidRPr="005000BF">
        <w:rPr>
          <w:rFonts w:ascii="Arial" w:hAnsi="Arial" w:cs="Arial"/>
          <w:b/>
          <w:bCs/>
          <w:sz w:val="24"/>
          <w:szCs w:val="24"/>
        </w:rPr>
        <w:t>TD</w:t>
      </w:r>
      <w:r>
        <w:rPr>
          <w:rFonts w:ascii="Arial" w:hAnsi="Arial" w:cs="Arial"/>
          <w:sz w:val="24"/>
          <w:szCs w:val="24"/>
        </w:rPr>
        <w:t xml:space="preserve">), </w:t>
      </w:r>
      <w:r w:rsidRPr="00D74A99">
        <w:rPr>
          <w:rFonts w:ascii="Arial" w:hAnsi="Arial" w:cs="Arial"/>
          <w:sz w:val="24"/>
          <w:szCs w:val="24"/>
        </w:rPr>
        <w:t>and</w:t>
      </w:r>
      <w:r w:rsidRPr="005C4126">
        <w:rPr>
          <w:rFonts w:ascii="Arial" w:hAnsi="Arial" w:cs="Arial"/>
          <w:sz w:val="24"/>
          <w:szCs w:val="24"/>
        </w:rPr>
        <w:t xml:space="preserve"> scrotal</w:t>
      </w:r>
      <w:r w:rsidRPr="00D74A99">
        <w:rPr>
          <w:rFonts w:ascii="Arial" w:hAnsi="Arial" w:cs="Arial"/>
          <w:sz w:val="24"/>
          <w:szCs w:val="24"/>
        </w:rPr>
        <w:t xml:space="preserve"> circumference (</w:t>
      </w:r>
      <w:r w:rsidRPr="004D35E4">
        <w:rPr>
          <w:rFonts w:ascii="Arial" w:hAnsi="Arial" w:cs="Arial"/>
          <w:b/>
          <w:sz w:val="24"/>
          <w:szCs w:val="24"/>
        </w:rPr>
        <w:t>SC</w:t>
      </w:r>
      <w:r w:rsidRPr="00D74A99">
        <w:rPr>
          <w:rFonts w:ascii="Arial" w:hAnsi="Arial" w:cs="Arial"/>
          <w:sz w:val="24"/>
          <w:szCs w:val="24"/>
        </w:rPr>
        <w:t>)</w:t>
      </w:r>
      <w:r>
        <w:rPr>
          <w:rFonts w:ascii="Arial" w:hAnsi="Arial" w:cs="Arial"/>
          <w:sz w:val="24"/>
          <w:szCs w:val="24"/>
        </w:rPr>
        <w:t xml:space="preserve"> were quantified. Linear mixed-effect models were used to determine differences in water consumption behavior between individual bulls, as well as any relationships between these behaviors and measurements of growth and reproductive development. </w:t>
      </w:r>
      <w:proofErr w:type="spellStart"/>
      <w:r>
        <w:rPr>
          <w:rFonts w:ascii="Arial" w:hAnsi="Arial" w:cs="Arial"/>
          <w:sz w:val="24"/>
          <w:szCs w:val="24"/>
        </w:rPr>
        <w:t>SmartScale</w:t>
      </w:r>
      <w:proofErr w:type="spellEnd"/>
      <w:r>
        <w:rPr>
          <w:rFonts w:ascii="Arial" w:hAnsi="Arial" w:cs="Arial"/>
          <w:sz w:val="24"/>
          <w:szCs w:val="24"/>
        </w:rPr>
        <w:t xml:space="preserve"> ID was included as a random effect to account for pen separation and breed differences. Bull to bull differences were found (</w:t>
      </w:r>
      <w:r>
        <w:rPr>
          <w:rFonts w:ascii="Arial" w:hAnsi="Arial" w:cs="Arial"/>
          <w:i/>
          <w:iCs/>
          <w:sz w:val="24"/>
          <w:szCs w:val="24"/>
        </w:rPr>
        <w:t>P &lt;</w:t>
      </w:r>
      <w:r>
        <w:rPr>
          <w:rFonts w:ascii="Arial" w:hAnsi="Arial" w:cs="Arial"/>
          <w:sz w:val="24"/>
          <w:szCs w:val="24"/>
        </w:rPr>
        <w:t xml:space="preserve"> 0.03) for all categories of VPD and TPD.  A significant relationship was observed between VPD and average daily gain (</w:t>
      </w:r>
      <w:r w:rsidRPr="003D6929">
        <w:rPr>
          <w:rFonts w:ascii="Arial" w:hAnsi="Arial" w:cs="Arial"/>
          <w:b/>
          <w:sz w:val="24"/>
          <w:szCs w:val="24"/>
        </w:rPr>
        <w:t>ADG</w:t>
      </w:r>
      <w:r>
        <w:rPr>
          <w:rFonts w:ascii="Arial" w:hAnsi="Arial" w:cs="Arial"/>
          <w:sz w:val="24"/>
          <w:szCs w:val="24"/>
        </w:rPr>
        <w:t xml:space="preserve">; </w:t>
      </w:r>
      <w:r>
        <w:rPr>
          <w:rFonts w:ascii="Arial" w:hAnsi="Arial" w:cs="Arial"/>
          <w:i/>
          <w:iCs/>
          <w:sz w:val="24"/>
          <w:szCs w:val="24"/>
        </w:rPr>
        <w:t xml:space="preserve">P </w:t>
      </w:r>
      <w:r>
        <w:rPr>
          <w:rFonts w:ascii="Arial" w:hAnsi="Arial" w:cs="Arial"/>
          <w:sz w:val="24"/>
          <w:szCs w:val="24"/>
        </w:rPr>
        <w:t>= 0.02), TPD and ADG (</w:t>
      </w:r>
      <w:r>
        <w:rPr>
          <w:rFonts w:ascii="Arial" w:hAnsi="Arial" w:cs="Arial"/>
          <w:i/>
          <w:iCs/>
          <w:sz w:val="24"/>
          <w:szCs w:val="24"/>
        </w:rPr>
        <w:t xml:space="preserve">P </w:t>
      </w:r>
      <w:r>
        <w:rPr>
          <w:rFonts w:ascii="Arial" w:hAnsi="Arial" w:cs="Arial"/>
          <w:sz w:val="24"/>
          <w:szCs w:val="24"/>
        </w:rPr>
        <w:t>= 0.04), as well as a tendency for VPD and BCS (</w:t>
      </w:r>
      <w:r>
        <w:rPr>
          <w:rFonts w:ascii="Arial" w:hAnsi="Arial" w:cs="Arial"/>
          <w:i/>
          <w:iCs/>
          <w:sz w:val="24"/>
          <w:szCs w:val="24"/>
        </w:rPr>
        <w:t xml:space="preserve">P </w:t>
      </w:r>
      <w:r>
        <w:rPr>
          <w:rFonts w:ascii="Arial" w:hAnsi="Arial" w:cs="Arial"/>
          <w:sz w:val="24"/>
          <w:szCs w:val="24"/>
        </w:rPr>
        <w:t>= 0.08). Additionally, a significant relationship existed between SC and final body weight (</w:t>
      </w:r>
      <w:r>
        <w:rPr>
          <w:rFonts w:ascii="Arial" w:hAnsi="Arial" w:cs="Arial"/>
          <w:i/>
          <w:iCs/>
          <w:sz w:val="24"/>
          <w:szCs w:val="24"/>
        </w:rPr>
        <w:t xml:space="preserve">P </w:t>
      </w:r>
      <w:r>
        <w:rPr>
          <w:rFonts w:ascii="Arial" w:hAnsi="Arial" w:cs="Arial"/>
          <w:sz w:val="24"/>
          <w:szCs w:val="24"/>
        </w:rPr>
        <w:t xml:space="preserve">= </w:t>
      </w:r>
      <w:r>
        <w:rPr>
          <w:rFonts w:ascii="Arial" w:hAnsi="Arial" w:cs="Arial"/>
          <w:sz w:val="24"/>
          <w:szCs w:val="24"/>
        </w:rPr>
        <w:lastRenderedPageBreak/>
        <w:t>0.01). No water use traits were significantly associated with reproductive traits. These results indicate differences in drinking behavior between bulls with correlations to growth and development. This suggests potential for water intake behavior to serve as an indicator for overall productivity in the development of breeding bulls.</w:t>
      </w:r>
    </w:p>
    <w:p w14:paraId="0BE6BDA5" w14:textId="77777777" w:rsidR="00034C76" w:rsidRDefault="00034C76" w:rsidP="00034C76">
      <w:pPr>
        <w:spacing w:line="480" w:lineRule="auto"/>
        <w:ind w:firstLine="720"/>
        <w:rPr>
          <w:rFonts w:ascii="Arial" w:hAnsi="Arial" w:cs="Arial"/>
          <w:sz w:val="24"/>
          <w:szCs w:val="24"/>
        </w:rPr>
      </w:pPr>
    </w:p>
    <w:p w14:paraId="2E062B53" w14:textId="77777777" w:rsidR="00034C76" w:rsidRDefault="00034C76" w:rsidP="00034C76">
      <w:pPr>
        <w:spacing w:line="480" w:lineRule="auto"/>
        <w:ind w:firstLine="720"/>
        <w:rPr>
          <w:rFonts w:ascii="Arial" w:hAnsi="Arial" w:cs="Arial"/>
          <w:sz w:val="24"/>
          <w:szCs w:val="24"/>
        </w:rPr>
      </w:pPr>
    </w:p>
    <w:p w14:paraId="3DB8D476" w14:textId="77777777" w:rsidR="00034C76" w:rsidRDefault="00034C76" w:rsidP="00034C76">
      <w:pPr>
        <w:spacing w:line="480" w:lineRule="auto"/>
        <w:ind w:firstLine="720"/>
        <w:rPr>
          <w:rFonts w:ascii="Arial" w:hAnsi="Arial" w:cs="Arial"/>
          <w:sz w:val="24"/>
          <w:szCs w:val="24"/>
        </w:rPr>
      </w:pPr>
    </w:p>
    <w:p w14:paraId="76BB8D61" w14:textId="77777777" w:rsidR="00034C76" w:rsidRDefault="00034C76" w:rsidP="00034C76">
      <w:pPr>
        <w:spacing w:line="480" w:lineRule="auto"/>
        <w:ind w:firstLine="720"/>
        <w:rPr>
          <w:rFonts w:ascii="Arial" w:hAnsi="Arial" w:cs="Arial"/>
          <w:sz w:val="24"/>
          <w:szCs w:val="24"/>
        </w:rPr>
      </w:pPr>
    </w:p>
    <w:p w14:paraId="142BAC44" w14:textId="77777777" w:rsidR="00034C76" w:rsidRDefault="00034C76" w:rsidP="00034C76">
      <w:pPr>
        <w:spacing w:line="480" w:lineRule="auto"/>
        <w:ind w:firstLine="720"/>
        <w:rPr>
          <w:rFonts w:ascii="Arial" w:hAnsi="Arial" w:cs="Arial"/>
          <w:sz w:val="24"/>
          <w:szCs w:val="24"/>
        </w:rPr>
      </w:pPr>
    </w:p>
    <w:p w14:paraId="6A7C6113" w14:textId="77777777" w:rsidR="00034C76" w:rsidRDefault="00034C76" w:rsidP="00034C76">
      <w:pPr>
        <w:spacing w:line="480" w:lineRule="auto"/>
        <w:ind w:firstLine="720"/>
        <w:rPr>
          <w:rFonts w:ascii="Arial" w:hAnsi="Arial" w:cs="Arial"/>
          <w:sz w:val="24"/>
          <w:szCs w:val="24"/>
        </w:rPr>
      </w:pPr>
    </w:p>
    <w:p w14:paraId="40A514D5" w14:textId="77777777" w:rsidR="00034C76" w:rsidRDefault="00034C76" w:rsidP="00034C76">
      <w:pPr>
        <w:spacing w:line="480" w:lineRule="auto"/>
        <w:ind w:firstLine="720"/>
        <w:rPr>
          <w:rFonts w:ascii="Arial" w:hAnsi="Arial" w:cs="Arial"/>
          <w:sz w:val="24"/>
          <w:szCs w:val="24"/>
        </w:rPr>
      </w:pPr>
    </w:p>
    <w:p w14:paraId="181CFDAF" w14:textId="77777777" w:rsidR="00034C76" w:rsidRDefault="00034C76" w:rsidP="00034C76">
      <w:pPr>
        <w:spacing w:line="480" w:lineRule="auto"/>
        <w:ind w:firstLine="720"/>
        <w:rPr>
          <w:rFonts w:ascii="Arial" w:hAnsi="Arial" w:cs="Arial"/>
          <w:sz w:val="24"/>
          <w:szCs w:val="24"/>
        </w:rPr>
      </w:pPr>
    </w:p>
    <w:p w14:paraId="2B3CCEEF" w14:textId="77777777" w:rsidR="00034C76" w:rsidRDefault="00034C76" w:rsidP="00034C76">
      <w:pPr>
        <w:spacing w:line="480" w:lineRule="auto"/>
        <w:ind w:firstLine="720"/>
        <w:rPr>
          <w:rFonts w:ascii="Arial" w:hAnsi="Arial" w:cs="Arial"/>
          <w:sz w:val="24"/>
          <w:szCs w:val="24"/>
        </w:rPr>
      </w:pPr>
    </w:p>
    <w:p w14:paraId="56DB6EAE" w14:textId="77777777" w:rsidR="00034C76" w:rsidRDefault="00034C76" w:rsidP="00034C76">
      <w:pPr>
        <w:spacing w:line="480" w:lineRule="auto"/>
        <w:ind w:firstLine="720"/>
        <w:rPr>
          <w:rFonts w:ascii="Arial" w:hAnsi="Arial" w:cs="Arial"/>
          <w:sz w:val="24"/>
          <w:szCs w:val="24"/>
        </w:rPr>
      </w:pPr>
    </w:p>
    <w:p w14:paraId="3B31EA78" w14:textId="77777777" w:rsidR="00034C76" w:rsidRDefault="00034C76" w:rsidP="00034C76">
      <w:pPr>
        <w:spacing w:line="480" w:lineRule="auto"/>
        <w:ind w:firstLine="720"/>
        <w:rPr>
          <w:rFonts w:ascii="Arial" w:hAnsi="Arial" w:cs="Arial"/>
          <w:sz w:val="24"/>
          <w:szCs w:val="24"/>
        </w:rPr>
      </w:pPr>
    </w:p>
    <w:p w14:paraId="04FCCE98" w14:textId="77777777" w:rsidR="00034C76" w:rsidRDefault="00034C76" w:rsidP="00034C76">
      <w:pPr>
        <w:spacing w:line="480" w:lineRule="auto"/>
        <w:ind w:firstLine="720"/>
        <w:rPr>
          <w:rFonts w:ascii="Arial" w:hAnsi="Arial" w:cs="Arial"/>
          <w:sz w:val="24"/>
          <w:szCs w:val="24"/>
        </w:rPr>
      </w:pPr>
    </w:p>
    <w:p w14:paraId="718E5E41" w14:textId="77777777" w:rsidR="00034C76" w:rsidRDefault="00034C76" w:rsidP="00034C76">
      <w:pPr>
        <w:spacing w:line="480" w:lineRule="auto"/>
        <w:ind w:firstLine="720"/>
        <w:rPr>
          <w:rFonts w:ascii="Arial" w:hAnsi="Arial" w:cs="Arial"/>
          <w:sz w:val="24"/>
          <w:szCs w:val="24"/>
        </w:rPr>
      </w:pPr>
    </w:p>
    <w:p w14:paraId="7DC2D6ED" w14:textId="77777777" w:rsidR="00034C76" w:rsidRDefault="00034C76" w:rsidP="00034C76">
      <w:pPr>
        <w:spacing w:line="480" w:lineRule="auto"/>
        <w:ind w:firstLine="720"/>
        <w:rPr>
          <w:rFonts w:ascii="Arial" w:hAnsi="Arial" w:cs="Arial"/>
          <w:sz w:val="24"/>
          <w:szCs w:val="24"/>
        </w:rPr>
      </w:pPr>
    </w:p>
    <w:p w14:paraId="36BC30EB" w14:textId="77777777" w:rsidR="00034C76" w:rsidRDefault="00034C76" w:rsidP="00034C76">
      <w:pPr>
        <w:spacing w:line="480" w:lineRule="auto"/>
        <w:rPr>
          <w:rFonts w:ascii="Arial" w:hAnsi="Arial" w:cs="Arial"/>
          <w:sz w:val="24"/>
          <w:szCs w:val="24"/>
        </w:rPr>
      </w:pPr>
    </w:p>
    <w:p w14:paraId="6CAD73B8" w14:textId="77777777" w:rsidR="00034C76" w:rsidRDefault="00034C76" w:rsidP="00034C76">
      <w:pPr>
        <w:jc w:val="center"/>
        <w:rPr>
          <w:rFonts w:ascii="Arial" w:hAnsi="Arial" w:cs="Arial"/>
          <w:b/>
          <w:bCs/>
          <w:sz w:val="24"/>
          <w:szCs w:val="24"/>
        </w:rPr>
      </w:pPr>
      <w:r>
        <w:rPr>
          <w:rFonts w:ascii="Arial" w:hAnsi="Arial" w:cs="Arial"/>
          <w:b/>
          <w:bCs/>
          <w:sz w:val="24"/>
          <w:szCs w:val="24"/>
        </w:rPr>
        <w:lastRenderedPageBreak/>
        <w:t>Table Of Contents</w:t>
      </w:r>
    </w:p>
    <w:sdt>
      <w:sdtPr>
        <w:rPr>
          <w:rFonts w:asciiTheme="minorHAnsi" w:eastAsiaTheme="minorHAnsi" w:hAnsiTheme="minorHAnsi" w:cstheme="minorBidi"/>
          <w:color w:val="auto"/>
          <w:kern w:val="2"/>
          <w:sz w:val="22"/>
          <w:szCs w:val="22"/>
          <w14:ligatures w14:val="standardContextual"/>
        </w:rPr>
        <w:id w:val="-1564008244"/>
        <w:docPartObj>
          <w:docPartGallery w:val="Table of Contents"/>
          <w:docPartUnique/>
        </w:docPartObj>
      </w:sdtPr>
      <w:sdtContent>
        <w:p w14:paraId="2E3B6A1B" w14:textId="17D7C027" w:rsidR="00034C76" w:rsidRPr="00000F90" w:rsidRDefault="00034C76" w:rsidP="00000F90">
          <w:pPr>
            <w:pStyle w:val="TOCHeading"/>
            <w:rPr>
              <w:color w:val="auto"/>
              <w:sz w:val="22"/>
              <w:szCs w:val="22"/>
            </w:rPr>
          </w:pPr>
          <w:r w:rsidRPr="00000F90">
            <w:rPr>
              <w:rFonts w:ascii="Arial" w:hAnsi="Arial" w:cs="Arial"/>
              <w:color w:val="auto"/>
              <w:sz w:val="22"/>
              <w:szCs w:val="22"/>
            </w:rPr>
            <w:t>Chapter 1 Introduction</w:t>
          </w:r>
          <w:r w:rsidRPr="00000F90">
            <w:rPr>
              <w:rFonts w:ascii="Arial" w:hAnsi="Arial" w:cs="Arial"/>
              <w:color w:val="auto"/>
              <w:sz w:val="22"/>
              <w:szCs w:val="22"/>
            </w:rPr>
            <w:ptab w:relativeTo="margin" w:alignment="right" w:leader="dot"/>
          </w:r>
          <w:r w:rsidRPr="00000F90">
            <w:rPr>
              <w:rFonts w:ascii="Arial" w:hAnsi="Arial" w:cs="Arial"/>
              <w:color w:val="auto"/>
              <w:sz w:val="22"/>
              <w:szCs w:val="22"/>
            </w:rPr>
            <w:t>1</w:t>
          </w:r>
        </w:p>
        <w:p w14:paraId="38624CE6" w14:textId="77777777" w:rsidR="00034C76" w:rsidRPr="00000F90" w:rsidRDefault="00034C76" w:rsidP="00034C76">
          <w:pPr>
            <w:pStyle w:val="TOC1"/>
            <w:rPr>
              <w:rFonts w:ascii="Arial" w:hAnsi="Arial" w:cs="Arial"/>
            </w:rPr>
          </w:pPr>
          <w:r w:rsidRPr="00000F90">
            <w:rPr>
              <w:rFonts w:ascii="Arial" w:hAnsi="Arial" w:cs="Arial"/>
            </w:rPr>
            <w:t>Chapter 2 Literature Review</w:t>
          </w:r>
          <w:r w:rsidRPr="00000F90">
            <w:rPr>
              <w:rFonts w:ascii="Arial" w:hAnsi="Arial" w:cs="Arial"/>
            </w:rPr>
            <w:ptab w:relativeTo="margin" w:alignment="right" w:leader="dot"/>
          </w:r>
          <w:r w:rsidRPr="00000F90">
            <w:rPr>
              <w:rFonts w:ascii="Arial" w:hAnsi="Arial" w:cs="Arial"/>
            </w:rPr>
            <w:t>4</w:t>
          </w:r>
        </w:p>
        <w:p w14:paraId="2E2CEB26" w14:textId="77777777" w:rsidR="00034C76" w:rsidRPr="00000F90" w:rsidRDefault="00034C76" w:rsidP="00034C76">
          <w:pPr>
            <w:pStyle w:val="TOC2"/>
            <w:rPr>
              <w:rFonts w:ascii="Arial" w:hAnsi="Arial" w:cs="Arial"/>
            </w:rPr>
          </w:pPr>
          <w:r w:rsidRPr="00000F90">
            <w:rPr>
              <w:rFonts w:ascii="Arial" w:hAnsi="Arial" w:cs="Arial"/>
            </w:rPr>
            <w:t>Nutritional Impact on Bull Development</w:t>
          </w:r>
          <w:r w:rsidRPr="00000F90">
            <w:rPr>
              <w:rFonts w:ascii="Arial" w:hAnsi="Arial" w:cs="Arial"/>
            </w:rPr>
            <w:ptab w:relativeTo="margin" w:alignment="right" w:leader="dot"/>
          </w:r>
          <w:r w:rsidRPr="00000F90">
            <w:rPr>
              <w:rFonts w:ascii="Arial" w:hAnsi="Arial" w:cs="Arial"/>
            </w:rPr>
            <w:t>4</w:t>
          </w:r>
        </w:p>
        <w:p w14:paraId="0C45D13F" w14:textId="77777777" w:rsidR="00034C76" w:rsidRPr="00000F90" w:rsidRDefault="00034C76" w:rsidP="00034C76">
          <w:pPr>
            <w:pStyle w:val="TOC2"/>
            <w:rPr>
              <w:rFonts w:ascii="Arial" w:hAnsi="Arial" w:cs="Arial"/>
            </w:rPr>
          </w:pPr>
          <w:r w:rsidRPr="00000F90">
            <w:rPr>
              <w:rFonts w:ascii="Arial" w:hAnsi="Arial" w:cs="Arial"/>
            </w:rPr>
            <w:t>Paternal Genetic Contribution and Role during Early Gestation</w:t>
          </w:r>
          <w:r w:rsidRPr="00000F90">
            <w:rPr>
              <w:rFonts w:ascii="Arial" w:hAnsi="Arial" w:cs="Arial"/>
            </w:rPr>
            <w:ptab w:relativeTo="margin" w:alignment="right" w:leader="dot"/>
          </w:r>
          <w:r w:rsidRPr="00000F90">
            <w:rPr>
              <w:rFonts w:ascii="Arial" w:hAnsi="Arial" w:cs="Arial"/>
            </w:rPr>
            <w:t xml:space="preserve">5 </w:t>
          </w:r>
        </w:p>
        <w:p w14:paraId="6D791974" w14:textId="77777777" w:rsidR="00034C76" w:rsidRPr="00000F90" w:rsidRDefault="00034C76" w:rsidP="00034C76">
          <w:pPr>
            <w:pStyle w:val="TOC2"/>
            <w:rPr>
              <w:rFonts w:ascii="Arial" w:hAnsi="Arial" w:cs="Arial"/>
            </w:rPr>
          </w:pPr>
          <w:r w:rsidRPr="00000F90">
            <w:rPr>
              <w:rFonts w:ascii="Arial" w:hAnsi="Arial" w:cs="Arial"/>
            </w:rPr>
            <w:t>Development of the Male Reproductive Tract</w:t>
          </w:r>
          <w:r w:rsidRPr="00000F90">
            <w:rPr>
              <w:rFonts w:ascii="Arial" w:hAnsi="Arial" w:cs="Arial"/>
            </w:rPr>
            <w:ptab w:relativeTo="margin" w:alignment="right" w:leader="dot"/>
          </w:r>
          <w:r w:rsidRPr="00000F90">
            <w:rPr>
              <w:rFonts w:ascii="Arial" w:hAnsi="Arial" w:cs="Arial"/>
            </w:rPr>
            <w:t>6</w:t>
          </w:r>
        </w:p>
        <w:p w14:paraId="59D2607D" w14:textId="77777777" w:rsidR="00034C76" w:rsidRPr="00000F90" w:rsidRDefault="00034C76" w:rsidP="00034C76">
          <w:pPr>
            <w:pStyle w:val="TOC2"/>
            <w:rPr>
              <w:rFonts w:ascii="Arial" w:hAnsi="Arial" w:cs="Arial"/>
            </w:rPr>
          </w:pPr>
          <w:r w:rsidRPr="00000F90">
            <w:rPr>
              <w:rFonts w:ascii="Arial" w:hAnsi="Arial" w:cs="Arial"/>
            </w:rPr>
            <w:t>Breeding Soundness Evaluation and Bull Testing</w:t>
          </w:r>
          <w:r w:rsidRPr="00000F90">
            <w:rPr>
              <w:rFonts w:ascii="Arial" w:hAnsi="Arial" w:cs="Arial"/>
            </w:rPr>
            <w:ptab w:relativeTo="margin" w:alignment="right" w:leader="dot"/>
          </w:r>
          <w:r w:rsidRPr="00000F90">
            <w:rPr>
              <w:rFonts w:ascii="Arial" w:hAnsi="Arial" w:cs="Arial"/>
            </w:rPr>
            <w:t>8</w:t>
          </w:r>
        </w:p>
        <w:p w14:paraId="76CC843B" w14:textId="77777777" w:rsidR="00034C76" w:rsidRPr="00000F90" w:rsidRDefault="00034C76" w:rsidP="00034C76">
          <w:pPr>
            <w:pStyle w:val="TOC2"/>
            <w:rPr>
              <w:rFonts w:ascii="Arial" w:hAnsi="Arial" w:cs="Arial"/>
            </w:rPr>
          </w:pPr>
          <w:r w:rsidRPr="00000F90">
            <w:rPr>
              <w:rFonts w:ascii="Arial" w:hAnsi="Arial" w:cs="Arial"/>
            </w:rPr>
            <w:t>Summary and Conclusion</w:t>
          </w:r>
          <w:r w:rsidRPr="00000F90">
            <w:rPr>
              <w:rFonts w:ascii="Arial" w:hAnsi="Arial" w:cs="Arial"/>
            </w:rPr>
            <w:ptab w:relativeTo="margin" w:alignment="right" w:leader="dot"/>
          </w:r>
          <w:r w:rsidRPr="00000F90">
            <w:rPr>
              <w:rFonts w:ascii="Arial" w:hAnsi="Arial" w:cs="Arial"/>
            </w:rPr>
            <w:t>12</w:t>
          </w:r>
        </w:p>
        <w:p w14:paraId="1EF9D00F" w14:textId="77777777" w:rsidR="00034C76" w:rsidRPr="00000F90" w:rsidRDefault="00034C76" w:rsidP="00034C76">
          <w:pPr>
            <w:pStyle w:val="TOC2"/>
            <w:rPr>
              <w:rFonts w:ascii="Arial" w:hAnsi="Arial" w:cs="Arial"/>
            </w:rPr>
          </w:pPr>
          <w:r w:rsidRPr="00000F90">
            <w:rPr>
              <w:rFonts w:ascii="Arial" w:hAnsi="Arial" w:cs="Arial"/>
            </w:rPr>
            <w:t>Literature Cited</w:t>
          </w:r>
          <w:r w:rsidRPr="00000F90">
            <w:rPr>
              <w:rFonts w:ascii="Arial" w:hAnsi="Arial" w:cs="Arial"/>
            </w:rPr>
            <w:ptab w:relativeTo="margin" w:alignment="right" w:leader="dot"/>
          </w:r>
          <w:r w:rsidRPr="00000F90">
            <w:rPr>
              <w:rFonts w:ascii="Arial" w:hAnsi="Arial" w:cs="Arial"/>
            </w:rPr>
            <w:t>14</w:t>
          </w:r>
        </w:p>
        <w:p w14:paraId="70AF9667" w14:textId="77777777" w:rsidR="00034C76" w:rsidRPr="00000F90" w:rsidRDefault="00034C76" w:rsidP="00034C76">
          <w:pPr>
            <w:pStyle w:val="TOC3"/>
            <w:rPr>
              <w:rFonts w:ascii="Arial" w:hAnsi="Arial" w:cs="Arial"/>
            </w:rPr>
          </w:pPr>
          <w:r w:rsidRPr="00000F90">
            <w:rPr>
              <w:rFonts w:ascii="Arial" w:hAnsi="Arial" w:cs="Arial"/>
            </w:rPr>
            <w:t>Chapter 3</w:t>
          </w:r>
          <w:r w:rsidRPr="00000F90">
            <w:rPr>
              <w:rFonts w:ascii="Arial" w:hAnsi="Arial" w:cs="Arial"/>
            </w:rPr>
            <w:ptab w:relativeTo="margin" w:alignment="right" w:leader="dot"/>
          </w:r>
          <w:r w:rsidRPr="00000F90">
            <w:rPr>
              <w:rFonts w:ascii="Arial" w:hAnsi="Arial" w:cs="Arial"/>
            </w:rPr>
            <w:t>26</w:t>
          </w:r>
          <w:r w:rsidRPr="00000F90">
            <w:rPr>
              <w:rFonts w:ascii="Arial" w:hAnsi="Arial" w:cs="Arial"/>
            </w:rPr>
            <w:br/>
            <w:t>Differences in Water Intake Behavior and its Effect on Parameters Measuring Growth and Reproductive Ability in Developing Beef Bulls</w:t>
          </w:r>
        </w:p>
        <w:p w14:paraId="1B29EE26" w14:textId="77777777" w:rsidR="00034C76" w:rsidRPr="00000F90" w:rsidRDefault="00034C76" w:rsidP="00034C76">
          <w:pPr>
            <w:pStyle w:val="TOC2"/>
            <w:rPr>
              <w:rFonts w:ascii="Arial" w:hAnsi="Arial" w:cs="Arial"/>
            </w:rPr>
          </w:pPr>
          <w:r w:rsidRPr="00000F90">
            <w:rPr>
              <w:rFonts w:ascii="Arial" w:hAnsi="Arial" w:cs="Arial"/>
            </w:rPr>
            <w:t>Abstract</w:t>
          </w:r>
          <w:r w:rsidRPr="00000F90">
            <w:rPr>
              <w:rFonts w:ascii="Arial" w:hAnsi="Arial" w:cs="Arial"/>
            </w:rPr>
            <w:ptab w:relativeTo="margin" w:alignment="right" w:leader="dot"/>
          </w:r>
          <w:r w:rsidRPr="00000F90">
            <w:rPr>
              <w:rFonts w:ascii="Arial" w:hAnsi="Arial" w:cs="Arial"/>
            </w:rPr>
            <w:t>28</w:t>
          </w:r>
        </w:p>
        <w:p w14:paraId="32A1DDAE" w14:textId="77777777" w:rsidR="00034C76" w:rsidRPr="00000F90" w:rsidRDefault="00034C76" w:rsidP="00034C76">
          <w:pPr>
            <w:pStyle w:val="TOC2"/>
            <w:rPr>
              <w:rFonts w:ascii="Arial" w:hAnsi="Arial" w:cs="Arial"/>
            </w:rPr>
          </w:pPr>
          <w:r w:rsidRPr="00000F90">
            <w:rPr>
              <w:rFonts w:ascii="Arial" w:hAnsi="Arial" w:cs="Arial"/>
            </w:rPr>
            <w:t>Introduction</w:t>
          </w:r>
          <w:r w:rsidRPr="00000F90">
            <w:rPr>
              <w:rFonts w:ascii="Arial" w:hAnsi="Arial" w:cs="Arial"/>
            </w:rPr>
            <w:ptab w:relativeTo="margin" w:alignment="right" w:leader="dot"/>
          </w:r>
          <w:r w:rsidRPr="00000F90">
            <w:rPr>
              <w:rFonts w:ascii="Arial" w:hAnsi="Arial" w:cs="Arial"/>
            </w:rPr>
            <w:t>30</w:t>
          </w:r>
        </w:p>
        <w:p w14:paraId="06C226B2" w14:textId="77777777" w:rsidR="00034C76" w:rsidRPr="00000F90" w:rsidRDefault="00034C76" w:rsidP="00034C76">
          <w:pPr>
            <w:pStyle w:val="TOC2"/>
            <w:rPr>
              <w:rFonts w:ascii="Arial" w:hAnsi="Arial" w:cs="Arial"/>
            </w:rPr>
          </w:pPr>
          <w:r w:rsidRPr="00000F90">
            <w:rPr>
              <w:rFonts w:ascii="Arial" w:hAnsi="Arial" w:cs="Arial"/>
            </w:rPr>
            <w:t>Materials and Methods</w:t>
          </w:r>
          <w:r w:rsidRPr="00000F90">
            <w:rPr>
              <w:rFonts w:ascii="Arial" w:hAnsi="Arial" w:cs="Arial"/>
            </w:rPr>
            <w:ptab w:relativeTo="margin" w:alignment="right" w:leader="dot"/>
          </w:r>
          <w:r w:rsidRPr="00000F90">
            <w:rPr>
              <w:rFonts w:ascii="Arial" w:hAnsi="Arial" w:cs="Arial"/>
            </w:rPr>
            <w:t>32</w:t>
          </w:r>
        </w:p>
        <w:p w14:paraId="61531CE8" w14:textId="77777777" w:rsidR="00034C76" w:rsidRPr="00000F90" w:rsidRDefault="00034C76" w:rsidP="00034C76">
          <w:pPr>
            <w:pStyle w:val="TOC2"/>
            <w:rPr>
              <w:rFonts w:ascii="Arial" w:hAnsi="Arial" w:cs="Arial"/>
            </w:rPr>
          </w:pPr>
          <w:r w:rsidRPr="00000F90">
            <w:rPr>
              <w:rFonts w:ascii="Arial" w:hAnsi="Arial" w:cs="Arial"/>
            </w:rPr>
            <w:t>Drinking Behavior</w:t>
          </w:r>
          <w:r w:rsidRPr="00000F90">
            <w:rPr>
              <w:rFonts w:ascii="Arial" w:hAnsi="Arial" w:cs="Arial"/>
            </w:rPr>
            <w:ptab w:relativeTo="margin" w:alignment="right" w:leader="dot"/>
          </w:r>
          <w:r w:rsidRPr="00000F90">
            <w:rPr>
              <w:rFonts w:ascii="Arial" w:hAnsi="Arial" w:cs="Arial"/>
            </w:rPr>
            <w:t>32</w:t>
          </w:r>
        </w:p>
        <w:p w14:paraId="4C88CA7F" w14:textId="77777777" w:rsidR="00034C76" w:rsidRPr="00000F90" w:rsidRDefault="00034C76" w:rsidP="00034C76">
          <w:pPr>
            <w:pStyle w:val="TOC2"/>
            <w:rPr>
              <w:rFonts w:ascii="Arial" w:hAnsi="Arial" w:cs="Arial"/>
            </w:rPr>
          </w:pPr>
          <w:r w:rsidRPr="00000F90">
            <w:rPr>
              <w:rFonts w:ascii="Arial" w:hAnsi="Arial" w:cs="Arial"/>
            </w:rPr>
            <w:t>Reproductive Development</w:t>
          </w:r>
          <w:r w:rsidRPr="00000F90">
            <w:rPr>
              <w:rFonts w:ascii="Arial" w:hAnsi="Arial" w:cs="Arial"/>
            </w:rPr>
            <w:ptab w:relativeTo="margin" w:alignment="right" w:leader="dot"/>
          </w:r>
          <w:r w:rsidRPr="00000F90">
            <w:rPr>
              <w:rFonts w:ascii="Arial" w:hAnsi="Arial" w:cs="Arial"/>
            </w:rPr>
            <w:t>33</w:t>
          </w:r>
        </w:p>
        <w:p w14:paraId="36CD384A" w14:textId="77777777" w:rsidR="00034C76" w:rsidRPr="00000F90" w:rsidRDefault="00034C76" w:rsidP="00034C76">
          <w:pPr>
            <w:pStyle w:val="TOC2"/>
            <w:rPr>
              <w:rFonts w:ascii="Arial" w:hAnsi="Arial" w:cs="Arial"/>
            </w:rPr>
          </w:pPr>
          <w:r w:rsidRPr="00000F90">
            <w:rPr>
              <w:rFonts w:ascii="Arial" w:hAnsi="Arial" w:cs="Arial"/>
            </w:rPr>
            <w:t>Statistical Analysis</w:t>
          </w:r>
          <w:r w:rsidRPr="00000F90">
            <w:rPr>
              <w:rFonts w:ascii="Arial" w:hAnsi="Arial" w:cs="Arial"/>
            </w:rPr>
            <w:ptab w:relativeTo="margin" w:alignment="right" w:leader="dot"/>
          </w:r>
          <w:r w:rsidRPr="00000F90">
            <w:rPr>
              <w:rFonts w:ascii="Arial" w:hAnsi="Arial" w:cs="Arial"/>
            </w:rPr>
            <w:t>34</w:t>
          </w:r>
        </w:p>
        <w:p w14:paraId="79F533AA" w14:textId="77777777" w:rsidR="00034C76" w:rsidRPr="00000F90" w:rsidRDefault="00034C76" w:rsidP="00034C76">
          <w:pPr>
            <w:pStyle w:val="TOC2"/>
            <w:rPr>
              <w:rFonts w:ascii="Arial" w:hAnsi="Arial" w:cs="Arial"/>
            </w:rPr>
          </w:pPr>
          <w:r w:rsidRPr="00000F90">
            <w:rPr>
              <w:rFonts w:ascii="Arial" w:hAnsi="Arial" w:cs="Arial"/>
            </w:rPr>
            <w:t>Results</w:t>
          </w:r>
          <w:r w:rsidRPr="00000F90">
            <w:rPr>
              <w:rFonts w:ascii="Arial" w:hAnsi="Arial" w:cs="Arial"/>
            </w:rPr>
            <w:ptab w:relativeTo="margin" w:alignment="right" w:leader="dot"/>
          </w:r>
          <w:r w:rsidRPr="00000F90">
            <w:rPr>
              <w:rFonts w:ascii="Arial" w:hAnsi="Arial" w:cs="Arial"/>
            </w:rPr>
            <w:t>34</w:t>
          </w:r>
        </w:p>
        <w:p w14:paraId="4ECBF738" w14:textId="77777777" w:rsidR="00034C76" w:rsidRPr="00000F90" w:rsidRDefault="00034C76" w:rsidP="00034C76">
          <w:pPr>
            <w:pStyle w:val="TOC2"/>
            <w:rPr>
              <w:rFonts w:ascii="Arial" w:hAnsi="Arial" w:cs="Arial"/>
            </w:rPr>
          </w:pPr>
          <w:r w:rsidRPr="00000F90">
            <w:rPr>
              <w:rFonts w:ascii="Arial" w:hAnsi="Arial" w:cs="Arial"/>
            </w:rPr>
            <w:t>Discussion</w:t>
          </w:r>
          <w:r w:rsidRPr="00000F90">
            <w:rPr>
              <w:rFonts w:ascii="Arial" w:hAnsi="Arial" w:cs="Arial"/>
            </w:rPr>
            <w:ptab w:relativeTo="margin" w:alignment="right" w:leader="dot"/>
          </w:r>
          <w:r w:rsidRPr="00000F90">
            <w:rPr>
              <w:rFonts w:ascii="Arial" w:hAnsi="Arial" w:cs="Arial"/>
            </w:rPr>
            <w:t>35</w:t>
          </w:r>
        </w:p>
        <w:p w14:paraId="01D7FFEE" w14:textId="77777777" w:rsidR="00034C76" w:rsidRPr="00000F90" w:rsidRDefault="00034C76" w:rsidP="00034C76">
          <w:pPr>
            <w:pStyle w:val="TOC2"/>
            <w:rPr>
              <w:rFonts w:ascii="Arial" w:hAnsi="Arial" w:cs="Arial"/>
            </w:rPr>
          </w:pPr>
          <w:r w:rsidRPr="00000F90">
            <w:rPr>
              <w:rFonts w:ascii="Arial" w:hAnsi="Arial" w:cs="Arial"/>
            </w:rPr>
            <w:t>Literature Cited</w:t>
          </w:r>
          <w:r w:rsidRPr="00000F90">
            <w:rPr>
              <w:rFonts w:ascii="Arial" w:hAnsi="Arial" w:cs="Arial"/>
            </w:rPr>
            <w:ptab w:relativeTo="margin" w:alignment="right" w:leader="dot"/>
          </w:r>
          <w:r w:rsidRPr="00000F90">
            <w:rPr>
              <w:rFonts w:ascii="Arial" w:hAnsi="Arial" w:cs="Arial"/>
            </w:rPr>
            <w:t>40</w:t>
          </w:r>
        </w:p>
        <w:p w14:paraId="5682061B" w14:textId="77777777" w:rsidR="00034C76" w:rsidRPr="00000F90" w:rsidRDefault="00034C76" w:rsidP="00034C76">
          <w:pPr>
            <w:ind w:firstLine="216"/>
            <w:rPr>
              <w:rFonts w:ascii="Arial" w:hAnsi="Arial" w:cs="Arial"/>
            </w:rPr>
          </w:pPr>
          <w:r w:rsidRPr="00000F90">
            <w:rPr>
              <w:rFonts w:ascii="Arial" w:hAnsi="Arial" w:cs="Arial"/>
            </w:rPr>
            <w:t>Appendix</w:t>
          </w:r>
          <w:r w:rsidRPr="00000F90">
            <w:rPr>
              <w:rFonts w:ascii="Arial" w:hAnsi="Arial" w:cs="Arial"/>
            </w:rPr>
            <w:ptab w:relativeTo="margin" w:alignment="right" w:leader="dot"/>
          </w:r>
          <w:r w:rsidRPr="00000F90">
            <w:rPr>
              <w:rFonts w:ascii="Arial" w:hAnsi="Arial" w:cs="Arial"/>
            </w:rPr>
            <w:t>45</w:t>
          </w:r>
        </w:p>
        <w:p w14:paraId="55311FF0" w14:textId="77777777" w:rsidR="00034C76" w:rsidRPr="00000F90" w:rsidRDefault="00034C76" w:rsidP="00034C76">
          <w:pPr>
            <w:rPr>
              <w:rFonts w:ascii="Arial" w:hAnsi="Arial" w:cs="Arial"/>
            </w:rPr>
          </w:pPr>
          <w:r w:rsidRPr="00000F90">
            <w:rPr>
              <w:rFonts w:ascii="Arial" w:hAnsi="Arial" w:cs="Arial"/>
            </w:rPr>
            <w:t>Chapter 4: Summary and Conclusions</w:t>
          </w:r>
          <w:r w:rsidRPr="00000F90">
            <w:rPr>
              <w:rFonts w:ascii="Arial" w:hAnsi="Arial" w:cs="Arial"/>
            </w:rPr>
            <w:ptab w:relativeTo="margin" w:alignment="right" w:leader="dot"/>
          </w:r>
          <w:r w:rsidRPr="00000F90">
            <w:rPr>
              <w:rFonts w:ascii="Arial" w:hAnsi="Arial" w:cs="Arial"/>
            </w:rPr>
            <w:t>51</w:t>
          </w:r>
        </w:p>
        <w:p w14:paraId="58A31AC5" w14:textId="77777777" w:rsidR="00034C76" w:rsidRPr="00601A99" w:rsidRDefault="00034C76" w:rsidP="00034C76">
          <w:r w:rsidRPr="00000F90">
            <w:rPr>
              <w:rFonts w:ascii="Arial" w:hAnsi="Arial" w:cs="Arial"/>
            </w:rPr>
            <w:t>Vita</w:t>
          </w:r>
          <w:r w:rsidRPr="00000F90">
            <w:rPr>
              <w:rFonts w:ascii="Arial" w:hAnsi="Arial" w:cs="Arial"/>
            </w:rPr>
            <w:ptab w:relativeTo="margin" w:alignment="right" w:leader="dot"/>
          </w:r>
          <w:r w:rsidRPr="00000F90">
            <w:rPr>
              <w:rFonts w:ascii="Arial" w:hAnsi="Arial" w:cs="Arial"/>
            </w:rPr>
            <w:t>52</w:t>
          </w:r>
        </w:p>
      </w:sdtContent>
    </w:sdt>
    <w:p w14:paraId="0446D694" w14:textId="77777777" w:rsidR="00034C76" w:rsidRDefault="00034C76" w:rsidP="00034C76">
      <w:pPr>
        <w:rPr>
          <w:rFonts w:ascii="Arial" w:hAnsi="Arial" w:cs="Arial"/>
          <w:b/>
          <w:bCs/>
          <w:sz w:val="24"/>
          <w:szCs w:val="24"/>
        </w:rPr>
      </w:pPr>
    </w:p>
    <w:p w14:paraId="2CA2AB88" w14:textId="77777777" w:rsidR="00034C76" w:rsidRDefault="00034C76" w:rsidP="00034C76">
      <w:pPr>
        <w:rPr>
          <w:rFonts w:ascii="Arial" w:hAnsi="Arial" w:cs="Arial"/>
          <w:b/>
          <w:bCs/>
          <w:sz w:val="24"/>
          <w:szCs w:val="24"/>
        </w:rPr>
      </w:pPr>
    </w:p>
    <w:p w14:paraId="779B49FC" w14:textId="77777777" w:rsidR="00034C76" w:rsidRDefault="00034C76" w:rsidP="00034C76">
      <w:pPr>
        <w:rPr>
          <w:rFonts w:ascii="Arial" w:hAnsi="Arial" w:cs="Arial"/>
          <w:b/>
          <w:bCs/>
          <w:sz w:val="24"/>
          <w:szCs w:val="24"/>
        </w:rPr>
      </w:pPr>
    </w:p>
    <w:p w14:paraId="1B7230A0" w14:textId="77777777" w:rsidR="00034C76" w:rsidRDefault="00034C76" w:rsidP="00034C76">
      <w:pPr>
        <w:rPr>
          <w:rFonts w:ascii="Arial" w:hAnsi="Arial" w:cs="Arial"/>
          <w:b/>
          <w:bCs/>
          <w:sz w:val="24"/>
          <w:szCs w:val="24"/>
        </w:rPr>
      </w:pPr>
    </w:p>
    <w:p w14:paraId="06C02925" w14:textId="77777777" w:rsidR="00034C76" w:rsidRDefault="00034C76" w:rsidP="00034C76">
      <w:pPr>
        <w:rPr>
          <w:rFonts w:ascii="Arial" w:hAnsi="Arial" w:cs="Arial"/>
          <w:b/>
          <w:bCs/>
          <w:sz w:val="24"/>
          <w:szCs w:val="24"/>
        </w:rPr>
      </w:pPr>
    </w:p>
    <w:p w14:paraId="14F71AB4" w14:textId="77777777" w:rsidR="00034C76" w:rsidRDefault="00034C76" w:rsidP="00034C76">
      <w:pPr>
        <w:rPr>
          <w:rFonts w:ascii="Arial" w:hAnsi="Arial" w:cs="Arial"/>
          <w:b/>
          <w:bCs/>
          <w:sz w:val="24"/>
          <w:szCs w:val="24"/>
        </w:rPr>
      </w:pPr>
    </w:p>
    <w:p w14:paraId="66C82FF3" w14:textId="77777777" w:rsidR="00034C76" w:rsidRDefault="00034C76" w:rsidP="00034C76">
      <w:pPr>
        <w:rPr>
          <w:rFonts w:ascii="Arial" w:hAnsi="Arial" w:cs="Arial"/>
          <w:b/>
          <w:bCs/>
          <w:sz w:val="24"/>
          <w:szCs w:val="24"/>
        </w:rPr>
      </w:pPr>
    </w:p>
    <w:p w14:paraId="3877ADF2" w14:textId="77777777" w:rsidR="00000F90" w:rsidRDefault="00000F90" w:rsidP="00034C76">
      <w:pPr>
        <w:rPr>
          <w:rFonts w:ascii="Arial" w:hAnsi="Arial" w:cs="Arial"/>
          <w:b/>
          <w:bCs/>
          <w:sz w:val="24"/>
          <w:szCs w:val="24"/>
        </w:rPr>
      </w:pPr>
    </w:p>
    <w:p w14:paraId="732B24CA" w14:textId="77777777" w:rsidR="00000F90" w:rsidRDefault="00000F90" w:rsidP="00034C76">
      <w:pPr>
        <w:jc w:val="center"/>
        <w:rPr>
          <w:rFonts w:ascii="Arial" w:hAnsi="Arial" w:cs="Arial"/>
          <w:b/>
          <w:bCs/>
          <w:sz w:val="24"/>
          <w:szCs w:val="24"/>
        </w:rPr>
      </w:pPr>
    </w:p>
    <w:p w14:paraId="5C16FE40" w14:textId="6258EFB5" w:rsidR="00034C76" w:rsidRDefault="00034C76" w:rsidP="00000F90">
      <w:pPr>
        <w:jc w:val="center"/>
        <w:rPr>
          <w:rFonts w:ascii="Arial" w:hAnsi="Arial" w:cs="Arial"/>
          <w:b/>
          <w:bCs/>
          <w:sz w:val="24"/>
          <w:szCs w:val="24"/>
        </w:rPr>
      </w:pPr>
      <w:r>
        <w:rPr>
          <w:rFonts w:ascii="Arial" w:hAnsi="Arial" w:cs="Arial"/>
          <w:b/>
          <w:bCs/>
          <w:sz w:val="24"/>
          <w:szCs w:val="24"/>
        </w:rPr>
        <w:lastRenderedPageBreak/>
        <w:t>LIST OF FIGURES</w:t>
      </w:r>
    </w:p>
    <w:p w14:paraId="7924B42A" w14:textId="77777777" w:rsidR="00034C76" w:rsidRPr="00EB32A7" w:rsidRDefault="00034C76" w:rsidP="00034C76">
      <w:pPr>
        <w:pStyle w:val="TOC1"/>
        <w:rPr>
          <w:rFonts w:ascii="Arial" w:hAnsi="Arial" w:cs="Arial"/>
        </w:rPr>
      </w:pPr>
      <w:r w:rsidRPr="00EB32A7">
        <w:rPr>
          <w:rFonts w:ascii="Arial" w:hAnsi="Arial" w:cs="Arial"/>
        </w:rPr>
        <w:t>Figure 1. Visits by Bull</w:t>
      </w:r>
      <w:r w:rsidRPr="00EB32A7">
        <w:rPr>
          <w:rFonts w:ascii="Arial" w:hAnsi="Arial" w:cs="Arial"/>
        </w:rPr>
        <w:ptab w:relativeTo="margin" w:alignment="right" w:leader="dot"/>
      </w:r>
      <w:r w:rsidRPr="00EB32A7">
        <w:rPr>
          <w:rFonts w:ascii="Arial" w:hAnsi="Arial" w:cs="Arial"/>
        </w:rPr>
        <w:t>45</w:t>
      </w:r>
    </w:p>
    <w:p w14:paraId="1020A413" w14:textId="77777777" w:rsidR="00034C76" w:rsidRPr="00EB32A7" w:rsidRDefault="00034C76" w:rsidP="00034C76">
      <w:pPr>
        <w:pStyle w:val="TOC1"/>
        <w:rPr>
          <w:rFonts w:ascii="Arial" w:hAnsi="Arial" w:cs="Arial"/>
        </w:rPr>
      </w:pPr>
      <w:r w:rsidRPr="00EB32A7">
        <w:rPr>
          <w:rFonts w:ascii="Arial" w:hAnsi="Arial" w:cs="Arial"/>
        </w:rPr>
        <w:t xml:space="preserve">Figure 2. Time by Bull </w:t>
      </w:r>
      <w:r w:rsidRPr="00EB32A7">
        <w:rPr>
          <w:rFonts w:ascii="Arial" w:hAnsi="Arial" w:cs="Arial"/>
        </w:rPr>
        <w:ptab w:relativeTo="margin" w:alignment="right" w:leader="dot"/>
      </w:r>
      <w:r w:rsidRPr="00EB32A7">
        <w:rPr>
          <w:rFonts w:ascii="Arial" w:hAnsi="Arial" w:cs="Arial"/>
        </w:rPr>
        <w:t>46</w:t>
      </w:r>
    </w:p>
    <w:p w14:paraId="4F432745" w14:textId="77777777" w:rsidR="00034C76" w:rsidRPr="00EB32A7" w:rsidRDefault="00034C76" w:rsidP="00034C76">
      <w:pPr>
        <w:pStyle w:val="TOC1"/>
        <w:rPr>
          <w:rFonts w:ascii="Arial" w:hAnsi="Arial" w:cs="Arial"/>
        </w:rPr>
      </w:pPr>
      <w:r w:rsidRPr="00EB32A7">
        <w:rPr>
          <w:rFonts w:ascii="Arial" w:hAnsi="Arial" w:cs="Arial"/>
        </w:rPr>
        <w:t>Figure 3. ADG by VPD</w:t>
      </w:r>
      <w:r w:rsidRPr="00EB32A7">
        <w:rPr>
          <w:rFonts w:ascii="Arial" w:hAnsi="Arial" w:cs="Arial"/>
        </w:rPr>
        <w:ptab w:relativeTo="margin" w:alignment="right" w:leader="dot"/>
      </w:r>
      <w:r w:rsidRPr="00EB32A7">
        <w:rPr>
          <w:rFonts w:ascii="Arial" w:hAnsi="Arial" w:cs="Arial"/>
        </w:rPr>
        <w:t>47</w:t>
      </w:r>
    </w:p>
    <w:p w14:paraId="5E466F03" w14:textId="77777777" w:rsidR="00034C76" w:rsidRPr="00EB32A7" w:rsidRDefault="00034C76" w:rsidP="00034C76">
      <w:pPr>
        <w:pStyle w:val="TOC1"/>
        <w:rPr>
          <w:rFonts w:ascii="Arial" w:hAnsi="Arial" w:cs="Arial"/>
        </w:rPr>
      </w:pPr>
      <w:r w:rsidRPr="00EB32A7">
        <w:rPr>
          <w:rFonts w:ascii="Arial" w:hAnsi="Arial" w:cs="Arial"/>
        </w:rPr>
        <w:t>Figure 4. ADG by TPD</w:t>
      </w:r>
      <w:r w:rsidRPr="00EB32A7">
        <w:rPr>
          <w:rFonts w:ascii="Arial" w:hAnsi="Arial" w:cs="Arial"/>
        </w:rPr>
        <w:ptab w:relativeTo="margin" w:alignment="right" w:leader="dot"/>
      </w:r>
      <w:r w:rsidRPr="00EB32A7">
        <w:rPr>
          <w:rFonts w:ascii="Arial" w:hAnsi="Arial" w:cs="Arial"/>
        </w:rPr>
        <w:t>48</w:t>
      </w:r>
    </w:p>
    <w:p w14:paraId="4F1DA3F9" w14:textId="77777777" w:rsidR="00034C76" w:rsidRPr="00EB32A7" w:rsidRDefault="00034C76" w:rsidP="00034C76">
      <w:pPr>
        <w:pStyle w:val="TOC1"/>
        <w:rPr>
          <w:rFonts w:ascii="Arial" w:hAnsi="Arial" w:cs="Arial"/>
        </w:rPr>
      </w:pPr>
      <w:r w:rsidRPr="00EB32A7">
        <w:rPr>
          <w:rFonts w:ascii="Arial" w:hAnsi="Arial" w:cs="Arial"/>
        </w:rPr>
        <w:t>Figure 5. BCS by VPD</w:t>
      </w:r>
      <w:r w:rsidRPr="00EB32A7">
        <w:rPr>
          <w:rFonts w:ascii="Arial" w:hAnsi="Arial" w:cs="Arial"/>
        </w:rPr>
        <w:ptab w:relativeTo="margin" w:alignment="right" w:leader="dot"/>
      </w:r>
      <w:r w:rsidRPr="00EB32A7">
        <w:rPr>
          <w:rFonts w:ascii="Arial" w:hAnsi="Arial" w:cs="Arial"/>
        </w:rPr>
        <w:t>49</w:t>
      </w:r>
    </w:p>
    <w:p w14:paraId="3F287826" w14:textId="77777777" w:rsidR="00034C76" w:rsidRPr="00805106" w:rsidRDefault="00034C76" w:rsidP="00034C76">
      <w:pPr>
        <w:pStyle w:val="TOC1"/>
      </w:pPr>
      <w:r w:rsidRPr="00EB32A7">
        <w:rPr>
          <w:rFonts w:ascii="Arial" w:hAnsi="Arial" w:cs="Arial"/>
        </w:rPr>
        <w:t xml:space="preserve">Figure 6. SC by </w:t>
      </w:r>
      <w:proofErr w:type="spellStart"/>
      <w:r w:rsidRPr="00EB32A7">
        <w:rPr>
          <w:rFonts w:ascii="Arial" w:hAnsi="Arial" w:cs="Arial"/>
        </w:rPr>
        <w:t>OffW</w:t>
      </w:r>
      <w:proofErr w:type="spellEnd"/>
      <w:r w:rsidRPr="00EB32A7">
        <w:rPr>
          <w:rFonts w:ascii="Arial" w:hAnsi="Arial" w:cs="Arial"/>
        </w:rPr>
        <w:ptab w:relativeTo="margin" w:alignment="right" w:leader="dot"/>
      </w:r>
      <w:r w:rsidRPr="00EB32A7">
        <w:rPr>
          <w:rFonts w:ascii="Arial" w:hAnsi="Arial" w:cs="Arial"/>
        </w:rPr>
        <w:t>50</w:t>
      </w:r>
    </w:p>
    <w:p w14:paraId="0E962AD7" w14:textId="77777777" w:rsidR="00034C76" w:rsidRDefault="00034C76" w:rsidP="00034C76">
      <w:pPr>
        <w:jc w:val="center"/>
        <w:rPr>
          <w:rFonts w:ascii="Arial" w:hAnsi="Arial" w:cs="Arial"/>
          <w:b/>
          <w:bCs/>
          <w:sz w:val="24"/>
          <w:szCs w:val="24"/>
        </w:rPr>
        <w:sectPr w:rsidR="00034C76" w:rsidSect="008E2063">
          <w:footerReference w:type="default" r:id="rId6"/>
          <w:pgSz w:w="12240" w:h="15840"/>
          <w:pgMar w:top="1440" w:right="1440" w:bottom="1440" w:left="1440" w:header="720" w:footer="720" w:gutter="0"/>
          <w:pgNumType w:fmt="lowerRoman"/>
          <w:cols w:space="720"/>
          <w:titlePg/>
          <w:docGrid w:linePitch="360"/>
        </w:sectPr>
      </w:pPr>
    </w:p>
    <w:p w14:paraId="31F63633" w14:textId="77777777" w:rsidR="00034C76" w:rsidRDefault="00034C76" w:rsidP="00034C76">
      <w:pPr>
        <w:jc w:val="center"/>
        <w:rPr>
          <w:rFonts w:ascii="Arial" w:hAnsi="Arial" w:cs="Arial"/>
          <w:b/>
          <w:bCs/>
          <w:sz w:val="24"/>
          <w:szCs w:val="24"/>
        </w:rPr>
      </w:pPr>
      <w:r>
        <w:rPr>
          <w:rFonts w:ascii="Arial" w:hAnsi="Arial" w:cs="Arial"/>
          <w:b/>
          <w:bCs/>
          <w:sz w:val="24"/>
          <w:szCs w:val="24"/>
        </w:rPr>
        <w:lastRenderedPageBreak/>
        <w:t>Chapter 1: Introduction</w:t>
      </w:r>
    </w:p>
    <w:p w14:paraId="4D8A0FEE"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 xml:space="preserve">As resources such as water become more at risk and threaten the global agriculture industry, it is imperative to ensure that the cattle industry progresses to maximize sustainability (Liu et al., 2022). Cattle make a positive contribution to food production through the consumption of low-quality energy and land </w:t>
      </w:r>
      <w:r>
        <w:rPr>
          <w:rFonts w:ascii="Arial" w:hAnsi="Arial" w:cs="Arial"/>
          <w:sz w:val="24"/>
          <w:szCs w:val="24"/>
        </w:rPr>
        <w:t>re</w:t>
      </w:r>
      <w:r w:rsidRPr="001A166C">
        <w:rPr>
          <w:rFonts w:ascii="Arial" w:hAnsi="Arial" w:cs="Arial"/>
          <w:sz w:val="24"/>
          <w:szCs w:val="24"/>
        </w:rPr>
        <w:t xml:space="preserve">sources not otherwise useful </w:t>
      </w:r>
      <w:r>
        <w:rPr>
          <w:rFonts w:ascii="Arial" w:hAnsi="Arial" w:cs="Arial"/>
          <w:sz w:val="24"/>
          <w:szCs w:val="24"/>
        </w:rPr>
        <w:t>for</w:t>
      </w:r>
      <w:r w:rsidRPr="001A166C">
        <w:rPr>
          <w:rFonts w:ascii="Arial" w:hAnsi="Arial" w:cs="Arial"/>
          <w:sz w:val="24"/>
          <w:szCs w:val="24"/>
        </w:rPr>
        <w:t xml:space="preserve"> food</w:t>
      </w:r>
      <w:r>
        <w:rPr>
          <w:rFonts w:ascii="Arial" w:hAnsi="Arial" w:cs="Arial"/>
          <w:sz w:val="24"/>
          <w:szCs w:val="24"/>
        </w:rPr>
        <w:t xml:space="preserve"> production</w:t>
      </w:r>
      <w:r w:rsidRPr="001A166C">
        <w:rPr>
          <w:rFonts w:ascii="Arial" w:hAnsi="Arial" w:cs="Arial"/>
          <w:sz w:val="24"/>
          <w:szCs w:val="24"/>
        </w:rPr>
        <w:t xml:space="preserve"> (Gerber et al., 2015; Van Hal et al., 2019). Maximizing the output of beef production per unit of input is a key component of production efficiency (Gerber et al., 2015). Maximizing the production efficiency of a beef herd in an economically and environmentally sustainable way must include the utilization of best management practices (Broadhead et al., 2019). The bull is a crucial component of beef production and may be responsible for siring up to 30 progeny per breeding cycle. In a cow-calf operation that retains its own heifers, bull selection can be attributed to 87.5% of genetic </w:t>
      </w:r>
      <w:r>
        <w:rPr>
          <w:rFonts w:ascii="Arial" w:hAnsi="Arial" w:cs="Arial"/>
          <w:sz w:val="24"/>
          <w:szCs w:val="24"/>
        </w:rPr>
        <w:t>improvement</w:t>
      </w:r>
      <w:r w:rsidRPr="001A166C">
        <w:rPr>
          <w:rFonts w:ascii="Arial" w:hAnsi="Arial" w:cs="Arial"/>
          <w:sz w:val="24"/>
          <w:szCs w:val="24"/>
        </w:rPr>
        <w:t xml:space="preserve"> in the herd over three generations (Wagner et al., 1985). Bull management </w:t>
      </w:r>
      <w:r>
        <w:rPr>
          <w:rFonts w:ascii="Arial" w:hAnsi="Arial" w:cs="Arial"/>
          <w:sz w:val="24"/>
          <w:szCs w:val="24"/>
        </w:rPr>
        <w:t>must</w:t>
      </w:r>
      <w:r w:rsidRPr="001A166C">
        <w:rPr>
          <w:rFonts w:ascii="Arial" w:hAnsi="Arial" w:cs="Arial"/>
          <w:sz w:val="24"/>
          <w:szCs w:val="24"/>
        </w:rPr>
        <w:t xml:space="preserve"> ensure that nutrition, physical traits, reproductive fertility, and overall health are sufficient given environmental conditions and the stage of maturity. </w:t>
      </w:r>
      <w:r>
        <w:rPr>
          <w:rFonts w:ascii="Arial" w:hAnsi="Arial" w:cs="Arial"/>
          <w:sz w:val="24"/>
          <w:szCs w:val="24"/>
        </w:rPr>
        <w:t xml:space="preserve">Performance testing is a tool used to evaluate these parameters in order to develop better understanding of an individual bull’s performance, as well as gain foresight of his genetic contribution to performance of future calf crops. </w:t>
      </w:r>
      <w:r w:rsidRPr="001A166C">
        <w:rPr>
          <w:rFonts w:ascii="Arial" w:hAnsi="Arial" w:cs="Arial"/>
          <w:sz w:val="24"/>
          <w:szCs w:val="24"/>
        </w:rPr>
        <w:t>Overall, appropriate bull management is critical to maximizing production efficiency on a beef cattle operation.</w:t>
      </w:r>
    </w:p>
    <w:p w14:paraId="4491E94A"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 xml:space="preserve">Nutrition is influential to bull productivity by affecting development and reproductive success in both young and mature bulls (Dance et al., 2015). Nutritional requirements in immature bulls primarily focuses on supplying sufficient nutrients for growth and reproductive maturation. A higher </w:t>
      </w:r>
      <w:r>
        <w:rPr>
          <w:rFonts w:ascii="Arial" w:hAnsi="Arial" w:cs="Arial"/>
          <w:sz w:val="24"/>
          <w:szCs w:val="24"/>
        </w:rPr>
        <w:t>plane</w:t>
      </w:r>
      <w:r w:rsidRPr="001A166C">
        <w:rPr>
          <w:rFonts w:ascii="Arial" w:hAnsi="Arial" w:cs="Arial"/>
          <w:sz w:val="24"/>
          <w:szCs w:val="24"/>
        </w:rPr>
        <w:t xml:space="preserve"> of nutrition during this time allows for a shorter </w:t>
      </w:r>
      <w:r w:rsidRPr="001A166C">
        <w:rPr>
          <w:rFonts w:ascii="Arial" w:hAnsi="Arial" w:cs="Arial"/>
          <w:sz w:val="24"/>
          <w:szCs w:val="24"/>
        </w:rPr>
        <w:lastRenderedPageBreak/>
        <w:t>period before the bull is capable of breeding (Barth et al., 2008). In the mature bull, nutrition during post breeding recovery should focus on regaining lost body weight (BW), returning to an ideal body condition score (</w:t>
      </w:r>
      <w:r w:rsidRPr="004B7BD2">
        <w:rPr>
          <w:rFonts w:ascii="Arial" w:hAnsi="Arial" w:cs="Arial"/>
          <w:b/>
          <w:bCs/>
          <w:sz w:val="24"/>
          <w:szCs w:val="24"/>
        </w:rPr>
        <w:t>BCS</w:t>
      </w:r>
      <w:r w:rsidRPr="001A166C">
        <w:rPr>
          <w:rFonts w:ascii="Arial" w:hAnsi="Arial" w:cs="Arial"/>
          <w:sz w:val="24"/>
          <w:szCs w:val="24"/>
        </w:rPr>
        <w:t>), all while adjusting to a recently reduced level of activity (Herd and Sprott, 1986). Insufficient nutrient intake has negative effects on bull health; however, excessive nutrient intake can have similar or even larger negative impacts</w:t>
      </w:r>
      <w:r>
        <w:rPr>
          <w:rFonts w:ascii="Arial" w:hAnsi="Arial" w:cs="Arial"/>
          <w:sz w:val="24"/>
          <w:szCs w:val="24"/>
        </w:rPr>
        <w:t>, such as decreased semen quality</w:t>
      </w:r>
      <w:r w:rsidRPr="001A166C">
        <w:rPr>
          <w:rFonts w:ascii="Arial" w:hAnsi="Arial" w:cs="Arial"/>
          <w:sz w:val="24"/>
          <w:szCs w:val="24"/>
        </w:rPr>
        <w:t xml:space="preserve"> (Skinner, 1981; Harrison et al., 2020). Thus, it is vital to provide feed in quantities sufficient for proper BW gain without causing obesity. If plane of nutrition is not carefully managed reproductive efficiency may be negatively impacted, as sperm production and seminal plasma composition can be detrimentally affected by fluctuating BCS throughout the year (Foote, 1978; Tabler Jr, 2004; Harrison et al., 2020). This can initiate a perpetual fluctuation in BW and BCS, which can cause persistent reductions in reproductive performance. Environmental stressors can change nutritional requirements resulting in BW loss, conformation issues, damage to reproductive organs, alterations in hormone balance, and other physiological changes. Many of these consequences can negatively influence reproductive soundness of bulls (Lee, 1993; Tilbrook et al., 2000). The best way to assess reproductive soundness is through a Breeding Soundness Exam (BSE).  Some bulls who pass a BSE prior to the breeding season may fail </w:t>
      </w:r>
      <w:r>
        <w:rPr>
          <w:rFonts w:ascii="Arial" w:hAnsi="Arial" w:cs="Arial"/>
          <w:sz w:val="24"/>
          <w:szCs w:val="24"/>
        </w:rPr>
        <w:t>one after due to the elevated levels of stress when breeding cows</w:t>
      </w:r>
      <w:r w:rsidRPr="001A166C">
        <w:rPr>
          <w:rFonts w:ascii="Arial" w:hAnsi="Arial" w:cs="Arial"/>
          <w:sz w:val="24"/>
          <w:szCs w:val="24"/>
        </w:rPr>
        <w:t xml:space="preserve"> (Ellis et al., 2005). The stress from the breeding season can also initiate an immune response (Tilbrook et al., 2000), which can influence nutrient absorption, behavior, and the release of cytokines that could impact the reproductive efficiency of the bull (Colditz, 2002). Therefore, it is critical to ensure that nutritional requirements are met </w:t>
      </w:r>
      <w:r>
        <w:rPr>
          <w:rFonts w:ascii="Arial" w:hAnsi="Arial" w:cs="Arial"/>
          <w:sz w:val="24"/>
          <w:szCs w:val="24"/>
        </w:rPr>
        <w:t>for a bull’s</w:t>
      </w:r>
      <w:r w:rsidRPr="001A166C">
        <w:rPr>
          <w:rFonts w:ascii="Arial" w:hAnsi="Arial" w:cs="Arial"/>
          <w:sz w:val="24"/>
          <w:szCs w:val="24"/>
        </w:rPr>
        <w:t xml:space="preserve"> stage of maturity and environment.</w:t>
      </w:r>
    </w:p>
    <w:p w14:paraId="2CAF8ED4" w14:textId="77777777" w:rsidR="00034C76"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lastRenderedPageBreak/>
        <w:t xml:space="preserve">Water is essential both as a nutrient and component of the body in maintaining homeostasis in mammals (Nicolaidis, 1998). Water intake levels are highly dependent on nutritional factors such as feed intake and gain (Winchester 1956; Brew, 2011). Similarly, increased water and feed intake is directly </w:t>
      </w:r>
      <w:r>
        <w:rPr>
          <w:rFonts w:ascii="Arial" w:hAnsi="Arial" w:cs="Arial"/>
          <w:sz w:val="24"/>
          <w:szCs w:val="24"/>
        </w:rPr>
        <w:t>related to</w:t>
      </w:r>
      <w:r w:rsidRPr="001A166C">
        <w:rPr>
          <w:rFonts w:ascii="Arial" w:hAnsi="Arial" w:cs="Arial"/>
          <w:sz w:val="24"/>
          <w:szCs w:val="24"/>
        </w:rPr>
        <w:t xml:space="preserve"> increased gain (Winchester, 1956; Ahlberg et al., 2019). In beef cattle, growth and efficiency are </w:t>
      </w:r>
      <w:r>
        <w:rPr>
          <w:rFonts w:ascii="Arial" w:hAnsi="Arial" w:cs="Arial"/>
          <w:sz w:val="24"/>
          <w:szCs w:val="24"/>
        </w:rPr>
        <w:t>moderately heritable with traits such as birth weight, weaning weight, and gain on feed exhibiting heritability estimates of 0.53, 0.28, and 0.65 respectively</w:t>
      </w:r>
      <w:r w:rsidRPr="001A166C">
        <w:rPr>
          <w:rFonts w:ascii="Arial" w:hAnsi="Arial" w:cs="Arial"/>
          <w:sz w:val="24"/>
          <w:szCs w:val="24"/>
        </w:rPr>
        <w:t xml:space="preserve"> (Knapp Jr and Nordskog, 1946</w:t>
      </w:r>
      <w:r>
        <w:rPr>
          <w:rFonts w:ascii="Arial" w:hAnsi="Arial" w:cs="Arial"/>
          <w:sz w:val="24"/>
          <w:szCs w:val="24"/>
        </w:rPr>
        <w:t>; Knapp and Clark, 1950</w:t>
      </w:r>
      <w:r w:rsidRPr="001A166C">
        <w:rPr>
          <w:rFonts w:ascii="Arial" w:hAnsi="Arial" w:cs="Arial"/>
          <w:sz w:val="24"/>
          <w:szCs w:val="24"/>
        </w:rPr>
        <w:t xml:space="preserve">). Heritability is also exhibited in factors such as carcass quality (Crews Jr et al., 2003). A study by Ahlberg et al. (2019) reported heritability </w:t>
      </w:r>
      <w:r>
        <w:rPr>
          <w:rFonts w:ascii="Arial" w:hAnsi="Arial" w:cs="Arial"/>
          <w:sz w:val="24"/>
          <w:szCs w:val="24"/>
        </w:rPr>
        <w:t>of</w:t>
      </w:r>
      <w:r w:rsidRPr="001A166C">
        <w:rPr>
          <w:rFonts w:ascii="Arial" w:hAnsi="Arial" w:cs="Arial"/>
          <w:sz w:val="24"/>
          <w:szCs w:val="24"/>
        </w:rPr>
        <w:t xml:space="preserve"> water intake</w:t>
      </w:r>
      <w:r>
        <w:rPr>
          <w:rFonts w:ascii="Arial" w:hAnsi="Arial" w:cs="Arial"/>
          <w:sz w:val="24"/>
          <w:szCs w:val="24"/>
        </w:rPr>
        <w:t>, water to gain ratio, and residual water intake</w:t>
      </w:r>
      <w:r w:rsidRPr="001A166C">
        <w:rPr>
          <w:rFonts w:ascii="Arial" w:hAnsi="Arial" w:cs="Arial"/>
          <w:sz w:val="24"/>
          <w:szCs w:val="24"/>
        </w:rPr>
        <w:t xml:space="preserve"> in cattle with </w:t>
      </w:r>
      <w:r>
        <w:rPr>
          <w:rFonts w:ascii="Arial" w:hAnsi="Arial" w:cs="Arial"/>
          <w:sz w:val="24"/>
          <w:szCs w:val="24"/>
        </w:rPr>
        <w:t>estimates of 0.39, 0.39, and 0.37 respectively.</w:t>
      </w:r>
      <w:r w:rsidRPr="001A166C">
        <w:rPr>
          <w:rFonts w:ascii="Arial" w:hAnsi="Arial" w:cs="Arial"/>
          <w:sz w:val="24"/>
          <w:szCs w:val="24"/>
        </w:rPr>
        <w:t xml:space="preserve"> This exhibits potential similarities between water intake and feed intake as hereditary behaviors impacting production. It is reasonable to consider water intake behavior as a factor affecting growth and a development in beef cattle, however further research is required to determine these impacts.  Therefore, the objectives of this thesis are to review the requirements of developing cattle and </w:t>
      </w:r>
      <w:r>
        <w:rPr>
          <w:rFonts w:ascii="Arial" w:hAnsi="Arial" w:cs="Arial"/>
          <w:sz w:val="24"/>
          <w:szCs w:val="24"/>
        </w:rPr>
        <w:t>identify</w:t>
      </w:r>
      <w:r w:rsidRPr="001A166C">
        <w:rPr>
          <w:rFonts w:ascii="Arial" w:hAnsi="Arial" w:cs="Arial"/>
          <w:sz w:val="24"/>
          <w:szCs w:val="24"/>
        </w:rPr>
        <w:t xml:space="preserve"> potential differences and correlations between water intake behaviors and development.</w:t>
      </w:r>
    </w:p>
    <w:p w14:paraId="660737C6" w14:textId="77777777" w:rsidR="00034C76" w:rsidRDefault="00034C76" w:rsidP="00034C76">
      <w:pPr>
        <w:spacing w:line="480" w:lineRule="auto"/>
        <w:ind w:firstLine="720"/>
        <w:rPr>
          <w:rFonts w:ascii="Arial" w:hAnsi="Arial" w:cs="Arial"/>
          <w:sz w:val="24"/>
          <w:szCs w:val="24"/>
        </w:rPr>
      </w:pPr>
    </w:p>
    <w:p w14:paraId="3DF3A230" w14:textId="77777777" w:rsidR="00034C76" w:rsidRDefault="00034C76" w:rsidP="00034C76">
      <w:pPr>
        <w:spacing w:line="480" w:lineRule="auto"/>
        <w:ind w:firstLine="720"/>
        <w:rPr>
          <w:rFonts w:ascii="Arial" w:hAnsi="Arial" w:cs="Arial"/>
          <w:sz w:val="24"/>
          <w:szCs w:val="24"/>
        </w:rPr>
        <w:sectPr w:rsidR="00034C76" w:rsidSect="008E2063">
          <w:pgSz w:w="12240" w:h="15840"/>
          <w:pgMar w:top="1440" w:right="1440" w:bottom="1440" w:left="1440" w:header="720" w:footer="720" w:gutter="0"/>
          <w:pgNumType w:start="1"/>
          <w:cols w:space="720"/>
          <w:docGrid w:linePitch="360"/>
        </w:sectPr>
      </w:pPr>
    </w:p>
    <w:p w14:paraId="46A1DD8F" w14:textId="77777777" w:rsidR="00034C76" w:rsidRDefault="00034C76" w:rsidP="00034C76">
      <w:pPr>
        <w:spacing w:line="480" w:lineRule="auto"/>
        <w:jc w:val="center"/>
        <w:rPr>
          <w:rFonts w:ascii="Arial" w:hAnsi="Arial" w:cs="Arial"/>
          <w:b/>
          <w:bCs/>
          <w:sz w:val="24"/>
          <w:szCs w:val="24"/>
        </w:rPr>
      </w:pPr>
      <w:r>
        <w:rPr>
          <w:rFonts w:ascii="Arial" w:hAnsi="Arial" w:cs="Arial"/>
          <w:b/>
          <w:bCs/>
          <w:sz w:val="24"/>
          <w:szCs w:val="24"/>
        </w:rPr>
        <w:lastRenderedPageBreak/>
        <w:t>Chapter 2: Literature Review</w:t>
      </w:r>
    </w:p>
    <w:p w14:paraId="4ABD93C9" w14:textId="77777777" w:rsidR="00034C76" w:rsidRPr="001A166C" w:rsidRDefault="00034C76" w:rsidP="00034C76">
      <w:pPr>
        <w:spacing w:line="480" w:lineRule="auto"/>
        <w:rPr>
          <w:rFonts w:ascii="Arial" w:hAnsi="Arial" w:cs="Arial"/>
          <w:b/>
          <w:bCs/>
          <w:sz w:val="24"/>
          <w:szCs w:val="24"/>
        </w:rPr>
      </w:pPr>
      <w:r w:rsidRPr="001A166C">
        <w:rPr>
          <w:rFonts w:ascii="Arial" w:hAnsi="Arial" w:cs="Arial"/>
          <w:b/>
          <w:bCs/>
          <w:sz w:val="24"/>
          <w:szCs w:val="24"/>
        </w:rPr>
        <w:t>Nutritional Impacts on Reproductive Development in Bulls</w:t>
      </w:r>
    </w:p>
    <w:p w14:paraId="65DB61E1"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 xml:space="preserve">Most beef cattle in the United States are housed outdoors exposing them to seasonal weather patterns and extreme temperatures (Fogsgaard, 2018). Combined with extreme temperatures, the effects of evaporative loss and other environmental factors can quickly become detrimental to the bull by causing </w:t>
      </w:r>
      <w:r>
        <w:rPr>
          <w:rFonts w:ascii="Arial" w:hAnsi="Arial" w:cs="Arial"/>
          <w:sz w:val="24"/>
          <w:szCs w:val="24"/>
        </w:rPr>
        <w:t>shifts</w:t>
      </w:r>
      <w:r w:rsidRPr="001A166C">
        <w:rPr>
          <w:rFonts w:ascii="Arial" w:hAnsi="Arial" w:cs="Arial"/>
          <w:sz w:val="24"/>
          <w:szCs w:val="24"/>
        </w:rPr>
        <w:t xml:space="preserve"> in body temperature outside of the thermoneutral zone (Young, 1981; Schütz, 2010). Bulls that have not yet reached maturity are more sensitive to heat and cold stress (Vince, 2018). Energy requirements change when body temperature shifts outside of the thermoneutral zone (Kingma et al, 2012). During periods of extreme low temperatures energy requirements increase for the bull to maintain an appropriate internal temperature (Young, 1981). During periods of extreme heat nutrient requirements also change as intake falls alongside metabolic rate to promote heat loss (Turner and Taylor, 1983). Furthermore, environmental stress can be exacerbated by the combined effects of temperature and humidity, and has been correlated with decreased semen quality (Llamas-</w:t>
      </w:r>
      <w:proofErr w:type="spellStart"/>
      <w:r w:rsidRPr="001A166C">
        <w:rPr>
          <w:rFonts w:ascii="Arial" w:hAnsi="Arial" w:cs="Arial"/>
          <w:sz w:val="24"/>
          <w:szCs w:val="24"/>
        </w:rPr>
        <w:t>Luceno</w:t>
      </w:r>
      <w:proofErr w:type="spellEnd"/>
      <w:r w:rsidRPr="001A166C">
        <w:rPr>
          <w:rFonts w:ascii="Arial" w:hAnsi="Arial" w:cs="Arial"/>
          <w:sz w:val="24"/>
          <w:szCs w:val="24"/>
        </w:rPr>
        <w:t>, 2020; Seifi-</w:t>
      </w:r>
      <w:proofErr w:type="spellStart"/>
      <w:r w:rsidRPr="001A166C">
        <w:rPr>
          <w:rFonts w:ascii="Arial" w:hAnsi="Arial" w:cs="Arial"/>
          <w:sz w:val="24"/>
          <w:szCs w:val="24"/>
        </w:rPr>
        <w:t>Jamadi</w:t>
      </w:r>
      <w:proofErr w:type="spellEnd"/>
      <w:r w:rsidRPr="001A166C">
        <w:rPr>
          <w:rFonts w:ascii="Arial" w:hAnsi="Arial" w:cs="Arial"/>
          <w:sz w:val="24"/>
          <w:szCs w:val="24"/>
        </w:rPr>
        <w:t>, 2020). Alongside temperature,</w:t>
      </w:r>
      <w:r>
        <w:rPr>
          <w:rFonts w:ascii="Arial" w:hAnsi="Arial" w:cs="Arial"/>
          <w:sz w:val="24"/>
          <w:szCs w:val="24"/>
        </w:rPr>
        <w:t xml:space="preserve"> humidity and</w:t>
      </w:r>
      <w:r w:rsidRPr="001A166C">
        <w:rPr>
          <w:rFonts w:ascii="Arial" w:hAnsi="Arial" w:cs="Arial"/>
          <w:sz w:val="24"/>
          <w:szCs w:val="24"/>
        </w:rPr>
        <w:t xml:space="preserve"> moisture </w:t>
      </w:r>
      <w:r>
        <w:rPr>
          <w:rFonts w:ascii="Arial" w:hAnsi="Arial" w:cs="Arial"/>
          <w:sz w:val="24"/>
          <w:szCs w:val="24"/>
        </w:rPr>
        <w:t>are</w:t>
      </w:r>
      <w:r w:rsidRPr="001A166C">
        <w:rPr>
          <w:rFonts w:ascii="Arial" w:hAnsi="Arial" w:cs="Arial"/>
          <w:sz w:val="24"/>
          <w:szCs w:val="24"/>
        </w:rPr>
        <w:t xml:space="preserve"> other environmental factor</w:t>
      </w:r>
      <w:r>
        <w:rPr>
          <w:rFonts w:ascii="Arial" w:hAnsi="Arial" w:cs="Arial"/>
          <w:sz w:val="24"/>
          <w:szCs w:val="24"/>
        </w:rPr>
        <w:t>s</w:t>
      </w:r>
      <w:r w:rsidRPr="001A166C">
        <w:rPr>
          <w:rFonts w:ascii="Arial" w:hAnsi="Arial" w:cs="Arial"/>
          <w:sz w:val="24"/>
          <w:szCs w:val="24"/>
        </w:rPr>
        <w:t xml:space="preserve"> that can have negative impacts on the bull. Moisture can be an issue during times of heavy rainfall. High traffic areas such as waterers and feeders may become muddy and have a negative impact on the bull due to physical and environmental stress (Morrison, 1970). Stressors such as these influence changes in nutritional requirements, and can have a lasting effect on the development of young bulls.</w:t>
      </w:r>
    </w:p>
    <w:p w14:paraId="2C46E91A" w14:textId="3C4E179F" w:rsidR="00034C76" w:rsidRPr="001A166C" w:rsidRDefault="00034C76" w:rsidP="00034C76">
      <w:pPr>
        <w:spacing w:line="480" w:lineRule="auto"/>
        <w:ind w:firstLine="720"/>
        <w:jc w:val="both"/>
        <w:rPr>
          <w:rFonts w:ascii="Arial" w:hAnsi="Arial" w:cs="Arial"/>
          <w:sz w:val="24"/>
          <w:szCs w:val="24"/>
        </w:rPr>
      </w:pPr>
      <w:r>
        <w:rPr>
          <w:rFonts w:ascii="Arial" w:hAnsi="Arial" w:cs="Arial"/>
          <w:sz w:val="24"/>
          <w:szCs w:val="24"/>
        </w:rPr>
        <w:t xml:space="preserve">An animal’s </w:t>
      </w:r>
      <w:r w:rsidRPr="001A166C">
        <w:rPr>
          <w:rFonts w:ascii="Arial" w:hAnsi="Arial" w:cs="Arial"/>
          <w:sz w:val="24"/>
          <w:szCs w:val="24"/>
        </w:rPr>
        <w:t xml:space="preserve">plane </w:t>
      </w:r>
      <w:r>
        <w:rPr>
          <w:rFonts w:ascii="Arial" w:hAnsi="Arial" w:cs="Arial"/>
          <w:sz w:val="24"/>
          <w:szCs w:val="24"/>
        </w:rPr>
        <w:t xml:space="preserve">of nutrition </w:t>
      </w:r>
      <w:r w:rsidRPr="001A166C">
        <w:rPr>
          <w:rFonts w:ascii="Arial" w:hAnsi="Arial" w:cs="Arial"/>
          <w:sz w:val="24"/>
          <w:szCs w:val="24"/>
        </w:rPr>
        <w:t xml:space="preserve">is a major factor in the reproductive success of developing bulls (Dance, 2015). Bulls that are managed for more rapid development are </w:t>
      </w:r>
      <w:r w:rsidRPr="001A166C">
        <w:rPr>
          <w:rFonts w:ascii="Arial" w:hAnsi="Arial" w:cs="Arial"/>
          <w:sz w:val="24"/>
          <w:szCs w:val="24"/>
        </w:rPr>
        <w:lastRenderedPageBreak/>
        <w:t xml:space="preserve">typically reproductively capable at </w:t>
      </w:r>
      <w:proofErr w:type="gramStart"/>
      <w:r w:rsidRPr="001A166C">
        <w:rPr>
          <w:rFonts w:ascii="Arial" w:hAnsi="Arial" w:cs="Arial"/>
          <w:sz w:val="24"/>
          <w:szCs w:val="24"/>
        </w:rPr>
        <w:t>an</w:t>
      </w:r>
      <w:proofErr w:type="gramEnd"/>
      <w:r w:rsidRPr="001A166C">
        <w:rPr>
          <w:rFonts w:ascii="Arial" w:hAnsi="Arial" w:cs="Arial"/>
          <w:sz w:val="24"/>
          <w:szCs w:val="24"/>
        </w:rPr>
        <w:t xml:space="preserve"> younger age (Barth, 2008). During the development process it is vital to ensure that nutritional needs are met in order to maximize production efficiency and shorten the time to reach reproductive capabilities. A study by Brito and others (2009) exhibited a relationship between serum metabolic hormones, specifically, insulin-like growth factor 1 (</w:t>
      </w:r>
      <w:r w:rsidRPr="001A166C">
        <w:rPr>
          <w:rFonts w:ascii="Arial" w:hAnsi="Arial" w:cs="Arial"/>
          <w:b/>
          <w:bCs/>
          <w:sz w:val="24"/>
          <w:szCs w:val="24"/>
        </w:rPr>
        <w:t>IGF-1</w:t>
      </w:r>
      <w:r w:rsidRPr="001A166C">
        <w:rPr>
          <w:rFonts w:ascii="Arial" w:hAnsi="Arial" w:cs="Arial"/>
          <w:sz w:val="24"/>
          <w:szCs w:val="24"/>
        </w:rPr>
        <w:t>), and testicular development, potentially influencing gonadotropin secretion, in young bulls. This study reported that increased plane of nutrition had a direct effect on gonadotropin releasing hormone (</w:t>
      </w:r>
      <w:r w:rsidRPr="001A166C">
        <w:rPr>
          <w:rFonts w:ascii="Arial" w:hAnsi="Arial" w:cs="Arial"/>
          <w:b/>
          <w:bCs/>
          <w:sz w:val="24"/>
          <w:szCs w:val="24"/>
        </w:rPr>
        <w:t>GnRH</w:t>
      </w:r>
      <w:r w:rsidRPr="001A166C">
        <w:rPr>
          <w:rFonts w:ascii="Arial" w:hAnsi="Arial" w:cs="Arial"/>
          <w:sz w:val="24"/>
          <w:szCs w:val="24"/>
        </w:rPr>
        <w:t>) secreted by the hypothalamus, resulting in an increase of luteinizing hormone (</w:t>
      </w:r>
      <w:r w:rsidRPr="001A166C">
        <w:rPr>
          <w:rFonts w:ascii="Arial" w:hAnsi="Arial" w:cs="Arial"/>
          <w:b/>
          <w:bCs/>
          <w:sz w:val="24"/>
          <w:szCs w:val="24"/>
        </w:rPr>
        <w:t>LH</w:t>
      </w:r>
      <w:r w:rsidRPr="001A166C">
        <w:rPr>
          <w:rFonts w:ascii="Arial" w:hAnsi="Arial" w:cs="Arial"/>
          <w:sz w:val="24"/>
          <w:szCs w:val="24"/>
        </w:rPr>
        <w:t xml:space="preserve">) secretion and </w:t>
      </w:r>
      <w:proofErr w:type="spellStart"/>
      <w:r w:rsidRPr="001A166C">
        <w:rPr>
          <w:rFonts w:ascii="Arial" w:hAnsi="Arial" w:cs="Arial"/>
          <w:sz w:val="24"/>
          <w:szCs w:val="24"/>
        </w:rPr>
        <w:t>pulsatility</w:t>
      </w:r>
      <w:proofErr w:type="spellEnd"/>
      <w:r w:rsidRPr="001A166C">
        <w:rPr>
          <w:rFonts w:ascii="Arial" w:hAnsi="Arial" w:cs="Arial"/>
          <w:sz w:val="24"/>
          <w:szCs w:val="24"/>
        </w:rPr>
        <w:t xml:space="preserve">. Immature bull calves on a higher plane of nutrition display an increase in metabolic activity </w:t>
      </w:r>
      <w:r>
        <w:rPr>
          <w:rFonts w:ascii="Arial" w:hAnsi="Arial" w:cs="Arial"/>
          <w:sz w:val="24"/>
          <w:szCs w:val="24"/>
        </w:rPr>
        <w:t>which results</w:t>
      </w:r>
      <w:r w:rsidRPr="001A166C">
        <w:rPr>
          <w:rFonts w:ascii="Arial" w:hAnsi="Arial" w:cs="Arial"/>
          <w:sz w:val="24"/>
          <w:szCs w:val="24"/>
        </w:rPr>
        <w:t xml:space="preserve"> in increased levels of IGF-1, stimulating GnRH release that induces the series of events necessary for puberty (Byrne et al., 2017). It has also been shown that bulls fed a higher plane of nutrition tend to have a greater percentage of normal, motile sperm (Bourgon et al., 2019). Increased nutrition</w:t>
      </w:r>
      <w:r>
        <w:rPr>
          <w:rFonts w:ascii="Arial" w:hAnsi="Arial" w:cs="Arial"/>
          <w:sz w:val="24"/>
          <w:szCs w:val="24"/>
        </w:rPr>
        <w:t xml:space="preserve"> </w:t>
      </w:r>
      <w:r w:rsidRPr="001A166C">
        <w:rPr>
          <w:rFonts w:ascii="Arial" w:hAnsi="Arial" w:cs="Arial"/>
          <w:sz w:val="24"/>
          <w:szCs w:val="24"/>
        </w:rPr>
        <w:t xml:space="preserve">can induce a greater LH pulse frequency, resulting in greater testosterone synthesis. This increase in testosterone can </w:t>
      </w:r>
      <w:r>
        <w:rPr>
          <w:rFonts w:ascii="Arial" w:hAnsi="Arial" w:cs="Arial"/>
          <w:sz w:val="24"/>
          <w:szCs w:val="24"/>
        </w:rPr>
        <w:t>drive the</w:t>
      </w:r>
      <w:r w:rsidRPr="001A166C">
        <w:rPr>
          <w:rFonts w:ascii="Arial" w:hAnsi="Arial" w:cs="Arial"/>
          <w:sz w:val="24"/>
          <w:szCs w:val="24"/>
        </w:rPr>
        <w:t xml:space="preserve"> proliferation of sperm cells during development, increasing viable sperm production at puberty (Wolf and Hale, 1965; Brito et al., 2007). Bulls maintained on a higher plane of nutrition also tend to exhibit increased scrotal circumference (Byrne et al., 2017). Though much of this difference is thought to be due to scrotal fat, studies still found an earlier onset of spermatogenesis in these bulls (Barth, 2008). Conversely, bulls on a low plane of nutrition exhibit decreased levels of IGF-1 and GnRH, as well as decreased scrotal circumference (Byrne et al., 2017). Therefore, pre-pubertal nutritional status in developing bulls is a </w:t>
      </w:r>
      <w:r>
        <w:rPr>
          <w:rFonts w:ascii="Arial" w:hAnsi="Arial" w:cs="Arial"/>
          <w:sz w:val="24"/>
          <w:szCs w:val="24"/>
        </w:rPr>
        <w:t>major</w:t>
      </w:r>
      <w:r w:rsidRPr="001A166C">
        <w:rPr>
          <w:rFonts w:ascii="Arial" w:hAnsi="Arial" w:cs="Arial"/>
          <w:sz w:val="24"/>
          <w:szCs w:val="24"/>
        </w:rPr>
        <w:t xml:space="preserve"> factor in </w:t>
      </w:r>
      <w:r>
        <w:rPr>
          <w:rFonts w:ascii="Arial" w:hAnsi="Arial" w:cs="Arial"/>
          <w:sz w:val="24"/>
          <w:szCs w:val="24"/>
        </w:rPr>
        <w:t xml:space="preserve">driving a bull’s ability to </w:t>
      </w:r>
      <w:r w:rsidRPr="001A166C">
        <w:rPr>
          <w:rFonts w:ascii="Arial" w:hAnsi="Arial" w:cs="Arial"/>
          <w:sz w:val="24"/>
          <w:szCs w:val="24"/>
        </w:rPr>
        <w:t>reach sexual maturity as quickly and efficiently as possible. Pre-pubertal nutrition, however, is not</w:t>
      </w:r>
      <w:r>
        <w:rPr>
          <w:rFonts w:ascii="Arial" w:hAnsi="Arial" w:cs="Arial"/>
          <w:sz w:val="24"/>
          <w:szCs w:val="24"/>
        </w:rPr>
        <w:t xml:space="preserve"> a</w:t>
      </w:r>
      <w:r w:rsidRPr="001A166C">
        <w:rPr>
          <w:rFonts w:ascii="Arial" w:hAnsi="Arial" w:cs="Arial"/>
          <w:sz w:val="24"/>
          <w:szCs w:val="24"/>
        </w:rPr>
        <w:t xml:space="preserve"> determinant of </w:t>
      </w:r>
      <w:r w:rsidRPr="001A166C">
        <w:rPr>
          <w:rFonts w:ascii="Arial" w:hAnsi="Arial" w:cs="Arial"/>
          <w:sz w:val="24"/>
          <w:szCs w:val="24"/>
        </w:rPr>
        <w:lastRenderedPageBreak/>
        <w:t>mature bull success, as it does not affect the number of harvestable sperm (Byrne et al., 2018). Overall, negative energy balance in developing bulls increases time to maturity and slows reproductive development, negatively impacting production efficiency.</w:t>
      </w:r>
    </w:p>
    <w:p w14:paraId="376967A8" w14:textId="1AECF054"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Nutritional requirements can be used as an evaluator for production efficiency in developing bulls. Residual Feed Intake (</w:t>
      </w:r>
      <w:r w:rsidRPr="001A166C">
        <w:rPr>
          <w:rFonts w:ascii="Arial" w:hAnsi="Arial" w:cs="Arial"/>
          <w:b/>
          <w:bCs/>
          <w:sz w:val="24"/>
          <w:szCs w:val="24"/>
        </w:rPr>
        <w:t>RFI</w:t>
      </w:r>
      <w:r w:rsidRPr="001A166C">
        <w:rPr>
          <w:rFonts w:ascii="Arial" w:hAnsi="Arial" w:cs="Arial"/>
          <w:sz w:val="24"/>
          <w:szCs w:val="24"/>
        </w:rPr>
        <w:t>) is a comparison of expected feed intake requirements for growth and maintenance for an individual</w:t>
      </w:r>
      <w:r>
        <w:rPr>
          <w:rFonts w:ascii="Arial" w:hAnsi="Arial" w:cs="Arial"/>
          <w:sz w:val="24"/>
          <w:szCs w:val="24"/>
        </w:rPr>
        <w:t xml:space="preserve"> animal based on age and stage of development,</w:t>
      </w:r>
      <w:r w:rsidRPr="001A166C">
        <w:rPr>
          <w:rFonts w:ascii="Arial" w:hAnsi="Arial" w:cs="Arial"/>
          <w:sz w:val="24"/>
          <w:szCs w:val="24"/>
        </w:rPr>
        <w:t xml:space="preserve"> compared to actual feed intake</w:t>
      </w:r>
      <w:r>
        <w:rPr>
          <w:rFonts w:ascii="Arial" w:hAnsi="Arial" w:cs="Arial"/>
          <w:sz w:val="24"/>
          <w:szCs w:val="24"/>
        </w:rPr>
        <w:t xml:space="preserve"> of that animal</w:t>
      </w:r>
      <w:r w:rsidRPr="001A166C">
        <w:rPr>
          <w:rFonts w:ascii="Arial" w:hAnsi="Arial" w:cs="Arial"/>
          <w:sz w:val="24"/>
          <w:szCs w:val="24"/>
        </w:rPr>
        <w:t xml:space="preserve">. Thus, providing a measure of feed efficiency in cattle (Arthur and Herd, 2008). Residual feed intake differs from other efficiency measurements in that it is independent from size and growth rate. However, RFI is influenced by multiple physiological factors such as intake, metabolism, activity, and thermoregulation, which potentially diminishes RFI’s effectiveness as an assessment tool of production efficiency in beef cattle (Herd and Arthur 2009). The physiological traits influencing residual feed intake are each heritable to a certain degree, implying that RFI could be potentially useful as a selection tool to improve genetic feed efficiency (Arthur et al., 2001). However, using RFI for selection has resulted in delayed sexual maturity (Fontoura et al., 2016; Wang et al., 2012), increased sperm defects, decreased sperm motility, and inhibition of testicular thermoregulation all of which can impact the reproductive potential of developing bulls (Johnson et al., 2019; </w:t>
      </w:r>
      <w:proofErr w:type="spellStart"/>
      <w:r w:rsidRPr="001A166C">
        <w:rPr>
          <w:rFonts w:ascii="Arial" w:hAnsi="Arial" w:cs="Arial"/>
          <w:sz w:val="24"/>
          <w:szCs w:val="24"/>
        </w:rPr>
        <w:t>Awda</w:t>
      </w:r>
      <w:proofErr w:type="spellEnd"/>
      <w:r w:rsidRPr="001A166C">
        <w:rPr>
          <w:rFonts w:ascii="Arial" w:hAnsi="Arial" w:cs="Arial"/>
          <w:sz w:val="24"/>
          <w:szCs w:val="24"/>
        </w:rPr>
        <w:t xml:space="preserve"> et al., 2013). Cattle that are more efficient </w:t>
      </w:r>
      <w:r>
        <w:rPr>
          <w:rFonts w:ascii="Arial" w:hAnsi="Arial" w:cs="Arial"/>
          <w:sz w:val="24"/>
          <w:szCs w:val="24"/>
        </w:rPr>
        <w:t xml:space="preserve">(i.e., </w:t>
      </w:r>
      <w:r w:rsidRPr="001A166C">
        <w:rPr>
          <w:rFonts w:ascii="Arial" w:hAnsi="Arial" w:cs="Arial"/>
          <w:sz w:val="24"/>
          <w:szCs w:val="24"/>
        </w:rPr>
        <w:t>exhibiting high RFI</w:t>
      </w:r>
      <w:r>
        <w:rPr>
          <w:rFonts w:ascii="Arial" w:hAnsi="Arial" w:cs="Arial"/>
          <w:sz w:val="24"/>
          <w:szCs w:val="24"/>
        </w:rPr>
        <w:t xml:space="preserve">) </w:t>
      </w:r>
      <w:r w:rsidRPr="001A166C">
        <w:rPr>
          <w:rFonts w:ascii="Arial" w:hAnsi="Arial" w:cs="Arial"/>
          <w:sz w:val="24"/>
          <w:szCs w:val="24"/>
        </w:rPr>
        <w:t>have a larger energy pool that may assist with earlier reproductive development when compared to cattle with low RFI (</w:t>
      </w:r>
      <w:proofErr w:type="spellStart"/>
      <w:r w:rsidRPr="001A166C">
        <w:rPr>
          <w:rFonts w:ascii="Arial" w:hAnsi="Arial" w:cs="Arial"/>
          <w:sz w:val="24"/>
          <w:szCs w:val="24"/>
        </w:rPr>
        <w:t>Awda</w:t>
      </w:r>
      <w:proofErr w:type="spellEnd"/>
      <w:r w:rsidRPr="001A166C">
        <w:rPr>
          <w:rFonts w:ascii="Arial" w:hAnsi="Arial" w:cs="Arial"/>
          <w:sz w:val="24"/>
          <w:szCs w:val="24"/>
        </w:rPr>
        <w:t xml:space="preserve"> et al., 2013). </w:t>
      </w:r>
    </w:p>
    <w:p w14:paraId="61BA705F"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 xml:space="preserve">At puberty, the nutritional requirements of the bull shift from development and growth to reproduction and recovery. During the breeding season, bulls undergo </w:t>
      </w:r>
      <w:r w:rsidRPr="001A166C">
        <w:rPr>
          <w:rFonts w:ascii="Arial" w:hAnsi="Arial" w:cs="Arial"/>
          <w:sz w:val="24"/>
          <w:szCs w:val="24"/>
        </w:rPr>
        <w:lastRenderedPageBreak/>
        <w:t>significant physical and physiological stress that can lead to undesirable changes in confirmation, negatively influencing health and reproductive ability. This stress can activate immune response pathways that influence the production efficiency of the bull by initiating the release of signaling proteins, specifically cytokines, causing negative overall changes in nutrient absorption (Colditz, 2002). Because of stressors during the breeding season, the bull becomes increasingly susceptible to negative energy balance. Combatting negative energy balance through supplementation may be necessary, however it is important to recognize that excessive nutrient intake can have similar or greater negative physiological impacts on the bull (Skinner, 1981). Improperly managing nutrient intake during and after the breeding season can result in the rise and fall of body condition throughout the year, causing negative impacts on factors such as sperm production. (Tabler, 2004; R. H. Foote, 1978).</w:t>
      </w:r>
    </w:p>
    <w:p w14:paraId="4875CC45"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 xml:space="preserve">Water is a nutrient and component of the body necessary to maintain cellular homeostasis and life as a whole in mammals (Nicolaidis, 1998). It is an essential nutrient driving cattle development, production, and survival (NRC, 2000). Water intake levels are highly dependent on feed intake, environment (Winchester, 1956), and gain (Brew, 2011). Cattle consuming more feed and water are likely to exhibit higher average daily gain despite having decreased feed conversion efficiency (Winchester, 1956; Ahlberg et al., 2019). Water intake fluctuates throughout the year but can be largely attributed to relative humidity, temperature, solar radiation, and wind speed (Ahlberg et al., 2018). Variation across breeds and individual animals may also affect water intake. A study by Ahlberg et al. (2019) reported differences in water intake, residual water intake, and water to gain ratio, highlighting the potential usefulness of water efficiency measurements and </w:t>
      </w:r>
      <w:r w:rsidRPr="001A166C">
        <w:rPr>
          <w:rFonts w:ascii="Arial" w:hAnsi="Arial" w:cs="Arial"/>
          <w:sz w:val="24"/>
          <w:szCs w:val="24"/>
        </w:rPr>
        <w:lastRenderedPageBreak/>
        <w:t xml:space="preserve">emphasizing the likelihood of genetic correlation to water efficiency. However, no studies, to the authors knowledge, have been conducted </w:t>
      </w:r>
      <w:r>
        <w:rPr>
          <w:rFonts w:ascii="Arial" w:hAnsi="Arial" w:cs="Arial"/>
          <w:sz w:val="24"/>
          <w:szCs w:val="24"/>
        </w:rPr>
        <w:t>regarding relationships of drinking behavior with growth and development</w:t>
      </w:r>
      <w:r w:rsidRPr="001A166C">
        <w:rPr>
          <w:rFonts w:ascii="Arial" w:hAnsi="Arial" w:cs="Arial"/>
          <w:sz w:val="24"/>
          <w:szCs w:val="24"/>
        </w:rPr>
        <w:t xml:space="preserve">. These findings regarding water intake suggest potential for future studies to elucidate differences in water efficiency and how it may influence beef production. </w:t>
      </w:r>
    </w:p>
    <w:p w14:paraId="6A2A5226" w14:textId="77777777" w:rsidR="00034C76" w:rsidRPr="001A166C" w:rsidRDefault="00034C76" w:rsidP="00034C76">
      <w:pPr>
        <w:spacing w:line="480" w:lineRule="auto"/>
        <w:jc w:val="both"/>
        <w:rPr>
          <w:rFonts w:ascii="Arial" w:hAnsi="Arial" w:cs="Arial"/>
          <w:b/>
          <w:bCs/>
          <w:sz w:val="24"/>
          <w:szCs w:val="24"/>
        </w:rPr>
      </w:pPr>
      <w:bookmarkStart w:id="2" w:name="_Hlk139906701"/>
      <w:r w:rsidRPr="001A166C">
        <w:rPr>
          <w:rFonts w:ascii="Arial" w:hAnsi="Arial" w:cs="Arial"/>
          <w:b/>
          <w:bCs/>
          <w:sz w:val="24"/>
          <w:szCs w:val="24"/>
        </w:rPr>
        <w:t>Paternal Genetic Contribution and Role during Early Gestation</w:t>
      </w:r>
    </w:p>
    <w:bookmarkEnd w:id="2"/>
    <w:p w14:paraId="749E68E6"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The sire is responsible for contributing 50% of the genetic makeup of the embryo, however the paternal contribution to embryonic development extends well beyond DNA alone. Following fertilization, the expression and inhibition of the paternal genome begins before the 2-cell stage of development (Park et al., 2007). Much of this contribution is affected by genomic imprinting, resulting in the expression of either the paternal or maternal genome alone (Kelsey and Feil, 2013). Paternal imprinting has shown to have a variety of impacts on embryo development and has potential future implications regarding fertility (Daigneault, 2021). Paternal gene expression is necessary for the formation of the trophectoderm and placental development, a critical component for maternal recognition of pregnancy (Wang et al., 2013). Specifically, the paternally expressed gene 3 (</w:t>
      </w:r>
      <w:r w:rsidRPr="000C7BE3">
        <w:rPr>
          <w:rFonts w:ascii="Arial" w:hAnsi="Arial" w:cs="Arial"/>
          <w:b/>
          <w:bCs/>
          <w:sz w:val="24"/>
          <w:szCs w:val="24"/>
        </w:rPr>
        <w:t>Peg3</w:t>
      </w:r>
      <w:r w:rsidRPr="001A166C">
        <w:rPr>
          <w:rFonts w:ascii="Arial" w:hAnsi="Arial" w:cs="Arial"/>
          <w:sz w:val="24"/>
          <w:szCs w:val="24"/>
        </w:rPr>
        <w:t>) must be expressed to achieve the appropriate number of endocrine cells present in the developing placenta (</w:t>
      </w:r>
      <w:proofErr w:type="spellStart"/>
      <w:r w:rsidRPr="001A166C">
        <w:rPr>
          <w:rFonts w:ascii="Arial" w:hAnsi="Arial" w:cs="Arial"/>
          <w:sz w:val="24"/>
          <w:szCs w:val="24"/>
        </w:rPr>
        <w:t>Creeth</w:t>
      </w:r>
      <w:proofErr w:type="spellEnd"/>
      <w:r w:rsidRPr="001A166C">
        <w:rPr>
          <w:rFonts w:ascii="Arial" w:hAnsi="Arial" w:cs="Arial"/>
          <w:sz w:val="24"/>
          <w:szCs w:val="24"/>
        </w:rPr>
        <w:t xml:space="preserve"> and John, 2020). The paternal genome is an important driver for growth in the developing neonate. A mutation in the Peg3 gene will result in suppression of fetal growth, as well as impair maternal behavior in the dam, likely resulting in death of the offspring (Li et al., 1999). This suggests that the paternal genome is a driver for fetal growth, despite the maternal genome limiting fetal growth to optimize fetal survival with maternal energy input (</w:t>
      </w:r>
      <w:proofErr w:type="spellStart"/>
      <w:r w:rsidRPr="001A166C">
        <w:rPr>
          <w:rFonts w:ascii="Arial" w:hAnsi="Arial" w:cs="Arial"/>
          <w:sz w:val="24"/>
          <w:szCs w:val="24"/>
        </w:rPr>
        <w:t>Ounsted</w:t>
      </w:r>
      <w:proofErr w:type="spellEnd"/>
      <w:r w:rsidRPr="001A166C">
        <w:rPr>
          <w:rFonts w:ascii="Arial" w:hAnsi="Arial" w:cs="Arial"/>
          <w:sz w:val="24"/>
          <w:szCs w:val="24"/>
        </w:rPr>
        <w:t xml:space="preserve"> et al., 1988). </w:t>
      </w:r>
    </w:p>
    <w:p w14:paraId="7C2B2B60"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lastRenderedPageBreak/>
        <w:t>Another contribution of the sperm to gestation is the ability to influence embryonic DNA repair by external stressors. The sperm has the ability in combination with the oocyte to utilize the base excision repair (</w:t>
      </w:r>
      <w:r w:rsidRPr="000C7BE3">
        <w:rPr>
          <w:rFonts w:ascii="Arial" w:hAnsi="Arial" w:cs="Arial"/>
          <w:b/>
          <w:bCs/>
          <w:sz w:val="24"/>
          <w:szCs w:val="24"/>
        </w:rPr>
        <w:t>BER</w:t>
      </w:r>
      <w:r w:rsidRPr="001A166C">
        <w:rPr>
          <w:rFonts w:ascii="Arial" w:hAnsi="Arial" w:cs="Arial"/>
          <w:sz w:val="24"/>
          <w:szCs w:val="24"/>
        </w:rPr>
        <w:t>) pathway to repair damages in DNA such as the spontaneous oxidation of guanine residues resulting in 8-hydroxy-2′-deoxyguanosine (</w:t>
      </w:r>
      <w:r w:rsidRPr="000C7BE3">
        <w:rPr>
          <w:rFonts w:ascii="Arial" w:hAnsi="Arial" w:cs="Arial"/>
          <w:b/>
          <w:bCs/>
          <w:sz w:val="24"/>
          <w:szCs w:val="24"/>
        </w:rPr>
        <w:t>8OHdG</w:t>
      </w:r>
      <w:r w:rsidRPr="001A166C">
        <w:rPr>
          <w:rFonts w:ascii="Arial" w:hAnsi="Arial" w:cs="Arial"/>
          <w:sz w:val="24"/>
          <w:szCs w:val="24"/>
        </w:rPr>
        <w:t>; Lord and Aitken, 2015; Bruner et. al, 2000). Oxidative lesions such as 8OhdG increase the likelihood of transversion mutations within the zygote and all subsequent cells formed during embryogenesis (Wood et al., 1992). This results in the increased possibility of irreversible gene expression altering in such a way that normal embryogenesis will not occur (Ohno et al., 2014). The sperm is responsible for a portion of this BER pathway for DNA repair. Specifically, the sperm possesses 8-oxoguanine glycosylase (</w:t>
      </w:r>
      <w:r w:rsidRPr="000C7BE3">
        <w:rPr>
          <w:rFonts w:ascii="Arial" w:hAnsi="Arial" w:cs="Arial"/>
          <w:b/>
          <w:bCs/>
          <w:sz w:val="24"/>
          <w:szCs w:val="24"/>
        </w:rPr>
        <w:t>OGG1</w:t>
      </w:r>
      <w:r w:rsidRPr="001A166C">
        <w:rPr>
          <w:rFonts w:ascii="Arial" w:hAnsi="Arial" w:cs="Arial"/>
          <w:sz w:val="24"/>
          <w:szCs w:val="24"/>
        </w:rPr>
        <w:t>) gene, encoded by the paternal genome. Increased expression of OGG1 gene by the sperm after fertilization is associated with the removal of damaged nucleotide bases creating an open site for further repair activity (</w:t>
      </w:r>
      <w:proofErr w:type="spellStart"/>
      <w:r w:rsidRPr="001A166C">
        <w:rPr>
          <w:rFonts w:ascii="Arial" w:hAnsi="Arial" w:cs="Arial"/>
          <w:sz w:val="24"/>
          <w:szCs w:val="24"/>
        </w:rPr>
        <w:t>Rashki</w:t>
      </w:r>
      <w:proofErr w:type="spellEnd"/>
      <w:r w:rsidRPr="001A166C">
        <w:rPr>
          <w:rFonts w:ascii="Arial" w:hAnsi="Arial" w:cs="Arial"/>
          <w:sz w:val="24"/>
          <w:szCs w:val="24"/>
        </w:rPr>
        <w:t xml:space="preserve"> </w:t>
      </w:r>
      <w:proofErr w:type="spellStart"/>
      <w:r w:rsidRPr="001A166C">
        <w:rPr>
          <w:rFonts w:ascii="Arial" w:hAnsi="Arial" w:cs="Arial"/>
          <w:sz w:val="24"/>
          <w:szCs w:val="24"/>
        </w:rPr>
        <w:t>Ghaleno</w:t>
      </w:r>
      <w:proofErr w:type="spellEnd"/>
      <w:r w:rsidRPr="001A166C">
        <w:rPr>
          <w:rFonts w:ascii="Arial" w:hAnsi="Arial" w:cs="Arial"/>
          <w:sz w:val="24"/>
          <w:szCs w:val="24"/>
        </w:rPr>
        <w:t xml:space="preserve"> et al., 2021; Lord and Aitken, 2015). </w:t>
      </w:r>
    </w:p>
    <w:p w14:paraId="1F2BEA67" w14:textId="77777777" w:rsidR="00034C76" w:rsidRPr="001A166C" w:rsidRDefault="00034C76" w:rsidP="00034C76">
      <w:pPr>
        <w:spacing w:line="480" w:lineRule="auto"/>
        <w:jc w:val="both"/>
        <w:rPr>
          <w:rFonts w:ascii="Arial" w:hAnsi="Arial" w:cs="Arial"/>
          <w:b/>
          <w:bCs/>
          <w:sz w:val="24"/>
          <w:szCs w:val="24"/>
        </w:rPr>
      </w:pPr>
      <w:bookmarkStart w:id="3" w:name="_Hlk139906819"/>
      <w:r w:rsidRPr="001A166C">
        <w:rPr>
          <w:rFonts w:ascii="Arial" w:hAnsi="Arial" w:cs="Arial"/>
          <w:b/>
          <w:bCs/>
          <w:sz w:val="24"/>
          <w:szCs w:val="24"/>
        </w:rPr>
        <w:t>Development of the Male Reproductive Tract</w:t>
      </w:r>
    </w:p>
    <w:bookmarkEnd w:id="3"/>
    <w:p w14:paraId="72CC33E0"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 xml:space="preserve">Early development of the male reproductive is influenced by a series of organized events initiated by gonadal hormones. These fetal hormones are responsible for the early formation of sex dependent tissues and organs during time-sensitive periods of differentiation and development (Knickmeyer and Baron-Cohen, 2006). The initial development of the male reproductive tract begins with the activation of the </w:t>
      </w:r>
      <w:proofErr w:type="spellStart"/>
      <w:r w:rsidRPr="001A166C">
        <w:rPr>
          <w:rFonts w:ascii="Arial" w:hAnsi="Arial" w:cs="Arial"/>
          <w:sz w:val="24"/>
          <w:szCs w:val="24"/>
        </w:rPr>
        <w:t>Sry</w:t>
      </w:r>
      <w:proofErr w:type="spellEnd"/>
      <w:r w:rsidRPr="001A166C">
        <w:rPr>
          <w:rFonts w:ascii="Arial" w:hAnsi="Arial" w:cs="Arial"/>
          <w:sz w:val="24"/>
          <w:szCs w:val="24"/>
        </w:rPr>
        <w:t xml:space="preserve"> gene located on the Y chromosome, and its subsequent initiation of testicular differentiation (Grumbach, 1998). In order for differentiation of male tissues to occur, Anti-Müllerian hormone (AMH), also known as Müllerian inhibiting hormone, must be present. Anti-</w:t>
      </w:r>
      <w:r w:rsidRPr="001A166C">
        <w:rPr>
          <w:rFonts w:ascii="Arial" w:hAnsi="Arial" w:cs="Arial"/>
          <w:sz w:val="24"/>
          <w:szCs w:val="24"/>
        </w:rPr>
        <w:lastRenderedPageBreak/>
        <w:t xml:space="preserve">Müllerian hormone is a glycoprotein hormone belonging to the growth factor beta super family and is produced in the Sertoli cells of the testis (Blanchard and </w:t>
      </w:r>
      <w:proofErr w:type="spellStart"/>
      <w:r w:rsidRPr="001A166C">
        <w:rPr>
          <w:rFonts w:ascii="Arial" w:hAnsi="Arial" w:cs="Arial"/>
          <w:sz w:val="24"/>
          <w:szCs w:val="24"/>
        </w:rPr>
        <w:t>Josso</w:t>
      </w:r>
      <w:proofErr w:type="spellEnd"/>
      <w:r w:rsidRPr="001A166C">
        <w:rPr>
          <w:rFonts w:ascii="Arial" w:hAnsi="Arial" w:cs="Arial"/>
          <w:sz w:val="24"/>
          <w:szCs w:val="24"/>
        </w:rPr>
        <w:t xml:space="preserve">, 1974; Vigier et al., 1984). Shortly thereafter, the Leydig cells within the testes begin to produce testosterone at approximately 42 days of development (Knickmeyer and Baron Cohen, 2006). The testosterone secreted by the Leydig cells is vital for the development of the mesonephric tubules into the efferent ducts, ductus epididymis, ductus deferens, and the vesicular glands of the male reproductive tract (Amann and Schanbacher, 1983). Testosterone is also converted to Dihydrotestosterone, by 5α-reductase, which influences the development of the bulbourethral gland and penis (Wilson and </w:t>
      </w:r>
      <w:proofErr w:type="spellStart"/>
      <w:r w:rsidRPr="001A166C">
        <w:rPr>
          <w:rFonts w:ascii="Arial" w:hAnsi="Arial" w:cs="Arial"/>
          <w:sz w:val="24"/>
          <w:szCs w:val="24"/>
        </w:rPr>
        <w:t>Siiteri</w:t>
      </w:r>
      <w:proofErr w:type="spellEnd"/>
      <w:r w:rsidRPr="001A166C">
        <w:rPr>
          <w:rFonts w:ascii="Arial" w:hAnsi="Arial" w:cs="Arial"/>
          <w:sz w:val="24"/>
          <w:szCs w:val="24"/>
        </w:rPr>
        <w:t>, 1973). Further differentiation and development of the male reproductive tract includes regression of the Müllerian ducts, which would develop into the female oviducts, uterus, cervix, and parts of the vagina (Mullen and Behringer, 2014). These are critical steps for pre-natal male development and are a determining factor of the subsequent reproductive success of the male.</w:t>
      </w:r>
    </w:p>
    <w:p w14:paraId="1EEF1D00"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Despite these important events beginning in-utero, development of the male reproductive tract is a continual process through parturition and puberty before the animal reaches sexual maturity. Testicular development continues slowly from birth until puberty. Puberty has been defined as the time when the bull gains the ability to produce and ejaculate viable spermatozoa, exhibits a libido, and has increased sexual aggression (Foote, 1969). Further, sexual behavior has been described as a combination of libido and ability to copulate (Anderson, 1945). Hormonal changes that occur at puberty influence these steps towards reaching sexual maturity. As the bull calf approaches puberty, blood concentrations of LH and testosterone steadily increase (</w:t>
      </w:r>
      <w:proofErr w:type="spellStart"/>
      <w:r w:rsidRPr="001A166C">
        <w:rPr>
          <w:rFonts w:ascii="Arial" w:hAnsi="Arial" w:cs="Arial"/>
          <w:sz w:val="24"/>
          <w:szCs w:val="24"/>
        </w:rPr>
        <w:t>Lunstra</w:t>
      </w:r>
      <w:proofErr w:type="spellEnd"/>
      <w:r w:rsidRPr="001A166C">
        <w:rPr>
          <w:rFonts w:ascii="Arial" w:hAnsi="Arial" w:cs="Arial"/>
          <w:sz w:val="24"/>
          <w:szCs w:val="24"/>
        </w:rPr>
        <w:t xml:space="preserve"> et al., </w:t>
      </w:r>
      <w:r w:rsidRPr="001A166C">
        <w:rPr>
          <w:rFonts w:ascii="Arial" w:hAnsi="Arial" w:cs="Arial"/>
          <w:sz w:val="24"/>
          <w:szCs w:val="24"/>
        </w:rPr>
        <w:lastRenderedPageBreak/>
        <w:t xml:space="preserve">1978). As postnatal development nears the onset of puberty, the seminiferous tubules begin to rapidly proliferate significantly </w:t>
      </w:r>
      <w:r>
        <w:rPr>
          <w:rFonts w:ascii="Arial" w:hAnsi="Arial" w:cs="Arial"/>
          <w:sz w:val="24"/>
          <w:szCs w:val="24"/>
        </w:rPr>
        <w:t>impacting</w:t>
      </w:r>
      <w:r w:rsidRPr="001A166C">
        <w:rPr>
          <w:rFonts w:ascii="Arial" w:hAnsi="Arial" w:cs="Arial"/>
          <w:sz w:val="24"/>
          <w:szCs w:val="24"/>
        </w:rPr>
        <w:t xml:space="preserve"> testicular size (Macmillan and </w:t>
      </w:r>
      <w:proofErr w:type="spellStart"/>
      <w:r w:rsidRPr="001A166C">
        <w:rPr>
          <w:rFonts w:ascii="Arial" w:hAnsi="Arial" w:cs="Arial"/>
          <w:sz w:val="24"/>
          <w:szCs w:val="24"/>
        </w:rPr>
        <w:t>Hafs</w:t>
      </w:r>
      <w:proofErr w:type="spellEnd"/>
      <w:r w:rsidRPr="001A166C">
        <w:rPr>
          <w:rFonts w:ascii="Arial" w:hAnsi="Arial" w:cs="Arial"/>
          <w:sz w:val="24"/>
          <w:szCs w:val="24"/>
        </w:rPr>
        <w:t>, 1969; Curtis and Amann, 1981). Rapid proliferation of Sertoli cells begins shortly after birth with completion of differentiation and maturation occurring between 30 and 40 weeks of age (Abdel-Raouf, 1960; Curtis and Amann, 1981). Spermatogenesis begins in correlation with testicular development between weeks 16 and 24, gradually increasing the number of viable sperm produced through the first year of development (Amann and Almquist, 1976; Curtis and Amann, 1981). Production of viable sperm is dependent on appropriate testicular development. Proliferation of Sertoli cells in the testis is crucial, as the number of mature Sertoli cells present is positively correlated with the number of spermatogonia produced (</w:t>
      </w:r>
      <w:proofErr w:type="spellStart"/>
      <w:r w:rsidRPr="001A166C">
        <w:rPr>
          <w:rFonts w:ascii="Arial" w:hAnsi="Arial" w:cs="Arial"/>
          <w:sz w:val="24"/>
          <w:szCs w:val="24"/>
        </w:rPr>
        <w:t>Hochereau</w:t>
      </w:r>
      <w:proofErr w:type="spellEnd"/>
      <w:r w:rsidRPr="001A166C">
        <w:rPr>
          <w:rFonts w:ascii="Arial" w:hAnsi="Arial" w:cs="Arial"/>
          <w:sz w:val="24"/>
          <w:szCs w:val="24"/>
        </w:rPr>
        <w:t xml:space="preserve">-de </w:t>
      </w:r>
      <w:proofErr w:type="spellStart"/>
      <w:r w:rsidRPr="001A166C">
        <w:rPr>
          <w:rFonts w:ascii="Arial" w:hAnsi="Arial" w:cs="Arial"/>
          <w:sz w:val="24"/>
          <w:szCs w:val="24"/>
        </w:rPr>
        <w:t>Reviers</w:t>
      </w:r>
      <w:proofErr w:type="spellEnd"/>
      <w:r w:rsidRPr="001A166C">
        <w:rPr>
          <w:rFonts w:ascii="Arial" w:hAnsi="Arial" w:cs="Arial"/>
          <w:sz w:val="24"/>
          <w:szCs w:val="24"/>
        </w:rPr>
        <w:t xml:space="preserve"> et al., 1978). Overall, appropriate development of the male reproductive tract is critical to ensure maximum fertility and reproductive output once bulls reach maturity.</w:t>
      </w:r>
    </w:p>
    <w:p w14:paraId="56384FF5" w14:textId="77777777" w:rsidR="00034C76" w:rsidRPr="000C7BE3" w:rsidRDefault="00034C76" w:rsidP="00034C76">
      <w:pPr>
        <w:spacing w:line="480" w:lineRule="auto"/>
        <w:jc w:val="both"/>
        <w:rPr>
          <w:rFonts w:ascii="Arial" w:hAnsi="Arial" w:cs="Arial"/>
          <w:b/>
          <w:bCs/>
          <w:sz w:val="24"/>
          <w:szCs w:val="24"/>
        </w:rPr>
      </w:pPr>
      <w:r w:rsidRPr="000C7BE3">
        <w:rPr>
          <w:rFonts w:ascii="Arial" w:hAnsi="Arial" w:cs="Arial"/>
          <w:b/>
          <w:bCs/>
          <w:sz w:val="24"/>
          <w:szCs w:val="24"/>
        </w:rPr>
        <w:t>Breeding Soundness Evaluations and the Importance of Performance Testing</w:t>
      </w:r>
    </w:p>
    <w:p w14:paraId="4960445E"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Research has predicted that upwards of 40% of bulls have reduced fertility; therefore, a foundational component of bull development is ensuring fertility and conception capability prior to the breeding season (Chenoweth, 2000). Subfertility or infertility is detrimental to reproductive success and can delay conception, disrupting breeding strategies such as a defined calving season (Barth, 2018). Determining fertility and ability to breed can be done by performing a breeding soundness exam (</w:t>
      </w:r>
      <w:r w:rsidRPr="000C7BE3">
        <w:rPr>
          <w:rFonts w:ascii="Arial" w:hAnsi="Arial" w:cs="Arial"/>
          <w:b/>
          <w:bCs/>
          <w:sz w:val="24"/>
          <w:szCs w:val="24"/>
        </w:rPr>
        <w:t>BSE</w:t>
      </w:r>
      <w:r w:rsidRPr="001A166C">
        <w:rPr>
          <w:rFonts w:ascii="Arial" w:hAnsi="Arial" w:cs="Arial"/>
          <w:sz w:val="24"/>
          <w:szCs w:val="24"/>
        </w:rPr>
        <w:t xml:space="preserve">). This exam evaluates the sperm quality, physical condition, and structural integrity of an individual bull (Wiltbank and Parish, 1986). These qualities pertaining to fertility may be affected by various internal and external factors including, but not limited to, infection, </w:t>
      </w:r>
      <w:r w:rsidRPr="001A166C">
        <w:rPr>
          <w:rFonts w:ascii="Arial" w:hAnsi="Arial" w:cs="Arial"/>
          <w:sz w:val="24"/>
          <w:szCs w:val="24"/>
        </w:rPr>
        <w:lastRenderedPageBreak/>
        <w:t xml:space="preserve">disease, plane of nutrition, weather, and age (Skinner, 1981; Senger, 2002; Kastelic and </w:t>
      </w:r>
      <w:proofErr w:type="spellStart"/>
      <w:r w:rsidRPr="001A166C">
        <w:rPr>
          <w:rFonts w:ascii="Arial" w:hAnsi="Arial" w:cs="Arial"/>
          <w:sz w:val="24"/>
          <w:szCs w:val="24"/>
        </w:rPr>
        <w:t>Thundathil</w:t>
      </w:r>
      <w:proofErr w:type="spellEnd"/>
      <w:r w:rsidRPr="001A166C">
        <w:rPr>
          <w:rFonts w:ascii="Arial" w:hAnsi="Arial" w:cs="Arial"/>
          <w:sz w:val="24"/>
          <w:szCs w:val="24"/>
        </w:rPr>
        <w:t>, 2008). If the bull meets or exceeds the minimum criteria of a BSE, he is considered an acceptable breeder. If the bull does not meet all requirements the bull may be rejected as “unacceptable” and not recommended for use as a breeding bull (</w:t>
      </w:r>
      <w:proofErr w:type="spellStart"/>
      <w:r w:rsidRPr="001A166C">
        <w:rPr>
          <w:rFonts w:ascii="Arial" w:hAnsi="Arial" w:cs="Arial"/>
          <w:sz w:val="24"/>
          <w:szCs w:val="24"/>
        </w:rPr>
        <w:t>Thundathil</w:t>
      </w:r>
      <w:proofErr w:type="spellEnd"/>
      <w:r w:rsidRPr="001A166C">
        <w:rPr>
          <w:rFonts w:ascii="Arial" w:hAnsi="Arial" w:cs="Arial"/>
          <w:sz w:val="24"/>
          <w:szCs w:val="24"/>
        </w:rPr>
        <w:t xml:space="preserve"> et al., 2016). Because factors impacting fertility are subject to change, it is important to perform a BSE at least 60 days prior to the breeding season. This allows for evaluation of the most current condition of the bull with consideration of the time needed to re-evaluate the individual or seek a replacement in the event of subfertility. Some factors affecting subfertility can be genetic which are generally irreversible. (Steffen, 1997). In some cases, genetic components impacting breeding, such as a persistent frenulum, may be physically altered for breeding to occur, but may still be passed along to offspring. Other, perhaps more common, factors affecting subfertility are result of environmental conditions, including plane of nutrition, maintaining an appropriate BCS, or disease, which have the potential for changing and recovery. This (Van Camp, 1997). Fertility can be recovered following these instances with careful management and treatment of bulls. These brief instances of environmentally onset of subfertility highlight the importance of re-testing following a failed BSE. Subfertility due to abnormal sperm can be due to environmental stress during the development of sperm during the seminiferous epithelium cycle, or in sperm storage and transport. One total spermatogenetic cycle in the bull takes about 61 days (Staub and Johnson, 2018). Therefore, it is recommended that a second BSE should occur 6 to 8 weeks following the initial, failed test of a mature bull (Sprott et al., 1998).</w:t>
      </w:r>
    </w:p>
    <w:p w14:paraId="0D2BA63D"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lastRenderedPageBreak/>
        <w:t xml:space="preserve">A BSE utilizes the evaluation of sperm motility and morphology. </w:t>
      </w:r>
      <w:r>
        <w:rPr>
          <w:rFonts w:ascii="Arial" w:hAnsi="Arial" w:cs="Arial"/>
          <w:sz w:val="24"/>
          <w:szCs w:val="24"/>
        </w:rPr>
        <w:t xml:space="preserve">First, </w:t>
      </w:r>
      <w:r w:rsidRPr="001A166C">
        <w:rPr>
          <w:rFonts w:ascii="Arial" w:hAnsi="Arial" w:cs="Arial"/>
          <w:sz w:val="24"/>
          <w:szCs w:val="24"/>
        </w:rPr>
        <w:t>electro-ejaculation or rectal massage</w:t>
      </w:r>
      <w:r>
        <w:rPr>
          <w:rFonts w:ascii="Arial" w:hAnsi="Arial" w:cs="Arial"/>
          <w:sz w:val="24"/>
          <w:szCs w:val="24"/>
        </w:rPr>
        <w:t xml:space="preserve"> is used to collect a semen sample</w:t>
      </w:r>
      <w:r w:rsidRPr="001A166C">
        <w:rPr>
          <w:rFonts w:ascii="Arial" w:hAnsi="Arial" w:cs="Arial"/>
          <w:sz w:val="24"/>
          <w:szCs w:val="24"/>
        </w:rPr>
        <w:t xml:space="preserve">. A small portion of the semen sample is then mounted on a warmed slide and diluted with warm saline prior to evaluation via microscope. The sample is first evaluated for adequate motility, or sperm ability to move in a progressively forward manner. Sperm motility is considered adequate if 30% or greater of the sample exhibits this progressively forward movement (Chenoweth, 2015). Motility is an important indicator for fertility </w:t>
      </w:r>
      <w:r>
        <w:rPr>
          <w:rFonts w:ascii="Arial" w:hAnsi="Arial" w:cs="Arial"/>
          <w:sz w:val="24"/>
          <w:szCs w:val="24"/>
        </w:rPr>
        <w:t>as</w:t>
      </w:r>
      <w:r w:rsidRPr="001A166C">
        <w:rPr>
          <w:rFonts w:ascii="Arial" w:hAnsi="Arial" w:cs="Arial"/>
          <w:sz w:val="24"/>
          <w:szCs w:val="24"/>
        </w:rPr>
        <w:t xml:space="preserve"> spermatozoa </w:t>
      </w:r>
      <w:r>
        <w:rPr>
          <w:rFonts w:ascii="Arial" w:hAnsi="Arial" w:cs="Arial"/>
          <w:sz w:val="24"/>
          <w:szCs w:val="24"/>
        </w:rPr>
        <w:t>must</w:t>
      </w:r>
      <w:r w:rsidRPr="001A166C">
        <w:rPr>
          <w:rFonts w:ascii="Arial" w:hAnsi="Arial" w:cs="Arial"/>
          <w:sz w:val="24"/>
          <w:szCs w:val="24"/>
        </w:rPr>
        <w:t xml:space="preserve"> move to the site of fertilization and the oocyte. Motility is also important as it has been reported to be closely correlated with capacitation, which is vital for fertilization (Chamberland et al., 2001). Following evaluation of sperm motility, the sample is stained and inspected via oil immersion under a microscope </w:t>
      </w:r>
      <w:r>
        <w:rPr>
          <w:rFonts w:ascii="Arial" w:hAnsi="Arial" w:cs="Arial"/>
          <w:sz w:val="24"/>
          <w:szCs w:val="24"/>
        </w:rPr>
        <w:t>to assess</w:t>
      </w:r>
      <w:r w:rsidRPr="001A166C">
        <w:rPr>
          <w:rFonts w:ascii="Arial" w:hAnsi="Arial" w:cs="Arial"/>
          <w:sz w:val="24"/>
          <w:szCs w:val="24"/>
        </w:rPr>
        <w:t xml:space="preserve"> sperm morphology. This includes evaluation of the sperm head, midpiece, and tail for defects such as abnormally shaped heads, proximal droplets, and coiled tails. These defects have the ability to negatively impact sperm motility and survival (</w:t>
      </w:r>
      <w:proofErr w:type="spellStart"/>
      <w:r w:rsidRPr="001A166C">
        <w:rPr>
          <w:rFonts w:ascii="Arial" w:hAnsi="Arial" w:cs="Arial"/>
          <w:sz w:val="24"/>
          <w:szCs w:val="24"/>
        </w:rPr>
        <w:t>Thundathil</w:t>
      </w:r>
      <w:proofErr w:type="spellEnd"/>
      <w:r w:rsidRPr="001A166C">
        <w:rPr>
          <w:rFonts w:ascii="Arial" w:hAnsi="Arial" w:cs="Arial"/>
          <w:sz w:val="24"/>
          <w:szCs w:val="24"/>
        </w:rPr>
        <w:t xml:space="preserve"> et al., 2016). Sperm morphology is considered to be adequate if 70% or greater of the sperm sampled exhibit normal cell structure. Morphological defects may be associated with molecular changes in chromatin at times following stress, increasing the likelihood of reduced fertility (Evenson, 1999). Another measure of fertility included in a BSE is scrotal circumference. Appropriate scrotal circumference is an indicator of</w:t>
      </w:r>
      <w:r>
        <w:rPr>
          <w:rFonts w:ascii="Arial" w:hAnsi="Arial" w:cs="Arial"/>
          <w:sz w:val="24"/>
          <w:szCs w:val="24"/>
        </w:rPr>
        <w:t xml:space="preserve"> an animal’s</w:t>
      </w:r>
      <w:r w:rsidRPr="001A166C">
        <w:rPr>
          <w:rFonts w:ascii="Arial" w:hAnsi="Arial" w:cs="Arial"/>
          <w:sz w:val="24"/>
          <w:szCs w:val="24"/>
        </w:rPr>
        <w:t xml:space="preserve"> ability to produce an adequate amount of viable sperm (Gipson et al., 1985). </w:t>
      </w:r>
      <w:r>
        <w:rPr>
          <w:rFonts w:ascii="Arial" w:hAnsi="Arial" w:cs="Arial"/>
          <w:sz w:val="24"/>
          <w:szCs w:val="24"/>
        </w:rPr>
        <w:t>For a</w:t>
      </w:r>
      <w:r w:rsidRPr="001A166C">
        <w:rPr>
          <w:rFonts w:ascii="Arial" w:hAnsi="Arial" w:cs="Arial"/>
          <w:sz w:val="24"/>
          <w:szCs w:val="24"/>
        </w:rPr>
        <w:t xml:space="preserve"> </w:t>
      </w:r>
      <w:proofErr w:type="gramStart"/>
      <w:r>
        <w:rPr>
          <w:rFonts w:ascii="Arial" w:hAnsi="Arial" w:cs="Arial"/>
          <w:sz w:val="24"/>
          <w:szCs w:val="24"/>
        </w:rPr>
        <w:t>15 month-old</w:t>
      </w:r>
      <w:proofErr w:type="gramEnd"/>
      <w:r>
        <w:rPr>
          <w:rFonts w:ascii="Arial" w:hAnsi="Arial" w:cs="Arial"/>
          <w:sz w:val="24"/>
          <w:szCs w:val="24"/>
        </w:rPr>
        <w:t xml:space="preserve"> </w:t>
      </w:r>
      <w:r w:rsidRPr="001A166C">
        <w:rPr>
          <w:rFonts w:ascii="Arial" w:hAnsi="Arial" w:cs="Arial"/>
          <w:sz w:val="24"/>
          <w:szCs w:val="24"/>
        </w:rPr>
        <w:t xml:space="preserve">bull, scrotal circumference </w:t>
      </w:r>
      <w:r>
        <w:rPr>
          <w:rFonts w:ascii="Arial" w:hAnsi="Arial" w:cs="Arial"/>
          <w:sz w:val="24"/>
          <w:szCs w:val="24"/>
        </w:rPr>
        <w:t>must</w:t>
      </w:r>
      <w:r w:rsidRPr="001A166C">
        <w:rPr>
          <w:rFonts w:ascii="Arial" w:hAnsi="Arial" w:cs="Arial"/>
          <w:sz w:val="24"/>
          <w:szCs w:val="24"/>
        </w:rPr>
        <w:t xml:space="preserve"> measure at least 30 cm. This minimum increases by 1 cm every 3 months until 24 months of age. Bulls 24 months of age or older should have a scrotal circumference greater than 34 cm</w:t>
      </w:r>
      <w:r>
        <w:rPr>
          <w:rFonts w:ascii="Arial" w:hAnsi="Arial" w:cs="Arial"/>
          <w:sz w:val="24"/>
          <w:szCs w:val="24"/>
        </w:rPr>
        <w:t xml:space="preserve"> to pass a BSE</w:t>
      </w:r>
      <w:r w:rsidRPr="001A166C">
        <w:rPr>
          <w:rFonts w:ascii="Arial" w:hAnsi="Arial" w:cs="Arial"/>
          <w:sz w:val="24"/>
          <w:szCs w:val="24"/>
        </w:rPr>
        <w:t xml:space="preserve"> (Chenoweth, 2015). Though </w:t>
      </w:r>
      <w:r>
        <w:rPr>
          <w:rFonts w:ascii="Arial" w:hAnsi="Arial" w:cs="Arial"/>
          <w:sz w:val="24"/>
          <w:szCs w:val="24"/>
        </w:rPr>
        <w:t xml:space="preserve">only </w:t>
      </w:r>
      <w:r w:rsidRPr="001A166C">
        <w:rPr>
          <w:rFonts w:ascii="Arial" w:hAnsi="Arial" w:cs="Arial"/>
          <w:sz w:val="24"/>
          <w:szCs w:val="24"/>
        </w:rPr>
        <w:t xml:space="preserve">indicative </w:t>
      </w:r>
      <w:r>
        <w:rPr>
          <w:rFonts w:ascii="Arial" w:hAnsi="Arial" w:cs="Arial"/>
          <w:sz w:val="24"/>
          <w:szCs w:val="24"/>
        </w:rPr>
        <w:t xml:space="preserve">as a predictor </w:t>
      </w:r>
      <w:r w:rsidRPr="001A166C">
        <w:rPr>
          <w:rFonts w:ascii="Arial" w:hAnsi="Arial" w:cs="Arial"/>
          <w:sz w:val="24"/>
          <w:szCs w:val="24"/>
        </w:rPr>
        <w:t>of long-</w:t>
      </w:r>
      <w:r w:rsidRPr="001A166C">
        <w:rPr>
          <w:rFonts w:ascii="Arial" w:hAnsi="Arial" w:cs="Arial"/>
          <w:sz w:val="24"/>
          <w:szCs w:val="24"/>
        </w:rPr>
        <w:lastRenderedPageBreak/>
        <w:t xml:space="preserve">term fertility, meeting these </w:t>
      </w:r>
      <w:r>
        <w:rPr>
          <w:rFonts w:ascii="Arial" w:hAnsi="Arial" w:cs="Arial"/>
          <w:sz w:val="24"/>
          <w:szCs w:val="24"/>
        </w:rPr>
        <w:t>standards</w:t>
      </w:r>
      <w:r w:rsidRPr="001A166C">
        <w:rPr>
          <w:rFonts w:ascii="Arial" w:hAnsi="Arial" w:cs="Arial"/>
          <w:sz w:val="24"/>
          <w:szCs w:val="24"/>
        </w:rPr>
        <w:t xml:space="preserve"> is critical to determining reproductive ability in the current state of a bull. </w:t>
      </w:r>
    </w:p>
    <w:p w14:paraId="5E952EB3"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 xml:space="preserve">Physical analysis of the bull during a BSE includes internal assessment of accessory sex glands, and external assessment of physical condition and structural integrity. Internal examination of accessory sex glands includes palpation of the seminal vesicles, prostate, and inguinal rings. Vesicular glands are evaluated for size, as vasculitis (inflamed vesicle) is correlated with decreased fertility (Van Camp, 1997). Further palpation of the prostate gland provides further indication of internal tract health and ability to correctly copulate and ejaculate. Body condition scoring is used as an </w:t>
      </w:r>
      <w:r>
        <w:rPr>
          <w:rFonts w:ascii="Arial" w:hAnsi="Arial" w:cs="Arial"/>
          <w:sz w:val="24"/>
          <w:szCs w:val="24"/>
        </w:rPr>
        <w:t>indicator of</w:t>
      </w:r>
      <w:r w:rsidRPr="001A166C">
        <w:rPr>
          <w:rFonts w:ascii="Arial" w:hAnsi="Arial" w:cs="Arial"/>
          <w:sz w:val="24"/>
          <w:szCs w:val="24"/>
        </w:rPr>
        <w:t xml:space="preserve"> carcass composition and </w:t>
      </w:r>
      <w:r>
        <w:rPr>
          <w:rFonts w:ascii="Arial" w:hAnsi="Arial" w:cs="Arial"/>
          <w:sz w:val="24"/>
          <w:szCs w:val="24"/>
        </w:rPr>
        <w:t>nutritional</w:t>
      </w:r>
      <w:r w:rsidRPr="001A166C">
        <w:rPr>
          <w:rFonts w:ascii="Arial" w:hAnsi="Arial" w:cs="Arial"/>
          <w:sz w:val="24"/>
          <w:szCs w:val="24"/>
        </w:rPr>
        <w:t xml:space="preserve"> </w:t>
      </w:r>
      <w:r>
        <w:rPr>
          <w:rFonts w:ascii="Arial" w:hAnsi="Arial" w:cs="Arial"/>
          <w:sz w:val="24"/>
          <w:szCs w:val="24"/>
        </w:rPr>
        <w:t>needs</w:t>
      </w:r>
      <w:r w:rsidRPr="001A166C">
        <w:rPr>
          <w:rFonts w:ascii="Arial" w:hAnsi="Arial" w:cs="Arial"/>
          <w:sz w:val="24"/>
          <w:szCs w:val="24"/>
        </w:rPr>
        <w:t xml:space="preserve"> by classifying the animal on a scale from 1 (emaciated) to 9 (obese) based on fat indicators (Wagner et al., 1988). Body condition has also been shown to have an effect on sperm quality and quantity, with higher body condition correlating with greater sperm motility (Beran et al., 2011). These effects could be due to the effects of a positive energy balance and energy reserves of a higher BCS in the bull, however it is important to consider that excessive nutrient intake can also have negative impacts on overall health, including reproductive traits (Skinner, 1981). Further physical analysis includes the evaluation of </w:t>
      </w:r>
      <w:r>
        <w:rPr>
          <w:rFonts w:ascii="Arial" w:hAnsi="Arial" w:cs="Arial"/>
          <w:sz w:val="24"/>
          <w:szCs w:val="24"/>
        </w:rPr>
        <w:t xml:space="preserve">a bull’s </w:t>
      </w:r>
      <w:r w:rsidRPr="001A166C">
        <w:rPr>
          <w:rFonts w:ascii="Arial" w:hAnsi="Arial" w:cs="Arial"/>
          <w:sz w:val="24"/>
          <w:szCs w:val="24"/>
        </w:rPr>
        <w:t>structural composition including feet, identifying abnormalities such as screw claw, and legs (Alexander, 2008). Foot and leg structure is an important component of reproductive function as a physical foundation for the bull to effectively copulate. Further physical examination of the scrotum, sheath, and penile shaft are also performed to account for defects such as penile warts. Physical abnormalities in these areas of the reproductive tract can result in the inability to effectively reproduce by negatively impacting copulatory behaviors.</w:t>
      </w:r>
    </w:p>
    <w:p w14:paraId="1C2D803E"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lastRenderedPageBreak/>
        <w:t xml:space="preserve">Additional bull evaluation may include a performance test, which includes a growth trial as well as a BSE. Growth trials are used as an evaluation of </w:t>
      </w:r>
      <w:r>
        <w:rPr>
          <w:rFonts w:ascii="Arial" w:hAnsi="Arial" w:cs="Arial"/>
          <w:sz w:val="24"/>
          <w:szCs w:val="24"/>
        </w:rPr>
        <w:t>growth by maximizing daily gain</w:t>
      </w:r>
      <w:r w:rsidRPr="001A166C">
        <w:rPr>
          <w:rFonts w:ascii="Arial" w:hAnsi="Arial" w:cs="Arial"/>
          <w:sz w:val="24"/>
          <w:szCs w:val="24"/>
        </w:rPr>
        <w:t>, which can be an indicator of progeny performance and overall value of these individuals as breeding sires. As the beef industry continues to pursue greater production efficiency, the time to first use as breeding sires is increasingly shortened. Bull testing and reproductive evaluation using these performance indicators is critical to determine whether or not breeding bulls are reproductively capable at these earlier ages</w:t>
      </w:r>
      <w:r>
        <w:rPr>
          <w:rFonts w:ascii="Arial" w:hAnsi="Arial" w:cs="Arial"/>
          <w:sz w:val="24"/>
          <w:szCs w:val="24"/>
        </w:rPr>
        <w:t>, and gain further insight of a bull’s genetic makeup through measuring these expressed phenotypes</w:t>
      </w:r>
      <w:r w:rsidRPr="001A166C">
        <w:rPr>
          <w:rFonts w:ascii="Arial" w:hAnsi="Arial" w:cs="Arial"/>
          <w:sz w:val="24"/>
          <w:szCs w:val="24"/>
        </w:rPr>
        <w:t>. Factors influencing these performance indicators at the bull test also provide ample opportunity for extended research with the bull (Cain and Wilson, 1983).  As precision livestock farming (PLF) technologies are incorporated into the industry, the potential to discover additional performance indicators, such as estimated water intake, is great. These indicators are likely to encompass visits to a water source and time spent there to summarize efficiency and may include actual water intake in the future. With the acquisition of such information, however, it is critical to maintain focus on information that is most useful to determining success in bull development.  Thus, bull testing is likely to become increasingly important with the increased availability of PLF technologies, pending future research to determine relevance.</w:t>
      </w:r>
    </w:p>
    <w:p w14:paraId="189D7DA1" w14:textId="77777777" w:rsidR="00034C76" w:rsidRPr="000C7BE3" w:rsidRDefault="00034C76" w:rsidP="00034C76">
      <w:pPr>
        <w:spacing w:line="480" w:lineRule="auto"/>
        <w:jc w:val="both"/>
        <w:rPr>
          <w:rFonts w:ascii="Arial" w:hAnsi="Arial" w:cs="Arial"/>
          <w:b/>
          <w:bCs/>
          <w:sz w:val="24"/>
          <w:szCs w:val="24"/>
        </w:rPr>
      </w:pPr>
      <w:r w:rsidRPr="000C7BE3">
        <w:rPr>
          <w:rFonts w:ascii="Arial" w:hAnsi="Arial" w:cs="Arial"/>
          <w:b/>
          <w:bCs/>
          <w:sz w:val="24"/>
          <w:szCs w:val="24"/>
        </w:rPr>
        <w:t>Summary and Conclusion</w:t>
      </w:r>
    </w:p>
    <w:p w14:paraId="6CE93851" w14:textId="77777777" w:rsidR="00034C76" w:rsidRPr="001A166C" w:rsidRDefault="00034C76" w:rsidP="00034C76">
      <w:pPr>
        <w:spacing w:line="480" w:lineRule="auto"/>
        <w:ind w:firstLine="720"/>
        <w:jc w:val="both"/>
        <w:rPr>
          <w:rFonts w:ascii="Arial" w:hAnsi="Arial" w:cs="Arial"/>
          <w:sz w:val="24"/>
          <w:szCs w:val="24"/>
        </w:rPr>
      </w:pPr>
      <w:r w:rsidRPr="001A166C">
        <w:rPr>
          <w:rFonts w:ascii="Arial" w:hAnsi="Arial" w:cs="Arial"/>
          <w:sz w:val="24"/>
          <w:szCs w:val="24"/>
        </w:rPr>
        <w:t xml:space="preserve">The bull’s contribution is a critical component of overall beef production and efficiency. A single bull capable of reproducing is responsible for 50% of the genetic makeup of up to 30 progeny per reproductive cycle (Wagner et al., 1985). Development to maturity is a foundational component of producing bulls that will serve as a sustainable </w:t>
      </w:r>
      <w:r w:rsidRPr="001A166C">
        <w:rPr>
          <w:rFonts w:ascii="Arial" w:hAnsi="Arial" w:cs="Arial"/>
          <w:sz w:val="24"/>
          <w:szCs w:val="24"/>
        </w:rPr>
        <w:lastRenderedPageBreak/>
        <w:t>contribution to the beef herd. Effectively developing bulls to sexual maturity requires appropriate nutrition, the monitoring of physical reproductive traits and fertility, and effective health management. Despite the information already available regarding these factors, there is very little for others such as water intake and behavior. This is largely due to the previous inability to collect water intake information in both confined and pasture-based settings. Future implementation of PLF technologies in research and the industry will likely help to develop a better understanding of how these factors development and increasing production efficiency. Effectively applying these techniques produces and develops reproductively capable bulls and maximizes production efficiency, thereby achieving sustainable, net positive beef production (Gerber et al., 2015).</w:t>
      </w:r>
    </w:p>
    <w:p w14:paraId="4A22696C" w14:textId="77777777" w:rsidR="00034C76" w:rsidRDefault="00034C76" w:rsidP="00034C76">
      <w:pPr>
        <w:spacing w:line="480" w:lineRule="auto"/>
        <w:rPr>
          <w:rFonts w:ascii="Arial" w:hAnsi="Arial" w:cs="Arial"/>
          <w:sz w:val="24"/>
          <w:szCs w:val="24"/>
        </w:rPr>
      </w:pPr>
    </w:p>
    <w:p w14:paraId="25332097" w14:textId="77777777" w:rsidR="00034C76" w:rsidRDefault="00034C76" w:rsidP="00034C76">
      <w:pPr>
        <w:spacing w:line="480" w:lineRule="auto"/>
        <w:rPr>
          <w:rFonts w:ascii="Arial" w:hAnsi="Arial" w:cs="Arial"/>
          <w:sz w:val="24"/>
          <w:szCs w:val="24"/>
        </w:rPr>
      </w:pPr>
    </w:p>
    <w:p w14:paraId="3575F7DB" w14:textId="77777777" w:rsidR="00034C76" w:rsidRDefault="00034C76" w:rsidP="00034C76">
      <w:pPr>
        <w:spacing w:line="480" w:lineRule="auto"/>
        <w:rPr>
          <w:rFonts w:ascii="Arial" w:hAnsi="Arial" w:cs="Arial"/>
          <w:sz w:val="24"/>
          <w:szCs w:val="24"/>
        </w:rPr>
      </w:pPr>
    </w:p>
    <w:p w14:paraId="09B24C7A" w14:textId="77777777" w:rsidR="00034C76" w:rsidRDefault="00034C76" w:rsidP="00034C76">
      <w:pPr>
        <w:spacing w:line="480" w:lineRule="auto"/>
        <w:rPr>
          <w:rFonts w:ascii="Arial" w:hAnsi="Arial" w:cs="Arial"/>
          <w:sz w:val="24"/>
          <w:szCs w:val="24"/>
        </w:rPr>
      </w:pPr>
    </w:p>
    <w:p w14:paraId="182C957A" w14:textId="77777777" w:rsidR="00034C76" w:rsidRDefault="00034C76" w:rsidP="00034C76">
      <w:pPr>
        <w:spacing w:line="480" w:lineRule="auto"/>
        <w:rPr>
          <w:rFonts w:ascii="Arial" w:hAnsi="Arial" w:cs="Arial"/>
          <w:sz w:val="24"/>
          <w:szCs w:val="24"/>
        </w:rPr>
      </w:pPr>
    </w:p>
    <w:p w14:paraId="016F22CB" w14:textId="77777777" w:rsidR="00034C76" w:rsidRDefault="00034C76" w:rsidP="00034C76">
      <w:pPr>
        <w:spacing w:line="480" w:lineRule="auto"/>
        <w:rPr>
          <w:rFonts w:ascii="Arial" w:hAnsi="Arial" w:cs="Arial"/>
          <w:sz w:val="24"/>
          <w:szCs w:val="24"/>
        </w:rPr>
      </w:pPr>
    </w:p>
    <w:p w14:paraId="1F968570" w14:textId="77777777" w:rsidR="00034C76" w:rsidRDefault="00034C76" w:rsidP="00034C76">
      <w:pPr>
        <w:spacing w:line="480" w:lineRule="auto"/>
        <w:rPr>
          <w:rFonts w:ascii="Arial" w:hAnsi="Arial" w:cs="Arial"/>
          <w:sz w:val="24"/>
          <w:szCs w:val="24"/>
        </w:rPr>
      </w:pPr>
    </w:p>
    <w:p w14:paraId="6C89DC4C" w14:textId="77777777" w:rsidR="00034C76" w:rsidRDefault="00034C76" w:rsidP="00034C76">
      <w:pPr>
        <w:spacing w:line="480" w:lineRule="auto"/>
        <w:rPr>
          <w:rFonts w:ascii="Arial" w:hAnsi="Arial" w:cs="Arial"/>
          <w:sz w:val="24"/>
          <w:szCs w:val="24"/>
        </w:rPr>
      </w:pPr>
    </w:p>
    <w:p w14:paraId="7FD5474E" w14:textId="77777777" w:rsidR="00034C76" w:rsidRDefault="00034C76" w:rsidP="00034C76">
      <w:pPr>
        <w:spacing w:line="480" w:lineRule="auto"/>
        <w:jc w:val="center"/>
        <w:rPr>
          <w:rFonts w:ascii="Arial" w:hAnsi="Arial" w:cs="Arial"/>
          <w:sz w:val="24"/>
          <w:szCs w:val="24"/>
        </w:rPr>
      </w:pPr>
    </w:p>
    <w:p w14:paraId="341D6EF4" w14:textId="77777777" w:rsidR="00034C76" w:rsidRDefault="00034C76" w:rsidP="00034C76">
      <w:pPr>
        <w:spacing w:line="480" w:lineRule="auto"/>
        <w:rPr>
          <w:rFonts w:ascii="Arial" w:hAnsi="Arial" w:cs="Arial"/>
          <w:sz w:val="24"/>
          <w:szCs w:val="24"/>
        </w:rPr>
      </w:pPr>
    </w:p>
    <w:p w14:paraId="6836449B" w14:textId="77777777" w:rsidR="00034C76" w:rsidRPr="0003698A" w:rsidRDefault="00034C76" w:rsidP="00EB32A7">
      <w:pPr>
        <w:spacing w:line="480" w:lineRule="auto"/>
        <w:rPr>
          <w:rFonts w:ascii="Arial" w:hAnsi="Arial" w:cs="Arial"/>
          <w:b/>
          <w:bCs/>
          <w:sz w:val="24"/>
          <w:szCs w:val="24"/>
        </w:rPr>
      </w:pPr>
      <w:r>
        <w:rPr>
          <w:rFonts w:ascii="Arial" w:hAnsi="Arial" w:cs="Arial"/>
          <w:b/>
          <w:bCs/>
          <w:sz w:val="24"/>
          <w:szCs w:val="24"/>
        </w:rPr>
        <w:lastRenderedPageBreak/>
        <w:t>Literature Cited</w:t>
      </w:r>
    </w:p>
    <w:p w14:paraId="04F2D078"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Abdel-Raouf, M. 1960. The postnatal development of the reproductive organs in bulls with special reference to puberty. European Journal of Endocrinology 34(2_Suppl</w:t>
      </w:r>
      <w:proofErr w:type="gramStart"/>
      <w:r w:rsidRPr="000C7BE3">
        <w:rPr>
          <w:rFonts w:ascii="Arial" w:hAnsi="Arial" w:cs="Arial"/>
          <w:sz w:val="24"/>
          <w:szCs w:val="24"/>
        </w:rPr>
        <w:t>):S</w:t>
      </w:r>
      <w:proofErr w:type="gramEnd"/>
      <w:r w:rsidRPr="000C7BE3">
        <w:rPr>
          <w:rFonts w:ascii="Arial" w:hAnsi="Arial" w:cs="Arial"/>
          <w:sz w:val="24"/>
          <w:szCs w:val="24"/>
        </w:rPr>
        <w:t>9-S109.</w:t>
      </w:r>
    </w:p>
    <w:p w14:paraId="72343D1E"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Ahlberg, C. M., K. Allwardt, A. Broocks, K. Bruno, L. McPhillips, A. Taylor, C. R. Krehbiel, M. S. Calvo-Lorenzo, C. J. Richards, S. E. Place, U. DeSilva, D. L. VanOverbeke, R. G. Mateescu, L. A. Kuehn, R. L. Weaber, J. M. Bormann, and M. M. Rolf. 2018. Environmental effects on water intake and water intake prediction in growing beef cattle1,2. Journal of Animal Science 96(10):4368-4384. </w:t>
      </w:r>
      <w:proofErr w:type="spellStart"/>
      <w:r w:rsidRPr="000C7BE3">
        <w:rPr>
          <w:rFonts w:ascii="Arial" w:hAnsi="Arial" w:cs="Arial"/>
          <w:sz w:val="24"/>
          <w:szCs w:val="24"/>
        </w:rPr>
        <w:t>doi</w:t>
      </w:r>
      <w:proofErr w:type="spellEnd"/>
      <w:r w:rsidRPr="000C7BE3">
        <w:rPr>
          <w:rFonts w:ascii="Arial" w:hAnsi="Arial" w:cs="Arial"/>
          <w:sz w:val="24"/>
          <w:szCs w:val="24"/>
        </w:rPr>
        <w:t>: 10.1093/</w:t>
      </w:r>
      <w:proofErr w:type="spellStart"/>
      <w:r w:rsidRPr="000C7BE3">
        <w:rPr>
          <w:rFonts w:ascii="Arial" w:hAnsi="Arial" w:cs="Arial"/>
          <w:sz w:val="24"/>
          <w:szCs w:val="24"/>
        </w:rPr>
        <w:t>jas</w:t>
      </w:r>
      <w:proofErr w:type="spellEnd"/>
      <w:r w:rsidRPr="000C7BE3">
        <w:rPr>
          <w:rFonts w:ascii="Arial" w:hAnsi="Arial" w:cs="Arial"/>
          <w:sz w:val="24"/>
          <w:szCs w:val="24"/>
        </w:rPr>
        <w:t>/sky267</w:t>
      </w:r>
    </w:p>
    <w:p w14:paraId="5919AA92"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Ahlberg, C. M., K. Allwardt, A. Broocks, K. Bruno, A. Taylor, L. </w:t>
      </w:r>
      <w:proofErr w:type="spellStart"/>
      <w:r w:rsidRPr="000C7BE3">
        <w:rPr>
          <w:rFonts w:ascii="Arial" w:hAnsi="Arial" w:cs="Arial"/>
          <w:sz w:val="24"/>
          <w:szCs w:val="24"/>
        </w:rPr>
        <w:t>Mcphillips</w:t>
      </w:r>
      <w:proofErr w:type="spellEnd"/>
      <w:r w:rsidRPr="000C7BE3">
        <w:rPr>
          <w:rFonts w:ascii="Arial" w:hAnsi="Arial" w:cs="Arial"/>
          <w:sz w:val="24"/>
          <w:szCs w:val="24"/>
        </w:rPr>
        <w:t xml:space="preserve">, C. R. Krehbiel, M. Calvo-Lorenzo, C. J. Richards, S. E. Place, U. </w:t>
      </w:r>
      <w:proofErr w:type="spellStart"/>
      <w:r w:rsidRPr="000C7BE3">
        <w:rPr>
          <w:rFonts w:ascii="Arial" w:hAnsi="Arial" w:cs="Arial"/>
          <w:sz w:val="24"/>
          <w:szCs w:val="24"/>
        </w:rPr>
        <w:t>Desilva</w:t>
      </w:r>
      <w:proofErr w:type="spellEnd"/>
      <w:r w:rsidRPr="000C7BE3">
        <w:rPr>
          <w:rFonts w:ascii="Arial" w:hAnsi="Arial" w:cs="Arial"/>
          <w:sz w:val="24"/>
          <w:szCs w:val="24"/>
        </w:rPr>
        <w:t xml:space="preserve">, D. L. Vanoverbeke, R. G. Mateescu, L. A. Kuehn, R. Weaber, J. Bormann, and M. M. Rolf. 2019. Characterization of water intake and water efficiency in beef cattle1,2. Journal of Animal Science 97(12):4770-4782. </w:t>
      </w:r>
      <w:proofErr w:type="spellStart"/>
      <w:r w:rsidRPr="000C7BE3">
        <w:rPr>
          <w:rFonts w:ascii="Arial" w:hAnsi="Arial" w:cs="Arial"/>
          <w:sz w:val="24"/>
          <w:szCs w:val="24"/>
        </w:rPr>
        <w:t>doi</w:t>
      </w:r>
      <w:proofErr w:type="spellEnd"/>
      <w:r w:rsidRPr="000C7BE3">
        <w:rPr>
          <w:rFonts w:ascii="Arial" w:hAnsi="Arial" w:cs="Arial"/>
          <w:sz w:val="24"/>
          <w:szCs w:val="24"/>
        </w:rPr>
        <w:t>: 10.1093/</w:t>
      </w:r>
      <w:proofErr w:type="spellStart"/>
      <w:r w:rsidRPr="000C7BE3">
        <w:rPr>
          <w:rFonts w:ascii="Arial" w:hAnsi="Arial" w:cs="Arial"/>
          <w:sz w:val="24"/>
          <w:szCs w:val="24"/>
        </w:rPr>
        <w:t>jas</w:t>
      </w:r>
      <w:proofErr w:type="spellEnd"/>
      <w:r w:rsidRPr="000C7BE3">
        <w:rPr>
          <w:rFonts w:ascii="Arial" w:hAnsi="Arial" w:cs="Arial"/>
          <w:sz w:val="24"/>
          <w:szCs w:val="24"/>
        </w:rPr>
        <w:t>/skz354</w:t>
      </w:r>
    </w:p>
    <w:p w14:paraId="48B19AD9"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Amann, R., and J. Almquist. 1976. Bull management to maximize sperm output. In: Proceedings of Technical Conference on Artificial Insemination and Reproduction</w:t>
      </w:r>
    </w:p>
    <w:p w14:paraId="608E61AE"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Amann, R. P., and B. D. Schanbacher. 1983. Physiology of Male Reproduction. Journal of Animal Science 57(suppl_2):380-403. </w:t>
      </w:r>
      <w:proofErr w:type="spellStart"/>
      <w:r w:rsidRPr="000C7BE3">
        <w:rPr>
          <w:rFonts w:ascii="Arial" w:hAnsi="Arial" w:cs="Arial"/>
          <w:sz w:val="24"/>
          <w:szCs w:val="24"/>
        </w:rPr>
        <w:t>doi</w:t>
      </w:r>
      <w:proofErr w:type="spellEnd"/>
      <w:r w:rsidRPr="000C7BE3">
        <w:rPr>
          <w:rFonts w:ascii="Arial" w:hAnsi="Arial" w:cs="Arial"/>
          <w:sz w:val="24"/>
          <w:szCs w:val="24"/>
        </w:rPr>
        <w:t>: 10.2527/animalsci1983.57Supplement_2380x</w:t>
      </w:r>
    </w:p>
    <w:p w14:paraId="51462ACC"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Anderson, J. 1945. The semen of animals and its use for artificial insemination. The semen of animals and its use for artificial insemination.</w:t>
      </w:r>
    </w:p>
    <w:p w14:paraId="0BE4C51B"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lastRenderedPageBreak/>
        <w:t xml:space="preserve">Arthur, J. P., and R. Herd. 2008. Residual feed intake in beef cattle. </w:t>
      </w:r>
      <w:proofErr w:type="spellStart"/>
      <w:r w:rsidRPr="000C7BE3">
        <w:rPr>
          <w:rFonts w:ascii="Arial" w:hAnsi="Arial" w:cs="Arial"/>
          <w:sz w:val="24"/>
          <w:szCs w:val="24"/>
        </w:rPr>
        <w:t>Revista</w:t>
      </w:r>
      <w:proofErr w:type="spellEnd"/>
      <w:r w:rsidRPr="000C7BE3">
        <w:rPr>
          <w:rFonts w:ascii="Arial" w:hAnsi="Arial" w:cs="Arial"/>
          <w:sz w:val="24"/>
          <w:szCs w:val="24"/>
        </w:rPr>
        <w:t xml:space="preserve"> Brasileira de </w:t>
      </w:r>
      <w:proofErr w:type="spellStart"/>
      <w:r w:rsidRPr="000C7BE3">
        <w:rPr>
          <w:rFonts w:ascii="Arial" w:hAnsi="Arial" w:cs="Arial"/>
          <w:sz w:val="24"/>
          <w:szCs w:val="24"/>
        </w:rPr>
        <w:t>Zootecnia</w:t>
      </w:r>
      <w:proofErr w:type="spellEnd"/>
      <w:r w:rsidRPr="000C7BE3">
        <w:rPr>
          <w:rFonts w:ascii="Arial" w:hAnsi="Arial" w:cs="Arial"/>
          <w:sz w:val="24"/>
          <w:szCs w:val="24"/>
        </w:rPr>
        <w:t xml:space="preserve"> 37:269-279.</w:t>
      </w:r>
    </w:p>
    <w:p w14:paraId="626A4CFC"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Arthur, P., J. Archer, D. Johnston, R. Herd, E. Richardson, and P. Parnell. 2001. Genetic and phenotypic variance and covariance components for feed intake, feed efficiency, and other postweaning traits in Angus cattle. Journal of animal science 79(11):2805-2811.</w:t>
      </w:r>
    </w:p>
    <w:p w14:paraId="231857E2" w14:textId="77777777" w:rsidR="00034C76" w:rsidRPr="000C7BE3" w:rsidRDefault="00034C76" w:rsidP="00034C76">
      <w:pPr>
        <w:spacing w:line="480" w:lineRule="auto"/>
        <w:ind w:left="720" w:hanging="720"/>
        <w:rPr>
          <w:rFonts w:ascii="Arial" w:hAnsi="Arial" w:cs="Arial"/>
          <w:sz w:val="24"/>
          <w:szCs w:val="24"/>
        </w:rPr>
      </w:pPr>
      <w:proofErr w:type="spellStart"/>
      <w:r w:rsidRPr="000C7BE3">
        <w:rPr>
          <w:rFonts w:ascii="Arial" w:hAnsi="Arial" w:cs="Arial"/>
          <w:sz w:val="24"/>
          <w:szCs w:val="24"/>
        </w:rPr>
        <w:t>Awda</w:t>
      </w:r>
      <w:proofErr w:type="spellEnd"/>
      <w:r w:rsidRPr="000C7BE3">
        <w:rPr>
          <w:rFonts w:ascii="Arial" w:hAnsi="Arial" w:cs="Arial"/>
          <w:sz w:val="24"/>
          <w:szCs w:val="24"/>
        </w:rPr>
        <w:t xml:space="preserve">, B., S. Miller, Y. </w:t>
      </w:r>
      <w:proofErr w:type="spellStart"/>
      <w:r w:rsidRPr="000C7BE3">
        <w:rPr>
          <w:rFonts w:ascii="Arial" w:hAnsi="Arial" w:cs="Arial"/>
          <w:sz w:val="24"/>
          <w:szCs w:val="24"/>
        </w:rPr>
        <w:t>Montanholi</w:t>
      </w:r>
      <w:proofErr w:type="spellEnd"/>
      <w:r w:rsidRPr="000C7BE3">
        <w:rPr>
          <w:rFonts w:ascii="Arial" w:hAnsi="Arial" w:cs="Arial"/>
          <w:sz w:val="24"/>
          <w:szCs w:val="24"/>
        </w:rPr>
        <w:t>, G. V. Voort, T. Caldwell, M. Buhr, and K. Swanson. 2013. The relationship between feed efficiency traits and fertility in young beef bulls. Canadian Journal of Animal Science 93(2):185-192.</w:t>
      </w:r>
    </w:p>
    <w:p w14:paraId="77F047FF"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Barth, A. 2018. The use of bull breeding soundness evaluation to identify </w:t>
      </w:r>
      <w:proofErr w:type="spellStart"/>
      <w:r w:rsidRPr="000C7BE3">
        <w:rPr>
          <w:rFonts w:ascii="Arial" w:hAnsi="Arial" w:cs="Arial"/>
          <w:sz w:val="24"/>
          <w:szCs w:val="24"/>
        </w:rPr>
        <w:t>subfertile</w:t>
      </w:r>
      <w:proofErr w:type="spellEnd"/>
      <w:r w:rsidRPr="000C7BE3">
        <w:rPr>
          <w:rFonts w:ascii="Arial" w:hAnsi="Arial" w:cs="Arial"/>
          <w:sz w:val="24"/>
          <w:szCs w:val="24"/>
        </w:rPr>
        <w:t xml:space="preserve"> and infertile bulls. Animal 12(s1</w:t>
      </w:r>
      <w:proofErr w:type="gramStart"/>
      <w:r w:rsidRPr="000C7BE3">
        <w:rPr>
          <w:rFonts w:ascii="Arial" w:hAnsi="Arial" w:cs="Arial"/>
          <w:sz w:val="24"/>
          <w:szCs w:val="24"/>
        </w:rPr>
        <w:t>):s</w:t>
      </w:r>
      <w:proofErr w:type="gramEnd"/>
      <w:r w:rsidRPr="000C7BE3">
        <w:rPr>
          <w:rFonts w:ascii="Arial" w:hAnsi="Arial" w:cs="Arial"/>
          <w:sz w:val="24"/>
          <w:szCs w:val="24"/>
        </w:rPr>
        <w:t>158-s164.</w:t>
      </w:r>
    </w:p>
    <w:p w14:paraId="58070C1A"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Barth, A., L. Brito, and J. Kastelic. 2008. The effect of nutrition on sexual development of bulls. Theriogenology 70(3):485-494.</w:t>
      </w:r>
    </w:p>
    <w:p w14:paraId="21683510"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Beran, J., L. </w:t>
      </w:r>
      <w:proofErr w:type="spellStart"/>
      <w:r w:rsidRPr="000C7BE3">
        <w:rPr>
          <w:rFonts w:ascii="Arial" w:hAnsi="Arial" w:cs="Arial"/>
          <w:sz w:val="24"/>
          <w:szCs w:val="24"/>
        </w:rPr>
        <w:t>Stádník</w:t>
      </w:r>
      <w:proofErr w:type="spellEnd"/>
      <w:r w:rsidRPr="000C7BE3">
        <w:rPr>
          <w:rFonts w:ascii="Arial" w:hAnsi="Arial" w:cs="Arial"/>
          <w:sz w:val="24"/>
          <w:szCs w:val="24"/>
        </w:rPr>
        <w:t xml:space="preserve">, J. </w:t>
      </w:r>
      <w:proofErr w:type="spellStart"/>
      <w:r w:rsidRPr="000C7BE3">
        <w:rPr>
          <w:rFonts w:ascii="Arial" w:hAnsi="Arial" w:cs="Arial"/>
          <w:sz w:val="24"/>
          <w:szCs w:val="24"/>
        </w:rPr>
        <w:t>Ducháček</w:t>
      </w:r>
      <w:proofErr w:type="spellEnd"/>
      <w:r w:rsidRPr="000C7BE3">
        <w:rPr>
          <w:rFonts w:ascii="Arial" w:hAnsi="Arial" w:cs="Arial"/>
          <w:sz w:val="24"/>
          <w:szCs w:val="24"/>
        </w:rPr>
        <w:t xml:space="preserve">, R. </w:t>
      </w:r>
      <w:proofErr w:type="spellStart"/>
      <w:r w:rsidRPr="000C7BE3">
        <w:rPr>
          <w:rFonts w:ascii="Arial" w:hAnsi="Arial" w:cs="Arial"/>
          <w:sz w:val="24"/>
          <w:szCs w:val="24"/>
        </w:rPr>
        <w:t>Toušová</w:t>
      </w:r>
      <w:proofErr w:type="spellEnd"/>
      <w:r w:rsidRPr="000C7BE3">
        <w:rPr>
          <w:rFonts w:ascii="Arial" w:hAnsi="Arial" w:cs="Arial"/>
          <w:sz w:val="24"/>
          <w:szCs w:val="24"/>
        </w:rPr>
        <w:t xml:space="preserve">, F. </w:t>
      </w:r>
      <w:proofErr w:type="spellStart"/>
      <w:r w:rsidRPr="000C7BE3">
        <w:rPr>
          <w:rFonts w:ascii="Arial" w:hAnsi="Arial" w:cs="Arial"/>
          <w:sz w:val="24"/>
          <w:szCs w:val="24"/>
        </w:rPr>
        <w:t>Louda</w:t>
      </w:r>
      <w:proofErr w:type="spellEnd"/>
      <w:r w:rsidRPr="000C7BE3">
        <w:rPr>
          <w:rFonts w:ascii="Arial" w:hAnsi="Arial" w:cs="Arial"/>
          <w:sz w:val="24"/>
          <w:szCs w:val="24"/>
        </w:rPr>
        <w:t xml:space="preserve">, and L. </w:t>
      </w:r>
      <w:proofErr w:type="spellStart"/>
      <w:r w:rsidRPr="000C7BE3">
        <w:rPr>
          <w:rFonts w:ascii="Arial" w:hAnsi="Arial" w:cs="Arial"/>
          <w:sz w:val="24"/>
          <w:szCs w:val="24"/>
        </w:rPr>
        <w:t>Štolc</w:t>
      </w:r>
      <w:proofErr w:type="spellEnd"/>
      <w:r w:rsidRPr="000C7BE3">
        <w:rPr>
          <w:rFonts w:ascii="Arial" w:hAnsi="Arial" w:cs="Arial"/>
          <w:sz w:val="24"/>
          <w:szCs w:val="24"/>
        </w:rPr>
        <w:t>. 2011. Effect of bulls’ breed, age and body condition score on quantitative and qualitative traits of their semen. Acta Univ. Agric. et Silvic. Mendel. Brun 59(6):37-44.</w:t>
      </w:r>
    </w:p>
    <w:p w14:paraId="35C864B4"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Blanchard, M.-G., and N. </w:t>
      </w:r>
      <w:proofErr w:type="spellStart"/>
      <w:r w:rsidRPr="000C7BE3">
        <w:rPr>
          <w:rFonts w:ascii="Arial" w:hAnsi="Arial" w:cs="Arial"/>
          <w:sz w:val="24"/>
          <w:szCs w:val="24"/>
        </w:rPr>
        <w:t>Josso</w:t>
      </w:r>
      <w:proofErr w:type="spellEnd"/>
      <w:r w:rsidRPr="000C7BE3">
        <w:rPr>
          <w:rFonts w:ascii="Arial" w:hAnsi="Arial" w:cs="Arial"/>
          <w:sz w:val="24"/>
          <w:szCs w:val="24"/>
        </w:rPr>
        <w:t>. 1974. Source of the anti-Müllerian hormone synthesized by the fetal testis: Müllerian-inhibiting activity of fetal bovine Sertoli cells in tissue culture. Pediatric research 8(12):968-971.</w:t>
      </w:r>
    </w:p>
    <w:p w14:paraId="63CC2894"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Bourgon, S., M. D. de Amorim, T. Chenier, M. </w:t>
      </w:r>
      <w:proofErr w:type="spellStart"/>
      <w:r w:rsidRPr="000C7BE3">
        <w:rPr>
          <w:rFonts w:ascii="Arial" w:hAnsi="Arial" w:cs="Arial"/>
          <w:sz w:val="24"/>
          <w:szCs w:val="24"/>
        </w:rPr>
        <w:t>Sargolzaei</w:t>
      </w:r>
      <w:proofErr w:type="spellEnd"/>
      <w:r w:rsidRPr="000C7BE3">
        <w:rPr>
          <w:rFonts w:ascii="Arial" w:hAnsi="Arial" w:cs="Arial"/>
          <w:sz w:val="24"/>
          <w:szCs w:val="24"/>
        </w:rPr>
        <w:t xml:space="preserve">, S. Miller, J. Martell, and Y. </w:t>
      </w:r>
      <w:proofErr w:type="spellStart"/>
      <w:r w:rsidRPr="000C7BE3">
        <w:rPr>
          <w:rFonts w:ascii="Arial" w:hAnsi="Arial" w:cs="Arial"/>
          <w:sz w:val="24"/>
          <w:szCs w:val="24"/>
        </w:rPr>
        <w:t>Montanholi</w:t>
      </w:r>
      <w:proofErr w:type="spellEnd"/>
      <w:r w:rsidRPr="000C7BE3">
        <w:rPr>
          <w:rFonts w:ascii="Arial" w:hAnsi="Arial" w:cs="Arial"/>
          <w:sz w:val="24"/>
          <w:szCs w:val="24"/>
        </w:rPr>
        <w:t xml:space="preserve">. 2018. Relationships of nutritional plane and feed efficiency with </w:t>
      </w:r>
      <w:r w:rsidRPr="000C7BE3">
        <w:rPr>
          <w:rFonts w:ascii="Arial" w:hAnsi="Arial" w:cs="Arial"/>
          <w:sz w:val="24"/>
          <w:szCs w:val="24"/>
        </w:rPr>
        <w:lastRenderedPageBreak/>
        <w:t>sexual development and fertility related measures in young beef bulls. Animal reproduction science 198:99-111.</w:t>
      </w:r>
    </w:p>
    <w:p w14:paraId="2A3D91C7"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Brew, M., R. Myer, M. Hersom, J. Carter, M. Elzo, G. Hansen, and D. Riley. 2011. Water intake and factors affecting water intake of growing beef cattle. Livestock Science 140(1-3):297-300.</w:t>
      </w:r>
    </w:p>
    <w:p w14:paraId="170E5B3C"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Brito, L. F., A. D. Barth, N. C. Rawlings, R. E. Wilde, D. H. Crews Jr, P. S. Mir, and J. P. Kastelic. 2007. Effect of improved nutrition during calfhood on serum metabolic hormones, gonadotropins, and testosterone concentrations, and on testicular development in bulls. Domestic animal endocrinology 33(4):460-469.</w:t>
      </w:r>
    </w:p>
    <w:p w14:paraId="1CCEBB68"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Broadhead, D., J. T. Mulliniks, and R. N. Funston. 2019. Developmental programming in a beef production system. Veterinary Clinics: Food Animal Practice 35(2):379-390.</w:t>
      </w:r>
    </w:p>
    <w:p w14:paraId="41F83782"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Bruner, S. D., D. P. Norman, and G. L. Verdine. 2000. Structural basis for recognition and repair of the endogenous mutagen 8-oxoguanine in DNA. nature 403(6772):859-866.</w:t>
      </w:r>
    </w:p>
    <w:p w14:paraId="6A764EF0"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Byrne, C., S. Fair, A. English, M. Cirot, C. Staub, P. Lonergan, and D. Kenny. 2018. Plane of nutrition before and after 6 months of age in Holstein-Friesian bulls: I. Effects on performance, body composition, age at puberty, and </w:t>
      </w:r>
      <w:proofErr w:type="spellStart"/>
      <w:r w:rsidRPr="000C7BE3">
        <w:rPr>
          <w:rFonts w:ascii="Arial" w:hAnsi="Arial" w:cs="Arial"/>
          <w:sz w:val="24"/>
          <w:szCs w:val="24"/>
        </w:rPr>
        <w:t>postpubertal</w:t>
      </w:r>
      <w:proofErr w:type="spellEnd"/>
      <w:r w:rsidRPr="000C7BE3">
        <w:rPr>
          <w:rFonts w:ascii="Arial" w:hAnsi="Arial" w:cs="Arial"/>
          <w:sz w:val="24"/>
          <w:szCs w:val="24"/>
        </w:rPr>
        <w:t xml:space="preserve"> semen production. Journal of dairy science 101(4):3447-3459.</w:t>
      </w:r>
    </w:p>
    <w:p w14:paraId="57BF4FC9"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Byrne, C., S. Fair, A. English, C. Urh, H. Sauerwein, M. Crowe, P. Lonergan, and D. A. Kenny. 2017. Effect of breed, plane of nutrition and age on growth, scrotal development, metabolite concentrations and on systemic gonadotropin and </w:t>
      </w:r>
      <w:r w:rsidRPr="000C7BE3">
        <w:rPr>
          <w:rFonts w:ascii="Arial" w:hAnsi="Arial" w:cs="Arial"/>
          <w:sz w:val="24"/>
          <w:szCs w:val="24"/>
        </w:rPr>
        <w:lastRenderedPageBreak/>
        <w:t>testosterone concentrations following a GnRH challenge in young dairy bulls. Theriogenology 96:58-68.</w:t>
      </w:r>
    </w:p>
    <w:p w14:paraId="6164C2DC"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Cain, M., and L. Wilson. 1983. Factors influencing individual bull performance in central test stations. Journal of Animal Science 57(5):1059-1066.</w:t>
      </w:r>
    </w:p>
    <w:p w14:paraId="719460E3"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Carroll, J., N. Burdick, C. Chase Jr, S. Coleman, and D. Spiers. 2012. Influence of environmental temperature on the physiological, endocrine, and immune responses in livestock exposed to a provocative immune challenge. Domestic Animal Endocrinology 43(2):146-153.</w:t>
      </w:r>
    </w:p>
    <w:p w14:paraId="6455E50A"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Chamberland, A., V. Fournier, S. Tardif, M. Sirard, R. Sullivan, and J. Bailey. 2001. The effect of heparin on motility parameters and protein phosphorylation during bovine sperm capacitation. Theriogenology 55(3):823-835.</w:t>
      </w:r>
    </w:p>
    <w:p w14:paraId="4E40A525"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Chenoweth, P. 2015. Bull health and breeding soundness, Bovine medicine. Wiley Online Library. p. 246-261.</w:t>
      </w:r>
    </w:p>
    <w:p w14:paraId="210C6797"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Chenoweth, P. J. 2000. Topics in bull fertility. Topics in bull fertility.</w:t>
      </w:r>
    </w:p>
    <w:p w14:paraId="73EEDBF3"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Colditz, I. 2002. Effects of the immune system on metabolism: implications for production and disease resistance in livestock. Livestock production science 75(3):257-268.</w:t>
      </w:r>
    </w:p>
    <w:p w14:paraId="2D790026"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Curtis, S. K., and R. Amann. 1981. Testicular development and establishment of spermatogenesis in Holstein bulls. Journal of Animal Science 53(6):1645-1657.</w:t>
      </w:r>
    </w:p>
    <w:p w14:paraId="160789D9"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Daigneault, B. W. 2021. Dynamics of paternal contributions to early embryo development in large animals. Biology of Reproduction 104(2):274-281.</w:t>
      </w:r>
    </w:p>
    <w:p w14:paraId="3A400DB8"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lastRenderedPageBreak/>
        <w:t xml:space="preserve">Dance, A., J. </w:t>
      </w:r>
      <w:proofErr w:type="spellStart"/>
      <w:r w:rsidRPr="000C7BE3">
        <w:rPr>
          <w:rFonts w:ascii="Arial" w:hAnsi="Arial" w:cs="Arial"/>
          <w:sz w:val="24"/>
          <w:szCs w:val="24"/>
        </w:rPr>
        <w:t>Thundathil</w:t>
      </w:r>
      <w:proofErr w:type="spellEnd"/>
      <w:r w:rsidRPr="000C7BE3">
        <w:rPr>
          <w:rFonts w:ascii="Arial" w:hAnsi="Arial" w:cs="Arial"/>
          <w:sz w:val="24"/>
          <w:szCs w:val="24"/>
        </w:rPr>
        <w:t>, R. Wilde, P. Blondin, and J. Kastelic. 2015. Enhanced early-life nutrition promotes hormone production and reproductive development in Holstein bulls. Journal of dairy science 98(2):987-998.</w:t>
      </w:r>
    </w:p>
    <w:p w14:paraId="465B150C"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Ellis, R., G. P. Rupp, P. Chenoweth, L. Cundiff, and D. </w:t>
      </w:r>
      <w:proofErr w:type="spellStart"/>
      <w:r w:rsidRPr="000C7BE3">
        <w:rPr>
          <w:rFonts w:ascii="Arial" w:hAnsi="Arial" w:cs="Arial"/>
          <w:sz w:val="24"/>
          <w:szCs w:val="24"/>
        </w:rPr>
        <w:t>Lunstra</w:t>
      </w:r>
      <w:proofErr w:type="spellEnd"/>
      <w:r w:rsidRPr="000C7BE3">
        <w:rPr>
          <w:rFonts w:ascii="Arial" w:hAnsi="Arial" w:cs="Arial"/>
          <w:sz w:val="24"/>
          <w:szCs w:val="24"/>
        </w:rPr>
        <w:t>. 2005. Fertility of yearling beef bulls during mating. Theriogenology 64(3):657-678.</w:t>
      </w:r>
    </w:p>
    <w:p w14:paraId="2F4358F5"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Engelken, T. 2008. The development of beef breeding bulls. Theriogenology 70(3):573-575.</w:t>
      </w:r>
    </w:p>
    <w:p w14:paraId="45B8828D"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Evenson, D. 1999. Loss of livestock breeding efficiency due to </w:t>
      </w:r>
      <w:proofErr w:type="spellStart"/>
      <w:r w:rsidRPr="000C7BE3">
        <w:rPr>
          <w:rFonts w:ascii="Arial" w:hAnsi="Arial" w:cs="Arial"/>
          <w:sz w:val="24"/>
          <w:szCs w:val="24"/>
        </w:rPr>
        <w:t>uncompensable</w:t>
      </w:r>
      <w:proofErr w:type="spellEnd"/>
      <w:r w:rsidRPr="000C7BE3">
        <w:rPr>
          <w:rFonts w:ascii="Arial" w:hAnsi="Arial" w:cs="Arial"/>
          <w:sz w:val="24"/>
          <w:szCs w:val="24"/>
        </w:rPr>
        <w:t xml:space="preserve"> sperm nuclear defects. Reproduction, Fertility and Development 11(1):1-16.</w:t>
      </w:r>
    </w:p>
    <w:p w14:paraId="52752301"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Fogsgaard, K. K., and J. W. Christensen. 2018. Influence of space availability and weather conditions on shelter use by beef cattle during winter. Applied animal </w:t>
      </w:r>
      <w:proofErr w:type="spellStart"/>
      <w:r w:rsidRPr="000C7BE3">
        <w:rPr>
          <w:rFonts w:ascii="Arial" w:hAnsi="Arial" w:cs="Arial"/>
          <w:sz w:val="24"/>
          <w:szCs w:val="24"/>
        </w:rPr>
        <w:t>behaviour</w:t>
      </w:r>
      <w:proofErr w:type="spellEnd"/>
      <w:r w:rsidRPr="000C7BE3">
        <w:rPr>
          <w:rFonts w:ascii="Arial" w:hAnsi="Arial" w:cs="Arial"/>
          <w:sz w:val="24"/>
          <w:szCs w:val="24"/>
        </w:rPr>
        <w:t xml:space="preserve"> science 204:18-22.</w:t>
      </w:r>
    </w:p>
    <w:p w14:paraId="72CCB7A6"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Fontoura, A., Y. </w:t>
      </w:r>
      <w:proofErr w:type="spellStart"/>
      <w:r w:rsidRPr="000C7BE3">
        <w:rPr>
          <w:rFonts w:ascii="Arial" w:hAnsi="Arial" w:cs="Arial"/>
          <w:sz w:val="24"/>
          <w:szCs w:val="24"/>
        </w:rPr>
        <w:t>Montanholi</w:t>
      </w:r>
      <w:proofErr w:type="spellEnd"/>
      <w:r w:rsidRPr="000C7BE3">
        <w:rPr>
          <w:rFonts w:ascii="Arial" w:hAnsi="Arial" w:cs="Arial"/>
          <w:sz w:val="24"/>
          <w:szCs w:val="24"/>
        </w:rPr>
        <w:t>, M. D. De Amorim, R. Foster, T. Chenier, and S. Miller. 2016. Associations between feed efficiency, sexual maturity and fertility-related measures in young beef bulls. animal 10(1):96-105.</w:t>
      </w:r>
    </w:p>
    <w:p w14:paraId="32AE56CA"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Foote, R. 1969. Physiological aspects of artificial insemination, Reproduction in domestic animals. Elsevier. p. 313-353.</w:t>
      </w:r>
    </w:p>
    <w:p w14:paraId="6544440B"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Foote, R. 1978. Factors influencing the quantity and quality of semen harvested from bulls, rams, boars and stallions. Journal of animal science 47(</w:t>
      </w:r>
      <w:proofErr w:type="spellStart"/>
      <w:r w:rsidRPr="000C7BE3">
        <w:rPr>
          <w:rFonts w:ascii="Arial" w:hAnsi="Arial" w:cs="Arial"/>
          <w:sz w:val="24"/>
          <w:szCs w:val="24"/>
        </w:rPr>
        <w:t>suppl_II</w:t>
      </w:r>
      <w:proofErr w:type="spellEnd"/>
      <w:r w:rsidRPr="000C7BE3">
        <w:rPr>
          <w:rFonts w:ascii="Arial" w:hAnsi="Arial" w:cs="Arial"/>
          <w:sz w:val="24"/>
          <w:szCs w:val="24"/>
        </w:rPr>
        <w:t>):1-11.</w:t>
      </w:r>
    </w:p>
    <w:p w14:paraId="06F350D6"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lastRenderedPageBreak/>
        <w:t xml:space="preserve">Gerber, P. J., A. Mottet, C. I. Opio, A. </w:t>
      </w:r>
      <w:proofErr w:type="spellStart"/>
      <w:r w:rsidRPr="000C7BE3">
        <w:rPr>
          <w:rFonts w:ascii="Arial" w:hAnsi="Arial" w:cs="Arial"/>
          <w:sz w:val="24"/>
          <w:szCs w:val="24"/>
        </w:rPr>
        <w:t>Falcucci</w:t>
      </w:r>
      <w:proofErr w:type="spellEnd"/>
      <w:r w:rsidRPr="000C7BE3">
        <w:rPr>
          <w:rFonts w:ascii="Arial" w:hAnsi="Arial" w:cs="Arial"/>
          <w:sz w:val="24"/>
          <w:szCs w:val="24"/>
        </w:rPr>
        <w:t xml:space="preserve">, and F. </w:t>
      </w:r>
      <w:proofErr w:type="spellStart"/>
      <w:r w:rsidRPr="000C7BE3">
        <w:rPr>
          <w:rFonts w:ascii="Arial" w:hAnsi="Arial" w:cs="Arial"/>
          <w:sz w:val="24"/>
          <w:szCs w:val="24"/>
        </w:rPr>
        <w:t>Teillard</w:t>
      </w:r>
      <w:proofErr w:type="spellEnd"/>
      <w:r w:rsidRPr="000C7BE3">
        <w:rPr>
          <w:rFonts w:ascii="Arial" w:hAnsi="Arial" w:cs="Arial"/>
          <w:sz w:val="24"/>
          <w:szCs w:val="24"/>
        </w:rPr>
        <w:t>. 2015. Environmental impacts of beef production: Review of challenges and perspectives for durability. Meat science 109:2-12.</w:t>
      </w:r>
    </w:p>
    <w:p w14:paraId="3F70D85E"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Gipson, T., D. Vogt, J. Massey, and M. </w:t>
      </w:r>
      <w:proofErr w:type="spellStart"/>
      <w:r w:rsidRPr="000C7BE3">
        <w:rPr>
          <w:rFonts w:ascii="Arial" w:hAnsi="Arial" w:cs="Arial"/>
          <w:sz w:val="24"/>
          <w:szCs w:val="24"/>
        </w:rPr>
        <w:t>Ellersieck</w:t>
      </w:r>
      <w:proofErr w:type="spellEnd"/>
      <w:r w:rsidRPr="000C7BE3">
        <w:rPr>
          <w:rFonts w:ascii="Arial" w:hAnsi="Arial" w:cs="Arial"/>
          <w:sz w:val="24"/>
          <w:szCs w:val="24"/>
        </w:rPr>
        <w:t>. 1985. Associations of scrotal circumference with semen traits in young beef bulls. Theriogenology 24(2):217-225.</w:t>
      </w:r>
    </w:p>
    <w:p w14:paraId="67295195"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Grumbach, M. M. 1998. </w:t>
      </w:r>
      <w:proofErr w:type="gramStart"/>
      <w:r w:rsidRPr="000C7BE3">
        <w:rPr>
          <w:rFonts w:ascii="Arial" w:hAnsi="Arial" w:cs="Arial"/>
          <w:sz w:val="24"/>
          <w:szCs w:val="24"/>
        </w:rPr>
        <w:t>Williams</w:t>
      </w:r>
      <w:proofErr w:type="gramEnd"/>
      <w:r w:rsidRPr="000C7BE3">
        <w:rPr>
          <w:rFonts w:ascii="Arial" w:hAnsi="Arial" w:cs="Arial"/>
          <w:sz w:val="24"/>
          <w:szCs w:val="24"/>
        </w:rPr>
        <w:t xml:space="preserve"> textbook of endocrinology. Delayed Puberty and Sexual Infantilism. 1550</w:t>
      </w:r>
    </w:p>
    <w:p w14:paraId="372BAD40"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Harrison, T. D., E. M. Chaney, K. J. Brandt, T. B. Ault-Seay, R. Payton, L. G. Schneider, L. G. Strickland, F. N. Schrick, and K. J. McLean. 2023. The effects of nutritional level and body condition score on cytokines in seminal plasma of beef bulls. Frontiers in Animal Science 3:155.</w:t>
      </w:r>
    </w:p>
    <w:p w14:paraId="21A24E36"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Herd, D. B., and L. R. Sprott. 1986. Body condition, nutrition and reproduction of beef cows. Texas FARMER Collection</w:t>
      </w:r>
    </w:p>
    <w:p w14:paraId="6A9F3EEA"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Herd, R., and P. Arthur. 2009. Physiological basis for residual feed intake. Journal of animal science 87(suppl_14</w:t>
      </w:r>
      <w:proofErr w:type="gramStart"/>
      <w:r w:rsidRPr="000C7BE3">
        <w:rPr>
          <w:rFonts w:ascii="Arial" w:hAnsi="Arial" w:cs="Arial"/>
          <w:sz w:val="24"/>
          <w:szCs w:val="24"/>
        </w:rPr>
        <w:t>):E</w:t>
      </w:r>
      <w:proofErr w:type="gramEnd"/>
      <w:r w:rsidRPr="000C7BE3">
        <w:rPr>
          <w:rFonts w:ascii="Arial" w:hAnsi="Arial" w:cs="Arial"/>
          <w:sz w:val="24"/>
          <w:szCs w:val="24"/>
        </w:rPr>
        <w:t>64-E71.</w:t>
      </w:r>
    </w:p>
    <w:p w14:paraId="7A3D73EA" w14:textId="77777777" w:rsidR="00034C76" w:rsidRPr="000C7BE3" w:rsidRDefault="00034C76" w:rsidP="00034C76">
      <w:pPr>
        <w:spacing w:line="480" w:lineRule="auto"/>
        <w:ind w:left="720" w:hanging="720"/>
        <w:rPr>
          <w:rFonts w:ascii="Arial" w:hAnsi="Arial" w:cs="Arial"/>
          <w:sz w:val="24"/>
          <w:szCs w:val="24"/>
        </w:rPr>
      </w:pPr>
      <w:proofErr w:type="spellStart"/>
      <w:r w:rsidRPr="000C7BE3">
        <w:rPr>
          <w:rFonts w:ascii="Arial" w:hAnsi="Arial" w:cs="Arial"/>
          <w:sz w:val="24"/>
          <w:szCs w:val="24"/>
        </w:rPr>
        <w:t>Hochereau</w:t>
      </w:r>
      <w:proofErr w:type="spellEnd"/>
      <w:r w:rsidRPr="000C7BE3">
        <w:rPr>
          <w:rFonts w:ascii="Arial" w:hAnsi="Arial" w:cs="Arial"/>
          <w:sz w:val="24"/>
          <w:szCs w:val="24"/>
        </w:rPr>
        <w:t xml:space="preserve">-de </w:t>
      </w:r>
      <w:proofErr w:type="spellStart"/>
      <w:r w:rsidRPr="000C7BE3">
        <w:rPr>
          <w:rFonts w:ascii="Arial" w:hAnsi="Arial" w:cs="Arial"/>
          <w:sz w:val="24"/>
          <w:szCs w:val="24"/>
        </w:rPr>
        <w:t>Reviers</w:t>
      </w:r>
      <w:proofErr w:type="spellEnd"/>
      <w:r w:rsidRPr="000C7BE3">
        <w:rPr>
          <w:rFonts w:ascii="Arial" w:hAnsi="Arial" w:cs="Arial"/>
          <w:sz w:val="24"/>
          <w:szCs w:val="24"/>
        </w:rPr>
        <w:t xml:space="preserve">, M.-T., M. </w:t>
      </w:r>
      <w:proofErr w:type="spellStart"/>
      <w:r w:rsidRPr="000C7BE3">
        <w:rPr>
          <w:rFonts w:ascii="Arial" w:hAnsi="Arial" w:cs="Arial"/>
          <w:sz w:val="24"/>
          <w:szCs w:val="24"/>
        </w:rPr>
        <w:t>Courot</w:t>
      </w:r>
      <w:proofErr w:type="spellEnd"/>
      <w:r w:rsidRPr="000C7BE3">
        <w:rPr>
          <w:rFonts w:ascii="Arial" w:hAnsi="Arial" w:cs="Arial"/>
          <w:sz w:val="24"/>
          <w:szCs w:val="24"/>
        </w:rPr>
        <w:t xml:space="preserve">, C. Perreau, and C. </w:t>
      </w:r>
      <w:proofErr w:type="spellStart"/>
      <w:r w:rsidRPr="000C7BE3">
        <w:rPr>
          <w:rFonts w:ascii="Arial" w:hAnsi="Arial" w:cs="Arial"/>
          <w:sz w:val="24"/>
          <w:szCs w:val="24"/>
        </w:rPr>
        <w:t>Pisselet</w:t>
      </w:r>
      <w:proofErr w:type="spellEnd"/>
      <w:r w:rsidRPr="000C7BE3">
        <w:rPr>
          <w:rFonts w:ascii="Arial" w:hAnsi="Arial" w:cs="Arial"/>
          <w:sz w:val="24"/>
          <w:szCs w:val="24"/>
        </w:rPr>
        <w:t xml:space="preserve">. 1978. Sertoli cells and development of seminiferous epithelium. In: Annales de </w:t>
      </w:r>
      <w:proofErr w:type="spellStart"/>
      <w:r w:rsidRPr="000C7BE3">
        <w:rPr>
          <w:rFonts w:ascii="Arial" w:hAnsi="Arial" w:cs="Arial"/>
          <w:sz w:val="24"/>
          <w:szCs w:val="24"/>
        </w:rPr>
        <w:t>Biologie</w:t>
      </w:r>
      <w:proofErr w:type="spellEnd"/>
      <w:r w:rsidRPr="000C7BE3">
        <w:rPr>
          <w:rFonts w:ascii="Arial" w:hAnsi="Arial" w:cs="Arial"/>
          <w:sz w:val="24"/>
          <w:szCs w:val="24"/>
        </w:rPr>
        <w:t xml:space="preserve"> </w:t>
      </w:r>
      <w:proofErr w:type="spellStart"/>
      <w:r w:rsidRPr="000C7BE3">
        <w:rPr>
          <w:rFonts w:ascii="Arial" w:hAnsi="Arial" w:cs="Arial"/>
          <w:sz w:val="24"/>
          <w:szCs w:val="24"/>
        </w:rPr>
        <w:t>Animale</w:t>
      </w:r>
      <w:proofErr w:type="spellEnd"/>
      <w:r w:rsidRPr="000C7BE3">
        <w:rPr>
          <w:rFonts w:ascii="Arial" w:hAnsi="Arial" w:cs="Arial"/>
          <w:sz w:val="24"/>
          <w:szCs w:val="24"/>
        </w:rPr>
        <w:t xml:space="preserve"> </w:t>
      </w:r>
      <w:proofErr w:type="spellStart"/>
      <w:r w:rsidRPr="000C7BE3">
        <w:rPr>
          <w:rFonts w:ascii="Arial" w:hAnsi="Arial" w:cs="Arial"/>
          <w:sz w:val="24"/>
          <w:szCs w:val="24"/>
        </w:rPr>
        <w:t>Biochimie</w:t>
      </w:r>
      <w:proofErr w:type="spellEnd"/>
      <w:r w:rsidRPr="000C7BE3">
        <w:rPr>
          <w:rFonts w:ascii="Arial" w:hAnsi="Arial" w:cs="Arial"/>
          <w:sz w:val="24"/>
          <w:szCs w:val="24"/>
        </w:rPr>
        <w:t xml:space="preserve"> Biophysique. p 573-583.</w:t>
      </w:r>
    </w:p>
    <w:p w14:paraId="2294E134" w14:textId="77777777" w:rsidR="00034C76" w:rsidRPr="000C7BE3" w:rsidRDefault="00034C76" w:rsidP="00034C76">
      <w:pPr>
        <w:spacing w:line="480" w:lineRule="auto"/>
        <w:ind w:left="720" w:hanging="720"/>
        <w:rPr>
          <w:rFonts w:ascii="Arial" w:hAnsi="Arial" w:cs="Arial"/>
          <w:sz w:val="24"/>
          <w:szCs w:val="24"/>
        </w:rPr>
      </w:pPr>
      <w:proofErr w:type="spellStart"/>
      <w:r w:rsidRPr="000C7BE3">
        <w:rPr>
          <w:rFonts w:ascii="Arial" w:hAnsi="Arial" w:cs="Arial"/>
          <w:sz w:val="24"/>
          <w:szCs w:val="24"/>
        </w:rPr>
        <w:lastRenderedPageBreak/>
        <w:t>Hultnäs</w:t>
      </w:r>
      <w:proofErr w:type="spellEnd"/>
      <w:r w:rsidRPr="000C7BE3">
        <w:rPr>
          <w:rFonts w:ascii="Arial" w:hAnsi="Arial" w:cs="Arial"/>
          <w:sz w:val="24"/>
          <w:szCs w:val="24"/>
        </w:rPr>
        <w:t xml:space="preserve">, C. A. 1959. Studies on variation in mating </w:t>
      </w:r>
      <w:proofErr w:type="spellStart"/>
      <w:r w:rsidRPr="000C7BE3">
        <w:rPr>
          <w:rFonts w:ascii="Arial" w:hAnsi="Arial" w:cs="Arial"/>
          <w:sz w:val="24"/>
          <w:szCs w:val="24"/>
        </w:rPr>
        <w:t>behaviour</w:t>
      </w:r>
      <w:proofErr w:type="spellEnd"/>
      <w:r w:rsidRPr="000C7BE3">
        <w:rPr>
          <w:rFonts w:ascii="Arial" w:hAnsi="Arial" w:cs="Arial"/>
          <w:sz w:val="24"/>
          <w:szCs w:val="24"/>
        </w:rPr>
        <w:t xml:space="preserve"> and semen picture in young bulls of the Swedish Red and White breed and on causes of this variation. Scandinavian Agricultural Research Workers' Association and Royal Swedish ….</w:t>
      </w:r>
    </w:p>
    <w:p w14:paraId="449051D8"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Johnson, C., C. Fitzsimmons, M. Colazo, C. Li, J. Kastelic, and J. </w:t>
      </w:r>
      <w:proofErr w:type="spellStart"/>
      <w:r w:rsidRPr="000C7BE3">
        <w:rPr>
          <w:rFonts w:ascii="Arial" w:hAnsi="Arial" w:cs="Arial"/>
          <w:sz w:val="24"/>
          <w:szCs w:val="24"/>
        </w:rPr>
        <w:t>Thundathil</w:t>
      </w:r>
      <w:proofErr w:type="spellEnd"/>
      <w:r w:rsidRPr="000C7BE3">
        <w:rPr>
          <w:rFonts w:ascii="Arial" w:hAnsi="Arial" w:cs="Arial"/>
          <w:sz w:val="24"/>
          <w:szCs w:val="24"/>
        </w:rPr>
        <w:t>. 2019. Impacts of residual feed intake and pre-natal diet on reproductive potential of bulls. Animal Production Science 59(10):1827-1836.</w:t>
      </w:r>
    </w:p>
    <w:p w14:paraId="6FA0B005"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Jost, A. 1953. Problems of fetal endocrinology: the gonadal and hypophyseal hormones. Recent </w:t>
      </w:r>
      <w:proofErr w:type="spellStart"/>
      <w:r w:rsidRPr="000C7BE3">
        <w:rPr>
          <w:rFonts w:ascii="Arial" w:hAnsi="Arial" w:cs="Arial"/>
          <w:sz w:val="24"/>
          <w:szCs w:val="24"/>
        </w:rPr>
        <w:t>Progr</w:t>
      </w:r>
      <w:proofErr w:type="spellEnd"/>
      <w:r w:rsidRPr="000C7BE3">
        <w:rPr>
          <w:rFonts w:ascii="Arial" w:hAnsi="Arial" w:cs="Arial"/>
          <w:sz w:val="24"/>
          <w:szCs w:val="24"/>
        </w:rPr>
        <w:t xml:space="preserve"> </w:t>
      </w:r>
      <w:proofErr w:type="spellStart"/>
      <w:r w:rsidRPr="000C7BE3">
        <w:rPr>
          <w:rFonts w:ascii="Arial" w:hAnsi="Arial" w:cs="Arial"/>
          <w:sz w:val="24"/>
          <w:szCs w:val="24"/>
        </w:rPr>
        <w:t>Hormon</w:t>
      </w:r>
      <w:proofErr w:type="spellEnd"/>
      <w:r w:rsidRPr="000C7BE3">
        <w:rPr>
          <w:rFonts w:ascii="Arial" w:hAnsi="Arial" w:cs="Arial"/>
          <w:sz w:val="24"/>
          <w:szCs w:val="24"/>
        </w:rPr>
        <w:t xml:space="preserve"> Res 8:379-413.</w:t>
      </w:r>
    </w:p>
    <w:p w14:paraId="028DA6E2"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Kastelic, J., and J. </w:t>
      </w:r>
      <w:proofErr w:type="spellStart"/>
      <w:r w:rsidRPr="000C7BE3">
        <w:rPr>
          <w:rFonts w:ascii="Arial" w:hAnsi="Arial" w:cs="Arial"/>
          <w:sz w:val="24"/>
          <w:szCs w:val="24"/>
        </w:rPr>
        <w:t>Thundathil</w:t>
      </w:r>
      <w:proofErr w:type="spellEnd"/>
      <w:r w:rsidRPr="000C7BE3">
        <w:rPr>
          <w:rFonts w:ascii="Arial" w:hAnsi="Arial" w:cs="Arial"/>
          <w:sz w:val="24"/>
          <w:szCs w:val="24"/>
        </w:rPr>
        <w:t>. 2008. Breeding soundness evaluation and semen analysis for predicting bull fertility. Reproduction in Domestic Animals 43:368-373.</w:t>
      </w:r>
    </w:p>
    <w:p w14:paraId="0F47D158"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Kelsey, G., and R. Feil. 2013. New insights into establishment and maintenance of DNA methylation imprints in mammals. Philosophical Transactions of the Royal Society B: Biological Sciences 368(1609):20110336.</w:t>
      </w:r>
    </w:p>
    <w:p w14:paraId="5136DB03" w14:textId="77777777" w:rsidR="00034C76"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Kingma, B., A. </w:t>
      </w:r>
      <w:proofErr w:type="spellStart"/>
      <w:r w:rsidRPr="000C7BE3">
        <w:rPr>
          <w:rFonts w:ascii="Arial" w:hAnsi="Arial" w:cs="Arial"/>
          <w:sz w:val="24"/>
          <w:szCs w:val="24"/>
        </w:rPr>
        <w:t>Frijns</w:t>
      </w:r>
      <w:proofErr w:type="spellEnd"/>
      <w:r w:rsidRPr="000C7BE3">
        <w:rPr>
          <w:rFonts w:ascii="Arial" w:hAnsi="Arial" w:cs="Arial"/>
          <w:sz w:val="24"/>
          <w:szCs w:val="24"/>
        </w:rPr>
        <w:t xml:space="preserve">, and W. van Marken </w:t>
      </w:r>
      <w:proofErr w:type="spellStart"/>
      <w:r w:rsidRPr="000C7BE3">
        <w:rPr>
          <w:rFonts w:ascii="Arial" w:hAnsi="Arial" w:cs="Arial"/>
          <w:sz w:val="24"/>
          <w:szCs w:val="24"/>
        </w:rPr>
        <w:t>Lichtenbelt</w:t>
      </w:r>
      <w:proofErr w:type="spellEnd"/>
      <w:r w:rsidRPr="000C7BE3">
        <w:rPr>
          <w:rFonts w:ascii="Arial" w:hAnsi="Arial" w:cs="Arial"/>
          <w:sz w:val="24"/>
          <w:szCs w:val="24"/>
        </w:rPr>
        <w:t>. 2012. The thermoneutral zone: implications for metabolic studies. Frontiers in Bioscience-Elite 4(5):1975-1985.</w:t>
      </w:r>
    </w:p>
    <w:p w14:paraId="407CDBDB" w14:textId="77777777" w:rsidR="00034C76" w:rsidRPr="00B35C24" w:rsidRDefault="00034C76" w:rsidP="00034C76">
      <w:pPr>
        <w:spacing w:line="480" w:lineRule="auto"/>
        <w:ind w:left="720" w:hanging="720"/>
        <w:rPr>
          <w:rFonts w:ascii="Arial" w:hAnsi="Arial" w:cs="Arial"/>
          <w:sz w:val="32"/>
          <w:szCs w:val="32"/>
        </w:rPr>
      </w:pPr>
      <w:r w:rsidRPr="00B35C24">
        <w:rPr>
          <w:rFonts w:ascii="Arial" w:hAnsi="Arial" w:cs="Arial"/>
          <w:color w:val="222222"/>
          <w:sz w:val="24"/>
          <w:szCs w:val="24"/>
          <w:shd w:val="clear" w:color="auto" w:fill="FFFFFF"/>
        </w:rPr>
        <w:t>Knapp Jr, B., &amp; Clark, R. T. 1950. Revised estimates of heritability of economic characteristics in beef cattle. Journal of animal science 9(4):582-587.</w:t>
      </w:r>
    </w:p>
    <w:p w14:paraId="110B2B44"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Knapp Jr, B., and A. W. Nordskog. 1946. Heritability of growth and efficiency in beef cattle. Journal of animal science 5(1):62-70.</w:t>
      </w:r>
    </w:p>
    <w:p w14:paraId="748786D9"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Knickmeyer, R. C., and S. Baron-Cohen. 2006. Fetal testosterone and sex differences. Early human development 82(12):755-760.</w:t>
      </w:r>
    </w:p>
    <w:p w14:paraId="0E4D270D"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lastRenderedPageBreak/>
        <w:t>Lee, C. 1993. Environmental stress effects on bovine reproduction. Veterinary Clinics of North America: Food Animal Practice 9(2):263-273.</w:t>
      </w:r>
    </w:p>
    <w:p w14:paraId="40DFC6B5"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Liu, X., W. Liu, Q. Tang, B. Liu, Y. Wada, and H. Yang. 2022. Global agricultural water scarcity assessment incorporating blue and green water availability under future climate change. Earth's Future 10(4</w:t>
      </w:r>
      <w:proofErr w:type="gramStart"/>
      <w:r w:rsidRPr="000C7BE3">
        <w:rPr>
          <w:rFonts w:ascii="Arial" w:hAnsi="Arial" w:cs="Arial"/>
          <w:sz w:val="24"/>
          <w:szCs w:val="24"/>
        </w:rPr>
        <w:t>):e</w:t>
      </w:r>
      <w:proofErr w:type="gramEnd"/>
      <w:r w:rsidRPr="000C7BE3">
        <w:rPr>
          <w:rFonts w:ascii="Arial" w:hAnsi="Arial" w:cs="Arial"/>
          <w:sz w:val="24"/>
          <w:szCs w:val="24"/>
        </w:rPr>
        <w:t>2021EF002567.</w:t>
      </w:r>
    </w:p>
    <w:p w14:paraId="63D6F54E"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Llamas-</w:t>
      </w:r>
      <w:proofErr w:type="spellStart"/>
      <w:r w:rsidRPr="000C7BE3">
        <w:rPr>
          <w:rFonts w:ascii="Arial" w:hAnsi="Arial" w:cs="Arial"/>
          <w:sz w:val="24"/>
          <w:szCs w:val="24"/>
        </w:rPr>
        <w:t>Luceño</w:t>
      </w:r>
      <w:proofErr w:type="spellEnd"/>
      <w:r w:rsidRPr="000C7BE3">
        <w:rPr>
          <w:rFonts w:ascii="Arial" w:hAnsi="Arial" w:cs="Arial"/>
          <w:sz w:val="24"/>
          <w:szCs w:val="24"/>
        </w:rPr>
        <w:t xml:space="preserve">, N., M. </w:t>
      </w:r>
      <w:proofErr w:type="spellStart"/>
      <w:r w:rsidRPr="000C7BE3">
        <w:rPr>
          <w:rFonts w:ascii="Arial" w:hAnsi="Arial" w:cs="Arial"/>
          <w:sz w:val="24"/>
          <w:szCs w:val="24"/>
        </w:rPr>
        <w:t>Hostens</w:t>
      </w:r>
      <w:proofErr w:type="spellEnd"/>
      <w:r w:rsidRPr="000C7BE3">
        <w:rPr>
          <w:rFonts w:ascii="Arial" w:hAnsi="Arial" w:cs="Arial"/>
          <w:sz w:val="24"/>
          <w:szCs w:val="24"/>
        </w:rPr>
        <w:t xml:space="preserve">, E. </w:t>
      </w:r>
      <w:proofErr w:type="spellStart"/>
      <w:r w:rsidRPr="000C7BE3">
        <w:rPr>
          <w:rFonts w:ascii="Arial" w:hAnsi="Arial" w:cs="Arial"/>
          <w:sz w:val="24"/>
          <w:szCs w:val="24"/>
        </w:rPr>
        <w:t>Mullaart</w:t>
      </w:r>
      <w:proofErr w:type="spellEnd"/>
      <w:r w:rsidRPr="000C7BE3">
        <w:rPr>
          <w:rFonts w:ascii="Arial" w:hAnsi="Arial" w:cs="Arial"/>
          <w:sz w:val="24"/>
          <w:szCs w:val="24"/>
        </w:rPr>
        <w:t xml:space="preserve">, M. </w:t>
      </w:r>
      <w:proofErr w:type="spellStart"/>
      <w:r w:rsidRPr="000C7BE3">
        <w:rPr>
          <w:rFonts w:ascii="Arial" w:hAnsi="Arial" w:cs="Arial"/>
          <w:sz w:val="24"/>
          <w:szCs w:val="24"/>
        </w:rPr>
        <w:t>Broekhuijse</w:t>
      </w:r>
      <w:proofErr w:type="spellEnd"/>
      <w:r w:rsidRPr="000C7BE3">
        <w:rPr>
          <w:rFonts w:ascii="Arial" w:hAnsi="Arial" w:cs="Arial"/>
          <w:sz w:val="24"/>
          <w:szCs w:val="24"/>
        </w:rPr>
        <w:t>, P. Lonergan, and A. Van Soom. 2020. High temperature-humidity index compromises sperm quality and fertility of Holstein bulls in temperate climates. Journal of dairy science 103(10):9502-9514.</w:t>
      </w:r>
    </w:p>
    <w:p w14:paraId="488D8C39"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Lord, T., and R. J. Aitken. 2015. Fertilization stimulates 8-hydroxy-2′-deoxyguanosine repair and antioxidant activity to prevent mutagenesis in the embryo. Developmental biology 406(1):1-13.</w:t>
      </w:r>
    </w:p>
    <w:p w14:paraId="79494D35" w14:textId="77777777" w:rsidR="00034C76" w:rsidRPr="000C7BE3" w:rsidRDefault="00034C76" w:rsidP="00034C76">
      <w:pPr>
        <w:spacing w:line="480" w:lineRule="auto"/>
        <w:ind w:left="720" w:hanging="720"/>
        <w:rPr>
          <w:rFonts w:ascii="Arial" w:hAnsi="Arial" w:cs="Arial"/>
          <w:sz w:val="24"/>
          <w:szCs w:val="24"/>
        </w:rPr>
      </w:pPr>
      <w:proofErr w:type="spellStart"/>
      <w:r w:rsidRPr="000C7BE3">
        <w:rPr>
          <w:rFonts w:ascii="Arial" w:hAnsi="Arial" w:cs="Arial"/>
          <w:sz w:val="24"/>
          <w:szCs w:val="24"/>
        </w:rPr>
        <w:t>Lunstra</w:t>
      </w:r>
      <w:proofErr w:type="spellEnd"/>
      <w:r w:rsidRPr="000C7BE3">
        <w:rPr>
          <w:rFonts w:ascii="Arial" w:hAnsi="Arial" w:cs="Arial"/>
          <w:sz w:val="24"/>
          <w:szCs w:val="24"/>
        </w:rPr>
        <w:t xml:space="preserve">, D., J. Ford, and S. </w:t>
      </w:r>
      <w:proofErr w:type="spellStart"/>
      <w:r w:rsidRPr="000C7BE3">
        <w:rPr>
          <w:rFonts w:ascii="Arial" w:hAnsi="Arial" w:cs="Arial"/>
          <w:sz w:val="24"/>
          <w:szCs w:val="24"/>
        </w:rPr>
        <w:t>Echternkamp</w:t>
      </w:r>
      <w:proofErr w:type="spellEnd"/>
      <w:r w:rsidRPr="000C7BE3">
        <w:rPr>
          <w:rFonts w:ascii="Arial" w:hAnsi="Arial" w:cs="Arial"/>
          <w:sz w:val="24"/>
          <w:szCs w:val="24"/>
        </w:rPr>
        <w:t>. 1978. Puberty in beef bulls: hormone concentrations, growth, testicular development, sperm production and sexual aggressiveness in bulls of different breeds. Journal of Animal Science 46(4):1054-1062.</w:t>
      </w:r>
    </w:p>
    <w:p w14:paraId="0C23D6AE"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Macmillan, K., and H. </w:t>
      </w:r>
      <w:proofErr w:type="spellStart"/>
      <w:r w:rsidRPr="000C7BE3">
        <w:rPr>
          <w:rFonts w:ascii="Arial" w:hAnsi="Arial" w:cs="Arial"/>
          <w:sz w:val="24"/>
          <w:szCs w:val="24"/>
        </w:rPr>
        <w:t>Hafs</w:t>
      </w:r>
      <w:proofErr w:type="spellEnd"/>
      <w:r w:rsidRPr="000C7BE3">
        <w:rPr>
          <w:rFonts w:ascii="Arial" w:hAnsi="Arial" w:cs="Arial"/>
          <w:sz w:val="24"/>
          <w:szCs w:val="24"/>
        </w:rPr>
        <w:t>. 1969. Reproductive tract of Holstein bulls from birth through puberty. Journal of Animal Science 28(2):233-239.</w:t>
      </w:r>
    </w:p>
    <w:p w14:paraId="55EF7E64"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Morrison, S., R. Givens, W. Garrett, and T. Bond. 1970. Effects of mud-wind-rain on beef cattle performance in feed lot. California Agriculture 24(8):6-7.</w:t>
      </w:r>
    </w:p>
    <w:p w14:paraId="5FD0B079"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lastRenderedPageBreak/>
        <w:t>Mullen, R. D., and R. R. Behringer. 2014. Molecular genetics of Müllerian duct formation, regression and differentiation. Sexual Development 8(5):281-296.</w:t>
      </w:r>
    </w:p>
    <w:p w14:paraId="640EEC3E"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National Academies of Sciences, E., and Medicine. 2016. Nutrient requirements of beef cattle.</w:t>
      </w:r>
    </w:p>
    <w:p w14:paraId="2B8A0202"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Nicolaidis, S. 1998. Hydration Throughout Life. John Libbey </w:t>
      </w:r>
      <w:proofErr w:type="spellStart"/>
      <w:r w:rsidRPr="000C7BE3">
        <w:rPr>
          <w:rFonts w:ascii="Arial" w:hAnsi="Arial" w:cs="Arial"/>
          <w:sz w:val="24"/>
          <w:szCs w:val="24"/>
        </w:rPr>
        <w:t>Eurotext</w:t>
      </w:r>
      <w:proofErr w:type="spellEnd"/>
      <w:r w:rsidRPr="000C7BE3">
        <w:rPr>
          <w:rFonts w:ascii="Arial" w:hAnsi="Arial" w:cs="Arial"/>
          <w:sz w:val="24"/>
          <w:szCs w:val="24"/>
        </w:rPr>
        <w:t>.</w:t>
      </w:r>
    </w:p>
    <w:p w14:paraId="687BC763"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Ohno, M., K. </w:t>
      </w:r>
      <w:proofErr w:type="spellStart"/>
      <w:r w:rsidRPr="000C7BE3">
        <w:rPr>
          <w:rFonts w:ascii="Arial" w:hAnsi="Arial" w:cs="Arial"/>
          <w:sz w:val="24"/>
          <w:szCs w:val="24"/>
        </w:rPr>
        <w:t>Sakumi</w:t>
      </w:r>
      <w:proofErr w:type="spellEnd"/>
      <w:r w:rsidRPr="000C7BE3">
        <w:rPr>
          <w:rFonts w:ascii="Arial" w:hAnsi="Arial" w:cs="Arial"/>
          <w:sz w:val="24"/>
          <w:szCs w:val="24"/>
        </w:rPr>
        <w:t xml:space="preserve">, R. Fukumura, M. Furuichi, Y. Iwasaki, M. Hokama, T. </w:t>
      </w:r>
      <w:proofErr w:type="spellStart"/>
      <w:r w:rsidRPr="000C7BE3">
        <w:rPr>
          <w:rFonts w:ascii="Arial" w:hAnsi="Arial" w:cs="Arial"/>
          <w:sz w:val="24"/>
          <w:szCs w:val="24"/>
        </w:rPr>
        <w:t>Ikemura</w:t>
      </w:r>
      <w:proofErr w:type="spellEnd"/>
      <w:r w:rsidRPr="000C7BE3">
        <w:rPr>
          <w:rFonts w:ascii="Arial" w:hAnsi="Arial" w:cs="Arial"/>
          <w:sz w:val="24"/>
          <w:szCs w:val="24"/>
        </w:rPr>
        <w:t xml:space="preserve">, T. Tsuzuki, Y. Gondo, and Y. </w:t>
      </w:r>
      <w:proofErr w:type="spellStart"/>
      <w:r w:rsidRPr="000C7BE3">
        <w:rPr>
          <w:rFonts w:ascii="Arial" w:hAnsi="Arial" w:cs="Arial"/>
          <w:sz w:val="24"/>
          <w:szCs w:val="24"/>
        </w:rPr>
        <w:t>Nakabeppu</w:t>
      </w:r>
      <w:proofErr w:type="spellEnd"/>
      <w:r w:rsidRPr="000C7BE3">
        <w:rPr>
          <w:rFonts w:ascii="Arial" w:hAnsi="Arial" w:cs="Arial"/>
          <w:sz w:val="24"/>
          <w:szCs w:val="24"/>
        </w:rPr>
        <w:t>. 2014. 8-oxoguanine causes spontaneous de novo germline mutations in mice. Scientific reports 4(1):4689.</w:t>
      </w:r>
    </w:p>
    <w:p w14:paraId="6F9D17CC" w14:textId="77777777" w:rsidR="00034C76" w:rsidRPr="000C7BE3" w:rsidRDefault="00034C76" w:rsidP="00034C76">
      <w:pPr>
        <w:spacing w:line="480" w:lineRule="auto"/>
        <w:ind w:left="720" w:hanging="720"/>
        <w:rPr>
          <w:rFonts w:ascii="Arial" w:hAnsi="Arial" w:cs="Arial"/>
          <w:sz w:val="24"/>
          <w:szCs w:val="24"/>
        </w:rPr>
      </w:pPr>
      <w:proofErr w:type="spellStart"/>
      <w:r w:rsidRPr="000C7BE3">
        <w:rPr>
          <w:rFonts w:ascii="Arial" w:hAnsi="Arial" w:cs="Arial"/>
          <w:sz w:val="24"/>
          <w:szCs w:val="24"/>
        </w:rPr>
        <w:t>Ounsted</w:t>
      </w:r>
      <w:proofErr w:type="spellEnd"/>
      <w:r w:rsidRPr="000C7BE3">
        <w:rPr>
          <w:rFonts w:ascii="Arial" w:hAnsi="Arial" w:cs="Arial"/>
          <w:sz w:val="24"/>
          <w:szCs w:val="24"/>
        </w:rPr>
        <w:t>, M., A. Scott, and V. Moar. 1988. Constrained and unconstrained fetal growth: associations with some biological and pathological factors. Annals of human biology 15(2):119-129.</w:t>
      </w:r>
    </w:p>
    <w:p w14:paraId="78A6F075"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Park, J. S., Y. S. Jeong, S. T. Shin, K. K. Lee, and Y. K. Kang. 2007. Dynamic DNA methylation reprogramming: active demethylation and immediate </w:t>
      </w:r>
      <w:proofErr w:type="spellStart"/>
      <w:r w:rsidRPr="000C7BE3">
        <w:rPr>
          <w:rFonts w:ascii="Arial" w:hAnsi="Arial" w:cs="Arial"/>
          <w:sz w:val="24"/>
          <w:szCs w:val="24"/>
        </w:rPr>
        <w:t>remethylation</w:t>
      </w:r>
      <w:proofErr w:type="spellEnd"/>
      <w:r w:rsidRPr="000C7BE3">
        <w:rPr>
          <w:rFonts w:ascii="Arial" w:hAnsi="Arial" w:cs="Arial"/>
          <w:sz w:val="24"/>
          <w:szCs w:val="24"/>
        </w:rPr>
        <w:t xml:space="preserve"> in the male pronucleus of bovine zygotes. Developmental dynamics: an official publication of the American Association of Anatomists 236(9):2523-2533.</w:t>
      </w:r>
    </w:p>
    <w:p w14:paraId="3763A261" w14:textId="77777777" w:rsidR="00034C76" w:rsidRPr="000C7BE3" w:rsidRDefault="00034C76" w:rsidP="00034C76">
      <w:pPr>
        <w:spacing w:line="480" w:lineRule="auto"/>
        <w:ind w:left="720" w:hanging="720"/>
        <w:rPr>
          <w:rFonts w:ascii="Arial" w:hAnsi="Arial" w:cs="Arial"/>
          <w:sz w:val="24"/>
          <w:szCs w:val="24"/>
        </w:rPr>
      </w:pPr>
      <w:proofErr w:type="spellStart"/>
      <w:r w:rsidRPr="000C7BE3">
        <w:rPr>
          <w:rFonts w:ascii="Arial" w:hAnsi="Arial" w:cs="Arial"/>
          <w:sz w:val="24"/>
          <w:szCs w:val="24"/>
        </w:rPr>
        <w:t>Rashki</w:t>
      </w:r>
      <w:proofErr w:type="spellEnd"/>
      <w:r w:rsidRPr="000C7BE3">
        <w:rPr>
          <w:rFonts w:ascii="Arial" w:hAnsi="Arial" w:cs="Arial"/>
          <w:sz w:val="24"/>
          <w:szCs w:val="24"/>
        </w:rPr>
        <w:t xml:space="preserve"> </w:t>
      </w:r>
      <w:proofErr w:type="spellStart"/>
      <w:r w:rsidRPr="000C7BE3">
        <w:rPr>
          <w:rFonts w:ascii="Arial" w:hAnsi="Arial" w:cs="Arial"/>
          <w:sz w:val="24"/>
          <w:szCs w:val="24"/>
        </w:rPr>
        <w:t>Ghaleno</w:t>
      </w:r>
      <w:proofErr w:type="spellEnd"/>
      <w:r w:rsidRPr="000C7BE3">
        <w:rPr>
          <w:rFonts w:ascii="Arial" w:hAnsi="Arial" w:cs="Arial"/>
          <w:sz w:val="24"/>
          <w:szCs w:val="24"/>
        </w:rPr>
        <w:t xml:space="preserve">, L., A. Alizadeh, J. R. </w:t>
      </w:r>
      <w:proofErr w:type="spellStart"/>
      <w:r w:rsidRPr="000C7BE3">
        <w:rPr>
          <w:rFonts w:ascii="Arial" w:hAnsi="Arial" w:cs="Arial"/>
          <w:sz w:val="24"/>
          <w:szCs w:val="24"/>
        </w:rPr>
        <w:t>Drevet</w:t>
      </w:r>
      <w:proofErr w:type="spellEnd"/>
      <w:r w:rsidRPr="000C7BE3">
        <w:rPr>
          <w:rFonts w:ascii="Arial" w:hAnsi="Arial" w:cs="Arial"/>
          <w:sz w:val="24"/>
          <w:szCs w:val="24"/>
        </w:rPr>
        <w:t xml:space="preserve">, A. </w:t>
      </w:r>
      <w:proofErr w:type="spellStart"/>
      <w:r w:rsidRPr="000C7BE3">
        <w:rPr>
          <w:rFonts w:ascii="Arial" w:hAnsi="Arial" w:cs="Arial"/>
          <w:sz w:val="24"/>
          <w:szCs w:val="24"/>
        </w:rPr>
        <w:t>Shahverdi</w:t>
      </w:r>
      <w:proofErr w:type="spellEnd"/>
      <w:r w:rsidRPr="000C7BE3">
        <w:rPr>
          <w:rFonts w:ascii="Arial" w:hAnsi="Arial" w:cs="Arial"/>
          <w:sz w:val="24"/>
          <w:szCs w:val="24"/>
        </w:rPr>
        <w:t xml:space="preserve">, and M. R. </w:t>
      </w:r>
      <w:proofErr w:type="spellStart"/>
      <w:r w:rsidRPr="000C7BE3">
        <w:rPr>
          <w:rFonts w:ascii="Arial" w:hAnsi="Arial" w:cs="Arial"/>
          <w:sz w:val="24"/>
          <w:szCs w:val="24"/>
        </w:rPr>
        <w:t>Valojerdi</w:t>
      </w:r>
      <w:proofErr w:type="spellEnd"/>
      <w:r w:rsidRPr="000C7BE3">
        <w:rPr>
          <w:rFonts w:ascii="Arial" w:hAnsi="Arial" w:cs="Arial"/>
          <w:sz w:val="24"/>
          <w:szCs w:val="24"/>
        </w:rPr>
        <w:t>. 2021. Oxidation of sperm DNA and male infertility. Antioxidants 10(1):97.</w:t>
      </w:r>
    </w:p>
    <w:p w14:paraId="0459300B"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Schütz, K., K. Clark, N. Cox, L. Matthews, and C. Tucker. 2010. Responses to short-term exposure to simulated rain and wind by dairy cattle: time budgets, shelter use, body temperature and feed intake. Animal Welfare 19(4):375.</w:t>
      </w:r>
    </w:p>
    <w:p w14:paraId="6C94D070"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lastRenderedPageBreak/>
        <w:t>Seifi-</w:t>
      </w:r>
      <w:proofErr w:type="spellStart"/>
      <w:r w:rsidRPr="000C7BE3">
        <w:rPr>
          <w:rFonts w:ascii="Arial" w:hAnsi="Arial" w:cs="Arial"/>
          <w:sz w:val="24"/>
          <w:szCs w:val="24"/>
        </w:rPr>
        <w:t>Jamadi</w:t>
      </w:r>
      <w:proofErr w:type="spellEnd"/>
      <w:r w:rsidRPr="000C7BE3">
        <w:rPr>
          <w:rFonts w:ascii="Arial" w:hAnsi="Arial" w:cs="Arial"/>
          <w:sz w:val="24"/>
          <w:szCs w:val="24"/>
        </w:rPr>
        <w:t xml:space="preserve">, A., M. </w:t>
      </w:r>
      <w:proofErr w:type="spellStart"/>
      <w:r w:rsidRPr="000C7BE3">
        <w:rPr>
          <w:rFonts w:ascii="Arial" w:hAnsi="Arial" w:cs="Arial"/>
          <w:sz w:val="24"/>
          <w:szCs w:val="24"/>
        </w:rPr>
        <w:t>Zhandi</w:t>
      </w:r>
      <w:proofErr w:type="spellEnd"/>
      <w:r w:rsidRPr="000C7BE3">
        <w:rPr>
          <w:rFonts w:ascii="Arial" w:hAnsi="Arial" w:cs="Arial"/>
          <w:sz w:val="24"/>
          <w:szCs w:val="24"/>
        </w:rPr>
        <w:t xml:space="preserve">, H. </w:t>
      </w:r>
      <w:proofErr w:type="spellStart"/>
      <w:r w:rsidRPr="000C7BE3">
        <w:rPr>
          <w:rFonts w:ascii="Arial" w:hAnsi="Arial" w:cs="Arial"/>
          <w:sz w:val="24"/>
          <w:szCs w:val="24"/>
        </w:rPr>
        <w:t>Kohram</w:t>
      </w:r>
      <w:proofErr w:type="spellEnd"/>
      <w:r w:rsidRPr="000C7BE3">
        <w:rPr>
          <w:rFonts w:ascii="Arial" w:hAnsi="Arial" w:cs="Arial"/>
          <w:sz w:val="24"/>
          <w:szCs w:val="24"/>
        </w:rPr>
        <w:t xml:space="preserve">, N. L. </w:t>
      </w:r>
      <w:proofErr w:type="spellStart"/>
      <w:r w:rsidRPr="000C7BE3">
        <w:rPr>
          <w:rFonts w:ascii="Arial" w:hAnsi="Arial" w:cs="Arial"/>
          <w:sz w:val="24"/>
          <w:szCs w:val="24"/>
        </w:rPr>
        <w:t>Luceño</w:t>
      </w:r>
      <w:proofErr w:type="spellEnd"/>
      <w:r w:rsidRPr="000C7BE3">
        <w:rPr>
          <w:rFonts w:ascii="Arial" w:hAnsi="Arial" w:cs="Arial"/>
          <w:sz w:val="24"/>
          <w:szCs w:val="24"/>
        </w:rPr>
        <w:t xml:space="preserve">, B. Leemans, E. </w:t>
      </w:r>
      <w:proofErr w:type="spellStart"/>
      <w:r w:rsidRPr="000C7BE3">
        <w:rPr>
          <w:rFonts w:ascii="Arial" w:hAnsi="Arial" w:cs="Arial"/>
          <w:sz w:val="24"/>
          <w:szCs w:val="24"/>
        </w:rPr>
        <w:t>Henrotte</w:t>
      </w:r>
      <w:proofErr w:type="spellEnd"/>
      <w:r w:rsidRPr="000C7BE3">
        <w:rPr>
          <w:rFonts w:ascii="Arial" w:hAnsi="Arial" w:cs="Arial"/>
          <w:sz w:val="24"/>
          <w:szCs w:val="24"/>
        </w:rPr>
        <w:t>, C. Latour, K. Demeyere, E. Meyer, and A. Van Soom. 2020. Influence of seasonal differences on semen quality and subsequent embryo development of Belgian Blue bulls. Theriogenology 158:8-17.</w:t>
      </w:r>
    </w:p>
    <w:p w14:paraId="240D4C9B"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Senger, P. 2002. Fertility Factors. In: American Association of Bovine Practitioners Proceedings of the Annual Conference. p 112-123.</w:t>
      </w:r>
    </w:p>
    <w:p w14:paraId="2D4089C9"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Skinner, J. 1981. Nutrition and fertility in pedigree bulls, Environmental factors in mammal reproduction. Springer. p. 160-168.</w:t>
      </w:r>
    </w:p>
    <w:p w14:paraId="1FF2B5B2"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Sprott, L. R., T. A. Thrift, and B. B. Carpenter. 1998. Breeding soundness of bulls. Texas FARMER Collection</w:t>
      </w:r>
    </w:p>
    <w:p w14:paraId="3D3120B1"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Staub, C., and L. Johnson. 2018. Spermatogenesis in the bull. animal 12(s1</w:t>
      </w:r>
      <w:proofErr w:type="gramStart"/>
      <w:r w:rsidRPr="000C7BE3">
        <w:rPr>
          <w:rFonts w:ascii="Arial" w:hAnsi="Arial" w:cs="Arial"/>
          <w:sz w:val="24"/>
          <w:szCs w:val="24"/>
        </w:rPr>
        <w:t>):s</w:t>
      </w:r>
      <w:proofErr w:type="gramEnd"/>
      <w:r w:rsidRPr="000C7BE3">
        <w:rPr>
          <w:rFonts w:ascii="Arial" w:hAnsi="Arial" w:cs="Arial"/>
          <w:sz w:val="24"/>
          <w:szCs w:val="24"/>
        </w:rPr>
        <w:t>27-s35.</w:t>
      </w:r>
    </w:p>
    <w:p w14:paraId="20BFF487"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Steffen, D. 1997. Genetic causes of bull infertility. The Veterinary Clinics of North America. Food Animal Practice 13(2):243-253.</w:t>
      </w:r>
    </w:p>
    <w:p w14:paraId="7F14AACB"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Tabler Jr, G. T. 2004. Study of selected physical environmental factors on feed intake of performance-tested beef bulls. University of Arkansas.</w:t>
      </w:r>
    </w:p>
    <w:p w14:paraId="56E92016" w14:textId="77777777" w:rsidR="00034C76" w:rsidRPr="000C7BE3" w:rsidRDefault="00034C76" w:rsidP="00034C76">
      <w:pPr>
        <w:spacing w:line="480" w:lineRule="auto"/>
        <w:ind w:left="720" w:hanging="720"/>
        <w:rPr>
          <w:rFonts w:ascii="Arial" w:hAnsi="Arial" w:cs="Arial"/>
          <w:sz w:val="24"/>
          <w:szCs w:val="24"/>
        </w:rPr>
      </w:pPr>
      <w:proofErr w:type="spellStart"/>
      <w:r w:rsidRPr="000C7BE3">
        <w:rPr>
          <w:rFonts w:ascii="Arial" w:hAnsi="Arial" w:cs="Arial"/>
          <w:sz w:val="24"/>
          <w:szCs w:val="24"/>
        </w:rPr>
        <w:t>Thundathil</w:t>
      </w:r>
      <w:proofErr w:type="spellEnd"/>
      <w:r w:rsidRPr="000C7BE3">
        <w:rPr>
          <w:rFonts w:ascii="Arial" w:hAnsi="Arial" w:cs="Arial"/>
          <w:sz w:val="24"/>
          <w:szCs w:val="24"/>
        </w:rPr>
        <w:t>, J. C., A. L. Dance, and J. P. Kastelic. 2016. Fertility management of bulls to improve beef cattle productivity. Theriogenology 86(1):397-405.</w:t>
      </w:r>
    </w:p>
    <w:p w14:paraId="4880CD06"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Tilbrook, A. J., A. I. Turner, and I. J. Clarke. 2000. Effects of stress on reproduction in non-rodent mammals: the role of glucocorticoids and sex differences. Reviews of reproduction 5(2):105-113.</w:t>
      </w:r>
    </w:p>
    <w:p w14:paraId="104641A4"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lastRenderedPageBreak/>
        <w:t>Van Camp, S. D. 1997. Common causes of infertility in the bull. The Veterinary Clinics of North America. Food Animal Practice 13(2):203-231.</w:t>
      </w:r>
    </w:p>
    <w:p w14:paraId="7250D79D"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Van Hal, O., I. De Boer, A. Muller, S. De Vries, K.-H. </w:t>
      </w:r>
      <w:proofErr w:type="spellStart"/>
      <w:r w:rsidRPr="000C7BE3">
        <w:rPr>
          <w:rFonts w:ascii="Arial" w:hAnsi="Arial" w:cs="Arial"/>
          <w:sz w:val="24"/>
          <w:szCs w:val="24"/>
        </w:rPr>
        <w:t>Erb</w:t>
      </w:r>
      <w:proofErr w:type="spellEnd"/>
      <w:r w:rsidRPr="000C7BE3">
        <w:rPr>
          <w:rFonts w:ascii="Arial" w:hAnsi="Arial" w:cs="Arial"/>
          <w:sz w:val="24"/>
          <w:szCs w:val="24"/>
        </w:rPr>
        <w:t>, C. Schader, W. Gerrits, and H. Van Zanten. 2019. Upcycling food leftovers and grass resources through livestock: impact of livestock system and productivity. Journal of Cleaner Production 219:485-496.</w:t>
      </w:r>
    </w:p>
    <w:p w14:paraId="226C943A"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Vigier, B., J.-Y. PICARD, D. TRAN, L. LEGEAI, and N. JOSSO. 1984. Production of anti-Müllerian hormone: another homology between Sertoli and granulosa cells. Endocrinology 114(4):1315-1320.</w:t>
      </w:r>
    </w:p>
    <w:p w14:paraId="3A7F4804"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Vince, S., I. Ž. Žaja, M. Samardžija, I. M. Balić, M. </w:t>
      </w:r>
      <w:proofErr w:type="spellStart"/>
      <w:r w:rsidRPr="000C7BE3">
        <w:rPr>
          <w:rFonts w:ascii="Arial" w:hAnsi="Arial" w:cs="Arial"/>
          <w:sz w:val="24"/>
          <w:szCs w:val="24"/>
        </w:rPr>
        <w:t>Vilić</w:t>
      </w:r>
      <w:proofErr w:type="spellEnd"/>
      <w:r w:rsidRPr="000C7BE3">
        <w:rPr>
          <w:rFonts w:ascii="Arial" w:hAnsi="Arial" w:cs="Arial"/>
          <w:sz w:val="24"/>
          <w:szCs w:val="24"/>
        </w:rPr>
        <w:t xml:space="preserve">, D. Đuričić, H. </w:t>
      </w:r>
      <w:proofErr w:type="spellStart"/>
      <w:r w:rsidRPr="000C7BE3">
        <w:rPr>
          <w:rFonts w:ascii="Arial" w:hAnsi="Arial" w:cs="Arial"/>
          <w:sz w:val="24"/>
          <w:szCs w:val="24"/>
        </w:rPr>
        <w:t>Valpotić</w:t>
      </w:r>
      <w:proofErr w:type="spellEnd"/>
      <w:r w:rsidRPr="000C7BE3">
        <w:rPr>
          <w:rFonts w:ascii="Arial" w:hAnsi="Arial" w:cs="Arial"/>
          <w:sz w:val="24"/>
          <w:szCs w:val="24"/>
        </w:rPr>
        <w:t>, F. Marković, and S. Milinković-Tur. 2018. Age-related differences of semen quality, seminal plasma, and spermatozoa antioxidative and oxidative stress variables in bulls during cold and warm periods of the year. Animal 12(3):559-568.</w:t>
      </w:r>
    </w:p>
    <w:p w14:paraId="3FFA9E37"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Wagner, J., K. Lusby, J. </w:t>
      </w:r>
      <w:proofErr w:type="spellStart"/>
      <w:r w:rsidRPr="000C7BE3">
        <w:rPr>
          <w:rFonts w:ascii="Arial" w:hAnsi="Arial" w:cs="Arial"/>
          <w:sz w:val="24"/>
          <w:szCs w:val="24"/>
        </w:rPr>
        <w:t>Oltjen</w:t>
      </w:r>
      <w:proofErr w:type="spellEnd"/>
      <w:r w:rsidRPr="000C7BE3">
        <w:rPr>
          <w:rFonts w:ascii="Arial" w:hAnsi="Arial" w:cs="Arial"/>
          <w:sz w:val="24"/>
          <w:szCs w:val="24"/>
        </w:rPr>
        <w:t xml:space="preserve">, J. Rakestraw, R. </w:t>
      </w:r>
      <w:proofErr w:type="spellStart"/>
      <w:r w:rsidRPr="000C7BE3">
        <w:rPr>
          <w:rFonts w:ascii="Arial" w:hAnsi="Arial" w:cs="Arial"/>
          <w:sz w:val="24"/>
          <w:szCs w:val="24"/>
        </w:rPr>
        <w:t>Wettemann</w:t>
      </w:r>
      <w:proofErr w:type="spellEnd"/>
      <w:r w:rsidRPr="000C7BE3">
        <w:rPr>
          <w:rFonts w:ascii="Arial" w:hAnsi="Arial" w:cs="Arial"/>
          <w:sz w:val="24"/>
          <w:szCs w:val="24"/>
        </w:rPr>
        <w:t>, and L. Walters. 1988. Carcass composition in mature Hereford cows: Estimation and effect on daily metabolizable energy requirement during winter. Journal of animal science 66(3):603-612.</w:t>
      </w:r>
    </w:p>
    <w:p w14:paraId="0C9478E1"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Wagner, W., J. Gibb, J. Farmer, and D. Strohbehn. 1985. Understanding and Using Sire Summaries. Leaflet/Texas Agricultural Extension Service; no. 2166.</w:t>
      </w:r>
    </w:p>
    <w:p w14:paraId="36EDFB7F"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Wang, X., D. C. Miller, R. Harman, D. F. Antczak, and A. G. Clark. 2013. Paternally expressed genes predominate in the placenta. Proceedings of the National Academy of Sciences 110(26):10705-10710.</w:t>
      </w:r>
    </w:p>
    <w:p w14:paraId="62D613F9"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lastRenderedPageBreak/>
        <w:t xml:space="preserve">Wang, Z., M. Colazo, J. Basarab, L. Goonewardene, D. Ambrose, E. Marques, G. Plastow, S. Miller, and S. Moore. 2012. Impact of selection for residual feed intake on breeding soundness and reproductive performance of bulls on pasture-based </w:t>
      </w:r>
      <w:proofErr w:type="spellStart"/>
      <w:r w:rsidRPr="000C7BE3">
        <w:rPr>
          <w:rFonts w:ascii="Arial" w:hAnsi="Arial" w:cs="Arial"/>
          <w:sz w:val="24"/>
          <w:szCs w:val="24"/>
        </w:rPr>
        <w:t>multisire</w:t>
      </w:r>
      <w:proofErr w:type="spellEnd"/>
      <w:r w:rsidRPr="000C7BE3">
        <w:rPr>
          <w:rFonts w:ascii="Arial" w:hAnsi="Arial" w:cs="Arial"/>
          <w:sz w:val="24"/>
          <w:szCs w:val="24"/>
        </w:rPr>
        <w:t xml:space="preserve"> mating. Journal of Animal Science 90(9):2963-2969.</w:t>
      </w:r>
    </w:p>
    <w:p w14:paraId="49C91352"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WILSON, J. D., and P. K. SIITERI. 1973. Developmental pattern of testosterone synthesis in the fetal gonad of the rabbit. Endocrinology 92(4):1182-1191.</w:t>
      </w:r>
    </w:p>
    <w:p w14:paraId="41F6FECA"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Wiltbank, J., and N. Parish. 1986. Pregnancy rate in cows and heifers bred to bulls selected for semen quality. Theriogenology 25(6):779-783.</w:t>
      </w:r>
    </w:p>
    <w:p w14:paraId="3B996898"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Winchester, C., and M. Morris. 1956. Water intake rates of cattle. Journal of Animal Science 15(3):722-740.</w:t>
      </w:r>
    </w:p>
    <w:p w14:paraId="074E6790"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Wolf, F., J. Almquist, and E. Hale. 1965. Prepuberal behavior and puberal characteristics of beef bulls on high nutrient allowance. Journal of animal science 24(3):761-765.</w:t>
      </w:r>
    </w:p>
    <w:p w14:paraId="65E7B8B5"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 xml:space="preserve">Wood, M. L., A. Esteve, M. L. Morningstar, G. M. </w:t>
      </w:r>
      <w:proofErr w:type="spellStart"/>
      <w:r w:rsidRPr="000C7BE3">
        <w:rPr>
          <w:rFonts w:ascii="Arial" w:hAnsi="Arial" w:cs="Arial"/>
          <w:sz w:val="24"/>
          <w:szCs w:val="24"/>
        </w:rPr>
        <w:t>Kuziemko</w:t>
      </w:r>
      <w:proofErr w:type="spellEnd"/>
      <w:r w:rsidRPr="000C7BE3">
        <w:rPr>
          <w:rFonts w:ascii="Arial" w:hAnsi="Arial" w:cs="Arial"/>
          <w:sz w:val="24"/>
          <w:szCs w:val="24"/>
        </w:rPr>
        <w:t xml:space="preserve">, and J. M. </w:t>
      </w:r>
      <w:proofErr w:type="spellStart"/>
      <w:r w:rsidRPr="000C7BE3">
        <w:rPr>
          <w:rFonts w:ascii="Arial" w:hAnsi="Arial" w:cs="Arial"/>
          <w:sz w:val="24"/>
          <w:szCs w:val="24"/>
        </w:rPr>
        <w:t>Essigmann</w:t>
      </w:r>
      <w:proofErr w:type="spellEnd"/>
      <w:r w:rsidRPr="000C7BE3">
        <w:rPr>
          <w:rFonts w:ascii="Arial" w:hAnsi="Arial" w:cs="Arial"/>
          <w:sz w:val="24"/>
          <w:szCs w:val="24"/>
        </w:rPr>
        <w:t>. 1992. Genetic effects of oxidative DNA damage: comparative mutagenesis of 7, 8-dihydro-8-oxoguanine and 7, 8-dihydro-8-oxoadenine in Escherichia coli. Nucleic acids research 20(22):6023-6032.</w:t>
      </w:r>
    </w:p>
    <w:p w14:paraId="05A5D6D7" w14:textId="77777777" w:rsidR="00034C76" w:rsidRPr="000C7BE3" w:rsidRDefault="00034C76" w:rsidP="00034C76">
      <w:pPr>
        <w:spacing w:line="480" w:lineRule="auto"/>
        <w:ind w:left="720" w:hanging="720"/>
        <w:rPr>
          <w:rFonts w:ascii="Arial" w:hAnsi="Arial" w:cs="Arial"/>
          <w:sz w:val="24"/>
          <w:szCs w:val="24"/>
        </w:rPr>
      </w:pPr>
      <w:r w:rsidRPr="000C7BE3">
        <w:rPr>
          <w:rFonts w:ascii="Arial" w:hAnsi="Arial" w:cs="Arial"/>
          <w:sz w:val="24"/>
          <w:szCs w:val="24"/>
        </w:rPr>
        <w:t>Young, B. 1981. Cold stress as it affects animal production. Journal of animal science 52(1):154-163.</w:t>
      </w:r>
    </w:p>
    <w:p w14:paraId="462FBCD6" w14:textId="77777777" w:rsidR="00034C76" w:rsidRDefault="00034C76" w:rsidP="00034C76">
      <w:pPr>
        <w:spacing w:line="480" w:lineRule="auto"/>
        <w:rPr>
          <w:rFonts w:ascii="Arial" w:hAnsi="Arial" w:cs="Arial"/>
          <w:sz w:val="24"/>
          <w:szCs w:val="24"/>
        </w:rPr>
      </w:pPr>
    </w:p>
    <w:p w14:paraId="306C4991" w14:textId="77777777" w:rsidR="00034C76" w:rsidRDefault="00034C76" w:rsidP="00034C76">
      <w:pPr>
        <w:spacing w:line="480" w:lineRule="auto"/>
        <w:rPr>
          <w:rFonts w:ascii="Arial" w:hAnsi="Arial" w:cs="Arial"/>
          <w:sz w:val="24"/>
          <w:szCs w:val="24"/>
        </w:rPr>
      </w:pPr>
    </w:p>
    <w:p w14:paraId="454F01C3" w14:textId="77777777" w:rsidR="00034C76" w:rsidRPr="001B398A" w:rsidRDefault="00034C76" w:rsidP="00034C76">
      <w:pPr>
        <w:spacing w:line="480" w:lineRule="auto"/>
        <w:jc w:val="center"/>
        <w:rPr>
          <w:rFonts w:ascii="Arial" w:hAnsi="Arial" w:cs="Arial"/>
          <w:b/>
          <w:bCs/>
          <w:sz w:val="24"/>
          <w:szCs w:val="24"/>
        </w:rPr>
      </w:pPr>
      <w:r w:rsidRPr="00D06782">
        <w:rPr>
          <w:rFonts w:ascii="Arial" w:hAnsi="Arial" w:cs="Arial"/>
          <w:b/>
          <w:bCs/>
          <w:sz w:val="24"/>
          <w:szCs w:val="24"/>
        </w:rPr>
        <w:lastRenderedPageBreak/>
        <w:t xml:space="preserve">Chapter </w:t>
      </w:r>
      <w:r>
        <w:rPr>
          <w:rFonts w:ascii="Arial" w:hAnsi="Arial" w:cs="Arial"/>
          <w:b/>
          <w:bCs/>
          <w:sz w:val="24"/>
          <w:szCs w:val="24"/>
        </w:rPr>
        <w:t xml:space="preserve">3: </w:t>
      </w:r>
      <w:r w:rsidRPr="001B398A">
        <w:rPr>
          <w:rFonts w:ascii="Arial" w:hAnsi="Arial" w:cs="Arial"/>
          <w:b/>
          <w:bCs/>
          <w:sz w:val="24"/>
          <w:szCs w:val="24"/>
        </w:rPr>
        <w:t>The Impacts of Drinking Behavior on Growth and Reproduction during Development of Beef Bulls</w:t>
      </w:r>
    </w:p>
    <w:p w14:paraId="030377A0" w14:textId="77777777" w:rsidR="00034C76" w:rsidRDefault="00034C76" w:rsidP="00034C76">
      <w:pPr>
        <w:spacing w:line="480" w:lineRule="auto"/>
        <w:jc w:val="center"/>
        <w:rPr>
          <w:rFonts w:ascii="Arial" w:hAnsi="Arial" w:cs="Arial"/>
          <w:b/>
          <w:bCs/>
          <w:sz w:val="24"/>
          <w:szCs w:val="24"/>
        </w:rPr>
      </w:pPr>
    </w:p>
    <w:p w14:paraId="3710EA2D" w14:textId="77777777" w:rsidR="00034C76" w:rsidRDefault="00034C76" w:rsidP="00034C76">
      <w:pPr>
        <w:spacing w:line="480" w:lineRule="auto"/>
        <w:jc w:val="center"/>
        <w:rPr>
          <w:rFonts w:ascii="Arial" w:hAnsi="Arial" w:cs="Arial"/>
          <w:b/>
          <w:bCs/>
          <w:sz w:val="24"/>
          <w:szCs w:val="24"/>
        </w:rPr>
      </w:pPr>
    </w:p>
    <w:p w14:paraId="1EF48AE8" w14:textId="77777777" w:rsidR="00034C76" w:rsidRDefault="00034C76" w:rsidP="00034C76">
      <w:pPr>
        <w:spacing w:line="480" w:lineRule="auto"/>
        <w:jc w:val="center"/>
        <w:rPr>
          <w:rFonts w:ascii="Arial" w:hAnsi="Arial" w:cs="Arial"/>
          <w:b/>
          <w:bCs/>
          <w:sz w:val="24"/>
          <w:szCs w:val="24"/>
        </w:rPr>
      </w:pPr>
    </w:p>
    <w:p w14:paraId="2681A67F" w14:textId="77777777" w:rsidR="00034C76" w:rsidRDefault="00034C76" w:rsidP="00034C76">
      <w:pPr>
        <w:spacing w:line="480" w:lineRule="auto"/>
        <w:jc w:val="center"/>
        <w:rPr>
          <w:rFonts w:ascii="Arial" w:hAnsi="Arial" w:cs="Arial"/>
          <w:b/>
          <w:bCs/>
          <w:sz w:val="24"/>
          <w:szCs w:val="24"/>
        </w:rPr>
      </w:pPr>
    </w:p>
    <w:p w14:paraId="56DD2329" w14:textId="77777777" w:rsidR="00034C76" w:rsidRDefault="00034C76" w:rsidP="00034C76">
      <w:pPr>
        <w:spacing w:line="480" w:lineRule="auto"/>
        <w:jc w:val="center"/>
        <w:rPr>
          <w:rFonts w:ascii="Arial" w:hAnsi="Arial" w:cs="Arial"/>
          <w:b/>
          <w:bCs/>
          <w:sz w:val="24"/>
          <w:szCs w:val="24"/>
        </w:rPr>
      </w:pPr>
    </w:p>
    <w:p w14:paraId="7C9AD19A" w14:textId="77777777" w:rsidR="00034C76" w:rsidRDefault="00034C76" w:rsidP="00034C76">
      <w:pPr>
        <w:spacing w:line="480" w:lineRule="auto"/>
        <w:jc w:val="center"/>
        <w:rPr>
          <w:rFonts w:ascii="Arial" w:hAnsi="Arial" w:cs="Arial"/>
          <w:b/>
          <w:bCs/>
          <w:sz w:val="24"/>
          <w:szCs w:val="24"/>
        </w:rPr>
      </w:pPr>
    </w:p>
    <w:p w14:paraId="5A680EDC" w14:textId="77777777" w:rsidR="00034C76" w:rsidRDefault="00034C76" w:rsidP="00034C76">
      <w:pPr>
        <w:spacing w:line="480" w:lineRule="auto"/>
        <w:jc w:val="center"/>
        <w:rPr>
          <w:rFonts w:ascii="Arial" w:hAnsi="Arial" w:cs="Arial"/>
          <w:b/>
          <w:bCs/>
          <w:sz w:val="24"/>
          <w:szCs w:val="24"/>
        </w:rPr>
      </w:pPr>
    </w:p>
    <w:p w14:paraId="650EE8F5" w14:textId="77777777" w:rsidR="00034C76" w:rsidRDefault="00034C76" w:rsidP="00034C76">
      <w:pPr>
        <w:spacing w:line="480" w:lineRule="auto"/>
        <w:jc w:val="center"/>
        <w:rPr>
          <w:rFonts w:ascii="Arial" w:hAnsi="Arial" w:cs="Arial"/>
          <w:b/>
          <w:bCs/>
          <w:sz w:val="24"/>
          <w:szCs w:val="24"/>
        </w:rPr>
      </w:pPr>
    </w:p>
    <w:p w14:paraId="080BF372" w14:textId="77777777" w:rsidR="00034C76" w:rsidRDefault="00034C76" w:rsidP="00034C76">
      <w:pPr>
        <w:spacing w:line="480" w:lineRule="auto"/>
        <w:jc w:val="center"/>
        <w:rPr>
          <w:rFonts w:ascii="Arial" w:hAnsi="Arial" w:cs="Arial"/>
          <w:b/>
          <w:bCs/>
          <w:sz w:val="24"/>
          <w:szCs w:val="24"/>
        </w:rPr>
      </w:pPr>
    </w:p>
    <w:p w14:paraId="4D871A3B" w14:textId="77777777" w:rsidR="00034C76" w:rsidRDefault="00034C76" w:rsidP="00034C76">
      <w:pPr>
        <w:spacing w:line="480" w:lineRule="auto"/>
        <w:jc w:val="center"/>
        <w:rPr>
          <w:rFonts w:ascii="Arial" w:hAnsi="Arial" w:cs="Arial"/>
          <w:b/>
          <w:bCs/>
          <w:sz w:val="24"/>
          <w:szCs w:val="24"/>
        </w:rPr>
      </w:pPr>
    </w:p>
    <w:p w14:paraId="53061DA7" w14:textId="77777777" w:rsidR="00034C76" w:rsidRDefault="00034C76" w:rsidP="00034C76">
      <w:pPr>
        <w:spacing w:line="480" w:lineRule="auto"/>
        <w:jc w:val="center"/>
        <w:rPr>
          <w:rFonts w:ascii="Arial" w:hAnsi="Arial" w:cs="Arial"/>
          <w:b/>
          <w:bCs/>
          <w:sz w:val="24"/>
          <w:szCs w:val="24"/>
        </w:rPr>
      </w:pPr>
    </w:p>
    <w:p w14:paraId="2CAC6FCD" w14:textId="77777777" w:rsidR="00034C76" w:rsidRDefault="00034C76" w:rsidP="00034C76">
      <w:pPr>
        <w:spacing w:line="480" w:lineRule="auto"/>
        <w:jc w:val="center"/>
        <w:rPr>
          <w:rFonts w:ascii="Arial" w:hAnsi="Arial" w:cs="Arial"/>
          <w:b/>
          <w:bCs/>
          <w:sz w:val="24"/>
          <w:szCs w:val="24"/>
        </w:rPr>
      </w:pPr>
    </w:p>
    <w:p w14:paraId="6E49E708" w14:textId="77777777" w:rsidR="00034C76" w:rsidRDefault="00034C76" w:rsidP="00034C76">
      <w:pPr>
        <w:spacing w:line="480" w:lineRule="auto"/>
        <w:jc w:val="center"/>
        <w:rPr>
          <w:rFonts w:ascii="Arial" w:hAnsi="Arial" w:cs="Arial"/>
          <w:b/>
          <w:bCs/>
          <w:sz w:val="24"/>
          <w:szCs w:val="24"/>
        </w:rPr>
      </w:pPr>
    </w:p>
    <w:p w14:paraId="24311CC3" w14:textId="77777777" w:rsidR="00034C76" w:rsidRDefault="00034C76" w:rsidP="00034C76">
      <w:pPr>
        <w:spacing w:line="480" w:lineRule="auto"/>
        <w:jc w:val="center"/>
        <w:rPr>
          <w:rFonts w:ascii="Arial" w:hAnsi="Arial" w:cs="Arial"/>
          <w:b/>
          <w:bCs/>
          <w:sz w:val="24"/>
          <w:szCs w:val="24"/>
        </w:rPr>
      </w:pPr>
    </w:p>
    <w:p w14:paraId="0B292C40" w14:textId="77777777" w:rsidR="00034C76" w:rsidRDefault="00034C76" w:rsidP="00034C76">
      <w:pPr>
        <w:spacing w:line="480" w:lineRule="auto"/>
        <w:jc w:val="center"/>
        <w:rPr>
          <w:rFonts w:ascii="Arial" w:hAnsi="Arial" w:cs="Arial"/>
          <w:b/>
          <w:bCs/>
          <w:sz w:val="24"/>
          <w:szCs w:val="24"/>
        </w:rPr>
      </w:pPr>
    </w:p>
    <w:p w14:paraId="45934AB2" w14:textId="77777777" w:rsidR="00034C76" w:rsidRDefault="00034C76" w:rsidP="00034C76">
      <w:pPr>
        <w:spacing w:line="480" w:lineRule="auto"/>
        <w:jc w:val="center"/>
        <w:rPr>
          <w:rFonts w:ascii="Arial" w:hAnsi="Arial" w:cs="Arial"/>
          <w:b/>
          <w:bCs/>
          <w:sz w:val="24"/>
          <w:szCs w:val="24"/>
        </w:rPr>
      </w:pPr>
    </w:p>
    <w:p w14:paraId="3EA57863" w14:textId="77777777" w:rsidR="00034C76" w:rsidRDefault="00034C76" w:rsidP="00034C76">
      <w:pPr>
        <w:spacing w:line="480" w:lineRule="auto"/>
        <w:jc w:val="center"/>
        <w:rPr>
          <w:rFonts w:ascii="Arial" w:hAnsi="Arial" w:cs="Arial"/>
          <w:b/>
          <w:bCs/>
          <w:sz w:val="24"/>
          <w:szCs w:val="24"/>
        </w:rPr>
      </w:pPr>
    </w:p>
    <w:p w14:paraId="6D08531E" w14:textId="77777777" w:rsidR="00034C76" w:rsidRPr="001B398A" w:rsidRDefault="00034C76" w:rsidP="00034C76">
      <w:pPr>
        <w:spacing w:line="480" w:lineRule="auto"/>
        <w:jc w:val="center"/>
        <w:rPr>
          <w:rFonts w:ascii="Arial" w:hAnsi="Arial" w:cs="Arial"/>
          <w:b/>
          <w:bCs/>
          <w:sz w:val="24"/>
          <w:szCs w:val="24"/>
        </w:rPr>
      </w:pPr>
      <w:r w:rsidRPr="001B398A">
        <w:rPr>
          <w:rFonts w:ascii="Arial" w:hAnsi="Arial" w:cs="Arial"/>
          <w:b/>
          <w:bCs/>
          <w:sz w:val="24"/>
          <w:szCs w:val="24"/>
        </w:rPr>
        <w:lastRenderedPageBreak/>
        <w:t xml:space="preserve">Running Title: </w:t>
      </w:r>
      <w:r w:rsidRPr="001B398A">
        <w:rPr>
          <w:rFonts w:ascii="Arial" w:hAnsi="Arial" w:cs="Arial"/>
          <w:sz w:val="24"/>
          <w:szCs w:val="24"/>
        </w:rPr>
        <w:t>Drinking Behavior in Developing Bulls</w:t>
      </w:r>
    </w:p>
    <w:p w14:paraId="736987FA" w14:textId="77777777" w:rsidR="00034C76" w:rsidRDefault="00034C76" w:rsidP="00034C76">
      <w:pPr>
        <w:spacing w:line="480" w:lineRule="auto"/>
        <w:jc w:val="center"/>
        <w:rPr>
          <w:rFonts w:ascii="Arial" w:hAnsi="Arial" w:cs="Arial"/>
          <w:sz w:val="24"/>
          <w:szCs w:val="24"/>
          <w:vertAlign w:val="superscript"/>
        </w:rPr>
      </w:pPr>
      <w:r w:rsidRPr="00707BC5">
        <w:rPr>
          <w:rFonts w:ascii="Arial" w:hAnsi="Arial" w:cs="Arial"/>
          <w:sz w:val="24"/>
          <w:szCs w:val="24"/>
        </w:rPr>
        <w:t>Jake T. Watts</w:t>
      </w:r>
      <w:r>
        <w:rPr>
          <w:rFonts w:ascii="Arial" w:hAnsi="Arial" w:cs="Arial"/>
          <w:sz w:val="24"/>
          <w:szCs w:val="24"/>
          <w:vertAlign w:val="superscript"/>
        </w:rPr>
        <w:t>1</w:t>
      </w:r>
      <w:r w:rsidRPr="00707BC5">
        <w:rPr>
          <w:rFonts w:ascii="Arial" w:hAnsi="Arial" w:cs="Arial"/>
          <w:sz w:val="24"/>
          <w:szCs w:val="24"/>
        </w:rPr>
        <w:t>, Phillip R. Myer</w:t>
      </w:r>
      <w:r>
        <w:rPr>
          <w:rFonts w:ascii="Arial" w:hAnsi="Arial" w:cs="Arial"/>
          <w:sz w:val="24"/>
          <w:szCs w:val="24"/>
          <w:vertAlign w:val="superscript"/>
        </w:rPr>
        <w:t>1</w:t>
      </w:r>
      <w:r w:rsidRPr="00707BC5">
        <w:rPr>
          <w:rFonts w:ascii="Arial" w:hAnsi="Arial" w:cs="Arial"/>
          <w:sz w:val="24"/>
          <w:szCs w:val="24"/>
        </w:rPr>
        <w:t>, Justin D. Rhinehart</w:t>
      </w:r>
      <w:r>
        <w:rPr>
          <w:rFonts w:ascii="Arial" w:hAnsi="Arial" w:cs="Arial"/>
          <w:sz w:val="24"/>
          <w:szCs w:val="24"/>
          <w:vertAlign w:val="superscript"/>
        </w:rPr>
        <w:t>1</w:t>
      </w:r>
      <w:r w:rsidRPr="00707BC5">
        <w:rPr>
          <w:rFonts w:ascii="Arial" w:hAnsi="Arial" w:cs="Arial"/>
          <w:sz w:val="24"/>
          <w:szCs w:val="24"/>
        </w:rPr>
        <w:t>, Troy N. Rowan</w:t>
      </w:r>
      <w:r>
        <w:rPr>
          <w:rFonts w:ascii="Arial" w:hAnsi="Arial" w:cs="Arial"/>
          <w:sz w:val="24"/>
          <w:szCs w:val="24"/>
          <w:vertAlign w:val="superscript"/>
        </w:rPr>
        <w:t>1</w:t>
      </w:r>
      <w:r w:rsidRPr="00707BC5">
        <w:rPr>
          <w:rFonts w:ascii="Arial" w:hAnsi="Arial" w:cs="Arial"/>
          <w:sz w:val="24"/>
          <w:szCs w:val="24"/>
        </w:rPr>
        <w:t>,</w:t>
      </w:r>
      <w:r>
        <w:rPr>
          <w:rFonts w:ascii="Arial" w:hAnsi="Arial" w:cs="Arial"/>
          <w:sz w:val="24"/>
          <w:szCs w:val="24"/>
        </w:rPr>
        <w:t xml:space="preserve"> and</w:t>
      </w:r>
      <w:r w:rsidRPr="00707BC5">
        <w:rPr>
          <w:rFonts w:ascii="Arial" w:hAnsi="Arial" w:cs="Arial"/>
          <w:sz w:val="24"/>
          <w:szCs w:val="24"/>
        </w:rPr>
        <w:t xml:space="preserve"> Kyle J. McLean</w:t>
      </w:r>
      <w:r>
        <w:rPr>
          <w:rFonts w:ascii="Arial" w:hAnsi="Arial" w:cs="Arial"/>
          <w:sz w:val="24"/>
          <w:szCs w:val="24"/>
          <w:vertAlign w:val="superscript"/>
        </w:rPr>
        <w:t>1,2</w:t>
      </w:r>
    </w:p>
    <w:p w14:paraId="3292792F" w14:textId="77777777" w:rsidR="00034C76" w:rsidRPr="001B398A" w:rsidRDefault="00034C76" w:rsidP="00034C76">
      <w:pPr>
        <w:spacing w:line="480" w:lineRule="auto"/>
        <w:jc w:val="center"/>
        <w:rPr>
          <w:rFonts w:ascii="Arial" w:hAnsi="Arial" w:cs="Arial"/>
          <w:b/>
          <w:bCs/>
          <w:sz w:val="24"/>
          <w:szCs w:val="24"/>
        </w:rPr>
      </w:pPr>
    </w:p>
    <w:p w14:paraId="383FC130" w14:textId="77777777" w:rsidR="00034C76" w:rsidRDefault="00034C76" w:rsidP="00034C76">
      <w:pPr>
        <w:spacing w:line="480" w:lineRule="auto"/>
        <w:jc w:val="center"/>
        <w:rPr>
          <w:rFonts w:ascii="Arial" w:hAnsi="Arial" w:cs="Arial"/>
          <w:sz w:val="24"/>
          <w:szCs w:val="24"/>
        </w:rPr>
      </w:pPr>
      <w:r>
        <w:rPr>
          <w:rFonts w:ascii="Arial" w:hAnsi="Arial" w:cs="Arial"/>
          <w:sz w:val="24"/>
          <w:szCs w:val="24"/>
          <w:vertAlign w:val="superscript"/>
        </w:rPr>
        <w:t xml:space="preserve">1 </w:t>
      </w:r>
      <w:r w:rsidRPr="00707BC5">
        <w:rPr>
          <w:rFonts w:ascii="Arial" w:hAnsi="Arial" w:cs="Arial"/>
          <w:sz w:val="24"/>
          <w:szCs w:val="24"/>
        </w:rPr>
        <w:t>Department of Animal Science, Institute of Agriculture, University of Tennessee, Knoxville, TN,</w:t>
      </w:r>
      <w:r>
        <w:rPr>
          <w:rFonts w:ascii="Arial" w:hAnsi="Arial" w:cs="Arial"/>
          <w:sz w:val="24"/>
          <w:szCs w:val="24"/>
        </w:rPr>
        <w:t xml:space="preserve"> 37996</w:t>
      </w:r>
      <w:r w:rsidRPr="00707BC5">
        <w:rPr>
          <w:rFonts w:ascii="Arial" w:hAnsi="Arial" w:cs="Arial"/>
          <w:sz w:val="24"/>
          <w:szCs w:val="24"/>
        </w:rPr>
        <w:t xml:space="preserve"> USA</w:t>
      </w:r>
    </w:p>
    <w:p w14:paraId="00E3225D" w14:textId="77777777" w:rsidR="00034C76" w:rsidRPr="00707BC5" w:rsidRDefault="00034C76" w:rsidP="00034C76">
      <w:pPr>
        <w:spacing w:line="480" w:lineRule="auto"/>
        <w:jc w:val="center"/>
        <w:rPr>
          <w:rFonts w:ascii="Arial" w:hAnsi="Arial" w:cs="Arial"/>
          <w:sz w:val="24"/>
          <w:szCs w:val="24"/>
        </w:rPr>
      </w:pPr>
    </w:p>
    <w:p w14:paraId="24A9E7AF" w14:textId="77777777" w:rsidR="00034C76" w:rsidRDefault="00034C76" w:rsidP="00034C76">
      <w:pPr>
        <w:spacing w:line="480" w:lineRule="auto"/>
        <w:rPr>
          <w:rFonts w:ascii="Arial" w:hAnsi="Arial" w:cs="Arial"/>
          <w:b/>
          <w:bCs/>
          <w:sz w:val="24"/>
          <w:szCs w:val="24"/>
        </w:rPr>
      </w:pPr>
      <w:r w:rsidRPr="00D32ADE">
        <w:rPr>
          <w:rFonts w:ascii="Arial" w:hAnsi="Arial" w:cs="Arial"/>
          <w:bCs/>
          <w:sz w:val="24"/>
          <w:szCs w:val="24"/>
          <w:vertAlign w:val="superscript"/>
        </w:rPr>
        <w:t xml:space="preserve">2 </w:t>
      </w:r>
      <w:r w:rsidRPr="00D32ADE">
        <w:rPr>
          <w:rFonts w:ascii="Arial" w:hAnsi="Arial" w:cs="Arial"/>
          <w:bCs/>
          <w:sz w:val="24"/>
          <w:szCs w:val="24"/>
        </w:rPr>
        <w:t>Corresponding Author:</w:t>
      </w:r>
      <w:r>
        <w:rPr>
          <w:rFonts w:ascii="Arial" w:hAnsi="Arial" w:cs="Arial"/>
          <w:b/>
          <w:bCs/>
          <w:sz w:val="24"/>
          <w:szCs w:val="24"/>
        </w:rPr>
        <w:t xml:space="preserve"> </w:t>
      </w:r>
      <w:r w:rsidRPr="00707BC5">
        <w:rPr>
          <w:rFonts w:ascii="Arial" w:hAnsi="Arial" w:cs="Arial"/>
          <w:sz w:val="24"/>
          <w:szCs w:val="24"/>
        </w:rPr>
        <w:t>Dr. Kyle McLean, PAS; kmclea10@utk.edu</w:t>
      </w:r>
    </w:p>
    <w:p w14:paraId="2529EA43" w14:textId="77777777" w:rsidR="00034C76" w:rsidRPr="001B398A" w:rsidRDefault="00034C76" w:rsidP="00034C76">
      <w:pPr>
        <w:spacing w:line="480" w:lineRule="auto"/>
        <w:jc w:val="center"/>
        <w:rPr>
          <w:rFonts w:ascii="Arial" w:hAnsi="Arial" w:cs="Arial"/>
          <w:b/>
          <w:bCs/>
          <w:sz w:val="24"/>
          <w:szCs w:val="24"/>
        </w:rPr>
      </w:pPr>
    </w:p>
    <w:p w14:paraId="540CC878" w14:textId="77777777" w:rsidR="00034C76" w:rsidRDefault="00034C76" w:rsidP="00034C76">
      <w:pPr>
        <w:spacing w:line="480" w:lineRule="auto"/>
        <w:jc w:val="both"/>
        <w:rPr>
          <w:rFonts w:ascii="Arial" w:hAnsi="Arial" w:cs="Arial"/>
          <w:b/>
          <w:bCs/>
          <w:sz w:val="24"/>
          <w:szCs w:val="24"/>
        </w:rPr>
      </w:pPr>
      <w:r w:rsidRPr="001B398A">
        <w:rPr>
          <w:rFonts w:ascii="Arial" w:hAnsi="Arial" w:cs="Arial"/>
          <w:b/>
          <w:bCs/>
          <w:sz w:val="24"/>
          <w:szCs w:val="24"/>
        </w:rPr>
        <w:t xml:space="preserve">Acknowledgements: </w:t>
      </w:r>
      <w:r w:rsidRPr="001B398A">
        <w:rPr>
          <w:rFonts w:ascii="Arial" w:hAnsi="Arial" w:cs="Arial"/>
          <w:sz w:val="24"/>
          <w:szCs w:val="24"/>
        </w:rPr>
        <w:t xml:space="preserve">The authors would like to thank Dr. Lew Strickland, Dr. Saulo </w:t>
      </w:r>
      <w:proofErr w:type="spellStart"/>
      <w:r w:rsidRPr="001B398A">
        <w:rPr>
          <w:rFonts w:ascii="Arial" w:hAnsi="Arial" w:cs="Arial"/>
          <w:sz w:val="24"/>
          <w:szCs w:val="24"/>
        </w:rPr>
        <w:t>Zoca</w:t>
      </w:r>
      <w:proofErr w:type="spellEnd"/>
      <w:r w:rsidRPr="001B398A">
        <w:rPr>
          <w:rFonts w:ascii="Arial" w:hAnsi="Arial" w:cs="Arial"/>
          <w:sz w:val="24"/>
          <w:szCs w:val="24"/>
        </w:rPr>
        <w:t xml:space="preserve">, Wes Gilliam, Kevin Thompson, and the Middle Tennessee Research and Education Center of Spring Hill for help in animal care and sample collection, and Dr. Blair Downey for help in performing statistical analysis. Additionally, the authors would like to thank the state of Tennessee through UT </w:t>
      </w:r>
      <w:proofErr w:type="spellStart"/>
      <w:r w:rsidRPr="001B398A">
        <w:rPr>
          <w:rFonts w:ascii="Arial" w:hAnsi="Arial" w:cs="Arial"/>
          <w:sz w:val="24"/>
          <w:szCs w:val="24"/>
        </w:rPr>
        <w:t>AgResearch</w:t>
      </w:r>
      <w:proofErr w:type="spellEnd"/>
      <w:r w:rsidRPr="001B398A">
        <w:rPr>
          <w:rFonts w:ascii="Arial" w:hAnsi="Arial" w:cs="Arial"/>
          <w:sz w:val="24"/>
          <w:szCs w:val="24"/>
        </w:rPr>
        <w:t>, the Department of Animal Science for providing funding and support for this research.</w:t>
      </w:r>
      <w:r w:rsidRPr="001B398A">
        <w:rPr>
          <w:rFonts w:ascii="Arial" w:hAnsi="Arial" w:cs="Arial"/>
          <w:b/>
          <w:bCs/>
          <w:sz w:val="24"/>
          <w:szCs w:val="24"/>
        </w:rPr>
        <w:t xml:space="preserve"> </w:t>
      </w:r>
    </w:p>
    <w:p w14:paraId="097387AA" w14:textId="77777777" w:rsidR="00034C76" w:rsidRDefault="00034C76" w:rsidP="00034C76">
      <w:pPr>
        <w:spacing w:line="480" w:lineRule="auto"/>
        <w:jc w:val="center"/>
        <w:rPr>
          <w:rFonts w:ascii="Arial" w:hAnsi="Arial" w:cs="Arial"/>
          <w:b/>
          <w:bCs/>
          <w:sz w:val="24"/>
          <w:szCs w:val="24"/>
        </w:rPr>
      </w:pPr>
    </w:p>
    <w:p w14:paraId="30283B4F" w14:textId="77777777" w:rsidR="00034C76" w:rsidRDefault="00034C76" w:rsidP="00034C76">
      <w:pPr>
        <w:spacing w:line="480" w:lineRule="auto"/>
        <w:jc w:val="center"/>
        <w:rPr>
          <w:rFonts w:ascii="Arial" w:hAnsi="Arial" w:cs="Arial"/>
          <w:b/>
          <w:bCs/>
          <w:sz w:val="24"/>
          <w:szCs w:val="24"/>
        </w:rPr>
      </w:pPr>
    </w:p>
    <w:p w14:paraId="1278022B" w14:textId="77777777" w:rsidR="00034C76" w:rsidRDefault="00034C76" w:rsidP="00034C76">
      <w:pPr>
        <w:spacing w:line="480" w:lineRule="auto"/>
        <w:jc w:val="center"/>
        <w:rPr>
          <w:rFonts w:ascii="Arial" w:hAnsi="Arial" w:cs="Arial"/>
          <w:b/>
          <w:bCs/>
          <w:sz w:val="24"/>
          <w:szCs w:val="24"/>
        </w:rPr>
      </w:pPr>
    </w:p>
    <w:p w14:paraId="20F7F581" w14:textId="77777777" w:rsidR="00034C76" w:rsidRDefault="00034C76" w:rsidP="00034C76">
      <w:pPr>
        <w:spacing w:line="480" w:lineRule="auto"/>
        <w:jc w:val="center"/>
        <w:rPr>
          <w:rFonts w:ascii="Arial" w:hAnsi="Arial" w:cs="Arial"/>
          <w:b/>
          <w:bCs/>
          <w:sz w:val="24"/>
          <w:szCs w:val="24"/>
        </w:rPr>
      </w:pPr>
    </w:p>
    <w:p w14:paraId="63920D15" w14:textId="77777777" w:rsidR="00034C76" w:rsidRPr="001B398A" w:rsidRDefault="00034C76" w:rsidP="00034C76">
      <w:pPr>
        <w:spacing w:line="480" w:lineRule="auto"/>
        <w:jc w:val="center"/>
        <w:rPr>
          <w:rFonts w:ascii="Arial" w:hAnsi="Arial" w:cs="Arial"/>
          <w:b/>
          <w:bCs/>
          <w:sz w:val="24"/>
          <w:szCs w:val="24"/>
        </w:rPr>
      </w:pPr>
    </w:p>
    <w:p w14:paraId="750CD9CF" w14:textId="77777777" w:rsidR="00034C76" w:rsidRPr="00696091" w:rsidRDefault="00034C76" w:rsidP="00034C76">
      <w:pPr>
        <w:spacing w:line="480" w:lineRule="auto"/>
        <w:jc w:val="both"/>
        <w:rPr>
          <w:rFonts w:ascii="Arial" w:hAnsi="Arial" w:cs="Arial"/>
          <w:b/>
          <w:bCs/>
          <w:sz w:val="24"/>
          <w:szCs w:val="24"/>
        </w:rPr>
      </w:pPr>
      <w:r w:rsidRPr="001B398A">
        <w:rPr>
          <w:rFonts w:ascii="Arial" w:hAnsi="Arial" w:cs="Arial"/>
          <w:b/>
          <w:bCs/>
          <w:sz w:val="24"/>
          <w:szCs w:val="24"/>
        </w:rPr>
        <w:lastRenderedPageBreak/>
        <w:t>Abstract</w:t>
      </w:r>
      <w:r>
        <w:rPr>
          <w:rFonts w:ascii="Arial" w:hAnsi="Arial" w:cs="Arial"/>
          <w:b/>
          <w:bCs/>
          <w:sz w:val="24"/>
          <w:szCs w:val="24"/>
        </w:rPr>
        <w:t>:</w:t>
      </w:r>
      <w:r w:rsidRPr="001B398A">
        <w:rPr>
          <w:rFonts w:ascii="Arial" w:hAnsi="Arial" w:cs="Arial"/>
          <w:b/>
          <w:bCs/>
          <w:sz w:val="24"/>
          <w:szCs w:val="24"/>
        </w:rPr>
        <w:t xml:space="preserve"> </w:t>
      </w:r>
      <w:r w:rsidRPr="001B398A">
        <w:rPr>
          <w:rFonts w:ascii="Arial" w:hAnsi="Arial" w:cs="Arial"/>
          <w:sz w:val="24"/>
          <w:szCs w:val="24"/>
        </w:rPr>
        <w:t xml:space="preserve">Water is a crucial nutrient for survival, growth, and development in livestock. Water and nutrient requirements are heritable across breeds and </w:t>
      </w:r>
      <w:r>
        <w:rPr>
          <w:rFonts w:ascii="Arial" w:hAnsi="Arial" w:cs="Arial"/>
          <w:sz w:val="24"/>
          <w:szCs w:val="24"/>
        </w:rPr>
        <w:t xml:space="preserve">differ between </w:t>
      </w:r>
      <w:r w:rsidRPr="001B398A">
        <w:rPr>
          <w:rFonts w:ascii="Arial" w:hAnsi="Arial" w:cs="Arial"/>
          <w:sz w:val="24"/>
          <w:szCs w:val="24"/>
        </w:rPr>
        <w:t xml:space="preserve">individuals. This suggests differences in water intake and behavior between animals </w:t>
      </w:r>
      <w:r>
        <w:rPr>
          <w:rFonts w:ascii="Arial" w:hAnsi="Arial" w:cs="Arial"/>
          <w:sz w:val="24"/>
          <w:szCs w:val="24"/>
        </w:rPr>
        <w:t>could coincide with differences in growth and development</w:t>
      </w:r>
      <w:r w:rsidRPr="001B398A">
        <w:rPr>
          <w:rFonts w:ascii="Arial" w:hAnsi="Arial" w:cs="Arial"/>
          <w:sz w:val="24"/>
          <w:szCs w:val="24"/>
        </w:rPr>
        <w:t xml:space="preserve">. Therefore, we hypothesized that drinking behaviors during development would differ between bulls and that these behaviors would be </w:t>
      </w:r>
      <w:r>
        <w:rPr>
          <w:rFonts w:ascii="Arial" w:hAnsi="Arial" w:cs="Arial"/>
          <w:sz w:val="24"/>
          <w:szCs w:val="24"/>
        </w:rPr>
        <w:t xml:space="preserve">phenotypically </w:t>
      </w:r>
      <w:r w:rsidRPr="001B398A">
        <w:rPr>
          <w:rFonts w:ascii="Arial" w:hAnsi="Arial" w:cs="Arial"/>
          <w:sz w:val="24"/>
          <w:szCs w:val="24"/>
        </w:rPr>
        <w:t xml:space="preserve">correlated to growth and reproductive traits. Beef bulls (n=71), on performance test, were group housed by breed and </w:t>
      </w:r>
      <w:r>
        <w:rPr>
          <w:rFonts w:ascii="Arial" w:hAnsi="Arial" w:cs="Arial"/>
          <w:sz w:val="24"/>
          <w:szCs w:val="24"/>
        </w:rPr>
        <w:t>body weight (</w:t>
      </w:r>
      <w:r w:rsidRPr="001B398A">
        <w:rPr>
          <w:rFonts w:ascii="Arial" w:hAnsi="Arial" w:cs="Arial"/>
          <w:sz w:val="24"/>
          <w:szCs w:val="24"/>
        </w:rPr>
        <w:t>BW</w:t>
      </w:r>
      <w:r>
        <w:rPr>
          <w:rFonts w:ascii="Arial" w:hAnsi="Arial" w:cs="Arial"/>
          <w:sz w:val="24"/>
          <w:szCs w:val="24"/>
        </w:rPr>
        <w:t>)</w:t>
      </w:r>
      <w:r w:rsidRPr="001B398A">
        <w:rPr>
          <w:rFonts w:ascii="Arial" w:hAnsi="Arial" w:cs="Arial"/>
          <w:sz w:val="24"/>
          <w:szCs w:val="24"/>
        </w:rPr>
        <w:t>. Bulls were fed a single ration with ad libitum access to water and grass hay. Drinking behavior was monitored over a 112-day period to calculate the average number of visits per day (VPD) and total time</w:t>
      </w:r>
      <w:r>
        <w:rPr>
          <w:rFonts w:ascii="Arial" w:hAnsi="Arial" w:cs="Arial"/>
          <w:sz w:val="24"/>
          <w:szCs w:val="24"/>
        </w:rPr>
        <w:t xml:space="preserve"> at the waterer</w:t>
      </w:r>
      <w:r w:rsidRPr="001B398A">
        <w:rPr>
          <w:rFonts w:ascii="Arial" w:hAnsi="Arial" w:cs="Arial"/>
          <w:sz w:val="24"/>
          <w:szCs w:val="24"/>
        </w:rPr>
        <w:t xml:space="preserve"> per day (TPD). Additionally, daily visits and </w:t>
      </w:r>
      <w:r>
        <w:rPr>
          <w:rFonts w:ascii="Arial" w:hAnsi="Arial" w:cs="Arial"/>
          <w:sz w:val="24"/>
          <w:szCs w:val="24"/>
        </w:rPr>
        <w:t xml:space="preserve">total </w:t>
      </w:r>
      <w:r w:rsidRPr="001B398A">
        <w:rPr>
          <w:rFonts w:ascii="Arial" w:hAnsi="Arial" w:cs="Arial"/>
          <w:sz w:val="24"/>
          <w:szCs w:val="24"/>
        </w:rPr>
        <w:t xml:space="preserve">time </w:t>
      </w:r>
      <w:r>
        <w:rPr>
          <w:rFonts w:ascii="Arial" w:hAnsi="Arial" w:cs="Arial"/>
          <w:sz w:val="24"/>
          <w:szCs w:val="24"/>
        </w:rPr>
        <w:t xml:space="preserve">spent at the waterer </w:t>
      </w:r>
      <w:r w:rsidRPr="001B398A">
        <w:rPr>
          <w:rFonts w:ascii="Arial" w:hAnsi="Arial" w:cs="Arial"/>
          <w:sz w:val="24"/>
          <w:szCs w:val="24"/>
        </w:rPr>
        <w:t xml:space="preserve">was calculated on a weekly (W) and monthly (M) basis. A breeding soundness exam was conducted for each bull on </w:t>
      </w:r>
      <w:r>
        <w:rPr>
          <w:rFonts w:ascii="Arial" w:hAnsi="Arial" w:cs="Arial"/>
          <w:sz w:val="24"/>
          <w:szCs w:val="24"/>
        </w:rPr>
        <w:t xml:space="preserve">day </w:t>
      </w:r>
      <w:r w:rsidRPr="001B398A">
        <w:rPr>
          <w:rFonts w:ascii="Arial" w:hAnsi="Arial" w:cs="Arial"/>
          <w:sz w:val="24"/>
          <w:szCs w:val="24"/>
        </w:rPr>
        <w:t>112</w:t>
      </w:r>
      <w:r>
        <w:rPr>
          <w:rFonts w:ascii="Arial" w:hAnsi="Arial" w:cs="Arial"/>
          <w:sz w:val="24"/>
          <w:szCs w:val="24"/>
        </w:rPr>
        <w:t xml:space="preserve"> of the performance test,</w:t>
      </w:r>
      <w:r w:rsidRPr="001B398A">
        <w:rPr>
          <w:rFonts w:ascii="Arial" w:hAnsi="Arial" w:cs="Arial"/>
          <w:sz w:val="24"/>
          <w:szCs w:val="24"/>
        </w:rPr>
        <w:t xml:space="preserve"> quantifying sperm motility (%MOT), morphologically correct sperm (%MOR), head defect (HD), midpiece defects (MD), tail defects (TD), and scrotal circumference (SC). Linear mixed-effect models were used to determine differences in water</w:t>
      </w:r>
      <w:r>
        <w:rPr>
          <w:rFonts w:ascii="Arial" w:hAnsi="Arial" w:cs="Arial"/>
          <w:sz w:val="24"/>
          <w:szCs w:val="24"/>
        </w:rPr>
        <w:t xml:space="preserve"> consumption</w:t>
      </w:r>
      <w:r w:rsidRPr="001B398A">
        <w:rPr>
          <w:rFonts w:ascii="Arial" w:hAnsi="Arial" w:cs="Arial"/>
          <w:sz w:val="24"/>
          <w:szCs w:val="24"/>
        </w:rPr>
        <w:t xml:space="preserve"> behavior between individual bulls, as well as any relationships between these behaviors and measurements of growth and reproductive development. </w:t>
      </w:r>
      <w:r>
        <w:rPr>
          <w:rFonts w:ascii="Arial" w:hAnsi="Arial" w:cs="Arial"/>
          <w:sz w:val="24"/>
          <w:szCs w:val="24"/>
        </w:rPr>
        <w:t>Individual animals were</w:t>
      </w:r>
      <w:r w:rsidRPr="001B398A">
        <w:rPr>
          <w:rFonts w:ascii="Arial" w:hAnsi="Arial" w:cs="Arial"/>
          <w:sz w:val="24"/>
          <w:szCs w:val="24"/>
        </w:rPr>
        <w:t xml:space="preserve"> included as a random effect</w:t>
      </w:r>
      <w:r>
        <w:rPr>
          <w:rFonts w:ascii="Arial" w:hAnsi="Arial" w:cs="Arial"/>
          <w:sz w:val="24"/>
          <w:szCs w:val="24"/>
        </w:rPr>
        <w:t xml:space="preserve"> in our model</w:t>
      </w:r>
      <w:r w:rsidRPr="001B398A">
        <w:rPr>
          <w:rFonts w:ascii="Arial" w:hAnsi="Arial" w:cs="Arial"/>
          <w:sz w:val="24"/>
          <w:szCs w:val="24"/>
        </w:rPr>
        <w:t xml:space="preserve"> to account for pen separation and breed differences. </w:t>
      </w:r>
      <w:r>
        <w:rPr>
          <w:rFonts w:ascii="Arial" w:hAnsi="Arial" w:cs="Arial"/>
          <w:sz w:val="24"/>
          <w:szCs w:val="24"/>
        </w:rPr>
        <w:t>Between</w:t>
      </w:r>
      <w:r w:rsidRPr="001B398A">
        <w:rPr>
          <w:rFonts w:ascii="Arial" w:hAnsi="Arial" w:cs="Arial"/>
          <w:sz w:val="24"/>
          <w:szCs w:val="24"/>
        </w:rPr>
        <w:t xml:space="preserve"> bull differences were found (P &lt; 0.03) for all categories of VPD and TPD.  A relationship was </w:t>
      </w:r>
      <w:r>
        <w:rPr>
          <w:rFonts w:ascii="Arial" w:hAnsi="Arial" w:cs="Arial"/>
          <w:sz w:val="24"/>
          <w:szCs w:val="24"/>
        </w:rPr>
        <w:t xml:space="preserve">also </w:t>
      </w:r>
      <w:r w:rsidRPr="001B398A">
        <w:rPr>
          <w:rFonts w:ascii="Arial" w:hAnsi="Arial" w:cs="Arial"/>
          <w:sz w:val="24"/>
          <w:szCs w:val="24"/>
        </w:rPr>
        <w:t xml:space="preserve">observed between VPD and average daily gain (ADG; P = 0.02), TPD and </w:t>
      </w:r>
      <w:r>
        <w:rPr>
          <w:rFonts w:ascii="Arial" w:hAnsi="Arial" w:cs="Arial"/>
          <w:sz w:val="24"/>
          <w:szCs w:val="24"/>
        </w:rPr>
        <w:t>average daily gain (</w:t>
      </w:r>
      <w:r w:rsidRPr="001B398A">
        <w:rPr>
          <w:rFonts w:ascii="Arial" w:hAnsi="Arial" w:cs="Arial"/>
          <w:sz w:val="24"/>
          <w:szCs w:val="24"/>
        </w:rPr>
        <w:t>ADG</w:t>
      </w:r>
      <w:r>
        <w:rPr>
          <w:rFonts w:ascii="Arial" w:hAnsi="Arial" w:cs="Arial"/>
          <w:sz w:val="24"/>
          <w:szCs w:val="24"/>
        </w:rPr>
        <w:t>)</w:t>
      </w:r>
      <w:r w:rsidRPr="001B398A">
        <w:rPr>
          <w:rFonts w:ascii="Arial" w:hAnsi="Arial" w:cs="Arial"/>
          <w:sz w:val="24"/>
          <w:szCs w:val="24"/>
        </w:rPr>
        <w:t xml:space="preserve"> (P = 0.04), as well as a tendency for VPD and</w:t>
      </w:r>
      <w:r>
        <w:rPr>
          <w:rFonts w:ascii="Arial" w:hAnsi="Arial" w:cs="Arial"/>
          <w:sz w:val="24"/>
          <w:szCs w:val="24"/>
        </w:rPr>
        <w:t xml:space="preserve"> body condition score</w:t>
      </w:r>
      <w:r w:rsidRPr="001B398A">
        <w:rPr>
          <w:rFonts w:ascii="Arial" w:hAnsi="Arial" w:cs="Arial"/>
          <w:sz w:val="24"/>
          <w:szCs w:val="24"/>
        </w:rPr>
        <w:t xml:space="preserve"> </w:t>
      </w:r>
      <w:r>
        <w:rPr>
          <w:rFonts w:ascii="Arial" w:hAnsi="Arial" w:cs="Arial"/>
          <w:sz w:val="24"/>
          <w:szCs w:val="24"/>
        </w:rPr>
        <w:t>(</w:t>
      </w:r>
      <w:r w:rsidRPr="001B398A">
        <w:rPr>
          <w:rFonts w:ascii="Arial" w:hAnsi="Arial" w:cs="Arial"/>
          <w:sz w:val="24"/>
          <w:szCs w:val="24"/>
        </w:rPr>
        <w:t>BCS</w:t>
      </w:r>
      <w:r>
        <w:rPr>
          <w:rFonts w:ascii="Arial" w:hAnsi="Arial" w:cs="Arial"/>
          <w:sz w:val="24"/>
          <w:szCs w:val="24"/>
        </w:rPr>
        <w:t>)</w:t>
      </w:r>
      <w:r w:rsidRPr="001B398A">
        <w:rPr>
          <w:rFonts w:ascii="Arial" w:hAnsi="Arial" w:cs="Arial"/>
          <w:sz w:val="24"/>
          <w:szCs w:val="24"/>
        </w:rPr>
        <w:t xml:space="preserve"> (P = 0.08). Additionally, parameters for reproductive development exhibited a relationship between SC and final body weight (P = 0.01). In </w:t>
      </w:r>
      <w:r w:rsidRPr="001B398A">
        <w:rPr>
          <w:rFonts w:ascii="Arial" w:hAnsi="Arial" w:cs="Arial"/>
          <w:sz w:val="24"/>
          <w:szCs w:val="24"/>
        </w:rPr>
        <w:lastRenderedPageBreak/>
        <w:t>conclusion, drinking behavior differs amongst bulls with correlations to growth</w:t>
      </w:r>
      <w:r>
        <w:rPr>
          <w:rFonts w:ascii="Arial" w:hAnsi="Arial" w:cs="Arial"/>
          <w:sz w:val="24"/>
          <w:szCs w:val="24"/>
        </w:rPr>
        <w:t>,</w:t>
      </w:r>
      <w:r w:rsidRPr="001B398A">
        <w:rPr>
          <w:rFonts w:ascii="Arial" w:hAnsi="Arial" w:cs="Arial"/>
          <w:sz w:val="24"/>
          <w:szCs w:val="24"/>
        </w:rPr>
        <w:t xml:space="preserve"> </w:t>
      </w:r>
      <w:r>
        <w:rPr>
          <w:rFonts w:ascii="Arial" w:hAnsi="Arial" w:cs="Arial"/>
          <w:sz w:val="24"/>
          <w:szCs w:val="24"/>
        </w:rPr>
        <w:t>making them a valuable phenotype to collect during bull development and performance testing</w:t>
      </w:r>
      <w:r w:rsidRPr="001B398A">
        <w:rPr>
          <w:rFonts w:ascii="Arial" w:hAnsi="Arial" w:cs="Arial"/>
          <w:sz w:val="24"/>
          <w:szCs w:val="24"/>
        </w:rPr>
        <w:t>.</w:t>
      </w:r>
    </w:p>
    <w:p w14:paraId="090CCBB8" w14:textId="77777777" w:rsidR="00034C76" w:rsidRDefault="00034C76" w:rsidP="00034C76">
      <w:pPr>
        <w:spacing w:line="480" w:lineRule="auto"/>
        <w:rPr>
          <w:rFonts w:ascii="Arial" w:hAnsi="Arial" w:cs="Arial"/>
          <w:sz w:val="24"/>
          <w:szCs w:val="24"/>
        </w:rPr>
      </w:pPr>
      <w:r w:rsidRPr="001B398A">
        <w:rPr>
          <w:rFonts w:ascii="Arial" w:hAnsi="Arial" w:cs="Arial"/>
          <w:b/>
          <w:bCs/>
          <w:sz w:val="24"/>
          <w:szCs w:val="24"/>
        </w:rPr>
        <w:t xml:space="preserve">Keywords: </w:t>
      </w:r>
      <w:r w:rsidRPr="001B398A">
        <w:rPr>
          <w:rFonts w:ascii="Arial" w:hAnsi="Arial" w:cs="Arial"/>
          <w:sz w:val="24"/>
          <w:szCs w:val="24"/>
        </w:rPr>
        <w:t xml:space="preserve">Beef Cattle, Bull Development, Growth, Reproduction, Water Behavior </w:t>
      </w:r>
    </w:p>
    <w:p w14:paraId="4AF00C83" w14:textId="77777777" w:rsidR="00034C76" w:rsidRDefault="00034C76" w:rsidP="00034C76">
      <w:pPr>
        <w:spacing w:line="480" w:lineRule="auto"/>
        <w:jc w:val="center"/>
        <w:rPr>
          <w:rFonts w:ascii="Arial" w:hAnsi="Arial" w:cs="Arial"/>
          <w:sz w:val="24"/>
          <w:szCs w:val="24"/>
        </w:rPr>
      </w:pPr>
    </w:p>
    <w:p w14:paraId="761CE00B" w14:textId="77777777" w:rsidR="00034C76" w:rsidRDefault="00034C76" w:rsidP="00034C76">
      <w:pPr>
        <w:spacing w:line="480" w:lineRule="auto"/>
        <w:jc w:val="center"/>
        <w:rPr>
          <w:rFonts w:ascii="Arial" w:hAnsi="Arial" w:cs="Arial"/>
          <w:sz w:val="24"/>
          <w:szCs w:val="24"/>
        </w:rPr>
      </w:pPr>
    </w:p>
    <w:p w14:paraId="4CCBF9C3" w14:textId="77777777" w:rsidR="00034C76" w:rsidRDefault="00034C76" w:rsidP="00034C76">
      <w:pPr>
        <w:spacing w:line="480" w:lineRule="auto"/>
        <w:jc w:val="center"/>
        <w:rPr>
          <w:rFonts w:ascii="Arial" w:hAnsi="Arial" w:cs="Arial"/>
          <w:sz w:val="24"/>
          <w:szCs w:val="24"/>
        </w:rPr>
      </w:pPr>
    </w:p>
    <w:p w14:paraId="483979BE" w14:textId="77777777" w:rsidR="00034C76" w:rsidRDefault="00034C76" w:rsidP="00034C76">
      <w:pPr>
        <w:spacing w:line="480" w:lineRule="auto"/>
        <w:jc w:val="center"/>
        <w:rPr>
          <w:rFonts w:ascii="Arial" w:hAnsi="Arial" w:cs="Arial"/>
          <w:sz w:val="24"/>
          <w:szCs w:val="24"/>
        </w:rPr>
      </w:pPr>
    </w:p>
    <w:p w14:paraId="600047F0" w14:textId="77777777" w:rsidR="00034C76" w:rsidRDefault="00034C76" w:rsidP="00034C76">
      <w:pPr>
        <w:spacing w:line="480" w:lineRule="auto"/>
        <w:jc w:val="center"/>
        <w:rPr>
          <w:rFonts w:ascii="Arial" w:hAnsi="Arial" w:cs="Arial"/>
          <w:sz w:val="24"/>
          <w:szCs w:val="24"/>
        </w:rPr>
      </w:pPr>
    </w:p>
    <w:p w14:paraId="05D49AD5" w14:textId="77777777" w:rsidR="00034C76" w:rsidRDefault="00034C76" w:rsidP="00034C76">
      <w:pPr>
        <w:spacing w:line="480" w:lineRule="auto"/>
        <w:jc w:val="center"/>
        <w:rPr>
          <w:rFonts w:ascii="Arial" w:hAnsi="Arial" w:cs="Arial"/>
          <w:sz w:val="24"/>
          <w:szCs w:val="24"/>
        </w:rPr>
      </w:pPr>
    </w:p>
    <w:p w14:paraId="48448C49" w14:textId="77777777" w:rsidR="00034C76" w:rsidRDefault="00034C76" w:rsidP="00034C76">
      <w:pPr>
        <w:spacing w:line="480" w:lineRule="auto"/>
        <w:jc w:val="center"/>
        <w:rPr>
          <w:rFonts w:ascii="Arial" w:hAnsi="Arial" w:cs="Arial"/>
          <w:sz w:val="24"/>
          <w:szCs w:val="24"/>
        </w:rPr>
      </w:pPr>
    </w:p>
    <w:p w14:paraId="08C69B1F" w14:textId="77777777" w:rsidR="00034C76" w:rsidRDefault="00034C76" w:rsidP="00034C76">
      <w:pPr>
        <w:spacing w:line="480" w:lineRule="auto"/>
        <w:jc w:val="center"/>
        <w:rPr>
          <w:rFonts w:ascii="Arial" w:hAnsi="Arial" w:cs="Arial"/>
          <w:sz w:val="24"/>
          <w:szCs w:val="24"/>
        </w:rPr>
      </w:pPr>
    </w:p>
    <w:p w14:paraId="4639BC7E" w14:textId="77777777" w:rsidR="00034C76" w:rsidRDefault="00034C76" w:rsidP="00034C76">
      <w:pPr>
        <w:spacing w:line="480" w:lineRule="auto"/>
        <w:jc w:val="center"/>
        <w:rPr>
          <w:rFonts w:ascii="Arial" w:hAnsi="Arial" w:cs="Arial"/>
          <w:sz w:val="24"/>
          <w:szCs w:val="24"/>
        </w:rPr>
      </w:pPr>
    </w:p>
    <w:p w14:paraId="30010B83" w14:textId="77777777" w:rsidR="00034C76" w:rsidRDefault="00034C76" w:rsidP="00034C76">
      <w:pPr>
        <w:spacing w:line="480" w:lineRule="auto"/>
        <w:jc w:val="center"/>
        <w:rPr>
          <w:rFonts w:ascii="Arial" w:hAnsi="Arial" w:cs="Arial"/>
          <w:sz w:val="24"/>
          <w:szCs w:val="24"/>
        </w:rPr>
      </w:pPr>
    </w:p>
    <w:p w14:paraId="33235CFC" w14:textId="77777777" w:rsidR="00034C76" w:rsidRDefault="00034C76" w:rsidP="00034C76">
      <w:pPr>
        <w:spacing w:line="480" w:lineRule="auto"/>
        <w:jc w:val="center"/>
        <w:rPr>
          <w:rFonts w:ascii="Arial" w:hAnsi="Arial" w:cs="Arial"/>
          <w:sz w:val="24"/>
          <w:szCs w:val="24"/>
        </w:rPr>
      </w:pPr>
    </w:p>
    <w:p w14:paraId="6EB2F275" w14:textId="77777777" w:rsidR="00034C76" w:rsidRDefault="00034C76" w:rsidP="00034C76">
      <w:pPr>
        <w:spacing w:line="480" w:lineRule="auto"/>
        <w:jc w:val="center"/>
        <w:rPr>
          <w:rFonts w:ascii="Arial" w:hAnsi="Arial" w:cs="Arial"/>
          <w:sz w:val="24"/>
          <w:szCs w:val="24"/>
        </w:rPr>
      </w:pPr>
    </w:p>
    <w:p w14:paraId="620C5435" w14:textId="77777777" w:rsidR="00034C76" w:rsidRDefault="00034C76" w:rsidP="00034C76">
      <w:pPr>
        <w:spacing w:line="480" w:lineRule="auto"/>
        <w:jc w:val="center"/>
        <w:rPr>
          <w:rFonts w:ascii="Arial" w:hAnsi="Arial" w:cs="Arial"/>
          <w:sz w:val="24"/>
          <w:szCs w:val="24"/>
        </w:rPr>
      </w:pPr>
    </w:p>
    <w:p w14:paraId="0E077011" w14:textId="77777777" w:rsidR="00034C76" w:rsidRDefault="00034C76" w:rsidP="00034C76">
      <w:pPr>
        <w:spacing w:line="480" w:lineRule="auto"/>
        <w:jc w:val="center"/>
        <w:rPr>
          <w:rFonts w:ascii="Arial" w:hAnsi="Arial" w:cs="Arial"/>
          <w:sz w:val="24"/>
          <w:szCs w:val="24"/>
        </w:rPr>
      </w:pPr>
    </w:p>
    <w:p w14:paraId="4E62E47D" w14:textId="77777777" w:rsidR="00034C76" w:rsidRDefault="00034C76" w:rsidP="00034C76">
      <w:pPr>
        <w:spacing w:line="480" w:lineRule="auto"/>
        <w:jc w:val="center"/>
        <w:rPr>
          <w:rFonts w:ascii="Arial" w:hAnsi="Arial" w:cs="Arial"/>
          <w:sz w:val="24"/>
          <w:szCs w:val="24"/>
        </w:rPr>
      </w:pPr>
    </w:p>
    <w:p w14:paraId="42E45E9C" w14:textId="77777777" w:rsidR="00034C76" w:rsidRPr="001B398A" w:rsidRDefault="00034C76" w:rsidP="00034C76">
      <w:pPr>
        <w:spacing w:line="480" w:lineRule="auto"/>
        <w:rPr>
          <w:rFonts w:ascii="Arial" w:hAnsi="Arial" w:cs="Arial"/>
          <w:b/>
          <w:bCs/>
          <w:sz w:val="24"/>
          <w:szCs w:val="24"/>
        </w:rPr>
      </w:pPr>
    </w:p>
    <w:p w14:paraId="4E0E6049" w14:textId="77777777" w:rsidR="00034C76" w:rsidRPr="001B398A" w:rsidRDefault="00034C76" w:rsidP="00034C76">
      <w:pPr>
        <w:spacing w:line="480" w:lineRule="auto"/>
        <w:rPr>
          <w:rFonts w:ascii="Arial" w:hAnsi="Arial" w:cs="Arial"/>
          <w:b/>
          <w:bCs/>
          <w:sz w:val="24"/>
          <w:szCs w:val="24"/>
        </w:rPr>
      </w:pPr>
      <w:r w:rsidRPr="001B398A">
        <w:rPr>
          <w:rFonts w:ascii="Arial" w:hAnsi="Arial" w:cs="Arial"/>
          <w:b/>
          <w:bCs/>
          <w:sz w:val="24"/>
          <w:szCs w:val="24"/>
        </w:rPr>
        <w:lastRenderedPageBreak/>
        <w:t>Introduction</w:t>
      </w:r>
    </w:p>
    <w:p w14:paraId="1890B3A7" w14:textId="77777777" w:rsidR="00034C76" w:rsidRPr="001B398A" w:rsidRDefault="00034C76" w:rsidP="00034C76">
      <w:pPr>
        <w:spacing w:line="480" w:lineRule="auto"/>
        <w:ind w:firstLine="720"/>
        <w:jc w:val="both"/>
        <w:rPr>
          <w:rFonts w:ascii="Arial" w:hAnsi="Arial" w:cs="Arial"/>
          <w:sz w:val="24"/>
          <w:szCs w:val="24"/>
        </w:rPr>
      </w:pPr>
      <w:r w:rsidRPr="001B398A">
        <w:rPr>
          <w:rFonts w:ascii="Arial" w:hAnsi="Arial" w:cs="Arial"/>
          <w:sz w:val="24"/>
          <w:szCs w:val="24"/>
        </w:rPr>
        <w:t xml:space="preserve">Animal agriculture is considered to be a contributing factor to the depletion of natural water sources in the United States (Almas et al., 2004). It is estimated that about 8% of the global water supply is used for livestock production, largely associated with intensive feeding and management systems (Schlink et al., 2010). As water scarcity increasingly threatens global agriculture, it is imperative that the cattle industry aims for sustainable water use (Nardone et al., 2010; Liu et al., 2022). Water is a crucial nutrient driving the development, production, and survival of cattle (National Academies of Sciences and Medicine, 2016). Water intake is influenced by many factors such as feed intake, environment, and gain (Winchester and Morris, 1956; Brew et al., 2011). Additionally, water intake fluctuates throughout the year due to changes in relative humidity, temperature, and wind (Ahlberg et al., 2018). </w:t>
      </w:r>
      <w:r>
        <w:rPr>
          <w:rFonts w:ascii="Arial" w:hAnsi="Arial" w:cs="Arial"/>
          <w:sz w:val="24"/>
          <w:szCs w:val="24"/>
        </w:rPr>
        <w:t>Drinking</w:t>
      </w:r>
      <w:r w:rsidRPr="001B398A">
        <w:rPr>
          <w:rFonts w:ascii="Arial" w:hAnsi="Arial" w:cs="Arial"/>
          <w:sz w:val="24"/>
          <w:szCs w:val="24"/>
        </w:rPr>
        <w:t xml:space="preserve"> water serves as the primary source of water intake in cattle, however, there have been few studies regarding watering behavior and efficiency in cattle (Wright, 2007). Cattle exhibit differences in the number of visits to the feed bunk and water tank</w:t>
      </w:r>
      <w:r>
        <w:rPr>
          <w:rFonts w:ascii="Arial" w:hAnsi="Arial" w:cs="Arial"/>
          <w:sz w:val="24"/>
          <w:szCs w:val="24"/>
        </w:rPr>
        <w:t>, but it is currently unknown if these behaviors are correlated with growth and development</w:t>
      </w:r>
      <w:r w:rsidRPr="001B398A">
        <w:rPr>
          <w:rFonts w:ascii="Arial" w:hAnsi="Arial" w:cs="Arial"/>
          <w:sz w:val="24"/>
          <w:szCs w:val="24"/>
        </w:rPr>
        <w:t xml:space="preserve"> (Sowell et al., 1999). A study conducted by Ahlberg (2019) </w:t>
      </w:r>
      <w:r>
        <w:rPr>
          <w:rFonts w:ascii="Arial" w:hAnsi="Arial" w:cs="Arial"/>
          <w:sz w:val="24"/>
          <w:szCs w:val="24"/>
        </w:rPr>
        <w:t xml:space="preserve">examined water intake from a genetic standpoint, this study </w:t>
      </w:r>
      <w:r w:rsidRPr="001B398A">
        <w:rPr>
          <w:rFonts w:ascii="Arial" w:hAnsi="Arial" w:cs="Arial"/>
          <w:sz w:val="24"/>
          <w:szCs w:val="24"/>
        </w:rPr>
        <w:t xml:space="preserve">reported </w:t>
      </w:r>
      <w:r>
        <w:rPr>
          <w:rFonts w:ascii="Arial" w:hAnsi="Arial" w:cs="Arial"/>
          <w:sz w:val="24"/>
          <w:szCs w:val="24"/>
        </w:rPr>
        <w:t xml:space="preserve">that </w:t>
      </w:r>
      <w:r w:rsidRPr="001B398A">
        <w:rPr>
          <w:rFonts w:ascii="Arial" w:hAnsi="Arial" w:cs="Arial"/>
          <w:sz w:val="24"/>
          <w:szCs w:val="24"/>
        </w:rPr>
        <w:t>water intake was heritable</w:t>
      </w:r>
      <w:r>
        <w:rPr>
          <w:rFonts w:ascii="Arial" w:hAnsi="Arial" w:cs="Arial"/>
          <w:sz w:val="24"/>
          <w:szCs w:val="24"/>
        </w:rPr>
        <w:t xml:space="preserve"> with variation</w:t>
      </w:r>
      <w:r w:rsidRPr="001B398A">
        <w:rPr>
          <w:rFonts w:ascii="Arial" w:hAnsi="Arial" w:cs="Arial"/>
          <w:sz w:val="24"/>
          <w:szCs w:val="24"/>
        </w:rPr>
        <w:t xml:space="preserve"> across breeds</w:t>
      </w:r>
      <w:r>
        <w:rPr>
          <w:rFonts w:ascii="Arial" w:hAnsi="Arial" w:cs="Arial"/>
          <w:sz w:val="24"/>
          <w:szCs w:val="24"/>
        </w:rPr>
        <w:t>. Though water intake and drinking behavior have been the focus of few studies, these previously reported data</w:t>
      </w:r>
      <w:r w:rsidRPr="001B398A">
        <w:rPr>
          <w:rFonts w:ascii="Arial" w:hAnsi="Arial" w:cs="Arial"/>
          <w:sz w:val="24"/>
          <w:szCs w:val="24"/>
        </w:rPr>
        <w:t xml:space="preserve"> suggest potential differences in water intake between animals could influence production parameters of both individuals and their offspring.</w:t>
      </w:r>
      <w:r>
        <w:rPr>
          <w:rFonts w:ascii="Arial" w:hAnsi="Arial" w:cs="Arial"/>
          <w:sz w:val="24"/>
          <w:szCs w:val="24"/>
        </w:rPr>
        <w:t xml:space="preserve"> </w:t>
      </w:r>
      <w:r w:rsidRPr="001B398A">
        <w:rPr>
          <w:rFonts w:ascii="Arial" w:hAnsi="Arial" w:cs="Arial"/>
          <w:sz w:val="24"/>
          <w:szCs w:val="24"/>
        </w:rPr>
        <w:t xml:space="preserve"> </w:t>
      </w:r>
    </w:p>
    <w:p w14:paraId="0248CD10" w14:textId="77777777" w:rsidR="00034C76" w:rsidRPr="001B398A" w:rsidRDefault="00034C76" w:rsidP="00034C76">
      <w:pPr>
        <w:spacing w:line="480" w:lineRule="auto"/>
        <w:ind w:firstLine="720"/>
        <w:jc w:val="both"/>
        <w:rPr>
          <w:rFonts w:ascii="Arial" w:hAnsi="Arial" w:cs="Arial"/>
          <w:sz w:val="24"/>
          <w:szCs w:val="24"/>
        </w:rPr>
      </w:pPr>
      <w:r w:rsidRPr="001B398A">
        <w:rPr>
          <w:rFonts w:ascii="Arial" w:hAnsi="Arial" w:cs="Arial"/>
          <w:sz w:val="24"/>
          <w:szCs w:val="24"/>
        </w:rPr>
        <w:t xml:space="preserve">Reproductive and growth traits are a crucial component of beef production because a breeding bull can be responsible for siring up to 30 progeny per breeding cycle. </w:t>
      </w:r>
      <w:r w:rsidRPr="001B398A">
        <w:rPr>
          <w:rFonts w:ascii="Arial" w:hAnsi="Arial" w:cs="Arial"/>
          <w:sz w:val="24"/>
          <w:szCs w:val="24"/>
        </w:rPr>
        <w:lastRenderedPageBreak/>
        <w:t>In a cow-calf operation</w:t>
      </w:r>
      <w:r>
        <w:rPr>
          <w:rFonts w:ascii="Arial" w:hAnsi="Arial" w:cs="Arial"/>
          <w:sz w:val="24"/>
          <w:szCs w:val="24"/>
        </w:rPr>
        <w:t>,</w:t>
      </w:r>
      <w:r w:rsidRPr="001B398A">
        <w:rPr>
          <w:rFonts w:ascii="Arial" w:hAnsi="Arial" w:cs="Arial"/>
          <w:sz w:val="24"/>
          <w:szCs w:val="24"/>
        </w:rPr>
        <w:t xml:space="preserve"> </w:t>
      </w:r>
      <w:r>
        <w:rPr>
          <w:rFonts w:ascii="Arial" w:hAnsi="Arial" w:cs="Arial"/>
          <w:sz w:val="24"/>
          <w:szCs w:val="24"/>
        </w:rPr>
        <w:t>which</w:t>
      </w:r>
      <w:r w:rsidRPr="001B398A">
        <w:rPr>
          <w:rFonts w:ascii="Arial" w:hAnsi="Arial" w:cs="Arial"/>
          <w:sz w:val="24"/>
          <w:szCs w:val="24"/>
        </w:rPr>
        <w:t xml:space="preserve"> raises replacement heifers, bull selection can be attributed to 87.5% of genetic change in the herd over three generations (Wagner et al., 1985). With such a substantial contribution to production, it is imperative to ensure that these traits are</w:t>
      </w:r>
      <w:r>
        <w:rPr>
          <w:rFonts w:ascii="Arial" w:hAnsi="Arial" w:cs="Arial"/>
          <w:sz w:val="24"/>
          <w:szCs w:val="24"/>
        </w:rPr>
        <w:t xml:space="preserve"> </w:t>
      </w:r>
      <w:r w:rsidRPr="001B398A">
        <w:rPr>
          <w:rFonts w:ascii="Arial" w:hAnsi="Arial" w:cs="Arial"/>
          <w:sz w:val="24"/>
          <w:szCs w:val="24"/>
        </w:rPr>
        <w:t>maintained</w:t>
      </w:r>
      <w:r>
        <w:rPr>
          <w:rFonts w:ascii="Arial" w:hAnsi="Arial" w:cs="Arial"/>
          <w:sz w:val="24"/>
          <w:szCs w:val="24"/>
        </w:rPr>
        <w:t xml:space="preserve"> in a way that maximizes production efficiency</w:t>
      </w:r>
      <w:r w:rsidRPr="001B398A">
        <w:rPr>
          <w:rFonts w:ascii="Arial" w:hAnsi="Arial" w:cs="Arial"/>
          <w:sz w:val="24"/>
          <w:szCs w:val="24"/>
        </w:rPr>
        <w:t>.</w:t>
      </w:r>
      <w:r>
        <w:rPr>
          <w:rFonts w:ascii="Arial" w:hAnsi="Arial" w:cs="Arial"/>
          <w:sz w:val="24"/>
          <w:szCs w:val="24"/>
        </w:rPr>
        <w:t xml:space="preserve"> Methods of monitoring growth and development of bulls include performance evaluation and bull testing programs. </w:t>
      </w:r>
      <w:r w:rsidRPr="001B398A">
        <w:rPr>
          <w:rFonts w:ascii="Arial" w:hAnsi="Arial" w:cs="Arial"/>
          <w:sz w:val="24"/>
          <w:szCs w:val="24"/>
        </w:rPr>
        <w:t xml:space="preserve"> Bull development and evaluation programs</w:t>
      </w:r>
      <w:r>
        <w:rPr>
          <w:rFonts w:ascii="Arial" w:hAnsi="Arial" w:cs="Arial"/>
          <w:sz w:val="24"/>
          <w:szCs w:val="24"/>
        </w:rPr>
        <w:t>,</w:t>
      </w:r>
      <w:r w:rsidRPr="001B398A">
        <w:rPr>
          <w:rFonts w:ascii="Arial" w:hAnsi="Arial" w:cs="Arial"/>
          <w:sz w:val="24"/>
          <w:szCs w:val="24"/>
        </w:rPr>
        <w:t xml:space="preserve"> like feeding trials</w:t>
      </w:r>
      <w:r>
        <w:rPr>
          <w:rFonts w:ascii="Arial" w:hAnsi="Arial" w:cs="Arial"/>
          <w:sz w:val="24"/>
          <w:szCs w:val="24"/>
        </w:rPr>
        <w:t>,</w:t>
      </w:r>
      <w:r w:rsidRPr="001B398A">
        <w:rPr>
          <w:rFonts w:ascii="Arial" w:hAnsi="Arial" w:cs="Arial"/>
          <w:sz w:val="24"/>
          <w:szCs w:val="24"/>
        </w:rPr>
        <w:t xml:space="preserve"> are designed to assess growth efficiency, reproductive development, and overall health of potential breeding bulls. </w:t>
      </w:r>
      <w:r>
        <w:rPr>
          <w:rFonts w:ascii="Arial" w:hAnsi="Arial" w:cs="Arial"/>
          <w:sz w:val="24"/>
          <w:szCs w:val="24"/>
        </w:rPr>
        <w:t xml:space="preserve">This process includes the assessment of reproductive parameters including scrotal circumference, sperm motility and morphology, and accessory sex gland health, in addition to growth parameters such as average daily gain. Further understanding these growth and developmental traits also provides insight to the potential genetic contribution of bulls to progeny. </w:t>
      </w:r>
      <w:r w:rsidRPr="001B398A">
        <w:rPr>
          <w:rFonts w:ascii="Arial" w:hAnsi="Arial" w:cs="Arial"/>
          <w:sz w:val="24"/>
          <w:szCs w:val="24"/>
        </w:rPr>
        <w:t xml:space="preserve">Evaluation of parameters </w:t>
      </w:r>
      <w:r>
        <w:rPr>
          <w:rFonts w:ascii="Arial" w:hAnsi="Arial" w:cs="Arial"/>
          <w:sz w:val="24"/>
          <w:szCs w:val="24"/>
        </w:rPr>
        <w:t>affecting</w:t>
      </w:r>
      <w:r w:rsidRPr="001B398A">
        <w:rPr>
          <w:rFonts w:ascii="Arial" w:hAnsi="Arial" w:cs="Arial"/>
          <w:sz w:val="24"/>
          <w:szCs w:val="24"/>
        </w:rPr>
        <w:t xml:space="preserve"> growth and development is essential for assessing production traits </w:t>
      </w:r>
      <w:r>
        <w:rPr>
          <w:rFonts w:ascii="Arial" w:hAnsi="Arial" w:cs="Arial"/>
          <w:sz w:val="24"/>
          <w:szCs w:val="24"/>
        </w:rPr>
        <w:t xml:space="preserve">that </w:t>
      </w:r>
      <w:r w:rsidRPr="001B398A">
        <w:rPr>
          <w:rFonts w:ascii="Arial" w:hAnsi="Arial" w:cs="Arial"/>
          <w:sz w:val="24"/>
          <w:szCs w:val="24"/>
        </w:rPr>
        <w:t>are most valuable when considering the ideal breeding bull. Thus, bull management</w:t>
      </w:r>
      <w:r>
        <w:rPr>
          <w:rFonts w:ascii="Arial" w:hAnsi="Arial" w:cs="Arial"/>
          <w:sz w:val="24"/>
          <w:szCs w:val="24"/>
        </w:rPr>
        <w:t xml:space="preserve"> during development of bulls</w:t>
      </w:r>
      <w:r w:rsidRPr="001B398A">
        <w:rPr>
          <w:rFonts w:ascii="Arial" w:hAnsi="Arial" w:cs="Arial"/>
          <w:sz w:val="24"/>
          <w:szCs w:val="24"/>
        </w:rPr>
        <w:t xml:space="preserve"> needs to </w:t>
      </w:r>
      <w:r>
        <w:rPr>
          <w:rFonts w:ascii="Arial" w:hAnsi="Arial" w:cs="Arial"/>
          <w:sz w:val="24"/>
          <w:szCs w:val="24"/>
        </w:rPr>
        <w:t>target</w:t>
      </w:r>
      <w:r w:rsidRPr="001B398A">
        <w:rPr>
          <w:rFonts w:ascii="Arial" w:hAnsi="Arial" w:cs="Arial"/>
          <w:sz w:val="24"/>
          <w:szCs w:val="24"/>
        </w:rPr>
        <w:t xml:space="preserve"> </w:t>
      </w:r>
      <w:r>
        <w:rPr>
          <w:rFonts w:ascii="Arial" w:hAnsi="Arial" w:cs="Arial"/>
          <w:sz w:val="24"/>
          <w:szCs w:val="24"/>
        </w:rPr>
        <w:t>appropriate feeding and watering behavior</w:t>
      </w:r>
      <w:r w:rsidRPr="001B398A">
        <w:rPr>
          <w:rFonts w:ascii="Arial" w:hAnsi="Arial" w:cs="Arial"/>
          <w:sz w:val="24"/>
          <w:szCs w:val="24"/>
        </w:rPr>
        <w:t xml:space="preserve">, </w:t>
      </w:r>
      <w:r>
        <w:rPr>
          <w:rFonts w:ascii="Arial" w:hAnsi="Arial" w:cs="Arial"/>
          <w:sz w:val="24"/>
          <w:szCs w:val="24"/>
        </w:rPr>
        <w:t xml:space="preserve">maintain ideal </w:t>
      </w:r>
      <w:r w:rsidRPr="001B398A">
        <w:rPr>
          <w:rFonts w:ascii="Arial" w:hAnsi="Arial" w:cs="Arial"/>
          <w:sz w:val="24"/>
          <w:szCs w:val="24"/>
        </w:rPr>
        <w:t xml:space="preserve">health, and monitor reproductive traits, in order to maximize efficiency (Dance et al., 2015). </w:t>
      </w:r>
    </w:p>
    <w:p w14:paraId="3DEF858D" w14:textId="77777777" w:rsidR="00034C76" w:rsidRDefault="00034C76" w:rsidP="00034C76">
      <w:pPr>
        <w:spacing w:line="480" w:lineRule="auto"/>
        <w:ind w:firstLine="720"/>
        <w:jc w:val="both"/>
        <w:rPr>
          <w:rFonts w:ascii="Arial" w:hAnsi="Arial" w:cs="Arial"/>
          <w:sz w:val="24"/>
          <w:szCs w:val="24"/>
        </w:rPr>
      </w:pPr>
      <w:r w:rsidRPr="001B398A">
        <w:rPr>
          <w:rFonts w:ascii="Arial" w:hAnsi="Arial" w:cs="Arial"/>
          <w:sz w:val="24"/>
          <w:szCs w:val="24"/>
        </w:rPr>
        <w:t xml:space="preserve">Due to the importance of water intake as a factor in growth and development, and the fact that it is heritable, it is critical to elucidate differences and impacts of drinking behavior in beef bulls. Therefore, the hypothesis of this study is that the amount of time spent at and the number of visits to a water source will differ between individuals and correlate with growth and reproductive parameters in developing beef bulls. </w:t>
      </w:r>
    </w:p>
    <w:p w14:paraId="28E3488B" w14:textId="77777777" w:rsidR="00034C76" w:rsidRDefault="00034C76" w:rsidP="00034C76">
      <w:pPr>
        <w:spacing w:line="480" w:lineRule="auto"/>
        <w:ind w:firstLine="720"/>
        <w:jc w:val="both"/>
        <w:rPr>
          <w:rFonts w:ascii="Arial" w:hAnsi="Arial" w:cs="Arial"/>
          <w:sz w:val="24"/>
          <w:szCs w:val="24"/>
        </w:rPr>
      </w:pPr>
    </w:p>
    <w:p w14:paraId="3262D091" w14:textId="77777777" w:rsidR="00034C76" w:rsidRPr="001B398A" w:rsidRDefault="00034C76" w:rsidP="00034C76">
      <w:pPr>
        <w:spacing w:line="480" w:lineRule="auto"/>
        <w:ind w:firstLine="720"/>
        <w:jc w:val="both"/>
        <w:rPr>
          <w:rFonts w:ascii="Arial" w:hAnsi="Arial" w:cs="Arial"/>
          <w:sz w:val="24"/>
          <w:szCs w:val="24"/>
        </w:rPr>
      </w:pPr>
    </w:p>
    <w:p w14:paraId="13E81CE0" w14:textId="77777777" w:rsidR="00034C76" w:rsidRPr="001B398A" w:rsidRDefault="00034C76" w:rsidP="00034C76">
      <w:pPr>
        <w:spacing w:line="480" w:lineRule="auto"/>
        <w:rPr>
          <w:rFonts w:ascii="Arial" w:hAnsi="Arial" w:cs="Arial"/>
          <w:b/>
          <w:bCs/>
          <w:sz w:val="24"/>
          <w:szCs w:val="24"/>
        </w:rPr>
      </w:pPr>
      <w:r w:rsidRPr="001B398A">
        <w:rPr>
          <w:rFonts w:ascii="Arial" w:hAnsi="Arial" w:cs="Arial"/>
          <w:b/>
          <w:bCs/>
          <w:sz w:val="24"/>
          <w:szCs w:val="24"/>
        </w:rPr>
        <w:lastRenderedPageBreak/>
        <w:t>Materials and Methods</w:t>
      </w:r>
    </w:p>
    <w:p w14:paraId="4AA87AD1" w14:textId="77777777" w:rsidR="00034C76" w:rsidRPr="001B398A" w:rsidRDefault="00034C76" w:rsidP="00034C76">
      <w:pPr>
        <w:spacing w:line="480" w:lineRule="auto"/>
        <w:ind w:firstLine="720"/>
        <w:jc w:val="both"/>
        <w:rPr>
          <w:rFonts w:ascii="Arial" w:hAnsi="Arial" w:cs="Arial"/>
          <w:sz w:val="24"/>
          <w:szCs w:val="24"/>
        </w:rPr>
      </w:pPr>
      <w:r w:rsidRPr="001B398A">
        <w:rPr>
          <w:rFonts w:ascii="Arial" w:hAnsi="Arial" w:cs="Arial"/>
          <w:sz w:val="24"/>
          <w:szCs w:val="24"/>
        </w:rPr>
        <w:t xml:space="preserve">Bulls consigned to the University of Tennessee Bull Development and Evaluation Program over 2 consecutive years (Y1=2021; Y2=2022) were utilized to complete study objectives. Bulls were group (n = 8 per </w:t>
      </w:r>
      <w:r>
        <w:rPr>
          <w:rFonts w:ascii="Arial" w:hAnsi="Arial" w:cs="Arial"/>
          <w:sz w:val="24"/>
          <w:szCs w:val="24"/>
        </w:rPr>
        <w:t>pen</w:t>
      </w:r>
      <w:r w:rsidRPr="001B398A">
        <w:rPr>
          <w:rFonts w:ascii="Arial" w:hAnsi="Arial" w:cs="Arial"/>
          <w:sz w:val="24"/>
          <w:szCs w:val="24"/>
        </w:rPr>
        <w:t xml:space="preserve">) housed in </w:t>
      </w:r>
      <w:r>
        <w:rPr>
          <w:rFonts w:ascii="Arial" w:hAnsi="Arial" w:cs="Arial"/>
          <w:sz w:val="24"/>
          <w:szCs w:val="24"/>
        </w:rPr>
        <w:t>pens</w:t>
      </w:r>
      <w:r w:rsidRPr="001B398A">
        <w:rPr>
          <w:rFonts w:ascii="Arial" w:hAnsi="Arial" w:cs="Arial"/>
          <w:sz w:val="24"/>
          <w:szCs w:val="24"/>
        </w:rPr>
        <w:t xml:space="preserve"> (2.44-m x 12.9-m). Bulls were provided ad libitum access to water and grass hay and </w:t>
      </w:r>
      <w:r>
        <w:rPr>
          <w:rFonts w:ascii="Arial" w:hAnsi="Arial" w:cs="Arial"/>
          <w:sz w:val="24"/>
          <w:szCs w:val="24"/>
        </w:rPr>
        <w:t>4.5</w:t>
      </w:r>
      <w:r w:rsidRPr="001B398A">
        <w:rPr>
          <w:rFonts w:ascii="Arial" w:hAnsi="Arial" w:cs="Arial"/>
          <w:sz w:val="24"/>
          <w:szCs w:val="24"/>
        </w:rPr>
        <w:t xml:space="preserve"> to </w:t>
      </w:r>
      <w:r>
        <w:rPr>
          <w:rFonts w:ascii="Arial" w:hAnsi="Arial" w:cs="Arial"/>
          <w:sz w:val="24"/>
          <w:szCs w:val="24"/>
        </w:rPr>
        <w:t>18</w:t>
      </w:r>
      <w:r w:rsidRPr="001B398A">
        <w:rPr>
          <w:rFonts w:ascii="Arial" w:hAnsi="Arial" w:cs="Arial"/>
          <w:sz w:val="24"/>
          <w:szCs w:val="24"/>
        </w:rPr>
        <w:t xml:space="preserve"> </w:t>
      </w:r>
      <w:r>
        <w:rPr>
          <w:rFonts w:ascii="Arial" w:hAnsi="Arial" w:cs="Arial"/>
          <w:sz w:val="24"/>
          <w:szCs w:val="24"/>
        </w:rPr>
        <w:t>kg</w:t>
      </w:r>
      <w:r w:rsidRPr="001B398A">
        <w:rPr>
          <w:rFonts w:ascii="Arial" w:hAnsi="Arial" w:cs="Arial"/>
          <w:sz w:val="24"/>
          <w:szCs w:val="24"/>
        </w:rPr>
        <w:t xml:space="preserve"> of grain (Crude Protein (</w:t>
      </w:r>
      <w:r w:rsidRPr="001B398A">
        <w:rPr>
          <w:rFonts w:ascii="Arial" w:hAnsi="Arial" w:cs="Arial"/>
          <w:b/>
          <w:bCs/>
          <w:sz w:val="24"/>
          <w:szCs w:val="24"/>
        </w:rPr>
        <w:t>CP</w:t>
      </w:r>
      <w:r w:rsidRPr="001B398A">
        <w:rPr>
          <w:rFonts w:ascii="Arial" w:hAnsi="Arial" w:cs="Arial"/>
          <w:sz w:val="24"/>
          <w:szCs w:val="24"/>
        </w:rPr>
        <w:t>) =13.0%-16.0%; Total Digestible Nutrients (</w:t>
      </w:r>
      <w:r w:rsidRPr="001B398A">
        <w:rPr>
          <w:rFonts w:ascii="Arial" w:hAnsi="Arial" w:cs="Arial"/>
          <w:b/>
          <w:bCs/>
          <w:sz w:val="24"/>
          <w:szCs w:val="24"/>
        </w:rPr>
        <w:t>TDN</w:t>
      </w:r>
      <w:r w:rsidRPr="001B398A">
        <w:rPr>
          <w:rFonts w:ascii="Arial" w:hAnsi="Arial" w:cs="Arial"/>
          <w:sz w:val="24"/>
          <w:szCs w:val="24"/>
        </w:rPr>
        <w:t xml:space="preserve">) =65.0%-70.0%; Tennessee Farmers’ Cooperative; La Vergne, TN), supplemented with </w:t>
      </w:r>
      <w:proofErr w:type="spellStart"/>
      <w:r w:rsidRPr="001B398A">
        <w:rPr>
          <w:rFonts w:ascii="Arial" w:hAnsi="Arial" w:cs="Arial"/>
          <w:sz w:val="24"/>
          <w:szCs w:val="24"/>
        </w:rPr>
        <w:t>monensin</w:t>
      </w:r>
      <w:proofErr w:type="spellEnd"/>
      <w:r w:rsidRPr="001B398A">
        <w:rPr>
          <w:rFonts w:ascii="Arial" w:hAnsi="Arial" w:cs="Arial"/>
          <w:sz w:val="24"/>
          <w:szCs w:val="24"/>
        </w:rPr>
        <w:t xml:space="preserve"> (</w:t>
      </w:r>
      <w:r>
        <w:rPr>
          <w:rFonts w:ascii="Arial" w:hAnsi="Arial" w:cs="Arial"/>
          <w:sz w:val="24"/>
          <w:szCs w:val="24"/>
        </w:rPr>
        <w:t>20</w:t>
      </w:r>
      <w:r w:rsidRPr="001B398A">
        <w:rPr>
          <w:rFonts w:ascii="Arial" w:hAnsi="Arial" w:cs="Arial"/>
          <w:sz w:val="24"/>
          <w:szCs w:val="24"/>
        </w:rPr>
        <w:t>mg/</w:t>
      </w:r>
      <w:r>
        <w:rPr>
          <w:rFonts w:ascii="Arial" w:hAnsi="Arial" w:cs="Arial"/>
          <w:sz w:val="24"/>
          <w:szCs w:val="24"/>
        </w:rPr>
        <w:t>kg</w:t>
      </w:r>
      <w:r w:rsidRPr="001B398A">
        <w:rPr>
          <w:rFonts w:ascii="Arial" w:hAnsi="Arial" w:cs="Arial"/>
          <w:sz w:val="24"/>
          <w:szCs w:val="24"/>
        </w:rPr>
        <w:t xml:space="preserve">) and a trace mineral blend (Cu=20ppm; Zn=90ppm; Mn=40ppm; Se=0.30ppm: Tennessee Farmers’ Cooperative; La Vergne, TN). Water intake behavior was monitored over a 112-day period in both Y1 and Y2. A growth trial was conducted </w:t>
      </w:r>
      <w:r>
        <w:rPr>
          <w:rFonts w:ascii="Arial" w:hAnsi="Arial" w:cs="Arial"/>
          <w:sz w:val="24"/>
          <w:szCs w:val="24"/>
        </w:rPr>
        <w:t xml:space="preserve">during this period for each year </w:t>
      </w:r>
      <w:r w:rsidRPr="001B398A">
        <w:rPr>
          <w:rFonts w:ascii="Arial" w:hAnsi="Arial" w:cs="Arial"/>
          <w:sz w:val="24"/>
          <w:szCs w:val="24"/>
        </w:rPr>
        <w:t>on D0 to D84 with trial start and end body weight (</w:t>
      </w:r>
      <w:r w:rsidRPr="001B398A">
        <w:rPr>
          <w:rFonts w:ascii="Arial" w:hAnsi="Arial" w:cs="Arial"/>
          <w:b/>
          <w:bCs/>
          <w:sz w:val="24"/>
          <w:szCs w:val="24"/>
        </w:rPr>
        <w:t>BW</w:t>
      </w:r>
      <w:r w:rsidRPr="001B398A">
        <w:rPr>
          <w:rFonts w:ascii="Arial" w:hAnsi="Arial" w:cs="Arial"/>
          <w:sz w:val="24"/>
          <w:szCs w:val="24"/>
        </w:rPr>
        <w:t>) measurement. Average daily gain (</w:t>
      </w:r>
      <w:r w:rsidRPr="001B398A">
        <w:rPr>
          <w:rFonts w:ascii="Arial" w:hAnsi="Arial" w:cs="Arial"/>
          <w:b/>
          <w:bCs/>
          <w:sz w:val="24"/>
          <w:szCs w:val="24"/>
        </w:rPr>
        <w:t>ADG</w:t>
      </w:r>
      <w:r w:rsidRPr="001B398A">
        <w:rPr>
          <w:rFonts w:ascii="Arial" w:hAnsi="Arial" w:cs="Arial"/>
          <w:sz w:val="24"/>
          <w:szCs w:val="24"/>
        </w:rPr>
        <w:t>) was calculated from the BW at D0 (</w:t>
      </w:r>
      <w:proofErr w:type="spellStart"/>
      <w:r w:rsidRPr="001B398A">
        <w:rPr>
          <w:rFonts w:ascii="Arial" w:hAnsi="Arial" w:cs="Arial"/>
          <w:b/>
          <w:bCs/>
          <w:sz w:val="24"/>
          <w:szCs w:val="24"/>
        </w:rPr>
        <w:t>OnW</w:t>
      </w:r>
      <w:proofErr w:type="spellEnd"/>
      <w:r w:rsidRPr="001B398A">
        <w:rPr>
          <w:rFonts w:ascii="Arial" w:hAnsi="Arial" w:cs="Arial"/>
          <w:sz w:val="24"/>
          <w:szCs w:val="24"/>
        </w:rPr>
        <w:t>) and BW at D84 (</w:t>
      </w:r>
      <w:proofErr w:type="spellStart"/>
      <w:r w:rsidRPr="001B398A">
        <w:rPr>
          <w:rFonts w:ascii="Arial" w:hAnsi="Arial" w:cs="Arial"/>
          <w:b/>
          <w:bCs/>
          <w:sz w:val="24"/>
          <w:szCs w:val="24"/>
        </w:rPr>
        <w:t>OffW</w:t>
      </w:r>
      <w:proofErr w:type="spellEnd"/>
      <w:r w:rsidRPr="001B398A">
        <w:rPr>
          <w:rFonts w:ascii="Arial" w:hAnsi="Arial" w:cs="Arial"/>
          <w:sz w:val="24"/>
          <w:szCs w:val="24"/>
        </w:rPr>
        <w:t>) as a</w:t>
      </w:r>
      <w:r>
        <w:rPr>
          <w:rFonts w:ascii="Arial" w:hAnsi="Arial" w:cs="Arial"/>
          <w:sz w:val="24"/>
          <w:szCs w:val="24"/>
        </w:rPr>
        <w:t xml:space="preserve">n indicator </w:t>
      </w:r>
      <w:r w:rsidRPr="001B398A">
        <w:rPr>
          <w:rFonts w:ascii="Arial" w:hAnsi="Arial" w:cs="Arial"/>
          <w:sz w:val="24"/>
          <w:szCs w:val="24"/>
        </w:rPr>
        <w:t>for growth and productivity. Each</w:t>
      </w:r>
      <w:r>
        <w:rPr>
          <w:rFonts w:ascii="Arial" w:hAnsi="Arial" w:cs="Arial"/>
          <w:sz w:val="24"/>
          <w:szCs w:val="24"/>
        </w:rPr>
        <w:t xml:space="preserve"> test</w:t>
      </w:r>
      <w:r w:rsidRPr="001B398A">
        <w:rPr>
          <w:rFonts w:ascii="Arial" w:hAnsi="Arial" w:cs="Arial"/>
          <w:sz w:val="24"/>
          <w:szCs w:val="24"/>
        </w:rPr>
        <w:t xml:space="preserve"> year was divided into 16 weeks (1W = 7 days) and four months (1M = 28 days) to assess average time per day (</w:t>
      </w:r>
      <w:r w:rsidRPr="001B398A">
        <w:rPr>
          <w:rFonts w:ascii="Arial" w:hAnsi="Arial" w:cs="Arial"/>
          <w:b/>
          <w:bCs/>
          <w:sz w:val="24"/>
          <w:szCs w:val="24"/>
        </w:rPr>
        <w:t>TPD</w:t>
      </w:r>
      <w:r w:rsidRPr="001B398A">
        <w:rPr>
          <w:rFonts w:ascii="Arial" w:hAnsi="Arial" w:cs="Arial"/>
          <w:sz w:val="24"/>
          <w:szCs w:val="24"/>
        </w:rPr>
        <w:t>) and average visits per day (</w:t>
      </w:r>
      <w:r w:rsidRPr="001B398A">
        <w:rPr>
          <w:rFonts w:ascii="Arial" w:hAnsi="Arial" w:cs="Arial"/>
          <w:b/>
          <w:bCs/>
          <w:sz w:val="24"/>
          <w:szCs w:val="24"/>
        </w:rPr>
        <w:t>VPD</w:t>
      </w:r>
      <w:r w:rsidRPr="001B398A">
        <w:rPr>
          <w:rFonts w:ascii="Arial" w:hAnsi="Arial" w:cs="Arial"/>
          <w:sz w:val="24"/>
          <w:szCs w:val="24"/>
        </w:rPr>
        <w:t xml:space="preserve">) for each bull across different time periods. </w:t>
      </w:r>
    </w:p>
    <w:p w14:paraId="3C7C7BAB" w14:textId="77777777" w:rsidR="00034C76" w:rsidRPr="001B398A" w:rsidRDefault="00034C76" w:rsidP="00034C76">
      <w:pPr>
        <w:spacing w:line="480" w:lineRule="auto"/>
        <w:rPr>
          <w:rFonts w:ascii="Arial" w:hAnsi="Arial" w:cs="Arial"/>
          <w:i/>
          <w:iCs/>
          <w:sz w:val="24"/>
          <w:szCs w:val="24"/>
        </w:rPr>
      </w:pPr>
      <w:r w:rsidRPr="001B398A">
        <w:rPr>
          <w:rFonts w:ascii="Arial" w:hAnsi="Arial" w:cs="Arial"/>
          <w:i/>
          <w:iCs/>
          <w:sz w:val="24"/>
          <w:szCs w:val="24"/>
        </w:rPr>
        <w:t>Drinking Behavior</w:t>
      </w:r>
    </w:p>
    <w:p w14:paraId="0EA11D80" w14:textId="77777777" w:rsidR="00034C76" w:rsidRPr="001B398A" w:rsidRDefault="00034C76" w:rsidP="00034C76">
      <w:pPr>
        <w:spacing w:line="480" w:lineRule="auto"/>
        <w:ind w:firstLine="720"/>
        <w:jc w:val="both"/>
        <w:rPr>
          <w:rFonts w:ascii="Arial" w:hAnsi="Arial" w:cs="Arial"/>
          <w:sz w:val="24"/>
          <w:szCs w:val="24"/>
        </w:rPr>
      </w:pPr>
      <w:r w:rsidRPr="001B398A">
        <w:rPr>
          <w:rFonts w:ascii="Arial" w:hAnsi="Arial" w:cs="Arial"/>
          <w:sz w:val="24"/>
          <w:szCs w:val="24"/>
        </w:rPr>
        <w:t>Drinking behavior</w:t>
      </w:r>
      <w:r>
        <w:rPr>
          <w:rFonts w:ascii="Arial" w:hAnsi="Arial" w:cs="Arial"/>
          <w:sz w:val="24"/>
          <w:szCs w:val="24"/>
        </w:rPr>
        <w:t>, including total time spent at the waterer each day (</w:t>
      </w:r>
      <w:r w:rsidRPr="00EC3CBC">
        <w:rPr>
          <w:rFonts w:ascii="Arial" w:hAnsi="Arial" w:cs="Arial"/>
          <w:b/>
          <w:bCs/>
          <w:sz w:val="24"/>
          <w:szCs w:val="24"/>
        </w:rPr>
        <w:t>TT</w:t>
      </w:r>
      <w:r>
        <w:rPr>
          <w:rFonts w:ascii="Arial" w:hAnsi="Arial" w:cs="Arial"/>
          <w:sz w:val="24"/>
          <w:szCs w:val="24"/>
        </w:rPr>
        <w:t>) and total visits taken to the waterer each day (</w:t>
      </w:r>
      <w:r w:rsidRPr="00EC3CBC">
        <w:rPr>
          <w:rFonts w:ascii="Arial" w:hAnsi="Arial" w:cs="Arial"/>
          <w:b/>
          <w:bCs/>
          <w:sz w:val="24"/>
          <w:szCs w:val="24"/>
        </w:rPr>
        <w:t>TV</w:t>
      </w:r>
      <w:r>
        <w:rPr>
          <w:rFonts w:ascii="Arial" w:hAnsi="Arial" w:cs="Arial"/>
          <w:sz w:val="24"/>
          <w:szCs w:val="24"/>
        </w:rPr>
        <w:t>),</w:t>
      </w:r>
      <w:r w:rsidRPr="001B398A">
        <w:rPr>
          <w:rFonts w:ascii="Arial" w:hAnsi="Arial" w:cs="Arial"/>
          <w:sz w:val="24"/>
          <w:szCs w:val="24"/>
        </w:rPr>
        <w:t xml:space="preserve"> was measured in each p</w:t>
      </w:r>
      <w:r>
        <w:rPr>
          <w:rFonts w:ascii="Arial" w:hAnsi="Arial" w:cs="Arial"/>
          <w:sz w:val="24"/>
          <w:szCs w:val="24"/>
        </w:rPr>
        <w:t>en</w:t>
      </w:r>
      <w:r w:rsidRPr="001B398A">
        <w:rPr>
          <w:rFonts w:ascii="Arial" w:hAnsi="Arial" w:cs="Arial"/>
          <w:sz w:val="24"/>
          <w:szCs w:val="24"/>
        </w:rPr>
        <w:t xml:space="preserve"> on a second-by-second basis using a </w:t>
      </w:r>
      <w:proofErr w:type="spellStart"/>
      <w:r w:rsidRPr="001B398A">
        <w:rPr>
          <w:rFonts w:ascii="Arial" w:hAnsi="Arial" w:cs="Arial"/>
          <w:sz w:val="24"/>
          <w:szCs w:val="24"/>
        </w:rPr>
        <w:t>SmartScale</w:t>
      </w:r>
      <w:proofErr w:type="spellEnd"/>
      <w:r w:rsidRPr="001B398A">
        <w:rPr>
          <w:rFonts w:ascii="Arial" w:hAnsi="Arial" w:cs="Arial"/>
          <w:sz w:val="24"/>
          <w:szCs w:val="24"/>
        </w:rPr>
        <w:t xml:space="preserve"> (</w:t>
      </w:r>
      <w:r>
        <w:rPr>
          <w:rFonts w:ascii="Arial" w:hAnsi="Arial" w:cs="Arial"/>
          <w:sz w:val="24"/>
          <w:szCs w:val="24"/>
        </w:rPr>
        <w:t xml:space="preserve">1 per pen; </w:t>
      </w:r>
      <w:r w:rsidRPr="001B398A">
        <w:rPr>
          <w:rFonts w:ascii="Arial" w:hAnsi="Arial" w:cs="Arial"/>
          <w:sz w:val="24"/>
          <w:szCs w:val="24"/>
        </w:rPr>
        <w:t xml:space="preserve">C-Lock Inc; Rapid City, South Dakota) in conjunction with a </w:t>
      </w:r>
      <w:r>
        <w:rPr>
          <w:rFonts w:ascii="Arial" w:hAnsi="Arial" w:cs="Arial"/>
          <w:sz w:val="24"/>
          <w:szCs w:val="24"/>
        </w:rPr>
        <w:t>Ritchie 105.99L</w:t>
      </w:r>
      <w:r w:rsidRPr="001B398A">
        <w:rPr>
          <w:rFonts w:ascii="Arial" w:hAnsi="Arial" w:cs="Arial"/>
          <w:sz w:val="24"/>
          <w:szCs w:val="24"/>
        </w:rPr>
        <w:t xml:space="preserve"> automatic waterer</w:t>
      </w:r>
      <w:r>
        <w:rPr>
          <w:rFonts w:ascii="Arial" w:hAnsi="Arial" w:cs="Arial"/>
          <w:sz w:val="24"/>
          <w:szCs w:val="24"/>
        </w:rPr>
        <w:t xml:space="preserve"> (Ritchie Industries Inc.; Conrad, Iowa)</w:t>
      </w:r>
      <w:r w:rsidRPr="001B398A">
        <w:rPr>
          <w:rFonts w:ascii="Arial" w:hAnsi="Arial" w:cs="Arial"/>
          <w:sz w:val="24"/>
          <w:szCs w:val="24"/>
        </w:rPr>
        <w:t xml:space="preserve"> </w:t>
      </w:r>
      <w:r>
        <w:rPr>
          <w:rFonts w:ascii="Arial" w:hAnsi="Arial" w:cs="Arial"/>
          <w:sz w:val="24"/>
          <w:szCs w:val="24"/>
        </w:rPr>
        <w:t xml:space="preserve">retrofitted for single side access </w:t>
      </w:r>
      <w:r w:rsidRPr="001B398A">
        <w:rPr>
          <w:rFonts w:ascii="Arial" w:hAnsi="Arial" w:cs="Arial"/>
          <w:sz w:val="24"/>
          <w:szCs w:val="24"/>
        </w:rPr>
        <w:t xml:space="preserve">and a radio frequency identification reader. Data from each unit provided BW and entry and exit time for each bull. A single visit was considered to be any period that a single bull entered and exited the </w:t>
      </w:r>
      <w:proofErr w:type="spellStart"/>
      <w:r w:rsidRPr="001B398A">
        <w:rPr>
          <w:rFonts w:ascii="Arial" w:hAnsi="Arial" w:cs="Arial"/>
          <w:sz w:val="24"/>
          <w:szCs w:val="24"/>
        </w:rPr>
        <w:t>SmartScale</w:t>
      </w:r>
      <w:proofErr w:type="spellEnd"/>
      <w:r w:rsidRPr="001B398A">
        <w:rPr>
          <w:rFonts w:ascii="Arial" w:hAnsi="Arial" w:cs="Arial"/>
          <w:sz w:val="24"/>
          <w:szCs w:val="24"/>
        </w:rPr>
        <w:t xml:space="preserve"> followed </w:t>
      </w:r>
      <w:r w:rsidRPr="001B398A">
        <w:rPr>
          <w:rFonts w:ascii="Arial" w:hAnsi="Arial" w:cs="Arial"/>
          <w:sz w:val="24"/>
          <w:szCs w:val="24"/>
        </w:rPr>
        <w:lastRenderedPageBreak/>
        <w:t xml:space="preserve">by at least 10 minutes of inactivity or identification of another bull entering the </w:t>
      </w:r>
      <w:proofErr w:type="spellStart"/>
      <w:r w:rsidRPr="001B398A">
        <w:rPr>
          <w:rFonts w:ascii="Arial" w:hAnsi="Arial" w:cs="Arial"/>
          <w:sz w:val="24"/>
          <w:szCs w:val="24"/>
        </w:rPr>
        <w:t>SmartScale</w:t>
      </w:r>
      <w:proofErr w:type="spellEnd"/>
      <w:r w:rsidRPr="001B398A">
        <w:rPr>
          <w:rFonts w:ascii="Arial" w:hAnsi="Arial" w:cs="Arial"/>
          <w:sz w:val="24"/>
          <w:szCs w:val="24"/>
        </w:rPr>
        <w:t xml:space="preserve">. Visit duration was calculated in seconds as the difference between the entry and exit time. </w:t>
      </w:r>
      <w:r>
        <w:rPr>
          <w:rFonts w:ascii="Arial" w:hAnsi="Arial" w:cs="Arial"/>
          <w:sz w:val="24"/>
          <w:szCs w:val="24"/>
        </w:rPr>
        <w:t xml:space="preserve">Drinking behaviors, TT and TV, were then used to determine </w:t>
      </w:r>
      <w:r w:rsidRPr="001B398A">
        <w:rPr>
          <w:rFonts w:ascii="Arial" w:hAnsi="Arial" w:cs="Arial"/>
          <w:sz w:val="24"/>
          <w:szCs w:val="24"/>
        </w:rPr>
        <w:t>time per visit (</w:t>
      </w:r>
      <w:r w:rsidRPr="001B398A">
        <w:rPr>
          <w:rFonts w:ascii="Arial" w:hAnsi="Arial" w:cs="Arial"/>
          <w:b/>
          <w:bCs/>
          <w:sz w:val="24"/>
          <w:szCs w:val="24"/>
        </w:rPr>
        <w:t>TPV</w:t>
      </w:r>
      <w:r w:rsidRPr="001B398A">
        <w:rPr>
          <w:rFonts w:ascii="Arial" w:hAnsi="Arial" w:cs="Arial"/>
          <w:sz w:val="24"/>
          <w:szCs w:val="24"/>
        </w:rPr>
        <w:t>), average number of visits per day (</w:t>
      </w:r>
      <w:r w:rsidRPr="001B398A">
        <w:rPr>
          <w:rFonts w:ascii="Arial" w:hAnsi="Arial" w:cs="Arial"/>
          <w:b/>
          <w:bCs/>
          <w:sz w:val="24"/>
          <w:szCs w:val="24"/>
        </w:rPr>
        <w:t>VPD</w:t>
      </w:r>
      <w:r w:rsidRPr="001B398A">
        <w:rPr>
          <w:rFonts w:ascii="Arial" w:hAnsi="Arial" w:cs="Arial"/>
          <w:sz w:val="24"/>
          <w:szCs w:val="24"/>
        </w:rPr>
        <w:t>), average time per day (</w:t>
      </w:r>
      <w:r w:rsidRPr="001B398A">
        <w:rPr>
          <w:rFonts w:ascii="Arial" w:hAnsi="Arial" w:cs="Arial"/>
          <w:b/>
          <w:bCs/>
          <w:sz w:val="24"/>
          <w:szCs w:val="24"/>
        </w:rPr>
        <w:t>TPD</w:t>
      </w:r>
      <w:r w:rsidRPr="001B398A">
        <w:rPr>
          <w:rFonts w:ascii="Arial" w:hAnsi="Arial" w:cs="Arial"/>
          <w:sz w:val="24"/>
          <w:szCs w:val="24"/>
        </w:rPr>
        <w:t>). The daily averages</w:t>
      </w:r>
      <w:r>
        <w:rPr>
          <w:rFonts w:ascii="Arial" w:hAnsi="Arial" w:cs="Arial"/>
          <w:sz w:val="24"/>
          <w:szCs w:val="24"/>
        </w:rPr>
        <w:t xml:space="preserve"> of drinking behaviors</w:t>
      </w:r>
      <w:r w:rsidRPr="001B398A">
        <w:rPr>
          <w:rFonts w:ascii="Arial" w:hAnsi="Arial" w:cs="Arial"/>
          <w:sz w:val="24"/>
          <w:szCs w:val="24"/>
        </w:rPr>
        <w:t xml:space="preserve"> for each bull were calculated for the overall period, by week (</w:t>
      </w:r>
      <w:r w:rsidRPr="001B398A">
        <w:rPr>
          <w:rFonts w:ascii="Arial" w:hAnsi="Arial" w:cs="Arial"/>
          <w:b/>
          <w:bCs/>
          <w:sz w:val="24"/>
          <w:szCs w:val="24"/>
        </w:rPr>
        <w:t>W</w:t>
      </w:r>
      <w:r w:rsidRPr="001B398A">
        <w:rPr>
          <w:rFonts w:ascii="Arial" w:hAnsi="Arial" w:cs="Arial"/>
          <w:sz w:val="24"/>
          <w:szCs w:val="24"/>
        </w:rPr>
        <w:t>), and by month (</w:t>
      </w:r>
      <w:r w:rsidRPr="001B398A">
        <w:rPr>
          <w:rFonts w:ascii="Arial" w:hAnsi="Arial" w:cs="Arial"/>
          <w:b/>
          <w:bCs/>
          <w:sz w:val="24"/>
          <w:szCs w:val="24"/>
        </w:rPr>
        <w:t>M</w:t>
      </w:r>
      <w:r w:rsidRPr="001B398A">
        <w:rPr>
          <w:rFonts w:ascii="Arial" w:hAnsi="Arial" w:cs="Arial"/>
          <w:sz w:val="24"/>
          <w:szCs w:val="24"/>
        </w:rPr>
        <w:t>). Daily low</w:t>
      </w:r>
      <w:r>
        <w:rPr>
          <w:rFonts w:ascii="Arial" w:hAnsi="Arial" w:cs="Arial"/>
          <w:sz w:val="24"/>
          <w:szCs w:val="24"/>
        </w:rPr>
        <w:t xml:space="preserve"> (</w:t>
      </w:r>
      <w:r w:rsidRPr="00000F90">
        <w:rPr>
          <w:rFonts w:ascii="Arial" w:hAnsi="Arial" w:cs="Arial"/>
          <w:b/>
          <w:bCs/>
          <w:sz w:val="24"/>
          <w:szCs w:val="24"/>
        </w:rPr>
        <w:t>LT</w:t>
      </w:r>
      <w:r>
        <w:rPr>
          <w:rFonts w:ascii="Arial" w:hAnsi="Arial" w:cs="Arial"/>
          <w:sz w:val="24"/>
          <w:szCs w:val="24"/>
        </w:rPr>
        <w:t>),</w:t>
      </w:r>
      <w:r w:rsidRPr="001B398A">
        <w:rPr>
          <w:rFonts w:ascii="Arial" w:hAnsi="Arial" w:cs="Arial"/>
          <w:sz w:val="24"/>
          <w:szCs w:val="24"/>
        </w:rPr>
        <w:t xml:space="preserve"> high</w:t>
      </w:r>
      <w:r>
        <w:rPr>
          <w:rFonts w:ascii="Arial" w:hAnsi="Arial" w:cs="Arial"/>
          <w:sz w:val="24"/>
          <w:szCs w:val="24"/>
        </w:rPr>
        <w:t xml:space="preserve"> (</w:t>
      </w:r>
      <w:r w:rsidRPr="00000F90">
        <w:rPr>
          <w:rFonts w:ascii="Arial" w:hAnsi="Arial" w:cs="Arial"/>
          <w:b/>
          <w:bCs/>
          <w:sz w:val="24"/>
          <w:szCs w:val="24"/>
        </w:rPr>
        <w:t>HT</w:t>
      </w:r>
      <w:r>
        <w:rPr>
          <w:rFonts w:ascii="Arial" w:hAnsi="Arial" w:cs="Arial"/>
          <w:sz w:val="24"/>
          <w:szCs w:val="24"/>
        </w:rPr>
        <w:t>), and average (</w:t>
      </w:r>
      <w:r w:rsidRPr="00000F90">
        <w:rPr>
          <w:rFonts w:ascii="Arial" w:hAnsi="Arial" w:cs="Arial"/>
          <w:b/>
          <w:bCs/>
          <w:sz w:val="24"/>
          <w:szCs w:val="24"/>
        </w:rPr>
        <w:t>AT</w:t>
      </w:r>
      <w:r>
        <w:rPr>
          <w:rFonts w:ascii="Arial" w:hAnsi="Arial" w:cs="Arial"/>
          <w:sz w:val="24"/>
          <w:szCs w:val="24"/>
        </w:rPr>
        <w:t>)</w:t>
      </w:r>
      <w:r w:rsidRPr="001B398A">
        <w:rPr>
          <w:rFonts w:ascii="Arial" w:hAnsi="Arial" w:cs="Arial"/>
          <w:sz w:val="24"/>
          <w:szCs w:val="24"/>
        </w:rPr>
        <w:t xml:space="preserve"> temperatures at the UT Bull Test Station were collected on site to </w:t>
      </w:r>
      <w:r>
        <w:rPr>
          <w:rFonts w:ascii="Arial" w:hAnsi="Arial" w:cs="Arial"/>
          <w:sz w:val="24"/>
          <w:szCs w:val="24"/>
        </w:rPr>
        <w:t xml:space="preserve">account for environmental changes and </w:t>
      </w:r>
      <w:r w:rsidRPr="001B398A">
        <w:rPr>
          <w:rFonts w:ascii="Arial" w:hAnsi="Arial" w:cs="Arial"/>
          <w:sz w:val="24"/>
          <w:szCs w:val="24"/>
        </w:rPr>
        <w:t>determine potential correlations with weather.</w:t>
      </w:r>
    </w:p>
    <w:p w14:paraId="55F56AD3" w14:textId="77777777" w:rsidR="00034C76" w:rsidRPr="001B398A" w:rsidRDefault="00034C76" w:rsidP="00034C76">
      <w:pPr>
        <w:spacing w:line="480" w:lineRule="auto"/>
        <w:rPr>
          <w:rFonts w:ascii="Arial" w:hAnsi="Arial" w:cs="Arial"/>
          <w:i/>
          <w:iCs/>
          <w:sz w:val="24"/>
          <w:szCs w:val="24"/>
        </w:rPr>
      </w:pPr>
      <w:r w:rsidRPr="001B398A">
        <w:rPr>
          <w:rFonts w:ascii="Arial" w:hAnsi="Arial" w:cs="Arial"/>
          <w:i/>
          <w:iCs/>
          <w:sz w:val="24"/>
          <w:szCs w:val="24"/>
        </w:rPr>
        <w:t>Reproductive Development</w:t>
      </w:r>
    </w:p>
    <w:p w14:paraId="43100AC0" w14:textId="77777777" w:rsidR="00034C76" w:rsidRDefault="00034C76" w:rsidP="00034C76">
      <w:pPr>
        <w:spacing w:line="480" w:lineRule="auto"/>
        <w:ind w:firstLine="720"/>
        <w:jc w:val="both"/>
        <w:rPr>
          <w:rFonts w:ascii="Arial" w:hAnsi="Arial" w:cs="Arial"/>
          <w:sz w:val="24"/>
          <w:szCs w:val="24"/>
        </w:rPr>
      </w:pPr>
      <w:r w:rsidRPr="001B398A">
        <w:rPr>
          <w:rFonts w:ascii="Arial" w:hAnsi="Arial" w:cs="Arial"/>
          <w:sz w:val="24"/>
          <w:szCs w:val="24"/>
        </w:rPr>
        <w:t>For bulls included in Y2, a breeding soundness exam (</w:t>
      </w:r>
      <w:r w:rsidRPr="00000F90">
        <w:rPr>
          <w:rFonts w:ascii="Arial" w:hAnsi="Arial" w:cs="Arial"/>
          <w:b/>
          <w:bCs/>
          <w:sz w:val="24"/>
          <w:szCs w:val="24"/>
        </w:rPr>
        <w:t>BSE</w:t>
      </w:r>
      <w:r w:rsidRPr="001B398A">
        <w:rPr>
          <w:rFonts w:ascii="Arial" w:hAnsi="Arial" w:cs="Arial"/>
          <w:sz w:val="24"/>
          <w:szCs w:val="24"/>
        </w:rPr>
        <w:t>) was performed on each bull on D112 by a Diplomate of American College of Theriogenologists measuring sperm motility (</w:t>
      </w:r>
      <w:r w:rsidRPr="00000F90">
        <w:rPr>
          <w:rFonts w:ascii="Arial" w:hAnsi="Arial" w:cs="Arial"/>
          <w:b/>
          <w:bCs/>
          <w:sz w:val="24"/>
          <w:szCs w:val="24"/>
        </w:rPr>
        <w:t>%MOT</w:t>
      </w:r>
      <w:r w:rsidRPr="001B398A">
        <w:rPr>
          <w:rFonts w:ascii="Arial" w:hAnsi="Arial" w:cs="Arial"/>
          <w:sz w:val="24"/>
          <w:szCs w:val="24"/>
        </w:rPr>
        <w:t>)</w:t>
      </w:r>
      <w:r>
        <w:rPr>
          <w:rFonts w:ascii="Arial" w:hAnsi="Arial" w:cs="Arial"/>
          <w:sz w:val="24"/>
          <w:szCs w:val="24"/>
        </w:rPr>
        <w:t xml:space="preserve"> as the percentage of total sperm that exhibited progressive motility</w:t>
      </w:r>
      <w:r w:rsidRPr="001B398A">
        <w:rPr>
          <w:rFonts w:ascii="Arial" w:hAnsi="Arial" w:cs="Arial"/>
          <w:sz w:val="24"/>
          <w:szCs w:val="24"/>
        </w:rPr>
        <w:t xml:space="preserve">, </w:t>
      </w:r>
      <w:r>
        <w:rPr>
          <w:rFonts w:ascii="Arial" w:hAnsi="Arial" w:cs="Arial"/>
          <w:sz w:val="24"/>
          <w:szCs w:val="24"/>
        </w:rPr>
        <w:t xml:space="preserve">the percentage of </w:t>
      </w:r>
      <w:r w:rsidRPr="001B398A">
        <w:rPr>
          <w:rFonts w:ascii="Arial" w:hAnsi="Arial" w:cs="Arial"/>
          <w:sz w:val="24"/>
          <w:szCs w:val="24"/>
        </w:rPr>
        <w:t>morphologically correct sperm (</w:t>
      </w:r>
      <w:r w:rsidRPr="00000F90">
        <w:rPr>
          <w:rFonts w:ascii="Arial" w:hAnsi="Arial" w:cs="Arial"/>
          <w:b/>
          <w:bCs/>
          <w:sz w:val="24"/>
          <w:szCs w:val="24"/>
        </w:rPr>
        <w:t>%MOR</w:t>
      </w:r>
      <w:r w:rsidRPr="001B398A">
        <w:rPr>
          <w:rFonts w:ascii="Arial" w:hAnsi="Arial" w:cs="Arial"/>
          <w:sz w:val="24"/>
          <w:szCs w:val="24"/>
        </w:rPr>
        <w:t>),</w:t>
      </w:r>
      <w:r>
        <w:rPr>
          <w:rFonts w:ascii="Arial" w:hAnsi="Arial" w:cs="Arial"/>
          <w:sz w:val="24"/>
          <w:szCs w:val="24"/>
        </w:rPr>
        <w:t xml:space="preserve"> sperm deformities including </w:t>
      </w:r>
      <w:r w:rsidRPr="001B398A">
        <w:rPr>
          <w:rFonts w:ascii="Arial" w:hAnsi="Arial" w:cs="Arial"/>
          <w:sz w:val="24"/>
          <w:szCs w:val="24"/>
        </w:rPr>
        <w:t>head defect</w:t>
      </w:r>
      <w:r>
        <w:rPr>
          <w:rFonts w:ascii="Arial" w:hAnsi="Arial" w:cs="Arial"/>
          <w:sz w:val="24"/>
          <w:szCs w:val="24"/>
        </w:rPr>
        <w:t>s</w:t>
      </w:r>
      <w:r w:rsidRPr="001B398A">
        <w:rPr>
          <w:rFonts w:ascii="Arial" w:hAnsi="Arial" w:cs="Arial"/>
          <w:sz w:val="24"/>
          <w:szCs w:val="24"/>
        </w:rPr>
        <w:t xml:space="preserve"> (</w:t>
      </w:r>
      <w:r w:rsidRPr="00000F90">
        <w:rPr>
          <w:rFonts w:ascii="Arial" w:hAnsi="Arial" w:cs="Arial"/>
          <w:b/>
          <w:bCs/>
          <w:sz w:val="24"/>
          <w:szCs w:val="24"/>
        </w:rPr>
        <w:t>HD</w:t>
      </w:r>
      <w:r w:rsidRPr="001B398A">
        <w:rPr>
          <w:rFonts w:ascii="Arial" w:hAnsi="Arial" w:cs="Arial"/>
          <w:sz w:val="24"/>
          <w:szCs w:val="24"/>
        </w:rPr>
        <w:t>), midpiece defects (</w:t>
      </w:r>
      <w:r w:rsidRPr="00000F90">
        <w:rPr>
          <w:rFonts w:ascii="Arial" w:hAnsi="Arial" w:cs="Arial"/>
          <w:b/>
          <w:bCs/>
          <w:sz w:val="24"/>
          <w:szCs w:val="24"/>
        </w:rPr>
        <w:t>MD</w:t>
      </w:r>
      <w:r w:rsidRPr="001B398A">
        <w:rPr>
          <w:rFonts w:ascii="Arial" w:hAnsi="Arial" w:cs="Arial"/>
          <w:sz w:val="24"/>
          <w:szCs w:val="24"/>
        </w:rPr>
        <w:t>), tail defects (</w:t>
      </w:r>
      <w:r w:rsidRPr="00000F90">
        <w:rPr>
          <w:rFonts w:ascii="Arial" w:hAnsi="Arial" w:cs="Arial"/>
          <w:b/>
          <w:bCs/>
          <w:sz w:val="24"/>
          <w:szCs w:val="24"/>
        </w:rPr>
        <w:t>TD</w:t>
      </w:r>
      <w:r w:rsidRPr="001B398A">
        <w:rPr>
          <w:rFonts w:ascii="Arial" w:hAnsi="Arial" w:cs="Arial"/>
          <w:sz w:val="24"/>
          <w:szCs w:val="24"/>
        </w:rPr>
        <w:t>), scrotal circumference (</w:t>
      </w:r>
      <w:r w:rsidRPr="00000F90">
        <w:rPr>
          <w:rFonts w:ascii="Arial" w:hAnsi="Arial" w:cs="Arial"/>
          <w:b/>
          <w:bCs/>
          <w:sz w:val="24"/>
          <w:szCs w:val="24"/>
        </w:rPr>
        <w:t>SC</w:t>
      </w:r>
      <w:r w:rsidRPr="001B398A">
        <w:rPr>
          <w:rFonts w:ascii="Arial" w:hAnsi="Arial" w:cs="Arial"/>
          <w:sz w:val="24"/>
          <w:szCs w:val="24"/>
        </w:rPr>
        <w:t xml:space="preserve">), and accessory sex gland health. </w:t>
      </w:r>
      <w:r>
        <w:rPr>
          <w:rFonts w:ascii="Arial" w:hAnsi="Arial" w:cs="Arial"/>
          <w:sz w:val="24"/>
          <w:szCs w:val="24"/>
        </w:rPr>
        <w:t xml:space="preserve">For each bull, a total of 100 sperm cells were examined to determine these results. </w:t>
      </w:r>
      <w:r w:rsidRPr="001B398A">
        <w:rPr>
          <w:rFonts w:ascii="Arial" w:hAnsi="Arial" w:cs="Arial"/>
          <w:sz w:val="24"/>
          <w:szCs w:val="24"/>
        </w:rPr>
        <w:t>Bulls considered reproductively sound had greater than 30% motile sperm, greater than 70% morphologically normal sperm, and a scrotal circumference of greater than 32cm.</w:t>
      </w:r>
      <w:r>
        <w:rPr>
          <w:rFonts w:ascii="Arial" w:hAnsi="Arial" w:cs="Arial"/>
          <w:sz w:val="24"/>
          <w:szCs w:val="24"/>
        </w:rPr>
        <w:t xml:space="preserve"> Body condition score (</w:t>
      </w:r>
      <w:r w:rsidRPr="00000F90">
        <w:rPr>
          <w:rFonts w:ascii="Arial" w:hAnsi="Arial" w:cs="Arial"/>
          <w:b/>
          <w:bCs/>
          <w:sz w:val="24"/>
          <w:szCs w:val="24"/>
        </w:rPr>
        <w:t>BCS</w:t>
      </w:r>
      <w:r>
        <w:rPr>
          <w:rFonts w:ascii="Arial" w:hAnsi="Arial" w:cs="Arial"/>
          <w:sz w:val="24"/>
          <w:szCs w:val="24"/>
        </w:rPr>
        <w:t xml:space="preserve">) was visually collected at the time of the BSE using a 1 – 9 scale as described by Eversole et. al. (2005). </w:t>
      </w:r>
    </w:p>
    <w:p w14:paraId="59794961" w14:textId="77777777" w:rsidR="00034C76" w:rsidRDefault="00034C76" w:rsidP="00034C76">
      <w:pPr>
        <w:spacing w:line="480" w:lineRule="auto"/>
        <w:ind w:firstLine="720"/>
        <w:jc w:val="both"/>
        <w:rPr>
          <w:rFonts w:ascii="Arial" w:hAnsi="Arial" w:cs="Arial"/>
          <w:sz w:val="24"/>
          <w:szCs w:val="24"/>
        </w:rPr>
      </w:pPr>
    </w:p>
    <w:p w14:paraId="1D010214" w14:textId="77777777" w:rsidR="00034C76" w:rsidRPr="001B398A" w:rsidRDefault="00034C76" w:rsidP="00034C76">
      <w:pPr>
        <w:spacing w:line="480" w:lineRule="auto"/>
        <w:ind w:firstLine="720"/>
        <w:jc w:val="both"/>
        <w:rPr>
          <w:rFonts w:ascii="Arial" w:hAnsi="Arial" w:cs="Arial"/>
          <w:sz w:val="24"/>
          <w:szCs w:val="24"/>
        </w:rPr>
      </w:pPr>
    </w:p>
    <w:p w14:paraId="4AB98C10" w14:textId="77777777" w:rsidR="00034C76" w:rsidRPr="001B398A" w:rsidRDefault="00034C76" w:rsidP="00034C76">
      <w:pPr>
        <w:spacing w:line="480" w:lineRule="auto"/>
        <w:rPr>
          <w:rFonts w:ascii="Arial" w:hAnsi="Arial" w:cs="Arial"/>
          <w:i/>
          <w:iCs/>
          <w:sz w:val="24"/>
          <w:szCs w:val="24"/>
        </w:rPr>
      </w:pPr>
      <w:r w:rsidRPr="001B398A">
        <w:rPr>
          <w:rFonts w:ascii="Arial" w:hAnsi="Arial" w:cs="Arial"/>
          <w:i/>
          <w:iCs/>
          <w:sz w:val="24"/>
          <w:szCs w:val="24"/>
        </w:rPr>
        <w:lastRenderedPageBreak/>
        <w:t>Statistical Analyses</w:t>
      </w:r>
    </w:p>
    <w:p w14:paraId="4B3F10A3" w14:textId="77777777" w:rsidR="00034C76" w:rsidRPr="001B398A" w:rsidRDefault="00034C76" w:rsidP="00034C76">
      <w:pPr>
        <w:spacing w:line="480" w:lineRule="auto"/>
        <w:ind w:firstLine="720"/>
        <w:jc w:val="both"/>
        <w:rPr>
          <w:rFonts w:ascii="Arial" w:hAnsi="Arial" w:cs="Arial"/>
          <w:sz w:val="24"/>
          <w:szCs w:val="24"/>
        </w:rPr>
      </w:pPr>
      <w:r w:rsidRPr="001B398A">
        <w:rPr>
          <w:rFonts w:ascii="Arial" w:hAnsi="Arial" w:cs="Arial"/>
          <w:sz w:val="24"/>
          <w:szCs w:val="24"/>
        </w:rPr>
        <w:t xml:space="preserve">A linear mixed-effect model was implemented using the “lme4” package in R 4.3.1 (Douglas Bates, 2015) to determine potential differences in drinking behavior as well as potential relationships between drinking behavior and parameters measuring growth and reproductive status in developing beef bulls. </w:t>
      </w:r>
      <w:r>
        <w:rPr>
          <w:rFonts w:ascii="Arial" w:hAnsi="Arial" w:cs="Arial"/>
          <w:sz w:val="24"/>
          <w:szCs w:val="24"/>
        </w:rPr>
        <w:t xml:space="preserve">A linear mixed-effect model with ID as a fixed effect was used to assess differences in drinking behaviors between bulls. </w:t>
      </w:r>
      <w:r w:rsidRPr="001B398A">
        <w:rPr>
          <w:rFonts w:ascii="Arial" w:hAnsi="Arial" w:cs="Arial"/>
          <w:sz w:val="24"/>
          <w:szCs w:val="24"/>
        </w:rPr>
        <w:t>A</w:t>
      </w:r>
      <w:r>
        <w:rPr>
          <w:rFonts w:ascii="Arial" w:hAnsi="Arial" w:cs="Arial"/>
          <w:sz w:val="24"/>
          <w:szCs w:val="24"/>
        </w:rPr>
        <w:t xml:space="preserve"> </w:t>
      </w:r>
      <w:r w:rsidRPr="001B398A">
        <w:rPr>
          <w:rFonts w:ascii="Arial" w:hAnsi="Arial" w:cs="Arial"/>
          <w:sz w:val="24"/>
          <w:szCs w:val="24"/>
        </w:rPr>
        <w:t>linear mixed-effect models with TPD, VPD, and TPV as fixed effects</w:t>
      </w:r>
      <w:r>
        <w:rPr>
          <w:rFonts w:ascii="Arial" w:hAnsi="Arial" w:cs="Arial"/>
          <w:sz w:val="24"/>
          <w:szCs w:val="24"/>
        </w:rPr>
        <w:t xml:space="preserve"> was used to assess correlations between drinking behaviors and parameters measuring growth and reproductive development.</w:t>
      </w:r>
      <w:r w:rsidRPr="001B398A">
        <w:rPr>
          <w:rFonts w:ascii="Arial" w:hAnsi="Arial" w:cs="Arial"/>
          <w:sz w:val="24"/>
          <w:szCs w:val="24"/>
        </w:rPr>
        <w:t xml:space="preserve"> </w:t>
      </w:r>
      <w:proofErr w:type="spellStart"/>
      <w:r w:rsidRPr="001B398A">
        <w:rPr>
          <w:rFonts w:ascii="Arial" w:hAnsi="Arial" w:cs="Arial"/>
          <w:sz w:val="24"/>
          <w:szCs w:val="24"/>
        </w:rPr>
        <w:t>SmartScale</w:t>
      </w:r>
      <w:proofErr w:type="spellEnd"/>
      <w:r w:rsidRPr="001B398A">
        <w:rPr>
          <w:rFonts w:ascii="Arial" w:hAnsi="Arial" w:cs="Arial"/>
          <w:sz w:val="24"/>
          <w:szCs w:val="24"/>
        </w:rPr>
        <w:t xml:space="preserve"> (pen) was included in each model as a random effect accounting for pen to pen and breed differences.</w:t>
      </w:r>
      <w:r>
        <w:rPr>
          <w:rFonts w:ascii="Arial" w:hAnsi="Arial" w:cs="Arial"/>
          <w:sz w:val="24"/>
          <w:szCs w:val="24"/>
        </w:rPr>
        <w:t xml:space="preserve"> Daily high, low, and average temperature were initially included as random effects, but were removed from the final model as there was no significant effect on </w:t>
      </w:r>
      <w:proofErr w:type="gramStart"/>
      <w:r>
        <w:rPr>
          <w:rFonts w:ascii="Arial" w:hAnsi="Arial" w:cs="Arial"/>
          <w:sz w:val="24"/>
          <w:szCs w:val="24"/>
        </w:rPr>
        <w:t>bull to bull</w:t>
      </w:r>
      <w:proofErr w:type="gramEnd"/>
      <w:r>
        <w:rPr>
          <w:rFonts w:ascii="Arial" w:hAnsi="Arial" w:cs="Arial"/>
          <w:sz w:val="24"/>
          <w:szCs w:val="24"/>
        </w:rPr>
        <w:t xml:space="preserve"> differences.</w:t>
      </w:r>
      <w:r w:rsidRPr="001B398A">
        <w:rPr>
          <w:rFonts w:ascii="Arial" w:hAnsi="Arial" w:cs="Arial"/>
          <w:sz w:val="24"/>
          <w:szCs w:val="24"/>
        </w:rPr>
        <w:t xml:space="preserve"> Significance was determined by calculating a P – value using the Satterthwaite’s method of the “</w:t>
      </w:r>
      <w:proofErr w:type="spellStart"/>
      <w:r w:rsidRPr="001B398A">
        <w:rPr>
          <w:rFonts w:ascii="Arial" w:hAnsi="Arial" w:cs="Arial"/>
          <w:sz w:val="24"/>
          <w:szCs w:val="24"/>
        </w:rPr>
        <w:t>lmerTest</w:t>
      </w:r>
      <w:proofErr w:type="spellEnd"/>
      <w:r w:rsidRPr="001B398A">
        <w:rPr>
          <w:rFonts w:ascii="Arial" w:hAnsi="Arial" w:cs="Arial"/>
          <w:sz w:val="24"/>
          <w:szCs w:val="24"/>
        </w:rPr>
        <w:t>” package (Alexandra Kuznetsova, 2017). The experimental unit was each individual bull. Means were considered different when P ≤ 0.05 with a tendency at P ≤ 0.10.</w:t>
      </w:r>
    </w:p>
    <w:p w14:paraId="4D6E1A5A" w14:textId="77777777" w:rsidR="00034C76" w:rsidRPr="001B398A" w:rsidRDefault="00034C76" w:rsidP="00034C76">
      <w:pPr>
        <w:spacing w:line="480" w:lineRule="auto"/>
        <w:rPr>
          <w:rFonts w:ascii="Arial" w:hAnsi="Arial" w:cs="Arial"/>
          <w:b/>
          <w:bCs/>
          <w:sz w:val="24"/>
          <w:szCs w:val="24"/>
        </w:rPr>
      </w:pPr>
      <w:r w:rsidRPr="001B398A">
        <w:rPr>
          <w:rFonts w:ascii="Arial" w:hAnsi="Arial" w:cs="Arial"/>
          <w:b/>
          <w:bCs/>
          <w:sz w:val="24"/>
          <w:szCs w:val="24"/>
        </w:rPr>
        <w:t>Results</w:t>
      </w:r>
    </w:p>
    <w:p w14:paraId="13F5C012" w14:textId="77777777" w:rsidR="00034C76" w:rsidRPr="00197C1A" w:rsidRDefault="00034C76" w:rsidP="00034C76">
      <w:pPr>
        <w:spacing w:line="480" w:lineRule="auto"/>
        <w:ind w:firstLine="720"/>
        <w:jc w:val="both"/>
        <w:rPr>
          <w:rFonts w:ascii="Arial" w:hAnsi="Arial" w:cs="Arial"/>
          <w:sz w:val="24"/>
          <w:szCs w:val="24"/>
        </w:rPr>
      </w:pPr>
      <w:r w:rsidRPr="00197C1A">
        <w:rPr>
          <w:rFonts w:ascii="Arial" w:hAnsi="Arial" w:cs="Arial"/>
          <w:sz w:val="24"/>
          <w:szCs w:val="24"/>
        </w:rPr>
        <w:t xml:space="preserve">Of the 128 total bulls initially enrolled in the study, 71 completed the bull test and were utilized for analysis (Y1, n = 47; Y2, n = 24). Of those 71 bulls, parameters measuring reproductive development were only recorded for Y2. Differences in TV (mean = 5.86, range = 1 – 30) were observed between individual bulls (P &lt;0.001; Fig. 1A). Differences in VPD continued for each bull when visits were averaged by W (P &lt; 0.001, mean = 5.95, range = 1.29 – 21.43; Fig. 1B), and by M (P = 0.03, mean = 6.09, range = 2.46 – 19.66; Fig. 1C). Differences in TT (mean = 1279.50, range = 4 – 11626) were observed between </w:t>
      </w:r>
      <w:r w:rsidRPr="00197C1A">
        <w:rPr>
          <w:rFonts w:ascii="Arial" w:hAnsi="Arial" w:cs="Arial"/>
          <w:sz w:val="24"/>
          <w:szCs w:val="24"/>
        </w:rPr>
        <w:lastRenderedPageBreak/>
        <w:t xml:space="preserve">individual bulls (P &lt; 0.001; Fig. 2A). </w:t>
      </w:r>
      <w:r>
        <w:rPr>
          <w:rFonts w:ascii="Arial" w:hAnsi="Arial" w:cs="Arial"/>
          <w:sz w:val="24"/>
          <w:szCs w:val="24"/>
        </w:rPr>
        <w:t>Similar to</w:t>
      </w:r>
      <w:r w:rsidRPr="00197C1A">
        <w:rPr>
          <w:rFonts w:ascii="Arial" w:hAnsi="Arial" w:cs="Arial"/>
          <w:sz w:val="24"/>
          <w:szCs w:val="24"/>
        </w:rPr>
        <w:t xml:space="preserve"> number of visits, time differences in TPD also remained different for each bull when averaged by W (P &lt;0.001, mean = 1290.13, range = 97.43 – 6720.29; Fig. 2B) and by M (P =0.02, mean 1316.61, range = 175.93 – 5229.66; Fig. 1C).</w:t>
      </w:r>
      <w:r>
        <w:rPr>
          <w:rFonts w:ascii="Arial" w:hAnsi="Arial" w:cs="Arial"/>
          <w:sz w:val="24"/>
          <w:szCs w:val="24"/>
        </w:rPr>
        <w:t xml:space="preserve"> Daily high, low, and average temperatures exhibited no significant impact on differences in drinking behavior from bull to bull.</w:t>
      </w:r>
    </w:p>
    <w:p w14:paraId="14FE67CC" w14:textId="23850335" w:rsidR="00034C76" w:rsidRPr="001B398A" w:rsidRDefault="00034C76" w:rsidP="00034C76">
      <w:pPr>
        <w:spacing w:line="480" w:lineRule="auto"/>
        <w:rPr>
          <w:rFonts w:ascii="Arial" w:hAnsi="Arial" w:cs="Arial"/>
          <w:b/>
          <w:bCs/>
          <w:sz w:val="24"/>
          <w:szCs w:val="24"/>
        </w:rPr>
      </w:pPr>
      <w:r w:rsidRPr="00197C1A">
        <w:rPr>
          <w:rFonts w:ascii="Arial" w:hAnsi="Arial" w:cs="Arial"/>
          <w:sz w:val="24"/>
          <w:szCs w:val="24"/>
        </w:rPr>
        <w:t xml:space="preserve">A positive correlation was observed between VPD and ADG (P = 0.02, R = 0.373, y = 0.1370x + 3.950; Fig. 3). There was also positive correlation was observed between TPD and ADG (P = 0.04, R = 0.364, y = 0.0003x + 4.320; Fig. 4). Visits per day tended to be a positively correlated with BCS (P = 0.08, R2 = 0.253, y = 0.1450x + 6.880; Fig. 5). A positive correlation was observed between SC and </w:t>
      </w:r>
      <w:proofErr w:type="spellStart"/>
      <w:r w:rsidRPr="00197C1A">
        <w:rPr>
          <w:rFonts w:ascii="Arial" w:hAnsi="Arial" w:cs="Arial"/>
          <w:sz w:val="24"/>
          <w:szCs w:val="24"/>
        </w:rPr>
        <w:t>OffW</w:t>
      </w:r>
      <w:proofErr w:type="spellEnd"/>
      <w:r w:rsidRPr="00197C1A">
        <w:rPr>
          <w:rFonts w:ascii="Arial" w:hAnsi="Arial" w:cs="Arial"/>
          <w:sz w:val="24"/>
          <w:szCs w:val="24"/>
        </w:rPr>
        <w:t xml:space="preserve"> (P = 0.01, R2 = 0.345, y = 0.0094x + 25.62; Fig. 6). A correlation with TD were observed with TPD (P = 0.05), VPD (P = 0.03), and TPV (P = 0.07) when included as multiple fixed effects (data not shown due to limited observations of TD; n = 5).</w:t>
      </w:r>
      <w:r>
        <w:rPr>
          <w:rFonts w:ascii="Arial" w:hAnsi="Arial" w:cs="Arial"/>
          <w:sz w:val="24"/>
          <w:szCs w:val="24"/>
        </w:rPr>
        <w:t xml:space="preserve"> No other correlations were observed between drinking behavior and measures of reproductive development. </w:t>
      </w:r>
      <w:r w:rsidRPr="001B398A">
        <w:rPr>
          <w:rFonts w:ascii="Arial" w:hAnsi="Arial" w:cs="Arial"/>
          <w:b/>
          <w:bCs/>
          <w:sz w:val="24"/>
          <w:szCs w:val="24"/>
        </w:rPr>
        <w:t>Discussion</w:t>
      </w:r>
    </w:p>
    <w:p w14:paraId="7EE0C75C" w14:textId="77777777" w:rsidR="00034C76" w:rsidRPr="00197C1A" w:rsidRDefault="00034C76" w:rsidP="00034C76">
      <w:pPr>
        <w:spacing w:line="480" w:lineRule="auto"/>
        <w:ind w:firstLine="720"/>
        <w:jc w:val="both"/>
        <w:rPr>
          <w:rFonts w:ascii="Arial" w:hAnsi="Arial" w:cs="Arial"/>
          <w:sz w:val="24"/>
          <w:szCs w:val="24"/>
        </w:rPr>
      </w:pPr>
      <w:r w:rsidRPr="00197C1A">
        <w:rPr>
          <w:rFonts w:ascii="Arial" w:hAnsi="Arial" w:cs="Arial"/>
          <w:sz w:val="24"/>
          <w:szCs w:val="24"/>
        </w:rPr>
        <w:t>Growth and development are dominant areas of focus in the beef cattle industry, both as a component of performance and economics in</w:t>
      </w:r>
      <w:r>
        <w:rPr>
          <w:rFonts w:ascii="Arial" w:hAnsi="Arial" w:cs="Arial"/>
          <w:sz w:val="24"/>
          <w:szCs w:val="24"/>
        </w:rPr>
        <w:t xml:space="preserve"> reducing</w:t>
      </w:r>
      <w:r w:rsidRPr="00197C1A">
        <w:rPr>
          <w:rFonts w:ascii="Arial" w:hAnsi="Arial" w:cs="Arial"/>
          <w:sz w:val="24"/>
          <w:szCs w:val="24"/>
        </w:rPr>
        <w:t xml:space="preserve"> time to produce reproductively capable offspring. Weight accounts for the majority of variation in revenue when animals are sold on a live basis (Feuz, 1998). Additionally, high quality cattle subsidize prices by up to 30$/head when sold on live-weight basis by pen (Schroeder and Graff, 2000). Growth in cattle is affected by both environmental </w:t>
      </w:r>
      <w:r>
        <w:rPr>
          <w:rFonts w:ascii="Arial" w:hAnsi="Arial" w:cs="Arial"/>
          <w:sz w:val="24"/>
          <w:szCs w:val="24"/>
        </w:rPr>
        <w:t xml:space="preserve">components </w:t>
      </w:r>
      <w:r w:rsidRPr="00197C1A">
        <w:rPr>
          <w:rFonts w:ascii="Arial" w:hAnsi="Arial" w:cs="Arial"/>
          <w:sz w:val="24"/>
          <w:szCs w:val="24"/>
        </w:rPr>
        <w:t>and genetic components</w:t>
      </w:r>
      <w:r>
        <w:rPr>
          <w:rFonts w:ascii="Arial" w:hAnsi="Arial" w:cs="Arial"/>
          <w:sz w:val="24"/>
          <w:szCs w:val="24"/>
        </w:rPr>
        <w:t xml:space="preserve"> that are derived from the</w:t>
      </w:r>
      <w:r w:rsidRPr="00197C1A">
        <w:rPr>
          <w:rFonts w:ascii="Arial" w:hAnsi="Arial" w:cs="Arial"/>
          <w:sz w:val="24"/>
          <w:szCs w:val="24"/>
        </w:rPr>
        <w:t xml:space="preserve"> paternal</w:t>
      </w:r>
      <w:r>
        <w:rPr>
          <w:rFonts w:ascii="Arial" w:hAnsi="Arial" w:cs="Arial"/>
          <w:sz w:val="24"/>
          <w:szCs w:val="24"/>
        </w:rPr>
        <w:t xml:space="preserve"> and maternal</w:t>
      </w:r>
      <w:r w:rsidRPr="00197C1A">
        <w:rPr>
          <w:rFonts w:ascii="Arial" w:hAnsi="Arial" w:cs="Arial"/>
          <w:sz w:val="24"/>
          <w:szCs w:val="24"/>
        </w:rPr>
        <w:t xml:space="preserve"> genome (Knapp Jr and Nordskog, 1946). When considering the paternal contribution to growth, reproductive measures such as scrotal circumference show correlations to birthweight and shortened </w:t>
      </w:r>
      <w:r w:rsidRPr="00197C1A">
        <w:rPr>
          <w:rFonts w:ascii="Arial" w:hAnsi="Arial" w:cs="Arial"/>
          <w:sz w:val="24"/>
          <w:szCs w:val="24"/>
        </w:rPr>
        <w:lastRenderedPageBreak/>
        <w:t xml:space="preserve">time to puberty. A study by Ahlberg (2019) reported the heritability of water drinking behaviors with differences </w:t>
      </w:r>
      <w:r>
        <w:rPr>
          <w:rFonts w:ascii="Arial" w:hAnsi="Arial" w:cs="Arial"/>
          <w:sz w:val="24"/>
          <w:szCs w:val="24"/>
        </w:rPr>
        <w:t xml:space="preserve">actual intake </w:t>
      </w:r>
      <w:r w:rsidRPr="00197C1A">
        <w:rPr>
          <w:rFonts w:ascii="Arial" w:hAnsi="Arial" w:cs="Arial"/>
          <w:sz w:val="24"/>
          <w:szCs w:val="24"/>
        </w:rPr>
        <w:t>among breed groups,</w:t>
      </w:r>
      <w:r>
        <w:rPr>
          <w:rFonts w:ascii="Arial" w:hAnsi="Arial" w:cs="Arial"/>
          <w:sz w:val="24"/>
          <w:szCs w:val="24"/>
        </w:rPr>
        <w:t xml:space="preserve"> similar to a study by </w:t>
      </w:r>
      <w:r w:rsidRPr="001B398A">
        <w:rPr>
          <w:rFonts w:ascii="Arial" w:hAnsi="Arial" w:cs="Arial"/>
          <w:sz w:val="24"/>
          <w:szCs w:val="24"/>
        </w:rPr>
        <w:t xml:space="preserve">Sowell </w:t>
      </w:r>
      <w:r>
        <w:rPr>
          <w:rFonts w:ascii="Arial" w:hAnsi="Arial" w:cs="Arial"/>
          <w:sz w:val="24"/>
          <w:szCs w:val="24"/>
        </w:rPr>
        <w:t>(1999) depicting differences between cattle in the number of visits taken to a water source. Both of these studies are</w:t>
      </w:r>
      <w:r w:rsidRPr="00197C1A">
        <w:rPr>
          <w:rFonts w:ascii="Arial" w:hAnsi="Arial" w:cs="Arial"/>
          <w:sz w:val="24"/>
          <w:szCs w:val="24"/>
        </w:rPr>
        <w:t xml:space="preserve"> in line with our findings that water drinking behavior differs between individuals. Thus, heritable traits encompassing growth, and carcass traits therein, </w:t>
      </w:r>
      <w:r>
        <w:rPr>
          <w:rFonts w:ascii="Arial" w:hAnsi="Arial" w:cs="Arial"/>
          <w:sz w:val="24"/>
          <w:szCs w:val="24"/>
        </w:rPr>
        <w:t>can be</w:t>
      </w:r>
      <w:r w:rsidRPr="00197C1A">
        <w:rPr>
          <w:rFonts w:ascii="Arial" w:hAnsi="Arial" w:cs="Arial"/>
          <w:sz w:val="24"/>
          <w:szCs w:val="24"/>
        </w:rPr>
        <w:t xml:space="preserve"> important factors for selection of sires who can produce high-quality offspring. Environmental factors are equally important for consideration of growth and development. Changes in temperature and humidity can begin to bring cattle out of the thermoneutral zone, increasing energy requirements, and causing stress and immune responses that prove to be detrimental to growth and reproductive performance (Carroll et al., 2012; Kingma et al., 2012). </w:t>
      </w:r>
      <w:r>
        <w:rPr>
          <w:rFonts w:ascii="Arial" w:hAnsi="Arial" w:cs="Arial"/>
          <w:sz w:val="24"/>
          <w:szCs w:val="24"/>
        </w:rPr>
        <w:t>Though temperature had no effect on differences in drinking behavior, it is possible to observe an overall decrease in both number of visits and total time across all animals when averages are plotted in chronological order, in line with decreasing temperatures later in the trial period (Fig. 1; Fig. 2). This is consistent with previous findings suggesting temperature effect on water intake in cattle as a whole.</w:t>
      </w:r>
      <w:r w:rsidRPr="00197C1A">
        <w:rPr>
          <w:rFonts w:ascii="Arial" w:hAnsi="Arial" w:cs="Arial"/>
          <w:sz w:val="24"/>
          <w:szCs w:val="24"/>
        </w:rPr>
        <w:t xml:space="preserve"> </w:t>
      </w:r>
      <w:r>
        <w:rPr>
          <w:rFonts w:ascii="Arial" w:hAnsi="Arial" w:cs="Arial"/>
          <w:sz w:val="24"/>
          <w:szCs w:val="24"/>
        </w:rPr>
        <w:t>Thus, a</w:t>
      </w:r>
      <w:r w:rsidRPr="00197C1A">
        <w:rPr>
          <w:rFonts w:ascii="Arial" w:hAnsi="Arial" w:cs="Arial"/>
          <w:sz w:val="24"/>
          <w:szCs w:val="24"/>
        </w:rPr>
        <w:t xml:space="preserve">dequate water intake is key to minimizing physiological stress and maximizing growth and development potential, </w:t>
      </w:r>
      <w:r>
        <w:rPr>
          <w:rFonts w:ascii="Arial" w:hAnsi="Arial" w:cs="Arial"/>
          <w:sz w:val="24"/>
          <w:szCs w:val="24"/>
        </w:rPr>
        <w:t>strengthening potential for</w:t>
      </w:r>
      <w:r w:rsidRPr="00197C1A">
        <w:rPr>
          <w:rFonts w:ascii="Arial" w:hAnsi="Arial" w:cs="Arial"/>
          <w:sz w:val="24"/>
          <w:szCs w:val="24"/>
        </w:rPr>
        <w:t xml:space="preserve"> water drinking behavior is a</w:t>
      </w:r>
      <w:r>
        <w:rPr>
          <w:rFonts w:ascii="Arial" w:hAnsi="Arial" w:cs="Arial"/>
          <w:sz w:val="24"/>
          <w:szCs w:val="24"/>
        </w:rPr>
        <w:t>n</w:t>
      </w:r>
      <w:r w:rsidRPr="00197C1A">
        <w:rPr>
          <w:rFonts w:ascii="Arial" w:hAnsi="Arial" w:cs="Arial"/>
          <w:sz w:val="24"/>
          <w:szCs w:val="24"/>
        </w:rPr>
        <w:t xml:space="preserve"> indicator for efficiency.</w:t>
      </w:r>
    </w:p>
    <w:p w14:paraId="104D14DA" w14:textId="77777777" w:rsidR="00034C76" w:rsidRPr="00197C1A" w:rsidRDefault="00034C76" w:rsidP="00034C76">
      <w:pPr>
        <w:spacing w:line="480" w:lineRule="auto"/>
        <w:ind w:firstLine="720"/>
        <w:jc w:val="both"/>
        <w:rPr>
          <w:rFonts w:ascii="Arial" w:hAnsi="Arial" w:cs="Arial"/>
          <w:sz w:val="24"/>
          <w:szCs w:val="24"/>
        </w:rPr>
      </w:pPr>
      <w:r w:rsidRPr="00197C1A">
        <w:rPr>
          <w:rFonts w:ascii="Arial" w:hAnsi="Arial" w:cs="Arial"/>
          <w:sz w:val="24"/>
          <w:szCs w:val="24"/>
        </w:rPr>
        <w:t xml:space="preserve">An additional factor when increasing production through maximizing genetic potential and minimizing environmental stress, is appropriate nutrition. Nutritional plane is an important factor contribution to the reproductive success of developing bulls (Dance et al., 2015). Increased nutrition has shown to upregulate metabolic activity, resulting in increased secretion of insulin-like growth factor 1, thus stimulating the release of </w:t>
      </w:r>
      <w:r w:rsidRPr="00197C1A">
        <w:rPr>
          <w:rFonts w:ascii="Arial" w:hAnsi="Arial" w:cs="Arial"/>
          <w:sz w:val="24"/>
          <w:szCs w:val="24"/>
        </w:rPr>
        <w:lastRenderedPageBreak/>
        <w:t xml:space="preserve">gonadotropin releasing hormone, inducing the series of events necessary for puberty (Brito et al., 2007; Byrne et al., 2017). Increased plane of nutrition can also induce a high frequency of luteinizing hormone (LH) </w:t>
      </w:r>
      <w:proofErr w:type="spellStart"/>
      <w:r w:rsidRPr="00197C1A">
        <w:rPr>
          <w:rFonts w:ascii="Arial" w:hAnsi="Arial" w:cs="Arial"/>
          <w:sz w:val="24"/>
          <w:szCs w:val="24"/>
        </w:rPr>
        <w:t>pulsatility</w:t>
      </w:r>
      <w:proofErr w:type="spellEnd"/>
      <w:r w:rsidRPr="00197C1A">
        <w:rPr>
          <w:rFonts w:ascii="Arial" w:hAnsi="Arial" w:cs="Arial"/>
          <w:sz w:val="24"/>
          <w:szCs w:val="24"/>
        </w:rPr>
        <w:t xml:space="preserve">, resulting in the upregulation of testosterone, increasing sperm cell proliferation and increasing viable sperm production at maturity (Bourgon et al., 2018). </w:t>
      </w:r>
      <w:r>
        <w:rPr>
          <w:rFonts w:ascii="Arial" w:hAnsi="Arial" w:cs="Arial"/>
          <w:sz w:val="24"/>
          <w:szCs w:val="24"/>
        </w:rPr>
        <w:t>This suggests that, despite few instances of sperm defects in our data, that water intake as a part of overall nutrient intake, may have a substantial impact on the production of morphologically correct sperm.</w:t>
      </w:r>
    </w:p>
    <w:p w14:paraId="7825AF8E" w14:textId="77777777" w:rsidR="00034C76" w:rsidRPr="00197C1A" w:rsidRDefault="00034C76" w:rsidP="00034C76">
      <w:pPr>
        <w:spacing w:line="480" w:lineRule="auto"/>
        <w:ind w:firstLine="720"/>
        <w:jc w:val="both"/>
        <w:rPr>
          <w:rFonts w:ascii="Arial" w:hAnsi="Arial" w:cs="Arial"/>
          <w:sz w:val="24"/>
          <w:szCs w:val="24"/>
        </w:rPr>
      </w:pPr>
      <w:r w:rsidRPr="00197C1A">
        <w:rPr>
          <w:rFonts w:ascii="Arial" w:hAnsi="Arial" w:cs="Arial"/>
          <w:sz w:val="24"/>
          <w:szCs w:val="24"/>
        </w:rPr>
        <w:t xml:space="preserve">Cattle require water as a nutrient to meet requirements for growth and development, lactation, and to replenish that lost through urination and evaporative loss (Spencer et al., 2016). </w:t>
      </w:r>
      <w:r>
        <w:rPr>
          <w:rFonts w:ascii="Arial" w:hAnsi="Arial" w:cs="Arial"/>
          <w:sz w:val="24"/>
          <w:szCs w:val="24"/>
        </w:rPr>
        <w:t xml:space="preserve">Water </w:t>
      </w:r>
      <w:r w:rsidRPr="00197C1A">
        <w:rPr>
          <w:rFonts w:ascii="Arial" w:hAnsi="Arial" w:cs="Arial"/>
          <w:sz w:val="24"/>
          <w:szCs w:val="24"/>
        </w:rPr>
        <w:t xml:space="preserve">makes up 98% of the body in </w:t>
      </w:r>
      <w:r>
        <w:rPr>
          <w:rFonts w:ascii="Arial" w:hAnsi="Arial" w:cs="Arial"/>
          <w:sz w:val="24"/>
          <w:szCs w:val="24"/>
        </w:rPr>
        <w:t xml:space="preserve">all mammals, including </w:t>
      </w:r>
      <w:r w:rsidRPr="00197C1A">
        <w:rPr>
          <w:rFonts w:ascii="Arial" w:hAnsi="Arial" w:cs="Arial"/>
          <w:sz w:val="24"/>
          <w:szCs w:val="24"/>
        </w:rPr>
        <w:t>livestock species</w:t>
      </w:r>
      <w:r>
        <w:rPr>
          <w:rFonts w:ascii="Arial" w:hAnsi="Arial" w:cs="Arial"/>
          <w:sz w:val="24"/>
          <w:szCs w:val="24"/>
        </w:rPr>
        <w:t>,</w:t>
      </w:r>
      <w:r w:rsidRPr="00197C1A">
        <w:rPr>
          <w:rFonts w:ascii="Arial" w:hAnsi="Arial" w:cs="Arial"/>
          <w:sz w:val="24"/>
          <w:szCs w:val="24"/>
        </w:rPr>
        <w:t xml:space="preserve"> and takes a vital role in most physiological components of life including growth, development, and reproduction (Schlink et al., 2010). Water intake is influenced largely by dry matter intake and temperature, therefore, providing ad libitum access to water year-round is imperative for all components of growth and development to take full physiological effect (Winchester and Morris, 1956; Wagner and Engle, 2021). </w:t>
      </w:r>
      <w:r>
        <w:rPr>
          <w:rFonts w:ascii="Arial" w:hAnsi="Arial" w:cs="Arial"/>
          <w:sz w:val="24"/>
          <w:szCs w:val="24"/>
        </w:rPr>
        <w:t xml:space="preserve">Similarly, our data exhibit changes in drinking behavior across cattle as a group, in line with temperature decrease later in the trial period. Furthermore, there is a noticeable change in both the amount of time spent at the water source and number of visits taken to the water source across all animals at the end of the feeding trial (D84), when the growth maximizing feed ration was replaced with a maintenance ration. </w:t>
      </w:r>
      <w:r w:rsidRPr="00197C1A">
        <w:rPr>
          <w:rFonts w:ascii="Arial" w:hAnsi="Arial" w:cs="Arial"/>
          <w:sz w:val="24"/>
          <w:szCs w:val="24"/>
        </w:rPr>
        <w:t xml:space="preserve">Perhaps one of the most important roles of water in in regard to growth is its role in metabolism. It is essential as a transporter in the absorption of nutrients and minerals, as well as metabolic waste and excretions (Fox et al., 2004). Water is also a key component in mitigating environmental </w:t>
      </w:r>
      <w:r w:rsidRPr="00197C1A">
        <w:rPr>
          <w:rFonts w:ascii="Arial" w:hAnsi="Arial" w:cs="Arial"/>
          <w:sz w:val="24"/>
          <w:szCs w:val="24"/>
        </w:rPr>
        <w:lastRenderedPageBreak/>
        <w:t xml:space="preserve">stress. Specifically, heat stress has a negative impact on performance by an increase in evaporative loss and decrease dry matter intake resulting in negative energy balance (West, 1999). Therefore, adequate water intake is vital in maintaining a state of balance during times of stress on the animal or physical exertion by the animal. This importance of water as a nutrient establishes a clear need to better understand its role in production efficiency, especially as concerns for water availability continue to arise. </w:t>
      </w:r>
    </w:p>
    <w:p w14:paraId="58CCDBE9" w14:textId="77777777" w:rsidR="00034C76" w:rsidRPr="00197C1A" w:rsidRDefault="00034C76" w:rsidP="00034C76">
      <w:pPr>
        <w:spacing w:line="480" w:lineRule="auto"/>
        <w:ind w:firstLine="720"/>
        <w:jc w:val="both"/>
        <w:rPr>
          <w:rFonts w:ascii="Arial" w:hAnsi="Arial" w:cs="Arial"/>
          <w:sz w:val="24"/>
          <w:szCs w:val="24"/>
        </w:rPr>
      </w:pPr>
      <w:r w:rsidRPr="00197C1A">
        <w:rPr>
          <w:rFonts w:ascii="Arial" w:hAnsi="Arial" w:cs="Arial"/>
          <w:sz w:val="24"/>
          <w:szCs w:val="24"/>
        </w:rPr>
        <w:t xml:space="preserve">An important component of water intake for consideration in growth and development efficiency is drinking behavior, or the number of trips taken to a water source and the amount of time spent at a water source. Not only does our research suggest that these behaviors differ between bulls, they also have an impact on developmental factors pertaining to growth and reproductive ability. This dataset demonstrates that these differences also correspond with growth and reproductive development therein, in line with previous findings regarding the effects of increased nutrition on development (Dance et al., 2015; Byrne et al., 2017). Considering these differences, water drinking behavior also has potential impacts on breeding directly. Bulls that require more time at a water source may exhibit less drive to breed and more drive to drink, similar to previous findings of inadequate nutrition negatively impacting libido (Chenoweth, 1981). Therefore, water behavior could be a vital source of information in evaluating bull development and performance, and assist in selecting for more efficient cattle. </w:t>
      </w:r>
    </w:p>
    <w:p w14:paraId="461D6744" w14:textId="77777777" w:rsidR="00034C76" w:rsidRDefault="00034C76" w:rsidP="00034C76">
      <w:pPr>
        <w:spacing w:line="480" w:lineRule="auto"/>
        <w:ind w:firstLine="720"/>
        <w:jc w:val="both"/>
        <w:rPr>
          <w:rFonts w:ascii="Arial" w:hAnsi="Arial" w:cs="Arial"/>
          <w:sz w:val="24"/>
          <w:szCs w:val="24"/>
        </w:rPr>
      </w:pPr>
      <w:r w:rsidRPr="00197C1A">
        <w:rPr>
          <w:rFonts w:ascii="Arial" w:hAnsi="Arial" w:cs="Arial"/>
          <w:sz w:val="24"/>
          <w:szCs w:val="24"/>
        </w:rPr>
        <w:t xml:space="preserve">In summary, this research is a key step in determining potential applications regarding water intake and its relationship with production efficiency, and has many potential applications to the beef cattle industry. Despite the known importance of maintaining an adequate plain of nutrition in maximizing production, water as a nutrient </w:t>
      </w:r>
      <w:r w:rsidRPr="00197C1A">
        <w:rPr>
          <w:rFonts w:ascii="Arial" w:hAnsi="Arial" w:cs="Arial"/>
          <w:sz w:val="24"/>
          <w:szCs w:val="24"/>
        </w:rPr>
        <w:lastRenderedPageBreak/>
        <w:t>has been largely understudied. Th</w:t>
      </w:r>
      <w:r>
        <w:rPr>
          <w:rFonts w:ascii="Arial" w:hAnsi="Arial" w:cs="Arial"/>
          <w:sz w:val="24"/>
          <w:szCs w:val="24"/>
        </w:rPr>
        <w:t>ese</w:t>
      </w:r>
      <w:r w:rsidRPr="00197C1A">
        <w:rPr>
          <w:rFonts w:ascii="Arial" w:hAnsi="Arial" w:cs="Arial"/>
          <w:sz w:val="24"/>
          <w:szCs w:val="24"/>
        </w:rPr>
        <w:t xml:space="preserve"> data highlight the potential impacts water intake on the efficiency of growth and development through drinking behavior alone. The impacts of actual water intake on production could lead to groundbreaking selection standards for efficiency in beef cattle. </w:t>
      </w:r>
      <w:r>
        <w:rPr>
          <w:rFonts w:ascii="Arial" w:hAnsi="Arial" w:cs="Arial"/>
          <w:sz w:val="24"/>
          <w:szCs w:val="24"/>
        </w:rPr>
        <w:t>However</w:t>
      </w:r>
      <w:r w:rsidRPr="00197C1A">
        <w:rPr>
          <w:rFonts w:ascii="Arial" w:hAnsi="Arial" w:cs="Arial"/>
          <w:sz w:val="24"/>
          <w:szCs w:val="24"/>
        </w:rPr>
        <w:t>, additional research is required to further elucidate relationships of drinking behavior with growth and development. As precision livestock farming technologies become more readily available, other factors of drinking behavior, such as actual water intake, may be included to clarify these relationships.</w:t>
      </w:r>
    </w:p>
    <w:p w14:paraId="710F6B93" w14:textId="77777777" w:rsidR="00034C76" w:rsidRDefault="00034C76" w:rsidP="00034C76">
      <w:pPr>
        <w:spacing w:line="480" w:lineRule="auto"/>
        <w:ind w:firstLine="720"/>
        <w:jc w:val="both"/>
        <w:rPr>
          <w:rFonts w:ascii="Arial" w:hAnsi="Arial" w:cs="Arial"/>
          <w:sz w:val="24"/>
          <w:szCs w:val="24"/>
        </w:rPr>
      </w:pPr>
    </w:p>
    <w:p w14:paraId="779ED85D" w14:textId="77777777" w:rsidR="00034C76" w:rsidRDefault="00034C76" w:rsidP="00034C76">
      <w:pPr>
        <w:spacing w:line="480" w:lineRule="auto"/>
        <w:ind w:firstLine="720"/>
        <w:jc w:val="both"/>
        <w:rPr>
          <w:rFonts w:ascii="Arial" w:hAnsi="Arial" w:cs="Arial"/>
          <w:sz w:val="24"/>
          <w:szCs w:val="24"/>
        </w:rPr>
      </w:pPr>
    </w:p>
    <w:p w14:paraId="23DF72A1" w14:textId="77777777" w:rsidR="00034C76" w:rsidRDefault="00034C76" w:rsidP="00034C76">
      <w:pPr>
        <w:spacing w:line="480" w:lineRule="auto"/>
        <w:ind w:firstLine="720"/>
        <w:jc w:val="both"/>
        <w:rPr>
          <w:rFonts w:ascii="Arial" w:hAnsi="Arial" w:cs="Arial"/>
          <w:sz w:val="24"/>
          <w:szCs w:val="24"/>
        </w:rPr>
      </w:pPr>
    </w:p>
    <w:p w14:paraId="4E3D544B" w14:textId="77777777" w:rsidR="00034C76" w:rsidRDefault="00034C76" w:rsidP="00034C76">
      <w:pPr>
        <w:spacing w:line="480" w:lineRule="auto"/>
        <w:ind w:firstLine="720"/>
        <w:jc w:val="both"/>
        <w:rPr>
          <w:rFonts w:ascii="Arial" w:hAnsi="Arial" w:cs="Arial"/>
          <w:sz w:val="24"/>
          <w:szCs w:val="24"/>
        </w:rPr>
      </w:pPr>
    </w:p>
    <w:p w14:paraId="21D797DE" w14:textId="77777777" w:rsidR="00034C76" w:rsidRDefault="00034C76" w:rsidP="00034C76">
      <w:pPr>
        <w:spacing w:line="480" w:lineRule="auto"/>
        <w:ind w:firstLine="720"/>
        <w:jc w:val="both"/>
        <w:rPr>
          <w:rFonts w:ascii="Arial" w:hAnsi="Arial" w:cs="Arial"/>
          <w:sz w:val="24"/>
          <w:szCs w:val="24"/>
        </w:rPr>
      </w:pPr>
    </w:p>
    <w:p w14:paraId="66E9D239" w14:textId="77777777" w:rsidR="00034C76" w:rsidRDefault="00034C76" w:rsidP="00034C76">
      <w:pPr>
        <w:spacing w:line="480" w:lineRule="auto"/>
        <w:ind w:firstLine="720"/>
        <w:jc w:val="both"/>
        <w:rPr>
          <w:rFonts w:ascii="Arial" w:hAnsi="Arial" w:cs="Arial"/>
          <w:sz w:val="24"/>
          <w:szCs w:val="24"/>
        </w:rPr>
      </w:pPr>
    </w:p>
    <w:p w14:paraId="3332C5DA" w14:textId="77777777" w:rsidR="00034C76" w:rsidRDefault="00034C76" w:rsidP="00034C76">
      <w:pPr>
        <w:spacing w:line="480" w:lineRule="auto"/>
        <w:ind w:firstLine="720"/>
        <w:jc w:val="both"/>
        <w:rPr>
          <w:rFonts w:ascii="Arial" w:hAnsi="Arial" w:cs="Arial"/>
          <w:sz w:val="24"/>
          <w:szCs w:val="24"/>
        </w:rPr>
      </w:pPr>
    </w:p>
    <w:p w14:paraId="3DDCFA50" w14:textId="77777777" w:rsidR="00034C76" w:rsidRDefault="00034C76" w:rsidP="00034C76">
      <w:pPr>
        <w:spacing w:line="480" w:lineRule="auto"/>
        <w:ind w:firstLine="720"/>
        <w:jc w:val="both"/>
        <w:rPr>
          <w:rFonts w:ascii="Arial" w:hAnsi="Arial" w:cs="Arial"/>
          <w:sz w:val="24"/>
          <w:szCs w:val="24"/>
        </w:rPr>
      </w:pPr>
    </w:p>
    <w:p w14:paraId="617B98CA" w14:textId="77777777" w:rsidR="00034C76" w:rsidRDefault="00034C76" w:rsidP="00034C76">
      <w:pPr>
        <w:spacing w:line="480" w:lineRule="auto"/>
        <w:ind w:firstLine="720"/>
        <w:jc w:val="both"/>
        <w:rPr>
          <w:rFonts w:ascii="Arial" w:hAnsi="Arial" w:cs="Arial"/>
          <w:sz w:val="24"/>
          <w:szCs w:val="24"/>
        </w:rPr>
      </w:pPr>
    </w:p>
    <w:p w14:paraId="5DA17365" w14:textId="77777777" w:rsidR="00034C76" w:rsidRDefault="00034C76" w:rsidP="00034C76">
      <w:pPr>
        <w:spacing w:line="480" w:lineRule="auto"/>
        <w:ind w:firstLine="720"/>
        <w:jc w:val="both"/>
        <w:rPr>
          <w:rFonts w:ascii="Arial" w:hAnsi="Arial" w:cs="Arial"/>
          <w:sz w:val="24"/>
          <w:szCs w:val="24"/>
        </w:rPr>
      </w:pPr>
    </w:p>
    <w:p w14:paraId="1ED9A485" w14:textId="77777777" w:rsidR="00034C76" w:rsidRDefault="00034C76" w:rsidP="00000F90">
      <w:pPr>
        <w:spacing w:line="480" w:lineRule="auto"/>
        <w:jc w:val="both"/>
        <w:rPr>
          <w:rFonts w:ascii="Arial" w:hAnsi="Arial" w:cs="Arial"/>
          <w:sz w:val="24"/>
          <w:szCs w:val="24"/>
        </w:rPr>
      </w:pPr>
    </w:p>
    <w:p w14:paraId="2A2204DD" w14:textId="77777777" w:rsidR="00EB32A7" w:rsidRDefault="00EB32A7" w:rsidP="00000F90">
      <w:pPr>
        <w:spacing w:line="480" w:lineRule="auto"/>
        <w:jc w:val="both"/>
        <w:rPr>
          <w:rFonts w:ascii="Arial" w:hAnsi="Arial" w:cs="Arial"/>
          <w:sz w:val="24"/>
          <w:szCs w:val="24"/>
        </w:rPr>
      </w:pPr>
    </w:p>
    <w:p w14:paraId="79FBE7C7" w14:textId="77777777" w:rsidR="00EB32A7" w:rsidRPr="00197C1A" w:rsidRDefault="00EB32A7" w:rsidP="00000F90">
      <w:pPr>
        <w:spacing w:line="480" w:lineRule="auto"/>
        <w:jc w:val="both"/>
        <w:rPr>
          <w:rFonts w:ascii="Arial" w:hAnsi="Arial" w:cs="Arial"/>
          <w:sz w:val="24"/>
          <w:szCs w:val="24"/>
        </w:rPr>
      </w:pPr>
    </w:p>
    <w:p w14:paraId="1E8943F5" w14:textId="77777777" w:rsidR="00034C76" w:rsidRPr="005000BF" w:rsidRDefault="00034C76" w:rsidP="00034C76">
      <w:pPr>
        <w:spacing w:line="480" w:lineRule="auto"/>
        <w:rPr>
          <w:rFonts w:ascii="Arial" w:hAnsi="Arial" w:cs="Arial"/>
          <w:b/>
          <w:bCs/>
          <w:sz w:val="24"/>
          <w:szCs w:val="24"/>
        </w:rPr>
      </w:pPr>
      <w:r w:rsidRPr="00601A99">
        <w:rPr>
          <w:rFonts w:ascii="Arial" w:hAnsi="Arial" w:cs="Arial"/>
          <w:b/>
          <w:bCs/>
          <w:sz w:val="24"/>
          <w:szCs w:val="24"/>
        </w:rPr>
        <w:lastRenderedPageBreak/>
        <w:t>L</w:t>
      </w:r>
      <w:r>
        <w:rPr>
          <w:rFonts w:ascii="Arial" w:hAnsi="Arial" w:cs="Arial"/>
          <w:b/>
          <w:bCs/>
          <w:sz w:val="24"/>
          <w:szCs w:val="24"/>
        </w:rPr>
        <w:t>iterature Cited</w:t>
      </w:r>
    </w:p>
    <w:p w14:paraId="1300C5FA"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Ahlberg, C. M., K. Allwardt, A. Broocks, K. Bruno, L. McPhillips, A. Taylor, C. R. Krehbiel, M. S. Calvo-Lorenzo, C. J. Richards, S. E. Place, U. DeSilva, D. L. VanOverbeke, R. G. Mateescu, L. A. Kuehn, R. L. Weaber, J. M. Bormann, and M. M. Rolf. 2018. Environmental effects on water intake and water intake prediction in growing beef cattle1,2. Journal of Animal Science 96(10):4368-4384. doi: 10.1093/jas/sky267</w:t>
      </w:r>
    </w:p>
    <w:p w14:paraId="1FB7D599"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Ahlberg, C. M., K. Allwardt, A. Broocks, K. Bruno, A. Taylor, L. Mcphillips, C. R. Krehbiel, M. Calvo-Lorenzo, C. J. Richards, S. E. Place, U. Desilva, D. L. Vanoverbeke, R. G. Mateescu, L. A. Kuehn, R. Weaber, J. Bormann, and M. M. Rolf. 2019. Characterization of water intake and water efficiency in beef cattle1,2. Journal of Animal Science 97(12):4770-4782. doi: 10.1093/jas/skz354</w:t>
      </w:r>
    </w:p>
    <w:p w14:paraId="6A8A16E3"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Alexandra Kuznetsova, P. B. B., Rune H. B. Christensen. 2017. lmerTest Package: Tests in Linear Mixed Effects Models. Journal of Statistical Software 82:1-26. doi: 10.18637/jss.v082.i13</w:t>
      </w:r>
    </w:p>
    <w:p w14:paraId="4E9CE72B"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  &lt;https://doi.org/10.18637/jss.v082.i13&gt;</w:t>
      </w:r>
    </w:p>
    <w:p w14:paraId="745D3B41"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Almas, L. K., W. A. Colette, and Z. Wu. 2004. Declining Ogallala Aquifer and Texas Panhandle Economy.</w:t>
      </w:r>
    </w:p>
    <w:p w14:paraId="37B71643"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Association, A. A. 2017. Foot Score Guidlines. American Angus Association </w:t>
      </w:r>
    </w:p>
    <w:p w14:paraId="05DDE6AE"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Bourgon, S., M. D. de Amorim, T. Chenier, M. Sargolzaei, S. Miller, J. Martell, and Y. Montanholi. 2018. Relationships of nutritional plane and feed efficiency with sexual development and fertility related measures in young beef bulls. Animal reproduction science 198:99-111. </w:t>
      </w:r>
    </w:p>
    <w:p w14:paraId="2CE748A0"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lastRenderedPageBreak/>
        <w:t xml:space="preserve">Brew, M., R. Myer, M. Hersom, J. Carter, M. Elzo, G. Hansen, and D. Riley. 2011. Water intake and factors affecting water intake of growing beef cattle. Livestock Science 140(1-3):297-300. </w:t>
      </w:r>
    </w:p>
    <w:p w14:paraId="3FD9EA6E"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Brito, L. F., A. D. Barth, N. C. Rawlings, R. E. Wilde, D. H. Crews Jr, P. S. Mir, and J. P. Kastelic. 2007. Effect of improved nutrition during calfhood on serum metabolic hormones, gonadotropins, and testosterone concentrations, and on testicular development in bulls. Domestic animal endocrinology 33(4):460-469. </w:t>
      </w:r>
    </w:p>
    <w:p w14:paraId="260362AB"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Byrne, C., S. Fair, A. English, C. Urh, H. Sauerwein, M. Crowe, P. Lonergan, and D. A. Kenny. 2017. Effect of breed, plane of nutrition and age on growth, scrotal development, metabolite concentrations and on systemic gonadotropin and testosterone concentrations following a GnRH challenge in young dairy bulls. Theriogenology 96:58-68. </w:t>
      </w:r>
    </w:p>
    <w:p w14:paraId="6AECF264"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Carroll, J., N. Burdick, C. Chase Jr, S. Coleman, and D. Spiers. 2012. Influence of environmental temperature on the physiological, endocrine, and immune responses in livestock exposed to a provocative immune challenge. Domestic Animal Endocrinology 43(2):146-153. </w:t>
      </w:r>
    </w:p>
    <w:p w14:paraId="1F1BCFFB"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Chenoweth, P. 1981. Libido and mating behavior in bulls, boars and rams. A review. Theriogenology 16(2):155-177. </w:t>
      </w:r>
    </w:p>
    <w:p w14:paraId="09068829"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Crews Jr, D., E. Pollak, R. Weaber, R. Quaas, and R. Lipsey. 2003. Genetic parameters for carcass traits and their live animal indicators in Simmental cattle. Journal of Animal Science 81(6):1427-1433. </w:t>
      </w:r>
    </w:p>
    <w:p w14:paraId="5AA2344E"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lastRenderedPageBreak/>
        <w:t xml:space="preserve">Dance, A., J. Thundathil, R. Wilde, P. Blondin, and J. Kastelic. 2015. Enhanced early-life nutrition promotes hormone production and reproductive development in Holstein bulls. Journal of dairy science 98(2):987-998. </w:t>
      </w:r>
    </w:p>
    <w:p w14:paraId="1BBD8302" w14:textId="77777777" w:rsidR="00034C76" w:rsidRPr="00BE666F"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Douglas Bates, M. M., Ben Bolker, Steve Walker. 2015. Fitting Linear Mixed-Effects Models Using lme4. Journal of Statistical Software 67 (1):1-48. doi: 10.18637/jss.v067.i01</w:t>
      </w:r>
    </w:p>
    <w:p w14:paraId="4CF144CF" w14:textId="40D8C3BF" w:rsidR="00034C76" w:rsidRPr="00197C1A" w:rsidRDefault="00034C76" w:rsidP="00034C76">
      <w:pPr>
        <w:pStyle w:val="EndNoteBibliography"/>
        <w:spacing w:after="0" w:line="480" w:lineRule="auto"/>
        <w:ind w:left="720" w:hanging="720"/>
        <w:rPr>
          <w:rFonts w:ascii="Arial" w:hAnsi="Arial" w:cs="Arial"/>
          <w:sz w:val="24"/>
          <w:szCs w:val="24"/>
        </w:rPr>
      </w:pPr>
      <w:r w:rsidRPr="004B7BD2">
        <w:rPr>
          <w:rFonts w:ascii="Arial" w:hAnsi="Arial" w:cs="Arial"/>
          <w:color w:val="222222"/>
          <w:sz w:val="24"/>
          <w:szCs w:val="24"/>
          <w:shd w:val="clear" w:color="auto" w:fill="FFFFFF"/>
        </w:rPr>
        <w:t>Eversole, Dan Edward, Milyssa F. Browne, John B. Hall, and Richard E. Dietz. 2005. Body condition scoring beef cows. Virginia Cooperative Extension. Publication 400-791.</w:t>
      </w:r>
      <w:r w:rsidRPr="00197C1A">
        <w:rPr>
          <w:rFonts w:ascii="Arial" w:hAnsi="Arial" w:cs="Arial"/>
          <w:sz w:val="24"/>
          <w:szCs w:val="24"/>
        </w:rPr>
        <w:t xml:space="preserve">Feuz, D. M. 1998. Economic implications of show list, pen level, and individual animal pricing of fed cattle.  </w:t>
      </w:r>
    </w:p>
    <w:p w14:paraId="5EE9A2D9"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Fox, D., L. Tedeschi, T. Tylutki, J. Russell, M. Van Amburgh, L. Chase, A. Pell, and T. Overton. 2004. The Cornell Net Carbohydrate and Protein System model for evaluating herd nutrition and nutrient excretion. Animal Feed Science and Technology 112(1-4):29-78. </w:t>
      </w:r>
    </w:p>
    <w:p w14:paraId="44193D04"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Harrison, T. D., E. M. Chaney, K. J. Brandt, T. B. Ault-Seay, R. Payton, L. G. Schneider, L. G. Strickland, F. N. Schrick, and K. J. McLean. 2023. The effects of nutritional level and body condition score on cytokines in seminal plasma of beef bulls. Frontiers in Animal Science 3:155. </w:t>
      </w:r>
    </w:p>
    <w:p w14:paraId="1746A8A8"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Knapp Jr, B., and A. W. Nordskog. 1946. Heritability of growth and efficiency in beef cattle. Journal of animal science 5(1):62-70. </w:t>
      </w:r>
    </w:p>
    <w:p w14:paraId="0CC10595"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Koch, R. M., L. A. Swiger, D. Chambers, and K. E. Gregory. 1963. Efficiency of feed use in beef cattle. Journal of animal science 22(2):486-494. </w:t>
      </w:r>
    </w:p>
    <w:p w14:paraId="63FFE2B8"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lastRenderedPageBreak/>
        <w:t xml:space="preserve">Liu, X., W. Liu, Q. Tang, B. Liu, Y. Wada, and H. Yang. 2022. Global agricultural water scarcity assessment incorporating blue and green water availability under future climate change. Earth's Future 10(4):e2021EF002567. </w:t>
      </w:r>
    </w:p>
    <w:p w14:paraId="6AA99285"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Nardone, A., B. Ronchi, N. Lacetera, M. S. Ranieri, and U. Bernabucci. 2010. Effects of climate changes on animal production and sustainability of livestock systems. Livestock Science 130(1-3):57-69. </w:t>
      </w:r>
    </w:p>
    <w:p w14:paraId="0666E4D1"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National Academies of Sciences, E., and Medicine. 2016. Nutrient requirements of beef cattle.  </w:t>
      </w:r>
    </w:p>
    <w:p w14:paraId="3464DA01"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Schlink, A., M. Nguyen, and G. Viljoen. 2010. Water requirements for livestock production: a global perspective. Rev. Sci. Tech 29(3):603-619. </w:t>
      </w:r>
    </w:p>
    <w:p w14:paraId="1C0C150F"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Schroeder, T. C., and J. L. Graff. 2000. Estimated value of increased pricing accuracy for fed cattle. Applied Economic Perspectives and Policy 22(1):89-101. </w:t>
      </w:r>
    </w:p>
    <w:p w14:paraId="169098E0"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Sowell, B., M. Branine, J. Bowman, M. Hubbert, H. Sherwood, and W. Quimby. 1999. Feeding and watering behavior of healthy and morbid steers in a commercial feedlot. Journal of animal science 77(5):1105-1112. </w:t>
      </w:r>
    </w:p>
    <w:p w14:paraId="4445743C"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Spencer, C., D. Lalman, M. Rolf, and C. Richards. 2016. Estimating water requirements for mature beef cows, Oklahoma Cooperative Extension Service.</w:t>
      </w:r>
    </w:p>
    <w:p w14:paraId="3788F7BE"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Wagner, W., J. Gibb, J. Farmer, and D. Strohbehn. 1985. Understanding and Using Sire Summaries. Leaflet/Texas Agricultural Extension Service; no. 2166. </w:t>
      </w:r>
    </w:p>
    <w:p w14:paraId="1C94F49D"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West, J. W. 1999. Nutritional strategies for managing the heat-stressed dairy cow. Journal of animal science 77(suppl_2):21-35. </w:t>
      </w:r>
    </w:p>
    <w:p w14:paraId="1978F48B" w14:textId="77777777" w:rsidR="00034C76" w:rsidRPr="00197C1A"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t xml:space="preserve">Winchester, C., and M. Morris. 1956. Water intake rates of cattle. Journal of Animal Science 15(3):722-740. </w:t>
      </w:r>
    </w:p>
    <w:p w14:paraId="504A333D" w14:textId="77777777" w:rsidR="00034C76" w:rsidRPr="00D74A99" w:rsidRDefault="00034C76" w:rsidP="00034C76">
      <w:pPr>
        <w:pStyle w:val="EndNoteBibliography"/>
        <w:spacing w:after="0" w:line="480" w:lineRule="auto"/>
        <w:ind w:left="720" w:hanging="720"/>
        <w:rPr>
          <w:rFonts w:ascii="Arial" w:hAnsi="Arial" w:cs="Arial"/>
          <w:sz w:val="24"/>
          <w:szCs w:val="24"/>
        </w:rPr>
      </w:pPr>
      <w:r w:rsidRPr="00197C1A">
        <w:rPr>
          <w:rFonts w:ascii="Arial" w:hAnsi="Arial" w:cs="Arial"/>
          <w:sz w:val="24"/>
          <w:szCs w:val="24"/>
        </w:rPr>
        <w:lastRenderedPageBreak/>
        <w:t>Wright, C. L. 2007. Management of water quality for beef cattle. Veterinary Clinics of North America: Food Animal Practice 23(1):91-103.</w:t>
      </w:r>
    </w:p>
    <w:p w14:paraId="499C9496" w14:textId="77777777" w:rsidR="00034C76" w:rsidRDefault="00034C76" w:rsidP="00034C76">
      <w:pPr>
        <w:spacing w:line="480" w:lineRule="auto"/>
        <w:rPr>
          <w:rFonts w:ascii="Arial" w:hAnsi="Arial" w:cs="Arial"/>
          <w:sz w:val="24"/>
          <w:szCs w:val="24"/>
        </w:rPr>
      </w:pPr>
    </w:p>
    <w:p w14:paraId="16FD07C6" w14:textId="77777777" w:rsidR="00034C76" w:rsidRDefault="00034C76" w:rsidP="00034C76">
      <w:pPr>
        <w:spacing w:line="480" w:lineRule="auto"/>
        <w:rPr>
          <w:rFonts w:ascii="Arial" w:hAnsi="Arial" w:cs="Arial"/>
          <w:sz w:val="24"/>
          <w:szCs w:val="24"/>
        </w:rPr>
      </w:pPr>
    </w:p>
    <w:p w14:paraId="04200323" w14:textId="77777777" w:rsidR="00034C76" w:rsidRDefault="00034C76" w:rsidP="00034C76">
      <w:pPr>
        <w:spacing w:line="480" w:lineRule="auto"/>
        <w:rPr>
          <w:rFonts w:ascii="Arial" w:hAnsi="Arial" w:cs="Arial"/>
          <w:sz w:val="24"/>
          <w:szCs w:val="24"/>
        </w:rPr>
      </w:pPr>
    </w:p>
    <w:p w14:paraId="5B24FEC6" w14:textId="77777777" w:rsidR="00034C76" w:rsidRDefault="00034C76" w:rsidP="00034C76">
      <w:pPr>
        <w:spacing w:line="480" w:lineRule="auto"/>
        <w:rPr>
          <w:rFonts w:ascii="Arial" w:hAnsi="Arial" w:cs="Arial"/>
          <w:sz w:val="24"/>
          <w:szCs w:val="24"/>
        </w:rPr>
      </w:pPr>
    </w:p>
    <w:p w14:paraId="354EE073" w14:textId="77777777" w:rsidR="00034C76" w:rsidRDefault="00034C76" w:rsidP="00034C76">
      <w:pPr>
        <w:spacing w:line="480" w:lineRule="auto"/>
        <w:rPr>
          <w:rFonts w:ascii="Arial" w:hAnsi="Arial" w:cs="Arial"/>
          <w:sz w:val="24"/>
          <w:szCs w:val="24"/>
        </w:rPr>
      </w:pPr>
    </w:p>
    <w:p w14:paraId="2E05728C" w14:textId="77777777" w:rsidR="00034C76" w:rsidRDefault="00034C76" w:rsidP="00034C76">
      <w:pPr>
        <w:spacing w:line="480" w:lineRule="auto"/>
        <w:rPr>
          <w:rFonts w:ascii="Arial" w:hAnsi="Arial" w:cs="Arial"/>
          <w:sz w:val="24"/>
          <w:szCs w:val="24"/>
        </w:rPr>
      </w:pPr>
    </w:p>
    <w:p w14:paraId="22082560" w14:textId="77777777" w:rsidR="00034C76" w:rsidRDefault="00034C76" w:rsidP="00034C76">
      <w:pPr>
        <w:spacing w:line="480" w:lineRule="auto"/>
        <w:rPr>
          <w:rFonts w:ascii="Arial" w:hAnsi="Arial" w:cs="Arial"/>
          <w:sz w:val="24"/>
          <w:szCs w:val="24"/>
        </w:rPr>
      </w:pPr>
    </w:p>
    <w:p w14:paraId="2D8E966A" w14:textId="77777777" w:rsidR="00034C76" w:rsidRDefault="00034C76" w:rsidP="00034C76">
      <w:pPr>
        <w:spacing w:line="480" w:lineRule="auto"/>
        <w:rPr>
          <w:rFonts w:ascii="Arial" w:hAnsi="Arial" w:cs="Arial"/>
          <w:sz w:val="24"/>
          <w:szCs w:val="24"/>
        </w:rPr>
      </w:pPr>
    </w:p>
    <w:p w14:paraId="522D1F5F" w14:textId="77777777" w:rsidR="00034C76" w:rsidRDefault="00034C76" w:rsidP="00034C76">
      <w:pPr>
        <w:spacing w:line="480" w:lineRule="auto"/>
        <w:rPr>
          <w:rFonts w:ascii="Arial" w:hAnsi="Arial" w:cs="Arial"/>
          <w:sz w:val="24"/>
          <w:szCs w:val="24"/>
        </w:rPr>
      </w:pPr>
    </w:p>
    <w:p w14:paraId="28196890" w14:textId="77777777" w:rsidR="00034C76" w:rsidRDefault="00034C76" w:rsidP="00034C76">
      <w:pPr>
        <w:spacing w:line="480" w:lineRule="auto"/>
        <w:rPr>
          <w:rFonts w:ascii="Arial" w:hAnsi="Arial" w:cs="Arial"/>
          <w:sz w:val="24"/>
          <w:szCs w:val="24"/>
        </w:rPr>
      </w:pPr>
    </w:p>
    <w:p w14:paraId="71CD291C" w14:textId="77777777" w:rsidR="00034C76" w:rsidRDefault="00034C76" w:rsidP="00034C76">
      <w:pPr>
        <w:spacing w:line="480" w:lineRule="auto"/>
        <w:rPr>
          <w:rFonts w:ascii="Arial" w:hAnsi="Arial" w:cs="Arial"/>
          <w:sz w:val="24"/>
          <w:szCs w:val="24"/>
        </w:rPr>
      </w:pPr>
    </w:p>
    <w:p w14:paraId="66AF1E57" w14:textId="77777777" w:rsidR="00034C76" w:rsidRDefault="00034C76" w:rsidP="00034C76">
      <w:pPr>
        <w:spacing w:line="480" w:lineRule="auto"/>
        <w:rPr>
          <w:rFonts w:ascii="Arial" w:hAnsi="Arial" w:cs="Arial"/>
          <w:sz w:val="24"/>
          <w:szCs w:val="24"/>
        </w:rPr>
      </w:pPr>
    </w:p>
    <w:p w14:paraId="672BE384" w14:textId="77777777" w:rsidR="00034C76" w:rsidRDefault="00034C76" w:rsidP="00034C76">
      <w:pPr>
        <w:spacing w:line="480" w:lineRule="auto"/>
        <w:rPr>
          <w:rFonts w:ascii="Arial" w:hAnsi="Arial" w:cs="Arial"/>
          <w:sz w:val="24"/>
          <w:szCs w:val="24"/>
        </w:rPr>
      </w:pPr>
    </w:p>
    <w:p w14:paraId="19C43F15" w14:textId="77777777" w:rsidR="00034C76" w:rsidRDefault="00034C76" w:rsidP="00034C76">
      <w:pPr>
        <w:spacing w:line="480" w:lineRule="auto"/>
        <w:rPr>
          <w:rFonts w:ascii="Arial" w:hAnsi="Arial" w:cs="Arial"/>
          <w:sz w:val="24"/>
          <w:szCs w:val="24"/>
        </w:rPr>
      </w:pPr>
    </w:p>
    <w:p w14:paraId="18B4D356" w14:textId="77777777" w:rsidR="00034C76" w:rsidRDefault="00034C76" w:rsidP="00034C76">
      <w:pPr>
        <w:spacing w:line="480" w:lineRule="auto"/>
        <w:rPr>
          <w:rFonts w:ascii="Arial" w:hAnsi="Arial" w:cs="Arial"/>
          <w:sz w:val="24"/>
          <w:szCs w:val="24"/>
        </w:rPr>
      </w:pPr>
    </w:p>
    <w:p w14:paraId="6C1C4163" w14:textId="77777777" w:rsidR="00034C76" w:rsidRDefault="00034C76" w:rsidP="00034C76">
      <w:pPr>
        <w:spacing w:line="480" w:lineRule="auto"/>
        <w:rPr>
          <w:rFonts w:ascii="Arial" w:hAnsi="Arial" w:cs="Arial"/>
          <w:sz w:val="24"/>
          <w:szCs w:val="24"/>
        </w:rPr>
      </w:pPr>
    </w:p>
    <w:p w14:paraId="1305672F" w14:textId="77777777" w:rsidR="00034C76" w:rsidRDefault="00034C76" w:rsidP="00034C76">
      <w:pPr>
        <w:spacing w:line="480" w:lineRule="auto"/>
        <w:rPr>
          <w:rFonts w:ascii="Arial" w:hAnsi="Arial" w:cs="Arial"/>
          <w:sz w:val="24"/>
          <w:szCs w:val="24"/>
        </w:rPr>
      </w:pPr>
    </w:p>
    <w:p w14:paraId="51541F0F" w14:textId="77777777" w:rsidR="00034C76" w:rsidRPr="00601A99" w:rsidRDefault="00034C76" w:rsidP="00034C76">
      <w:pPr>
        <w:pStyle w:val="EndNoteBibliography"/>
        <w:spacing w:after="0" w:line="480" w:lineRule="auto"/>
        <w:ind w:left="720" w:hanging="720"/>
        <w:rPr>
          <w:rFonts w:ascii="Arial" w:hAnsi="Arial" w:cs="Arial"/>
          <w:b/>
          <w:bCs/>
          <w:sz w:val="24"/>
          <w:szCs w:val="24"/>
        </w:rPr>
      </w:pPr>
      <w:r>
        <w:rPr>
          <w:rFonts w:ascii="Arial" w:hAnsi="Arial" w:cs="Arial"/>
          <w:b/>
          <w:bCs/>
          <w:sz w:val="24"/>
          <w:szCs w:val="24"/>
        </w:rPr>
        <w:lastRenderedPageBreak/>
        <w:t>Appendix</w:t>
      </w:r>
    </w:p>
    <w:p w14:paraId="23386A01" w14:textId="77777777" w:rsidR="00034C76" w:rsidRDefault="00034C76" w:rsidP="00034C76">
      <w:pPr>
        <w:rPr>
          <w:rFonts w:ascii="Arial" w:hAnsi="Arial" w:cs="Arial"/>
          <w:sz w:val="24"/>
          <w:szCs w:val="24"/>
        </w:rPr>
      </w:pPr>
      <w:r>
        <w:rPr>
          <w:noProof/>
        </w:rPr>
        <w:drawing>
          <wp:anchor distT="0" distB="0" distL="114300" distR="114300" simplePos="0" relativeHeight="251659264" behindDoc="0" locked="0" layoutInCell="1" allowOverlap="1" wp14:anchorId="6E3D2903" wp14:editId="3B5B4244">
            <wp:simplePos x="0" y="0"/>
            <wp:positionH relativeFrom="column">
              <wp:posOffset>213360</wp:posOffset>
            </wp:positionH>
            <wp:positionV relativeFrom="paragraph">
              <wp:posOffset>0</wp:posOffset>
            </wp:positionV>
            <wp:extent cx="6256020" cy="3063240"/>
            <wp:effectExtent l="0" t="0" r="0" b="3810"/>
            <wp:wrapSquare wrapText="bothSides"/>
            <wp:docPr id="1404576385" name="Chart 1">
              <a:extLst xmlns:a="http://schemas.openxmlformats.org/drawingml/2006/main">
                <a:ext uri="{FF2B5EF4-FFF2-40B4-BE49-F238E27FC236}">
                  <a16:creationId xmlns:a16="http://schemas.microsoft.com/office/drawing/2014/main" id="{FC1AB69F-36B9-407D-AEF9-4BE8A326BD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r w:rsidRPr="00A3620C">
        <w:rPr>
          <w:rFonts w:ascii="Arial" w:hAnsi="Arial" w:cs="Arial"/>
          <w:b/>
          <w:sz w:val="24"/>
          <w:szCs w:val="24"/>
        </w:rPr>
        <w:t>A.</w:t>
      </w:r>
    </w:p>
    <w:p w14:paraId="46475CE3" w14:textId="77777777" w:rsidR="00034C76" w:rsidRDefault="00034C76" w:rsidP="00034C76">
      <w:pPr>
        <w:rPr>
          <w:rFonts w:ascii="Arial" w:hAnsi="Arial" w:cs="Arial"/>
          <w:sz w:val="24"/>
          <w:szCs w:val="24"/>
        </w:rPr>
      </w:pPr>
      <w:r w:rsidRPr="00A3620C">
        <w:rPr>
          <w:rFonts w:ascii="Arial" w:hAnsi="Arial" w:cs="Arial"/>
          <w:b/>
          <w:sz w:val="24"/>
          <w:szCs w:val="24"/>
        </w:rPr>
        <w:t>B.</w:t>
      </w:r>
      <w:r>
        <w:rPr>
          <w:noProof/>
        </w:rPr>
        <w:drawing>
          <wp:inline distT="0" distB="0" distL="0" distR="0" wp14:anchorId="3709ED04" wp14:editId="12D682C8">
            <wp:extent cx="2781300" cy="3248025"/>
            <wp:effectExtent l="0" t="0" r="0" b="0"/>
            <wp:docPr id="81372839" name="Chart 1">
              <a:extLst xmlns:a="http://schemas.openxmlformats.org/drawingml/2006/main">
                <a:ext uri="{FF2B5EF4-FFF2-40B4-BE49-F238E27FC236}">
                  <a16:creationId xmlns:a16="http://schemas.microsoft.com/office/drawing/2014/main" id="{7F7D0F88-FFA4-477C-AC93-5A319863EF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A3620C">
        <w:rPr>
          <w:rFonts w:ascii="Arial" w:hAnsi="Arial" w:cs="Arial"/>
          <w:b/>
          <w:sz w:val="24"/>
          <w:szCs w:val="24"/>
        </w:rPr>
        <w:t>C.</w:t>
      </w:r>
      <w:r>
        <w:rPr>
          <w:noProof/>
        </w:rPr>
        <w:drawing>
          <wp:inline distT="0" distB="0" distL="0" distR="0" wp14:anchorId="4A63DB58" wp14:editId="73E28AA5">
            <wp:extent cx="2766060" cy="3345180"/>
            <wp:effectExtent l="0" t="0" r="0" b="7620"/>
            <wp:docPr id="106287720" name="Chart 1">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AC356F8" w14:textId="77777777" w:rsidR="00034C76" w:rsidRDefault="00034C76" w:rsidP="00034C76">
      <w:pPr>
        <w:rPr>
          <w:rFonts w:ascii="Arial" w:hAnsi="Arial" w:cs="Arial"/>
          <w:sz w:val="24"/>
          <w:szCs w:val="24"/>
        </w:rPr>
      </w:pPr>
      <w:r w:rsidRPr="00A3620C">
        <w:rPr>
          <w:rFonts w:ascii="Arial" w:hAnsi="Arial" w:cs="Arial"/>
          <w:b/>
          <w:sz w:val="24"/>
          <w:szCs w:val="24"/>
        </w:rPr>
        <w:t>Figure 1.</w:t>
      </w:r>
      <w:r>
        <w:rPr>
          <w:rFonts w:ascii="Arial" w:hAnsi="Arial" w:cs="Arial"/>
          <w:sz w:val="24"/>
          <w:szCs w:val="24"/>
        </w:rPr>
        <w:t xml:space="preserve"> Visits by Bull: A) Total number of visits to the waterer for each bull by day, pooled standard error = 1.81, B) Average number of visits to the waterer per day for each bull by week, pooled standard error = 1.34, and C) Average number of visits to the waterer per day for each bull by month, pooled standard error = 1.29</w:t>
      </w:r>
    </w:p>
    <w:p w14:paraId="72EC2E26" w14:textId="77777777" w:rsidR="00034C76" w:rsidRDefault="00034C76" w:rsidP="00034C76">
      <w:pPr>
        <w:rPr>
          <w:rFonts w:ascii="Arial" w:hAnsi="Arial" w:cs="Arial"/>
          <w:sz w:val="24"/>
          <w:szCs w:val="24"/>
        </w:rPr>
        <w:sectPr w:rsidR="00034C76" w:rsidSect="008E2063">
          <w:pgSz w:w="12240" w:h="15840"/>
          <w:pgMar w:top="1440" w:right="1440" w:bottom="1440" w:left="1440" w:header="720" w:footer="720" w:gutter="0"/>
          <w:pgNumType w:start="1"/>
          <w:cols w:space="720"/>
          <w:docGrid w:linePitch="360"/>
        </w:sectPr>
      </w:pPr>
    </w:p>
    <w:p w14:paraId="69B361A3" w14:textId="77777777" w:rsidR="00034C76" w:rsidRDefault="00034C76" w:rsidP="00034C76">
      <w:pPr>
        <w:rPr>
          <w:rFonts w:ascii="Arial" w:hAnsi="Arial" w:cs="Arial"/>
          <w:sz w:val="24"/>
          <w:szCs w:val="24"/>
        </w:rPr>
      </w:pPr>
      <w:r w:rsidRPr="00A3620C">
        <w:rPr>
          <w:b/>
          <w:noProof/>
        </w:rPr>
        <w:lastRenderedPageBreak/>
        <w:drawing>
          <wp:anchor distT="0" distB="0" distL="114300" distR="114300" simplePos="0" relativeHeight="251660288" behindDoc="0" locked="0" layoutInCell="1" allowOverlap="1" wp14:anchorId="54EDC750" wp14:editId="41042D24">
            <wp:simplePos x="0" y="0"/>
            <wp:positionH relativeFrom="margin">
              <wp:align>left</wp:align>
            </wp:positionH>
            <wp:positionV relativeFrom="paragraph">
              <wp:posOffset>0</wp:posOffset>
            </wp:positionV>
            <wp:extent cx="6469380" cy="3171825"/>
            <wp:effectExtent l="0" t="0" r="7620" b="0"/>
            <wp:wrapSquare wrapText="bothSides"/>
            <wp:docPr id="411182749" name="Chart 1">
              <a:extLst xmlns:a="http://schemas.openxmlformats.org/drawingml/2006/main">
                <a:ext uri="{FF2B5EF4-FFF2-40B4-BE49-F238E27FC236}">
                  <a16:creationId xmlns:a16="http://schemas.microsoft.com/office/drawing/2014/main" id="{DF27FBAC-A9A6-443D-B6D7-A275AFF9A2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Pr="00A3620C">
        <w:rPr>
          <w:rFonts w:ascii="Arial" w:hAnsi="Arial" w:cs="Arial"/>
          <w:b/>
          <w:sz w:val="24"/>
          <w:szCs w:val="24"/>
        </w:rPr>
        <w:t>A.</w:t>
      </w:r>
    </w:p>
    <w:p w14:paraId="21B5918B" w14:textId="77777777" w:rsidR="00034C76" w:rsidRDefault="00034C76" w:rsidP="00034C76">
      <w:pPr>
        <w:rPr>
          <w:rFonts w:ascii="Arial" w:hAnsi="Arial" w:cs="Arial"/>
          <w:sz w:val="24"/>
          <w:szCs w:val="24"/>
        </w:rPr>
      </w:pPr>
      <w:r w:rsidRPr="00A3620C">
        <w:rPr>
          <w:rFonts w:ascii="Arial" w:hAnsi="Arial" w:cs="Arial"/>
          <w:b/>
          <w:sz w:val="24"/>
          <w:szCs w:val="24"/>
        </w:rPr>
        <w:t>B.</w:t>
      </w:r>
      <w:r>
        <w:rPr>
          <w:noProof/>
        </w:rPr>
        <w:drawing>
          <wp:inline distT="0" distB="0" distL="0" distR="0" wp14:anchorId="58449931" wp14:editId="5AB5C1D8">
            <wp:extent cx="2804160" cy="3185160"/>
            <wp:effectExtent l="0" t="0" r="0" b="0"/>
            <wp:docPr id="797618919" name="Chart 1">
              <a:extLst xmlns:a="http://schemas.openxmlformats.org/drawingml/2006/main">
                <a:ext uri="{FF2B5EF4-FFF2-40B4-BE49-F238E27FC236}">
                  <a16:creationId xmlns:a16="http://schemas.microsoft.com/office/drawing/2014/main" id="{FCD1296C-2E00-4DF8-9230-F9C6F0009C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Arial" w:hAnsi="Arial" w:cs="Arial"/>
          <w:b/>
          <w:sz w:val="24"/>
          <w:szCs w:val="24"/>
        </w:rPr>
        <w:t xml:space="preserve"> C.</w:t>
      </w:r>
      <w:r>
        <w:rPr>
          <w:noProof/>
        </w:rPr>
        <w:drawing>
          <wp:inline distT="0" distB="0" distL="0" distR="0" wp14:anchorId="09DA5B88" wp14:editId="18F61EA4">
            <wp:extent cx="2621280" cy="3154680"/>
            <wp:effectExtent l="0" t="0" r="7620" b="7620"/>
            <wp:docPr id="536478467" name="Chart 1">
              <a:extLst xmlns:a="http://schemas.openxmlformats.org/drawingml/2006/main">
                <a:ext uri="{FF2B5EF4-FFF2-40B4-BE49-F238E27FC236}">
                  <a16:creationId xmlns:a16="http://schemas.microsoft.com/office/drawing/2014/main" id="{27AE7258-7778-4374-A812-047D141032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D9D477B" w14:textId="77777777" w:rsidR="00034C76" w:rsidRDefault="00034C76" w:rsidP="00034C76">
      <w:pPr>
        <w:rPr>
          <w:rFonts w:ascii="Arial" w:hAnsi="Arial" w:cs="Arial"/>
          <w:sz w:val="24"/>
          <w:szCs w:val="24"/>
        </w:rPr>
      </w:pPr>
      <w:r>
        <w:rPr>
          <w:rFonts w:ascii="Arial" w:hAnsi="Arial" w:cs="Arial"/>
          <w:b/>
          <w:sz w:val="24"/>
          <w:szCs w:val="24"/>
        </w:rPr>
        <w:t>Figure 2</w:t>
      </w:r>
      <w:r w:rsidRPr="00A3620C">
        <w:rPr>
          <w:rFonts w:ascii="Arial" w:hAnsi="Arial" w:cs="Arial"/>
          <w:b/>
          <w:sz w:val="24"/>
          <w:szCs w:val="24"/>
        </w:rPr>
        <w:t>.</w:t>
      </w:r>
      <w:r>
        <w:rPr>
          <w:rFonts w:ascii="Arial" w:hAnsi="Arial" w:cs="Arial"/>
          <w:sz w:val="24"/>
          <w:szCs w:val="24"/>
        </w:rPr>
        <w:t xml:space="preserve"> Time by Bull: </w:t>
      </w:r>
      <w:r w:rsidRPr="001A6F34">
        <w:rPr>
          <w:rFonts w:ascii="Arial" w:hAnsi="Arial" w:cs="Arial"/>
          <w:sz w:val="24"/>
          <w:szCs w:val="24"/>
        </w:rPr>
        <w:t xml:space="preserve">A) </w:t>
      </w:r>
      <w:r>
        <w:rPr>
          <w:rFonts w:ascii="Arial" w:hAnsi="Arial" w:cs="Arial"/>
          <w:sz w:val="24"/>
          <w:szCs w:val="24"/>
        </w:rPr>
        <w:t>Total amount of time in seconds spent at the waterer for each bull by day, pooled standard error = 626.86, B) Average amount of time in seconds spent at the waterer per day for each bull by week, pooled standard error = 424.04, and C) Average amount of time in seconds spent at the waterer per day for each bull by month, pooled standard error = 380.05</w:t>
      </w:r>
    </w:p>
    <w:p w14:paraId="25CC0630" w14:textId="77777777" w:rsidR="00034C76" w:rsidRDefault="00034C76" w:rsidP="00034C76">
      <w:pPr>
        <w:rPr>
          <w:rFonts w:ascii="Arial" w:hAnsi="Arial" w:cs="Arial"/>
          <w:sz w:val="24"/>
          <w:szCs w:val="24"/>
        </w:rPr>
      </w:pPr>
    </w:p>
    <w:p w14:paraId="1F162460" w14:textId="77777777" w:rsidR="00034C76" w:rsidRDefault="00034C76" w:rsidP="00034C76">
      <w:pPr>
        <w:rPr>
          <w:rFonts w:ascii="Arial" w:hAnsi="Arial" w:cs="Arial"/>
          <w:sz w:val="24"/>
          <w:szCs w:val="24"/>
        </w:rPr>
        <w:sectPr w:rsidR="00034C76" w:rsidSect="00AD3EF2">
          <w:pgSz w:w="12240" w:h="15840"/>
          <w:pgMar w:top="1440" w:right="1440" w:bottom="1440" w:left="1440" w:header="720" w:footer="720" w:gutter="0"/>
          <w:cols w:space="720"/>
          <w:docGrid w:linePitch="360"/>
        </w:sectPr>
      </w:pPr>
    </w:p>
    <w:p w14:paraId="2F7E2E8C" w14:textId="77777777" w:rsidR="00034C76" w:rsidRDefault="00034C76" w:rsidP="00034C76">
      <w:pPr>
        <w:jc w:val="center"/>
        <w:rPr>
          <w:rFonts w:ascii="Arial" w:hAnsi="Arial" w:cs="Arial"/>
          <w:sz w:val="24"/>
          <w:szCs w:val="24"/>
        </w:rPr>
      </w:pPr>
      <w:r w:rsidRPr="00C51236">
        <w:rPr>
          <w:rFonts w:ascii="Arial" w:hAnsi="Arial" w:cs="Arial"/>
          <w:noProof/>
          <w:sz w:val="24"/>
          <w:szCs w:val="24"/>
        </w:rPr>
        <w:lastRenderedPageBreak/>
        <w:drawing>
          <wp:inline distT="0" distB="0" distL="0" distR="0" wp14:anchorId="35022FD4" wp14:editId="2FF19EF9">
            <wp:extent cx="4411980" cy="3696335"/>
            <wp:effectExtent l="0" t="0" r="7620" b="0"/>
            <wp:docPr id="868829629" name="Picture 868829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29629" name=""/>
                    <pic:cNvPicPr/>
                  </pic:nvPicPr>
                  <pic:blipFill>
                    <a:blip r:embed="rId13">
                      <a:extLst>
                        <a:ext uri="{28A0092B-C50C-407E-A947-70E740481C1C}">
                          <a14:useLocalDpi xmlns:a14="http://schemas.microsoft.com/office/drawing/2010/main" val="0"/>
                        </a:ext>
                      </a:extLst>
                    </a:blip>
                    <a:stretch>
                      <a:fillRect/>
                    </a:stretch>
                  </pic:blipFill>
                  <pic:spPr>
                    <a:xfrm>
                      <a:off x="0" y="0"/>
                      <a:ext cx="4411980" cy="3696335"/>
                    </a:xfrm>
                    <a:prstGeom prst="rect">
                      <a:avLst/>
                    </a:prstGeom>
                  </pic:spPr>
                </pic:pic>
              </a:graphicData>
            </a:graphic>
          </wp:inline>
        </w:drawing>
      </w:r>
    </w:p>
    <w:p w14:paraId="16CC8921" w14:textId="77777777" w:rsidR="00034C76" w:rsidRPr="00B40352" w:rsidRDefault="00034C76" w:rsidP="00034C76">
      <w:pPr>
        <w:rPr>
          <w:rFonts w:ascii="Arial" w:hAnsi="Arial" w:cs="Arial"/>
          <w:sz w:val="24"/>
          <w:szCs w:val="24"/>
        </w:rPr>
      </w:pPr>
      <w:r w:rsidRPr="00A3620C">
        <w:rPr>
          <w:rFonts w:ascii="Arial" w:hAnsi="Arial" w:cs="Arial"/>
          <w:b/>
          <w:sz w:val="24"/>
          <w:szCs w:val="24"/>
        </w:rPr>
        <w:t>Figure 3</w:t>
      </w:r>
      <w:r>
        <w:rPr>
          <w:rFonts w:ascii="Arial" w:hAnsi="Arial" w:cs="Arial"/>
          <w:b/>
          <w:sz w:val="24"/>
          <w:szCs w:val="24"/>
        </w:rPr>
        <w:t>.</w:t>
      </w:r>
      <w:r>
        <w:rPr>
          <w:rFonts w:ascii="Arial" w:hAnsi="Arial" w:cs="Arial"/>
          <w:sz w:val="24"/>
          <w:szCs w:val="24"/>
        </w:rPr>
        <w:t xml:space="preserve"> Average daily gain plotted as a function of visits per day: Average daily gain exhibits a positive correlation with the average number of visits to the waterer per day; y = 0.1370x + 3.950</w:t>
      </w:r>
    </w:p>
    <w:p w14:paraId="3FB5696A" w14:textId="77777777" w:rsidR="00034C76" w:rsidRDefault="00034C76" w:rsidP="00034C76">
      <w:pPr>
        <w:rPr>
          <w:rFonts w:ascii="Arial" w:hAnsi="Arial" w:cs="Arial"/>
          <w:sz w:val="24"/>
          <w:szCs w:val="24"/>
        </w:rPr>
      </w:pPr>
    </w:p>
    <w:p w14:paraId="2D99EAB7" w14:textId="77777777" w:rsidR="00034C76" w:rsidRDefault="00034C76" w:rsidP="00034C76">
      <w:pPr>
        <w:rPr>
          <w:rFonts w:ascii="Arial" w:hAnsi="Arial" w:cs="Arial"/>
          <w:sz w:val="24"/>
          <w:szCs w:val="24"/>
        </w:rPr>
        <w:sectPr w:rsidR="00034C76" w:rsidSect="00AD3EF2">
          <w:pgSz w:w="12240" w:h="15840"/>
          <w:pgMar w:top="1440" w:right="1440" w:bottom="1440" w:left="1440" w:header="720" w:footer="720" w:gutter="0"/>
          <w:cols w:space="720"/>
          <w:docGrid w:linePitch="360"/>
        </w:sectPr>
      </w:pPr>
    </w:p>
    <w:p w14:paraId="04CE34D8" w14:textId="77777777" w:rsidR="00034C76" w:rsidRDefault="00034C76" w:rsidP="00034C76">
      <w:pPr>
        <w:jc w:val="center"/>
        <w:rPr>
          <w:rFonts w:ascii="Arial" w:hAnsi="Arial" w:cs="Arial"/>
          <w:sz w:val="24"/>
          <w:szCs w:val="24"/>
        </w:rPr>
      </w:pPr>
      <w:r w:rsidRPr="00B25857">
        <w:rPr>
          <w:rFonts w:ascii="Arial" w:hAnsi="Arial" w:cs="Arial"/>
          <w:noProof/>
          <w:sz w:val="24"/>
          <w:szCs w:val="24"/>
        </w:rPr>
        <w:lastRenderedPageBreak/>
        <w:drawing>
          <wp:inline distT="0" distB="0" distL="0" distR="0" wp14:anchorId="636C90D2" wp14:editId="56FCA460">
            <wp:extent cx="4400550" cy="3676888"/>
            <wp:effectExtent l="0" t="0" r="0" b="0"/>
            <wp:docPr id="1010831170" name="Picture 101083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31170" name=""/>
                    <pic:cNvPicPr/>
                  </pic:nvPicPr>
                  <pic:blipFill>
                    <a:blip r:embed="rId14">
                      <a:extLst>
                        <a:ext uri="{28A0092B-C50C-407E-A947-70E740481C1C}">
                          <a14:useLocalDpi xmlns:a14="http://schemas.microsoft.com/office/drawing/2010/main" val="0"/>
                        </a:ext>
                      </a:extLst>
                    </a:blip>
                    <a:stretch>
                      <a:fillRect/>
                    </a:stretch>
                  </pic:blipFill>
                  <pic:spPr>
                    <a:xfrm>
                      <a:off x="0" y="0"/>
                      <a:ext cx="4416357" cy="3690096"/>
                    </a:xfrm>
                    <a:prstGeom prst="rect">
                      <a:avLst/>
                    </a:prstGeom>
                  </pic:spPr>
                </pic:pic>
              </a:graphicData>
            </a:graphic>
          </wp:inline>
        </w:drawing>
      </w:r>
    </w:p>
    <w:p w14:paraId="75CDE515" w14:textId="77777777" w:rsidR="00034C76" w:rsidRPr="00A3620C" w:rsidRDefault="00034C76" w:rsidP="00034C76">
      <w:pPr>
        <w:rPr>
          <w:rFonts w:ascii="Arial" w:hAnsi="Arial" w:cs="Arial"/>
          <w:sz w:val="24"/>
          <w:szCs w:val="24"/>
        </w:rPr>
      </w:pPr>
      <w:r w:rsidRPr="00A3620C">
        <w:rPr>
          <w:rFonts w:ascii="Arial" w:hAnsi="Arial" w:cs="Arial"/>
          <w:b/>
          <w:sz w:val="24"/>
          <w:szCs w:val="24"/>
        </w:rPr>
        <w:t>Figure</w:t>
      </w:r>
      <w:r>
        <w:rPr>
          <w:rFonts w:ascii="Arial" w:hAnsi="Arial" w:cs="Arial"/>
          <w:b/>
          <w:sz w:val="24"/>
          <w:szCs w:val="24"/>
        </w:rPr>
        <w:t xml:space="preserve"> 4. </w:t>
      </w:r>
      <w:r>
        <w:rPr>
          <w:rFonts w:ascii="Arial" w:hAnsi="Arial" w:cs="Arial"/>
          <w:sz w:val="24"/>
          <w:szCs w:val="24"/>
        </w:rPr>
        <w:t>Average daily gain plotted as a function of time per day: Average daily gain exhibits a positive correlation with the average amount of time per day spent at the waterer; y = 0.0003x + 4.320</w:t>
      </w:r>
    </w:p>
    <w:p w14:paraId="76DA53AE" w14:textId="77777777" w:rsidR="00034C76" w:rsidRDefault="00034C76" w:rsidP="00034C76">
      <w:pPr>
        <w:rPr>
          <w:rFonts w:ascii="Arial" w:hAnsi="Arial" w:cs="Arial"/>
          <w:sz w:val="24"/>
          <w:szCs w:val="24"/>
        </w:rPr>
      </w:pPr>
    </w:p>
    <w:p w14:paraId="30C9408F" w14:textId="77777777" w:rsidR="00034C76" w:rsidRDefault="00034C76" w:rsidP="00034C76">
      <w:pPr>
        <w:rPr>
          <w:rFonts w:ascii="Arial" w:hAnsi="Arial" w:cs="Arial"/>
          <w:sz w:val="24"/>
          <w:szCs w:val="24"/>
        </w:rPr>
        <w:sectPr w:rsidR="00034C76" w:rsidSect="00AD3EF2">
          <w:pgSz w:w="12240" w:h="15840"/>
          <w:pgMar w:top="1440" w:right="1440" w:bottom="1440" w:left="1440" w:header="720" w:footer="720" w:gutter="0"/>
          <w:cols w:space="720"/>
          <w:docGrid w:linePitch="360"/>
        </w:sectPr>
      </w:pPr>
    </w:p>
    <w:p w14:paraId="33BE7BA7" w14:textId="77777777" w:rsidR="00034C76" w:rsidRDefault="00034C76" w:rsidP="00034C76">
      <w:pPr>
        <w:jc w:val="center"/>
        <w:rPr>
          <w:rFonts w:ascii="Arial" w:hAnsi="Arial" w:cs="Arial"/>
          <w:sz w:val="24"/>
          <w:szCs w:val="24"/>
        </w:rPr>
      </w:pPr>
      <w:r w:rsidRPr="00B25857">
        <w:rPr>
          <w:rFonts w:ascii="Arial" w:hAnsi="Arial" w:cs="Arial"/>
          <w:noProof/>
          <w:sz w:val="24"/>
          <w:szCs w:val="24"/>
        </w:rPr>
        <w:lastRenderedPageBreak/>
        <w:drawing>
          <wp:inline distT="0" distB="0" distL="0" distR="0" wp14:anchorId="353AD9C8" wp14:editId="2DC19E81">
            <wp:extent cx="4389120" cy="3667125"/>
            <wp:effectExtent l="0" t="0" r="0" b="9525"/>
            <wp:docPr id="956741256" name="Picture 95674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741256" name=""/>
                    <pic:cNvPicPr/>
                  </pic:nvPicPr>
                  <pic:blipFill>
                    <a:blip r:embed="rId15">
                      <a:extLst>
                        <a:ext uri="{28A0092B-C50C-407E-A947-70E740481C1C}">
                          <a14:useLocalDpi xmlns:a14="http://schemas.microsoft.com/office/drawing/2010/main" val="0"/>
                        </a:ext>
                      </a:extLst>
                    </a:blip>
                    <a:stretch>
                      <a:fillRect/>
                    </a:stretch>
                  </pic:blipFill>
                  <pic:spPr>
                    <a:xfrm>
                      <a:off x="0" y="0"/>
                      <a:ext cx="4389120" cy="3667125"/>
                    </a:xfrm>
                    <a:prstGeom prst="rect">
                      <a:avLst/>
                    </a:prstGeom>
                  </pic:spPr>
                </pic:pic>
              </a:graphicData>
            </a:graphic>
          </wp:inline>
        </w:drawing>
      </w:r>
    </w:p>
    <w:p w14:paraId="2D9A7702" w14:textId="77777777" w:rsidR="00034C76" w:rsidRDefault="00034C76" w:rsidP="00034C76">
      <w:pPr>
        <w:rPr>
          <w:rFonts w:ascii="Arial" w:hAnsi="Arial" w:cs="Arial"/>
          <w:sz w:val="24"/>
          <w:szCs w:val="24"/>
        </w:rPr>
      </w:pPr>
      <w:r w:rsidRPr="00A3620C">
        <w:rPr>
          <w:rFonts w:ascii="Arial" w:hAnsi="Arial" w:cs="Arial"/>
          <w:b/>
          <w:sz w:val="24"/>
          <w:szCs w:val="24"/>
        </w:rPr>
        <w:t>Figure</w:t>
      </w:r>
      <w:r>
        <w:rPr>
          <w:rFonts w:ascii="Arial" w:hAnsi="Arial" w:cs="Arial"/>
          <w:b/>
          <w:sz w:val="24"/>
          <w:szCs w:val="24"/>
        </w:rPr>
        <w:t xml:space="preserve"> 5. </w:t>
      </w:r>
      <w:r>
        <w:rPr>
          <w:rFonts w:ascii="Arial" w:hAnsi="Arial" w:cs="Arial"/>
          <w:sz w:val="24"/>
          <w:szCs w:val="24"/>
        </w:rPr>
        <w:t>Body condition score plotted as a function of visits per day: Body condition score exhibits a positive correlation with the average number of visits to the waterer per day; y = 0.1450x + 6.880</w:t>
      </w:r>
    </w:p>
    <w:p w14:paraId="19D44A31" w14:textId="77777777" w:rsidR="00034C76" w:rsidRDefault="00034C76" w:rsidP="00034C76">
      <w:pPr>
        <w:rPr>
          <w:rFonts w:ascii="Arial" w:hAnsi="Arial" w:cs="Arial"/>
          <w:sz w:val="24"/>
          <w:szCs w:val="24"/>
        </w:rPr>
      </w:pPr>
    </w:p>
    <w:p w14:paraId="002EF1B4" w14:textId="77777777" w:rsidR="00034C76" w:rsidRDefault="00034C76" w:rsidP="00034C76">
      <w:pPr>
        <w:rPr>
          <w:rFonts w:ascii="Arial" w:hAnsi="Arial" w:cs="Arial"/>
          <w:sz w:val="24"/>
          <w:szCs w:val="24"/>
        </w:rPr>
        <w:sectPr w:rsidR="00034C76" w:rsidSect="00AD3EF2">
          <w:pgSz w:w="12240" w:h="15840"/>
          <w:pgMar w:top="1440" w:right="1440" w:bottom="1440" w:left="1440" w:header="720" w:footer="720" w:gutter="0"/>
          <w:cols w:space="720"/>
          <w:docGrid w:linePitch="360"/>
        </w:sectPr>
      </w:pPr>
    </w:p>
    <w:p w14:paraId="23FB26D6" w14:textId="77777777" w:rsidR="00034C76" w:rsidRDefault="00034C76" w:rsidP="00034C76">
      <w:pPr>
        <w:jc w:val="center"/>
        <w:rPr>
          <w:rFonts w:ascii="Arial" w:hAnsi="Arial" w:cs="Arial"/>
          <w:sz w:val="24"/>
          <w:szCs w:val="24"/>
        </w:rPr>
      </w:pPr>
      <w:r w:rsidRPr="00B25857">
        <w:rPr>
          <w:rFonts w:ascii="Arial" w:hAnsi="Arial" w:cs="Arial"/>
          <w:noProof/>
          <w:sz w:val="24"/>
          <w:szCs w:val="24"/>
        </w:rPr>
        <w:lastRenderedPageBreak/>
        <w:drawing>
          <wp:inline distT="0" distB="0" distL="0" distR="0" wp14:anchorId="77EA9453" wp14:editId="7D492FB5">
            <wp:extent cx="4754880" cy="3992880"/>
            <wp:effectExtent l="0" t="0" r="7620" b="7620"/>
            <wp:docPr id="293625756" name="Picture 293625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25756" name=""/>
                    <pic:cNvPicPr/>
                  </pic:nvPicPr>
                  <pic:blipFill>
                    <a:blip r:embed="rId16">
                      <a:extLst>
                        <a:ext uri="{28A0092B-C50C-407E-A947-70E740481C1C}">
                          <a14:useLocalDpi xmlns:a14="http://schemas.microsoft.com/office/drawing/2010/main" val="0"/>
                        </a:ext>
                      </a:extLst>
                    </a:blip>
                    <a:stretch>
                      <a:fillRect/>
                    </a:stretch>
                  </pic:blipFill>
                  <pic:spPr>
                    <a:xfrm>
                      <a:off x="0" y="0"/>
                      <a:ext cx="4754880" cy="3992880"/>
                    </a:xfrm>
                    <a:prstGeom prst="rect">
                      <a:avLst/>
                    </a:prstGeom>
                  </pic:spPr>
                </pic:pic>
              </a:graphicData>
            </a:graphic>
          </wp:inline>
        </w:drawing>
      </w:r>
    </w:p>
    <w:p w14:paraId="750DAC2B" w14:textId="77777777" w:rsidR="00034C76" w:rsidRPr="00A3620C" w:rsidRDefault="00034C76" w:rsidP="00034C76">
      <w:pPr>
        <w:rPr>
          <w:rFonts w:ascii="Arial" w:hAnsi="Arial" w:cs="Arial"/>
          <w:sz w:val="24"/>
          <w:szCs w:val="24"/>
        </w:rPr>
      </w:pPr>
      <w:r w:rsidRPr="00A3620C">
        <w:rPr>
          <w:rFonts w:ascii="Arial" w:hAnsi="Arial" w:cs="Arial"/>
          <w:b/>
          <w:sz w:val="24"/>
          <w:szCs w:val="24"/>
        </w:rPr>
        <w:t>Figure</w:t>
      </w:r>
      <w:r>
        <w:rPr>
          <w:rFonts w:ascii="Arial" w:hAnsi="Arial" w:cs="Arial"/>
          <w:b/>
          <w:sz w:val="24"/>
          <w:szCs w:val="24"/>
        </w:rPr>
        <w:t xml:space="preserve"> 6. </w:t>
      </w:r>
      <w:r>
        <w:rPr>
          <w:rFonts w:ascii="Arial" w:hAnsi="Arial" w:cs="Arial"/>
          <w:sz w:val="24"/>
          <w:szCs w:val="24"/>
        </w:rPr>
        <w:t>Scrotal circumference as a function of off-test weight: Scrotal circumference exhibits a positive correlation with off-test weight; y = 0.0094x + 25.62</w:t>
      </w:r>
    </w:p>
    <w:p w14:paraId="2892E057" w14:textId="77777777" w:rsidR="00034C76" w:rsidRDefault="00034C76" w:rsidP="00034C76">
      <w:pPr>
        <w:pStyle w:val="EndNoteBibliography"/>
        <w:spacing w:after="0" w:line="480" w:lineRule="auto"/>
        <w:ind w:left="720" w:hanging="720"/>
        <w:rPr>
          <w:rFonts w:ascii="Arial" w:hAnsi="Arial" w:cs="Arial"/>
          <w:sz w:val="24"/>
          <w:szCs w:val="24"/>
        </w:rPr>
      </w:pPr>
    </w:p>
    <w:p w14:paraId="25B520AE" w14:textId="77777777" w:rsidR="00034C76" w:rsidRDefault="00034C76" w:rsidP="00034C76">
      <w:pPr>
        <w:pStyle w:val="EndNoteBibliography"/>
        <w:spacing w:after="0" w:line="480" w:lineRule="auto"/>
        <w:ind w:left="720" w:hanging="720"/>
        <w:rPr>
          <w:rFonts w:ascii="Arial" w:hAnsi="Arial" w:cs="Arial"/>
          <w:sz w:val="24"/>
          <w:szCs w:val="24"/>
        </w:rPr>
      </w:pPr>
    </w:p>
    <w:p w14:paraId="30B37A18" w14:textId="77777777" w:rsidR="00034C76" w:rsidRDefault="00034C76" w:rsidP="00034C76">
      <w:pPr>
        <w:pStyle w:val="EndNoteBibliography"/>
        <w:spacing w:after="0" w:line="480" w:lineRule="auto"/>
        <w:ind w:left="720" w:hanging="720"/>
        <w:rPr>
          <w:rFonts w:ascii="Arial" w:hAnsi="Arial" w:cs="Arial"/>
          <w:sz w:val="24"/>
          <w:szCs w:val="24"/>
        </w:rPr>
      </w:pPr>
    </w:p>
    <w:p w14:paraId="705FBE1C" w14:textId="77777777" w:rsidR="00034C76" w:rsidRDefault="00034C76" w:rsidP="00034C76">
      <w:pPr>
        <w:pStyle w:val="EndNoteBibliography"/>
        <w:spacing w:after="0" w:line="480" w:lineRule="auto"/>
        <w:ind w:left="720" w:hanging="720"/>
        <w:rPr>
          <w:rFonts w:ascii="Arial" w:hAnsi="Arial" w:cs="Arial"/>
          <w:sz w:val="24"/>
          <w:szCs w:val="24"/>
        </w:rPr>
      </w:pPr>
    </w:p>
    <w:p w14:paraId="240D3EBF" w14:textId="77777777" w:rsidR="00034C76" w:rsidRDefault="00034C76" w:rsidP="00034C76">
      <w:pPr>
        <w:pStyle w:val="EndNoteBibliography"/>
        <w:spacing w:after="0" w:line="480" w:lineRule="auto"/>
        <w:ind w:left="720" w:hanging="720"/>
        <w:rPr>
          <w:rFonts w:ascii="Arial" w:hAnsi="Arial" w:cs="Arial"/>
          <w:sz w:val="24"/>
          <w:szCs w:val="24"/>
        </w:rPr>
      </w:pPr>
    </w:p>
    <w:p w14:paraId="2B2CE18E" w14:textId="77777777" w:rsidR="00034C76" w:rsidRDefault="00034C76" w:rsidP="00034C76">
      <w:pPr>
        <w:pStyle w:val="EndNoteBibliography"/>
        <w:spacing w:after="0" w:line="480" w:lineRule="auto"/>
        <w:ind w:left="720" w:hanging="720"/>
        <w:rPr>
          <w:rFonts w:ascii="Arial" w:hAnsi="Arial" w:cs="Arial"/>
          <w:sz w:val="24"/>
          <w:szCs w:val="24"/>
        </w:rPr>
      </w:pPr>
    </w:p>
    <w:p w14:paraId="73D5D8F4" w14:textId="77777777" w:rsidR="00034C76" w:rsidRDefault="00034C76" w:rsidP="00034C76">
      <w:pPr>
        <w:pStyle w:val="EndNoteBibliography"/>
        <w:spacing w:after="0" w:line="480" w:lineRule="auto"/>
        <w:ind w:left="720" w:hanging="720"/>
        <w:rPr>
          <w:rFonts w:ascii="Arial" w:hAnsi="Arial" w:cs="Arial"/>
          <w:sz w:val="24"/>
          <w:szCs w:val="24"/>
        </w:rPr>
      </w:pPr>
    </w:p>
    <w:p w14:paraId="6DF0F6B5" w14:textId="77777777" w:rsidR="00034C76" w:rsidRDefault="00034C76" w:rsidP="00034C76">
      <w:pPr>
        <w:pStyle w:val="EndNoteBibliography"/>
        <w:spacing w:after="0" w:line="480" w:lineRule="auto"/>
        <w:ind w:left="720" w:hanging="720"/>
        <w:rPr>
          <w:rFonts w:ascii="Arial" w:hAnsi="Arial" w:cs="Arial"/>
          <w:sz w:val="24"/>
          <w:szCs w:val="24"/>
        </w:rPr>
      </w:pPr>
    </w:p>
    <w:p w14:paraId="50357783" w14:textId="77777777" w:rsidR="00034C76" w:rsidRDefault="00034C76" w:rsidP="00034C76">
      <w:pPr>
        <w:pStyle w:val="EndNoteBibliography"/>
        <w:spacing w:after="0" w:line="480" w:lineRule="auto"/>
        <w:ind w:left="720" w:hanging="720"/>
        <w:rPr>
          <w:rFonts w:ascii="Arial" w:hAnsi="Arial" w:cs="Arial"/>
          <w:sz w:val="24"/>
          <w:szCs w:val="24"/>
        </w:rPr>
      </w:pPr>
    </w:p>
    <w:p w14:paraId="2E36BCE0" w14:textId="77777777" w:rsidR="00034C76" w:rsidRDefault="00034C76" w:rsidP="00034C76">
      <w:pPr>
        <w:pStyle w:val="EndNoteBibliography"/>
        <w:spacing w:after="0" w:line="480" w:lineRule="auto"/>
        <w:ind w:left="720" w:hanging="720"/>
        <w:rPr>
          <w:rFonts w:ascii="Arial" w:hAnsi="Arial" w:cs="Arial"/>
          <w:sz w:val="24"/>
          <w:szCs w:val="24"/>
        </w:rPr>
      </w:pPr>
    </w:p>
    <w:p w14:paraId="04F8A084" w14:textId="77777777" w:rsidR="00034C76" w:rsidRDefault="00034C76" w:rsidP="00034C76">
      <w:pPr>
        <w:pStyle w:val="EndNoteBibliography"/>
        <w:spacing w:after="0" w:line="480" w:lineRule="auto"/>
        <w:ind w:left="720" w:hanging="720"/>
        <w:jc w:val="center"/>
        <w:rPr>
          <w:rFonts w:ascii="Arial" w:hAnsi="Arial" w:cs="Arial"/>
          <w:b/>
          <w:bCs/>
          <w:sz w:val="24"/>
          <w:szCs w:val="24"/>
        </w:rPr>
      </w:pPr>
      <w:r>
        <w:rPr>
          <w:rFonts w:ascii="Arial" w:hAnsi="Arial" w:cs="Arial"/>
          <w:b/>
          <w:bCs/>
          <w:sz w:val="24"/>
          <w:szCs w:val="24"/>
        </w:rPr>
        <w:lastRenderedPageBreak/>
        <w:t xml:space="preserve">Chapter 4: Summary and </w:t>
      </w:r>
      <w:r w:rsidRPr="00601A99">
        <w:rPr>
          <w:rFonts w:ascii="Arial" w:hAnsi="Arial" w:cs="Arial"/>
          <w:b/>
          <w:bCs/>
          <w:sz w:val="24"/>
          <w:szCs w:val="24"/>
        </w:rPr>
        <w:t>C</w:t>
      </w:r>
      <w:r>
        <w:rPr>
          <w:rFonts w:ascii="Arial" w:hAnsi="Arial" w:cs="Arial"/>
          <w:b/>
          <w:bCs/>
          <w:sz w:val="24"/>
          <w:szCs w:val="24"/>
        </w:rPr>
        <w:t>onclusions</w:t>
      </w:r>
    </w:p>
    <w:p w14:paraId="513291D6" w14:textId="77777777" w:rsidR="00034C76" w:rsidRPr="003058A4" w:rsidRDefault="00034C76" w:rsidP="00034C76">
      <w:pPr>
        <w:pStyle w:val="EndNoteBibliography"/>
        <w:spacing w:after="0" w:line="480" w:lineRule="auto"/>
        <w:ind w:firstLine="720"/>
        <w:jc w:val="both"/>
        <w:rPr>
          <w:rFonts w:ascii="Arial" w:hAnsi="Arial" w:cs="Arial"/>
          <w:sz w:val="24"/>
          <w:szCs w:val="24"/>
        </w:rPr>
      </w:pPr>
      <w:r>
        <w:rPr>
          <w:rFonts w:ascii="Arial" w:hAnsi="Arial" w:cs="Arial"/>
          <w:sz w:val="24"/>
          <w:szCs w:val="24"/>
        </w:rPr>
        <w:t>As water becomes more at risk and threatens the global agricultural industry, it is critical that the cattle industry progesses to maximize production effeciency and sustainability (Liu et al., 2022). Water is an essential nutrient for all physiological functions to occur and to sustain life in mammals (Nicolaidas, 1998). Cattle are no exception to this requirement, as water and feed intake has a direct correlation to gain and development (Winchester, 1956; Ahlberg et al., 2019). Both water and feed intake behaviors and efficiency have shown to be heritable in cattle, and stand as a vital compononent in animal selection (</w:t>
      </w:r>
      <w:r w:rsidRPr="00DB74EF">
        <w:rPr>
          <w:rFonts w:ascii="Arial" w:hAnsi="Arial" w:cs="Arial"/>
          <w:sz w:val="24"/>
          <w:szCs w:val="24"/>
        </w:rPr>
        <w:t>Knapp Jr and Nordskog, 1946</w:t>
      </w:r>
      <w:r>
        <w:rPr>
          <w:rFonts w:ascii="Arial" w:hAnsi="Arial" w:cs="Arial"/>
          <w:sz w:val="24"/>
          <w:szCs w:val="24"/>
        </w:rPr>
        <w:t>; Ahlberg et al., 2019). Therefore, it is critical to grow our understanding of water intake behavior in cattle in order to maximize production efficiency. Our study recorded water intake behavior in developing beef bulls on a performance test. These data exhibited differences in water drinking behavior between bulls, as well as correlations between water drinking behavior and parameters of growth and reproductive development. Further research is required to further understand these relationships and determine methods of application to production. As precision livestock farming technologies advance and become more readily available, components could be included to this research, such as actual water intake. By understanding the relationships of water intake behavior with growth and development, we can develop a greater understanding of how to maximize production effeciency in the beef cattle industry.</w:t>
      </w:r>
    </w:p>
    <w:p w14:paraId="1C11AD30" w14:textId="77777777" w:rsidR="00034C76" w:rsidRDefault="00034C76" w:rsidP="00034C76">
      <w:pPr>
        <w:pStyle w:val="EndNoteBibliography"/>
        <w:spacing w:after="0" w:line="480" w:lineRule="auto"/>
        <w:ind w:firstLine="720"/>
        <w:rPr>
          <w:rFonts w:ascii="Arial" w:hAnsi="Arial" w:cs="Arial"/>
          <w:sz w:val="24"/>
          <w:szCs w:val="24"/>
        </w:rPr>
      </w:pPr>
    </w:p>
    <w:p w14:paraId="6D2DDA3C" w14:textId="77777777" w:rsidR="00034C76" w:rsidRDefault="00034C76" w:rsidP="00034C76">
      <w:pPr>
        <w:spacing w:line="480" w:lineRule="auto"/>
        <w:rPr>
          <w:rFonts w:ascii="Arial" w:hAnsi="Arial" w:cs="Arial"/>
          <w:sz w:val="24"/>
          <w:szCs w:val="24"/>
        </w:rPr>
      </w:pPr>
    </w:p>
    <w:p w14:paraId="131A1ACC" w14:textId="77777777" w:rsidR="00034C76" w:rsidRDefault="00034C76" w:rsidP="00034C76">
      <w:pPr>
        <w:spacing w:line="480" w:lineRule="auto"/>
        <w:rPr>
          <w:rFonts w:ascii="Arial" w:hAnsi="Arial" w:cs="Arial"/>
          <w:sz w:val="24"/>
          <w:szCs w:val="24"/>
        </w:rPr>
      </w:pPr>
    </w:p>
    <w:p w14:paraId="6B82C645" w14:textId="77777777" w:rsidR="00034C76" w:rsidRDefault="00034C76" w:rsidP="00034C76">
      <w:pPr>
        <w:spacing w:line="480" w:lineRule="auto"/>
        <w:rPr>
          <w:rFonts w:ascii="Arial" w:hAnsi="Arial" w:cs="Arial"/>
          <w:sz w:val="24"/>
          <w:szCs w:val="24"/>
        </w:rPr>
      </w:pPr>
    </w:p>
    <w:p w14:paraId="12FD2DD2" w14:textId="77777777" w:rsidR="00034C76" w:rsidRDefault="00034C76" w:rsidP="00EB32A7">
      <w:pPr>
        <w:spacing w:line="480" w:lineRule="auto"/>
        <w:jc w:val="center"/>
        <w:rPr>
          <w:rFonts w:ascii="Arial" w:hAnsi="Arial" w:cs="Arial"/>
          <w:b/>
          <w:bCs/>
          <w:sz w:val="24"/>
          <w:szCs w:val="24"/>
        </w:rPr>
      </w:pPr>
      <w:r w:rsidRPr="00601A99">
        <w:rPr>
          <w:rFonts w:ascii="Arial" w:hAnsi="Arial" w:cs="Arial"/>
          <w:b/>
          <w:bCs/>
          <w:sz w:val="24"/>
          <w:szCs w:val="24"/>
        </w:rPr>
        <w:lastRenderedPageBreak/>
        <w:t>V</w:t>
      </w:r>
      <w:r>
        <w:rPr>
          <w:rFonts w:ascii="Arial" w:hAnsi="Arial" w:cs="Arial"/>
          <w:b/>
          <w:bCs/>
          <w:sz w:val="24"/>
          <w:szCs w:val="24"/>
        </w:rPr>
        <w:t>ita</w:t>
      </w:r>
    </w:p>
    <w:p w14:paraId="15D3825F" w14:textId="77777777" w:rsidR="00034C76" w:rsidRPr="00320E17" w:rsidRDefault="00034C76" w:rsidP="00034C76">
      <w:pPr>
        <w:spacing w:line="480" w:lineRule="auto"/>
        <w:rPr>
          <w:rFonts w:ascii="Arial" w:hAnsi="Arial" w:cs="Arial"/>
          <w:sz w:val="24"/>
          <w:szCs w:val="24"/>
        </w:rPr>
      </w:pPr>
      <w:r>
        <w:rPr>
          <w:rFonts w:ascii="Arial" w:hAnsi="Arial" w:cs="Arial"/>
          <w:sz w:val="24"/>
          <w:szCs w:val="24"/>
        </w:rPr>
        <w:tab/>
        <w:t>Jake Thomas Watts was born on March 2, 1999 in Sweetwater, Tennessee where he was raised by David and Brenda Watts. Jake developed an early passion for the agricultural field, and found his way into the animal science industry after developing his own club lamb and custom hay operation. His interactions in agricultural lead him to pursue a Bachelor of Science in Animal Science from the University of Tennessee, Knoxville. During his time there, Jake realized an immense passion for reproductive physiology as his contribution to an ever-growing beef industry in need of rapid technological growth. Jake then chose to pursue a Master of Science degree in Reproductive Physiology with a focus on bull development from the University of Tennessee, Knoxville.</w:t>
      </w:r>
      <w:bookmarkEnd w:id="0"/>
      <w:bookmarkEnd w:id="1"/>
    </w:p>
    <w:p w14:paraId="4294BC09" w14:textId="77777777" w:rsidR="00DD5F66" w:rsidRDefault="00DD5F66"/>
    <w:sectPr w:rsidR="00DD5F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15B97" w14:textId="77777777" w:rsidR="000F282A" w:rsidRDefault="000F282A">
      <w:pPr>
        <w:spacing w:after="0" w:line="240" w:lineRule="auto"/>
      </w:pPr>
      <w:r>
        <w:separator/>
      </w:r>
    </w:p>
  </w:endnote>
  <w:endnote w:type="continuationSeparator" w:id="0">
    <w:p w14:paraId="77B6A5B5" w14:textId="77777777" w:rsidR="000F282A" w:rsidRDefault="000F2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B3C98" w14:textId="77777777" w:rsidR="00034C76" w:rsidRDefault="00034C76" w:rsidP="008E2063">
    <w:pPr>
      <w:pStyle w:val="Footer"/>
      <w:tabs>
        <w:tab w:val="left" w:pos="5607"/>
      </w:tabs>
    </w:pPr>
    <w:r>
      <w:tab/>
    </w:r>
    <w:sdt>
      <w:sdtPr>
        <w:id w:val="51048564"/>
        <w:docPartObj>
          <w:docPartGallery w:val="Page Numbers (Bottom of Page)"/>
          <w:docPartUnique/>
        </w:docPartObj>
      </w:sdtPr>
      <w:sdtEndPr>
        <w:rPr>
          <w:rFonts w:ascii="Arial" w:hAnsi="Arial" w:cs="Arial"/>
          <w:noProof/>
        </w:rPr>
      </w:sdtEndPr>
      <w:sdtContent>
        <w:r w:rsidRPr="001F2CBD">
          <w:rPr>
            <w:rFonts w:ascii="Arial" w:hAnsi="Arial" w:cs="Arial"/>
          </w:rPr>
          <w:fldChar w:fldCharType="begin"/>
        </w:r>
        <w:r w:rsidRPr="001F2CBD">
          <w:rPr>
            <w:rFonts w:ascii="Arial" w:hAnsi="Arial" w:cs="Arial"/>
          </w:rPr>
          <w:instrText xml:space="preserve"> PAGE   \* MERGEFORMAT </w:instrText>
        </w:r>
        <w:r w:rsidRPr="001F2CBD">
          <w:rPr>
            <w:rFonts w:ascii="Arial" w:hAnsi="Arial" w:cs="Arial"/>
          </w:rPr>
          <w:fldChar w:fldCharType="separate"/>
        </w:r>
        <w:r w:rsidRPr="001F2CBD">
          <w:rPr>
            <w:rFonts w:ascii="Arial" w:hAnsi="Arial" w:cs="Arial"/>
            <w:noProof/>
          </w:rPr>
          <w:t>49</w:t>
        </w:r>
        <w:r w:rsidRPr="001F2CBD">
          <w:rPr>
            <w:rFonts w:ascii="Arial" w:hAnsi="Arial" w:cs="Arial"/>
            <w:noProof/>
          </w:rPr>
          <w:fldChar w:fldCharType="end"/>
        </w:r>
      </w:sdtContent>
    </w:sdt>
    <w:r>
      <w:rPr>
        <w:noProof/>
      </w:rPr>
      <w:tab/>
    </w:r>
  </w:p>
  <w:p w14:paraId="09B05B4E" w14:textId="77777777" w:rsidR="00034C76" w:rsidRDefault="00034C76" w:rsidP="008E206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E9ECF" w14:textId="77777777" w:rsidR="000F282A" w:rsidRDefault="000F282A">
      <w:pPr>
        <w:spacing w:after="0" w:line="240" w:lineRule="auto"/>
      </w:pPr>
      <w:r>
        <w:separator/>
      </w:r>
    </w:p>
  </w:footnote>
  <w:footnote w:type="continuationSeparator" w:id="0">
    <w:p w14:paraId="031A11AF" w14:textId="77777777" w:rsidR="000F282A" w:rsidRDefault="000F28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C76"/>
    <w:rsid w:val="00000F90"/>
    <w:rsid w:val="00034C76"/>
    <w:rsid w:val="000F282A"/>
    <w:rsid w:val="001F2CBD"/>
    <w:rsid w:val="008B65CB"/>
    <w:rsid w:val="00C62AA3"/>
    <w:rsid w:val="00DD5F66"/>
    <w:rsid w:val="00EB32A7"/>
    <w:rsid w:val="00EF2C75"/>
    <w:rsid w:val="00FB7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B184D"/>
  <w15:chartTrackingRefBased/>
  <w15:docId w15:val="{2E6A549B-4BEE-43A0-9FF0-FD21E1131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C76"/>
  </w:style>
  <w:style w:type="paragraph" w:styleId="Heading1">
    <w:name w:val="heading 1"/>
    <w:basedOn w:val="Normal"/>
    <w:next w:val="Normal"/>
    <w:link w:val="Heading1Char"/>
    <w:uiPriority w:val="9"/>
    <w:qFormat/>
    <w:rsid w:val="00034C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C7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34C76"/>
    <w:pPr>
      <w:outlineLvl w:val="9"/>
    </w:pPr>
    <w:rPr>
      <w:kern w:val="0"/>
      <w14:ligatures w14:val="none"/>
    </w:rPr>
  </w:style>
  <w:style w:type="paragraph" w:styleId="TOC2">
    <w:name w:val="toc 2"/>
    <w:basedOn w:val="Normal"/>
    <w:next w:val="Normal"/>
    <w:autoRedefine/>
    <w:uiPriority w:val="39"/>
    <w:unhideWhenUsed/>
    <w:rsid w:val="00034C76"/>
    <w:pPr>
      <w:spacing w:after="100"/>
      <w:ind w:left="216"/>
    </w:pPr>
    <w:rPr>
      <w:rFonts w:eastAsiaTheme="minorEastAsia" w:cs="Times New Roman"/>
      <w:kern w:val="0"/>
      <w14:ligatures w14:val="none"/>
    </w:rPr>
  </w:style>
  <w:style w:type="paragraph" w:styleId="TOC1">
    <w:name w:val="toc 1"/>
    <w:basedOn w:val="Normal"/>
    <w:next w:val="Normal"/>
    <w:autoRedefine/>
    <w:uiPriority w:val="39"/>
    <w:unhideWhenUsed/>
    <w:rsid w:val="00034C76"/>
    <w:pPr>
      <w:spacing w:after="100"/>
    </w:pPr>
    <w:rPr>
      <w:rFonts w:eastAsiaTheme="minorEastAsia" w:cs="Times New Roman"/>
      <w:kern w:val="0"/>
      <w14:ligatures w14:val="none"/>
    </w:rPr>
  </w:style>
  <w:style w:type="paragraph" w:styleId="TOC3">
    <w:name w:val="toc 3"/>
    <w:basedOn w:val="Normal"/>
    <w:next w:val="Normal"/>
    <w:autoRedefine/>
    <w:uiPriority w:val="39"/>
    <w:unhideWhenUsed/>
    <w:rsid w:val="00034C76"/>
    <w:pPr>
      <w:spacing w:after="100"/>
    </w:pPr>
    <w:rPr>
      <w:rFonts w:eastAsiaTheme="minorEastAsia" w:cs="Times New Roman"/>
      <w:kern w:val="0"/>
      <w14:ligatures w14:val="none"/>
    </w:rPr>
  </w:style>
  <w:style w:type="paragraph" w:styleId="Header">
    <w:name w:val="header"/>
    <w:basedOn w:val="Normal"/>
    <w:link w:val="HeaderChar"/>
    <w:uiPriority w:val="99"/>
    <w:unhideWhenUsed/>
    <w:rsid w:val="00034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C76"/>
  </w:style>
  <w:style w:type="paragraph" w:styleId="Footer">
    <w:name w:val="footer"/>
    <w:basedOn w:val="Normal"/>
    <w:link w:val="FooterChar"/>
    <w:uiPriority w:val="99"/>
    <w:unhideWhenUsed/>
    <w:rsid w:val="00034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C76"/>
  </w:style>
  <w:style w:type="character" w:styleId="CommentReference">
    <w:name w:val="annotation reference"/>
    <w:basedOn w:val="DefaultParagraphFont"/>
    <w:uiPriority w:val="99"/>
    <w:semiHidden/>
    <w:unhideWhenUsed/>
    <w:rsid w:val="00034C76"/>
    <w:rPr>
      <w:sz w:val="16"/>
      <w:szCs w:val="16"/>
    </w:rPr>
  </w:style>
  <w:style w:type="paragraph" w:styleId="CommentText">
    <w:name w:val="annotation text"/>
    <w:basedOn w:val="Normal"/>
    <w:link w:val="CommentTextChar"/>
    <w:uiPriority w:val="99"/>
    <w:semiHidden/>
    <w:unhideWhenUsed/>
    <w:rsid w:val="00034C76"/>
    <w:pPr>
      <w:spacing w:line="240" w:lineRule="auto"/>
    </w:pPr>
    <w:rPr>
      <w:sz w:val="20"/>
      <w:szCs w:val="20"/>
    </w:rPr>
  </w:style>
  <w:style w:type="character" w:customStyle="1" w:styleId="CommentTextChar">
    <w:name w:val="Comment Text Char"/>
    <w:basedOn w:val="DefaultParagraphFont"/>
    <w:link w:val="CommentText"/>
    <w:uiPriority w:val="99"/>
    <w:semiHidden/>
    <w:rsid w:val="00034C76"/>
    <w:rPr>
      <w:sz w:val="20"/>
      <w:szCs w:val="20"/>
    </w:rPr>
  </w:style>
  <w:style w:type="character" w:customStyle="1" w:styleId="normaltextrun">
    <w:name w:val="normaltextrun"/>
    <w:basedOn w:val="DefaultParagraphFont"/>
    <w:rsid w:val="00034C76"/>
  </w:style>
  <w:style w:type="paragraph" w:customStyle="1" w:styleId="EndNoteBibliography">
    <w:name w:val="EndNote Bibliography"/>
    <w:basedOn w:val="Normal"/>
    <w:link w:val="EndNoteBibliographyChar"/>
    <w:rsid w:val="00034C7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34C76"/>
    <w:rPr>
      <w:rFonts w:ascii="Calibri" w:hAnsi="Calibri" w:cs="Calibri"/>
      <w:noProof/>
    </w:rPr>
  </w:style>
  <w:style w:type="character" w:styleId="LineNumber">
    <w:name w:val="line number"/>
    <w:basedOn w:val="DefaultParagraphFont"/>
    <w:uiPriority w:val="99"/>
    <w:semiHidden/>
    <w:unhideWhenUsed/>
    <w:rsid w:val="00034C76"/>
  </w:style>
  <w:style w:type="paragraph" w:styleId="CommentSubject">
    <w:name w:val="annotation subject"/>
    <w:basedOn w:val="CommentText"/>
    <w:next w:val="CommentText"/>
    <w:link w:val="CommentSubjectChar"/>
    <w:uiPriority w:val="99"/>
    <w:semiHidden/>
    <w:unhideWhenUsed/>
    <w:rsid w:val="00034C76"/>
    <w:rPr>
      <w:b/>
      <w:bCs/>
    </w:rPr>
  </w:style>
  <w:style w:type="character" w:customStyle="1" w:styleId="CommentSubjectChar">
    <w:name w:val="Comment Subject Char"/>
    <w:basedOn w:val="CommentTextChar"/>
    <w:link w:val="CommentSubject"/>
    <w:uiPriority w:val="99"/>
    <w:semiHidden/>
    <w:rsid w:val="00034C76"/>
    <w:rPr>
      <w:b/>
      <w:bCs/>
      <w:sz w:val="20"/>
      <w:szCs w:val="20"/>
    </w:rPr>
  </w:style>
  <w:style w:type="paragraph" w:styleId="Revision">
    <w:name w:val="Revision"/>
    <w:hidden/>
    <w:uiPriority w:val="99"/>
    <w:semiHidden/>
    <w:rsid w:val="00034C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4.png"/><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hart" Target="charts/chart5.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chart" Target="charts/chart4.xml"/><Relationship Id="rId4" Type="http://schemas.openxmlformats.org/officeDocument/2006/relationships/footnotes" Target="footnotes.xml"/><Relationship Id="rId9" Type="http://schemas.openxmlformats.org/officeDocument/2006/relationships/chart" Target="charts/chart3.xm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jwatts26\Downloads\Random%20Graph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jwatts26\Downloads\Random%20Graph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jwatts26\Downloads\Random%20Graphs.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jwatts26\Downloads\Random%20Graphs.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jwatts26\Downloads\Random%20Graphs.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jwatts26\Downloads\Random%20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1986637483463354E-2"/>
          <c:y val="3.6910042722807214E-2"/>
          <c:w val="0.89825536513818127"/>
          <c:h val="0.80846921903161839"/>
        </c:manualLayout>
      </c:layout>
      <c:barChart>
        <c:barDir val="col"/>
        <c:grouping val="clustered"/>
        <c:varyColors val="0"/>
        <c:ser>
          <c:idx val="0"/>
          <c:order val="0"/>
          <c:tx>
            <c:strRef>
              <c:f>Sheet8!$N$2</c:f>
              <c:strCache>
                <c:ptCount val="1"/>
                <c:pt idx="0">
                  <c:v>1</c:v>
                </c:pt>
              </c:strCache>
            </c:strRef>
          </c:tx>
          <c:spPr>
            <a:solidFill>
              <a:schemeClr val="accent5">
                <a:shade val="31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Sheet8!$O$2:$DV$2</c:f>
              <c:numCache>
                <c:formatCode>General</c:formatCode>
                <c:ptCount val="112"/>
                <c:pt idx="0">
                  <c:v>7</c:v>
                </c:pt>
                <c:pt idx="1">
                  <c:v>8</c:v>
                </c:pt>
                <c:pt idx="2">
                  <c:v>6</c:v>
                </c:pt>
                <c:pt idx="3">
                  <c:v>9</c:v>
                </c:pt>
                <c:pt idx="4">
                  <c:v>7</c:v>
                </c:pt>
                <c:pt idx="5">
                  <c:v>7</c:v>
                </c:pt>
                <c:pt idx="6">
                  <c:v>8</c:v>
                </c:pt>
                <c:pt idx="7">
                  <c:v>6</c:v>
                </c:pt>
                <c:pt idx="8">
                  <c:v>8</c:v>
                </c:pt>
                <c:pt idx="9">
                  <c:v>8</c:v>
                </c:pt>
                <c:pt idx="10">
                  <c:v>9</c:v>
                </c:pt>
                <c:pt idx="11">
                  <c:v>7</c:v>
                </c:pt>
                <c:pt idx="12">
                  <c:v>9</c:v>
                </c:pt>
                <c:pt idx="13">
                  <c:v>9</c:v>
                </c:pt>
                <c:pt idx="14">
                  <c:v>8</c:v>
                </c:pt>
                <c:pt idx="15">
                  <c:v>8</c:v>
                </c:pt>
                <c:pt idx="16">
                  <c:v>8</c:v>
                </c:pt>
                <c:pt idx="17">
                  <c:v>8</c:v>
                </c:pt>
                <c:pt idx="18">
                  <c:v>6</c:v>
                </c:pt>
                <c:pt idx="19">
                  <c:v>9</c:v>
                </c:pt>
                <c:pt idx="20">
                  <c:v>9</c:v>
                </c:pt>
                <c:pt idx="21">
                  <c:v>7</c:v>
                </c:pt>
                <c:pt idx="22">
                  <c:v>8</c:v>
                </c:pt>
                <c:pt idx="23">
                  <c:v>8</c:v>
                </c:pt>
                <c:pt idx="24">
                  <c:v>8</c:v>
                </c:pt>
                <c:pt idx="25">
                  <c:v>9</c:v>
                </c:pt>
                <c:pt idx="26">
                  <c:v>8</c:v>
                </c:pt>
                <c:pt idx="27">
                  <c:v>7</c:v>
                </c:pt>
                <c:pt idx="28">
                  <c:v>7</c:v>
                </c:pt>
                <c:pt idx="29">
                  <c:v>6</c:v>
                </c:pt>
                <c:pt idx="30">
                  <c:v>9</c:v>
                </c:pt>
                <c:pt idx="31">
                  <c:v>9</c:v>
                </c:pt>
                <c:pt idx="32">
                  <c:v>9</c:v>
                </c:pt>
                <c:pt idx="33">
                  <c:v>7</c:v>
                </c:pt>
                <c:pt idx="34">
                  <c:v>7</c:v>
                </c:pt>
                <c:pt idx="35">
                  <c:v>6</c:v>
                </c:pt>
                <c:pt idx="36">
                  <c:v>7</c:v>
                </c:pt>
                <c:pt idx="37">
                  <c:v>6</c:v>
                </c:pt>
                <c:pt idx="38">
                  <c:v>7</c:v>
                </c:pt>
                <c:pt idx="39">
                  <c:v>8</c:v>
                </c:pt>
                <c:pt idx="40">
                  <c:v>9</c:v>
                </c:pt>
                <c:pt idx="41">
                  <c:v>7</c:v>
                </c:pt>
                <c:pt idx="42">
                  <c:v>8</c:v>
                </c:pt>
                <c:pt idx="43">
                  <c:v>8</c:v>
                </c:pt>
                <c:pt idx="44">
                  <c:v>6</c:v>
                </c:pt>
                <c:pt idx="45">
                  <c:v>9</c:v>
                </c:pt>
                <c:pt idx="46">
                  <c:v>7</c:v>
                </c:pt>
                <c:pt idx="47">
                  <c:v>8</c:v>
                </c:pt>
                <c:pt idx="48">
                  <c:v>8</c:v>
                </c:pt>
                <c:pt idx="49">
                  <c:v>8</c:v>
                </c:pt>
                <c:pt idx="50">
                  <c:v>8</c:v>
                </c:pt>
                <c:pt idx="51">
                  <c:v>7</c:v>
                </c:pt>
                <c:pt idx="52">
                  <c:v>8</c:v>
                </c:pt>
                <c:pt idx="53">
                  <c:v>8</c:v>
                </c:pt>
                <c:pt idx="54">
                  <c:v>6</c:v>
                </c:pt>
                <c:pt idx="55">
                  <c:v>4</c:v>
                </c:pt>
                <c:pt idx="56">
                  <c:v>7</c:v>
                </c:pt>
                <c:pt idx="57">
                  <c:v>6</c:v>
                </c:pt>
                <c:pt idx="58">
                  <c:v>7</c:v>
                </c:pt>
                <c:pt idx="59">
                  <c:v>6</c:v>
                </c:pt>
                <c:pt idx="60">
                  <c:v>6</c:v>
                </c:pt>
                <c:pt idx="61">
                  <c:v>6</c:v>
                </c:pt>
                <c:pt idx="62">
                  <c:v>5</c:v>
                </c:pt>
                <c:pt idx="63">
                  <c:v>8</c:v>
                </c:pt>
                <c:pt idx="64">
                  <c:v>5</c:v>
                </c:pt>
                <c:pt idx="65">
                  <c:v>5</c:v>
                </c:pt>
                <c:pt idx="66">
                  <c:v>5</c:v>
                </c:pt>
                <c:pt idx="67">
                  <c:v>5</c:v>
                </c:pt>
                <c:pt idx="68">
                  <c:v>4</c:v>
                </c:pt>
                <c:pt idx="69">
                  <c:v>6</c:v>
                </c:pt>
                <c:pt idx="70">
                  <c:v>5</c:v>
                </c:pt>
                <c:pt idx="71">
                  <c:v>2</c:v>
                </c:pt>
                <c:pt idx="72">
                  <c:v>3</c:v>
                </c:pt>
                <c:pt idx="73">
                  <c:v>6</c:v>
                </c:pt>
                <c:pt idx="74">
                  <c:v>7</c:v>
                </c:pt>
                <c:pt idx="75">
                  <c:v>6</c:v>
                </c:pt>
                <c:pt idx="76">
                  <c:v>7</c:v>
                </c:pt>
                <c:pt idx="77">
                  <c:v>5</c:v>
                </c:pt>
                <c:pt idx="78">
                  <c:v>3</c:v>
                </c:pt>
                <c:pt idx="79">
                  <c:v>4</c:v>
                </c:pt>
                <c:pt idx="80">
                  <c:v>5</c:v>
                </c:pt>
                <c:pt idx="81">
                  <c:v>3</c:v>
                </c:pt>
                <c:pt idx="82">
                  <c:v>5</c:v>
                </c:pt>
                <c:pt idx="83">
                  <c:v>6</c:v>
                </c:pt>
                <c:pt idx="84">
                  <c:v>5</c:v>
                </c:pt>
                <c:pt idx="85">
                  <c:v>5</c:v>
                </c:pt>
                <c:pt idx="86">
                  <c:v>4</c:v>
                </c:pt>
                <c:pt idx="87">
                  <c:v>4</c:v>
                </c:pt>
                <c:pt idx="88">
                  <c:v>4</c:v>
                </c:pt>
                <c:pt idx="89">
                  <c:v>6</c:v>
                </c:pt>
                <c:pt idx="90">
                  <c:v>3</c:v>
                </c:pt>
                <c:pt idx="91">
                  <c:v>4</c:v>
                </c:pt>
                <c:pt idx="92">
                  <c:v>3</c:v>
                </c:pt>
                <c:pt idx="93">
                  <c:v>3</c:v>
                </c:pt>
                <c:pt idx="94">
                  <c:v>4</c:v>
                </c:pt>
                <c:pt idx="95">
                  <c:v>5</c:v>
                </c:pt>
                <c:pt idx="96">
                  <c:v>4</c:v>
                </c:pt>
                <c:pt idx="97">
                  <c:v>4</c:v>
                </c:pt>
                <c:pt idx="98">
                  <c:v>4</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numCache>
            </c:numRef>
          </c:val>
          <c:extLst>
            <c:ext xmlns:c16="http://schemas.microsoft.com/office/drawing/2014/chart" uri="{C3380CC4-5D6E-409C-BE32-E72D297353CC}">
              <c16:uniqueId val="{00000000-3EB0-4354-971B-9217365D4E63}"/>
            </c:ext>
          </c:extLst>
        </c:ser>
        <c:ser>
          <c:idx val="1"/>
          <c:order val="1"/>
          <c:tx>
            <c:strRef>
              <c:f>Sheet8!$N$3</c:f>
              <c:strCache>
                <c:ptCount val="1"/>
                <c:pt idx="0">
                  <c:v>2</c:v>
                </c:pt>
              </c:strCache>
            </c:strRef>
          </c:tx>
          <c:spPr>
            <a:solidFill>
              <a:schemeClr val="accent5">
                <a:shade val="33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Sheet8!$O$3:$DV$3</c:f>
              <c:numCache>
                <c:formatCode>General</c:formatCode>
                <c:ptCount val="112"/>
                <c:pt idx="0">
                  <c:v>7</c:v>
                </c:pt>
                <c:pt idx="1">
                  <c:v>6</c:v>
                </c:pt>
                <c:pt idx="2">
                  <c:v>7</c:v>
                </c:pt>
                <c:pt idx="3">
                  <c:v>7</c:v>
                </c:pt>
                <c:pt idx="4">
                  <c:v>10</c:v>
                </c:pt>
                <c:pt idx="5">
                  <c:v>7</c:v>
                </c:pt>
                <c:pt idx="6">
                  <c:v>6</c:v>
                </c:pt>
                <c:pt idx="7">
                  <c:v>9</c:v>
                </c:pt>
                <c:pt idx="8">
                  <c:v>9</c:v>
                </c:pt>
                <c:pt idx="9">
                  <c:v>7</c:v>
                </c:pt>
                <c:pt idx="10">
                  <c:v>9</c:v>
                </c:pt>
                <c:pt idx="11">
                  <c:v>8</c:v>
                </c:pt>
                <c:pt idx="12">
                  <c:v>7</c:v>
                </c:pt>
                <c:pt idx="13">
                  <c:v>7</c:v>
                </c:pt>
                <c:pt idx="14">
                  <c:v>8</c:v>
                </c:pt>
                <c:pt idx="15">
                  <c:v>8</c:v>
                </c:pt>
                <c:pt idx="16">
                  <c:v>7</c:v>
                </c:pt>
                <c:pt idx="17">
                  <c:v>9</c:v>
                </c:pt>
                <c:pt idx="18">
                  <c:v>5</c:v>
                </c:pt>
                <c:pt idx="19">
                  <c:v>7</c:v>
                </c:pt>
                <c:pt idx="20">
                  <c:v>8</c:v>
                </c:pt>
                <c:pt idx="21">
                  <c:v>8</c:v>
                </c:pt>
                <c:pt idx="22">
                  <c:v>6</c:v>
                </c:pt>
                <c:pt idx="23">
                  <c:v>8</c:v>
                </c:pt>
                <c:pt idx="24">
                  <c:v>8</c:v>
                </c:pt>
                <c:pt idx="25">
                  <c:v>8</c:v>
                </c:pt>
                <c:pt idx="26">
                  <c:v>6</c:v>
                </c:pt>
                <c:pt idx="27">
                  <c:v>7</c:v>
                </c:pt>
                <c:pt idx="28">
                  <c:v>6</c:v>
                </c:pt>
                <c:pt idx="29">
                  <c:v>6</c:v>
                </c:pt>
                <c:pt idx="30">
                  <c:v>6</c:v>
                </c:pt>
                <c:pt idx="31">
                  <c:v>6</c:v>
                </c:pt>
                <c:pt idx="32">
                  <c:v>5</c:v>
                </c:pt>
                <c:pt idx="33">
                  <c:v>8</c:v>
                </c:pt>
                <c:pt idx="34">
                  <c:v>5</c:v>
                </c:pt>
                <c:pt idx="35">
                  <c:v>6</c:v>
                </c:pt>
                <c:pt idx="36">
                  <c:v>6</c:v>
                </c:pt>
                <c:pt idx="37">
                  <c:v>6</c:v>
                </c:pt>
                <c:pt idx="38">
                  <c:v>8</c:v>
                </c:pt>
                <c:pt idx="39">
                  <c:v>6</c:v>
                </c:pt>
                <c:pt idx="40">
                  <c:v>6</c:v>
                </c:pt>
                <c:pt idx="41">
                  <c:v>7</c:v>
                </c:pt>
                <c:pt idx="42">
                  <c:v>6</c:v>
                </c:pt>
                <c:pt idx="43">
                  <c:v>4</c:v>
                </c:pt>
                <c:pt idx="44">
                  <c:v>7</c:v>
                </c:pt>
                <c:pt idx="45">
                  <c:v>6</c:v>
                </c:pt>
                <c:pt idx="46">
                  <c:v>7</c:v>
                </c:pt>
                <c:pt idx="47">
                  <c:v>8</c:v>
                </c:pt>
                <c:pt idx="48">
                  <c:v>8</c:v>
                </c:pt>
                <c:pt idx="49">
                  <c:v>6</c:v>
                </c:pt>
                <c:pt idx="50">
                  <c:v>6</c:v>
                </c:pt>
                <c:pt idx="51">
                  <c:v>4</c:v>
                </c:pt>
                <c:pt idx="52">
                  <c:v>6</c:v>
                </c:pt>
                <c:pt idx="53">
                  <c:v>4</c:v>
                </c:pt>
                <c:pt idx="54">
                  <c:v>6</c:v>
                </c:pt>
                <c:pt idx="55">
                  <c:v>6</c:v>
                </c:pt>
                <c:pt idx="56">
                  <c:v>4</c:v>
                </c:pt>
                <c:pt idx="57">
                  <c:v>5</c:v>
                </c:pt>
                <c:pt idx="58">
                  <c:v>6</c:v>
                </c:pt>
                <c:pt idx="59">
                  <c:v>6</c:v>
                </c:pt>
                <c:pt idx="60">
                  <c:v>9</c:v>
                </c:pt>
                <c:pt idx="61">
                  <c:v>5</c:v>
                </c:pt>
                <c:pt idx="62">
                  <c:v>4</c:v>
                </c:pt>
                <c:pt idx="63">
                  <c:v>5</c:v>
                </c:pt>
                <c:pt idx="64">
                  <c:v>5</c:v>
                </c:pt>
                <c:pt idx="65">
                  <c:v>4</c:v>
                </c:pt>
                <c:pt idx="66">
                  <c:v>4</c:v>
                </c:pt>
                <c:pt idx="67">
                  <c:v>4</c:v>
                </c:pt>
                <c:pt idx="68">
                  <c:v>4</c:v>
                </c:pt>
                <c:pt idx="69">
                  <c:v>6</c:v>
                </c:pt>
                <c:pt idx="70">
                  <c:v>4</c:v>
                </c:pt>
                <c:pt idx="71">
                  <c:v>4</c:v>
                </c:pt>
                <c:pt idx="72">
                  <c:v>4</c:v>
                </c:pt>
                <c:pt idx="73">
                  <c:v>5</c:v>
                </c:pt>
                <c:pt idx="74">
                  <c:v>6</c:v>
                </c:pt>
                <c:pt idx="75">
                  <c:v>6</c:v>
                </c:pt>
                <c:pt idx="76">
                  <c:v>4</c:v>
                </c:pt>
                <c:pt idx="77">
                  <c:v>5</c:v>
                </c:pt>
                <c:pt idx="78">
                  <c:v>5</c:v>
                </c:pt>
                <c:pt idx="79">
                  <c:v>4</c:v>
                </c:pt>
                <c:pt idx="80">
                  <c:v>5</c:v>
                </c:pt>
                <c:pt idx="81">
                  <c:v>4</c:v>
                </c:pt>
                <c:pt idx="82">
                  <c:v>3</c:v>
                </c:pt>
                <c:pt idx="83">
                  <c:v>4</c:v>
                </c:pt>
                <c:pt idx="84">
                  <c:v>5</c:v>
                </c:pt>
                <c:pt idx="85">
                  <c:v>5</c:v>
                </c:pt>
                <c:pt idx="86">
                  <c:v>3</c:v>
                </c:pt>
                <c:pt idx="87">
                  <c:v>3</c:v>
                </c:pt>
                <c:pt idx="88">
                  <c:v>4</c:v>
                </c:pt>
                <c:pt idx="89">
                  <c:v>4</c:v>
                </c:pt>
                <c:pt idx="90">
                  <c:v>4</c:v>
                </c:pt>
                <c:pt idx="91">
                  <c:v>4</c:v>
                </c:pt>
                <c:pt idx="92">
                  <c:v>4</c:v>
                </c:pt>
                <c:pt idx="93">
                  <c:v>3</c:v>
                </c:pt>
                <c:pt idx="94">
                  <c:v>3</c:v>
                </c:pt>
                <c:pt idx="95">
                  <c:v>4</c:v>
                </c:pt>
                <c:pt idx="96">
                  <c:v>3</c:v>
                </c:pt>
                <c:pt idx="97">
                  <c:v>2</c:v>
                </c:pt>
                <c:pt idx="98">
                  <c:v>4</c:v>
                </c:pt>
                <c:pt idx="99">
                  <c:v>3</c:v>
                </c:pt>
                <c:pt idx="100">
                  <c:v>5</c:v>
                </c:pt>
                <c:pt idx="101">
                  <c:v>6</c:v>
                </c:pt>
                <c:pt idx="102">
                  <c:v>3</c:v>
                </c:pt>
                <c:pt idx="103">
                  <c:v>3</c:v>
                </c:pt>
                <c:pt idx="104">
                  <c:v>4</c:v>
                </c:pt>
                <c:pt idx="105">
                  <c:v>3</c:v>
                </c:pt>
                <c:pt idx="106">
                  <c:v>3</c:v>
                </c:pt>
                <c:pt idx="107">
                  <c:v>5</c:v>
                </c:pt>
                <c:pt idx="108">
                  <c:v>3</c:v>
                </c:pt>
                <c:pt idx="109">
                  <c:v>2</c:v>
                </c:pt>
                <c:pt idx="110">
                  <c:v>3</c:v>
                </c:pt>
                <c:pt idx="111">
                  <c:v>4</c:v>
                </c:pt>
              </c:numCache>
            </c:numRef>
          </c:val>
          <c:extLst>
            <c:ext xmlns:c16="http://schemas.microsoft.com/office/drawing/2014/chart" uri="{C3380CC4-5D6E-409C-BE32-E72D297353CC}">
              <c16:uniqueId val="{00000001-3EB0-4354-971B-9217365D4E63}"/>
            </c:ext>
          </c:extLst>
        </c:ser>
        <c:ser>
          <c:idx val="2"/>
          <c:order val="2"/>
          <c:tx>
            <c:strRef>
              <c:f>Sheet8!$N$4</c:f>
              <c:strCache>
                <c:ptCount val="1"/>
                <c:pt idx="0">
                  <c:v>3</c:v>
                </c:pt>
              </c:strCache>
            </c:strRef>
          </c:tx>
          <c:spPr>
            <a:solidFill>
              <a:schemeClr val="accent5">
                <a:shade val="35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Sheet8!$O$4:$DV$4</c:f>
              <c:numCache>
                <c:formatCode>General</c:formatCode>
                <c:ptCount val="112"/>
                <c:pt idx="0">
                  <c:v>3</c:v>
                </c:pt>
                <c:pt idx="1">
                  <c:v>9</c:v>
                </c:pt>
                <c:pt idx="2">
                  <c:v>8</c:v>
                </c:pt>
                <c:pt idx="3">
                  <c:v>8</c:v>
                </c:pt>
                <c:pt idx="4">
                  <c:v>9</c:v>
                </c:pt>
                <c:pt idx="5">
                  <c:v>7</c:v>
                </c:pt>
                <c:pt idx="6">
                  <c:v>5</c:v>
                </c:pt>
                <c:pt idx="7">
                  <c:v>5</c:v>
                </c:pt>
                <c:pt idx="8">
                  <c:v>5</c:v>
                </c:pt>
                <c:pt idx="9">
                  <c:v>4</c:v>
                </c:pt>
                <c:pt idx="10">
                  <c:v>7</c:v>
                </c:pt>
                <c:pt idx="11">
                  <c:v>6</c:v>
                </c:pt>
                <c:pt idx="12">
                  <c:v>6</c:v>
                </c:pt>
                <c:pt idx="13">
                  <c:v>7</c:v>
                </c:pt>
                <c:pt idx="14">
                  <c:v>4</c:v>
                </c:pt>
                <c:pt idx="15">
                  <c:v>4</c:v>
                </c:pt>
                <c:pt idx="16">
                  <c:v>5</c:v>
                </c:pt>
                <c:pt idx="17">
                  <c:v>5</c:v>
                </c:pt>
                <c:pt idx="18">
                  <c:v>7</c:v>
                </c:pt>
                <c:pt idx="19">
                  <c:v>8</c:v>
                </c:pt>
                <c:pt idx="20">
                  <c:v>7</c:v>
                </c:pt>
                <c:pt idx="21">
                  <c:v>10</c:v>
                </c:pt>
                <c:pt idx="22">
                  <c:v>7</c:v>
                </c:pt>
                <c:pt idx="23">
                  <c:v>8</c:v>
                </c:pt>
                <c:pt idx="24">
                  <c:v>8</c:v>
                </c:pt>
                <c:pt idx="25">
                  <c:v>7</c:v>
                </c:pt>
                <c:pt idx="26">
                  <c:v>8</c:v>
                </c:pt>
                <c:pt idx="27">
                  <c:v>7</c:v>
                </c:pt>
                <c:pt idx="28">
                  <c:v>7</c:v>
                </c:pt>
                <c:pt idx="29">
                  <c:v>8</c:v>
                </c:pt>
                <c:pt idx="30">
                  <c:v>9</c:v>
                </c:pt>
                <c:pt idx="31">
                  <c:v>6</c:v>
                </c:pt>
                <c:pt idx="32">
                  <c:v>7</c:v>
                </c:pt>
                <c:pt idx="33">
                  <c:v>6</c:v>
                </c:pt>
                <c:pt idx="34">
                  <c:v>7</c:v>
                </c:pt>
                <c:pt idx="35">
                  <c:v>4</c:v>
                </c:pt>
                <c:pt idx="36">
                  <c:v>5</c:v>
                </c:pt>
                <c:pt idx="37">
                  <c:v>4</c:v>
                </c:pt>
                <c:pt idx="38">
                  <c:v>6</c:v>
                </c:pt>
                <c:pt idx="39">
                  <c:v>6</c:v>
                </c:pt>
                <c:pt idx="40">
                  <c:v>4</c:v>
                </c:pt>
                <c:pt idx="41">
                  <c:v>7</c:v>
                </c:pt>
                <c:pt idx="42">
                  <c:v>5</c:v>
                </c:pt>
                <c:pt idx="43">
                  <c:v>7</c:v>
                </c:pt>
                <c:pt idx="44">
                  <c:v>6</c:v>
                </c:pt>
                <c:pt idx="45">
                  <c:v>6</c:v>
                </c:pt>
                <c:pt idx="46">
                  <c:v>6</c:v>
                </c:pt>
                <c:pt idx="47">
                  <c:v>6</c:v>
                </c:pt>
                <c:pt idx="48">
                  <c:v>7</c:v>
                </c:pt>
                <c:pt idx="49">
                  <c:v>6</c:v>
                </c:pt>
                <c:pt idx="50">
                  <c:v>6</c:v>
                </c:pt>
                <c:pt idx="51">
                  <c:v>5</c:v>
                </c:pt>
                <c:pt idx="52">
                  <c:v>6</c:v>
                </c:pt>
                <c:pt idx="53">
                  <c:v>6</c:v>
                </c:pt>
                <c:pt idx="54">
                  <c:v>7</c:v>
                </c:pt>
                <c:pt idx="55">
                  <c:v>4</c:v>
                </c:pt>
                <c:pt idx="56">
                  <c:v>5</c:v>
                </c:pt>
                <c:pt idx="57">
                  <c:v>6</c:v>
                </c:pt>
                <c:pt idx="58">
                  <c:v>8</c:v>
                </c:pt>
                <c:pt idx="59">
                  <c:v>9</c:v>
                </c:pt>
                <c:pt idx="60">
                  <c:v>6</c:v>
                </c:pt>
                <c:pt idx="61">
                  <c:v>7</c:v>
                </c:pt>
                <c:pt idx="62">
                  <c:v>7</c:v>
                </c:pt>
                <c:pt idx="63">
                  <c:v>6</c:v>
                </c:pt>
                <c:pt idx="64">
                  <c:v>7</c:v>
                </c:pt>
                <c:pt idx="65">
                  <c:v>6</c:v>
                </c:pt>
                <c:pt idx="66">
                  <c:v>6</c:v>
                </c:pt>
                <c:pt idx="67">
                  <c:v>5</c:v>
                </c:pt>
                <c:pt idx="68">
                  <c:v>6</c:v>
                </c:pt>
                <c:pt idx="69">
                  <c:v>7</c:v>
                </c:pt>
                <c:pt idx="70">
                  <c:v>7</c:v>
                </c:pt>
                <c:pt idx="71">
                  <c:v>6</c:v>
                </c:pt>
                <c:pt idx="72">
                  <c:v>4</c:v>
                </c:pt>
                <c:pt idx="73">
                  <c:v>6</c:v>
                </c:pt>
                <c:pt idx="74">
                  <c:v>4</c:v>
                </c:pt>
                <c:pt idx="75">
                  <c:v>6</c:v>
                </c:pt>
                <c:pt idx="76">
                  <c:v>7</c:v>
                </c:pt>
                <c:pt idx="77">
                  <c:v>6</c:v>
                </c:pt>
                <c:pt idx="78">
                  <c:v>6</c:v>
                </c:pt>
                <c:pt idx="79">
                  <c:v>5</c:v>
                </c:pt>
                <c:pt idx="80">
                  <c:v>7</c:v>
                </c:pt>
                <c:pt idx="81">
                  <c:v>3</c:v>
                </c:pt>
                <c:pt idx="82">
                  <c:v>5</c:v>
                </c:pt>
                <c:pt idx="83">
                  <c:v>4</c:v>
                </c:pt>
                <c:pt idx="84">
                  <c:v>5</c:v>
                </c:pt>
                <c:pt idx="85">
                  <c:v>7</c:v>
                </c:pt>
                <c:pt idx="86">
                  <c:v>3</c:v>
                </c:pt>
                <c:pt idx="87">
                  <c:v>7</c:v>
                </c:pt>
                <c:pt idx="88">
                  <c:v>6</c:v>
                </c:pt>
                <c:pt idx="89">
                  <c:v>5</c:v>
                </c:pt>
                <c:pt idx="90">
                  <c:v>3</c:v>
                </c:pt>
                <c:pt idx="91">
                  <c:v>2</c:v>
                </c:pt>
                <c:pt idx="92">
                  <c:v>7</c:v>
                </c:pt>
                <c:pt idx="93">
                  <c:v>4</c:v>
                </c:pt>
                <c:pt idx="94">
                  <c:v>2</c:v>
                </c:pt>
                <c:pt idx="95">
                  <c:v>4</c:v>
                </c:pt>
                <c:pt idx="96">
                  <c:v>4</c:v>
                </c:pt>
                <c:pt idx="97">
                  <c:v>2</c:v>
                </c:pt>
                <c:pt idx="98">
                  <c:v>2</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numCache>
            </c:numRef>
          </c:val>
          <c:extLst>
            <c:ext xmlns:c16="http://schemas.microsoft.com/office/drawing/2014/chart" uri="{C3380CC4-5D6E-409C-BE32-E72D297353CC}">
              <c16:uniqueId val="{00000002-3EB0-4354-971B-9217365D4E63}"/>
            </c:ext>
          </c:extLst>
        </c:ser>
        <c:ser>
          <c:idx val="3"/>
          <c:order val="3"/>
          <c:tx>
            <c:strRef>
              <c:f>Sheet8!$N$5</c:f>
              <c:strCache>
                <c:ptCount val="1"/>
                <c:pt idx="0">
                  <c:v>4</c:v>
                </c:pt>
              </c:strCache>
            </c:strRef>
          </c:tx>
          <c:spPr>
            <a:solidFill>
              <a:schemeClr val="accent5">
                <a:shade val="37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Sheet8!$O$5:$DV$5</c:f>
              <c:numCache>
                <c:formatCode>General</c:formatCode>
                <c:ptCount val="112"/>
                <c:pt idx="0">
                  <c:v>6</c:v>
                </c:pt>
                <c:pt idx="1">
                  <c:v>13</c:v>
                </c:pt>
                <c:pt idx="2">
                  <c:v>9</c:v>
                </c:pt>
                <c:pt idx="3">
                  <c:v>11</c:v>
                </c:pt>
                <c:pt idx="4">
                  <c:v>11</c:v>
                </c:pt>
                <c:pt idx="5">
                  <c:v>8</c:v>
                </c:pt>
                <c:pt idx="6">
                  <c:v>13</c:v>
                </c:pt>
                <c:pt idx="7">
                  <c:v>11</c:v>
                </c:pt>
                <c:pt idx="8">
                  <c:v>10</c:v>
                </c:pt>
                <c:pt idx="9">
                  <c:v>11</c:v>
                </c:pt>
                <c:pt idx="10">
                  <c:v>10</c:v>
                </c:pt>
                <c:pt idx="11">
                  <c:v>10</c:v>
                </c:pt>
                <c:pt idx="12">
                  <c:v>10</c:v>
                </c:pt>
                <c:pt idx="13">
                  <c:v>8</c:v>
                </c:pt>
                <c:pt idx="14">
                  <c:v>9</c:v>
                </c:pt>
                <c:pt idx="15">
                  <c:v>9</c:v>
                </c:pt>
                <c:pt idx="16">
                  <c:v>7</c:v>
                </c:pt>
                <c:pt idx="17">
                  <c:v>10</c:v>
                </c:pt>
                <c:pt idx="18">
                  <c:v>8</c:v>
                </c:pt>
                <c:pt idx="19">
                  <c:v>7</c:v>
                </c:pt>
                <c:pt idx="20">
                  <c:v>7</c:v>
                </c:pt>
                <c:pt idx="21">
                  <c:v>9</c:v>
                </c:pt>
                <c:pt idx="22">
                  <c:v>8</c:v>
                </c:pt>
                <c:pt idx="23">
                  <c:v>8</c:v>
                </c:pt>
                <c:pt idx="24">
                  <c:v>9</c:v>
                </c:pt>
                <c:pt idx="25">
                  <c:v>8</c:v>
                </c:pt>
                <c:pt idx="26">
                  <c:v>6</c:v>
                </c:pt>
                <c:pt idx="27">
                  <c:v>6</c:v>
                </c:pt>
                <c:pt idx="28">
                  <c:v>5</c:v>
                </c:pt>
                <c:pt idx="29">
                  <c:v>5</c:v>
                </c:pt>
                <c:pt idx="30">
                  <c:v>6</c:v>
                </c:pt>
                <c:pt idx="31">
                  <c:v>7</c:v>
                </c:pt>
                <c:pt idx="32">
                  <c:v>7</c:v>
                </c:pt>
                <c:pt idx="33">
                  <c:v>7</c:v>
                </c:pt>
                <c:pt idx="34">
                  <c:v>5</c:v>
                </c:pt>
                <c:pt idx="35">
                  <c:v>7</c:v>
                </c:pt>
                <c:pt idx="36">
                  <c:v>7</c:v>
                </c:pt>
                <c:pt idx="37">
                  <c:v>10</c:v>
                </c:pt>
                <c:pt idx="38">
                  <c:v>12</c:v>
                </c:pt>
                <c:pt idx="39">
                  <c:v>10</c:v>
                </c:pt>
                <c:pt idx="40">
                  <c:v>8</c:v>
                </c:pt>
                <c:pt idx="41">
                  <c:v>9</c:v>
                </c:pt>
                <c:pt idx="42">
                  <c:v>7</c:v>
                </c:pt>
                <c:pt idx="43">
                  <c:v>6</c:v>
                </c:pt>
                <c:pt idx="44">
                  <c:v>8</c:v>
                </c:pt>
                <c:pt idx="45">
                  <c:v>7</c:v>
                </c:pt>
                <c:pt idx="46">
                  <c:v>7</c:v>
                </c:pt>
                <c:pt idx="47">
                  <c:v>8</c:v>
                </c:pt>
                <c:pt idx="48">
                  <c:v>6</c:v>
                </c:pt>
                <c:pt idx="49">
                  <c:v>9</c:v>
                </c:pt>
                <c:pt idx="50">
                  <c:v>9</c:v>
                </c:pt>
                <c:pt idx="51">
                  <c:v>8</c:v>
                </c:pt>
                <c:pt idx="52">
                  <c:v>7</c:v>
                </c:pt>
                <c:pt idx="53">
                  <c:v>10</c:v>
                </c:pt>
                <c:pt idx="54">
                  <c:v>6</c:v>
                </c:pt>
                <c:pt idx="55">
                  <c:v>6</c:v>
                </c:pt>
                <c:pt idx="56">
                  <c:v>6</c:v>
                </c:pt>
                <c:pt idx="57">
                  <c:v>5</c:v>
                </c:pt>
                <c:pt idx="58">
                  <c:v>8</c:v>
                </c:pt>
                <c:pt idx="59">
                  <c:v>8</c:v>
                </c:pt>
                <c:pt idx="60">
                  <c:v>7</c:v>
                </c:pt>
                <c:pt idx="61">
                  <c:v>6</c:v>
                </c:pt>
                <c:pt idx="62">
                  <c:v>7</c:v>
                </c:pt>
                <c:pt idx="63">
                  <c:v>5</c:v>
                </c:pt>
                <c:pt idx="64">
                  <c:v>6</c:v>
                </c:pt>
                <c:pt idx="65">
                  <c:v>6</c:v>
                </c:pt>
                <c:pt idx="66">
                  <c:v>6</c:v>
                </c:pt>
                <c:pt idx="67">
                  <c:v>5</c:v>
                </c:pt>
                <c:pt idx="68">
                  <c:v>6</c:v>
                </c:pt>
                <c:pt idx="69">
                  <c:v>5</c:v>
                </c:pt>
                <c:pt idx="70">
                  <c:v>6</c:v>
                </c:pt>
                <c:pt idx="71">
                  <c:v>7</c:v>
                </c:pt>
                <c:pt idx="72">
                  <c:v>6</c:v>
                </c:pt>
                <c:pt idx="73">
                  <c:v>5</c:v>
                </c:pt>
                <c:pt idx="74">
                  <c:v>5</c:v>
                </c:pt>
                <c:pt idx="75">
                  <c:v>8</c:v>
                </c:pt>
                <c:pt idx="76">
                  <c:v>5</c:v>
                </c:pt>
                <c:pt idx="77">
                  <c:v>6</c:v>
                </c:pt>
                <c:pt idx="78">
                  <c:v>5</c:v>
                </c:pt>
                <c:pt idx="79">
                  <c:v>5</c:v>
                </c:pt>
                <c:pt idx="80">
                  <c:v>6</c:v>
                </c:pt>
                <c:pt idx="81">
                  <c:v>4</c:v>
                </c:pt>
                <c:pt idx="82">
                  <c:v>6</c:v>
                </c:pt>
                <c:pt idx="83">
                  <c:v>5</c:v>
                </c:pt>
                <c:pt idx="84">
                  <c:v>3</c:v>
                </c:pt>
                <c:pt idx="85">
                  <c:v>9</c:v>
                </c:pt>
                <c:pt idx="86">
                  <c:v>4</c:v>
                </c:pt>
                <c:pt idx="87">
                  <c:v>5</c:v>
                </c:pt>
                <c:pt idx="88">
                  <c:v>5</c:v>
                </c:pt>
                <c:pt idx="89">
                  <c:v>6</c:v>
                </c:pt>
                <c:pt idx="90">
                  <c:v>8</c:v>
                </c:pt>
                <c:pt idx="91">
                  <c:v>4</c:v>
                </c:pt>
                <c:pt idx="92">
                  <c:v>5</c:v>
                </c:pt>
                <c:pt idx="93">
                  <c:v>4</c:v>
                </c:pt>
                <c:pt idx="94">
                  <c:v>5</c:v>
                </c:pt>
                <c:pt idx="95">
                  <c:v>4</c:v>
                </c:pt>
                <c:pt idx="96">
                  <c:v>4</c:v>
                </c:pt>
                <c:pt idx="97">
                  <c:v>4</c:v>
                </c:pt>
                <c:pt idx="98">
                  <c:v>7</c:v>
                </c:pt>
                <c:pt idx="99">
                  <c:v>4</c:v>
                </c:pt>
                <c:pt idx="100">
                  <c:v>4</c:v>
                </c:pt>
                <c:pt idx="101">
                  <c:v>4</c:v>
                </c:pt>
                <c:pt idx="102">
                  <c:v>5</c:v>
                </c:pt>
                <c:pt idx="103">
                  <c:v>5</c:v>
                </c:pt>
                <c:pt idx="104">
                  <c:v>4</c:v>
                </c:pt>
                <c:pt idx="105">
                  <c:v>3</c:v>
                </c:pt>
                <c:pt idx="106">
                  <c:v>6</c:v>
                </c:pt>
                <c:pt idx="107">
                  <c:v>4</c:v>
                </c:pt>
                <c:pt idx="108">
                  <c:v>4</c:v>
                </c:pt>
                <c:pt idx="109">
                  <c:v>3</c:v>
                </c:pt>
                <c:pt idx="110">
                  <c:v>4</c:v>
                </c:pt>
                <c:pt idx="111">
                  <c:v>4</c:v>
                </c:pt>
              </c:numCache>
            </c:numRef>
          </c:val>
          <c:extLst>
            <c:ext xmlns:c16="http://schemas.microsoft.com/office/drawing/2014/chart" uri="{C3380CC4-5D6E-409C-BE32-E72D297353CC}">
              <c16:uniqueId val="{00000003-3EB0-4354-971B-9217365D4E63}"/>
            </c:ext>
          </c:extLst>
        </c:ser>
        <c:ser>
          <c:idx val="4"/>
          <c:order val="4"/>
          <c:tx>
            <c:strRef>
              <c:f>Sheet8!$N$6</c:f>
              <c:strCache>
                <c:ptCount val="1"/>
                <c:pt idx="0">
                  <c:v>5</c:v>
                </c:pt>
              </c:strCache>
            </c:strRef>
          </c:tx>
          <c:spPr>
            <a:solidFill>
              <a:schemeClr val="accent5">
                <a:shade val="39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Sheet8!$O$6:$DV$6</c:f>
              <c:numCache>
                <c:formatCode>General</c:formatCode>
                <c:ptCount val="112"/>
                <c:pt idx="0">
                  <c:v>14</c:v>
                </c:pt>
                <c:pt idx="1">
                  <c:v>22</c:v>
                </c:pt>
                <c:pt idx="2">
                  <c:v>24</c:v>
                </c:pt>
                <c:pt idx="3">
                  <c:v>22</c:v>
                </c:pt>
                <c:pt idx="4">
                  <c:v>20</c:v>
                </c:pt>
                <c:pt idx="5">
                  <c:v>22</c:v>
                </c:pt>
                <c:pt idx="6">
                  <c:v>18</c:v>
                </c:pt>
                <c:pt idx="7">
                  <c:v>10</c:v>
                </c:pt>
                <c:pt idx="8">
                  <c:v>16</c:v>
                </c:pt>
                <c:pt idx="9">
                  <c:v>16</c:v>
                </c:pt>
                <c:pt idx="10">
                  <c:v>14</c:v>
                </c:pt>
                <c:pt idx="11">
                  <c:v>22</c:v>
                </c:pt>
                <c:pt idx="12">
                  <c:v>20</c:v>
                </c:pt>
                <c:pt idx="13">
                  <c:v>20</c:v>
                </c:pt>
                <c:pt idx="14">
                  <c:v>22</c:v>
                </c:pt>
                <c:pt idx="15">
                  <c:v>26</c:v>
                </c:pt>
                <c:pt idx="16">
                  <c:v>14</c:v>
                </c:pt>
                <c:pt idx="17">
                  <c:v>16</c:v>
                </c:pt>
                <c:pt idx="18">
                  <c:v>18</c:v>
                </c:pt>
                <c:pt idx="19">
                  <c:v>24</c:v>
                </c:pt>
                <c:pt idx="20">
                  <c:v>20</c:v>
                </c:pt>
                <c:pt idx="21">
                  <c:v>30</c:v>
                </c:pt>
                <c:pt idx="22">
                  <c:v>24</c:v>
                </c:pt>
                <c:pt idx="23">
                  <c:v>16</c:v>
                </c:pt>
                <c:pt idx="24">
                  <c:v>24</c:v>
                </c:pt>
                <c:pt idx="25">
                  <c:v>20</c:v>
                </c:pt>
                <c:pt idx="26">
                  <c:v>22</c:v>
                </c:pt>
                <c:pt idx="27">
                  <c:v>14</c:v>
                </c:pt>
                <c:pt idx="28">
                  <c:v>20</c:v>
                </c:pt>
                <c:pt idx="29">
                  <c:v>14</c:v>
                </c:pt>
                <c:pt idx="30">
                  <c:v>12</c:v>
                </c:pt>
                <c:pt idx="31">
                  <c:v>18</c:v>
                </c:pt>
                <c:pt idx="32">
                  <c:v>18</c:v>
                </c:pt>
                <c:pt idx="33">
                  <c:v>20</c:v>
                </c:pt>
                <c:pt idx="34">
                  <c:v>20</c:v>
                </c:pt>
                <c:pt idx="35">
                  <c:v>16</c:v>
                </c:pt>
                <c:pt idx="36">
                  <c:v>20</c:v>
                </c:pt>
                <c:pt idx="37">
                  <c:v>18</c:v>
                </c:pt>
                <c:pt idx="38">
                  <c:v>20</c:v>
                </c:pt>
                <c:pt idx="39">
                  <c:v>18</c:v>
                </c:pt>
                <c:pt idx="40">
                  <c:v>24</c:v>
                </c:pt>
                <c:pt idx="41">
                  <c:v>22</c:v>
                </c:pt>
                <c:pt idx="42">
                  <c:v>16</c:v>
                </c:pt>
                <c:pt idx="43">
                  <c:v>20</c:v>
                </c:pt>
                <c:pt idx="44">
                  <c:v>20</c:v>
                </c:pt>
                <c:pt idx="45">
                  <c:v>18</c:v>
                </c:pt>
                <c:pt idx="46">
                  <c:v>18</c:v>
                </c:pt>
                <c:pt idx="47">
                  <c:v>20</c:v>
                </c:pt>
                <c:pt idx="48">
                  <c:v>20</c:v>
                </c:pt>
                <c:pt idx="49">
                  <c:v>16</c:v>
                </c:pt>
                <c:pt idx="50">
                  <c:v>16</c:v>
                </c:pt>
                <c:pt idx="51">
                  <c:v>14</c:v>
                </c:pt>
                <c:pt idx="52">
                  <c:v>24</c:v>
                </c:pt>
                <c:pt idx="53">
                  <c:v>12</c:v>
                </c:pt>
                <c:pt idx="54">
                  <c:v>12</c:v>
                </c:pt>
                <c:pt idx="55">
                  <c:v>16</c:v>
                </c:pt>
                <c:pt idx="56">
                  <c:v>14</c:v>
                </c:pt>
                <c:pt idx="57">
                  <c:v>22</c:v>
                </c:pt>
                <c:pt idx="58">
                  <c:v>14</c:v>
                </c:pt>
                <c:pt idx="59">
                  <c:v>18</c:v>
                </c:pt>
                <c:pt idx="60">
                  <c:v>14</c:v>
                </c:pt>
                <c:pt idx="61">
                  <c:v>14</c:v>
                </c:pt>
                <c:pt idx="62">
                  <c:v>14</c:v>
                </c:pt>
                <c:pt idx="63">
                  <c:v>12</c:v>
                </c:pt>
                <c:pt idx="64">
                  <c:v>14</c:v>
                </c:pt>
                <c:pt idx="65">
                  <c:v>12</c:v>
                </c:pt>
                <c:pt idx="66">
                  <c:v>8</c:v>
                </c:pt>
                <c:pt idx="67">
                  <c:v>8</c:v>
                </c:pt>
                <c:pt idx="68">
                  <c:v>12</c:v>
                </c:pt>
                <c:pt idx="69">
                  <c:v>10</c:v>
                </c:pt>
                <c:pt idx="70">
                  <c:v>14</c:v>
                </c:pt>
                <c:pt idx="71">
                  <c:v>12</c:v>
                </c:pt>
                <c:pt idx="72">
                  <c:v>16</c:v>
                </c:pt>
                <c:pt idx="73">
                  <c:v>12</c:v>
                </c:pt>
                <c:pt idx="74">
                  <c:v>12</c:v>
                </c:pt>
                <c:pt idx="75">
                  <c:v>14</c:v>
                </c:pt>
                <c:pt idx="76">
                  <c:v>10</c:v>
                </c:pt>
                <c:pt idx="77">
                  <c:v>16</c:v>
                </c:pt>
                <c:pt idx="78">
                  <c:v>10</c:v>
                </c:pt>
                <c:pt idx="79">
                  <c:v>14</c:v>
                </c:pt>
                <c:pt idx="80">
                  <c:v>10</c:v>
                </c:pt>
                <c:pt idx="81">
                  <c:v>8</c:v>
                </c:pt>
                <c:pt idx="82">
                  <c:v>10</c:v>
                </c:pt>
                <c:pt idx="83">
                  <c:v>12</c:v>
                </c:pt>
                <c:pt idx="84">
                  <c:v>12</c:v>
                </c:pt>
                <c:pt idx="85">
                  <c:v>8</c:v>
                </c:pt>
                <c:pt idx="86">
                  <c:v>4</c:v>
                </c:pt>
                <c:pt idx="87">
                  <c:v>4</c:v>
                </c:pt>
                <c:pt idx="88">
                  <c:v>5</c:v>
                </c:pt>
                <c:pt idx="89">
                  <c:v>5</c:v>
                </c:pt>
                <c:pt idx="90">
                  <c:v>7</c:v>
                </c:pt>
                <c:pt idx="91">
                  <c:v>4</c:v>
                </c:pt>
                <c:pt idx="92">
                  <c:v>5</c:v>
                </c:pt>
                <c:pt idx="93">
                  <c:v>5</c:v>
                </c:pt>
                <c:pt idx="94">
                  <c:v>4</c:v>
                </c:pt>
                <c:pt idx="95">
                  <c:v>7</c:v>
                </c:pt>
                <c:pt idx="96">
                  <c:v>4</c:v>
                </c:pt>
                <c:pt idx="97">
                  <c:v>5</c:v>
                </c:pt>
                <c:pt idx="98">
                  <c:v>5</c:v>
                </c:pt>
                <c:pt idx="99">
                  <c:v>6</c:v>
                </c:pt>
                <c:pt idx="100">
                  <c:v>5</c:v>
                </c:pt>
                <c:pt idx="101">
                  <c:v>6</c:v>
                </c:pt>
                <c:pt idx="102">
                  <c:v>6</c:v>
                </c:pt>
                <c:pt idx="103">
                  <c:v>6</c:v>
                </c:pt>
                <c:pt idx="104">
                  <c:v>4</c:v>
                </c:pt>
                <c:pt idx="105">
                  <c:v>5</c:v>
                </c:pt>
                <c:pt idx="106">
                  <c:v>5</c:v>
                </c:pt>
                <c:pt idx="107">
                  <c:v>8</c:v>
                </c:pt>
                <c:pt idx="108">
                  <c:v>5</c:v>
                </c:pt>
                <c:pt idx="109">
                  <c:v>4</c:v>
                </c:pt>
                <c:pt idx="110">
                  <c:v>4</c:v>
                </c:pt>
                <c:pt idx="111">
                  <c:v>5</c:v>
                </c:pt>
              </c:numCache>
            </c:numRef>
          </c:val>
          <c:extLst>
            <c:ext xmlns:c16="http://schemas.microsoft.com/office/drawing/2014/chart" uri="{C3380CC4-5D6E-409C-BE32-E72D297353CC}">
              <c16:uniqueId val="{00000004-3EB0-4354-971B-9217365D4E63}"/>
            </c:ext>
          </c:extLst>
        </c:ser>
        <c:ser>
          <c:idx val="5"/>
          <c:order val="5"/>
          <c:tx>
            <c:strRef>
              <c:f>Sheet8!$N$7</c:f>
              <c:strCache>
                <c:ptCount val="1"/>
                <c:pt idx="0">
                  <c:v>6</c:v>
                </c:pt>
              </c:strCache>
            </c:strRef>
          </c:tx>
          <c:spPr>
            <a:solidFill>
              <a:schemeClr val="accent5">
                <a:shade val="41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Sheet8!$O$7:$DV$7</c:f>
              <c:numCache>
                <c:formatCode>General</c:formatCode>
                <c:ptCount val="112"/>
                <c:pt idx="0">
                  <c:v>2</c:v>
                </c:pt>
                <c:pt idx="1">
                  <c:v>3</c:v>
                </c:pt>
                <c:pt idx="2">
                  <c:v>3</c:v>
                </c:pt>
                <c:pt idx="3">
                  <c:v>3</c:v>
                </c:pt>
                <c:pt idx="4">
                  <c:v>4</c:v>
                </c:pt>
                <c:pt idx="5">
                  <c:v>7</c:v>
                </c:pt>
                <c:pt idx="6">
                  <c:v>5</c:v>
                </c:pt>
                <c:pt idx="7">
                  <c:v>4</c:v>
                </c:pt>
                <c:pt idx="8">
                  <c:v>4</c:v>
                </c:pt>
                <c:pt idx="9">
                  <c:v>4</c:v>
                </c:pt>
                <c:pt idx="10">
                  <c:v>3</c:v>
                </c:pt>
                <c:pt idx="11">
                  <c:v>4</c:v>
                </c:pt>
                <c:pt idx="12">
                  <c:v>2</c:v>
                </c:pt>
                <c:pt idx="13">
                  <c:v>3</c:v>
                </c:pt>
                <c:pt idx="14">
                  <c:v>5</c:v>
                </c:pt>
                <c:pt idx="15">
                  <c:v>2</c:v>
                </c:pt>
                <c:pt idx="16">
                  <c:v>4</c:v>
                </c:pt>
                <c:pt idx="17">
                  <c:v>3</c:v>
                </c:pt>
                <c:pt idx="18">
                  <c:v>5</c:v>
                </c:pt>
                <c:pt idx="19">
                  <c:v>4</c:v>
                </c:pt>
                <c:pt idx="20">
                  <c:v>3</c:v>
                </c:pt>
                <c:pt idx="21">
                  <c:v>5</c:v>
                </c:pt>
                <c:pt idx="22">
                  <c:v>5</c:v>
                </c:pt>
                <c:pt idx="23">
                  <c:v>4</c:v>
                </c:pt>
                <c:pt idx="24">
                  <c:v>4</c:v>
                </c:pt>
                <c:pt idx="25">
                  <c:v>4</c:v>
                </c:pt>
                <c:pt idx="26">
                  <c:v>3</c:v>
                </c:pt>
                <c:pt idx="27">
                  <c:v>3</c:v>
                </c:pt>
                <c:pt idx="28">
                  <c:v>4</c:v>
                </c:pt>
                <c:pt idx="29">
                  <c:v>4</c:v>
                </c:pt>
                <c:pt idx="30">
                  <c:v>5</c:v>
                </c:pt>
                <c:pt idx="31">
                  <c:v>5</c:v>
                </c:pt>
                <c:pt idx="32">
                  <c:v>6</c:v>
                </c:pt>
                <c:pt idx="33">
                  <c:v>4</c:v>
                </c:pt>
                <c:pt idx="34">
                  <c:v>4</c:v>
                </c:pt>
                <c:pt idx="35">
                  <c:v>3</c:v>
                </c:pt>
                <c:pt idx="36">
                  <c:v>4</c:v>
                </c:pt>
                <c:pt idx="37">
                  <c:v>6</c:v>
                </c:pt>
                <c:pt idx="38">
                  <c:v>5</c:v>
                </c:pt>
                <c:pt idx="39">
                  <c:v>4</c:v>
                </c:pt>
                <c:pt idx="40">
                  <c:v>5</c:v>
                </c:pt>
                <c:pt idx="41">
                  <c:v>4</c:v>
                </c:pt>
                <c:pt idx="42">
                  <c:v>4</c:v>
                </c:pt>
                <c:pt idx="43">
                  <c:v>5</c:v>
                </c:pt>
                <c:pt idx="44">
                  <c:v>7</c:v>
                </c:pt>
                <c:pt idx="45">
                  <c:v>4</c:v>
                </c:pt>
                <c:pt idx="46">
                  <c:v>6</c:v>
                </c:pt>
                <c:pt idx="47">
                  <c:v>4</c:v>
                </c:pt>
                <c:pt idx="48">
                  <c:v>7</c:v>
                </c:pt>
                <c:pt idx="49">
                  <c:v>5</c:v>
                </c:pt>
                <c:pt idx="50">
                  <c:v>5</c:v>
                </c:pt>
                <c:pt idx="51">
                  <c:v>5</c:v>
                </c:pt>
                <c:pt idx="52">
                  <c:v>5</c:v>
                </c:pt>
                <c:pt idx="53">
                  <c:v>4</c:v>
                </c:pt>
                <c:pt idx="54">
                  <c:v>4</c:v>
                </c:pt>
                <c:pt idx="55">
                  <c:v>4</c:v>
                </c:pt>
                <c:pt idx="56">
                  <c:v>5</c:v>
                </c:pt>
                <c:pt idx="57">
                  <c:v>4</c:v>
                </c:pt>
                <c:pt idx="58">
                  <c:v>4</c:v>
                </c:pt>
                <c:pt idx="59">
                  <c:v>4</c:v>
                </c:pt>
                <c:pt idx="60">
                  <c:v>4</c:v>
                </c:pt>
                <c:pt idx="61">
                  <c:v>4</c:v>
                </c:pt>
                <c:pt idx="62">
                  <c:v>6</c:v>
                </c:pt>
                <c:pt idx="63">
                  <c:v>4</c:v>
                </c:pt>
                <c:pt idx="64">
                  <c:v>4</c:v>
                </c:pt>
                <c:pt idx="65">
                  <c:v>4</c:v>
                </c:pt>
                <c:pt idx="66">
                  <c:v>5</c:v>
                </c:pt>
                <c:pt idx="67">
                  <c:v>5</c:v>
                </c:pt>
                <c:pt idx="68">
                  <c:v>3</c:v>
                </c:pt>
                <c:pt idx="69">
                  <c:v>4</c:v>
                </c:pt>
                <c:pt idx="70">
                  <c:v>4</c:v>
                </c:pt>
                <c:pt idx="71">
                  <c:v>5</c:v>
                </c:pt>
                <c:pt idx="72">
                  <c:v>3</c:v>
                </c:pt>
                <c:pt idx="73">
                  <c:v>4</c:v>
                </c:pt>
                <c:pt idx="74">
                  <c:v>5</c:v>
                </c:pt>
                <c:pt idx="75">
                  <c:v>4</c:v>
                </c:pt>
                <c:pt idx="76">
                  <c:v>3</c:v>
                </c:pt>
                <c:pt idx="77">
                  <c:v>4</c:v>
                </c:pt>
                <c:pt idx="78">
                  <c:v>4</c:v>
                </c:pt>
                <c:pt idx="79">
                  <c:v>4</c:v>
                </c:pt>
                <c:pt idx="80">
                  <c:v>6</c:v>
                </c:pt>
                <c:pt idx="81">
                  <c:v>4</c:v>
                </c:pt>
                <c:pt idx="82">
                  <c:v>3</c:v>
                </c:pt>
                <c:pt idx="83">
                  <c:v>3</c:v>
                </c:pt>
                <c:pt idx="84">
                  <c:v>4</c:v>
                </c:pt>
                <c:pt idx="85">
                  <c:v>4</c:v>
                </c:pt>
                <c:pt idx="86">
                  <c:v>4</c:v>
                </c:pt>
                <c:pt idx="87">
                  <c:v>3</c:v>
                </c:pt>
                <c:pt idx="88">
                  <c:v>6</c:v>
                </c:pt>
                <c:pt idx="89">
                  <c:v>3</c:v>
                </c:pt>
                <c:pt idx="90">
                  <c:v>3</c:v>
                </c:pt>
                <c:pt idx="91">
                  <c:v>2</c:v>
                </c:pt>
                <c:pt idx="92">
                  <c:v>4</c:v>
                </c:pt>
                <c:pt idx="93">
                  <c:v>3</c:v>
                </c:pt>
                <c:pt idx="94">
                  <c:v>4</c:v>
                </c:pt>
                <c:pt idx="95">
                  <c:v>4</c:v>
                </c:pt>
                <c:pt idx="96">
                  <c:v>4</c:v>
                </c:pt>
                <c:pt idx="97">
                  <c:v>2</c:v>
                </c:pt>
                <c:pt idx="98">
                  <c:v>1</c:v>
                </c:pt>
                <c:pt idx="99">
                  <c:v>3</c:v>
                </c:pt>
                <c:pt idx="100">
                  <c:v>3</c:v>
                </c:pt>
                <c:pt idx="101">
                  <c:v>3</c:v>
                </c:pt>
                <c:pt idx="102">
                  <c:v>6</c:v>
                </c:pt>
                <c:pt idx="103">
                  <c:v>3</c:v>
                </c:pt>
                <c:pt idx="104">
                  <c:v>3</c:v>
                </c:pt>
                <c:pt idx="105">
                  <c:v>3</c:v>
                </c:pt>
                <c:pt idx="106">
                  <c:v>4</c:v>
                </c:pt>
                <c:pt idx="107">
                  <c:v>2</c:v>
                </c:pt>
                <c:pt idx="108">
                  <c:v>0</c:v>
                </c:pt>
                <c:pt idx="109">
                  <c:v>0</c:v>
                </c:pt>
                <c:pt idx="110">
                  <c:v>0</c:v>
                </c:pt>
                <c:pt idx="111">
                  <c:v>0</c:v>
                </c:pt>
              </c:numCache>
            </c:numRef>
          </c:val>
          <c:extLst>
            <c:ext xmlns:c16="http://schemas.microsoft.com/office/drawing/2014/chart" uri="{C3380CC4-5D6E-409C-BE32-E72D297353CC}">
              <c16:uniqueId val="{00000005-3EB0-4354-971B-9217365D4E63}"/>
            </c:ext>
          </c:extLst>
        </c:ser>
        <c:ser>
          <c:idx val="6"/>
          <c:order val="6"/>
          <c:tx>
            <c:strRef>
              <c:f>Sheet8!$N$8</c:f>
              <c:strCache>
                <c:ptCount val="1"/>
                <c:pt idx="0">
                  <c:v>7</c:v>
                </c:pt>
              </c:strCache>
            </c:strRef>
          </c:tx>
          <c:spPr>
            <a:solidFill>
              <a:schemeClr val="accent5">
                <a:shade val="43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Sheet8!$O$8:$DV$8</c:f>
              <c:numCache>
                <c:formatCode>General</c:formatCode>
                <c:ptCount val="112"/>
                <c:pt idx="0">
                  <c:v>7</c:v>
                </c:pt>
                <c:pt idx="1">
                  <c:v>7</c:v>
                </c:pt>
                <c:pt idx="2">
                  <c:v>6</c:v>
                </c:pt>
                <c:pt idx="3">
                  <c:v>5</c:v>
                </c:pt>
                <c:pt idx="4">
                  <c:v>5</c:v>
                </c:pt>
                <c:pt idx="5">
                  <c:v>7</c:v>
                </c:pt>
                <c:pt idx="6">
                  <c:v>8</c:v>
                </c:pt>
                <c:pt idx="7">
                  <c:v>5</c:v>
                </c:pt>
                <c:pt idx="8">
                  <c:v>6</c:v>
                </c:pt>
                <c:pt idx="9">
                  <c:v>5</c:v>
                </c:pt>
                <c:pt idx="10">
                  <c:v>8</c:v>
                </c:pt>
                <c:pt idx="11">
                  <c:v>6</c:v>
                </c:pt>
                <c:pt idx="12">
                  <c:v>7</c:v>
                </c:pt>
                <c:pt idx="13">
                  <c:v>7</c:v>
                </c:pt>
                <c:pt idx="14">
                  <c:v>8</c:v>
                </c:pt>
                <c:pt idx="15">
                  <c:v>7</c:v>
                </c:pt>
                <c:pt idx="16">
                  <c:v>7</c:v>
                </c:pt>
                <c:pt idx="17">
                  <c:v>8</c:v>
                </c:pt>
                <c:pt idx="18">
                  <c:v>7</c:v>
                </c:pt>
                <c:pt idx="19">
                  <c:v>7</c:v>
                </c:pt>
                <c:pt idx="20">
                  <c:v>7</c:v>
                </c:pt>
                <c:pt idx="21">
                  <c:v>7</c:v>
                </c:pt>
                <c:pt idx="22">
                  <c:v>7</c:v>
                </c:pt>
                <c:pt idx="23">
                  <c:v>8</c:v>
                </c:pt>
                <c:pt idx="24">
                  <c:v>9</c:v>
                </c:pt>
                <c:pt idx="25">
                  <c:v>7</c:v>
                </c:pt>
                <c:pt idx="26">
                  <c:v>6</c:v>
                </c:pt>
                <c:pt idx="27">
                  <c:v>6</c:v>
                </c:pt>
                <c:pt idx="28">
                  <c:v>6</c:v>
                </c:pt>
                <c:pt idx="29">
                  <c:v>8</c:v>
                </c:pt>
                <c:pt idx="30">
                  <c:v>8</c:v>
                </c:pt>
                <c:pt idx="31">
                  <c:v>6</c:v>
                </c:pt>
                <c:pt idx="32">
                  <c:v>8</c:v>
                </c:pt>
                <c:pt idx="33">
                  <c:v>6</c:v>
                </c:pt>
                <c:pt idx="34">
                  <c:v>6</c:v>
                </c:pt>
                <c:pt idx="35">
                  <c:v>5</c:v>
                </c:pt>
                <c:pt idx="36">
                  <c:v>5</c:v>
                </c:pt>
                <c:pt idx="37">
                  <c:v>6</c:v>
                </c:pt>
                <c:pt idx="38">
                  <c:v>8</c:v>
                </c:pt>
                <c:pt idx="39">
                  <c:v>6</c:v>
                </c:pt>
                <c:pt idx="40">
                  <c:v>6</c:v>
                </c:pt>
                <c:pt idx="41">
                  <c:v>5</c:v>
                </c:pt>
                <c:pt idx="42">
                  <c:v>5</c:v>
                </c:pt>
                <c:pt idx="43">
                  <c:v>5</c:v>
                </c:pt>
                <c:pt idx="44">
                  <c:v>5</c:v>
                </c:pt>
                <c:pt idx="45">
                  <c:v>9</c:v>
                </c:pt>
                <c:pt idx="46">
                  <c:v>7</c:v>
                </c:pt>
                <c:pt idx="47">
                  <c:v>6</c:v>
                </c:pt>
                <c:pt idx="48">
                  <c:v>6</c:v>
                </c:pt>
                <c:pt idx="49">
                  <c:v>5</c:v>
                </c:pt>
                <c:pt idx="50">
                  <c:v>6</c:v>
                </c:pt>
                <c:pt idx="51">
                  <c:v>7</c:v>
                </c:pt>
                <c:pt idx="52">
                  <c:v>8</c:v>
                </c:pt>
                <c:pt idx="53">
                  <c:v>7</c:v>
                </c:pt>
                <c:pt idx="54">
                  <c:v>4</c:v>
                </c:pt>
                <c:pt idx="55">
                  <c:v>6</c:v>
                </c:pt>
                <c:pt idx="56">
                  <c:v>5</c:v>
                </c:pt>
                <c:pt idx="57">
                  <c:v>6</c:v>
                </c:pt>
                <c:pt idx="58">
                  <c:v>6</c:v>
                </c:pt>
                <c:pt idx="59">
                  <c:v>7</c:v>
                </c:pt>
                <c:pt idx="60">
                  <c:v>7</c:v>
                </c:pt>
                <c:pt idx="61">
                  <c:v>7</c:v>
                </c:pt>
                <c:pt idx="62">
                  <c:v>5</c:v>
                </c:pt>
                <c:pt idx="63">
                  <c:v>8</c:v>
                </c:pt>
                <c:pt idx="64">
                  <c:v>8</c:v>
                </c:pt>
                <c:pt idx="65">
                  <c:v>4</c:v>
                </c:pt>
                <c:pt idx="66">
                  <c:v>5</c:v>
                </c:pt>
                <c:pt idx="67">
                  <c:v>5</c:v>
                </c:pt>
                <c:pt idx="68">
                  <c:v>7</c:v>
                </c:pt>
                <c:pt idx="69">
                  <c:v>5</c:v>
                </c:pt>
                <c:pt idx="70">
                  <c:v>8</c:v>
                </c:pt>
                <c:pt idx="71">
                  <c:v>6</c:v>
                </c:pt>
                <c:pt idx="72">
                  <c:v>6</c:v>
                </c:pt>
                <c:pt idx="73">
                  <c:v>6</c:v>
                </c:pt>
                <c:pt idx="74">
                  <c:v>5</c:v>
                </c:pt>
                <c:pt idx="75">
                  <c:v>7</c:v>
                </c:pt>
                <c:pt idx="76">
                  <c:v>7</c:v>
                </c:pt>
                <c:pt idx="77">
                  <c:v>8</c:v>
                </c:pt>
                <c:pt idx="78">
                  <c:v>6</c:v>
                </c:pt>
                <c:pt idx="79">
                  <c:v>5</c:v>
                </c:pt>
                <c:pt idx="80">
                  <c:v>7</c:v>
                </c:pt>
                <c:pt idx="81">
                  <c:v>6</c:v>
                </c:pt>
                <c:pt idx="82">
                  <c:v>5</c:v>
                </c:pt>
                <c:pt idx="83">
                  <c:v>5</c:v>
                </c:pt>
                <c:pt idx="84">
                  <c:v>4</c:v>
                </c:pt>
                <c:pt idx="85">
                  <c:v>7</c:v>
                </c:pt>
                <c:pt idx="86">
                  <c:v>7</c:v>
                </c:pt>
                <c:pt idx="87">
                  <c:v>6</c:v>
                </c:pt>
                <c:pt idx="88">
                  <c:v>7</c:v>
                </c:pt>
                <c:pt idx="89">
                  <c:v>10</c:v>
                </c:pt>
                <c:pt idx="90">
                  <c:v>7</c:v>
                </c:pt>
                <c:pt idx="91">
                  <c:v>5</c:v>
                </c:pt>
                <c:pt idx="92">
                  <c:v>6</c:v>
                </c:pt>
                <c:pt idx="93">
                  <c:v>5</c:v>
                </c:pt>
                <c:pt idx="94">
                  <c:v>5</c:v>
                </c:pt>
                <c:pt idx="95">
                  <c:v>7</c:v>
                </c:pt>
                <c:pt idx="96">
                  <c:v>5</c:v>
                </c:pt>
                <c:pt idx="97">
                  <c:v>2</c:v>
                </c:pt>
                <c:pt idx="98">
                  <c:v>4</c:v>
                </c:pt>
                <c:pt idx="99">
                  <c:v>7</c:v>
                </c:pt>
                <c:pt idx="100">
                  <c:v>4</c:v>
                </c:pt>
                <c:pt idx="101">
                  <c:v>7</c:v>
                </c:pt>
                <c:pt idx="102">
                  <c:v>5</c:v>
                </c:pt>
                <c:pt idx="103">
                  <c:v>5</c:v>
                </c:pt>
                <c:pt idx="104">
                  <c:v>4</c:v>
                </c:pt>
                <c:pt idx="105">
                  <c:v>5</c:v>
                </c:pt>
                <c:pt idx="106">
                  <c:v>6</c:v>
                </c:pt>
                <c:pt idx="107">
                  <c:v>6</c:v>
                </c:pt>
                <c:pt idx="108">
                  <c:v>8</c:v>
                </c:pt>
                <c:pt idx="109">
                  <c:v>6</c:v>
                </c:pt>
                <c:pt idx="110">
                  <c:v>7</c:v>
                </c:pt>
                <c:pt idx="111">
                  <c:v>2</c:v>
                </c:pt>
              </c:numCache>
            </c:numRef>
          </c:val>
          <c:extLst>
            <c:ext xmlns:c16="http://schemas.microsoft.com/office/drawing/2014/chart" uri="{C3380CC4-5D6E-409C-BE32-E72D297353CC}">
              <c16:uniqueId val="{00000006-3EB0-4354-971B-9217365D4E63}"/>
            </c:ext>
          </c:extLst>
        </c:ser>
        <c:ser>
          <c:idx val="7"/>
          <c:order val="7"/>
          <c:tx>
            <c:strRef>
              <c:f>Sheet8!$N$9</c:f>
              <c:strCache>
                <c:ptCount val="1"/>
                <c:pt idx="0">
                  <c:v>8</c:v>
                </c:pt>
              </c:strCache>
            </c:strRef>
          </c:tx>
          <c:spPr>
            <a:solidFill>
              <a:schemeClr val="accent5">
                <a:shade val="45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Sheet8!$O$9:$DV$9</c:f>
              <c:numCache>
                <c:formatCode>General</c:formatCode>
                <c:ptCount val="112"/>
                <c:pt idx="0">
                  <c:v>5</c:v>
                </c:pt>
                <c:pt idx="1">
                  <c:v>10</c:v>
                </c:pt>
                <c:pt idx="2">
                  <c:v>8</c:v>
                </c:pt>
                <c:pt idx="3">
                  <c:v>5</c:v>
                </c:pt>
                <c:pt idx="4">
                  <c:v>6</c:v>
                </c:pt>
                <c:pt idx="5">
                  <c:v>8</c:v>
                </c:pt>
                <c:pt idx="6">
                  <c:v>6</c:v>
                </c:pt>
                <c:pt idx="7">
                  <c:v>9</c:v>
                </c:pt>
                <c:pt idx="8">
                  <c:v>7</c:v>
                </c:pt>
                <c:pt idx="9">
                  <c:v>8</c:v>
                </c:pt>
                <c:pt idx="10">
                  <c:v>7</c:v>
                </c:pt>
                <c:pt idx="11">
                  <c:v>5</c:v>
                </c:pt>
                <c:pt idx="12">
                  <c:v>8</c:v>
                </c:pt>
                <c:pt idx="13">
                  <c:v>6</c:v>
                </c:pt>
                <c:pt idx="14">
                  <c:v>7</c:v>
                </c:pt>
                <c:pt idx="15">
                  <c:v>5</c:v>
                </c:pt>
                <c:pt idx="16">
                  <c:v>5</c:v>
                </c:pt>
                <c:pt idx="17">
                  <c:v>6</c:v>
                </c:pt>
                <c:pt idx="18">
                  <c:v>7</c:v>
                </c:pt>
                <c:pt idx="19">
                  <c:v>7</c:v>
                </c:pt>
                <c:pt idx="20">
                  <c:v>6</c:v>
                </c:pt>
                <c:pt idx="21">
                  <c:v>6</c:v>
                </c:pt>
                <c:pt idx="22">
                  <c:v>8</c:v>
                </c:pt>
                <c:pt idx="23">
                  <c:v>9</c:v>
                </c:pt>
                <c:pt idx="24">
                  <c:v>7</c:v>
                </c:pt>
                <c:pt idx="25">
                  <c:v>7</c:v>
                </c:pt>
                <c:pt idx="26">
                  <c:v>7</c:v>
                </c:pt>
                <c:pt idx="27">
                  <c:v>5</c:v>
                </c:pt>
                <c:pt idx="28">
                  <c:v>4</c:v>
                </c:pt>
                <c:pt idx="29">
                  <c:v>6</c:v>
                </c:pt>
                <c:pt idx="30">
                  <c:v>5</c:v>
                </c:pt>
                <c:pt idx="31">
                  <c:v>5</c:v>
                </c:pt>
                <c:pt idx="32">
                  <c:v>6</c:v>
                </c:pt>
                <c:pt idx="33">
                  <c:v>7</c:v>
                </c:pt>
                <c:pt idx="34">
                  <c:v>6</c:v>
                </c:pt>
                <c:pt idx="35">
                  <c:v>5</c:v>
                </c:pt>
                <c:pt idx="36">
                  <c:v>8</c:v>
                </c:pt>
                <c:pt idx="37">
                  <c:v>8</c:v>
                </c:pt>
                <c:pt idx="38">
                  <c:v>6</c:v>
                </c:pt>
                <c:pt idx="39">
                  <c:v>5</c:v>
                </c:pt>
                <c:pt idx="40">
                  <c:v>7</c:v>
                </c:pt>
                <c:pt idx="41">
                  <c:v>6</c:v>
                </c:pt>
                <c:pt idx="42">
                  <c:v>6</c:v>
                </c:pt>
                <c:pt idx="43">
                  <c:v>5</c:v>
                </c:pt>
                <c:pt idx="44">
                  <c:v>5</c:v>
                </c:pt>
                <c:pt idx="45">
                  <c:v>6</c:v>
                </c:pt>
                <c:pt idx="46">
                  <c:v>2</c:v>
                </c:pt>
                <c:pt idx="47">
                  <c:v>6</c:v>
                </c:pt>
                <c:pt idx="48">
                  <c:v>7</c:v>
                </c:pt>
                <c:pt idx="49">
                  <c:v>5</c:v>
                </c:pt>
                <c:pt idx="50">
                  <c:v>6</c:v>
                </c:pt>
                <c:pt idx="51">
                  <c:v>5</c:v>
                </c:pt>
                <c:pt idx="52">
                  <c:v>7</c:v>
                </c:pt>
                <c:pt idx="53">
                  <c:v>6</c:v>
                </c:pt>
                <c:pt idx="54">
                  <c:v>8</c:v>
                </c:pt>
                <c:pt idx="55">
                  <c:v>6</c:v>
                </c:pt>
                <c:pt idx="56">
                  <c:v>6</c:v>
                </c:pt>
                <c:pt idx="57">
                  <c:v>6</c:v>
                </c:pt>
                <c:pt idx="58">
                  <c:v>5</c:v>
                </c:pt>
                <c:pt idx="59">
                  <c:v>5</c:v>
                </c:pt>
                <c:pt idx="60">
                  <c:v>6</c:v>
                </c:pt>
                <c:pt idx="61">
                  <c:v>6</c:v>
                </c:pt>
                <c:pt idx="62">
                  <c:v>6</c:v>
                </c:pt>
                <c:pt idx="63">
                  <c:v>6</c:v>
                </c:pt>
                <c:pt idx="64">
                  <c:v>9</c:v>
                </c:pt>
                <c:pt idx="65">
                  <c:v>7</c:v>
                </c:pt>
                <c:pt idx="66">
                  <c:v>3</c:v>
                </c:pt>
                <c:pt idx="67">
                  <c:v>5</c:v>
                </c:pt>
                <c:pt idx="68">
                  <c:v>5</c:v>
                </c:pt>
                <c:pt idx="69">
                  <c:v>5</c:v>
                </c:pt>
                <c:pt idx="70">
                  <c:v>6</c:v>
                </c:pt>
                <c:pt idx="71">
                  <c:v>6</c:v>
                </c:pt>
                <c:pt idx="72">
                  <c:v>5</c:v>
                </c:pt>
                <c:pt idx="73">
                  <c:v>7</c:v>
                </c:pt>
                <c:pt idx="74">
                  <c:v>8</c:v>
                </c:pt>
                <c:pt idx="75">
                  <c:v>7</c:v>
                </c:pt>
                <c:pt idx="76">
                  <c:v>10</c:v>
                </c:pt>
                <c:pt idx="77">
                  <c:v>7</c:v>
                </c:pt>
                <c:pt idx="78">
                  <c:v>7</c:v>
                </c:pt>
                <c:pt idx="79">
                  <c:v>8</c:v>
                </c:pt>
                <c:pt idx="80">
                  <c:v>5</c:v>
                </c:pt>
                <c:pt idx="81">
                  <c:v>6</c:v>
                </c:pt>
                <c:pt idx="82">
                  <c:v>5</c:v>
                </c:pt>
                <c:pt idx="83">
                  <c:v>6</c:v>
                </c:pt>
                <c:pt idx="84">
                  <c:v>5</c:v>
                </c:pt>
                <c:pt idx="85">
                  <c:v>7</c:v>
                </c:pt>
                <c:pt idx="86">
                  <c:v>3</c:v>
                </c:pt>
                <c:pt idx="87">
                  <c:v>6</c:v>
                </c:pt>
                <c:pt idx="88">
                  <c:v>4</c:v>
                </c:pt>
                <c:pt idx="89">
                  <c:v>6</c:v>
                </c:pt>
                <c:pt idx="90">
                  <c:v>5</c:v>
                </c:pt>
                <c:pt idx="91">
                  <c:v>4</c:v>
                </c:pt>
                <c:pt idx="92">
                  <c:v>4</c:v>
                </c:pt>
                <c:pt idx="93">
                  <c:v>6</c:v>
                </c:pt>
                <c:pt idx="94">
                  <c:v>3</c:v>
                </c:pt>
                <c:pt idx="95">
                  <c:v>5</c:v>
                </c:pt>
                <c:pt idx="96">
                  <c:v>4</c:v>
                </c:pt>
                <c:pt idx="97">
                  <c:v>2</c:v>
                </c:pt>
                <c:pt idx="98">
                  <c:v>4</c:v>
                </c:pt>
                <c:pt idx="99">
                  <c:v>6</c:v>
                </c:pt>
                <c:pt idx="100">
                  <c:v>4</c:v>
                </c:pt>
                <c:pt idx="101">
                  <c:v>6</c:v>
                </c:pt>
                <c:pt idx="102">
                  <c:v>6</c:v>
                </c:pt>
                <c:pt idx="103">
                  <c:v>7</c:v>
                </c:pt>
                <c:pt idx="104">
                  <c:v>4</c:v>
                </c:pt>
                <c:pt idx="105">
                  <c:v>3</c:v>
                </c:pt>
                <c:pt idx="106">
                  <c:v>4</c:v>
                </c:pt>
                <c:pt idx="107">
                  <c:v>4</c:v>
                </c:pt>
                <c:pt idx="108">
                  <c:v>5</c:v>
                </c:pt>
                <c:pt idx="109">
                  <c:v>2</c:v>
                </c:pt>
                <c:pt idx="110">
                  <c:v>4</c:v>
                </c:pt>
                <c:pt idx="111">
                  <c:v>4</c:v>
                </c:pt>
              </c:numCache>
            </c:numRef>
          </c:val>
          <c:extLst>
            <c:ext xmlns:c16="http://schemas.microsoft.com/office/drawing/2014/chart" uri="{C3380CC4-5D6E-409C-BE32-E72D297353CC}">
              <c16:uniqueId val="{00000007-3EB0-4354-971B-9217365D4E63}"/>
            </c:ext>
          </c:extLst>
        </c:ser>
        <c:ser>
          <c:idx val="8"/>
          <c:order val="8"/>
          <c:tx>
            <c:strRef>
              <c:f>Sheet8!$N$10</c:f>
              <c:strCache>
                <c:ptCount val="1"/>
                <c:pt idx="0">
                  <c:v>9</c:v>
                </c:pt>
              </c:strCache>
            </c:strRef>
          </c:tx>
          <c:spPr>
            <a:solidFill>
              <a:schemeClr val="accent5">
                <a:shade val="47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Sheet8!$O$10:$DV$10</c:f>
              <c:numCache>
                <c:formatCode>General</c:formatCode>
                <c:ptCount val="112"/>
                <c:pt idx="0">
                  <c:v>9</c:v>
                </c:pt>
                <c:pt idx="1">
                  <c:v>9</c:v>
                </c:pt>
                <c:pt idx="2">
                  <c:v>9</c:v>
                </c:pt>
                <c:pt idx="3">
                  <c:v>10</c:v>
                </c:pt>
                <c:pt idx="4">
                  <c:v>12</c:v>
                </c:pt>
                <c:pt idx="5">
                  <c:v>8</c:v>
                </c:pt>
                <c:pt idx="6">
                  <c:v>9</c:v>
                </c:pt>
                <c:pt idx="7">
                  <c:v>6</c:v>
                </c:pt>
                <c:pt idx="8">
                  <c:v>9</c:v>
                </c:pt>
                <c:pt idx="9">
                  <c:v>12</c:v>
                </c:pt>
                <c:pt idx="10">
                  <c:v>11</c:v>
                </c:pt>
                <c:pt idx="11">
                  <c:v>7</c:v>
                </c:pt>
                <c:pt idx="12">
                  <c:v>7</c:v>
                </c:pt>
                <c:pt idx="13">
                  <c:v>8</c:v>
                </c:pt>
                <c:pt idx="14">
                  <c:v>9</c:v>
                </c:pt>
                <c:pt idx="15">
                  <c:v>10</c:v>
                </c:pt>
                <c:pt idx="16">
                  <c:v>10</c:v>
                </c:pt>
                <c:pt idx="17">
                  <c:v>8</c:v>
                </c:pt>
                <c:pt idx="18">
                  <c:v>12</c:v>
                </c:pt>
                <c:pt idx="19">
                  <c:v>10</c:v>
                </c:pt>
                <c:pt idx="20">
                  <c:v>10</c:v>
                </c:pt>
                <c:pt idx="21">
                  <c:v>10</c:v>
                </c:pt>
                <c:pt idx="22">
                  <c:v>11</c:v>
                </c:pt>
                <c:pt idx="23">
                  <c:v>11</c:v>
                </c:pt>
                <c:pt idx="24">
                  <c:v>11</c:v>
                </c:pt>
                <c:pt idx="25">
                  <c:v>11</c:v>
                </c:pt>
                <c:pt idx="26">
                  <c:v>9</c:v>
                </c:pt>
                <c:pt idx="27">
                  <c:v>8</c:v>
                </c:pt>
                <c:pt idx="28">
                  <c:v>7</c:v>
                </c:pt>
                <c:pt idx="29">
                  <c:v>7</c:v>
                </c:pt>
                <c:pt idx="30">
                  <c:v>6</c:v>
                </c:pt>
                <c:pt idx="31">
                  <c:v>10</c:v>
                </c:pt>
                <c:pt idx="32">
                  <c:v>8</c:v>
                </c:pt>
                <c:pt idx="33">
                  <c:v>7</c:v>
                </c:pt>
                <c:pt idx="34">
                  <c:v>7</c:v>
                </c:pt>
                <c:pt idx="35">
                  <c:v>8</c:v>
                </c:pt>
                <c:pt idx="36">
                  <c:v>10</c:v>
                </c:pt>
                <c:pt idx="37">
                  <c:v>7</c:v>
                </c:pt>
                <c:pt idx="38">
                  <c:v>10</c:v>
                </c:pt>
                <c:pt idx="39">
                  <c:v>9</c:v>
                </c:pt>
                <c:pt idx="40">
                  <c:v>12</c:v>
                </c:pt>
                <c:pt idx="41">
                  <c:v>9</c:v>
                </c:pt>
                <c:pt idx="42">
                  <c:v>9</c:v>
                </c:pt>
                <c:pt idx="43">
                  <c:v>7</c:v>
                </c:pt>
                <c:pt idx="44">
                  <c:v>8</c:v>
                </c:pt>
                <c:pt idx="45">
                  <c:v>9</c:v>
                </c:pt>
                <c:pt idx="46">
                  <c:v>6</c:v>
                </c:pt>
                <c:pt idx="47">
                  <c:v>10</c:v>
                </c:pt>
                <c:pt idx="48">
                  <c:v>10</c:v>
                </c:pt>
                <c:pt idx="49">
                  <c:v>9</c:v>
                </c:pt>
                <c:pt idx="50">
                  <c:v>11</c:v>
                </c:pt>
                <c:pt idx="51">
                  <c:v>10</c:v>
                </c:pt>
                <c:pt idx="52">
                  <c:v>10</c:v>
                </c:pt>
                <c:pt idx="53">
                  <c:v>7</c:v>
                </c:pt>
                <c:pt idx="54">
                  <c:v>7</c:v>
                </c:pt>
                <c:pt idx="55">
                  <c:v>7</c:v>
                </c:pt>
                <c:pt idx="56">
                  <c:v>9</c:v>
                </c:pt>
                <c:pt idx="57">
                  <c:v>10</c:v>
                </c:pt>
                <c:pt idx="58">
                  <c:v>10</c:v>
                </c:pt>
                <c:pt idx="59">
                  <c:v>9</c:v>
                </c:pt>
                <c:pt idx="60">
                  <c:v>7</c:v>
                </c:pt>
                <c:pt idx="61">
                  <c:v>9</c:v>
                </c:pt>
                <c:pt idx="62">
                  <c:v>8</c:v>
                </c:pt>
                <c:pt idx="63">
                  <c:v>10</c:v>
                </c:pt>
                <c:pt idx="64">
                  <c:v>8</c:v>
                </c:pt>
                <c:pt idx="65">
                  <c:v>8</c:v>
                </c:pt>
                <c:pt idx="66">
                  <c:v>9</c:v>
                </c:pt>
                <c:pt idx="67">
                  <c:v>5</c:v>
                </c:pt>
                <c:pt idx="68">
                  <c:v>6</c:v>
                </c:pt>
                <c:pt idx="69">
                  <c:v>8</c:v>
                </c:pt>
                <c:pt idx="70">
                  <c:v>7</c:v>
                </c:pt>
                <c:pt idx="71">
                  <c:v>5</c:v>
                </c:pt>
                <c:pt idx="72">
                  <c:v>5</c:v>
                </c:pt>
                <c:pt idx="73">
                  <c:v>7</c:v>
                </c:pt>
                <c:pt idx="74">
                  <c:v>8</c:v>
                </c:pt>
                <c:pt idx="75">
                  <c:v>6</c:v>
                </c:pt>
                <c:pt idx="76">
                  <c:v>5</c:v>
                </c:pt>
                <c:pt idx="77">
                  <c:v>7</c:v>
                </c:pt>
                <c:pt idx="78">
                  <c:v>6</c:v>
                </c:pt>
                <c:pt idx="79">
                  <c:v>7</c:v>
                </c:pt>
                <c:pt idx="80">
                  <c:v>5</c:v>
                </c:pt>
                <c:pt idx="81">
                  <c:v>5</c:v>
                </c:pt>
                <c:pt idx="82">
                  <c:v>5</c:v>
                </c:pt>
                <c:pt idx="83">
                  <c:v>6</c:v>
                </c:pt>
                <c:pt idx="84">
                  <c:v>9</c:v>
                </c:pt>
                <c:pt idx="85">
                  <c:v>12</c:v>
                </c:pt>
                <c:pt idx="86">
                  <c:v>5</c:v>
                </c:pt>
                <c:pt idx="87">
                  <c:v>5</c:v>
                </c:pt>
                <c:pt idx="88">
                  <c:v>5</c:v>
                </c:pt>
                <c:pt idx="89">
                  <c:v>7</c:v>
                </c:pt>
                <c:pt idx="90">
                  <c:v>6</c:v>
                </c:pt>
                <c:pt idx="91">
                  <c:v>5</c:v>
                </c:pt>
                <c:pt idx="92">
                  <c:v>5</c:v>
                </c:pt>
                <c:pt idx="93">
                  <c:v>5</c:v>
                </c:pt>
                <c:pt idx="94">
                  <c:v>4</c:v>
                </c:pt>
                <c:pt idx="95">
                  <c:v>5</c:v>
                </c:pt>
                <c:pt idx="96">
                  <c:v>4</c:v>
                </c:pt>
                <c:pt idx="97">
                  <c:v>2</c:v>
                </c:pt>
                <c:pt idx="98">
                  <c:v>5</c:v>
                </c:pt>
                <c:pt idx="99">
                  <c:v>5</c:v>
                </c:pt>
                <c:pt idx="100">
                  <c:v>5</c:v>
                </c:pt>
                <c:pt idx="101">
                  <c:v>7</c:v>
                </c:pt>
                <c:pt idx="102">
                  <c:v>6</c:v>
                </c:pt>
                <c:pt idx="103">
                  <c:v>6</c:v>
                </c:pt>
                <c:pt idx="104">
                  <c:v>4</c:v>
                </c:pt>
                <c:pt idx="105">
                  <c:v>4</c:v>
                </c:pt>
                <c:pt idx="106">
                  <c:v>6</c:v>
                </c:pt>
                <c:pt idx="107">
                  <c:v>7</c:v>
                </c:pt>
                <c:pt idx="108">
                  <c:v>6</c:v>
                </c:pt>
                <c:pt idx="109">
                  <c:v>5</c:v>
                </c:pt>
                <c:pt idx="110">
                  <c:v>3</c:v>
                </c:pt>
                <c:pt idx="111">
                  <c:v>3</c:v>
                </c:pt>
              </c:numCache>
            </c:numRef>
          </c:val>
          <c:extLst>
            <c:ext xmlns:c16="http://schemas.microsoft.com/office/drawing/2014/chart" uri="{C3380CC4-5D6E-409C-BE32-E72D297353CC}">
              <c16:uniqueId val="{00000008-3EB0-4354-971B-9217365D4E63}"/>
            </c:ext>
          </c:extLst>
        </c:ser>
        <c:ser>
          <c:idx val="9"/>
          <c:order val="9"/>
          <c:tx>
            <c:strRef>
              <c:f>Sheet8!$N$11</c:f>
              <c:strCache>
                <c:ptCount val="1"/>
                <c:pt idx="0">
                  <c:v>10</c:v>
                </c:pt>
              </c:strCache>
            </c:strRef>
          </c:tx>
          <c:spPr>
            <a:solidFill>
              <a:schemeClr val="accent5">
                <a:shade val="49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Sheet8!$O$11:$DV$11</c:f>
              <c:numCache>
                <c:formatCode>General</c:formatCode>
                <c:ptCount val="112"/>
                <c:pt idx="0">
                  <c:v>5</c:v>
                </c:pt>
                <c:pt idx="1">
                  <c:v>5</c:v>
                </c:pt>
                <c:pt idx="2">
                  <c:v>5</c:v>
                </c:pt>
                <c:pt idx="3">
                  <c:v>6</c:v>
                </c:pt>
                <c:pt idx="4">
                  <c:v>6</c:v>
                </c:pt>
                <c:pt idx="5">
                  <c:v>7</c:v>
                </c:pt>
                <c:pt idx="6">
                  <c:v>2</c:v>
                </c:pt>
                <c:pt idx="7">
                  <c:v>5</c:v>
                </c:pt>
                <c:pt idx="8">
                  <c:v>4</c:v>
                </c:pt>
                <c:pt idx="9">
                  <c:v>3</c:v>
                </c:pt>
                <c:pt idx="10">
                  <c:v>5</c:v>
                </c:pt>
                <c:pt idx="11">
                  <c:v>4</c:v>
                </c:pt>
                <c:pt idx="12">
                  <c:v>6</c:v>
                </c:pt>
                <c:pt idx="13">
                  <c:v>5</c:v>
                </c:pt>
                <c:pt idx="14">
                  <c:v>5</c:v>
                </c:pt>
                <c:pt idx="15">
                  <c:v>8</c:v>
                </c:pt>
                <c:pt idx="16">
                  <c:v>4</c:v>
                </c:pt>
                <c:pt idx="17">
                  <c:v>4</c:v>
                </c:pt>
                <c:pt idx="18">
                  <c:v>5</c:v>
                </c:pt>
                <c:pt idx="19">
                  <c:v>3</c:v>
                </c:pt>
                <c:pt idx="20">
                  <c:v>5</c:v>
                </c:pt>
                <c:pt idx="21">
                  <c:v>5</c:v>
                </c:pt>
                <c:pt idx="22">
                  <c:v>6</c:v>
                </c:pt>
                <c:pt idx="23">
                  <c:v>6</c:v>
                </c:pt>
                <c:pt idx="24">
                  <c:v>5</c:v>
                </c:pt>
                <c:pt idx="25">
                  <c:v>5</c:v>
                </c:pt>
                <c:pt idx="26">
                  <c:v>5</c:v>
                </c:pt>
                <c:pt idx="27">
                  <c:v>5</c:v>
                </c:pt>
                <c:pt idx="28">
                  <c:v>5</c:v>
                </c:pt>
                <c:pt idx="29">
                  <c:v>5</c:v>
                </c:pt>
                <c:pt idx="30">
                  <c:v>5</c:v>
                </c:pt>
                <c:pt idx="31">
                  <c:v>4</c:v>
                </c:pt>
                <c:pt idx="32">
                  <c:v>5</c:v>
                </c:pt>
                <c:pt idx="33">
                  <c:v>3</c:v>
                </c:pt>
                <c:pt idx="34">
                  <c:v>4</c:v>
                </c:pt>
                <c:pt idx="35">
                  <c:v>2</c:v>
                </c:pt>
                <c:pt idx="36">
                  <c:v>4</c:v>
                </c:pt>
                <c:pt idx="37">
                  <c:v>6</c:v>
                </c:pt>
                <c:pt idx="38">
                  <c:v>4</c:v>
                </c:pt>
                <c:pt idx="39">
                  <c:v>5</c:v>
                </c:pt>
                <c:pt idx="40">
                  <c:v>5</c:v>
                </c:pt>
                <c:pt idx="41">
                  <c:v>3</c:v>
                </c:pt>
                <c:pt idx="42">
                  <c:v>5</c:v>
                </c:pt>
                <c:pt idx="43">
                  <c:v>4</c:v>
                </c:pt>
                <c:pt idx="44">
                  <c:v>4</c:v>
                </c:pt>
                <c:pt idx="45">
                  <c:v>4</c:v>
                </c:pt>
                <c:pt idx="46">
                  <c:v>3</c:v>
                </c:pt>
                <c:pt idx="47">
                  <c:v>4</c:v>
                </c:pt>
                <c:pt idx="48">
                  <c:v>3</c:v>
                </c:pt>
                <c:pt idx="49">
                  <c:v>3</c:v>
                </c:pt>
                <c:pt idx="50">
                  <c:v>3</c:v>
                </c:pt>
                <c:pt idx="51">
                  <c:v>3</c:v>
                </c:pt>
                <c:pt idx="52">
                  <c:v>4</c:v>
                </c:pt>
                <c:pt idx="53">
                  <c:v>5</c:v>
                </c:pt>
                <c:pt idx="54">
                  <c:v>5</c:v>
                </c:pt>
                <c:pt idx="55">
                  <c:v>6</c:v>
                </c:pt>
                <c:pt idx="56">
                  <c:v>5</c:v>
                </c:pt>
                <c:pt idx="57">
                  <c:v>6</c:v>
                </c:pt>
                <c:pt idx="58">
                  <c:v>6</c:v>
                </c:pt>
                <c:pt idx="59">
                  <c:v>5</c:v>
                </c:pt>
                <c:pt idx="60">
                  <c:v>5</c:v>
                </c:pt>
                <c:pt idx="61">
                  <c:v>4</c:v>
                </c:pt>
                <c:pt idx="62">
                  <c:v>4</c:v>
                </c:pt>
                <c:pt idx="63">
                  <c:v>3</c:v>
                </c:pt>
                <c:pt idx="64">
                  <c:v>3</c:v>
                </c:pt>
                <c:pt idx="65">
                  <c:v>4</c:v>
                </c:pt>
                <c:pt idx="66">
                  <c:v>3</c:v>
                </c:pt>
                <c:pt idx="67">
                  <c:v>4</c:v>
                </c:pt>
                <c:pt idx="68">
                  <c:v>3</c:v>
                </c:pt>
                <c:pt idx="69">
                  <c:v>3</c:v>
                </c:pt>
                <c:pt idx="70">
                  <c:v>3</c:v>
                </c:pt>
                <c:pt idx="71">
                  <c:v>3</c:v>
                </c:pt>
                <c:pt idx="72">
                  <c:v>3</c:v>
                </c:pt>
                <c:pt idx="73">
                  <c:v>5</c:v>
                </c:pt>
                <c:pt idx="74">
                  <c:v>4</c:v>
                </c:pt>
                <c:pt idx="75">
                  <c:v>4</c:v>
                </c:pt>
                <c:pt idx="76">
                  <c:v>5</c:v>
                </c:pt>
                <c:pt idx="77">
                  <c:v>4</c:v>
                </c:pt>
                <c:pt idx="78">
                  <c:v>5</c:v>
                </c:pt>
                <c:pt idx="79">
                  <c:v>4</c:v>
                </c:pt>
                <c:pt idx="80">
                  <c:v>4</c:v>
                </c:pt>
                <c:pt idx="81">
                  <c:v>3</c:v>
                </c:pt>
                <c:pt idx="82">
                  <c:v>3</c:v>
                </c:pt>
                <c:pt idx="83">
                  <c:v>3</c:v>
                </c:pt>
                <c:pt idx="84">
                  <c:v>3</c:v>
                </c:pt>
                <c:pt idx="85">
                  <c:v>3</c:v>
                </c:pt>
                <c:pt idx="86">
                  <c:v>2</c:v>
                </c:pt>
                <c:pt idx="87">
                  <c:v>3</c:v>
                </c:pt>
                <c:pt idx="88">
                  <c:v>2</c:v>
                </c:pt>
                <c:pt idx="89">
                  <c:v>4</c:v>
                </c:pt>
                <c:pt idx="90">
                  <c:v>3</c:v>
                </c:pt>
                <c:pt idx="91">
                  <c:v>3</c:v>
                </c:pt>
                <c:pt idx="92">
                  <c:v>2</c:v>
                </c:pt>
                <c:pt idx="93">
                  <c:v>3</c:v>
                </c:pt>
                <c:pt idx="94">
                  <c:v>2</c:v>
                </c:pt>
                <c:pt idx="95">
                  <c:v>4</c:v>
                </c:pt>
                <c:pt idx="96">
                  <c:v>3</c:v>
                </c:pt>
                <c:pt idx="97">
                  <c:v>1</c:v>
                </c:pt>
                <c:pt idx="98">
                  <c:v>2</c:v>
                </c:pt>
                <c:pt idx="99">
                  <c:v>2</c:v>
                </c:pt>
                <c:pt idx="100">
                  <c:v>2</c:v>
                </c:pt>
                <c:pt idx="101">
                  <c:v>3</c:v>
                </c:pt>
                <c:pt idx="102">
                  <c:v>4</c:v>
                </c:pt>
                <c:pt idx="103">
                  <c:v>2</c:v>
                </c:pt>
                <c:pt idx="104">
                  <c:v>2</c:v>
                </c:pt>
                <c:pt idx="105">
                  <c:v>2</c:v>
                </c:pt>
                <c:pt idx="106">
                  <c:v>2</c:v>
                </c:pt>
                <c:pt idx="107">
                  <c:v>3</c:v>
                </c:pt>
                <c:pt idx="108">
                  <c:v>2</c:v>
                </c:pt>
                <c:pt idx="109">
                  <c:v>2</c:v>
                </c:pt>
                <c:pt idx="110">
                  <c:v>3</c:v>
                </c:pt>
                <c:pt idx="111">
                  <c:v>0</c:v>
                </c:pt>
              </c:numCache>
            </c:numRef>
          </c:val>
          <c:extLst>
            <c:ext xmlns:c16="http://schemas.microsoft.com/office/drawing/2014/chart" uri="{C3380CC4-5D6E-409C-BE32-E72D297353CC}">
              <c16:uniqueId val="{00000009-3EB0-4354-971B-9217365D4E63}"/>
            </c:ext>
          </c:extLst>
        </c:ser>
        <c:ser>
          <c:idx val="10"/>
          <c:order val="10"/>
          <c:tx>
            <c:strRef>
              <c:f>Sheet8!$N$12</c:f>
              <c:strCache>
                <c:ptCount val="1"/>
                <c:pt idx="0">
                  <c:v>11</c:v>
                </c:pt>
              </c:strCache>
            </c:strRef>
          </c:tx>
          <c:spPr>
            <a:solidFill>
              <a:schemeClr val="accent5">
                <a:shade val="51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Sheet8!$O$12:$DV$12</c:f>
              <c:numCache>
                <c:formatCode>General</c:formatCode>
                <c:ptCount val="112"/>
                <c:pt idx="0">
                  <c:v>3</c:v>
                </c:pt>
                <c:pt idx="1">
                  <c:v>4</c:v>
                </c:pt>
                <c:pt idx="2">
                  <c:v>5</c:v>
                </c:pt>
                <c:pt idx="3">
                  <c:v>6</c:v>
                </c:pt>
                <c:pt idx="4">
                  <c:v>4</c:v>
                </c:pt>
                <c:pt idx="5">
                  <c:v>6</c:v>
                </c:pt>
                <c:pt idx="6">
                  <c:v>3</c:v>
                </c:pt>
                <c:pt idx="7">
                  <c:v>6</c:v>
                </c:pt>
                <c:pt idx="8">
                  <c:v>5</c:v>
                </c:pt>
                <c:pt idx="9">
                  <c:v>5</c:v>
                </c:pt>
                <c:pt idx="10">
                  <c:v>6</c:v>
                </c:pt>
                <c:pt idx="11">
                  <c:v>6</c:v>
                </c:pt>
                <c:pt idx="12">
                  <c:v>5</c:v>
                </c:pt>
                <c:pt idx="13">
                  <c:v>5</c:v>
                </c:pt>
                <c:pt idx="14">
                  <c:v>5</c:v>
                </c:pt>
                <c:pt idx="15">
                  <c:v>6</c:v>
                </c:pt>
                <c:pt idx="16">
                  <c:v>5</c:v>
                </c:pt>
                <c:pt idx="17">
                  <c:v>4</c:v>
                </c:pt>
                <c:pt idx="18">
                  <c:v>6</c:v>
                </c:pt>
                <c:pt idx="19">
                  <c:v>7</c:v>
                </c:pt>
                <c:pt idx="20">
                  <c:v>4</c:v>
                </c:pt>
                <c:pt idx="21">
                  <c:v>7</c:v>
                </c:pt>
                <c:pt idx="22">
                  <c:v>6</c:v>
                </c:pt>
                <c:pt idx="23">
                  <c:v>5</c:v>
                </c:pt>
                <c:pt idx="24">
                  <c:v>7</c:v>
                </c:pt>
                <c:pt idx="25">
                  <c:v>7</c:v>
                </c:pt>
                <c:pt idx="26">
                  <c:v>5</c:v>
                </c:pt>
                <c:pt idx="27">
                  <c:v>4</c:v>
                </c:pt>
                <c:pt idx="28">
                  <c:v>4</c:v>
                </c:pt>
                <c:pt idx="29">
                  <c:v>4</c:v>
                </c:pt>
                <c:pt idx="30">
                  <c:v>6</c:v>
                </c:pt>
                <c:pt idx="31">
                  <c:v>6</c:v>
                </c:pt>
                <c:pt idx="32">
                  <c:v>6</c:v>
                </c:pt>
                <c:pt idx="33">
                  <c:v>4</c:v>
                </c:pt>
                <c:pt idx="34">
                  <c:v>6</c:v>
                </c:pt>
                <c:pt idx="35">
                  <c:v>6</c:v>
                </c:pt>
                <c:pt idx="36">
                  <c:v>6</c:v>
                </c:pt>
                <c:pt idx="37">
                  <c:v>6</c:v>
                </c:pt>
                <c:pt idx="38">
                  <c:v>6</c:v>
                </c:pt>
                <c:pt idx="39">
                  <c:v>7</c:v>
                </c:pt>
                <c:pt idx="40">
                  <c:v>7</c:v>
                </c:pt>
                <c:pt idx="41">
                  <c:v>6</c:v>
                </c:pt>
                <c:pt idx="42">
                  <c:v>6</c:v>
                </c:pt>
                <c:pt idx="43">
                  <c:v>5</c:v>
                </c:pt>
                <c:pt idx="44">
                  <c:v>4</c:v>
                </c:pt>
                <c:pt idx="45">
                  <c:v>7</c:v>
                </c:pt>
                <c:pt idx="46">
                  <c:v>5</c:v>
                </c:pt>
                <c:pt idx="47">
                  <c:v>7</c:v>
                </c:pt>
                <c:pt idx="48">
                  <c:v>6</c:v>
                </c:pt>
                <c:pt idx="49">
                  <c:v>6</c:v>
                </c:pt>
                <c:pt idx="50">
                  <c:v>6</c:v>
                </c:pt>
                <c:pt idx="51">
                  <c:v>5</c:v>
                </c:pt>
                <c:pt idx="52">
                  <c:v>5</c:v>
                </c:pt>
                <c:pt idx="53">
                  <c:v>7</c:v>
                </c:pt>
                <c:pt idx="54">
                  <c:v>4</c:v>
                </c:pt>
                <c:pt idx="55">
                  <c:v>6</c:v>
                </c:pt>
                <c:pt idx="56">
                  <c:v>7</c:v>
                </c:pt>
                <c:pt idx="57">
                  <c:v>5</c:v>
                </c:pt>
                <c:pt idx="58">
                  <c:v>6</c:v>
                </c:pt>
                <c:pt idx="59">
                  <c:v>5</c:v>
                </c:pt>
                <c:pt idx="60">
                  <c:v>6</c:v>
                </c:pt>
                <c:pt idx="61">
                  <c:v>4</c:v>
                </c:pt>
                <c:pt idx="62">
                  <c:v>5</c:v>
                </c:pt>
                <c:pt idx="63">
                  <c:v>4</c:v>
                </c:pt>
                <c:pt idx="64">
                  <c:v>5</c:v>
                </c:pt>
                <c:pt idx="65">
                  <c:v>4</c:v>
                </c:pt>
                <c:pt idx="66">
                  <c:v>3</c:v>
                </c:pt>
                <c:pt idx="67">
                  <c:v>4</c:v>
                </c:pt>
                <c:pt idx="68">
                  <c:v>4</c:v>
                </c:pt>
                <c:pt idx="69">
                  <c:v>3</c:v>
                </c:pt>
                <c:pt idx="70">
                  <c:v>4</c:v>
                </c:pt>
                <c:pt idx="71">
                  <c:v>3</c:v>
                </c:pt>
                <c:pt idx="72">
                  <c:v>4</c:v>
                </c:pt>
                <c:pt idx="73">
                  <c:v>4</c:v>
                </c:pt>
                <c:pt idx="74">
                  <c:v>4</c:v>
                </c:pt>
                <c:pt idx="75">
                  <c:v>6</c:v>
                </c:pt>
                <c:pt idx="76">
                  <c:v>4</c:v>
                </c:pt>
                <c:pt idx="77">
                  <c:v>4</c:v>
                </c:pt>
                <c:pt idx="78">
                  <c:v>4</c:v>
                </c:pt>
                <c:pt idx="79">
                  <c:v>5</c:v>
                </c:pt>
                <c:pt idx="80">
                  <c:v>3</c:v>
                </c:pt>
                <c:pt idx="81">
                  <c:v>4</c:v>
                </c:pt>
                <c:pt idx="82">
                  <c:v>4</c:v>
                </c:pt>
                <c:pt idx="83">
                  <c:v>5</c:v>
                </c:pt>
                <c:pt idx="84">
                  <c:v>5</c:v>
                </c:pt>
                <c:pt idx="85">
                  <c:v>4</c:v>
                </c:pt>
                <c:pt idx="86">
                  <c:v>5</c:v>
                </c:pt>
                <c:pt idx="87">
                  <c:v>3</c:v>
                </c:pt>
                <c:pt idx="88">
                  <c:v>4</c:v>
                </c:pt>
                <c:pt idx="89">
                  <c:v>3</c:v>
                </c:pt>
                <c:pt idx="90">
                  <c:v>4</c:v>
                </c:pt>
                <c:pt idx="91">
                  <c:v>3</c:v>
                </c:pt>
                <c:pt idx="92">
                  <c:v>4</c:v>
                </c:pt>
                <c:pt idx="93">
                  <c:v>3</c:v>
                </c:pt>
                <c:pt idx="94">
                  <c:v>5</c:v>
                </c:pt>
                <c:pt idx="95">
                  <c:v>3</c:v>
                </c:pt>
                <c:pt idx="96">
                  <c:v>4</c:v>
                </c:pt>
                <c:pt idx="97">
                  <c:v>3</c:v>
                </c:pt>
                <c:pt idx="98">
                  <c:v>3</c:v>
                </c:pt>
                <c:pt idx="99">
                  <c:v>5</c:v>
                </c:pt>
                <c:pt idx="100">
                  <c:v>4</c:v>
                </c:pt>
                <c:pt idx="101">
                  <c:v>3</c:v>
                </c:pt>
                <c:pt idx="102">
                  <c:v>3</c:v>
                </c:pt>
                <c:pt idx="103">
                  <c:v>3</c:v>
                </c:pt>
                <c:pt idx="104">
                  <c:v>2</c:v>
                </c:pt>
                <c:pt idx="105">
                  <c:v>4</c:v>
                </c:pt>
                <c:pt idx="106">
                  <c:v>4</c:v>
                </c:pt>
                <c:pt idx="107">
                  <c:v>4</c:v>
                </c:pt>
                <c:pt idx="108">
                  <c:v>3</c:v>
                </c:pt>
                <c:pt idx="109">
                  <c:v>3</c:v>
                </c:pt>
                <c:pt idx="110">
                  <c:v>3</c:v>
                </c:pt>
                <c:pt idx="111">
                  <c:v>1</c:v>
                </c:pt>
              </c:numCache>
            </c:numRef>
          </c:val>
          <c:extLst>
            <c:ext xmlns:c16="http://schemas.microsoft.com/office/drawing/2014/chart" uri="{C3380CC4-5D6E-409C-BE32-E72D297353CC}">
              <c16:uniqueId val="{0000000A-3EB0-4354-971B-9217365D4E63}"/>
            </c:ext>
          </c:extLst>
        </c:ser>
        <c:ser>
          <c:idx val="11"/>
          <c:order val="11"/>
          <c:tx>
            <c:strRef>
              <c:f>Sheet8!$N$13</c:f>
              <c:strCache>
                <c:ptCount val="1"/>
                <c:pt idx="0">
                  <c:v>12</c:v>
                </c:pt>
              </c:strCache>
            </c:strRef>
          </c:tx>
          <c:spPr>
            <a:solidFill>
              <a:schemeClr val="accent5">
                <a:shade val="53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Sheet8!$O$13:$DV$13</c:f>
              <c:numCache>
                <c:formatCode>General</c:formatCode>
                <c:ptCount val="112"/>
                <c:pt idx="0">
                  <c:v>5</c:v>
                </c:pt>
                <c:pt idx="1">
                  <c:v>6</c:v>
                </c:pt>
                <c:pt idx="2">
                  <c:v>6</c:v>
                </c:pt>
                <c:pt idx="3">
                  <c:v>7</c:v>
                </c:pt>
                <c:pt idx="4">
                  <c:v>9</c:v>
                </c:pt>
                <c:pt idx="5">
                  <c:v>7</c:v>
                </c:pt>
                <c:pt idx="6">
                  <c:v>7</c:v>
                </c:pt>
                <c:pt idx="7">
                  <c:v>6</c:v>
                </c:pt>
                <c:pt idx="8">
                  <c:v>6</c:v>
                </c:pt>
                <c:pt idx="9">
                  <c:v>5</c:v>
                </c:pt>
                <c:pt idx="10">
                  <c:v>5</c:v>
                </c:pt>
                <c:pt idx="11">
                  <c:v>5</c:v>
                </c:pt>
                <c:pt idx="12">
                  <c:v>3</c:v>
                </c:pt>
                <c:pt idx="13">
                  <c:v>5</c:v>
                </c:pt>
                <c:pt idx="14">
                  <c:v>5</c:v>
                </c:pt>
                <c:pt idx="15">
                  <c:v>6</c:v>
                </c:pt>
                <c:pt idx="16">
                  <c:v>5</c:v>
                </c:pt>
                <c:pt idx="17">
                  <c:v>6</c:v>
                </c:pt>
                <c:pt idx="18">
                  <c:v>6</c:v>
                </c:pt>
                <c:pt idx="19">
                  <c:v>6</c:v>
                </c:pt>
                <c:pt idx="20">
                  <c:v>6</c:v>
                </c:pt>
                <c:pt idx="21">
                  <c:v>8</c:v>
                </c:pt>
                <c:pt idx="22">
                  <c:v>6</c:v>
                </c:pt>
                <c:pt idx="23">
                  <c:v>5</c:v>
                </c:pt>
                <c:pt idx="24">
                  <c:v>6</c:v>
                </c:pt>
                <c:pt idx="25">
                  <c:v>6</c:v>
                </c:pt>
                <c:pt idx="26">
                  <c:v>5</c:v>
                </c:pt>
                <c:pt idx="27">
                  <c:v>5</c:v>
                </c:pt>
                <c:pt idx="28">
                  <c:v>6</c:v>
                </c:pt>
                <c:pt idx="29">
                  <c:v>3</c:v>
                </c:pt>
                <c:pt idx="30">
                  <c:v>6</c:v>
                </c:pt>
                <c:pt idx="31">
                  <c:v>5</c:v>
                </c:pt>
                <c:pt idx="32">
                  <c:v>5</c:v>
                </c:pt>
                <c:pt idx="33">
                  <c:v>4</c:v>
                </c:pt>
                <c:pt idx="34">
                  <c:v>8</c:v>
                </c:pt>
                <c:pt idx="35">
                  <c:v>4</c:v>
                </c:pt>
                <c:pt idx="36">
                  <c:v>8</c:v>
                </c:pt>
                <c:pt idx="37">
                  <c:v>5</c:v>
                </c:pt>
                <c:pt idx="38">
                  <c:v>6</c:v>
                </c:pt>
                <c:pt idx="39">
                  <c:v>6</c:v>
                </c:pt>
                <c:pt idx="40">
                  <c:v>8</c:v>
                </c:pt>
                <c:pt idx="41">
                  <c:v>6</c:v>
                </c:pt>
                <c:pt idx="42">
                  <c:v>6</c:v>
                </c:pt>
                <c:pt idx="43">
                  <c:v>4</c:v>
                </c:pt>
                <c:pt idx="44">
                  <c:v>6</c:v>
                </c:pt>
                <c:pt idx="45">
                  <c:v>5</c:v>
                </c:pt>
                <c:pt idx="46">
                  <c:v>4</c:v>
                </c:pt>
                <c:pt idx="47">
                  <c:v>6</c:v>
                </c:pt>
                <c:pt idx="48">
                  <c:v>8</c:v>
                </c:pt>
                <c:pt idx="49">
                  <c:v>7</c:v>
                </c:pt>
                <c:pt idx="50">
                  <c:v>6</c:v>
                </c:pt>
                <c:pt idx="51">
                  <c:v>6</c:v>
                </c:pt>
                <c:pt idx="52">
                  <c:v>7</c:v>
                </c:pt>
                <c:pt idx="53">
                  <c:v>6</c:v>
                </c:pt>
                <c:pt idx="54">
                  <c:v>8</c:v>
                </c:pt>
                <c:pt idx="55">
                  <c:v>6</c:v>
                </c:pt>
                <c:pt idx="56">
                  <c:v>5</c:v>
                </c:pt>
                <c:pt idx="57">
                  <c:v>7</c:v>
                </c:pt>
                <c:pt idx="58">
                  <c:v>5</c:v>
                </c:pt>
                <c:pt idx="59">
                  <c:v>8</c:v>
                </c:pt>
                <c:pt idx="60">
                  <c:v>7</c:v>
                </c:pt>
                <c:pt idx="61">
                  <c:v>6</c:v>
                </c:pt>
                <c:pt idx="62">
                  <c:v>7</c:v>
                </c:pt>
                <c:pt idx="63">
                  <c:v>5</c:v>
                </c:pt>
                <c:pt idx="64">
                  <c:v>5</c:v>
                </c:pt>
                <c:pt idx="65">
                  <c:v>4</c:v>
                </c:pt>
                <c:pt idx="66">
                  <c:v>6</c:v>
                </c:pt>
                <c:pt idx="67">
                  <c:v>5</c:v>
                </c:pt>
                <c:pt idx="68">
                  <c:v>5</c:v>
                </c:pt>
                <c:pt idx="69">
                  <c:v>4</c:v>
                </c:pt>
                <c:pt idx="70">
                  <c:v>5</c:v>
                </c:pt>
                <c:pt idx="71">
                  <c:v>5</c:v>
                </c:pt>
                <c:pt idx="72">
                  <c:v>4</c:v>
                </c:pt>
                <c:pt idx="73">
                  <c:v>5</c:v>
                </c:pt>
                <c:pt idx="74">
                  <c:v>4</c:v>
                </c:pt>
                <c:pt idx="75">
                  <c:v>6</c:v>
                </c:pt>
                <c:pt idx="76">
                  <c:v>6</c:v>
                </c:pt>
                <c:pt idx="77">
                  <c:v>4</c:v>
                </c:pt>
                <c:pt idx="78">
                  <c:v>4</c:v>
                </c:pt>
                <c:pt idx="79">
                  <c:v>5</c:v>
                </c:pt>
                <c:pt idx="80">
                  <c:v>2</c:v>
                </c:pt>
                <c:pt idx="81">
                  <c:v>4</c:v>
                </c:pt>
                <c:pt idx="82">
                  <c:v>4</c:v>
                </c:pt>
                <c:pt idx="83">
                  <c:v>4</c:v>
                </c:pt>
                <c:pt idx="84">
                  <c:v>5</c:v>
                </c:pt>
                <c:pt idx="85">
                  <c:v>5</c:v>
                </c:pt>
                <c:pt idx="86">
                  <c:v>4</c:v>
                </c:pt>
                <c:pt idx="87">
                  <c:v>3</c:v>
                </c:pt>
                <c:pt idx="88">
                  <c:v>3</c:v>
                </c:pt>
                <c:pt idx="89">
                  <c:v>3</c:v>
                </c:pt>
                <c:pt idx="90">
                  <c:v>4</c:v>
                </c:pt>
                <c:pt idx="91">
                  <c:v>3</c:v>
                </c:pt>
                <c:pt idx="92">
                  <c:v>4</c:v>
                </c:pt>
                <c:pt idx="93">
                  <c:v>3</c:v>
                </c:pt>
                <c:pt idx="94">
                  <c:v>3</c:v>
                </c:pt>
                <c:pt idx="95">
                  <c:v>4</c:v>
                </c:pt>
                <c:pt idx="96">
                  <c:v>3</c:v>
                </c:pt>
                <c:pt idx="97">
                  <c:v>3</c:v>
                </c:pt>
                <c:pt idx="98">
                  <c:v>4</c:v>
                </c:pt>
                <c:pt idx="99">
                  <c:v>4</c:v>
                </c:pt>
                <c:pt idx="100">
                  <c:v>4</c:v>
                </c:pt>
                <c:pt idx="101">
                  <c:v>4</c:v>
                </c:pt>
                <c:pt idx="102">
                  <c:v>3</c:v>
                </c:pt>
                <c:pt idx="103">
                  <c:v>3</c:v>
                </c:pt>
                <c:pt idx="104">
                  <c:v>2</c:v>
                </c:pt>
                <c:pt idx="105">
                  <c:v>2</c:v>
                </c:pt>
                <c:pt idx="106">
                  <c:v>3</c:v>
                </c:pt>
                <c:pt idx="107">
                  <c:v>4</c:v>
                </c:pt>
                <c:pt idx="108">
                  <c:v>3</c:v>
                </c:pt>
                <c:pt idx="109">
                  <c:v>3</c:v>
                </c:pt>
                <c:pt idx="110">
                  <c:v>4</c:v>
                </c:pt>
                <c:pt idx="111">
                  <c:v>2</c:v>
                </c:pt>
              </c:numCache>
            </c:numRef>
          </c:val>
          <c:extLst>
            <c:ext xmlns:c16="http://schemas.microsoft.com/office/drawing/2014/chart" uri="{C3380CC4-5D6E-409C-BE32-E72D297353CC}">
              <c16:uniqueId val="{0000000B-3EB0-4354-971B-9217365D4E63}"/>
            </c:ext>
          </c:extLst>
        </c:ser>
        <c:ser>
          <c:idx val="12"/>
          <c:order val="12"/>
          <c:tx>
            <c:strRef>
              <c:f>Sheet8!$N$14</c:f>
              <c:strCache>
                <c:ptCount val="1"/>
                <c:pt idx="0">
                  <c:v>13</c:v>
                </c:pt>
              </c:strCache>
            </c:strRef>
          </c:tx>
          <c:spPr>
            <a:solidFill>
              <a:schemeClr val="accent5">
                <a:shade val="55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Sheet8!$O$14:$DV$14</c:f>
              <c:numCache>
                <c:formatCode>General</c:formatCode>
                <c:ptCount val="112"/>
                <c:pt idx="0">
                  <c:v>4</c:v>
                </c:pt>
                <c:pt idx="1">
                  <c:v>5</c:v>
                </c:pt>
                <c:pt idx="2">
                  <c:v>6</c:v>
                </c:pt>
                <c:pt idx="3">
                  <c:v>5</c:v>
                </c:pt>
                <c:pt idx="4">
                  <c:v>7</c:v>
                </c:pt>
                <c:pt idx="5">
                  <c:v>5</c:v>
                </c:pt>
                <c:pt idx="6">
                  <c:v>6</c:v>
                </c:pt>
                <c:pt idx="7">
                  <c:v>7</c:v>
                </c:pt>
                <c:pt idx="8">
                  <c:v>4</c:v>
                </c:pt>
                <c:pt idx="9">
                  <c:v>5</c:v>
                </c:pt>
                <c:pt idx="10">
                  <c:v>7</c:v>
                </c:pt>
                <c:pt idx="11">
                  <c:v>5</c:v>
                </c:pt>
                <c:pt idx="12">
                  <c:v>8</c:v>
                </c:pt>
                <c:pt idx="13">
                  <c:v>7</c:v>
                </c:pt>
                <c:pt idx="14">
                  <c:v>6</c:v>
                </c:pt>
                <c:pt idx="15">
                  <c:v>6</c:v>
                </c:pt>
                <c:pt idx="16">
                  <c:v>6</c:v>
                </c:pt>
                <c:pt idx="17">
                  <c:v>8</c:v>
                </c:pt>
                <c:pt idx="18">
                  <c:v>8</c:v>
                </c:pt>
                <c:pt idx="19">
                  <c:v>8</c:v>
                </c:pt>
                <c:pt idx="20">
                  <c:v>7</c:v>
                </c:pt>
                <c:pt idx="21">
                  <c:v>7</c:v>
                </c:pt>
                <c:pt idx="22">
                  <c:v>6</c:v>
                </c:pt>
                <c:pt idx="23">
                  <c:v>8</c:v>
                </c:pt>
                <c:pt idx="24">
                  <c:v>7</c:v>
                </c:pt>
                <c:pt idx="25">
                  <c:v>6</c:v>
                </c:pt>
                <c:pt idx="26">
                  <c:v>6</c:v>
                </c:pt>
                <c:pt idx="27">
                  <c:v>5</c:v>
                </c:pt>
                <c:pt idx="28">
                  <c:v>5</c:v>
                </c:pt>
                <c:pt idx="29">
                  <c:v>6</c:v>
                </c:pt>
                <c:pt idx="30">
                  <c:v>5</c:v>
                </c:pt>
                <c:pt idx="31">
                  <c:v>4</c:v>
                </c:pt>
                <c:pt idx="32">
                  <c:v>6</c:v>
                </c:pt>
                <c:pt idx="33">
                  <c:v>5</c:v>
                </c:pt>
                <c:pt idx="34">
                  <c:v>6</c:v>
                </c:pt>
                <c:pt idx="35">
                  <c:v>6</c:v>
                </c:pt>
                <c:pt idx="36">
                  <c:v>6</c:v>
                </c:pt>
                <c:pt idx="37">
                  <c:v>7</c:v>
                </c:pt>
                <c:pt idx="38">
                  <c:v>5</c:v>
                </c:pt>
                <c:pt idx="39">
                  <c:v>7</c:v>
                </c:pt>
                <c:pt idx="40">
                  <c:v>7</c:v>
                </c:pt>
                <c:pt idx="41">
                  <c:v>6</c:v>
                </c:pt>
                <c:pt idx="42">
                  <c:v>6</c:v>
                </c:pt>
                <c:pt idx="43">
                  <c:v>6</c:v>
                </c:pt>
                <c:pt idx="44">
                  <c:v>3</c:v>
                </c:pt>
                <c:pt idx="45">
                  <c:v>5</c:v>
                </c:pt>
                <c:pt idx="46">
                  <c:v>6</c:v>
                </c:pt>
                <c:pt idx="47">
                  <c:v>4</c:v>
                </c:pt>
                <c:pt idx="48">
                  <c:v>6</c:v>
                </c:pt>
                <c:pt idx="49">
                  <c:v>7</c:v>
                </c:pt>
                <c:pt idx="50">
                  <c:v>7</c:v>
                </c:pt>
                <c:pt idx="51">
                  <c:v>6</c:v>
                </c:pt>
                <c:pt idx="52">
                  <c:v>6</c:v>
                </c:pt>
                <c:pt idx="53">
                  <c:v>6</c:v>
                </c:pt>
                <c:pt idx="54">
                  <c:v>7</c:v>
                </c:pt>
                <c:pt idx="55">
                  <c:v>5</c:v>
                </c:pt>
                <c:pt idx="56">
                  <c:v>7</c:v>
                </c:pt>
                <c:pt idx="57">
                  <c:v>7</c:v>
                </c:pt>
                <c:pt idx="58">
                  <c:v>5</c:v>
                </c:pt>
                <c:pt idx="59">
                  <c:v>7</c:v>
                </c:pt>
                <c:pt idx="60">
                  <c:v>6</c:v>
                </c:pt>
                <c:pt idx="61">
                  <c:v>9</c:v>
                </c:pt>
                <c:pt idx="62">
                  <c:v>6</c:v>
                </c:pt>
                <c:pt idx="63">
                  <c:v>5</c:v>
                </c:pt>
                <c:pt idx="64">
                  <c:v>6</c:v>
                </c:pt>
                <c:pt idx="65">
                  <c:v>6</c:v>
                </c:pt>
                <c:pt idx="66">
                  <c:v>5</c:v>
                </c:pt>
                <c:pt idx="67">
                  <c:v>5</c:v>
                </c:pt>
                <c:pt idx="68">
                  <c:v>4</c:v>
                </c:pt>
                <c:pt idx="69">
                  <c:v>5</c:v>
                </c:pt>
                <c:pt idx="70">
                  <c:v>6</c:v>
                </c:pt>
                <c:pt idx="71">
                  <c:v>6</c:v>
                </c:pt>
                <c:pt idx="72">
                  <c:v>6</c:v>
                </c:pt>
                <c:pt idx="73">
                  <c:v>6</c:v>
                </c:pt>
                <c:pt idx="74">
                  <c:v>8</c:v>
                </c:pt>
                <c:pt idx="75">
                  <c:v>5</c:v>
                </c:pt>
                <c:pt idx="76">
                  <c:v>5</c:v>
                </c:pt>
                <c:pt idx="77">
                  <c:v>6</c:v>
                </c:pt>
                <c:pt idx="78">
                  <c:v>6</c:v>
                </c:pt>
                <c:pt idx="79">
                  <c:v>5</c:v>
                </c:pt>
                <c:pt idx="80">
                  <c:v>5</c:v>
                </c:pt>
                <c:pt idx="81">
                  <c:v>5</c:v>
                </c:pt>
                <c:pt idx="82">
                  <c:v>5</c:v>
                </c:pt>
                <c:pt idx="83">
                  <c:v>4</c:v>
                </c:pt>
                <c:pt idx="84">
                  <c:v>6</c:v>
                </c:pt>
                <c:pt idx="85">
                  <c:v>6</c:v>
                </c:pt>
                <c:pt idx="86">
                  <c:v>5</c:v>
                </c:pt>
                <c:pt idx="87">
                  <c:v>5</c:v>
                </c:pt>
                <c:pt idx="88">
                  <c:v>5</c:v>
                </c:pt>
                <c:pt idx="89">
                  <c:v>5</c:v>
                </c:pt>
                <c:pt idx="90">
                  <c:v>8</c:v>
                </c:pt>
                <c:pt idx="91">
                  <c:v>1</c:v>
                </c:pt>
                <c:pt idx="92">
                  <c:v>5</c:v>
                </c:pt>
                <c:pt idx="93">
                  <c:v>3</c:v>
                </c:pt>
                <c:pt idx="94">
                  <c:v>5</c:v>
                </c:pt>
                <c:pt idx="95">
                  <c:v>7</c:v>
                </c:pt>
                <c:pt idx="96">
                  <c:v>4</c:v>
                </c:pt>
                <c:pt idx="97">
                  <c:v>6</c:v>
                </c:pt>
                <c:pt idx="98">
                  <c:v>4</c:v>
                </c:pt>
                <c:pt idx="99">
                  <c:v>4</c:v>
                </c:pt>
                <c:pt idx="100">
                  <c:v>4</c:v>
                </c:pt>
                <c:pt idx="101">
                  <c:v>5</c:v>
                </c:pt>
                <c:pt idx="102">
                  <c:v>5</c:v>
                </c:pt>
                <c:pt idx="103">
                  <c:v>6</c:v>
                </c:pt>
                <c:pt idx="104">
                  <c:v>3</c:v>
                </c:pt>
                <c:pt idx="105">
                  <c:v>4</c:v>
                </c:pt>
                <c:pt idx="106">
                  <c:v>4</c:v>
                </c:pt>
                <c:pt idx="107">
                  <c:v>3</c:v>
                </c:pt>
                <c:pt idx="108">
                  <c:v>5</c:v>
                </c:pt>
                <c:pt idx="109">
                  <c:v>5</c:v>
                </c:pt>
                <c:pt idx="110">
                  <c:v>4</c:v>
                </c:pt>
                <c:pt idx="111">
                  <c:v>5</c:v>
                </c:pt>
              </c:numCache>
            </c:numRef>
          </c:val>
          <c:extLst>
            <c:ext xmlns:c16="http://schemas.microsoft.com/office/drawing/2014/chart" uri="{C3380CC4-5D6E-409C-BE32-E72D297353CC}">
              <c16:uniqueId val="{0000000C-3EB0-4354-971B-9217365D4E63}"/>
            </c:ext>
          </c:extLst>
        </c:ser>
        <c:ser>
          <c:idx val="13"/>
          <c:order val="13"/>
          <c:tx>
            <c:strRef>
              <c:f>Sheet8!$N$15</c:f>
              <c:strCache>
                <c:ptCount val="1"/>
                <c:pt idx="0">
                  <c:v>14</c:v>
                </c:pt>
              </c:strCache>
            </c:strRef>
          </c:tx>
          <c:spPr>
            <a:solidFill>
              <a:schemeClr val="accent5">
                <a:shade val="57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Sheet8!$O$15:$DV$15</c:f>
              <c:numCache>
                <c:formatCode>General</c:formatCode>
                <c:ptCount val="112"/>
                <c:pt idx="0">
                  <c:v>5</c:v>
                </c:pt>
                <c:pt idx="1">
                  <c:v>8</c:v>
                </c:pt>
                <c:pt idx="2">
                  <c:v>8</c:v>
                </c:pt>
                <c:pt idx="3">
                  <c:v>7</c:v>
                </c:pt>
                <c:pt idx="4">
                  <c:v>4</c:v>
                </c:pt>
                <c:pt idx="5">
                  <c:v>4</c:v>
                </c:pt>
                <c:pt idx="6">
                  <c:v>5</c:v>
                </c:pt>
                <c:pt idx="7">
                  <c:v>4</c:v>
                </c:pt>
                <c:pt idx="8">
                  <c:v>6</c:v>
                </c:pt>
                <c:pt idx="9">
                  <c:v>6</c:v>
                </c:pt>
                <c:pt idx="10">
                  <c:v>7</c:v>
                </c:pt>
                <c:pt idx="11">
                  <c:v>5</c:v>
                </c:pt>
                <c:pt idx="12">
                  <c:v>7</c:v>
                </c:pt>
                <c:pt idx="13">
                  <c:v>6</c:v>
                </c:pt>
                <c:pt idx="14">
                  <c:v>7</c:v>
                </c:pt>
                <c:pt idx="15">
                  <c:v>8</c:v>
                </c:pt>
                <c:pt idx="16">
                  <c:v>6</c:v>
                </c:pt>
                <c:pt idx="17">
                  <c:v>9</c:v>
                </c:pt>
                <c:pt idx="18">
                  <c:v>9</c:v>
                </c:pt>
                <c:pt idx="19">
                  <c:v>7</c:v>
                </c:pt>
                <c:pt idx="20">
                  <c:v>5</c:v>
                </c:pt>
                <c:pt idx="21">
                  <c:v>6</c:v>
                </c:pt>
                <c:pt idx="22">
                  <c:v>6</c:v>
                </c:pt>
                <c:pt idx="23">
                  <c:v>8</c:v>
                </c:pt>
                <c:pt idx="24">
                  <c:v>6</c:v>
                </c:pt>
                <c:pt idx="25">
                  <c:v>6</c:v>
                </c:pt>
                <c:pt idx="26">
                  <c:v>7</c:v>
                </c:pt>
                <c:pt idx="27">
                  <c:v>6</c:v>
                </c:pt>
                <c:pt idx="28">
                  <c:v>4</c:v>
                </c:pt>
                <c:pt idx="29">
                  <c:v>7</c:v>
                </c:pt>
                <c:pt idx="30">
                  <c:v>5</c:v>
                </c:pt>
                <c:pt idx="31">
                  <c:v>6</c:v>
                </c:pt>
                <c:pt idx="32">
                  <c:v>7</c:v>
                </c:pt>
                <c:pt idx="33">
                  <c:v>6</c:v>
                </c:pt>
                <c:pt idx="34">
                  <c:v>6</c:v>
                </c:pt>
                <c:pt idx="35">
                  <c:v>6</c:v>
                </c:pt>
                <c:pt idx="36">
                  <c:v>8</c:v>
                </c:pt>
                <c:pt idx="37">
                  <c:v>8</c:v>
                </c:pt>
                <c:pt idx="38">
                  <c:v>7</c:v>
                </c:pt>
                <c:pt idx="39">
                  <c:v>7</c:v>
                </c:pt>
                <c:pt idx="40">
                  <c:v>4</c:v>
                </c:pt>
                <c:pt idx="41">
                  <c:v>5</c:v>
                </c:pt>
                <c:pt idx="42">
                  <c:v>4</c:v>
                </c:pt>
                <c:pt idx="43">
                  <c:v>5</c:v>
                </c:pt>
                <c:pt idx="44">
                  <c:v>4</c:v>
                </c:pt>
                <c:pt idx="45">
                  <c:v>5</c:v>
                </c:pt>
                <c:pt idx="46">
                  <c:v>6</c:v>
                </c:pt>
                <c:pt idx="47">
                  <c:v>6</c:v>
                </c:pt>
                <c:pt idx="48">
                  <c:v>6</c:v>
                </c:pt>
                <c:pt idx="49">
                  <c:v>8</c:v>
                </c:pt>
                <c:pt idx="50">
                  <c:v>7</c:v>
                </c:pt>
                <c:pt idx="51">
                  <c:v>7</c:v>
                </c:pt>
                <c:pt idx="52">
                  <c:v>8</c:v>
                </c:pt>
                <c:pt idx="53">
                  <c:v>8</c:v>
                </c:pt>
                <c:pt idx="54">
                  <c:v>5</c:v>
                </c:pt>
                <c:pt idx="55">
                  <c:v>7</c:v>
                </c:pt>
                <c:pt idx="56">
                  <c:v>5</c:v>
                </c:pt>
                <c:pt idx="57">
                  <c:v>6</c:v>
                </c:pt>
                <c:pt idx="58">
                  <c:v>7</c:v>
                </c:pt>
                <c:pt idx="59">
                  <c:v>5</c:v>
                </c:pt>
                <c:pt idx="60">
                  <c:v>5</c:v>
                </c:pt>
                <c:pt idx="61">
                  <c:v>7</c:v>
                </c:pt>
                <c:pt idx="62">
                  <c:v>5</c:v>
                </c:pt>
                <c:pt idx="63">
                  <c:v>6</c:v>
                </c:pt>
                <c:pt idx="64">
                  <c:v>5</c:v>
                </c:pt>
                <c:pt idx="65">
                  <c:v>5</c:v>
                </c:pt>
                <c:pt idx="66">
                  <c:v>6</c:v>
                </c:pt>
                <c:pt idx="67">
                  <c:v>4</c:v>
                </c:pt>
                <c:pt idx="68">
                  <c:v>4</c:v>
                </c:pt>
                <c:pt idx="69">
                  <c:v>5</c:v>
                </c:pt>
                <c:pt idx="70">
                  <c:v>4</c:v>
                </c:pt>
                <c:pt idx="71">
                  <c:v>5</c:v>
                </c:pt>
                <c:pt idx="72">
                  <c:v>5</c:v>
                </c:pt>
                <c:pt idx="73">
                  <c:v>6</c:v>
                </c:pt>
                <c:pt idx="74">
                  <c:v>4</c:v>
                </c:pt>
                <c:pt idx="75">
                  <c:v>5</c:v>
                </c:pt>
                <c:pt idx="76">
                  <c:v>9</c:v>
                </c:pt>
                <c:pt idx="77">
                  <c:v>6</c:v>
                </c:pt>
                <c:pt idx="78">
                  <c:v>5</c:v>
                </c:pt>
                <c:pt idx="79">
                  <c:v>3</c:v>
                </c:pt>
                <c:pt idx="80">
                  <c:v>5</c:v>
                </c:pt>
                <c:pt idx="81">
                  <c:v>5</c:v>
                </c:pt>
                <c:pt idx="82">
                  <c:v>4</c:v>
                </c:pt>
                <c:pt idx="83">
                  <c:v>4</c:v>
                </c:pt>
                <c:pt idx="84">
                  <c:v>5</c:v>
                </c:pt>
                <c:pt idx="85">
                  <c:v>6</c:v>
                </c:pt>
                <c:pt idx="86">
                  <c:v>3</c:v>
                </c:pt>
                <c:pt idx="87">
                  <c:v>3</c:v>
                </c:pt>
                <c:pt idx="88">
                  <c:v>3</c:v>
                </c:pt>
                <c:pt idx="89">
                  <c:v>3</c:v>
                </c:pt>
                <c:pt idx="90">
                  <c:v>6</c:v>
                </c:pt>
                <c:pt idx="91">
                  <c:v>4</c:v>
                </c:pt>
                <c:pt idx="92">
                  <c:v>5</c:v>
                </c:pt>
                <c:pt idx="93">
                  <c:v>4</c:v>
                </c:pt>
                <c:pt idx="94">
                  <c:v>3</c:v>
                </c:pt>
                <c:pt idx="95">
                  <c:v>3</c:v>
                </c:pt>
                <c:pt idx="96">
                  <c:v>4</c:v>
                </c:pt>
                <c:pt idx="97">
                  <c:v>5</c:v>
                </c:pt>
                <c:pt idx="98">
                  <c:v>4</c:v>
                </c:pt>
                <c:pt idx="99">
                  <c:v>4</c:v>
                </c:pt>
                <c:pt idx="100">
                  <c:v>3</c:v>
                </c:pt>
                <c:pt idx="101">
                  <c:v>4</c:v>
                </c:pt>
                <c:pt idx="102">
                  <c:v>4</c:v>
                </c:pt>
                <c:pt idx="103">
                  <c:v>5</c:v>
                </c:pt>
                <c:pt idx="104">
                  <c:v>4</c:v>
                </c:pt>
                <c:pt idx="105">
                  <c:v>3</c:v>
                </c:pt>
                <c:pt idx="106">
                  <c:v>3</c:v>
                </c:pt>
                <c:pt idx="107">
                  <c:v>5</c:v>
                </c:pt>
                <c:pt idx="108">
                  <c:v>4</c:v>
                </c:pt>
                <c:pt idx="109">
                  <c:v>2</c:v>
                </c:pt>
                <c:pt idx="110">
                  <c:v>3</c:v>
                </c:pt>
                <c:pt idx="111">
                  <c:v>1</c:v>
                </c:pt>
              </c:numCache>
            </c:numRef>
          </c:val>
          <c:extLst>
            <c:ext xmlns:c16="http://schemas.microsoft.com/office/drawing/2014/chart" uri="{C3380CC4-5D6E-409C-BE32-E72D297353CC}">
              <c16:uniqueId val="{0000000D-3EB0-4354-971B-9217365D4E63}"/>
            </c:ext>
          </c:extLst>
        </c:ser>
        <c:ser>
          <c:idx val="14"/>
          <c:order val="14"/>
          <c:tx>
            <c:strRef>
              <c:f>Sheet8!$N$16</c:f>
              <c:strCache>
                <c:ptCount val="1"/>
                <c:pt idx="0">
                  <c:v>15</c:v>
                </c:pt>
              </c:strCache>
            </c:strRef>
          </c:tx>
          <c:spPr>
            <a:solidFill>
              <a:schemeClr val="accent5">
                <a:shade val="59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Sheet8!$O$16:$DV$16</c:f>
              <c:numCache>
                <c:formatCode>General</c:formatCode>
                <c:ptCount val="112"/>
                <c:pt idx="0">
                  <c:v>4</c:v>
                </c:pt>
                <c:pt idx="1">
                  <c:v>7</c:v>
                </c:pt>
                <c:pt idx="2">
                  <c:v>6</c:v>
                </c:pt>
                <c:pt idx="3">
                  <c:v>5</c:v>
                </c:pt>
                <c:pt idx="4">
                  <c:v>6</c:v>
                </c:pt>
                <c:pt idx="5">
                  <c:v>4</c:v>
                </c:pt>
                <c:pt idx="6">
                  <c:v>4</c:v>
                </c:pt>
                <c:pt idx="7">
                  <c:v>4</c:v>
                </c:pt>
                <c:pt idx="8">
                  <c:v>5</c:v>
                </c:pt>
                <c:pt idx="9">
                  <c:v>6</c:v>
                </c:pt>
                <c:pt idx="10">
                  <c:v>4</c:v>
                </c:pt>
                <c:pt idx="11">
                  <c:v>6</c:v>
                </c:pt>
                <c:pt idx="12">
                  <c:v>4</c:v>
                </c:pt>
                <c:pt idx="13">
                  <c:v>6</c:v>
                </c:pt>
                <c:pt idx="14">
                  <c:v>5</c:v>
                </c:pt>
                <c:pt idx="15">
                  <c:v>5</c:v>
                </c:pt>
                <c:pt idx="16">
                  <c:v>6</c:v>
                </c:pt>
                <c:pt idx="17">
                  <c:v>5</c:v>
                </c:pt>
                <c:pt idx="18">
                  <c:v>5</c:v>
                </c:pt>
                <c:pt idx="19">
                  <c:v>7</c:v>
                </c:pt>
                <c:pt idx="20">
                  <c:v>8</c:v>
                </c:pt>
                <c:pt idx="21">
                  <c:v>5</c:v>
                </c:pt>
                <c:pt idx="22">
                  <c:v>6</c:v>
                </c:pt>
                <c:pt idx="23">
                  <c:v>6</c:v>
                </c:pt>
                <c:pt idx="24">
                  <c:v>6</c:v>
                </c:pt>
                <c:pt idx="25">
                  <c:v>5</c:v>
                </c:pt>
                <c:pt idx="26">
                  <c:v>6</c:v>
                </c:pt>
                <c:pt idx="27">
                  <c:v>6</c:v>
                </c:pt>
                <c:pt idx="28">
                  <c:v>4</c:v>
                </c:pt>
                <c:pt idx="29">
                  <c:v>5</c:v>
                </c:pt>
                <c:pt idx="30">
                  <c:v>5</c:v>
                </c:pt>
                <c:pt idx="31">
                  <c:v>6</c:v>
                </c:pt>
                <c:pt idx="32">
                  <c:v>5</c:v>
                </c:pt>
                <c:pt idx="33">
                  <c:v>6</c:v>
                </c:pt>
                <c:pt idx="34">
                  <c:v>6</c:v>
                </c:pt>
                <c:pt idx="35">
                  <c:v>5</c:v>
                </c:pt>
                <c:pt idx="36">
                  <c:v>5</c:v>
                </c:pt>
                <c:pt idx="37">
                  <c:v>5</c:v>
                </c:pt>
                <c:pt idx="38">
                  <c:v>6</c:v>
                </c:pt>
                <c:pt idx="39">
                  <c:v>4</c:v>
                </c:pt>
                <c:pt idx="40">
                  <c:v>7</c:v>
                </c:pt>
                <c:pt idx="41">
                  <c:v>4</c:v>
                </c:pt>
                <c:pt idx="42">
                  <c:v>6</c:v>
                </c:pt>
                <c:pt idx="43">
                  <c:v>5</c:v>
                </c:pt>
                <c:pt idx="44">
                  <c:v>4</c:v>
                </c:pt>
                <c:pt idx="45">
                  <c:v>5</c:v>
                </c:pt>
                <c:pt idx="46">
                  <c:v>3</c:v>
                </c:pt>
                <c:pt idx="47">
                  <c:v>6</c:v>
                </c:pt>
                <c:pt idx="48">
                  <c:v>5</c:v>
                </c:pt>
                <c:pt idx="49">
                  <c:v>5</c:v>
                </c:pt>
                <c:pt idx="50">
                  <c:v>6</c:v>
                </c:pt>
                <c:pt idx="51">
                  <c:v>3</c:v>
                </c:pt>
                <c:pt idx="52">
                  <c:v>6</c:v>
                </c:pt>
                <c:pt idx="53">
                  <c:v>4</c:v>
                </c:pt>
                <c:pt idx="54">
                  <c:v>8</c:v>
                </c:pt>
                <c:pt idx="55">
                  <c:v>5</c:v>
                </c:pt>
                <c:pt idx="56">
                  <c:v>6</c:v>
                </c:pt>
                <c:pt idx="57">
                  <c:v>6</c:v>
                </c:pt>
                <c:pt idx="58">
                  <c:v>6</c:v>
                </c:pt>
                <c:pt idx="59">
                  <c:v>6</c:v>
                </c:pt>
                <c:pt idx="60">
                  <c:v>6</c:v>
                </c:pt>
                <c:pt idx="61">
                  <c:v>5</c:v>
                </c:pt>
                <c:pt idx="62">
                  <c:v>5</c:v>
                </c:pt>
                <c:pt idx="63">
                  <c:v>6</c:v>
                </c:pt>
                <c:pt idx="64">
                  <c:v>4</c:v>
                </c:pt>
                <c:pt idx="65">
                  <c:v>6</c:v>
                </c:pt>
                <c:pt idx="66">
                  <c:v>5</c:v>
                </c:pt>
                <c:pt idx="67">
                  <c:v>4</c:v>
                </c:pt>
                <c:pt idx="68">
                  <c:v>4</c:v>
                </c:pt>
                <c:pt idx="69">
                  <c:v>4</c:v>
                </c:pt>
                <c:pt idx="70">
                  <c:v>5</c:v>
                </c:pt>
                <c:pt idx="71">
                  <c:v>5</c:v>
                </c:pt>
                <c:pt idx="72">
                  <c:v>5</c:v>
                </c:pt>
                <c:pt idx="73">
                  <c:v>5</c:v>
                </c:pt>
                <c:pt idx="74">
                  <c:v>6</c:v>
                </c:pt>
                <c:pt idx="75">
                  <c:v>6</c:v>
                </c:pt>
                <c:pt idx="76">
                  <c:v>6</c:v>
                </c:pt>
                <c:pt idx="77">
                  <c:v>5</c:v>
                </c:pt>
                <c:pt idx="78">
                  <c:v>5</c:v>
                </c:pt>
                <c:pt idx="79">
                  <c:v>5</c:v>
                </c:pt>
                <c:pt idx="80">
                  <c:v>3</c:v>
                </c:pt>
                <c:pt idx="81">
                  <c:v>4</c:v>
                </c:pt>
                <c:pt idx="82">
                  <c:v>3</c:v>
                </c:pt>
                <c:pt idx="83">
                  <c:v>6</c:v>
                </c:pt>
                <c:pt idx="84">
                  <c:v>5</c:v>
                </c:pt>
                <c:pt idx="85">
                  <c:v>6</c:v>
                </c:pt>
                <c:pt idx="86">
                  <c:v>4</c:v>
                </c:pt>
                <c:pt idx="87">
                  <c:v>3</c:v>
                </c:pt>
                <c:pt idx="88">
                  <c:v>4</c:v>
                </c:pt>
                <c:pt idx="89">
                  <c:v>3</c:v>
                </c:pt>
                <c:pt idx="90">
                  <c:v>3</c:v>
                </c:pt>
                <c:pt idx="91">
                  <c:v>5</c:v>
                </c:pt>
                <c:pt idx="92">
                  <c:v>5</c:v>
                </c:pt>
                <c:pt idx="93">
                  <c:v>2</c:v>
                </c:pt>
                <c:pt idx="94">
                  <c:v>3</c:v>
                </c:pt>
                <c:pt idx="95">
                  <c:v>5</c:v>
                </c:pt>
                <c:pt idx="96">
                  <c:v>3</c:v>
                </c:pt>
                <c:pt idx="97">
                  <c:v>4</c:v>
                </c:pt>
                <c:pt idx="98">
                  <c:v>4</c:v>
                </c:pt>
                <c:pt idx="99">
                  <c:v>4</c:v>
                </c:pt>
                <c:pt idx="100">
                  <c:v>5</c:v>
                </c:pt>
                <c:pt idx="101">
                  <c:v>4</c:v>
                </c:pt>
                <c:pt idx="102">
                  <c:v>4</c:v>
                </c:pt>
                <c:pt idx="103">
                  <c:v>4</c:v>
                </c:pt>
                <c:pt idx="104">
                  <c:v>2</c:v>
                </c:pt>
                <c:pt idx="105">
                  <c:v>4</c:v>
                </c:pt>
                <c:pt idx="106">
                  <c:v>4</c:v>
                </c:pt>
                <c:pt idx="107">
                  <c:v>3</c:v>
                </c:pt>
                <c:pt idx="108">
                  <c:v>4</c:v>
                </c:pt>
                <c:pt idx="109">
                  <c:v>3</c:v>
                </c:pt>
                <c:pt idx="110">
                  <c:v>3</c:v>
                </c:pt>
                <c:pt idx="111">
                  <c:v>2</c:v>
                </c:pt>
              </c:numCache>
            </c:numRef>
          </c:val>
          <c:extLst>
            <c:ext xmlns:c16="http://schemas.microsoft.com/office/drawing/2014/chart" uri="{C3380CC4-5D6E-409C-BE32-E72D297353CC}">
              <c16:uniqueId val="{0000000E-3EB0-4354-971B-9217365D4E63}"/>
            </c:ext>
          </c:extLst>
        </c:ser>
        <c:ser>
          <c:idx val="15"/>
          <c:order val="15"/>
          <c:tx>
            <c:strRef>
              <c:f>Sheet8!$N$17</c:f>
              <c:strCache>
                <c:ptCount val="1"/>
                <c:pt idx="0">
                  <c:v>16</c:v>
                </c:pt>
              </c:strCache>
            </c:strRef>
          </c:tx>
          <c:spPr>
            <a:solidFill>
              <a:schemeClr val="accent5">
                <a:shade val="61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Sheet8!$O$17:$DV$17</c:f>
              <c:numCache>
                <c:formatCode>General</c:formatCode>
                <c:ptCount val="112"/>
                <c:pt idx="0">
                  <c:v>10</c:v>
                </c:pt>
                <c:pt idx="1">
                  <c:v>10</c:v>
                </c:pt>
                <c:pt idx="2">
                  <c:v>12</c:v>
                </c:pt>
                <c:pt idx="3">
                  <c:v>10</c:v>
                </c:pt>
                <c:pt idx="4">
                  <c:v>10</c:v>
                </c:pt>
                <c:pt idx="5">
                  <c:v>14</c:v>
                </c:pt>
                <c:pt idx="6">
                  <c:v>12</c:v>
                </c:pt>
                <c:pt idx="7">
                  <c:v>10</c:v>
                </c:pt>
                <c:pt idx="8">
                  <c:v>12</c:v>
                </c:pt>
                <c:pt idx="9">
                  <c:v>10</c:v>
                </c:pt>
                <c:pt idx="10">
                  <c:v>16</c:v>
                </c:pt>
                <c:pt idx="11">
                  <c:v>14</c:v>
                </c:pt>
                <c:pt idx="12">
                  <c:v>12</c:v>
                </c:pt>
                <c:pt idx="13">
                  <c:v>10</c:v>
                </c:pt>
                <c:pt idx="14">
                  <c:v>10</c:v>
                </c:pt>
                <c:pt idx="15">
                  <c:v>8</c:v>
                </c:pt>
                <c:pt idx="16">
                  <c:v>14</c:v>
                </c:pt>
                <c:pt idx="17">
                  <c:v>10</c:v>
                </c:pt>
                <c:pt idx="18">
                  <c:v>12</c:v>
                </c:pt>
                <c:pt idx="19">
                  <c:v>14</c:v>
                </c:pt>
                <c:pt idx="20">
                  <c:v>14</c:v>
                </c:pt>
                <c:pt idx="21">
                  <c:v>12</c:v>
                </c:pt>
                <c:pt idx="22">
                  <c:v>12</c:v>
                </c:pt>
                <c:pt idx="23">
                  <c:v>14</c:v>
                </c:pt>
                <c:pt idx="24">
                  <c:v>10</c:v>
                </c:pt>
                <c:pt idx="25">
                  <c:v>10</c:v>
                </c:pt>
                <c:pt idx="26">
                  <c:v>12</c:v>
                </c:pt>
                <c:pt idx="27">
                  <c:v>12</c:v>
                </c:pt>
                <c:pt idx="28">
                  <c:v>8</c:v>
                </c:pt>
                <c:pt idx="29">
                  <c:v>8</c:v>
                </c:pt>
                <c:pt idx="30">
                  <c:v>8</c:v>
                </c:pt>
                <c:pt idx="31">
                  <c:v>10</c:v>
                </c:pt>
                <c:pt idx="32">
                  <c:v>8</c:v>
                </c:pt>
                <c:pt idx="33">
                  <c:v>12</c:v>
                </c:pt>
                <c:pt idx="34">
                  <c:v>8</c:v>
                </c:pt>
                <c:pt idx="35">
                  <c:v>10</c:v>
                </c:pt>
                <c:pt idx="36">
                  <c:v>16</c:v>
                </c:pt>
                <c:pt idx="37">
                  <c:v>12</c:v>
                </c:pt>
                <c:pt idx="38">
                  <c:v>12</c:v>
                </c:pt>
                <c:pt idx="39">
                  <c:v>10</c:v>
                </c:pt>
                <c:pt idx="40">
                  <c:v>12</c:v>
                </c:pt>
                <c:pt idx="41">
                  <c:v>12</c:v>
                </c:pt>
                <c:pt idx="42">
                  <c:v>10</c:v>
                </c:pt>
                <c:pt idx="43">
                  <c:v>12</c:v>
                </c:pt>
                <c:pt idx="44">
                  <c:v>12</c:v>
                </c:pt>
                <c:pt idx="45">
                  <c:v>10</c:v>
                </c:pt>
                <c:pt idx="46">
                  <c:v>18</c:v>
                </c:pt>
                <c:pt idx="47">
                  <c:v>8</c:v>
                </c:pt>
                <c:pt idx="48">
                  <c:v>12</c:v>
                </c:pt>
                <c:pt idx="49">
                  <c:v>8</c:v>
                </c:pt>
                <c:pt idx="50">
                  <c:v>14</c:v>
                </c:pt>
                <c:pt idx="51">
                  <c:v>14</c:v>
                </c:pt>
                <c:pt idx="52">
                  <c:v>10</c:v>
                </c:pt>
                <c:pt idx="53">
                  <c:v>10</c:v>
                </c:pt>
                <c:pt idx="54">
                  <c:v>14</c:v>
                </c:pt>
                <c:pt idx="55">
                  <c:v>10</c:v>
                </c:pt>
                <c:pt idx="56">
                  <c:v>8</c:v>
                </c:pt>
                <c:pt idx="57">
                  <c:v>12</c:v>
                </c:pt>
                <c:pt idx="58">
                  <c:v>14</c:v>
                </c:pt>
                <c:pt idx="59">
                  <c:v>10</c:v>
                </c:pt>
                <c:pt idx="60">
                  <c:v>12</c:v>
                </c:pt>
                <c:pt idx="61">
                  <c:v>14</c:v>
                </c:pt>
                <c:pt idx="62">
                  <c:v>12</c:v>
                </c:pt>
                <c:pt idx="63">
                  <c:v>12</c:v>
                </c:pt>
                <c:pt idx="64">
                  <c:v>14</c:v>
                </c:pt>
                <c:pt idx="65">
                  <c:v>12</c:v>
                </c:pt>
                <c:pt idx="66">
                  <c:v>10</c:v>
                </c:pt>
                <c:pt idx="67">
                  <c:v>8</c:v>
                </c:pt>
                <c:pt idx="68">
                  <c:v>8</c:v>
                </c:pt>
                <c:pt idx="69">
                  <c:v>10</c:v>
                </c:pt>
                <c:pt idx="70">
                  <c:v>14</c:v>
                </c:pt>
                <c:pt idx="71">
                  <c:v>10</c:v>
                </c:pt>
                <c:pt idx="72">
                  <c:v>10</c:v>
                </c:pt>
                <c:pt idx="73">
                  <c:v>14</c:v>
                </c:pt>
                <c:pt idx="74">
                  <c:v>8</c:v>
                </c:pt>
                <c:pt idx="75">
                  <c:v>14</c:v>
                </c:pt>
                <c:pt idx="76">
                  <c:v>10</c:v>
                </c:pt>
                <c:pt idx="77">
                  <c:v>12</c:v>
                </c:pt>
                <c:pt idx="78">
                  <c:v>12</c:v>
                </c:pt>
                <c:pt idx="79">
                  <c:v>10</c:v>
                </c:pt>
                <c:pt idx="80">
                  <c:v>8</c:v>
                </c:pt>
                <c:pt idx="81">
                  <c:v>10</c:v>
                </c:pt>
                <c:pt idx="82">
                  <c:v>10</c:v>
                </c:pt>
                <c:pt idx="83">
                  <c:v>6</c:v>
                </c:pt>
                <c:pt idx="84">
                  <c:v>16</c:v>
                </c:pt>
                <c:pt idx="85">
                  <c:v>7</c:v>
                </c:pt>
                <c:pt idx="86">
                  <c:v>5</c:v>
                </c:pt>
                <c:pt idx="87">
                  <c:v>5</c:v>
                </c:pt>
                <c:pt idx="88">
                  <c:v>4</c:v>
                </c:pt>
                <c:pt idx="89">
                  <c:v>3</c:v>
                </c:pt>
                <c:pt idx="90">
                  <c:v>4</c:v>
                </c:pt>
                <c:pt idx="91">
                  <c:v>5</c:v>
                </c:pt>
                <c:pt idx="92">
                  <c:v>4</c:v>
                </c:pt>
                <c:pt idx="93">
                  <c:v>4</c:v>
                </c:pt>
                <c:pt idx="94">
                  <c:v>4</c:v>
                </c:pt>
                <c:pt idx="95">
                  <c:v>3</c:v>
                </c:pt>
                <c:pt idx="96">
                  <c:v>3</c:v>
                </c:pt>
                <c:pt idx="97">
                  <c:v>2</c:v>
                </c:pt>
                <c:pt idx="98">
                  <c:v>6</c:v>
                </c:pt>
                <c:pt idx="99">
                  <c:v>5</c:v>
                </c:pt>
                <c:pt idx="100">
                  <c:v>4</c:v>
                </c:pt>
                <c:pt idx="101">
                  <c:v>4</c:v>
                </c:pt>
                <c:pt idx="102">
                  <c:v>5</c:v>
                </c:pt>
                <c:pt idx="103">
                  <c:v>4</c:v>
                </c:pt>
                <c:pt idx="104">
                  <c:v>3</c:v>
                </c:pt>
                <c:pt idx="105">
                  <c:v>3</c:v>
                </c:pt>
                <c:pt idx="106">
                  <c:v>3</c:v>
                </c:pt>
                <c:pt idx="107">
                  <c:v>4</c:v>
                </c:pt>
                <c:pt idx="108">
                  <c:v>3</c:v>
                </c:pt>
                <c:pt idx="109">
                  <c:v>3</c:v>
                </c:pt>
                <c:pt idx="110">
                  <c:v>3</c:v>
                </c:pt>
                <c:pt idx="111">
                  <c:v>3</c:v>
                </c:pt>
              </c:numCache>
            </c:numRef>
          </c:val>
          <c:extLst>
            <c:ext xmlns:c16="http://schemas.microsoft.com/office/drawing/2014/chart" uri="{C3380CC4-5D6E-409C-BE32-E72D297353CC}">
              <c16:uniqueId val="{0000000F-3EB0-4354-971B-9217365D4E63}"/>
            </c:ext>
          </c:extLst>
        </c:ser>
        <c:ser>
          <c:idx val="16"/>
          <c:order val="16"/>
          <c:tx>
            <c:strRef>
              <c:f>Sheet8!$N$18</c:f>
              <c:strCache>
                <c:ptCount val="1"/>
                <c:pt idx="0">
                  <c:v>17</c:v>
                </c:pt>
              </c:strCache>
            </c:strRef>
          </c:tx>
          <c:spPr>
            <a:solidFill>
              <a:schemeClr val="accent5">
                <a:shade val="63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Sheet8!$O$18:$DV$18</c:f>
              <c:numCache>
                <c:formatCode>General</c:formatCode>
                <c:ptCount val="112"/>
                <c:pt idx="0">
                  <c:v>10</c:v>
                </c:pt>
                <c:pt idx="1">
                  <c:v>10</c:v>
                </c:pt>
                <c:pt idx="2">
                  <c:v>12</c:v>
                </c:pt>
                <c:pt idx="3">
                  <c:v>12</c:v>
                </c:pt>
                <c:pt idx="4">
                  <c:v>12</c:v>
                </c:pt>
                <c:pt idx="5">
                  <c:v>12</c:v>
                </c:pt>
                <c:pt idx="6">
                  <c:v>14</c:v>
                </c:pt>
                <c:pt idx="7">
                  <c:v>10</c:v>
                </c:pt>
                <c:pt idx="8">
                  <c:v>12</c:v>
                </c:pt>
                <c:pt idx="9">
                  <c:v>14</c:v>
                </c:pt>
                <c:pt idx="10">
                  <c:v>12</c:v>
                </c:pt>
                <c:pt idx="11">
                  <c:v>12</c:v>
                </c:pt>
                <c:pt idx="12">
                  <c:v>12</c:v>
                </c:pt>
                <c:pt idx="13">
                  <c:v>10</c:v>
                </c:pt>
                <c:pt idx="14">
                  <c:v>10</c:v>
                </c:pt>
                <c:pt idx="15">
                  <c:v>16</c:v>
                </c:pt>
                <c:pt idx="16">
                  <c:v>12</c:v>
                </c:pt>
                <c:pt idx="17">
                  <c:v>10</c:v>
                </c:pt>
                <c:pt idx="18">
                  <c:v>14</c:v>
                </c:pt>
                <c:pt idx="19">
                  <c:v>10</c:v>
                </c:pt>
                <c:pt idx="20">
                  <c:v>14</c:v>
                </c:pt>
                <c:pt idx="21">
                  <c:v>12</c:v>
                </c:pt>
                <c:pt idx="22">
                  <c:v>12</c:v>
                </c:pt>
                <c:pt idx="23">
                  <c:v>12</c:v>
                </c:pt>
                <c:pt idx="24">
                  <c:v>12</c:v>
                </c:pt>
                <c:pt idx="25">
                  <c:v>14</c:v>
                </c:pt>
                <c:pt idx="26">
                  <c:v>8</c:v>
                </c:pt>
                <c:pt idx="27">
                  <c:v>10</c:v>
                </c:pt>
                <c:pt idx="28">
                  <c:v>6</c:v>
                </c:pt>
                <c:pt idx="29">
                  <c:v>8</c:v>
                </c:pt>
                <c:pt idx="30">
                  <c:v>6</c:v>
                </c:pt>
                <c:pt idx="31">
                  <c:v>8</c:v>
                </c:pt>
                <c:pt idx="32">
                  <c:v>14</c:v>
                </c:pt>
                <c:pt idx="33">
                  <c:v>6</c:v>
                </c:pt>
                <c:pt idx="34">
                  <c:v>10</c:v>
                </c:pt>
                <c:pt idx="35">
                  <c:v>8</c:v>
                </c:pt>
                <c:pt idx="36">
                  <c:v>10</c:v>
                </c:pt>
                <c:pt idx="37">
                  <c:v>10</c:v>
                </c:pt>
                <c:pt idx="38">
                  <c:v>10</c:v>
                </c:pt>
                <c:pt idx="39">
                  <c:v>10</c:v>
                </c:pt>
                <c:pt idx="40">
                  <c:v>14</c:v>
                </c:pt>
                <c:pt idx="41">
                  <c:v>10</c:v>
                </c:pt>
                <c:pt idx="42">
                  <c:v>10</c:v>
                </c:pt>
                <c:pt idx="43">
                  <c:v>12</c:v>
                </c:pt>
                <c:pt idx="44">
                  <c:v>8</c:v>
                </c:pt>
                <c:pt idx="45">
                  <c:v>12</c:v>
                </c:pt>
                <c:pt idx="46">
                  <c:v>10</c:v>
                </c:pt>
                <c:pt idx="47">
                  <c:v>12</c:v>
                </c:pt>
                <c:pt idx="48">
                  <c:v>10</c:v>
                </c:pt>
                <c:pt idx="49">
                  <c:v>12</c:v>
                </c:pt>
                <c:pt idx="50">
                  <c:v>12</c:v>
                </c:pt>
                <c:pt idx="51">
                  <c:v>8</c:v>
                </c:pt>
                <c:pt idx="52">
                  <c:v>12</c:v>
                </c:pt>
                <c:pt idx="53">
                  <c:v>8</c:v>
                </c:pt>
                <c:pt idx="54">
                  <c:v>14</c:v>
                </c:pt>
                <c:pt idx="55">
                  <c:v>12</c:v>
                </c:pt>
                <c:pt idx="56">
                  <c:v>10</c:v>
                </c:pt>
                <c:pt idx="57">
                  <c:v>10</c:v>
                </c:pt>
                <c:pt idx="58">
                  <c:v>12</c:v>
                </c:pt>
                <c:pt idx="59">
                  <c:v>12</c:v>
                </c:pt>
                <c:pt idx="60">
                  <c:v>14</c:v>
                </c:pt>
                <c:pt idx="61">
                  <c:v>16</c:v>
                </c:pt>
                <c:pt idx="62">
                  <c:v>10</c:v>
                </c:pt>
                <c:pt idx="63">
                  <c:v>14</c:v>
                </c:pt>
                <c:pt idx="64">
                  <c:v>10</c:v>
                </c:pt>
                <c:pt idx="65">
                  <c:v>8</c:v>
                </c:pt>
                <c:pt idx="66">
                  <c:v>8</c:v>
                </c:pt>
                <c:pt idx="67">
                  <c:v>8</c:v>
                </c:pt>
                <c:pt idx="68">
                  <c:v>10</c:v>
                </c:pt>
                <c:pt idx="69">
                  <c:v>8</c:v>
                </c:pt>
                <c:pt idx="70">
                  <c:v>10</c:v>
                </c:pt>
                <c:pt idx="71">
                  <c:v>10</c:v>
                </c:pt>
                <c:pt idx="72">
                  <c:v>10</c:v>
                </c:pt>
                <c:pt idx="73">
                  <c:v>10</c:v>
                </c:pt>
                <c:pt idx="74">
                  <c:v>12</c:v>
                </c:pt>
                <c:pt idx="75">
                  <c:v>14</c:v>
                </c:pt>
                <c:pt idx="76">
                  <c:v>12</c:v>
                </c:pt>
                <c:pt idx="77">
                  <c:v>14</c:v>
                </c:pt>
                <c:pt idx="78">
                  <c:v>12</c:v>
                </c:pt>
                <c:pt idx="79">
                  <c:v>10</c:v>
                </c:pt>
                <c:pt idx="80">
                  <c:v>14</c:v>
                </c:pt>
                <c:pt idx="81">
                  <c:v>10</c:v>
                </c:pt>
                <c:pt idx="82">
                  <c:v>14</c:v>
                </c:pt>
                <c:pt idx="83">
                  <c:v>18</c:v>
                </c:pt>
                <c:pt idx="84">
                  <c:v>12</c:v>
                </c:pt>
                <c:pt idx="85">
                  <c:v>9</c:v>
                </c:pt>
                <c:pt idx="86">
                  <c:v>5</c:v>
                </c:pt>
                <c:pt idx="87">
                  <c:v>3</c:v>
                </c:pt>
                <c:pt idx="88">
                  <c:v>4</c:v>
                </c:pt>
                <c:pt idx="89">
                  <c:v>4</c:v>
                </c:pt>
                <c:pt idx="90">
                  <c:v>6</c:v>
                </c:pt>
                <c:pt idx="91">
                  <c:v>5</c:v>
                </c:pt>
                <c:pt idx="92">
                  <c:v>5</c:v>
                </c:pt>
                <c:pt idx="93">
                  <c:v>5</c:v>
                </c:pt>
                <c:pt idx="94">
                  <c:v>5</c:v>
                </c:pt>
                <c:pt idx="95">
                  <c:v>5</c:v>
                </c:pt>
                <c:pt idx="96">
                  <c:v>4</c:v>
                </c:pt>
                <c:pt idx="97">
                  <c:v>4</c:v>
                </c:pt>
                <c:pt idx="98">
                  <c:v>5</c:v>
                </c:pt>
                <c:pt idx="99">
                  <c:v>5</c:v>
                </c:pt>
                <c:pt idx="100">
                  <c:v>5</c:v>
                </c:pt>
                <c:pt idx="101">
                  <c:v>5</c:v>
                </c:pt>
                <c:pt idx="102">
                  <c:v>5</c:v>
                </c:pt>
                <c:pt idx="103">
                  <c:v>4</c:v>
                </c:pt>
                <c:pt idx="104">
                  <c:v>4</c:v>
                </c:pt>
                <c:pt idx="105">
                  <c:v>4</c:v>
                </c:pt>
                <c:pt idx="106">
                  <c:v>3</c:v>
                </c:pt>
                <c:pt idx="107">
                  <c:v>3</c:v>
                </c:pt>
                <c:pt idx="108">
                  <c:v>2</c:v>
                </c:pt>
                <c:pt idx="109">
                  <c:v>2</c:v>
                </c:pt>
                <c:pt idx="110">
                  <c:v>2</c:v>
                </c:pt>
                <c:pt idx="111">
                  <c:v>2</c:v>
                </c:pt>
              </c:numCache>
            </c:numRef>
          </c:val>
          <c:extLst>
            <c:ext xmlns:c16="http://schemas.microsoft.com/office/drawing/2014/chart" uri="{C3380CC4-5D6E-409C-BE32-E72D297353CC}">
              <c16:uniqueId val="{00000010-3EB0-4354-971B-9217365D4E63}"/>
            </c:ext>
          </c:extLst>
        </c:ser>
        <c:ser>
          <c:idx val="17"/>
          <c:order val="17"/>
          <c:tx>
            <c:strRef>
              <c:f>Sheet8!$N$19</c:f>
              <c:strCache>
                <c:ptCount val="1"/>
                <c:pt idx="0">
                  <c:v>18</c:v>
                </c:pt>
              </c:strCache>
            </c:strRef>
          </c:tx>
          <c:spPr>
            <a:solidFill>
              <a:schemeClr val="accent5">
                <a:shade val="65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Sheet8!$O$19:$DV$19</c:f>
              <c:numCache>
                <c:formatCode>General</c:formatCode>
                <c:ptCount val="112"/>
                <c:pt idx="0">
                  <c:v>4</c:v>
                </c:pt>
                <c:pt idx="1">
                  <c:v>8</c:v>
                </c:pt>
                <c:pt idx="2">
                  <c:v>5</c:v>
                </c:pt>
                <c:pt idx="3">
                  <c:v>3</c:v>
                </c:pt>
                <c:pt idx="4">
                  <c:v>6</c:v>
                </c:pt>
                <c:pt idx="5">
                  <c:v>6</c:v>
                </c:pt>
                <c:pt idx="6">
                  <c:v>6</c:v>
                </c:pt>
                <c:pt idx="7">
                  <c:v>5</c:v>
                </c:pt>
                <c:pt idx="8">
                  <c:v>5</c:v>
                </c:pt>
                <c:pt idx="9">
                  <c:v>4</c:v>
                </c:pt>
                <c:pt idx="10">
                  <c:v>7</c:v>
                </c:pt>
                <c:pt idx="11">
                  <c:v>4</c:v>
                </c:pt>
                <c:pt idx="12">
                  <c:v>7</c:v>
                </c:pt>
                <c:pt idx="13">
                  <c:v>5</c:v>
                </c:pt>
                <c:pt idx="14">
                  <c:v>8</c:v>
                </c:pt>
                <c:pt idx="15">
                  <c:v>6</c:v>
                </c:pt>
                <c:pt idx="16">
                  <c:v>8</c:v>
                </c:pt>
                <c:pt idx="17">
                  <c:v>6</c:v>
                </c:pt>
                <c:pt idx="18">
                  <c:v>6</c:v>
                </c:pt>
                <c:pt idx="19">
                  <c:v>7</c:v>
                </c:pt>
                <c:pt idx="20">
                  <c:v>5</c:v>
                </c:pt>
                <c:pt idx="21">
                  <c:v>6</c:v>
                </c:pt>
                <c:pt idx="22">
                  <c:v>8</c:v>
                </c:pt>
                <c:pt idx="23">
                  <c:v>6</c:v>
                </c:pt>
                <c:pt idx="24">
                  <c:v>6</c:v>
                </c:pt>
                <c:pt idx="25">
                  <c:v>5</c:v>
                </c:pt>
                <c:pt idx="26">
                  <c:v>7</c:v>
                </c:pt>
                <c:pt idx="27">
                  <c:v>4</c:v>
                </c:pt>
                <c:pt idx="28">
                  <c:v>5</c:v>
                </c:pt>
                <c:pt idx="29">
                  <c:v>8</c:v>
                </c:pt>
                <c:pt idx="30">
                  <c:v>7</c:v>
                </c:pt>
                <c:pt idx="31">
                  <c:v>7</c:v>
                </c:pt>
                <c:pt idx="32">
                  <c:v>6</c:v>
                </c:pt>
                <c:pt idx="33">
                  <c:v>7</c:v>
                </c:pt>
                <c:pt idx="34">
                  <c:v>8</c:v>
                </c:pt>
                <c:pt idx="35">
                  <c:v>5</c:v>
                </c:pt>
                <c:pt idx="36">
                  <c:v>5</c:v>
                </c:pt>
                <c:pt idx="37">
                  <c:v>6</c:v>
                </c:pt>
                <c:pt idx="38">
                  <c:v>3</c:v>
                </c:pt>
                <c:pt idx="39">
                  <c:v>5</c:v>
                </c:pt>
                <c:pt idx="40">
                  <c:v>5</c:v>
                </c:pt>
                <c:pt idx="41">
                  <c:v>5</c:v>
                </c:pt>
                <c:pt idx="42">
                  <c:v>6</c:v>
                </c:pt>
                <c:pt idx="43">
                  <c:v>5</c:v>
                </c:pt>
                <c:pt idx="44">
                  <c:v>4</c:v>
                </c:pt>
                <c:pt idx="45">
                  <c:v>4</c:v>
                </c:pt>
                <c:pt idx="46">
                  <c:v>5</c:v>
                </c:pt>
                <c:pt idx="47">
                  <c:v>6</c:v>
                </c:pt>
                <c:pt idx="48">
                  <c:v>6</c:v>
                </c:pt>
                <c:pt idx="49">
                  <c:v>5</c:v>
                </c:pt>
                <c:pt idx="50">
                  <c:v>6</c:v>
                </c:pt>
                <c:pt idx="51">
                  <c:v>6</c:v>
                </c:pt>
                <c:pt idx="52">
                  <c:v>3</c:v>
                </c:pt>
                <c:pt idx="53">
                  <c:v>5</c:v>
                </c:pt>
                <c:pt idx="54">
                  <c:v>4</c:v>
                </c:pt>
                <c:pt idx="55">
                  <c:v>5</c:v>
                </c:pt>
                <c:pt idx="56">
                  <c:v>5</c:v>
                </c:pt>
                <c:pt idx="57">
                  <c:v>5</c:v>
                </c:pt>
                <c:pt idx="58">
                  <c:v>6</c:v>
                </c:pt>
                <c:pt idx="59">
                  <c:v>5</c:v>
                </c:pt>
                <c:pt idx="60">
                  <c:v>4</c:v>
                </c:pt>
                <c:pt idx="61">
                  <c:v>5</c:v>
                </c:pt>
                <c:pt idx="62">
                  <c:v>5</c:v>
                </c:pt>
                <c:pt idx="63">
                  <c:v>4</c:v>
                </c:pt>
                <c:pt idx="64">
                  <c:v>5</c:v>
                </c:pt>
                <c:pt idx="65">
                  <c:v>5</c:v>
                </c:pt>
                <c:pt idx="66">
                  <c:v>6</c:v>
                </c:pt>
                <c:pt idx="67">
                  <c:v>4</c:v>
                </c:pt>
                <c:pt idx="68">
                  <c:v>6</c:v>
                </c:pt>
                <c:pt idx="69">
                  <c:v>6</c:v>
                </c:pt>
                <c:pt idx="70">
                  <c:v>5</c:v>
                </c:pt>
                <c:pt idx="71">
                  <c:v>5</c:v>
                </c:pt>
                <c:pt idx="72">
                  <c:v>6</c:v>
                </c:pt>
                <c:pt idx="73">
                  <c:v>6</c:v>
                </c:pt>
                <c:pt idx="74">
                  <c:v>6</c:v>
                </c:pt>
                <c:pt idx="75">
                  <c:v>5</c:v>
                </c:pt>
                <c:pt idx="76">
                  <c:v>4</c:v>
                </c:pt>
                <c:pt idx="77">
                  <c:v>5</c:v>
                </c:pt>
                <c:pt idx="78">
                  <c:v>5</c:v>
                </c:pt>
                <c:pt idx="79">
                  <c:v>4</c:v>
                </c:pt>
                <c:pt idx="80">
                  <c:v>6</c:v>
                </c:pt>
                <c:pt idx="81">
                  <c:v>4</c:v>
                </c:pt>
                <c:pt idx="82">
                  <c:v>4</c:v>
                </c:pt>
                <c:pt idx="83">
                  <c:v>5</c:v>
                </c:pt>
                <c:pt idx="84">
                  <c:v>4</c:v>
                </c:pt>
                <c:pt idx="85">
                  <c:v>4</c:v>
                </c:pt>
                <c:pt idx="86">
                  <c:v>4</c:v>
                </c:pt>
                <c:pt idx="87">
                  <c:v>4</c:v>
                </c:pt>
                <c:pt idx="88">
                  <c:v>3</c:v>
                </c:pt>
                <c:pt idx="89">
                  <c:v>4</c:v>
                </c:pt>
                <c:pt idx="90">
                  <c:v>6</c:v>
                </c:pt>
                <c:pt idx="91">
                  <c:v>4</c:v>
                </c:pt>
                <c:pt idx="92">
                  <c:v>5</c:v>
                </c:pt>
                <c:pt idx="93">
                  <c:v>4</c:v>
                </c:pt>
                <c:pt idx="94">
                  <c:v>4</c:v>
                </c:pt>
                <c:pt idx="95">
                  <c:v>4</c:v>
                </c:pt>
                <c:pt idx="96">
                  <c:v>4</c:v>
                </c:pt>
                <c:pt idx="97">
                  <c:v>3</c:v>
                </c:pt>
                <c:pt idx="98">
                  <c:v>5</c:v>
                </c:pt>
                <c:pt idx="99">
                  <c:v>4</c:v>
                </c:pt>
                <c:pt idx="100">
                  <c:v>5</c:v>
                </c:pt>
                <c:pt idx="101">
                  <c:v>3</c:v>
                </c:pt>
                <c:pt idx="102">
                  <c:v>5</c:v>
                </c:pt>
                <c:pt idx="103">
                  <c:v>4</c:v>
                </c:pt>
                <c:pt idx="104">
                  <c:v>3</c:v>
                </c:pt>
                <c:pt idx="105">
                  <c:v>3</c:v>
                </c:pt>
                <c:pt idx="106">
                  <c:v>4</c:v>
                </c:pt>
                <c:pt idx="107">
                  <c:v>4</c:v>
                </c:pt>
                <c:pt idx="108">
                  <c:v>4</c:v>
                </c:pt>
                <c:pt idx="109">
                  <c:v>3</c:v>
                </c:pt>
                <c:pt idx="110">
                  <c:v>4</c:v>
                </c:pt>
                <c:pt idx="111">
                  <c:v>4</c:v>
                </c:pt>
              </c:numCache>
            </c:numRef>
          </c:val>
          <c:extLst>
            <c:ext xmlns:c16="http://schemas.microsoft.com/office/drawing/2014/chart" uri="{C3380CC4-5D6E-409C-BE32-E72D297353CC}">
              <c16:uniqueId val="{00000011-3EB0-4354-971B-9217365D4E63}"/>
            </c:ext>
          </c:extLst>
        </c:ser>
        <c:ser>
          <c:idx val="18"/>
          <c:order val="18"/>
          <c:tx>
            <c:strRef>
              <c:f>Sheet8!$N$20</c:f>
              <c:strCache>
                <c:ptCount val="1"/>
                <c:pt idx="0">
                  <c:v>19</c:v>
                </c:pt>
              </c:strCache>
            </c:strRef>
          </c:tx>
          <c:spPr>
            <a:solidFill>
              <a:schemeClr val="accent5">
                <a:shade val="66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Sheet8!$O$20:$DV$20</c:f>
              <c:numCache>
                <c:formatCode>General</c:formatCode>
                <c:ptCount val="112"/>
                <c:pt idx="0">
                  <c:v>5</c:v>
                </c:pt>
                <c:pt idx="1">
                  <c:v>5</c:v>
                </c:pt>
                <c:pt idx="2">
                  <c:v>5</c:v>
                </c:pt>
                <c:pt idx="3">
                  <c:v>4</c:v>
                </c:pt>
                <c:pt idx="4">
                  <c:v>4</c:v>
                </c:pt>
                <c:pt idx="5">
                  <c:v>4</c:v>
                </c:pt>
                <c:pt idx="6">
                  <c:v>5</c:v>
                </c:pt>
                <c:pt idx="7">
                  <c:v>4</c:v>
                </c:pt>
                <c:pt idx="8">
                  <c:v>6</c:v>
                </c:pt>
                <c:pt idx="9">
                  <c:v>5</c:v>
                </c:pt>
                <c:pt idx="10">
                  <c:v>4</c:v>
                </c:pt>
                <c:pt idx="11">
                  <c:v>6</c:v>
                </c:pt>
                <c:pt idx="12">
                  <c:v>4</c:v>
                </c:pt>
                <c:pt idx="13">
                  <c:v>4</c:v>
                </c:pt>
                <c:pt idx="14">
                  <c:v>6</c:v>
                </c:pt>
                <c:pt idx="15">
                  <c:v>4</c:v>
                </c:pt>
                <c:pt idx="16">
                  <c:v>4</c:v>
                </c:pt>
                <c:pt idx="17">
                  <c:v>3</c:v>
                </c:pt>
                <c:pt idx="18">
                  <c:v>5</c:v>
                </c:pt>
                <c:pt idx="19">
                  <c:v>5</c:v>
                </c:pt>
                <c:pt idx="20">
                  <c:v>5</c:v>
                </c:pt>
                <c:pt idx="21">
                  <c:v>3</c:v>
                </c:pt>
                <c:pt idx="22">
                  <c:v>3</c:v>
                </c:pt>
                <c:pt idx="23">
                  <c:v>5</c:v>
                </c:pt>
                <c:pt idx="24">
                  <c:v>4</c:v>
                </c:pt>
                <c:pt idx="25">
                  <c:v>3</c:v>
                </c:pt>
                <c:pt idx="26">
                  <c:v>0</c:v>
                </c:pt>
                <c:pt idx="27">
                  <c:v>3</c:v>
                </c:pt>
                <c:pt idx="28">
                  <c:v>2</c:v>
                </c:pt>
                <c:pt idx="29">
                  <c:v>5</c:v>
                </c:pt>
                <c:pt idx="30">
                  <c:v>6</c:v>
                </c:pt>
                <c:pt idx="31">
                  <c:v>4</c:v>
                </c:pt>
                <c:pt idx="32">
                  <c:v>6</c:v>
                </c:pt>
                <c:pt idx="33">
                  <c:v>5</c:v>
                </c:pt>
                <c:pt idx="34">
                  <c:v>0</c:v>
                </c:pt>
                <c:pt idx="35">
                  <c:v>0</c:v>
                </c:pt>
                <c:pt idx="36">
                  <c:v>3</c:v>
                </c:pt>
                <c:pt idx="37">
                  <c:v>4</c:v>
                </c:pt>
                <c:pt idx="38">
                  <c:v>2</c:v>
                </c:pt>
                <c:pt idx="39">
                  <c:v>5</c:v>
                </c:pt>
                <c:pt idx="40">
                  <c:v>5</c:v>
                </c:pt>
                <c:pt idx="41">
                  <c:v>5</c:v>
                </c:pt>
                <c:pt idx="42">
                  <c:v>4</c:v>
                </c:pt>
                <c:pt idx="43">
                  <c:v>4</c:v>
                </c:pt>
                <c:pt idx="44">
                  <c:v>3</c:v>
                </c:pt>
                <c:pt idx="45">
                  <c:v>4</c:v>
                </c:pt>
                <c:pt idx="46">
                  <c:v>4</c:v>
                </c:pt>
                <c:pt idx="47">
                  <c:v>4</c:v>
                </c:pt>
                <c:pt idx="48">
                  <c:v>4</c:v>
                </c:pt>
                <c:pt idx="49">
                  <c:v>3</c:v>
                </c:pt>
                <c:pt idx="50">
                  <c:v>4</c:v>
                </c:pt>
                <c:pt idx="51">
                  <c:v>4</c:v>
                </c:pt>
                <c:pt idx="52">
                  <c:v>3</c:v>
                </c:pt>
                <c:pt idx="53">
                  <c:v>3</c:v>
                </c:pt>
                <c:pt idx="54">
                  <c:v>5</c:v>
                </c:pt>
                <c:pt idx="55">
                  <c:v>4</c:v>
                </c:pt>
                <c:pt idx="56">
                  <c:v>3</c:v>
                </c:pt>
                <c:pt idx="57">
                  <c:v>6</c:v>
                </c:pt>
                <c:pt idx="58">
                  <c:v>5</c:v>
                </c:pt>
                <c:pt idx="59">
                  <c:v>4</c:v>
                </c:pt>
                <c:pt idx="60">
                  <c:v>6</c:v>
                </c:pt>
                <c:pt idx="61">
                  <c:v>5</c:v>
                </c:pt>
                <c:pt idx="62">
                  <c:v>4</c:v>
                </c:pt>
                <c:pt idx="63">
                  <c:v>4</c:v>
                </c:pt>
                <c:pt idx="64">
                  <c:v>0</c:v>
                </c:pt>
                <c:pt idx="65">
                  <c:v>3</c:v>
                </c:pt>
                <c:pt idx="66">
                  <c:v>4</c:v>
                </c:pt>
                <c:pt idx="67">
                  <c:v>4</c:v>
                </c:pt>
                <c:pt idx="68">
                  <c:v>5</c:v>
                </c:pt>
                <c:pt idx="69">
                  <c:v>3</c:v>
                </c:pt>
                <c:pt idx="70">
                  <c:v>0</c:v>
                </c:pt>
                <c:pt idx="71">
                  <c:v>4</c:v>
                </c:pt>
                <c:pt idx="72">
                  <c:v>3</c:v>
                </c:pt>
                <c:pt idx="73">
                  <c:v>5</c:v>
                </c:pt>
                <c:pt idx="74">
                  <c:v>6</c:v>
                </c:pt>
                <c:pt idx="75">
                  <c:v>4</c:v>
                </c:pt>
                <c:pt idx="76">
                  <c:v>3</c:v>
                </c:pt>
                <c:pt idx="77">
                  <c:v>4</c:v>
                </c:pt>
                <c:pt idx="78">
                  <c:v>5</c:v>
                </c:pt>
                <c:pt idx="79">
                  <c:v>5</c:v>
                </c:pt>
                <c:pt idx="80">
                  <c:v>4</c:v>
                </c:pt>
                <c:pt idx="81">
                  <c:v>4</c:v>
                </c:pt>
                <c:pt idx="82">
                  <c:v>3</c:v>
                </c:pt>
                <c:pt idx="83">
                  <c:v>4</c:v>
                </c:pt>
                <c:pt idx="84">
                  <c:v>4</c:v>
                </c:pt>
                <c:pt idx="85">
                  <c:v>0</c:v>
                </c:pt>
                <c:pt idx="86">
                  <c:v>2</c:v>
                </c:pt>
                <c:pt idx="87">
                  <c:v>4</c:v>
                </c:pt>
                <c:pt idx="88">
                  <c:v>3</c:v>
                </c:pt>
                <c:pt idx="89">
                  <c:v>3</c:v>
                </c:pt>
                <c:pt idx="90">
                  <c:v>4</c:v>
                </c:pt>
                <c:pt idx="91">
                  <c:v>4</c:v>
                </c:pt>
                <c:pt idx="92">
                  <c:v>3</c:v>
                </c:pt>
                <c:pt idx="93">
                  <c:v>3</c:v>
                </c:pt>
                <c:pt idx="94">
                  <c:v>2</c:v>
                </c:pt>
                <c:pt idx="95">
                  <c:v>3</c:v>
                </c:pt>
                <c:pt idx="96">
                  <c:v>3</c:v>
                </c:pt>
                <c:pt idx="97">
                  <c:v>2</c:v>
                </c:pt>
                <c:pt idx="98">
                  <c:v>4</c:v>
                </c:pt>
                <c:pt idx="99">
                  <c:v>4</c:v>
                </c:pt>
                <c:pt idx="100">
                  <c:v>4</c:v>
                </c:pt>
                <c:pt idx="101">
                  <c:v>2</c:v>
                </c:pt>
                <c:pt idx="102">
                  <c:v>4</c:v>
                </c:pt>
                <c:pt idx="103">
                  <c:v>3</c:v>
                </c:pt>
                <c:pt idx="104">
                  <c:v>3</c:v>
                </c:pt>
                <c:pt idx="105">
                  <c:v>2</c:v>
                </c:pt>
                <c:pt idx="106">
                  <c:v>3</c:v>
                </c:pt>
                <c:pt idx="107">
                  <c:v>0</c:v>
                </c:pt>
                <c:pt idx="108">
                  <c:v>3</c:v>
                </c:pt>
                <c:pt idx="109">
                  <c:v>3</c:v>
                </c:pt>
                <c:pt idx="110">
                  <c:v>2</c:v>
                </c:pt>
                <c:pt idx="111">
                  <c:v>3</c:v>
                </c:pt>
              </c:numCache>
            </c:numRef>
          </c:val>
          <c:extLst>
            <c:ext xmlns:c16="http://schemas.microsoft.com/office/drawing/2014/chart" uri="{C3380CC4-5D6E-409C-BE32-E72D297353CC}">
              <c16:uniqueId val="{00000012-3EB0-4354-971B-9217365D4E63}"/>
            </c:ext>
          </c:extLst>
        </c:ser>
        <c:ser>
          <c:idx val="19"/>
          <c:order val="19"/>
          <c:tx>
            <c:strRef>
              <c:f>Sheet8!$N$21</c:f>
              <c:strCache>
                <c:ptCount val="1"/>
                <c:pt idx="0">
                  <c:v>20</c:v>
                </c:pt>
              </c:strCache>
            </c:strRef>
          </c:tx>
          <c:spPr>
            <a:solidFill>
              <a:schemeClr val="accent5">
                <a:shade val="68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Sheet8!$O$21:$DV$21</c:f>
              <c:numCache>
                <c:formatCode>General</c:formatCode>
                <c:ptCount val="112"/>
                <c:pt idx="0">
                  <c:v>5</c:v>
                </c:pt>
                <c:pt idx="1">
                  <c:v>8</c:v>
                </c:pt>
                <c:pt idx="2">
                  <c:v>7</c:v>
                </c:pt>
                <c:pt idx="3">
                  <c:v>10</c:v>
                </c:pt>
                <c:pt idx="4">
                  <c:v>5</c:v>
                </c:pt>
                <c:pt idx="5">
                  <c:v>6</c:v>
                </c:pt>
                <c:pt idx="6">
                  <c:v>6</c:v>
                </c:pt>
                <c:pt idx="7">
                  <c:v>7</c:v>
                </c:pt>
                <c:pt idx="8">
                  <c:v>11</c:v>
                </c:pt>
                <c:pt idx="9">
                  <c:v>6</c:v>
                </c:pt>
                <c:pt idx="10">
                  <c:v>9</c:v>
                </c:pt>
                <c:pt idx="11">
                  <c:v>5</c:v>
                </c:pt>
                <c:pt idx="12">
                  <c:v>6</c:v>
                </c:pt>
                <c:pt idx="13">
                  <c:v>7</c:v>
                </c:pt>
                <c:pt idx="14">
                  <c:v>8</c:v>
                </c:pt>
                <c:pt idx="15">
                  <c:v>10</c:v>
                </c:pt>
                <c:pt idx="16">
                  <c:v>8</c:v>
                </c:pt>
                <c:pt idx="17">
                  <c:v>6</c:v>
                </c:pt>
                <c:pt idx="18">
                  <c:v>8</c:v>
                </c:pt>
                <c:pt idx="19">
                  <c:v>8</c:v>
                </c:pt>
                <c:pt idx="20">
                  <c:v>7</c:v>
                </c:pt>
                <c:pt idx="21">
                  <c:v>10</c:v>
                </c:pt>
                <c:pt idx="22">
                  <c:v>7</c:v>
                </c:pt>
                <c:pt idx="23">
                  <c:v>9</c:v>
                </c:pt>
                <c:pt idx="24">
                  <c:v>8</c:v>
                </c:pt>
                <c:pt idx="25">
                  <c:v>7</c:v>
                </c:pt>
                <c:pt idx="26">
                  <c:v>8</c:v>
                </c:pt>
                <c:pt idx="27">
                  <c:v>7</c:v>
                </c:pt>
                <c:pt idx="28">
                  <c:v>5</c:v>
                </c:pt>
                <c:pt idx="29">
                  <c:v>8</c:v>
                </c:pt>
                <c:pt idx="30">
                  <c:v>7</c:v>
                </c:pt>
                <c:pt idx="31">
                  <c:v>9</c:v>
                </c:pt>
                <c:pt idx="32">
                  <c:v>7</c:v>
                </c:pt>
                <c:pt idx="33">
                  <c:v>6</c:v>
                </c:pt>
                <c:pt idx="34">
                  <c:v>7</c:v>
                </c:pt>
                <c:pt idx="35">
                  <c:v>6</c:v>
                </c:pt>
                <c:pt idx="36">
                  <c:v>6</c:v>
                </c:pt>
                <c:pt idx="37">
                  <c:v>5</c:v>
                </c:pt>
                <c:pt idx="38">
                  <c:v>6</c:v>
                </c:pt>
                <c:pt idx="39">
                  <c:v>6</c:v>
                </c:pt>
                <c:pt idx="40">
                  <c:v>6</c:v>
                </c:pt>
                <c:pt idx="41">
                  <c:v>4</c:v>
                </c:pt>
                <c:pt idx="42">
                  <c:v>6</c:v>
                </c:pt>
                <c:pt idx="43">
                  <c:v>6</c:v>
                </c:pt>
                <c:pt idx="44">
                  <c:v>3</c:v>
                </c:pt>
                <c:pt idx="45">
                  <c:v>7</c:v>
                </c:pt>
                <c:pt idx="46">
                  <c:v>4</c:v>
                </c:pt>
                <c:pt idx="47">
                  <c:v>6</c:v>
                </c:pt>
                <c:pt idx="48">
                  <c:v>5</c:v>
                </c:pt>
                <c:pt idx="49">
                  <c:v>5</c:v>
                </c:pt>
                <c:pt idx="50">
                  <c:v>6</c:v>
                </c:pt>
                <c:pt idx="51">
                  <c:v>4</c:v>
                </c:pt>
                <c:pt idx="52">
                  <c:v>7</c:v>
                </c:pt>
                <c:pt idx="53">
                  <c:v>8</c:v>
                </c:pt>
                <c:pt idx="54">
                  <c:v>7</c:v>
                </c:pt>
                <c:pt idx="55">
                  <c:v>7</c:v>
                </c:pt>
                <c:pt idx="56">
                  <c:v>5</c:v>
                </c:pt>
                <c:pt idx="57">
                  <c:v>7</c:v>
                </c:pt>
                <c:pt idx="58">
                  <c:v>7</c:v>
                </c:pt>
                <c:pt idx="59">
                  <c:v>9</c:v>
                </c:pt>
                <c:pt idx="60">
                  <c:v>7</c:v>
                </c:pt>
                <c:pt idx="61">
                  <c:v>7</c:v>
                </c:pt>
                <c:pt idx="62">
                  <c:v>9</c:v>
                </c:pt>
                <c:pt idx="63">
                  <c:v>8</c:v>
                </c:pt>
                <c:pt idx="64">
                  <c:v>7</c:v>
                </c:pt>
                <c:pt idx="65">
                  <c:v>7</c:v>
                </c:pt>
                <c:pt idx="66">
                  <c:v>6</c:v>
                </c:pt>
                <c:pt idx="67">
                  <c:v>6</c:v>
                </c:pt>
                <c:pt idx="68">
                  <c:v>5</c:v>
                </c:pt>
                <c:pt idx="69">
                  <c:v>5</c:v>
                </c:pt>
                <c:pt idx="70">
                  <c:v>5</c:v>
                </c:pt>
                <c:pt idx="71">
                  <c:v>6</c:v>
                </c:pt>
                <c:pt idx="72">
                  <c:v>6</c:v>
                </c:pt>
                <c:pt idx="73">
                  <c:v>5</c:v>
                </c:pt>
                <c:pt idx="74">
                  <c:v>7</c:v>
                </c:pt>
                <c:pt idx="75">
                  <c:v>6</c:v>
                </c:pt>
                <c:pt idx="76">
                  <c:v>8</c:v>
                </c:pt>
                <c:pt idx="77">
                  <c:v>7</c:v>
                </c:pt>
                <c:pt idx="78">
                  <c:v>8</c:v>
                </c:pt>
                <c:pt idx="79">
                  <c:v>5</c:v>
                </c:pt>
                <c:pt idx="80">
                  <c:v>8</c:v>
                </c:pt>
                <c:pt idx="81">
                  <c:v>5</c:v>
                </c:pt>
                <c:pt idx="82">
                  <c:v>6</c:v>
                </c:pt>
                <c:pt idx="83">
                  <c:v>6</c:v>
                </c:pt>
                <c:pt idx="84">
                  <c:v>6</c:v>
                </c:pt>
                <c:pt idx="85">
                  <c:v>7</c:v>
                </c:pt>
                <c:pt idx="86">
                  <c:v>5</c:v>
                </c:pt>
                <c:pt idx="87">
                  <c:v>7</c:v>
                </c:pt>
                <c:pt idx="88">
                  <c:v>6</c:v>
                </c:pt>
                <c:pt idx="89">
                  <c:v>5</c:v>
                </c:pt>
                <c:pt idx="90">
                  <c:v>6</c:v>
                </c:pt>
                <c:pt idx="91">
                  <c:v>6</c:v>
                </c:pt>
                <c:pt idx="92">
                  <c:v>6</c:v>
                </c:pt>
                <c:pt idx="93">
                  <c:v>3</c:v>
                </c:pt>
                <c:pt idx="94">
                  <c:v>4</c:v>
                </c:pt>
                <c:pt idx="95">
                  <c:v>4</c:v>
                </c:pt>
                <c:pt idx="96">
                  <c:v>4</c:v>
                </c:pt>
                <c:pt idx="97">
                  <c:v>3</c:v>
                </c:pt>
                <c:pt idx="98">
                  <c:v>6</c:v>
                </c:pt>
                <c:pt idx="99">
                  <c:v>7</c:v>
                </c:pt>
                <c:pt idx="100">
                  <c:v>4</c:v>
                </c:pt>
                <c:pt idx="101">
                  <c:v>6</c:v>
                </c:pt>
                <c:pt idx="102">
                  <c:v>6</c:v>
                </c:pt>
                <c:pt idx="103">
                  <c:v>5</c:v>
                </c:pt>
                <c:pt idx="104">
                  <c:v>5</c:v>
                </c:pt>
                <c:pt idx="105">
                  <c:v>4</c:v>
                </c:pt>
                <c:pt idx="106">
                  <c:v>4</c:v>
                </c:pt>
                <c:pt idx="107">
                  <c:v>5</c:v>
                </c:pt>
                <c:pt idx="108">
                  <c:v>6</c:v>
                </c:pt>
                <c:pt idx="109">
                  <c:v>7</c:v>
                </c:pt>
                <c:pt idx="110">
                  <c:v>3</c:v>
                </c:pt>
                <c:pt idx="111">
                  <c:v>6</c:v>
                </c:pt>
              </c:numCache>
            </c:numRef>
          </c:val>
          <c:extLst>
            <c:ext xmlns:c16="http://schemas.microsoft.com/office/drawing/2014/chart" uri="{C3380CC4-5D6E-409C-BE32-E72D297353CC}">
              <c16:uniqueId val="{00000013-3EB0-4354-971B-9217365D4E63}"/>
            </c:ext>
          </c:extLst>
        </c:ser>
        <c:ser>
          <c:idx val="20"/>
          <c:order val="20"/>
          <c:tx>
            <c:strRef>
              <c:f>Sheet8!$N$22</c:f>
              <c:strCache>
                <c:ptCount val="1"/>
                <c:pt idx="0">
                  <c:v>21</c:v>
                </c:pt>
              </c:strCache>
            </c:strRef>
          </c:tx>
          <c:spPr>
            <a:solidFill>
              <a:schemeClr val="accent5">
                <a:shade val="70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Sheet8!$O$22:$DV$22</c:f>
              <c:numCache>
                <c:formatCode>General</c:formatCode>
                <c:ptCount val="112"/>
                <c:pt idx="0">
                  <c:v>6</c:v>
                </c:pt>
                <c:pt idx="1">
                  <c:v>7</c:v>
                </c:pt>
                <c:pt idx="2">
                  <c:v>9</c:v>
                </c:pt>
                <c:pt idx="3">
                  <c:v>7</c:v>
                </c:pt>
                <c:pt idx="4">
                  <c:v>7</c:v>
                </c:pt>
                <c:pt idx="5">
                  <c:v>10</c:v>
                </c:pt>
                <c:pt idx="6">
                  <c:v>7</c:v>
                </c:pt>
                <c:pt idx="7">
                  <c:v>10</c:v>
                </c:pt>
                <c:pt idx="8">
                  <c:v>10</c:v>
                </c:pt>
                <c:pt idx="9">
                  <c:v>11</c:v>
                </c:pt>
                <c:pt idx="10">
                  <c:v>8</c:v>
                </c:pt>
                <c:pt idx="11">
                  <c:v>8</c:v>
                </c:pt>
                <c:pt idx="12">
                  <c:v>7</c:v>
                </c:pt>
                <c:pt idx="13">
                  <c:v>9</c:v>
                </c:pt>
                <c:pt idx="14">
                  <c:v>6</c:v>
                </c:pt>
                <c:pt idx="15">
                  <c:v>9</c:v>
                </c:pt>
                <c:pt idx="16">
                  <c:v>7</c:v>
                </c:pt>
                <c:pt idx="17">
                  <c:v>6</c:v>
                </c:pt>
                <c:pt idx="18">
                  <c:v>8</c:v>
                </c:pt>
                <c:pt idx="19">
                  <c:v>6</c:v>
                </c:pt>
                <c:pt idx="20">
                  <c:v>8</c:v>
                </c:pt>
                <c:pt idx="21">
                  <c:v>10</c:v>
                </c:pt>
                <c:pt idx="22">
                  <c:v>6</c:v>
                </c:pt>
                <c:pt idx="23">
                  <c:v>7</c:v>
                </c:pt>
                <c:pt idx="24">
                  <c:v>9</c:v>
                </c:pt>
                <c:pt idx="25">
                  <c:v>8</c:v>
                </c:pt>
                <c:pt idx="26">
                  <c:v>6</c:v>
                </c:pt>
                <c:pt idx="27">
                  <c:v>8</c:v>
                </c:pt>
                <c:pt idx="28">
                  <c:v>7</c:v>
                </c:pt>
                <c:pt idx="29">
                  <c:v>6</c:v>
                </c:pt>
                <c:pt idx="30">
                  <c:v>7</c:v>
                </c:pt>
                <c:pt idx="31">
                  <c:v>8</c:v>
                </c:pt>
                <c:pt idx="32">
                  <c:v>7</c:v>
                </c:pt>
                <c:pt idx="33">
                  <c:v>7</c:v>
                </c:pt>
                <c:pt idx="34">
                  <c:v>4</c:v>
                </c:pt>
                <c:pt idx="35">
                  <c:v>6</c:v>
                </c:pt>
                <c:pt idx="36">
                  <c:v>5</c:v>
                </c:pt>
                <c:pt idx="37">
                  <c:v>5</c:v>
                </c:pt>
                <c:pt idx="38">
                  <c:v>5</c:v>
                </c:pt>
                <c:pt idx="39">
                  <c:v>4</c:v>
                </c:pt>
                <c:pt idx="40">
                  <c:v>6</c:v>
                </c:pt>
                <c:pt idx="41">
                  <c:v>6</c:v>
                </c:pt>
                <c:pt idx="42">
                  <c:v>5</c:v>
                </c:pt>
                <c:pt idx="43">
                  <c:v>4</c:v>
                </c:pt>
                <c:pt idx="44">
                  <c:v>6</c:v>
                </c:pt>
                <c:pt idx="45">
                  <c:v>6</c:v>
                </c:pt>
                <c:pt idx="46">
                  <c:v>7</c:v>
                </c:pt>
                <c:pt idx="47">
                  <c:v>6</c:v>
                </c:pt>
                <c:pt idx="48">
                  <c:v>6</c:v>
                </c:pt>
                <c:pt idx="49">
                  <c:v>5</c:v>
                </c:pt>
                <c:pt idx="50">
                  <c:v>5</c:v>
                </c:pt>
                <c:pt idx="51">
                  <c:v>6</c:v>
                </c:pt>
                <c:pt idx="52">
                  <c:v>3</c:v>
                </c:pt>
                <c:pt idx="53">
                  <c:v>6</c:v>
                </c:pt>
                <c:pt idx="54">
                  <c:v>6</c:v>
                </c:pt>
                <c:pt idx="55">
                  <c:v>5</c:v>
                </c:pt>
                <c:pt idx="56">
                  <c:v>5</c:v>
                </c:pt>
                <c:pt idx="57">
                  <c:v>7</c:v>
                </c:pt>
                <c:pt idx="58">
                  <c:v>5</c:v>
                </c:pt>
                <c:pt idx="59">
                  <c:v>6</c:v>
                </c:pt>
                <c:pt idx="60">
                  <c:v>5</c:v>
                </c:pt>
                <c:pt idx="61">
                  <c:v>7</c:v>
                </c:pt>
                <c:pt idx="62">
                  <c:v>7</c:v>
                </c:pt>
                <c:pt idx="63">
                  <c:v>5</c:v>
                </c:pt>
                <c:pt idx="64">
                  <c:v>5</c:v>
                </c:pt>
                <c:pt idx="65">
                  <c:v>6</c:v>
                </c:pt>
                <c:pt idx="66">
                  <c:v>5</c:v>
                </c:pt>
                <c:pt idx="67">
                  <c:v>6</c:v>
                </c:pt>
                <c:pt idx="68">
                  <c:v>6</c:v>
                </c:pt>
                <c:pt idx="69">
                  <c:v>5</c:v>
                </c:pt>
                <c:pt idx="70">
                  <c:v>6</c:v>
                </c:pt>
                <c:pt idx="71">
                  <c:v>7</c:v>
                </c:pt>
                <c:pt idx="72">
                  <c:v>5</c:v>
                </c:pt>
                <c:pt idx="73">
                  <c:v>4</c:v>
                </c:pt>
                <c:pt idx="74">
                  <c:v>6</c:v>
                </c:pt>
                <c:pt idx="75">
                  <c:v>6</c:v>
                </c:pt>
                <c:pt idx="76">
                  <c:v>7</c:v>
                </c:pt>
                <c:pt idx="77">
                  <c:v>6</c:v>
                </c:pt>
                <c:pt idx="78">
                  <c:v>5</c:v>
                </c:pt>
                <c:pt idx="79">
                  <c:v>5</c:v>
                </c:pt>
                <c:pt idx="80">
                  <c:v>7</c:v>
                </c:pt>
                <c:pt idx="81">
                  <c:v>6</c:v>
                </c:pt>
                <c:pt idx="82">
                  <c:v>4</c:v>
                </c:pt>
                <c:pt idx="83">
                  <c:v>7</c:v>
                </c:pt>
                <c:pt idx="84">
                  <c:v>4</c:v>
                </c:pt>
                <c:pt idx="85">
                  <c:v>6</c:v>
                </c:pt>
                <c:pt idx="86">
                  <c:v>6</c:v>
                </c:pt>
                <c:pt idx="87">
                  <c:v>5</c:v>
                </c:pt>
                <c:pt idx="88">
                  <c:v>7</c:v>
                </c:pt>
                <c:pt idx="89">
                  <c:v>5</c:v>
                </c:pt>
                <c:pt idx="90">
                  <c:v>4</c:v>
                </c:pt>
                <c:pt idx="91">
                  <c:v>4</c:v>
                </c:pt>
                <c:pt idx="92">
                  <c:v>5</c:v>
                </c:pt>
                <c:pt idx="93">
                  <c:v>4</c:v>
                </c:pt>
                <c:pt idx="94">
                  <c:v>4</c:v>
                </c:pt>
                <c:pt idx="95">
                  <c:v>4</c:v>
                </c:pt>
                <c:pt idx="96">
                  <c:v>5</c:v>
                </c:pt>
                <c:pt idx="97">
                  <c:v>3</c:v>
                </c:pt>
                <c:pt idx="98">
                  <c:v>4</c:v>
                </c:pt>
                <c:pt idx="99">
                  <c:v>5</c:v>
                </c:pt>
                <c:pt idx="100">
                  <c:v>5</c:v>
                </c:pt>
                <c:pt idx="101">
                  <c:v>5</c:v>
                </c:pt>
                <c:pt idx="102">
                  <c:v>5</c:v>
                </c:pt>
                <c:pt idx="103">
                  <c:v>5</c:v>
                </c:pt>
                <c:pt idx="104">
                  <c:v>4</c:v>
                </c:pt>
                <c:pt idx="105">
                  <c:v>5</c:v>
                </c:pt>
                <c:pt idx="106">
                  <c:v>4</c:v>
                </c:pt>
                <c:pt idx="107">
                  <c:v>6</c:v>
                </c:pt>
                <c:pt idx="108">
                  <c:v>6</c:v>
                </c:pt>
                <c:pt idx="109">
                  <c:v>4</c:v>
                </c:pt>
                <c:pt idx="110">
                  <c:v>4</c:v>
                </c:pt>
                <c:pt idx="111">
                  <c:v>6</c:v>
                </c:pt>
              </c:numCache>
            </c:numRef>
          </c:val>
          <c:extLst>
            <c:ext xmlns:c16="http://schemas.microsoft.com/office/drawing/2014/chart" uri="{C3380CC4-5D6E-409C-BE32-E72D297353CC}">
              <c16:uniqueId val="{00000014-3EB0-4354-971B-9217365D4E63}"/>
            </c:ext>
          </c:extLst>
        </c:ser>
        <c:ser>
          <c:idx val="21"/>
          <c:order val="21"/>
          <c:tx>
            <c:strRef>
              <c:f>Sheet8!$N$23</c:f>
              <c:strCache>
                <c:ptCount val="1"/>
                <c:pt idx="0">
                  <c:v>22</c:v>
                </c:pt>
              </c:strCache>
            </c:strRef>
          </c:tx>
          <c:spPr>
            <a:solidFill>
              <a:schemeClr val="accent5">
                <a:shade val="72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Sheet8!$O$23:$DV$23</c:f>
              <c:numCache>
                <c:formatCode>General</c:formatCode>
                <c:ptCount val="112"/>
                <c:pt idx="0">
                  <c:v>7</c:v>
                </c:pt>
                <c:pt idx="1">
                  <c:v>8</c:v>
                </c:pt>
                <c:pt idx="2">
                  <c:v>5</c:v>
                </c:pt>
                <c:pt idx="3">
                  <c:v>8</c:v>
                </c:pt>
                <c:pt idx="4">
                  <c:v>10</c:v>
                </c:pt>
                <c:pt idx="5">
                  <c:v>10</c:v>
                </c:pt>
                <c:pt idx="6">
                  <c:v>10</c:v>
                </c:pt>
                <c:pt idx="7">
                  <c:v>6</c:v>
                </c:pt>
                <c:pt idx="8">
                  <c:v>9</c:v>
                </c:pt>
                <c:pt idx="9">
                  <c:v>7</c:v>
                </c:pt>
                <c:pt idx="10">
                  <c:v>7</c:v>
                </c:pt>
                <c:pt idx="11">
                  <c:v>7</c:v>
                </c:pt>
                <c:pt idx="12">
                  <c:v>9</c:v>
                </c:pt>
                <c:pt idx="13">
                  <c:v>9</c:v>
                </c:pt>
                <c:pt idx="14">
                  <c:v>7</c:v>
                </c:pt>
                <c:pt idx="15">
                  <c:v>9</c:v>
                </c:pt>
                <c:pt idx="16">
                  <c:v>6</c:v>
                </c:pt>
                <c:pt idx="17">
                  <c:v>7</c:v>
                </c:pt>
                <c:pt idx="18">
                  <c:v>9</c:v>
                </c:pt>
                <c:pt idx="19">
                  <c:v>7</c:v>
                </c:pt>
                <c:pt idx="20">
                  <c:v>9</c:v>
                </c:pt>
                <c:pt idx="21">
                  <c:v>11</c:v>
                </c:pt>
                <c:pt idx="22">
                  <c:v>10</c:v>
                </c:pt>
                <c:pt idx="23">
                  <c:v>8</c:v>
                </c:pt>
                <c:pt idx="24">
                  <c:v>10</c:v>
                </c:pt>
                <c:pt idx="25">
                  <c:v>7</c:v>
                </c:pt>
                <c:pt idx="26">
                  <c:v>7</c:v>
                </c:pt>
                <c:pt idx="27">
                  <c:v>6</c:v>
                </c:pt>
                <c:pt idx="28">
                  <c:v>6</c:v>
                </c:pt>
                <c:pt idx="29">
                  <c:v>5</c:v>
                </c:pt>
                <c:pt idx="30">
                  <c:v>7</c:v>
                </c:pt>
                <c:pt idx="31">
                  <c:v>7</c:v>
                </c:pt>
                <c:pt idx="32">
                  <c:v>8</c:v>
                </c:pt>
                <c:pt idx="33">
                  <c:v>8</c:v>
                </c:pt>
                <c:pt idx="34">
                  <c:v>9</c:v>
                </c:pt>
                <c:pt idx="35">
                  <c:v>8</c:v>
                </c:pt>
                <c:pt idx="36">
                  <c:v>9</c:v>
                </c:pt>
                <c:pt idx="37">
                  <c:v>8</c:v>
                </c:pt>
                <c:pt idx="38">
                  <c:v>6</c:v>
                </c:pt>
                <c:pt idx="39">
                  <c:v>8</c:v>
                </c:pt>
                <c:pt idx="40">
                  <c:v>6</c:v>
                </c:pt>
                <c:pt idx="41">
                  <c:v>4</c:v>
                </c:pt>
                <c:pt idx="42">
                  <c:v>5</c:v>
                </c:pt>
                <c:pt idx="43">
                  <c:v>6</c:v>
                </c:pt>
                <c:pt idx="44">
                  <c:v>5</c:v>
                </c:pt>
                <c:pt idx="45">
                  <c:v>5</c:v>
                </c:pt>
                <c:pt idx="46">
                  <c:v>5</c:v>
                </c:pt>
                <c:pt idx="47">
                  <c:v>6</c:v>
                </c:pt>
                <c:pt idx="48">
                  <c:v>7</c:v>
                </c:pt>
                <c:pt idx="49">
                  <c:v>8</c:v>
                </c:pt>
                <c:pt idx="50">
                  <c:v>9</c:v>
                </c:pt>
                <c:pt idx="51">
                  <c:v>6</c:v>
                </c:pt>
                <c:pt idx="52">
                  <c:v>9</c:v>
                </c:pt>
                <c:pt idx="53">
                  <c:v>6</c:v>
                </c:pt>
                <c:pt idx="54">
                  <c:v>5</c:v>
                </c:pt>
                <c:pt idx="55">
                  <c:v>7</c:v>
                </c:pt>
                <c:pt idx="56">
                  <c:v>5</c:v>
                </c:pt>
                <c:pt idx="57">
                  <c:v>6</c:v>
                </c:pt>
                <c:pt idx="58">
                  <c:v>6</c:v>
                </c:pt>
                <c:pt idx="59">
                  <c:v>6</c:v>
                </c:pt>
                <c:pt idx="60">
                  <c:v>6</c:v>
                </c:pt>
                <c:pt idx="61">
                  <c:v>8</c:v>
                </c:pt>
                <c:pt idx="62">
                  <c:v>5</c:v>
                </c:pt>
                <c:pt idx="63">
                  <c:v>3</c:v>
                </c:pt>
                <c:pt idx="64">
                  <c:v>5</c:v>
                </c:pt>
                <c:pt idx="65">
                  <c:v>4</c:v>
                </c:pt>
                <c:pt idx="66">
                  <c:v>3</c:v>
                </c:pt>
                <c:pt idx="67">
                  <c:v>4</c:v>
                </c:pt>
                <c:pt idx="68">
                  <c:v>4</c:v>
                </c:pt>
                <c:pt idx="69">
                  <c:v>5</c:v>
                </c:pt>
                <c:pt idx="70">
                  <c:v>3</c:v>
                </c:pt>
                <c:pt idx="71">
                  <c:v>6</c:v>
                </c:pt>
                <c:pt idx="72">
                  <c:v>4</c:v>
                </c:pt>
                <c:pt idx="73">
                  <c:v>5</c:v>
                </c:pt>
                <c:pt idx="74">
                  <c:v>6</c:v>
                </c:pt>
                <c:pt idx="75">
                  <c:v>5</c:v>
                </c:pt>
                <c:pt idx="76">
                  <c:v>7</c:v>
                </c:pt>
                <c:pt idx="77">
                  <c:v>5</c:v>
                </c:pt>
                <c:pt idx="78">
                  <c:v>4</c:v>
                </c:pt>
                <c:pt idx="79">
                  <c:v>5</c:v>
                </c:pt>
                <c:pt idx="80">
                  <c:v>5</c:v>
                </c:pt>
                <c:pt idx="81">
                  <c:v>5</c:v>
                </c:pt>
                <c:pt idx="82">
                  <c:v>4</c:v>
                </c:pt>
                <c:pt idx="83">
                  <c:v>6</c:v>
                </c:pt>
                <c:pt idx="84">
                  <c:v>4</c:v>
                </c:pt>
                <c:pt idx="85">
                  <c:v>7</c:v>
                </c:pt>
                <c:pt idx="86">
                  <c:v>3</c:v>
                </c:pt>
                <c:pt idx="87">
                  <c:v>2</c:v>
                </c:pt>
                <c:pt idx="88">
                  <c:v>4</c:v>
                </c:pt>
                <c:pt idx="89">
                  <c:v>5</c:v>
                </c:pt>
                <c:pt idx="90">
                  <c:v>4</c:v>
                </c:pt>
                <c:pt idx="91">
                  <c:v>5</c:v>
                </c:pt>
                <c:pt idx="92">
                  <c:v>4</c:v>
                </c:pt>
                <c:pt idx="93">
                  <c:v>3</c:v>
                </c:pt>
                <c:pt idx="94">
                  <c:v>4</c:v>
                </c:pt>
                <c:pt idx="95">
                  <c:v>3</c:v>
                </c:pt>
                <c:pt idx="96">
                  <c:v>4</c:v>
                </c:pt>
                <c:pt idx="97">
                  <c:v>2</c:v>
                </c:pt>
                <c:pt idx="98">
                  <c:v>4</c:v>
                </c:pt>
                <c:pt idx="99">
                  <c:v>4</c:v>
                </c:pt>
                <c:pt idx="100">
                  <c:v>4</c:v>
                </c:pt>
                <c:pt idx="101">
                  <c:v>4</c:v>
                </c:pt>
                <c:pt idx="102">
                  <c:v>3</c:v>
                </c:pt>
                <c:pt idx="103">
                  <c:v>3</c:v>
                </c:pt>
                <c:pt idx="104">
                  <c:v>3</c:v>
                </c:pt>
                <c:pt idx="105">
                  <c:v>4</c:v>
                </c:pt>
                <c:pt idx="106">
                  <c:v>4</c:v>
                </c:pt>
                <c:pt idx="107">
                  <c:v>3</c:v>
                </c:pt>
                <c:pt idx="108">
                  <c:v>4</c:v>
                </c:pt>
                <c:pt idx="109">
                  <c:v>4</c:v>
                </c:pt>
                <c:pt idx="110">
                  <c:v>2</c:v>
                </c:pt>
                <c:pt idx="111">
                  <c:v>3</c:v>
                </c:pt>
              </c:numCache>
            </c:numRef>
          </c:val>
          <c:extLst>
            <c:ext xmlns:c16="http://schemas.microsoft.com/office/drawing/2014/chart" uri="{C3380CC4-5D6E-409C-BE32-E72D297353CC}">
              <c16:uniqueId val="{00000015-3EB0-4354-971B-9217365D4E63}"/>
            </c:ext>
          </c:extLst>
        </c:ser>
        <c:ser>
          <c:idx val="22"/>
          <c:order val="22"/>
          <c:tx>
            <c:strRef>
              <c:f>Sheet8!$N$24</c:f>
              <c:strCache>
                <c:ptCount val="1"/>
                <c:pt idx="0">
                  <c:v>23</c:v>
                </c:pt>
              </c:strCache>
            </c:strRef>
          </c:tx>
          <c:spPr>
            <a:solidFill>
              <a:schemeClr val="accent5">
                <a:shade val="74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Sheet8!$O$24:$DV$24</c:f>
              <c:numCache>
                <c:formatCode>General</c:formatCode>
                <c:ptCount val="112"/>
                <c:pt idx="0">
                  <c:v>4</c:v>
                </c:pt>
                <c:pt idx="1">
                  <c:v>4</c:v>
                </c:pt>
                <c:pt idx="2">
                  <c:v>4</c:v>
                </c:pt>
                <c:pt idx="3">
                  <c:v>3</c:v>
                </c:pt>
                <c:pt idx="4">
                  <c:v>4</c:v>
                </c:pt>
                <c:pt idx="5">
                  <c:v>4</c:v>
                </c:pt>
                <c:pt idx="6">
                  <c:v>3</c:v>
                </c:pt>
                <c:pt idx="7">
                  <c:v>5</c:v>
                </c:pt>
                <c:pt idx="8">
                  <c:v>3</c:v>
                </c:pt>
                <c:pt idx="9">
                  <c:v>5</c:v>
                </c:pt>
                <c:pt idx="10">
                  <c:v>4</c:v>
                </c:pt>
                <c:pt idx="11">
                  <c:v>6</c:v>
                </c:pt>
                <c:pt idx="12">
                  <c:v>5</c:v>
                </c:pt>
                <c:pt idx="13">
                  <c:v>6</c:v>
                </c:pt>
                <c:pt idx="14">
                  <c:v>4</c:v>
                </c:pt>
                <c:pt idx="15">
                  <c:v>5</c:v>
                </c:pt>
                <c:pt idx="16">
                  <c:v>5</c:v>
                </c:pt>
                <c:pt idx="17">
                  <c:v>7</c:v>
                </c:pt>
                <c:pt idx="18">
                  <c:v>6</c:v>
                </c:pt>
                <c:pt idx="19">
                  <c:v>5</c:v>
                </c:pt>
                <c:pt idx="20">
                  <c:v>7</c:v>
                </c:pt>
                <c:pt idx="21">
                  <c:v>6</c:v>
                </c:pt>
                <c:pt idx="22">
                  <c:v>2</c:v>
                </c:pt>
                <c:pt idx="23">
                  <c:v>4</c:v>
                </c:pt>
                <c:pt idx="24">
                  <c:v>5</c:v>
                </c:pt>
                <c:pt idx="25">
                  <c:v>3</c:v>
                </c:pt>
                <c:pt idx="26">
                  <c:v>0</c:v>
                </c:pt>
                <c:pt idx="27">
                  <c:v>3</c:v>
                </c:pt>
                <c:pt idx="28">
                  <c:v>4</c:v>
                </c:pt>
                <c:pt idx="29">
                  <c:v>5</c:v>
                </c:pt>
                <c:pt idx="30">
                  <c:v>5</c:v>
                </c:pt>
                <c:pt idx="31">
                  <c:v>6</c:v>
                </c:pt>
                <c:pt idx="32">
                  <c:v>5</c:v>
                </c:pt>
                <c:pt idx="33">
                  <c:v>6</c:v>
                </c:pt>
                <c:pt idx="34">
                  <c:v>0</c:v>
                </c:pt>
                <c:pt idx="35">
                  <c:v>0</c:v>
                </c:pt>
                <c:pt idx="36">
                  <c:v>4</c:v>
                </c:pt>
                <c:pt idx="37">
                  <c:v>3</c:v>
                </c:pt>
                <c:pt idx="38">
                  <c:v>3</c:v>
                </c:pt>
                <c:pt idx="39">
                  <c:v>2</c:v>
                </c:pt>
                <c:pt idx="40">
                  <c:v>5</c:v>
                </c:pt>
                <c:pt idx="41">
                  <c:v>4</c:v>
                </c:pt>
                <c:pt idx="42">
                  <c:v>3</c:v>
                </c:pt>
                <c:pt idx="43">
                  <c:v>3</c:v>
                </c:pt>
                <c:pt idx="44">
                  <c:v>4</c:v>
                </c:pt>
                <c:pt idx="45">
                  <c:v>6</c:v>
                </c:pt>
                <c:pt idx="46">
                  <c:v>4</c:v>
                </c:pt>
                <c:pt idx="47">
                  <c:v>4</c:v>
                </c:pt>
                <c:pt idx="48">
                  <c:v>4</c:v>
                </c:pt>
                <c:pt idx="49">
                  <c:v>3</c:v>
                </c:pt>
                <c:pt idx="50">
                  <c:v>4</c:v>
                </c:pt>
                <c:pt idx="51">
                  <c:v>3</c:v>
                </c:pt>
                <c:pt idx="52">
                  <c:v>1</c:v>
                </c:pt>
                <c:pt idx="53">
                  <c:v>6</c:v>
                </c:pt>
                <c:pt idx="54">
                  <c:v>5</c:v>
                </c:pt>
                <c:pt idx="55">
                  <c:v>4</c:v>
                </c:pt>
                <c:pt idx="56">
                  <c:v>4</c:v>
                </c:pt>
                <c:pt idx="57">
                  <c:v>6</c:v>
                </c:pt>
                <c:pt idx="58">
                  <c:v>7</c:v>
                </c:pt>
                <c:pt idx="59">
                  <c:v>4</c:v>
                </c:pt>
                <c:pt idx="60">
                  <c:v>5</c:v>
                </c:pt>
                <c:pt idx="61">
                  <c:v>5</c:v>
                </c:pt>
                <c:pt idx="62">
                  <c:v>5</c:v>
                </c:pt>
                <c:pt idx="63">
                  <c:v>6</c:v>
                </c:pt>
                <c:pt idx="64">
                  <c:v>0</c:v>
                </c:pt>
                <c:pt idx="65">
                  <c:v>3</c:v>
                </c:pt>
                <c:pt idx="66">
                  <c:v>4</c:v>
                </c:pt>
                <c:pt idx="67">
                  <c:v>3</c:v>
                </c:pt>
                <c:pt idx="68">
                  <c:v>4</c:v>
                </c:pt>
                <c:pt idx="69">
                  <c:v>5</c:v>
                </c:pt>
                <c:pt idx="70">
                  <c:v>0</c:v>
                </c:pt>
                <c:pt idx="71">
                  <c:v>4</c:v>
                </c:pt>
                <c:pt idx="72">
                  <c:v>5</c:v>
                </c:pt>
                <c:pt idx="73">
                  <c:v>6</c:v>
                </c:pt>
                <c:pt idx="74">
                  <c:v>6</c:v>
                </c:pt>
                <c:pt idx="75">
                  <c:v>4</c:v>
                </c:pt>
                <c:pt idx="76">
                  <c:v>6</c:v>
                </c:pt>
                <c:pt idx="77">
                  <c:v>4</c:v>
                </c:pt>
                <c:pt idx="78">
                  <c:v>4</c:v>
                </c:pt>
                <c:pt idx="79">
                  <c:v>4</c:v>
                </c:pt>
                <c:pt idx="80">
                  <c:v>4</c:v>
                </c:pt>
                <c:pt idx="81">
                  <c:v>4</c:v>
                </c:pt>
                <c:pt idx="82">
                  <c:v>3</c:v>
                </c:pt>
                <c:pt idx="83">
                  <c:v>7</c:v>
                </c:pt>
                <c:pt idx="84">
                  <c:v>3</c:v>
                </c:pt>
                <c:pt idx="85">
                  <c:v>0</c:v>
                </c:pt>
                <c:pt idx="86">
                  <c:v>3</c:v>
                </c:pt>
                <c:pt idx="87">
                  <c:v>3</c:v>
                </c:pt>
                <c:pt idx="88">
                  <c:v>3</c:v>
                </c:pt>
                <c:pt idx="89">
                  <c:v>4</c:v>
                </c:pt>
                <c:pt idx="90">
                  <c:v>3</c:v>
                </c:pt>
                <c:pt idx="91">
                  <c:v>3</c:v>
                </c:pt>
                <c:pt idx="92">
                  <c:v>3</c:v>
                </c:pt>
                <c:pt idx="93">
                  <c:v>3</c:v>
                </c:pt>
                <c:pt idx="94">
                  <c:v>4</c:v>
                </c:pt>
                <c:pt idx="95">
                  <c:v>3</c:v>
                </c:pt>
                <c:pt idx="96">
                  <c:v>4</c:v>
                </c:pt>
                <c:pt idx="97">
                  <c:v>3</c:v>
                </c:pt>
                <c:pt idx="98">
                  <c:v>3</c:v>
                </c:pt>
                <c:pt idx="99">
                  <c:v>4</c:v>
                </c:pt>
                <c:pt idx="100">
                  <c:v>4</c:v>
                </c:pt>
                <c:pt idx="101">
                  <c:v>3</c:v>
                </c:pt>
                <c:pt idx="102">
                  <c:v>3</c:v>
                </c:pt>
                <c:pt idx="103">
                  <c:v>4</c:v>
                </c:pt>
                <c:pt idx="104">
                  <c:v>2</c:v>
                </c:pt>
                <c:pt idx="105">
                  <c:v>3</c:v>
                </c:pt>
                <c:pt idx="106">
                  <c:v>3</c:v>
                </c:pt>
                <c:pt idx="107">
                  <c:v>0</c:v>
                </c:pt>
                <c:pt idx="108">
                  <c:v>2</c:v>
                </c:pt>
                <c:pt idx="109">
                  <c:v>2</c:v>
                </c:pt>
                <c:pt idx="110">
                  <c:v>2</c:v>
                </c:pt>
                <c:pt idx="111">
                  <c:v>3</c:v>
                </c:pt>
              </c:numCache>
            </c:numRef>
          </c:val>
          <c:extLst>
            <c:ext xmlns:c16="http://schemas.microsoft.com/office/drawing/2014/chart" uri="{C3380CC4-5D6E-409C-BE32-E72D297353CC}">
              <c16:uniqueId val="{00000016-3EB0-4354-971B-9217365D4E63}"/>
            </c:ext>
          </c:extLst>
        </c:ser>
        <c:ser>
          <c:idx val="23"/>
          <c:order val="23"/>
          <c:tx>
            <c:strRef>
              <c:f>Sheet8!$N$25</c:f>
              <c:strCache>
                <c:ptCount val="1"/>
                <c:pt idx="0">
                  <c:v>24</c:v>
                </c:pt>
              </c:strCache>
            </c:strRef>
          </c:tx>
          <c:spPr>
            <a:solidFill>
              <a:schemeClr val="accent5">
                <a:shade val="76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Sheet8!$O$25:$DV$25</c:f>
              <c:numCache>
                <c:formatCode>General</c:formatCode>
                <c:ptCount val="112"/>
                <c:pt idx="0">
                  <c:v>3</c:v>
                </c:pt>
                <c:pt idx="1">
                  <c:v>3</c:v>
                </c:pt>
                <c:pt idx="2">
                  <c:v>6</c:v>
                </c:pt>
                <c:pt idx="3">
                  <c:v>4</c:v>
                </c:pt>
                <c:pt idx="4">
                  <c:v>6</c:v>
                </c:pt>
                <c:pt idx="5">
                  <c:v>3</c:v>
                </c:pt>
                <c:pt idx="6">
                  <c:v>5</c:v>
                </c:pt>
                <c:pt idx="7">
                  <c:v>3</c:v>
                </c:pt>
                <c:pt idx="8">
                  <c:v>7</c:v>
                </c:pt>
                <c:pt idx="9">
                  <c:v>3</c:v>
                </c:pt>
                <c:pt idx="10">
                  <c:v>4</c:v>
                </c:pt>
                <c:pt idx="11">
                  <c:v>5</c:v>
                </c:pt>
                <c:pt idx="12">
                  <c:v>6</c:v>
                </c:pt>
                <c:pt idx="13">
                  <c:v>5</c:v>
                </c:pt>
                <c:pt idx="14">
                  <c:v>6</c:v>
                </c:pt>
                <c:pt idx="15">
                  <c:v>6</c:v>
                </c:pt>
                <c:pt idx="16">
                  <c:v>6</c:v>
                </c:pt>
                <c:pt idx="17">
                  <c:v>5</c:v>
                </c:pt>
                <c:pt idx="18">
                  <c:v>7</c:v>
                </c:pt>
                <c:pt idx="19">
                  <c:v>7</c:v>
                </c:pt>
                <c:pt idx="20">
                  <c:v>7</c:v>
                </c:pt>
                <c:pt idx="21">
                  <c:v>8</c:v>
                </c:pt>
                <c:pt idx="22">
                  <c:v>7</c:v>
                </c:pt>
                <c:pt idx="23">
                  <c:v>6</c:v>
                </c:pt>
                <c:pt idx="24">
                  <c:v>4</c:v>
                </c:pt>
                <c:pt idx="25">
                  <c:v>7</c:v>
                </c:pt>
                <c:pt idx="26">
                  <c:v>6</c:v>
                </c:pt>
                <c:pt idx="27">
                  <c:v>7</c:v>
                </c:pt>
                <c:pt idx="28">
                  <c:v>5</c:v>
                </c:pt>
                <c:pt idx="29">
                  <c:v>5</c:v>
                </c:pt>
                <c:pt idx="30">
                  <c:v>6</c:v>
                </c:pt>
                <c:pt idx="31">
                  <c:v>4</c:v>
                </c:pt>
                <c:pt idx="32">
                  <c:v>5</c:v>
                </c:pt>
                <c:pt idx="33">
                  <c:v>4</c:v>
                </c:pt>
                <c:pt idx="34">
                  <c:v>7</c:v>
                </c:pt>
                <c:pt idx="35">
                  <c:v>7</c:v>
                </c:pt>
                <c:pt idx="36">
                  <c:v>5</c:v>
                </c:pt>
                <c:pt idx="37">
                  <c:v>5</c:v>
                </c:pt>
                <c:pt idx="38">
                  <c:v>5</c:v>
                </c:pt>
                <c:pt idx="39">
                  <c:v>5</c:v>
                </c:pt>
                <c:pt idx="40">
                  <c:v>7</c:v>
                </c:pt>
                <c:pt idx="41">
                  <c:v>4</c:v>
                </c:pt>
                <c:pt idx="42">
                  <c:v>6</c:v>
                </c:pt>
                <c:pt idx="43">
                  <c:v>5</c:v>
                </c:pt>
                <c:pt idx="44">
                  <c:v>5</c:v>
                </c:pt>
                <c:pt idx="45">
                  <c:v>5</c:v>
                </c:pt>
                <c:pt idx="46">
                  <c:v>6</c:v>
                </c:pt>
                <c:pt idx="47">
                  <c:v>6</c:v>
                </c:pt>
                <c:pt idx="48">
                  <c:v>5</c:v>
                </c:pt>
                <c:pt idx="49">
                  <c:v>5</c:v>
                </c:pt>
                <c:pt idx="50">
                  <c:v>5</c:v>
                </c:pt>
                <c:pt idx="51">
                  <c:v>5</c:v>
                </c:pt>
                <c:pt idx="52">
                  <c:v>8</c:v>
                </c:pt>
                <c:pt idx="53">
                  <c:v>5</c:v>
                </c:pt>
                <c:pt idx="54">
                  <c:v>7</c:v>
                </c:pt>
                <c:pt idx="55">
                  <c:v>3</c:v>
                </c:pt>
                <c:pt idx="56">
                  <c:v>6</c:v>
                </c:pt>
                <c:pt idx="57">
                  <c:v>4</c:v>
                </c:pt>
                <c:pt idx="58">
                  <c:v>5</c:v>
                </c:pt>
                <c:pt idx="59">
                  <c:v>7</c:v>
                </c:pt>
                <c:pt idx="60">
                  <c:v>6</c:v>
                </c:pt>
                <c:pt idx="61">
                  <c:v>6</c:v>
                </c:pt>
                <c:pt idx="62">
                  <c:v>8</c:v>
                </c:pt>
                <c:pt idx="63">
                  <c:v>4</c:v>
                </c:pt>
                <c:pt idx="64">
                  <c:v>5</c:v>
                </c:pt>
                <c:pt idx="65">
                  <c:v>5</c:v>
                </c:pt>
                <c:pt idx="66">
                  <c:v>4</c:v>
                </c:pt>
                <c:pt idx="67">
                  <c:v>5</c:v>
                </c:pt>
                <c:pt idx="68">
                  <c:v>5</c:v>
                </c:pt>
                <c:pt idx="69">
                  <c:v>3</c:v>
                </c:pt>
                <c:pt idx="70">
                  <c:v>7</c:v>
                </c:pt>
                <c:pt idx="71">
                  <c:v>5</c:v>
                </c:pt>
                <c:pt idx="72">
                  <c:v>4</c:v>
                </c:pt>
                <c:pt idx="73">
                  <c:v>5</c:v>
                </c:pt>
                <c:pt idx="74">
                  <c:v>4</c:v>
                </c:pt>
                <c:pt idx="75">
                  <c:v>7</c:v>
                </c:pt>
                <c:pt idx="76">
                  <c:v>5</c:v>
                </c:pt>
                <c:pt idx="77">
                  <c:v>5</c:v>
                </c:pt>
                <c:pt idx="78">
                  <c:v>5</c:v>
                </c:pt>
                <c:pt idx="79">
                  <c:v>5</c:v>
                </c:pt>
                <c:pt idx="80">
                  <c:v>5</c:v>
                </c:pt>
                <c:pt idx="81">
                  <c:v>4</c:v>
                </c:pt>
                <c:pt idx="82">
                  <c:v>4</c:v>
                </c:pt>
                <c:pt idx="83">
                  <c:v>4</c:v>
                </c:pt>
                <c:pt idx="84">
                  <c:v>5</c:v>
                </c:pt>
                <c:pt idx="85">
                  <c:v>6</c:v>
                </c:pt>
                <c:pt idx="86">
                  <c:v>4</c:v>
                </c:pt>
                <c:pt idx="87">
                  <c:v>6</c:v>
                </c:pt>
                <c:pt idx="88">
                  <c:v>4</c:v>
                </c:pt>
                <c:pt idx="89">
                  <c:v>6</c:v>
                </c:pt>
                <c:pt idx="90">
                  <c:v>5</c:v>
                </c:pt>
                <c:pt idx="91">
                  <c:v>3</c:v>
                </c:pt>
                <c:pt idx="92">
                  <c:v>5</c:v>
                </c:pt>
                <c:pt idx="93">
                  <c:v>3</c:v>
                </c:pt>
                <c:pt idx="94">
                  <c:v>4</c:v>
                </c:pt>
                <c:pt idx="95">
                  <c:v>4</c:v>
                </c:pt>
                <c:pt idx="96">
                  <c:v>4</c:v>
                </c:pt>
                <c:pt idx="97">
                  <c:v>2</c:v>
                </c:pt>
                <c:pt idx="98">
                  <c:v>6</c:v>
                </c:pt>
                <c:pt idx="99">
                  <c:v>6</c:v>
                </c:pt>
                <c:pt idx="100">
                  <c:v>5</c:v>
                </c:pt>
                <c:pt idx="101">
                  <c:v>4</c:v>
                </c:pt>
                <c:pt idx="102">
                  <c:v>6</c:v>
                </c:pt>
                <c:pt idx="103">
                  <c:v>4</c:v>
                </c:pt>
                <c:pt idx="104">
                  <c:v>4</c:v>
                </c:pt>
                <c:pt idx="105">
                  <c:v>4</c:v>
                </c:pt>
                <c:pt idx="106">
                  <c:v>3</c:v>
                </c:pt>
                <c:pt idx="107">
                  <c:v>4</c:v>
                </c:pt>
                <c:pt idx="108">
                  <c:v>3</c:v>
                </c:pt>
                <c:pt idx="109">
                  <c:v>3</c:v>
                </c:pt>
                <c:pt idx="110">
                  <c:v>2</c:v>
                </c:pt>
                <c:pt idx="111">
                  <c:v>4</c:v>
                </c:pt>
              </c:numCache>
            </c:numRef>
          </c:val>
          <c:extLst>
            <c:ext xmlns:c16="http://schemas.microsoft.com/office/drawing/2014/chart" uri="{C3380CC4-5D6E-409C-BE32-E72D297353CC}">
              <c16:uniqueId val="{00000017-3EB0-4354-971B-9217365D4E63}"/>
            </c:ext>
          </c:extLst>
        </c:ser>
        <c:ser>
          <c:idx val="24"/>
          <c:order val="24"/>
          <c:tx>
            <c:strRef>
              <c:f>Sheet8!$N$26</c:f>
              <c:strCache>
                <c:ptCount val="1"/>
                <c:pt idx="0">
                  <c:v>25</c:v>
                </c:pt>
              </c:strCache>
            </c:strRef>
          </c:tx>
          <c:spPr>
            <a:solidFill>
              <a:schemeClr val="accent5">
                <a:shade val="78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Sheet8!$O$26:$DV$26</c:f>
              <c:numCache>
                <c:formatCode>General</c:formatCode>
                <c:ptCount val="112"/>
                <c:pt idx="0">
                  <c:v>12</c:v>
                </c:pt>
                <c:pt idx="1">
                  <c:v>12</c:v>
                </c:pt>
                <c:pt idx="2">
                  <c:v>14</c:v>
                </c:pt>
                <c:pt idx="3">
                  <c:v>12</c:v>
                </c:pt>
                <c:pt idx="4">
                  <c:v>14</c:v>
                </c:pt>
                <c:pt idx="5">
                  <c:v>16</c:v>
                </c:pt>
                <c:pt idx="6">
                  <c:v>20</c:v>
                </c:pt>
                <c:pt idx="7">
                  <c:v>12</c:v>
                </c:pt>
                <c:pt idx="8">
                  <c:v>12</c:v>
                </c:pt>
                <c:pt idx="9">
                  <c:v>16</c:v>
                </c:pt>
                <c:pt idx="10">
                  <c:v>12</c:v>
                </c:pt>
                <c:pt idx="11">
                  <c:v>14</c:v>
                </c:pt>
                <c:pt idx="12">
                  <c:v>12</c:v>
                </c:pt>
                <c:pt idx="13">
                  <c:v>16</c:v>
                </c:pt>
                <c:pt idx="14">
                  <c:v>14</c:v>
                </c:pt>
                <c:pt idx="15">
                  <c:v>18</c:v>
                </c:pt>
                <c:pt idx="16">
                  <c:v>16</c:v>
                </c:pt>
                <c:pt idx="17">
                  <c:v>12</c:v>
                </c:pt>
                <c:pt idx="18">
                  <c:v>14</c:v>
                </c:pt>
                <c:pt idx="19">
                  <c:v>12</c:v>
                </c:pt>
                <c:pt idx="20">
                  <c:v>14</c:v>
                </c:pt>
                <c:pt idx="21">
                  <c:v>14</c:v>
                </c:pt>
                <c:pt idx="22">
                  <c:v>14</c:v>
                </c:pt>
                <c:pt idx="23">
                  <c:v>14</c:v>
                </c:pt>
                <c:pt idx="24">
                  <c:v>16</c:v>
                </c:pt>
                <c:pt idx="25">
                  <c:v>18</c:v>
                </c:pt>
                <c:pt idx="26">
                  <c:v>14</c:v>
                </c:pt>
                <c:pt idx="27">
                  <c:v>18</c:v>
                </c:pt>
                <c:pt idx="28">
                  <c:v>8</c:v>
                </c:pt>
                <c:pt idx="29">
                  <c:v>12</c:v>
                </c:pt>
                <c:pt idx="30">
                  <c:v>14</c:v>
                </c:pt>
                <c:pt idx="31">
                  <c:v>14</c:v>
                </c:pt>
                <c:pt idx="32">
                  <c:v>14</c:v>
                </c:pt>
                <c:pt idx="33">
                  <c:v>10</c:v>
                </c:pt>
                <c:pt idx="34">
                  <c:v>11</c:v>
                </c:pt>
                <c:pt idx="35">
                  <c:v>10</c:v>
                </c:pt>
                <c:pt idx="36">
                  <c:v>12</c:v>
                </c:pt>
                <c:pt idx="37">
                  <c:v>16</c:v>
                </c:pt>
                <c:pt idx="38">
                  <c:v>12</c:v>
                </c:pt>
                <c:pt idx="39">
                  <c:v>20</c:v>
                </c:pt>
                <c:pt idx="40">
                  <c:v>8</c:v>
                </c:pt>
                <c:pt idx="41">
                  <c:v>12</c:v>
                </c:pt>
                <c:pt idx="42">
                  <c:v>16</c:v>
                </c:pt>
                <c:pt idx="43">
                  <c:v>14</c:v>
                </c:pt>
                <c:pt idx="44">
                  <c:v>12</c:v>
                </c:pt>
                <c:pt idx="45">
                  <c:v>14</c:v>
                </c:pt>
                <c:pt idx="46">
                  <c:v>12</c:v>
                </c:pt>
                <c:pt idx="47">
                  <c:v>10</c:v>
                </c:pt>
                <c:pt idx="48">
                  <c:v>14</c:v>
                </c:pt>
                <c:pt idx="49">
                  <c:v>10</c:v>
                </c:pt>
                <c:pt idx="50">
                  <c:v>14</c:v>
                </c:pt>
                <c:pt idx="51">
                  <c:v>16</c:v>
                </c:pt>
                <c:pt idx="52">
                  <c:v>18</c:v>
                </c:pt>
                <c:pt idx="53">
                  <c:v>18</c:v>
                </c:pt>
                <c:pt idx="54">
                  <c:v>16</c:v>
                </c:pt>
                <c:pt idx="55">
                  <c:v>16</c:v>
                </c:pt>
                <c:pt idx="56">
                  <c:v>12</c:v>
                </c:pt>
                <c:pt idx="57">
                  <c:v>18</c:v>
                </c:pt>
                <c:pt idx="58">
                  <c:v>16</c:v>
                </c:pt>
                <c:pt idx="59">
                  <c:v>20</c:v>
                </c:pt>
                <c:pt idx="60">
                  <c:v>12</c:v>
                </c:pt>
                <c:pt idx="61">
                  <c:v>12</c:v>
                </c:pt>
                <c:pt idx="62">
                  <c:v>8</c:v>
                </c:pt>
                <c:pt idx="63">
                  <c:v>14</c:v>
                </c:pt>
                <c:pt idx="64">
                  <c:v>16</c:v>
                </c:pt>
                <c:pt idx="65">
                  <c:v>14</c:v>
                </c:pt>
                <c:pt idx="66">
                  <c:v>10</c:v>
                </c:pt>
                <c:pt idx="67">
                  <c:v>8</c:v>
                </c:pt>
                <c:pt idx="68">
                  <c:v>10</c:v>
                </c:pt>
                <c:pt idx="69">
                  <c:v>8</c:v>
                </c:pt>
                <c:pt idx="70">
                  <c:v>12</c:v>
                </c:pt>
                <c:pt idx="71">
                  <c:v>14</c:v>
                </c:pt>
                <c:pt idx="72">
                  <c:v>10</c:v>
                </c:pt>
                <c:pt idx="73">
                  <c:v>14</c:v>
                </c:pt>
                <c:pt idx="74">
                  <c:v>12</c:v>
                </c:pt>
                <c:pt idx="75">
                  <c:v>16</c:v>
                </c:pt>
                <c:pt idx="76">
                  <c:v>14</c:v>
                </c:pt>
                <c:pt idx="77">
                  <c:v>16</c:v>
                </c:pt>
                <c:pt idx="78">
                  <c:v>14</c:v>
                </c:pt>
                <c:pt idx="79">
                  <c:v>12</c:v>
                </c:pt>
                <c:pt idx="80">
                  <c:v>14</c:v>
                </c:pt>
                <c:pt idx="81">
                  <c:v>12</c:v>
                </c:pt>
                <c:pt idx="82">
                  <c:v>12</c:v>
                </c:pt>
                <c:pt idx="83">
                  <c:v>14</c:v>
                </c:pt>
                <c:pt idx="84">
                  <c:v>12</c:v>
                </c:pt>
                <c:pt idx="85">
                  <c:v>9</c:v>
                </c:pt>
                <c:pt idx="86">
                  <c:v>4</c:v>
                </c:pt>
                <c:pt idx="87">
                  <c:v>5</c:v>
                </c:pt>
                <c:pt idx="88">
                  <c:v>6</c:v>
                </c:pt>
                <c:pt idx="89">
                  <c:v>8</c:v>
                </c:pt>
                <c:pt idx="90">
                  <c:v>4</c:v>
                </c:pt>
                <c:pt idx="91">
                  <c:v>5</c:v>
                </c:pt>
                <c:pt idx="92">
                  <c:v>5</c:v>
                </c:pt>
                <c:pt idx="93">
                  <c:v>5</c:v>
                </c:pt>
                <c:pt idx="94">
                  <c:v>4</c:v>
                </c:pt>
                <c:pt idx="95">
                  <c:v>3</c:v>
                </c:pt>
                <c:pt idx="96">
                  <c:v>4</c:v>
                </c:pt>
                <c:pt idx="97">
                  <c:v>3</c:v>
                </c:pt>
                <c:pt idx="98">
                  <c:v>3</c:v>
                </c:pt>
                <c:pt idx="99">
                  <c:v>7</c:v>
                </c:pt>
                <c:pt idx="100">
                  <c:v>5</c:v>
                </c:pt>
                <c:pt idx="101">
                  <c:v>5</c:v>
                </c:pt>
                <c:pt idx="102">
                  <c:v>4</c:v>
                </c:pt>
                <c:pt idx="103">
                  <c:v>5</c:v>
                </c:pt>
                <c:pt idx="104">
                  <c:v>2</c:v>
                </c:pt>
                <c:pt idx="105">
                  <c:v>3</c:v>
                </c:pt>
                <c:pt idx="106">
                  <c:v>5</c:v>
                </c:pt>
                <c:pt idx="107">
                  <c:v>4</c:v>
                </c:pt>
                <c:pt idx="108">
                  <c:v>3</c:v>
                </c:pt>
                <c:pt idx="109">
                  <c:v>3</c:v>
                </c:pt>
                <c:pt idx="110">
                  <c:v>4</c:v>
                </c:pt>
                <c:pt idx="111">
                  <c:v>6</c:v>
                </c:pt>
              </c:numCache>
            </c:numRef>
          </c:val>
          <c:extLst>
            <c:ext xmlns:c16="http://schemas.microsoft.com/office/drawing/2014/chart" uri="{C3380CC4-5D6E-409C-BE32-E72D297353CC}">
              <c16:uniqueId val="{00000018-3EB0-4354-971B-9217365D4E63}"/>
            </c:ext>
          </c:extLst>
        </c:ser>
        <c:ser>
          <c:idx val="25"/>
          <c:order val="25"/>
          <c:tx>
            <c:strRef>
              <c:f>Sheet8!$N$27</c:f>
              <c:strCache>
                <c:ptCount val="1"/>
                <c:pt idx="0">
                  <c:v>26</c:v>
                </c:pt>
              </c:strCache>
            </c:strRef>
          </c:tx>
          <c:spPr>
            <a:solidFill>
              <a:schemeClr val="accent5">
                <a:shade val="80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Sheet8!$O$27:$DV$27</c:f>
              <c:numCache>
                <c:formatCode>General</c:formatCode>
                <c:ptCount val="112"/>
                <c:pt idx="0">
                  <c:v>4</c:v>
                </c:pt>
                <c:pt idx="1">
                  <c:v>12</c:v>
                </c:pt>
                <c:pt idx="2">
                  <c:v>14</c:v>
                </c:pt>
                <c:pt idx="3">
                  <c:v>14</c:v>
                </c:pt>
                <c:pt idx="4">
                  <c:v>12</c:v>
                </c:pt>
                <c:pt idx="5">
                  <c:v>10</c:v>
                </c:pt>
                <c:pt idx="6">
                  <c:v>12</c:v>
                </c:pt>
                <c:pt idx="7">
                  <c:v>12</c:v>
                </c:pt>
                <c:pt idx="8">
                  <c:v>8</c:v>
                </c:pt>
                <c:pt idx="9">
                  <c:v>10</c:v>
                </c:pt>
                <c:pt idx="10">
                  <c:v>10</c:v>
                </c:pt>
                <c:pt idx="11">
                  <c:v>12</c:v>
                </c:pt>
                <c:pt idx="12">
                  <c:v>12</c:v>
                </c:pt>
                <c:pt idx="13">
                  <c:v>16</c:v>
                </c:pt>
                <c:pt idx="14">
                  <c:v>16</c:v>
                </c:pt>
                <c:pt idx="15">
                  <c:v>14</c:v>
                </c:pt>
                <c:pt idx="16">
                  <c:v>12</c:v>
                </c:pt>
                <c:pt idx="17">
                  <c:v>10</c:v>
                </c:pt>
                <c:pt idx="18">
                  <c:v>12</c:v>
                </c:pt>
                <c:pt idx="19">
                  <c:v>16</c:v>
                </c:pt>
                <c:pt idx="20">
                  <c:v>10</c:v>
                </c:pt>
                <c:pt idx="21">
                  <c:v>12</c:v>
                </c:pt>
                <c:pt idx="22">
                  <c:v>14</c:v>
                </c:pt>
                <c:pt idx="23">
                  <c:v>16</c:v>
                </c:pt>
                <c:pt idx="24">
                  <c:v>8</c:v>
                </c:pt>
                <c:pt idx="25">
                  <c:v>18</c:v>
                </c:pt>
                <c:pt idx="26">
                  <c:v>12</c:v>
                </c:pt>
                <c:pt idx="27">
                  <c:v>12</c:v>
                </c:pt>
                <c:pt idx="28">
                  <c:v>8</c:v>
                </c:pt>
                <c:pt idx="29">
                  <c:v>12</c:v>
                </c:pt>
                <c:pt idx="30">
                  <c:v>8</c:v>
                </c:pt>
                <c:pt idx="31">
                  <c:v>8</c:v>
                </c:pt>
                <c:pt idx="32">
                  <c:v>14</c:v>
                </c:pt>
                <c:pt idx="33">
                  <c:v>10</c:v>
                </c:pt>
                <c:pt idx="34">
                  <c:v>14</c:v>
                </c:pt>
                <c:pt idx="35">
                  <c:v>18</c:v>
                </c:pt>
                <c:pt idx="36">
                  <c:v>8</c:v>
                </c:pt>
                <c:pt idx="37">
                  <c:v>10</c:v>
                </c:pt>
                <c:pt idx="38">
                  <c:v>12</c:v>
                </c:pt>
                <c:pt idx="39">
                  <c:v>12</c:v>
                </c:pt>
                <c:pt idx="40">
                  <c:v>12</c:v>
                </c:pt>
                <c:pt idx="41">
                  <c:v>8</c:v>
                </c:pt>
                <c:pt idx="42">
                  <c:v>10</c:v>
                </c:pt>
                <c:pt idx="43">
                  <c:v>10</c:v>
                </c:pt>
                <c:pt idx="44">
                  <c:v>8</c:v>
                </c:pt>
                <c:pt idx="45">
                  <c:v>12</c:v>
                </c:pt>
                <c:pt idx="46">
                  <c:v>12</c:v>
                </c:pt>
                <c:pt idx="47">
                  <c:v>8</c:v>
                </c:pt>
                <c:pt idx="48">
                  <c:v>10</c:v>
                </c:pt>
                <c:pt idx="49">
                  <c:v>6</c:v>
                </c:pt>
                <c:pt idx="50">
                  <c:v>12</c:v>
                </c:pt>
                <c:pt idx="51">
                  <c:v>12</c:v>
                </c:pt>
                <c:pt idx="52">
                  <c:v>10</c:v>
                </c:pt>
                <c:pt idx="53">
                  <c:v>10</c:v>
                </c:pt>
                <c:pt idx="54">
                  <c:v>10</c:v>
                </c:pt>
                <c:pt idx="55">
                  <c:v>12</c:v>
                </c:pt>
                <c:pt idx="56">
                  <c:v>12</c:v>
                </c:pt>
                <c:pt idx="57">
                  <c:v>10</c:v>
                </c:pt>
                <c:pt idx="58">
                  <c:v>12</c:v>
                </c:pt>
                <c:pt idx="59">
                  <c:v>8</c:v>
                </c:pt>
                <c:pt idx="60">
                  <c:v>14</c:v>
                </c:pt>
                <c:pt idx="61">
                  <c:v>12</c:v>
                </c:pt>
                <c:pt idx="62">
                  <c:v>10</c:v>
                </c:pt>
                <c:pt idx="63">
                  <c:v>8</c:v>
                </c:pt>
                <c:pt idx="64">
                  <c:v>12</c:v>
                </c:pt>
                <c:pt idx="65">
                  <c:v>10</c:v>
                </c:pt>
                <c:pt idx="66">
                  <c:v>10</c:v>
                </c:pt>
                <c:pt idx="67">
                  <c:v>8</c:v>
                </c:pt>
                <c:pt idx="68">
                  <c:v>8</c:v>
                </c:pt>
                <c:pt idx="69">
                  <c:v>8</c:v>
                </c:pt>
                <c:pt idx="70">
                  <c:v>6</c:v>
                </c:pt>
                <c:pt idx="71">
                  <c:v>8</c:v>
                </c:pt>
                <c:pt idx="72">
                  <c:v>10</c:v>
                </c:pt>
                <c:pt idx="73">
                  <c:v>6</c:v>
                </c:pt>
                <c:pt idx="74">
                  <c:v>8</c:v>
                </c:pt>
                <c:pt idx="75">
                  <c:v>12</c:v>
                </c:pt>
                <c:pt idx="76">
                  <c:v>10</c:v>
                </c:pt>
                <c:pt idx="77">
                  <c:v>10</c:v>
                </c:pt>
                <c:pt idx="78">
                  <c:v>10</c:v>
                </c:pt>
                <c:pt idx="79">
                  <c:v>12</c:v>
                </c:pt>
                <c:pt idx="80">
                  <c:v>10</c:v>
                </c:pt>
                <c:pt idx="81">
                  <c:v>8</c:v>
                </c:pt>
                <c:pt idx="82">
                  <c:v>8</c:v>
                </c:pt>
                <c:pt idx="83">
                  <c:v>12</c:v>
                </c:pt>
                <c:pt idx="84">
                  <c:v>10</c:v>
                </c:pt>
                <c:pt idx="85">
                  <c:v>5</c:v>
                </c:pt>
                <c:pt idx="86">
                  <c:v>4</c:v>
                </c:pt>
                <c:pt idx="87">
                  <c:v>2</c:v>
                </c:pt>
                <c:pt idx="88">
                  <c:v>5</c:v>
                </c:pt>
                <c:pt idx="89">
                  <c:v>5</c:v>
                </c:pt>
                <c:pt idx="90">
                  <c:v>3</c:v>
                </c:pt>
                <c:pt idx="91">
                  <c:v>4</c:v>
                </c:pt>
                <c:pt idx="92">
                  <c:v>5</c:v>
                </c:pt>
                <c:pt idx="93">
                  <c:v>4</c:v>
                </c:pt>
                <c:pt idx="94">
                  <c:v>3</c:v>
                </c:pt>
                <c:pt idx="95">
                  <c:v>3</c:v>
                </c:pt>
                <c:pt idx="96">
                  <c:v>3</c:v>
                </c:pt>
                <c:pt idx="97">
                  <c:v>3</c:v>
                </c:pt>
                <c:pt idx="98">
                  <c:v>3</c:v>
                </c:pt>
                <c:pt idx="99">
                  <c:v>3</c:v>
                </c:pt>
                <c:pt idx="100">
                  <c:v>6</c:v>
                </c:pt>
                <c:pt idx="101">
                  <c:v>3</c:v>
                </c:pt>
                <c:pt idx="102">
                  <c:v>5</c:v>
                </c:pt>
                <c:pt idx="103">
                  <c:v>4</c:v>
                </c:pt>
                <c:pt idx="104">
                  <c:v>3</c:v>
                </c:pt>
                <c:pt idx="105">
                  <c:v>3</c:v>
                </c:pt>
                <c:pt idx="106">
                  <c:v>2</c:v>
                </c:pt>
                <c:pt idx="107">
                  <c:v>2</c:v>
                </c:pt>
                <c:pt idx="108">
                  <c:v>4</c:v>
                </c:pt>
                <c:pt idx="109">
                  <c:v>5</c:v>
                </c:pt>
                <c:pt idx="110">
                  <c:v>3</c:v>
                </c:pt>
                <c:pt idx="111">
                  <c:v>5</c:v>
                </c:pt>
              </c:numCache>
            </c:numRef>
          </c:val>
          <c:extLst>
            <c:ext xmlns:c16="http://schemas.microsoft.com/office/drawing/2014/chart" uri="{C3380CC4-5D6E-409C-BE32-E72D297353CC}">
              <c16:uniqueId val="{00000019-3EB0-4354-971B-9217365D4E63}"/>
            </c:ext>
          </c:extLst>
        </c:ser>
        <c:ser>
          <c:idx val="26"/>
          <c:order val="26"/>
          <c:tx>
            <c:strRef>
              <c:f>Sheet8!$N$28</c:f>
              <c:strCache>
                <c:ptCount val="1"/>
                <c:pt idx="0">
                  <c:v>27</c:v>
                </c:pt>
              </c:strCache>
            </c:strRef>
          </c:tx>
          <c:spPr>
            <a:solidFill>
              <a:schemeClr val="accent5">
                <a:shade val="82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Sheet8!$O$28:$DV$28</c:f>
              <c:numCache>
                <c:formatCode>General</c:formatCode>
                <c:ptCount val="112"/>
                <c:pt idx="0">
                  <c:v>6</c:v>
                </c:pt>
                <c:pt idx="1">
                  <c:v>7</c:v>
                </c:pt>
                <c:pt idx="2">
                  <c:v>7</c:v>
                </c:pt>
                <c:pt idx="3">
                  <c:v>8</c:v>
                </c:pt>
                <c:pt idx="4">
                  <c:v>6</c:v>
                </c:pt>
                <c:pt idx="5">
                  <c:v>5</c:v>
                </c:pt>
                <c:pt idx="6">
                  <c:v>5</c:v>
                </c:pt>
                <c:pt idx="7">
                  <c:v>6</c:v>
                </c:pt>
                <c:pt idx="8">
                  <c:v>6</c:v>
                </c:pt>
                <c:pt idx="9">
                  <c:v>6</c:v>
                </c:pt>
                <c:pt idx="10">
                  <c:v>5</c:v>
                </c:pt>
                <c:pt idx="11">
                  <c:v>7</c:v>
                </c:pt>
                <c:pt idx="12">
                  <c:v>5</c:v>
                </c:pt>
                <c:pt idx="13">
                  <c:v>6</c:v>
                </c:pt>
                <c:pt idx="14">
                  <c:v>6</c:v>
                </c:pt>
                <c:pt idx="15">
                  <c:v>7</c:v>
                </c:pt>
                <c:pt idx="16">
                  <c:v>7</c:v>
                </c:pt>
                <c:pt idx="17">
                  <c:v>4</c:v>
                </c:pt>
                <c:pt idx="18">
                  <c:v>4</c:v>
                </c:pt>
                <c:pt idx="19">
                  <c:v>6</c:v>
                </c:pt>
                <c:pt idx="20">
                  <c:v>5</c:v>
                </c:pt>
                <c:pt idx="21">
                  <c:v>5</c:v>
                </c:pt>
                <c:pt idx="22">
                  <c:v>7</c:v>
                </c:pt>
                <c:pt idx="23">
                  <c:v>5</c:v>
                </c:pt>
                <c:pt idx="24">
                  <c:v>7</c:v>
                </c:pt>
                <c:pt idx="25">
                  <c:v>8</c:v>
                </c:pt>
                <c:pt idx="26">
                  <c:v>6</c:v>
                </c:pt>
                <c:pt idx="27">
                  <c:v>6</c:v>
                </c:pt>
                <c:pt idx="28">
                  <c:v>5</c:v>
                </c:pt>
                <c:pt idx="29">
                  <c:v>6</c:v>
                </c:pt>
                <c:pt idx="30">
                  <c:v>6</c:v>
                </c:pt>
                <c:pt idx="31">
                  <c:v>8</c:v>
                </c:pt>
                <c:pt idx="32">
                  <c:v>5</c:v>
                </c:pt>
                <c:pt idx="33">
                  <c:v>7</c:v>
                </c:pt>
                <c:pt idx="34">
                  <c:v>6</c:v>
                </c:pt>
                <c:pt idx="35">
                  <c:v>5</c:v>
                </c:pt>
                <c:pt idx="36">
                  <c:v>6</c:v>
                </c:pt>
                <c:pt idx="37">
                  <c:v>6</c:v>
                </c:pt>
                <c:pt idx="38">
                  <c:v>6</c:v>
                </c:pt>
                <c:pt idx="39">
                  <c:v>8</c:v>
                </c:pt>
                <c:pt idx="40">
                  <c:v>5</c:v>
                </c:pt>
                <c:pt idx="41">
                  <c:v>5</c:v>
                </c:pt>
                <c:pt idx="42">
                  <c:v>5</c:v>
                </c:pt>
                <c:pt idx="43">
                  <c:v>6</c:v>
                </c:pt>
                <c:pt idx="44">
                  <c:v>4</c:v>
                </c:pt>
                <c:pt idx="45">
                  <c:v>5</c:v>
                </c:pt>
                <c:pt idx="46">
                  <c:v>5</c:v>
                </c:pt>
                <c:pt idx="47">
                  <c:v>5</c:v>
                </c:pt>
                <c:pt idx="48">
                  <c:v>6</c:v>
                </c:pt>
                <c:pt idx="49">
                  <c:v>6</c:v>
                </c:pt>
                <c:pt idx="50">
                  <c:v>7</c:v>
                </c:pt>
                <c:pt idx="51">
                  <c:v>7</c:v>
                </c:pt>
                <c:pt idx="52">
                  <c:v>8</c:v>
                </c:pt>
                <c:pt idx="53">
                  <c:v>7</c:v>
                </c:pt>
                <c:pt idx="54">
                  <c:v>6</c:v>
                </c:pt>
                <c:pt idx="55">
                  <c:v>7</c:v>
                </c:pt>
                <c:pt idx="56">
                  <c:v>5</c:v>
                </c:pt>
                <c:pt idx="57">
                  <c:v>5</c:v>
                </c:pt>
                <c:pt idx="58">
                  <c:v>5</c:v>
                </c:pt>
                <c:pt idx="59">
                  <c:v>4</c:v>
                </c:pt>
                <c:pt idx="60">
                  <c:v>3</c:v>
                </c:pt>
                <c:pt idx="61">
                  <c:v>6</c:v>
                </c:pt>
                <c:pt idx="62">
                  <c:v>5</c:v>
                </c:pt>
                <c:pt idx="63">
                  <c:v>4</c:v>
                </c:pt>
                <c:pt idx="64">
                  <c:v>4</c:v>
                </c:pt>
                <c:pt idx="65">
                  <c:v>4</c:v>
                </c:pt>
                <c:pt idx="66">
                  <c:v>4</c:v>
                </c:pt>
                <c:pt idx="67">
                  <c:v>4</c:v>
                </c:pt>
                <c:pt idx="68">
                  <c:v>5</c:v>
                </c:pt>
                <c:pt idx="69">
                  <c:v>4</c:v>
                </c:pt>
                <c:pt idx="70">
                  <c:v>5</c:v>
                </c:pt>
                <c:pt idx="71">
                  <c:v>4</c:v>
                </c:pt>
                <c:pt idx="72">
                  <c:v>6</c:v>
                </c:pt>
                <c:pt idx="73">
                  <c:v>4</c:v>
                </c:pt>
                <c:pt idx="74">
                  <c:v>4</c:v>
                </c:pt>
                <c:pt idx="75">
                  <c:v>6</c:v>
                </c:pt>
                <c:pt idx="76">
                  <c:v>6</c:v>
                </c:pt>
                <c:pt idx="77">
                  <c:v>5</c:v>
                </c:pt>
                <c:pt idx="78">
                  <c:v>6</c:v>
                </c:pt>
                <c:pt idx="79">
                  <c:v>5</c:v>
                </c:pt>
                <c:pt idx="80">
                  <c:v>5</c:v>
                </c:pt>
                <c:pt idx="81">
                  <c:v>5</c:v>
                </c:pt>
                <c:pt idx="82">
                  <c:v>4</c:v>
                </c:pt>
                <c:pt idx="83">
                  <c:v>6</c:v>
                </c:pt>
                <c:pt idx="84">
                  <c:v>4</c:v>
                </c:pt>
                <c:pt idx="85">
                  <c:v>6</c:v>
                </c:pt>
                <c:pt idx="86">
                  <c:v>4</c:v>
                </c:pt>
                <c:pt idx="87">
                  <c:v>4</c:v>
                </c:pt>
                <c:pt idx="88">
                  <c:v>4</c:v>
                </c:pt>
                <c:pt idx="89">
                  <c:v>6</c:v>
                </c:pt>
                <c:pt idx="90">
                  <c:v>5</c:v>
                </c:pt>
                <c:pt idx="91">
                  <c:v>4</c:v>
                </c:pt>
                <c:pt idx="92">
                  <c:v>5</c:v>
                </c:pt>
                <c:pt idx="93">
                  <c:v>4</c:v>
                </c:pt>
                <c:pt idx="94">
                  <c:v>3</c:v>
                </c:pt>
                <c:pt idx="95">
                  <c:v>4</c:v>
                </c:pt>
                <c:pt idx="96">
                  <c:v>4</c:v>
                </c:pt>
                <c:pt idx="97">
                  <c:v>4</c:v>
                </c:pt>
                <c:pt idx="98">
                  <c:v>4</c:v>
                </c:pt>
                <c:pt idx="99">
                  <c:v>4</c:v>
                </c:pt>
                <c:pt idx="100">
                  <c:v>4</c:v>
                </c:pt>
                <c:pt idx="101">
                  <c:v>4</c:v>
                </c:pt>
                <c:pt idx="102">
                  <c:v>3</c:v>
                </c:pt>
                <c:pt idx="103">
                  <c:v>4</c:v>
                </c:pt>
                <c:pt idx="104">
                  <c:v>3</c:v>
                </c:pt>
                <c:pt idx="105">
                  <c:v>4</c:v>
                </c:pt>
                <c:pt idx="106">
                  <c:v>3</c:v>
                </c:pt>
                <c:pt idx="107">
                  <c:v>4</c:v>
                </c:pt>
                <c:pt idx="108">
                  <c:v>4</c:v>
                </c:pt>
                <c:pt idx="109">
                  <c:v>4</c:v>
                </c:pt>
                <c:pt idx="110">
                  <c:v>3</c:v>
                </c:pt>
                <c:pt idx="111">
                  <c:v>3</c:v>
                </c:pt>
              </c:numCache>
            </c:numRef>
          </c:val>
          <c:extLst>
            <c:ext xmlns:c16="http://schemas.microsoft.com/office/drawing/2014/chart" uri="{C3380CC4-5D6E-409C-BE32-E72D297353CC}">
              <c16:uniqueId val="{0000001A-3EB0-4354-971B-9217365D4E63}"/>
            </c:ext>
          </c:extLst>
        </c:ser>
        <c:ser>
          <c:idx val="27"/>
          <c:order val="27"/>
          <c:tx>
            <c:strRef>
              <c:f>Sheet8!$N$29</c:f>
              <c:strCache>
                <c:ptCount val="1"/>
                <c:pt idx="0">
                  <c:v>28</c:v>
                </c:pt>
              </c:strCache>
            </c:strRef>
          </c:tx>
          <c:spPr>
            <a:solidFill>
              <a:schemeClr val="accent5">
                <a:shade val="84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Sheet8!$O$29:$DV$29</c:f>
              <c:numCache>
                <c:formatCode>General</c:formatCode>
                <c:ptCount val="112"/>
                <c:pt idx="0">
                  <c:v>5</c:v>
                </c:pt>
                <c:pt idx="1">
                  <c:v>5</c:v>
                </c:pt>
                <c:pt idx="2">
                  <c:v>5</c:v>
                </c:pt>
                <c:pt idx="3">
                  <c:v>4</c:v>
                </c:pt>
                <c:pt idx="4">
                  <c:v>6</c:v>
                </c:pt>
                <c:pt idx="5">
                  <c:v>5</c:v>
                </c:pt>
                <c:pt idx="6">
                  <c:v>6</c:v>
                </c:pt>
                <c:pt idx="7">
                  <c:v>4</c:v>
                </c:pt>
                <c:pt idx="8">
                  <c:v>4</c:v>
                </c:pt>
                <c:pt idx="9">
                  <c:v>4</c:v>
                </c:pt>
                <c:pt idx="10">
                  <c:v>4</c:v>
                </c:pt>
                <c:pt idx="11">
                  <c:v>4</c:v>
                </c:pt>
                <c:pt idx="12">
                  <c:v>4</c:v>
                </c:pt>
                <c:pt idx="13">
                  <c:v>4</c:v>
                </c:pt>
                <c:pt idx="14">
                  <c:v>4</c:v>
                </c:pt>
                <c:pt idx="15">
                  <c:v>5</c:v>
                </c:pt>
                <c:pt idx="16">
                  <c:v>7</c:v>
                </c:pt>
                <c:pt idx="17">
                  <c:v>4</c:v>
                </c:pt>
                <c:pt idx="18">
                  <c:v>3</c:v>
                </c:pt>
                <c:pt idx="19">
                  <c:v>4</c:v>
                </c:pt>
                <c:pt idx="20">
                  <c:v>6</c:v>
                </c:pt>
                <c:pt idx="21">
                  <c:v>5</c:v>
                </c:pt>
                <c:pt idx="22">
                  <c:v>4</c:v>
                </c:pt>
                <c:pt idx="23">
                  <c:v>5</c:v>
                </c:pt>
                <c:pt idx="24">
                  <c:v>5</c:v>
                </c:pt>
                <c:pt idx="25">
                  <c:v>4</c:v>
                </c:pt>
                <c:pt idx="26">
                  <c:v>4</c:v>
                </c:pt>
                <c:pt idx="27">
                  <c:v>5</c:v>
                </c:pt>
                <c:pt idx="28">
                  <c:v>4</c:v>
                </c:pt>
                <c:pt idx="29">
                  <c:v>4</c:v>
                </c:pt>
                <c:pt idx="30">
                  <c:v>3</c:v>
                </c:pt>
                <c:pt idx="31">
                  <c:v>2</c:v>
                </c:pt>
                <c:pt idx="32">
                  <c:v>4</c:v>
                </c:pt>
                <c:pt idx="33">
                  <c:v>5</c:v>
                </c:pt>
                <c:pt idx="34">
                  <c:v>4</c:v>
                </c:pt>
                <c:pt idx="35">
                  <c:v>5</c:v>
                </c:pt>
                <c:pt idx="36">
                  <c:v>6</c:v>
                </c:pt>
                <c:pt idx="37">
                  <c:v>3</c:v>
                </c:pt>
                <c:pt idx="38">
                  <c:v>7</c:v>
                </c:pt>
                <c:pt idx="39">
                  <c:v>4</c:v>
                </c:pt>
                <c:pt idx="40">
                  <c:v>4</c:v>
                </c:pt>
                <c:pt idx="41">
                  <c:v>3</c:v>
                </c:pt>
                <c:pt idx="42">
                  <c:v>4</c:v>
                </c:pt>
                <c:pt idx="43">
                  <c:v>4</c:v>
                </c:pt>
                <c:pt idx="44">
                  <c:v>3</c:v>
                </c:pt>
                <c:pt idx="45">
                  <c:v>4</c:v>
                </c:pt>
                <c:pt idx="46">
                  <c:v>3</c:v>
                </c:pt>
                <c:pt idx="47">
                  <c:v>5</c:v>
                </c:pt>
                <c:pt idx="48">
                  <c:v>4</c:v>
                </c:pt>
                <c:pt idx="49">
                  <c:v>4</c:v>
                </c:pt>
                <c:pt idx="50">
                  <c:v>5</c:v>
                </c:pt>
                <c:pt idx="51">
                  <c:v>5</c:v>
                </c:pt>
                <c:pt idx="52">
                  <c:v>4</c:v>
                </c:pt>
                <c:pt idx="53">
                  <c:v>3</c:v>
                </c:pt>
                <c:pt idx="54">
                  <c:v>3</c:v>
                </c:pt>
                <c:pt idx="55">
                  <c:v>4</c:v>
                </c:pt>
                <c:pt idx="56">
                  <c:v>3</c:v>
                </c:pt>
                <c:pt idx="57">
                  <c:v>5</c:v>
                </c:pt>
                <c:pt idx="58">
                  <c:v>4</c:v>
                </c:pt>
                <c:pt idx="59">
                  <c:v>3</c:v>
                </c:pt>
                <c:pt idx="60">
                  <c:v>4</c:v>
                </c:pt>
                <c:pt idx="61">
                  <c:v>3</c:v>
                </c:pt>
                <c:pt idx="62">
                  <c:v>4</c:v>
                </c:pt>
                <c:pt idx="63">
                  <c:v>3</c:v>
                </c:pt>
                <c:pt idx="64">
                  <c:v>3</c:v>
                </c:pt>
                <c:pt idx="65">
                  <c:v>5</c:v>
                </c:pt>
                <c:pt idx="66">
                  <c:v>3</c:v>
                </c:pt>
                <c:pt idx="67">
                  <c:v>3</c:v>
                </c:pt>
                <c:pt idx="68">
                  <c:v>3</c:v>
                </c:pt>
                <c:pt idx="69">
                  <c:v>2</c:v>
                </c:pt>
                <c:pt idx="70">
                  <c:v>3</c:v>
                </c:pt>
                <c:pt idx="71">
                  <c:v>3</c:v>
                </c:pt>
                <c:pt idx="72">
                  <c:v>4</c:v>
                </c:pt>
                <c:pt idx="73">
                  <c:v>3</c:v>
                </c:pt>
                <c:pt idx="74">
                  <c:v>4</c:v>
                </c:pt>
                <c:pt idx="75">
                  <c:v>4</c:v>
                </c:pt>
                <c:pt idx="76">
                  <c:v>5</c:v>
                </c:pt>
                <c:pt idx="77">
                  <c:v>2</c:v>
                </c:pt>
                <c:pt idx="78">
                  <c:v>3</c:v>
                </c:pt>
                <c:pt idx="79">
                  <c:v>4</c:v>
                </c:pt>
                <c:pt idx="80">
                  <c:v>3</c:v>
                </c:pt>
                <c:pt idx="81">
                  <c:v>3</c:v>
                </c:pt>
                <c:pt idx="82">
                  <c:v>2</c:v>
                </c:pt>
                <c:pt idx="83">
                  <c:v>3</c:v>
                </c:pt>
                <c:pt idx="84">
                  <c:v>3</c:v>
                </c:pt>
                <c:pt idx="85">
                  <c:v>3</c:v>
                </c:pt>
                <c:pt idx="86">
                  <c:v>2</c:v>
                </c:pt>
                <c:pt idx="87">
                  <c:v>3</c:v>
                </c:pt>
                <c:pt idx="88">
                  <c:v>2</c:v>
                </c:pt>
                <c:pt idx="89">
                  <c:v>2</c:v>
                </c:pt>
                <c:pt idx="90">
                  <c:v>3</c:v>
                </c:pt>
                <c:pt idx="91">
                  <c:v>1</c:v>
                </c:pt>
                <c:pt idx="92">
                  <c:v>3</c:v>
                </c:pt>
                <c:pt idx="93">
                  <c:v>2</c:v>
                </c:pt>
                <c:pt idx="94">
                  <c:v>1</c:v>
                </c:pt>
                <c:pt idx="95">
                  <c:v>3</c:v>
                </c:pt>
                <c:pt idx="96">
                  <c:v>2</c:v>
                </c:pt>
                <c:pt idx="97">
                  <c:v>2</c:v>
                </c:pt>
                <c:pt idx="98">
                  <c:v>2</c:v>
                </c:pt>
                <c:pt idx="99">
                  <c:v>2</c:v>
                </c:pt>
                <c:pt idx="100">
                  <c:v>2</c:v>
                </c:pt>
                <c:pt idx="101">
                  <c:v>1</c:v>
                </c:pt>
                <c:pt idx="102">
                  <c:v>0</c:v>
                </c:pt>
                <c:pt idx="103">
                  <c:v>0</c:v>
                </c:pt>
                <c:pt idx="104">
                  <c:v>0</c:v>
                </c:pt>
                <c:pt idx="105">
                  <c:v>0</c:v>
                </c:pt>
                <c:pt idx="106">
                  <c:v>0</c:v>
                </c:pt>
                <c:pt idx="107">
                  <c:v>0</c:v>
                </c:pt>
                <c:pt idx="108">
                  <c:v>0</c:v>
                </c:pt>
                <c:pt idx="109">
                  <c:v>0</c:v>
                </c:pt>
                <c:pt idx="110">
                  <c:v>0</c:v>
                </c:pt>
                <c:pt idx="111">
                  <c:v>0</c:v>
                </c:pt>
              </c:numCache>
            </c:numRef>
          </c:val>
          <c:extLst>
            <c:ext xmlns:c16="http://schemas.microsoft.com/office/drawing/2014/chart" uri="{C3380CC4-5D6E-409C-BE32-E72D297353CC}">
              <c16:uniqueId val="{0000001B-3EB0-4354-971B-9217365D4E63}"/>
            </c:ext>
          </c:extLst>
        </c:ser>
        <c:ser>
          <c:idx val="28"/>
          <c:order val="28"/>
          <c:tx>
            <c:strRef>
              <c:f>Sheet8!$N$30</c:f>
              <c:strCache>
                <c:ptCount val="1"/>
                <c:pt idx="0">
                  <c:v>29</c:v>
                </c:pt>
              </c:strCache>
            </c:strRef>
          </c:tx>
          <c:spPr>
            <a:solidFill>
              <a:schemeClr val="accent5">
                <a:shade val="86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Sheet8!$O$30:$DV$30</c:f>
              <c:numCache>
                <c:formatCode>General</c:formatCode>
                <c:ptCount val="112"/>
                <c:pt idx="0">
                  <c:v>3</c:v>
                </c:pt>
                <c:pt idx="1">
                  <c:v>5</c:v>
                </c:pt>
                <c:pt idx="2">
                  <c:v>4</c:v>
                </c:pt>
                <c:pt idx="3">
                  <c:v>5</c:v>
                </c:pt>
                <c:pt idx="4">
                  <c:v>6</c:v>
                </c:pt>
                <c:pt idx="5">
                  <c:v>5</c:v>
                </c:pt>
                <c:pt idx="6">
                  <c:v>4</c:v>
                </c:pt>
                <c:pt idx="7">
                  <c:v>4</c:v>
                </c:pt>
                <c:pt idx="8">
                  <c:v>6</c:v>
                </c:pt>
                <c:pt idx="9">
                  <c:v>5</c:v>
                </c:pt>
                <c:pt idx="10">
                  <c:v>4</c:v>
                </c:pt>
                <c:pt idx="11">
                  <c:v>3</c:v>
                </c:pt>
                <c:pt idx="12">
                  <c:v>5</c:v>
                </c:pt>
                <c:pt idx="13">
                  <c:v>5</c:v>
                </c:pt>
                <c:pt idx="14">
                  <c:v>5</c:v>
                </c:pt>
                <c:pt idx="15">
                  <c:v>5</c:v>
                </c:pt>
                <c:pt idx="16">
                  <c:v>4</c:v>
                </c:pt>
                <c:pt idx="17">
                  <c:v>6</c:v>
                </c:pt>
                <c:pt idx="18">
                  <c:v>5</c:v>
                </c:pt>
                <c:pt idx="19">
                  <c:v>4</c:v>
                </c:pt>
                <c:pt idx="20">
                  <c:v>6</c:v>
                </c:pt>
                <c:pt idx="21">
                  <c:v>4</c:v>
                </c:pt>
                <c:pt idx="22">
                  <c:v>7</c:v>
                </c:pt>
                <c:pt idx="23">
                  <c:v>5</c:v>
                </c:pt>
                <c:pt idx="24">
                  <c:v>6</c:v>
                </c:pt>
                <c:pt idx="25">
                  <c:v>4</c:v>
                </c:pt>
                <c:pt idx="26">
                  <c:v>5</c:v>
                </c:pt>
                <c:pt idx="27">
                  <c:v>5</c:v>
                </c:pt>
                <c:pt idx="28">
                  <c:v>4</c:v>
                </c:pt>
                <c:pt idx="29">
                  <c:v>5</c:v>
                </c:pt>
                <c:pt idx="30">
                  <c:v>4</c:v>
                </c:pt>
                <c:pt idx="31">
                  <c:v>3</c:v>
                </c:pt>
                <c:pt idx="32">
                  <c:v>5</c:v>
                </c:pt>
                <c:pt idx="33">
                  <c:v>5</c:v>
                </c:pt>
                <c:pt idx="34">
                  <c:v>3</c:v>
                </c:pt>
                <c:pt idx="35">
                  <c:v>3</c:v>
                </c:pt>
                <c:pt idx="36">
                  <c:v>4</c:v>
                </c:pt>
                <c:pt idx="37">
                  <c:v>4</c:v>
                </c:pt>
                <c:pt idx="38">
                  <c:v>5</c:v>
                </c:pt>
                <c:pt idx="39">
                  <c:v>4</c:v>
                </c:pt>
                <c:pt idx="40">
                  <c:v>5</c:v>
                </c:pt>
                <c:pt idx="41">
                  <c:v>5</c:v>
                </c:pt>
                <c:pt idx="42">
                  <c:v>4</c:v>
                </c:pt>
                <c:pt idx="43">
                  <c:v>5</c:v>
                </c:pt>
                <c:pt idx="44">
                  <c:v>4</c:v>
                </c:pt>
                <c:pt idx="45">
                  <c:v>5</c:v>
                </c:pt>
                <c:pt idx="46">
                  <c:v>3</c:v>
                </c:pt>
                <c:pt idx="47">
                  <c:v>6</c:v>
                </c:pt>
                <c:pt idx="48">
                  <c:v>4</c:v>
                </c:pt>
                <c:pt idx="49">
                  <c:v>4</c:v>
                </c:pt>
                <c:pt idx="50">
                  <c:v>4</c:v>
                </c:pt>
                <c:pt idx="51">
                  <c:v>3</c:v>
                </c:pt>
                <c:pt idx="52">
                  <c:v>5</c:v>
                </c:pt>
                <c:pt idx="53">
                  <c:v>5</c:v>
                </c:pt>
                <c:pt idx="54">
                  <c:v>4</c:v>
                </c:pt>
                <c:pt idx="55">
                  <c:v>3</c:v>
                </c:pt>
                <c:pt idx="56">
                  <c:v>4</c:v>
                </c:pt>
                <c:pt idx="57">
                  <c:v>4</c:v>
                </c:pt>
                <c:pt idx="58">
                  <c:v>5</c:v>
                </c:pt>
                <c:pt idx="59">
                  <c:v>5</c:v>
                </c:pt>
                <c:pt idx="60">
                  <c:v>4</c:v>
                </c:pt>
                <c:pt idx="61">
                  <c:v>5</c:v>
                </c:pt>
                <c:pt idx="62">
                  <c:v>3</c:v>
                </c:pt>
                <c:pt idx="63">
                  <c:v>4</c:v>
                </c:pt>
                <c:pt idx="64">
                  <c:v>3</c:v>
                </c:pt>
                <c:pt idx="65">
                  <c:v>6</c:v>
                </c:pt>
                <c:pt idx="66">
                  <c:v>2</c:v>
                </c:pt>
                <c:pt idx="67">
                  <c:v>3</c:v>
                </c:pt>
                <c:pt idx="68">
                  <c:v>4</c:v>
                </c:pt>
                <c:pt idx="69">
                  <c:v>3</c:v>
                </c:pt>
                <c:pt idx="70">
                  <c:v>3</c:v>
                </c:pt>
                <c:pt idx="71">
                  <c:v>3</c:v>
                </c:pt>
                <c:pt idx="72">
                  <c:v>4</c:v>
                </c:pt>
                <c:pt idx="73">
                  <c:v>2</c:v>
                </c:pt>
                <c:pt idx="74">
                  <c:v>5</c:v>
                </c:pt>
                <c:pt idx="75">
                  <c:v>3</c:v>
                </c:pt>
                <c:pt idx="76">
                  <c:v>5</c:v>
                </c:pt>
                <c:pt idx="77">
                  <c:v>3</c:v>
                </c:pt>
                <c:pt idx="78">
                  <c:v>3</c:v>
                </c:pt>
                <c:pt idx="79">
                  <c:v>4</c:v>
                </c:pt>
                <c:pt idx="80">
                  <c:v>4</c:v>
                </c:pt>
                <c:pt idx="81">
                  <c:v>3</c:v>
                </c:pt>
                <c:pt idx="82">
                  <c:v>3</c:v>
                </c:pt>
                <c:pt idx="83">
                  <c:v>3</c:v>
                </c:pt>
                <c:pt idx="84">
                  <c:v>3</c:v>
                </c:pt>
                <c:pt idx="85">
                  <c:v>3</c:v>
                </c:pt>
                <c:pt idx="86">
                  <c:v>3</c:v>
                </c:pt>
                <c:pt idx="87">
                  <c:v>3</c:v>
                </c:pt>
                <c:pt idx="88">
                  <c:v>3</c:v>
                </c:pt>
                <c:pt idx="89">
                  <c:v>4</c:v>
                </c:pt>
                <c:pt idx="90">
                  <c:v>5</c:v>
                </c:pt>
                <c:pt idx="91">
                  <c:v>3</c:v>
                </c:pt>
                <c:pt idx="92">
                  <c:v>4</c:v>
                </c:pt>
                <c:pt idx="93">
                  <c:v>3</c:v>
                </c:pt>
                <c:pt idx="94">
                  <c:v>3</c:v>
                </c:pt>
                <c:pt idx="95">
                  <c:v>2</c:v>
                </c:pt>
                <c:pt idx="96">
                  <c:v>2</c:v>
                </c:pt>
                <c:pt idx="97">
                  <c:v>4</c:v>
                </c:pt>
                <c:pt idx="98">
                  <c:v>2</c:v>
                </c:pt>
                <c:pt idx="99">
                  <c:v>6</c:v>
                </c:pt>
                <c:pt idx="100">
                  <c:v>4</c:v>
                </c:pt>
                <c:pt idx="101">
                  <c:v>4</c:v>
                </c:pt>
                <c:pt idx="102">
                  <c:v>5</c:v>
                </c:pt>
                <c:pt idx="103">
                  <c:v>5</c:v>
                </c:pt>
                <c:pt idx="104">
                  <c:v>2</c:v>
                </c:pt>
                <c:pt idx="105">
                  <c:v>3</c:v>
                </c:pt>
                <c:pt idx="106">
                  <c:v>3</c:v>
                </c:pt>
                <c:pt idx="107">
                  <c:v>3</c:v>
                </c:pt>
                <c:pt idx="108">
                  <c:v>3</c:v>
                </c:pt>
                <c:pt idx="109">
                  <c:v>3</c:v>
                </c:pt>
                <c:pt idx="110">
                  <c:v>2</c:v>
                </c:pt>
                <c:pt idx="111">
                  <c:v>2</c:v>
                </c:pt>
              </c:numCache>
            </c:numRef>
          </c:val>
          <c:extLst>
            <c:ext xmlns:c16="http://schemas.microsoft.com/office/drawing/2014/chart" uri="{C3380CC4-5D6E-409C-BE32-E72D297353CC}">
              <c16:uniqueId val="{0000001C-3EB0-4354-971B-9217365D4E63}"/>
            </c:ext>
          </c:extLst>
        </c:ser>
        <c:ser>
          <c:idx val="29"/>
          <c:order val="29"/>
          <c:tx>
            <c:strRef>
              <c:f>Sheet8!$N$31</c:f>
              <c:strCache>
                <c:ptCount val="1"/>
                <c:pt idx="0">
                  <c:v>30</c:v>
                </c:pt>
              </c:strCache>
            </c:strRef>
          </c:tx>
          <c:spPr>
            <a:solidFill>
              <a:schemeClr val="accent5">
                <a:shade val="88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Sheet8!$O$31:$DV$31</c:f>
              <c:numCache>
                <c:formatCode>General</c:formatCode>
                <c:ptCount val="112"/>
                <c:pt idx="0">
                  <c:v>5</c:v>
                </c:pt>
                <c:pt idx="1">
                  <c:v>4</c:v>
                </c:pt>
                <c:pt idx="2">
                  <c:v>3</c:v>
                </c:pt>
                <c:pt idx="3">
                  <c:v>6</c:v>
                </c:pt>
                <c:pt idx="4">
                  <c:v>5</c:v>
                </c:pt>
                <c:pt idx="5">
                  <c:v>6</c:v>
                </c:pt>
                <c:pt idx="6">
                  <c:v>6</c:v>
                </c:pt>
                <c:pt idx="7">
                  <c:v>3</c:v>
                </c:pt>
                <c:pt idx="8">
                  <c:v>3</c:v>
                </c:pt>
                <c:pt idx="9">
                  <c:v>4</c:v>
                </c:pt>
                <c:pt idx="10">
                  <c:v>7</c:v>
                </c:pt>
                <c:pt idx="11">
                  <c:v>6</c:v>
                </c:pt>
                <c:pt idx="12">
                  <c:v>4</c:v>
                </c:pt>
                <c:pt idx="13">
                  <c:v>6</c:v>
                </c:pt>
                <c:pt idx="14">
                  <c:v>6</c:v>
                </c:pt>
                <c:pt idx="15">
                  <c:v>5</c:v>
                </c:pt>
                <c:pt idx="16">
                  <c:v>4</c:v>
                </c:pt>
                <c:pt idx="17">
                  <c:v>6</c:v>
                </c:pt>
                <c:pt idx="18">
                  <c:v>5</c:v>
                </c:pt>
                <c:pt idx="19">
                  <c:v>5</c:v>
                </c:pt>
                <c:pt idx="20">
                  <c:v>5</c:v>
                </c:pt>
                <c:pt idx="21">
                  <c:v>5</c:v>
                </c:pt>
                <c:pt idx="22">
                  <c:v>6</c:v>
                </c:pt>
                <c:pt idx="23">
                  <c:v>6</c:v>
                </c:pt>
                <c:pt idx="24">
                  <c:v>5</c:v>
                </c:pt>
                <c:pt idx="25">
                  <c:v>5</c:v>
                </c:pt>
                <c:pt idx="26">
                  <c:v>3</c:v>
                </c:pt>
                <c:pt idx="27">
                  <c:v>5</c:v>
                </c:pt>
                <c:pt idx="28">
                  <c:v>7</c:v>
                </c:pt>
                <c:pt idx="29">
                  <c:v>4</c:v>
                </c:pt>
                <c:pt idx="30">
                  <c:v>4</c:v>
                </c:pt>
                <c:pt idx="31">
                  <c:v>7</c:v>
                </c:pt>
                <c:pt idx="32">
                  <c:v>5</c:v>
                </c:pt>
                <c:pt idx="33">
                  <c:v>6</c:v>
                </c:pt>
                <c:pt idx="34">
                  <c:v>4</c:v>
                </c:pt>
                <c:pt idx="35">
                  <c:v>7</c:v>
                </c:pt>
                <c:pt idx="36">
                  <c:v>6</c:v>
                </c:pt>
                <c:pt idx="37">
                  <c:v>6</c:v>
                </c:pt>
                <c:pt idx="38">
                  <c:v>8</c:v>
                </c:pt>
                <c:pt idx="39">
                  <c:v>6</c:v>
                </c:pt>
                <c:pt idx="40">
                  <c:v>7</c:v>
                </c:pt>
                <c:pt idx="41">
                  <c:v>4</c:v>
                </c:pt>
                <c:pt idx="42">
                  <c:v>6</c:v>
                </c:pt>
                <c:pt idx="43">
                  <c:v>4</c:v>
                </c:pt>
                <c:pt idx="44">
                  <c:v>6</c:v>
                </c:pt>
                <c:pt idx="45">
                  <c:v>4</c:v>
                </c:pt>
                <c:pt idx="46">
                  <c:v>5</c:v>
                </c:pt>
                <c:pt idx="47">
                  <c:v>5</c:v>
                </c:pt>
                <c:pt idx="48">
                  <c:v>4</c:v>
                </c:pt>
                <c:pt idx="49">
                  <c:v>6</c:v>
                </c:pt>
                <c:pt idx="50">
                  <c:v>5</c:v>
                </c:pt>
                <c:pt idx="51">
                  <c:v>4</c:v>
                </c:pt>
                <c:pt idx="52">
                  <c:v>5</c:v>
                </c:pt>
                <c:pt idx="53">
                  <c:v>6</c:v>
                </c:pt>
                <c:pt idx="54">
                  <c:v>5</c:v>
                </c:pt>
                <c:pt idx="55">
                  <c:v>4</c:v>
                </c:pt>
                <c:pt idx="56">
                  <c:v>3</c:v>
                </c:pt>
                <c:pt idx="57">
                  <c:v>6</c:v>
                </c:pt>
                <c:pt idx="58">
                  <c:v>7</c:v>
                </c:pt>
                <c:pt idx="59">
                  <c:v>4</c:v>
                </c:pt>
                <c:pt idx="60">
                  <c:v>4</c:v>
                </c:pt>
                <c:pt idx="61">
                  <c:v>7</c:v>
                </c:pt>
                <c:pt idx="62">
                  <c:v>3</c:v>
                </c:pt>
                <c:pt idx="63">
                  <c:v>5</c:v>
                </c:pt>
                <c:pt idx="64">
                  <c:v>4</c:v>
                </c:pt>
                <c:pt idx="65">
                  <c:v>4</c:v>
                </c:pt>
                <c:pt idx="66">
                  <c:v>4</c:v>
                </c:pt>
                <c:pt idx="67">
                  <c:v>3</c:v>
                </c:pt>
                <c:pt idx="68">
                  <c:v>5</c:v>
                </c:pt>
                <c:pt idx="69">
                  <c:v>3</c:v>
                </c:pt>
                <c:pt idx="70">
                  <c:v>3</c:v>
                </c:pt>
                <c:pt idx="71">
                  <c:v>2</c:v>
                </c:pt>
                <c:pt idx="72">
                  <c:v>3</c:v>
                </c:pt>
                <c:pt idx="73">
                  <c:v>3</c:v>
                </c:pt>
                <c:pt idx="74">
                  <c:v>4</c:v>
                </c:pt>
                <c:pt idx="75">
                  <c:v>4</c:v>
                </c:pt>
                <c:pt idx="76">
                  <c:v>5</c:v>
                </c:pt>
                <c:pt idx="77">
                  <c:v>6</c:v>
                </c:pt>
                <c:pt idx="78">
                  <c:v>6</c:v>
                </c:pt>
                <c:pt idx="79">
                  <c:v>6</c:v>
                </c:pt>
                <c:pt idx="80">
                  <c:v>4</c:v>
                </c:pt>
                <c:pt idx="81">
                  <c:v>5</c:v>
                </c:pt>
                <c:pt idx="82">
                  <c:v>7</c:v>
                </c:pt>
                <c:pt idx="83">
                  <c:v>5</c:v>
                </c:pt>
                <c:pt idx="84">
                  <c:v>5</c:v>
                </c:pt>
                <c:pt idx="85">
                  <c:v>4</c:v>
                </c:pt>
                <c:pt idx="86">
                  <c:v>3</c:v>
                </c:pt>
                <c:pt idx="87">
                  <c:v>3</c:v>
                </c:pt>
                <c:pt idx="88">
                  <c:v>3</c:v>
                </c:pt>
                <c:pt idx="89">
                  <c:v>4</c:v>
                </c:pt>
                <c:pt idx="90">
                  <c:v>4</c:v>
                </c:pt>
                <c:pt idx="91">
                  <c:v>3</c:v>
                </c:pt>
                <c:pt idx="92">
                  <c:v>3</c:v>
                </c:pt>
                <c:pt idx="93">
                  <c:v>3</c:v>
                </c:pt>
                <c:pt idx="94">
                  <c:v>3</c:v>
                </c:pt>
                <c:pt idx="95">
                  <c:v>3</c:v>
                </c:pt>
                <c:pt idx="96">
                  <c:v>3</c:v>
                </c:pt>
                <c:pt idx="97">
                  <c:v>2</c:v>
                </c:pt>
                <c:pt idx="98">
                  <c:v>2</c:v>
                </c:pt>
                <c:pt idx="99">
                  <c:v>3</c:v>
                </c:pt>
                <c:pt idx="100">
                  <c:v>4</c:v>
                </c:pt>
                <c:pt idx="101">
                  <c:v>4</c:v>
                </c:pt>
                <c:pt idx="102">
                  <c:v>5</c:v>
                </c:pt>
                <c:pt idx="103">
                  <c:v>5</c:v>
                </c:pt>
                <c:pt idx="104">
                  <c:v>3</c:v>
                </c:pt>
                <c:pt idx="105">
                  <c:v>3</c:v>
                </c:pt>
                <c:pt idx="106">
                  <c:v>3</c:v>
                </c:pt>
                <c:pt idx="107">
                  <c:v>5</c:v>
                </c:pt>
                <c:pt idx="108">
                  <c:v>5</c:v>
                </c:pt>
                <c:pt idx="109">
                  <c:v>4</c:v>
                </c:pt>
                <c:pt idx="110">
                  <c:v>2</c:v>
                </c:pt>
                <c:pt idx="111">
                  <c:v>2</c:v>
                </c:pt>
              </c:numCache>
            </c:numRef>
          </c:val>
          <c:extLst>
            <c:ext xmlns:c16="http://schemas.microsoft.com/office/drawing/2014/chart" uri="{C3380CC4-5D6E-409C-BE32-E72D297353CC}">
              <c16:uniqueId val="{0000001D-3EB0-4354-971B-9217365D4E63}"/>
            </c:ext>
          </c:extLst>
        </c:ser>
        <c:ser>
          <c:idx val="30"/>
          <c:order val="30"/>
          <c:tx>
            <c:strRef>
              <c:f>Sheet8!$N$32</c:f>
              <c:strCache>
                <c:ptCount val="1"/>
                <c:pt idx="0">
                  <c:v>31</c:v>
                </c:pt>
              </c:strCache>
            </c:strRef>
          </c:tx>
          <c:spPr>
            <a:solidFill>
              <a:schemeClr val="accent5">
                <a:shade val="90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Sheet8!$O$32:$DV$32</c:f>
              <c:numCache>
                <c:formatCode>General</c:formatCode>
                <c:ptCount val="112"/>
                <c:pt idx="0">
                  <c:v>7</c:v>
                </c:pt>
                <c:pt idx="1">
                  <c:v>7</c:v>
                </c:pt>
                <c:pt idx="2">
                  <c:v>8</c:v>
                </c:pt>
                <c:pt idx="3">
                  <c:v>8</c:v>
                </c:pt>
                <c:pt idx="4">
                  <c:v>8</c:v>
                </c:pt>
                <c:pt idx="5">
                  <c:v>7</c:v>
                </c:pt>
                <c:pt idx="6">
                  <c:v>6</c:v>
                </c:pt>
                <c:pt idx="7">
                  <c:v>7</c:v>
                </c:pt>
                <c:pt idx="8">
                  <c:v>7</c:v>
                </c:pt>
                <c:pt idx="9">
                  <c:v>8</c:v>
                </c:pt>
                <c:pt idx="10">
                  <c:v>6</c:v>
                </c:pt>
                <c:pt idx="11">
                  <c:v>7</c:v>
                </c:pt>
                <c:pt idx="12">
                  <c:v>5</c:v>
                </c:pt>
                <c:pt idx="13">
                  <c:v>7</c:v>
                </c:pt>
                <c:pt idx="14">
                  <c:v>7</c:v>
                </c:pt>
                <c:pt idx="15">
                  <c:v>7</c:v>
                </c:pt>
                <c:pt idx="16">
                  <c:v>4</c:v>
                </c:pt>
                <c:pt idx="17">
                  <c:v>4</c:v>
                </c:pt>
                <c:pt idx="18">
                  <c:v>6</c:v>
                </c:pt>
                <c:pt idx="19">
                  <c:v>7</c:v>
                </c:pt>
                <c:pt idx="20">
                  <c:v>8</c:v>
                </c:pt>
                <c:pt idx="21">
                  <c:v>8</c:v>
                </c:pt>
                <c:pt idx="22">
                  <c:v>4</c:v>
                </c:pt>
                <c:pt idx="23">
                  <c:v>5</c:v>
                </c:pt>
                <c:pt idx="24">
                  <c:v>7</c:v>
                </c:pt>
                <c:pt idx="25">
                  <c:v>4</c:v>
                </c:pt>
                <c:pt idx="26">
                  <c:v>0</c:v>
                </c:pt>
                <c:pt idx="27">
                  <c:v>3</c:v>
                </c:pt>
                <c:pt idx="28">
                  <c:v>7</c:v>
                </c:pt>
                <c:pt idx="29">
                  <c:v>6</c:v>
                </c:pt>
                <c:pt idx="30">
                  <c:v>7</c:v>
                </c:pt>
                <c:pt idx="31">
                  <c:v>5</c:v>
                </c:pt>
                <c:pt idx="32">
                  <c:v>3</c:v>
                </c:pt>
                <c:pt idx="33">
                  <c:v>3</c:v>
                </c:pt>
                <c:pt idx="34">
                  <c:v>0</c:v>
                </c:pt>
                <c:pt idx="35">
                  <c:v>0</c:v>
                </c:pt>
                <c:pt idx="36">
                  <c:v>4</c:v>
                </c:pt>
                <c:pt idx="37">
                  <c:v>7</c:v>
                </c:pt>
                <c:pt idx="38">
                  <c:v>2</c:v>
                </c:pt>
                <c:pt idx="39">
                  <c:v>8</c:v>
                </c:pt>
                <c:pt idx="40">
                  <c:v>6</c:v>
                </c:pt>
                <c:pt idx="41">
                  <c:v>7</c:v>
                </c:pt>
                <c:pt idx="42">
                  <c:v>7</c:v>
                </c:pt>
                <c:pt idx="43">
                  <c:v>6</c:v>
                </c:pt>
                <c:pt idx="44">
                  <c:v>6</c:v>
                </c:pt>
                <c:pt idx="45">
                  <c:v>7</c:v>
                </c:pt>
                <c:pt idx="46">
                  <c:v>4</c:v>
                </c:pt>
                <c:pt idx="47">
                  <c:v>5</c:v>
                </c:pt>
                <c:pt idx="48">
                  <c:v>8</c:v>
                </c:pt>
                <c:pt idx="49">
                  <c:v>9</c:v>
                </c:pt>
                <c:pt idx="50">
                  <c:v>6</c:v>
                </c:pt>
                <c:pt idx="51">
                  <c:v>5</c:v>
                </c:pt>
                <c:pt idx="52">
                  <c:v>4</c:v>
                </c:pt>
                <c:pt idx="53">
                  <c:v>6</c:v>
                </c:pt>
                <c:pt idx="54">
                  <c:v>6</c:v>
                </c:pt>
                <c:pt idx="55">
                  <c:v>8</c:v>
                </c:pt>
                <c:pt idx="56">
                  <c:v>5</c:v>
                </c:pt>
                <c:pt idx="57">
                  <c:v>6</c:v>
                </c:pt>
                <c:pt idx="58">
                  <c:v>8</c:v>
                </c:pt>
                <c:pt idx="59">
                  <c:v>7</c:v>
                </c:pt>
                <c:pt idx="60">
                  <c:v>6</c:v>
                </c:pt>
                <c:pt idx="61">
                  <c:v>8</c:v>
                </c:pt>
                <c:pt idx="62">
                  <c:v>6</c:v>
                </c:pt>
                <c:pt idx="63">
                  <c:v>6</c:v>
                </c:pt>
                <c:pt idx="64">
                  <c:v>0</c:v>
                </c:pt>
                <c:pt idx="65">
                  <c:v>6</c:v>
                </c:pt>
                <c:pt idx="66">
                  <c:v>5</c:v>
                </c:pt>
                <c:pt idx="67">
                  <c:v>7</c:v>
                </c:pt>
                <c:pt idx="68">
                  <c:v>5</c:v>
                </c:pt>
                <c:pt idx="69">
                  <c:v>6</c:v>
                </c:pt>
                <c:pt idx="70">
                  <c:v>0</c:v>
                </c:pt>
                <c:pt idx="71">
                  <c:v>5</c:v>
                </c:pt>
                <c:pt idx="72">
                  <c:v>7</c:v>
                </c:pt>
                <c:pt idx="73">
                  <c:v>4</c:v>
                </c:pt>
                <c:pt idx="74">
                  <c:v>9</c:v>
                </c:pt>
                <c:pt idx="75">
                  <c:v>6</c:v>
                </c:pt>
                <c:pt idx="76">
                  <c:v>7</c:v>
                </c:pt>
                <c:pt idx="77">
                  <c:v>7</c:v>
                </c:pt>
                <c:pt idx="78">
                  <c:v>5</c:v>
                </c:pt>
                <c:pt idx="79">
                  <c:v>7</c:v>
                </c:pt>
                <c:pt idx="80">
                  <c:v>6</c:v>
                </c:pt>
                <c:pt idx="81">
                  <c:v>5</c:v>
                </c:pt>
                <c:pt idx="82">
                  <c:v>5</c:v>
                </c:pt>
                <c:pt idx="83">
                  <c:v>4</c:v>
                </c:pt>
                <c:pt idx="84">
                  <c:v>5</c:v>
                </c:pt>
                <c:pt idx="85">
                  <c:v>1</c:v>
                </c:pt>
                <c:pt idx="86">
                  <c:v>3</c:v>
                </c:pt>
                <c:pt idx="87">
                  <c:v>6</c:v>
                </c:pt>
                <c:pt idx="88">
                  <c:v>5</c:v>
                </c:pt>
                <c:pt idx="89">
                  <c:v>5</c:v>
                </c:pt>
                <c:pt idx="90">
                  <c:v>5</c:v>
                </c:pt>
                <c:pt idx="91">
                  <c:v>5</c:v>
                </c:pt>
                <c:pt idx="92">
                  <c:v>4</c:v>
                </c:pt>
                <c:pt idx="93">
                  <c:v>6</c:v>
                </c:pt>
                <c:pt idx="94">
                  <c:v>4</c:v>
                </c:pt>
                <c:pt idx="95">
                  <c:v>5</c:v>
                </c:pt>
                <c:pt idx="96">
                  <c:v>4</c:v>
                </c:pt>
                <c:pt idx="97">
                  <c:v>3</c:v>
                </c:pt>
                <c:pt idx="98">
                  <c:v>4</c:v>
                </c:pt>
                <c:pt idx="99">
                  <c:v>4</c:v>
                </c:pt>
                <c:pt idx="100">
                  <c:v>6</c:v>
                </c:pt>
                <c:pt idx="101">
                  <c:v>4</c:v>
                </c:pt>
                <c:pt idx="102">
                  <c:v>1</c:v>
                </c:pt>
                <c:pt idx="103">
                  <c:v>0</c:v>
                </c:pt>
                <c:pt idx="104">
                  <c:v>0</c:v>
                </c:pt>
                <c:pt idx="105">
                  <c:v>0</c:v>
                </c:pt>
                <c:pt idx="106">
                  <c:v>0</c:v>
                </c:pt>
                <c:pt idx="107">
                  <c:v>0</c:v>
                </c:pt>
                <c:pt idx="108">
                  <c:v>0</c:v>
                </c:pt>
                <c:pt idx="109">
                  <c:v>0</c:v>
                </c:pt>
                <c:pt idx="110">
                  <c:v>0</c:v>
                </c:pt>
                <c:pt idx="111">
                  <c:v>0</c:v>
                </c:pt>
              </c:numCache>
            </c:numRef>
          </c:val>
          <c:extLst>
            <c:ext xmlns:c16="http://schemas.microsoft.com/office/drawing/2014/chart" uri="{C3380CC4-5D6E-409C-BE32-E72D297353CC}">
              <c16:uniqueId val="{0000001E-3EB0-4354-971B-9217365D4E63}"/>
            </c:ext>
          </c:extLst>
        </c:ser>
        <c:ser>
          <c:idx val="31"/>
          <c:order val="31"/>
          <c:tx>
            <c:strRef>
              <c:f>Sheet8!$N$33</c:f>
              <c:strCache>
                <c:ptCount val="1"/>
                <c:pt idx="0">
                  <c:v>32</c:v>
                </c:pt>
              </c:strCache>
            </c:strRef>
          </c:tx>
          <c:spPr>
            <a:solidFill>
              <a:schemeClr val="accent5">
                <a:shade val="92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Sheet8!$O$33:$DV$33</c:f>
              <c:numCache>
                <c:formatCode>General</c:formatCode>
                <c:ptCount val="112"/>
                <c:pt idx="0">
                  <c:v>2</c:v>
                </c:pt>
                <c:pt idx="1">
                  <c:v>6</c:v>
                </c:pt>
                <c:pt idx="2">
                  <c:v>5</c:v>
                </c:pt>
                <c:pt idx="3">
                  <c:v>5</c:v>
                </c:pt>
                <c:pt idx="4">
                  <c:v>5</c:v>
                </c:pt>
                <c:pt idx="5">
                  <c:v>8</c:v>
                </c:pt>
                <c:pt idx="6">
                  <c:v>7</c:v>
                </c:pt>
                <c:pt idx="7">
                  <c:v>5</c:v>
                </c:pt>
                <c:pt idx="8">
                  <c:v>6</c:v>
                </c:pt>
                <c:pt idx="9">
                  <c:v>6</c:v>
                </c:pt>
                <c:pt idx="10">
                  <c:v>4</c:v>
                </c:pt>
                <c:pt idx="11">
                  <c:v>6</c:v>
                </c:pt>
                <c:pt idx="12">
                  <c:v>5</c:v>
                </c:pt>
                <c:pt idx="13">
                  <c:v>5</c:v>
                </c:pt>
                <c:pt idx="14">
                  <c:v>5</c:v>
                </c:pt>
                <c:pt idx="15">
                  <c:v>6</c:v>
                </c:pt>
                <c:pt idx="16">
                  <c:v>5</c:v>
                </c:pt>
                <c:pt idx="17">
                  <c:v>6</c:v>
                </c:pt>
                <c:pt idx="18">
                  <c:v>6</c:v>
                </c:pt>
                <c:pt idx="19">
                  <c:v>6</c:v>
                </c:pt>
                <c:pt idx="20">
                  <c:v>6</c:v>
                </c:pt>
                <c:pt idx="21">
                  <c:v>7</c:v>
                </c:pt>
                <c:pt idx="22">
                  <c:v>3</c:v>
                </c:pt>
                <c:pt idx="23">
                  <c:v>6</c:v>
                </c:pt>
                <c:pt idx="24">
                  <c:v>5</c:v>
                </c:pt>
                <c:pt idx="25">
                  <c:v>2</c:v>
                </c:pt>
                <c:pt idx="26">
                  <c:v>0</c:v>
                </c:pt>
                <c:pt idx="27">
                  <c:v>5</c:v>
                </c:pt>
                <c:pt idx="28">
                  <c:v>6</c:v>
                </c:pt>
                <c:pt idx="29">
                  <c:v>6</c:v>
                </c:pt>
                <c:pt idx="30">
                  <c:v>6</c:v>
                </c:pt>
                <c:pt idx="31">
                  <c:v>5</c:v>
                </c:pt>
                <c:pt idx="32">
                  <c:v>7</c:v>
                </c:pt>
                <c:pt idx="33">
                  <c:v>6</c:v>
                </c:pt>
                <c:pt idx="34">
                  <c:v>0</c:v>
                </c:pt>
                <c:pt idx="35">
                  <c:v>0</c:v>
                </c:pt>
                <c:pt idx="36">
                  <c:v>2</c:v>
                </c:pt>
                <c:pt idx="37">
                  <c:v>6</c:v>
                </c:pt>
                <c:pt idx="38">
                  <c:v>4</c:v>
                </c:pt>
                <c:pt idx="39">
                  <c:v>5</c:v>
                </c:pt>
                <c:pt idx="40">
                  <c:v>6</c:v>
                </c:pt>
                <c:pt idx="41">
                  <c:v>5</c:v>
                </c:pt>
                <c:pt idx="42">
                  <c:v>6</c:v>
                </c:pt>
                <c:pt idx="43">
                  <c:v>5</c:v>
                </c:pt>
                <c:pt idx="44">
                  <c:v>4</c:v>
                </c:pt>
                <c:pt idx="45">
                  <c:v>5</c:v>
                </c:pt>
                <c:pt idx="46">
                  <c:v>5</c:v>
                </c:pt>
                <c:pt idx="47">
                  <c:v>6</c:v>
                </c:pt>
                <c:pt idx="48">
                  <c:v>8</c:v>
                </c:pt>
                <c:pt idx="49">
                  <c:v>7</c:v>
                </c:pt>
                <c:pt idx="50">
                  <c:v>7</c:v>
                </c:pt>
                <c:pt idx="51">
                  <c:v>3</c:v>
                </c:pt>
                <c:pt idx="52">
                  <c:v>2</c:v>
                </c:pt>
                <c:pt idx="53">
                  <c:v>5</c:v>
                </c:pt>
                <c:pt idx="54">
                  <c:v>9</c:v>
                </c:pt>
                <c:pt idx="55">
                  <c:v>6</c:v>
                </c:pt>
                <c:pt idx="56">
                  <c:v>6</c:v>
                </c:pt>
                <c:pt idx="57">
                  <c:v>6</c:v>
                </c:pt>
                <c:pt idx="58">
                  <c:v>6</c:v>
                </c:pt>
                <c:pt idx="59">
                  <c:v>6</c:v>
                </c:pt>
                <c:pt idx="60">
                  <c:v>7</c:v>
                </c:pt>
                <c:pt idx="61">
                  <c:v>6</c:v>
                </c:pt>
                <c:pt idx="62">
                  <c:v>6</c:v>
                </c:pt>
                <c:pt idx="63">
                  <c:v>6</c:v>
                </c:pt>
                <c:pt idx="64">
                  <c:v>0</c:v>
                </c:pt>
                <c:pt idx="65">
                  <c:v>4</c:v>
                </c:pt>
                <c:pt idx="66">
                  <c:v>4</c:v>
                </c:pt>
                <c:pt idx="67">
                  <c:v>5</c:v>
                </c:pt>
                <c:pt idx="68">
                  <c:v>5</c:v>
                </c:pt>
                <c:pt idx="69">
                  <c:v>6</c:v>
                </c:pt>
                <c:pt idx="70">
                  <c:v>0</c:v>
                </c:pt>
                <c:pt idx="71">
                  <c:v>6</c:v>
                </c:pt>
                <c:pt idx="72">
                  <c:v>4</c:v>
                </c:pt>
                <c:pt idx="73">
                  <c:v>8</c:v>
                </c:pt>
                <c:pt idx="74">
                  <c:v>7</c:v>
                </c:pt>
                <c:pt idx="75">
                  <c:v>6</c:v>
                </c:pt>
                <c:pt idx="76">
                  <c:v>5</c:v>
                </c:pt>
                <c:pt idx="77">
                  <c:v>8</c:v>
                </c:pt>
                <c:pt idx="78">
                  <c:v>5</c:v>
                </c:pt>
                <c:pt idx="79">
                  <c:v>6</c:v>
                </c:pt>
                <c:pt idx="80">
                  <c:v>5</c:v>
                </c:pt>
                <c:pt idx="81">
                  <c:v>4</c:v>
                </c:pt>
                <c:pt idx="82">
                  <c:v>5</c:v>
                </c:pt>
                <c:pt idx="83">
                  <c:v>5</c:v>
                </c:pt>
                <c:pt idx="84">
                  <c:v>5</c:v>
                </c:pt>
                <c:pt idx="85">
                  <c:v>0</c:v>
                </c:pt>
                <c:pt idx="86">
                  <c:v>3</c:v>
                </c:pt>
                <c:pt idx="87">
                  <c:v>3</c:v>
                </c:pt>
                <c:pt idx="88">
                  <c:v>5</c:v>
                </c:pt>
                <c:pt idx="89">
                  <c:v>4</c:v>
                </c:pt>
                <c:pt idx="90">
                  <c:v>5</c:v>
                </c:pt>
                <c:pt idx="91">
                  <c:v>5</c:v>
                </c:pt>
                <c:pt idx="92">
                  <c:v>4</c:v>
                </c:pt>
                <c:pt idx="93">
                  <c:v>3</c:v>
                </c:pt>
                <c:pt idx="94">
                  <c:v>5</c:v>
                </c:pt>
                <c:pt idx="95">
                  <c:v>4</c:v>
                </c:pt>
                <c:pt idx="96">
                  <c:v>4</c:v>
                </c:pt>
                <c:pt idx="97">
                  <c:v>4</c:v>
                </c:pt>
                <c:pt idx="98">
                  <c:v>4</c:v>
                </c:pt>
                <c:pt idx="99">
                  <c:v>4</c:v>
                </c:pt>
                <c:pt idx="100">
                  <c:v>4</c:v>
                </c:pt>
                <c:pt idx="101">
                  <c:v>4</c:v>
                </c:pt>
                <c:pt idx="102">
                  <c:v>4</c:v>
                </c:pt>
                <c:pt idx="103">
                  <c:v>4</c:v>
                </c:pt>
                <c:pt idx="104">
                  <c:v>3</c:v>
                </c:pt>
                <c:pt idx="105">
                  <c:v>4</c:v>
                </c:pt>
                <c:pt idx="106">
                  <c:v>3</c:v>
                </c:pt>
                <c:pt idx="107">
                  <c:v>0</c:v>
                </c:pt>
                <c:pt idx="108">
                  <c:v>4</c:v>
                </c:pt>
                <c:pt idx="109">
                  <c:v>3</c:v>
                </c:pt>
                <c:pt idx="110">
                  <c:v>4</c:v>
                </c:pt>
                <c:pt idx="111">
                  <c:v>4</c:v>
                </c:pt>
              </c:numCache>
            </c:numRef>
          </c:val>
          <c:extLst>
            <c:ext xmlns:c16="http://schemas.microsoft.com/office/drawing/2014/chart" uri="{C3380CC4-5D6E-409C-BE32-E72D297353CC}">
              <c16:uniqueId val="{0000001F-3EB0-4354-971B-9217365D4E63}"/>
            </c:ext>
          </c:extLst>
        </c:ser>
        <c:ser>
          <c:idx val="32"/>
          <c:order val="32"/>
          <c:tx>
            <c:strRef>
              <c:f>Sheet8!$N$34</c:f>
              <c:strCache>
                <c:ptCount val="1"/>
                <c:pt idx="0">
                  <c:v>33</c:v>
                </c:pt>
              </c:strCache>
            </c:strRef>
          </c:tx>
          <c:spPr>
            <a:solidFill>
              <a:schemeClr val="accent5">
                <a:shade val="94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Sheet8!$O$34:$DV$34</c:f>
              <c:numCache>
                <c:formatCode>General</c:formatCode>
                <c:ptCount val="112"/>
                <c:pt idx="0">
                  <c:v>4</c:v>
                </c:pt>
                <c:pt idx="1">
                  <c:v>5</c:v>
                </c:pt>
                <c:pt idx="2">
                  <c:v>6</c:v>
                </c:pt>
                <c:pt idx="3">
                  <c:v>5</c:v>
                </c:pt>
                <c:pt idx="4">
                  <c:v>5</c:v>
                </c:pt>
                <c:pt idx="5">
                  <c:v>5</c:v>
                </c:pt>
                <c:pt idx="6">
                  <c:v>6</c:v>
                </c:pt>
                <c:pt idx="7">
                  <c:v>3</c:v>
                </c:pt>
                <c:pt idx="8">
                  <c:v>4</c:v>
                </c:pt>
                <c:pt idx="9">
                  <c:v>4</c:v>
                </c:pt>
                <c:pt idx="10">
                  <c:v>4</c:v>
                </c:pt>
                <c:pt idx="11">
                  <c:v>3</c:v>
                </c:pt>
                <c:pt idx="12">
                  <c:v>4</c:v>
                </c:pt>
                <c:pt idx="13">
                  <c:v>3</c:v>
                </c:pt>
                <c:pt idx="14">
                  <c:v>4</c:v>
                </c:pt>
                <c:pt idx="15">
                  <c:v>5</c:v>
                </c:pt>
                <c:pt idx="16">
                  <c:v>3</c:v>
                </c:pt>
                <c:pt idx="17">
                  <c:v>3</c:v>
                </c:pt>
                <c:pt idx="18">
                  <c:v>4</c:v>
                </c:pt>
                <c:pt idx="19">
                  <c:v>5</c:v>
                </c:pt>
                <c:pt idx="20">
                  <c:v>3</c:v>
                </c:pt>
                <c:pt idx="21">
                  <c:v>2</c:v>
                </c:pt>
                <c:pt idx="22">
                  <c:v>2</c:v>
                </c:pt>
                <c:pt idx="23">
                  <c:v>4</c:v>
                </c:pt>
                <c:pt idx="24">
                  <c:v>6</c:v>
                </c:pt>
                <c:pt idx="25">
                  <c:v>1</c:v>
                </c:pt>
                <c:pt idx="26">
                  <c:v>0</c:v>
                </c:pt>
                <c:pt idx="27">
                  <c:v>2</c:v>
                </c:pt>
                <c:pt idx="28">
                  <c:v>3</c:v>
                </c:pt>
                <c:pt idx="29">
                  <c:v>4</c:v>
                </c:pt>
                <c:pt idx="30">
                  <c:v>4</c:v>
                </c:pt>
                <c:pt idx="31">
                  <c:v>5</c:v>
                </c:pt>
                <c:pt idx="32">
                  <c:v>3</c:v>
                </c:pt>
                <c:pt idx="33">
                  <c:v>4</c:v>
                </c:pt>
                <c:pt idx="34">
                  <c:v>0</c:v>
                </c:pt>
                <c:pt idx="35">
                  <c:v>0</c:v>
                </c:pt>
                <c:pt idx="36">
                  <c:v>2</c:v>
                </c:pt>
                <c:pt idx="37">
                  <c:v>3</c:v>
                </c:pt>
                <c:pt idx="38">
                  <c:v>2</c:v>
                </c:pt>
                <c:pt idx="39">
                  <c:v>4</c:v>
                </c:pt>
                <c:pt idx="40">
                  <c:v>4</c:v>
                </c:pt>
                <c:pt idx="41">
                  <c:v>3</c:v>
                </c:pt>
                <c:pt idx="42">
                  <c:v>4</c:v>
                </c:pt>
                <c:pt idx="43">
                  <c:v>4</c:v>
                </c:pt>
                <c:pt idx="44">
                  <c:v>2</c:v>
                </c:pt>
                <c:pt idx="45">
                  <c:v>4</c:v>
                </c:pt>
                <c:pt idx="46">
                  <c:v>4</c:v>
                </c:pt>
                <c:pt idx="47">
                  <c:v>5</c:v>
                </c:pt>
                <c:pt idx="48">
                  <c:v>5</c:v>
                </c:pt>
                <c:pt idx="49">
                  <c:v>3</c:v>
                </c:pt>
                <c:pt idx="50">
                  <c:v>4</c:v>
                </c:pt>
                <c:pt idx="51">
                  <c:v>2</c:v>
                </c:pt>
                <c:pt idx="52">
                  <c:v>2</c:v>
                </c:pt>
                <c:pt idx="53">
                  <c:v>5</c:v>
                </c:pt>
                <c:pt idx="54">
                  <c:v>5</c:v>
                </c:pt>
                <c:pt idx="55">
                  <c:v>3</c:v>
                </c:pt>
                <c:pt idx="56">
                  <c:v>4</c:v>
                </c:pt>
                <c:pt idx="57">
                  <c:v>4</c:v>
                </c:pt>
                <c:pt idx="58">
                  <c:v>4</c:v>
                </c:pt>
                <c:pt idx="59">
                  <c:v>4</c:v>
                </c:pt>
                <c:pt idx="60">
                  <c:v>3</c:v>
                </c:pt>
                <c:pt idx="61">
                  <c:v>4</c:v>
                </c:pt>
                <c:pt idx="62">
                  <c:v>5</c:v>
                </c:pt>
                <c:pt idx="63">
                  <c:v>3</c:v>
                </c:pt>
                <c:pt idx="64">
                  <c:v>0</c:v>
                </c:pt>
                <c:pt idx="65">
                  <c:v>2</c:v>
                </c:pt>
                <c:pt idx="66">
                  <c:v>4</c:v>
                </c:pt>
                <c:pt idx="67">
                  <c:v>3</c:v>
                </c:pt>
                <c:pt idx="68">
                  <c:v>4</c:v>
                </c:pt>
                <c:pt idx="69">
                  <c:v>2</c:v>
                </c:pt>
                <c:pt idx="70">
                  <c:v>1</c:v>
                </c:pt>
                <c:pt idx="71">
                  <c:v>3</c:v>
                </c:pt>
                <c:pt idx="72">
                  <c:v>5</c:v>
                </c:pt>
                <c:pt idx="73">
                  <c:v>4</c:v>
                </c:pt>
                <c:pt idx="74">
                  <c:v>3</c:v>
                </c:pt>
                <c:pt idx="75">
                  <c:v>3</c:v>
                </c:pt>
                <c:pt idx="76">
                  <c:v>4</c:v>
                </c:pt>
                <c:pt idx="77">
                  <c:v>3</c:v>
                </c:pt>
                <c:pt idx="78">
                  <c:v>5</c:v>
                </c:pt>
                <c:pt idx="79">
                  <c:v>5</c:v>
                </c:pt>
                <c:pt idx="80">
                  <c:v>4</c:v>
                </c:pt>
                <c:pt idx="81">
                  <c:v>3</c:v>
                </c:pt>
                <c:pt idx="82">
                  <c:v>5</c:v>
                </c:pt>
                <c:pt idx="83">
                  <c:v>5</c:v>
                </c:pt>
                <c:pt idx="84">
                  <c:v>4</c:v>
                </c:pt>
                <c:pt idx="85">
                  <c:v>1</c:v>
                </c:pt>
                <c:pt idx="86">
                  <c:v>5</c:v>
                </c:pt>
                <c:pt idx="87">
                  <c:v>3</c:v>
                </c:pt>
                <c:pt idx="88">
                  <c:v>6</c:v>
                </c:pt>
                <c:pt idx="89">
                  <c:v>4</c:v>
                </c:pt>
                <c:pt idx="90">
                  <c:v>4</c:v>
                </c:pt>
                <c:pt idx="91">
                  <c:v>3</c:v>
                </c:pt>
                <c:pt idx="92">
                  <c:v>5</c:v>
                </c:pt>
                <c:pt idx="93">
                  <c:v>3</c:v>
                </c:pt>
                <c:pt idx="94">
                  <c:v>3</c:v>
                </c:pt>
                <c:pt idx="95">
                  <c:v>3</c:v>
                </c:pt>
                <c:pt idx="96">
                  <c:v>3</c:v>
                </c:pt>
                <c:pt idx="97">
                  <c:v>4</c:v>
                </c:pt>
                <c:pt idx="98">
                  <c:v>4</c:v>
                </c:pt>
                <c:pt idx="99">
                  <c:v>4</c:v>
                </c:pt>
                <c:pt idx="100">
                  <c:v>4</c:v>
                </c:pt>
                <c:pt idx="101">
                  <c:v>5</c:v>
                </c:pt>
                <c:pt idx="102">
                  <c:v>4</c:v>
                </c:pt>
                <c:pt idx="103">
                  <c:v>4</c:v>
                </c:pt>
                <c:pt idx="104">
                  <c:v>3</c:v>
                </c:pt>
                <c:pt idx="105">
                  <c:v>4</c:v>
                </c:pt>
                <c:pt idx="106">
                  <c:v>2</c:v>
                </c:pt>
                <c:pt idx="107">
                  <c:v>0</c:v>
                </c:pt>
                <c:pt idx="108">
                  <c:v>3</c:v>
                </c:pt>
                <c:pt idx="109">
                  <c:v>4</c:v>
                </c:pt>
                <c:pt idx="110">
                  <c:v>4</c:v>
                </c:pt>
                <c:pt idx="111">
                  <c:v>4</c:v>
                </c:pt>
              </c:numCache>
            </c:numRef>
          </c:val>
          <c:extLst>
            <c:ext xmlns:c16="http://schemas.microsoft.com/office/drawing/2014/chart" uri="{C3380CC4-5D6E-409C-BE32-E72D297353CC}">
              <c16:uniqueId val="{00000020-3EB0-4354-971B-9217365D4E63}"/>
            </c:ext>
          </c:extLst>
        </c:ser>
        <c:ser>
          <c:idx val="33"/>
          <c:order val="33"/>
          <c:tx>
            <c:strRef>
              <c:f>Sheet8!$N$35</c:f>
              <c:strCache>
                <c:ptCount val="1"/>
                <c:pt idx="0">
                  <c:v>34</c:v>
                </c:pt>
              </c:strCache>
            </c:strRef>
          </c:tx>
          <c:spPr>
            <a:solidFill>
              <a:schemeClr val="accent5">
                <a:shade val="96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Sheet8!$O$35:$DV$35</c:f>
              <c:numCache>
                <c:formatCode>General</c:formatCode>
                <c:ptCount val="112"/>
                <c:pt idx="0">
                  <c:v>5</c:v>
                </c:pt>
                <c:pt idx="1">
                  <c:v>7</c:v>
                </c:pt>
                <c:pt idx="2">
                  <c:v>10</c:v>
                </c:pt>
                <c:pt idx="3">
                  <c:v>7</c:v>
                </c:pt>
                <c:pt idx="4">
                  <c:v>7</c:v>
                </c:pt>
                <c:pt idx="5">
                  <c:v>7</c:v>
                </c:pt>
                <c:pt idx="6">
                  <c:v>6</c:v>
                </c:pt>
                <c:pt idx="7">
                  <c:v>6</c:v>
                </c:pt>
                <c:pt idx="8">
                  <c:v>8</c:v>
                </c:pt>
                <c:pt idx="9">
                  <c:v>6</c:v>
                </c:pt>
                <c:pt idx="10">
                  <c:v>6</c:v>
                </c:pt>
                <c:pt idx="11">
                  <c:v>7</c:v>
                </c:pt>
                <c:pt idx="12">
                  <c:v>4</c:v>
                </c:pt>
                <c:pt idx="13">
                  <c:v>6</c:v>
                </c:pt>
                <c:pt idx="14">
                  <c:v>5</c:v>
                </c:pt>
                <c:pt idx="15">
                  <c:v>4</c:v>
                </c:pt>
                <c:pt idx="16">
                  <c:v>6</c:v>
                </c:pt>
                <c:pt idx="17">
                  <c:v>5</c:v>
                </c:pt>
                <c:pt idx="18">
                  <c:v>5</c:v>
                </c:pt>
                <c:pt idx="19">
                  <c:v>6</c:v>
                </c:pt>
                <c:pt idx="20">
                  <c:v>8</c:v>
                </c:pt>
                <c:pt idx="21">
                  <c:v>6</c:v>
                </c:pt>
                <c:pt idx="22">
                  <c:v>6</c:v>
                </c:pt>
                <c:pt idx="23">
                  <c:v>7</c:v>
                </c:pt>
                <c:pt idx="24">
                  <c:v>7</c:v>
                </c:pt>
                <c:pt idx="25">
                  <c:v>6</c:v>
                </c:pt>
                <c:pt idx="26">
                  <c:v>4</c:v>
                </c:pt>
                <c:pt idx="27">
                  <c:v>5</c:v>
                </c:pt>
                <c:pt idx="28">
                  <c:v>5</c:v>
                </c:pt>
                <c:pt idx="29">
                  <c:v>6</c:v>
                </c:pt>
                <c:pt idx="30">
                  <c:v>4</c:v>
                </c:pt>
                <c:pt idx="31">
                  <c:v>4</c:v>
                </c:pt>
                <c:pt idx="32">
                  <c:v>6</c:v>
                </c:pt>
                <c:pt idx="33">
                  <c:v>6</c:v>
                </c:pt>
                <c:pt idx="34">
                  <c:v>6</c:v>
                </c:pt>
                <c:pt idx="35">
                  <c:v>4</c:v>
                </c:pt>
                <c:pt idx="36">
                  <c:v>6</c:v>
                </c:pt>
                <c:pt idx="37">
                  <c:v>5</c:v>
                </c:pt>
                <c:pt idx="38">
                  <c:v>5</c:v>
                </c:pt>
                <c:pt idx="39">
                  <c:v>6</c:v>
                </c:pt>
                <c:pt idx="40">
                  <c:v>6</c:v>
                </c:pt>
                <c:pt idx="41">
                  <c:v>4</c:v>
                </c:pt>
                <c:pt idx="42">
                  <c:v>5</c:v>
                </c:pt>
                <c:pt idx="43">
                  <c:v>5</c:v>
                </c:pt>
                <c:pt idx="44">
                  <c:v>4</c:v>
                </c:pt>
                <c:pt idx="45">
                  <c:v>5</c:v>
                </c:pt>
                <c:pt idx="46">
                  <c:v>4</c:v>
                </c:pt>
                <c:pt idx="47">
                  <c:v>5</c:v>
                </c:pt>
                <c:pt idx="48">
                  <c:v>5</c:v>
                </c:pt>
                <c:pt idx="49">
                  <c:v>6</c:v>
                </c:pt>
                <c:pt idx="50">
                  <c:v>4</c:v>
                </c:pt>
                <c:pt idx="51">
                  <c:v>7</c:v>
                </c:pt>
                <c:pt idx="52">
                  <c:v>7</c:v>
                </c:pt>
                <c:pt idx="53">
                  <c:v>5</c:v>
                </c:pt>
                <c:pt idx="54">
                  <c:v>6</c:v>
                </c:pt>
                <c:pt idx="55">
                  <c:v>4</c:v>
                </c:pt>
                <c:pt idx="56">
                  <c:v>4</c:v>
                </c:pt>
                <c:pt idx="57">
                  <c:v>7</c:v>
                </c:pt>
                <c:pt idx="58">
                  <c:v>4</c:v>
                </c:pt>
                <c:pt idx="59">
                  <c:v>4</c:v>
                </c:pt>
                <c:pt idx="60">
                  <c:v>4</c:v>
                </c:pt>
                <c:pt idx="61">
                  <c:v>7</c:v>
                </c:pt>
                <c:pt idx="62">
                  <c:v>6</c:v>
                </c:pt>
                <c:pt idx="63">
                  <c:v>7</c:v>
                </c:pt>
                <c:pt idx="64">
                  <c:v>6</c:v>
                </c:pt>
                <c:pt idx="65">
                  <c:v>4</c:v>
                </c:pt>
                <c:pt idx="66">
                  <c:v>3</c:v>
                </c:pt>
                <c:pt idx="67">
                  <c:v>4</c:v>
                </c:pt>
                <c:pt idx="68">
                  <c:v>3</c:v>
                </c:pt>
                <c:pt idx="69">
                  <c:v>4</c:v>
                </c:pt>
                <c:pt idx="70">
                  <c:v>4</c:v>
                </c:pt>
                <c:pt idx="71">
                  <c:v>3</c:v>
                </c:pt>
                <c:pt idx="72">
                  <c:v>4</c:v>
                </c:pt>
                <c:pt idx="73">
                  <c:v>5</c:v>
                </c:pt>
                <c:pt idx="74">
                  <c:v>4</c:v>
                </c:pt>
                <c:pt idx="75">
                  <c:v>5</c:v>
                </c:pt>
                <c:pt idx="76">
                  <c:v>6</c:v>
                </c:pt>
                <c:pt idx="77">
                  <c:v>4</c:v>
                </c:pt>
                <c:pt idx="78">
                  <c:v>7</c:v>
                </c:pt>
                <c:pt idx="79">
                  <c:v>5</c:v>
                </c:pt>
                <c:pt idx="80">
                  <c:v>5</c:v>
                </c:pt>
                <c:pt idx="81">
                  <c:v>4</c:v>
                </c:pt>
                <c:pt idx="82">
                  <c:v>3</c:v>
                </c:pt>
                <c:pt idx="83">
                  <c:v>3</c:v>
                </c:pt>
                <c:pt idx="84">
                  <c:v>7</c:v>
                </c:pt>
                <c:pt idx="85">
                  <c:v>3</c:v>
                </c:pt>
                <c:pt idx="86">
                  <c:v>0</c:v>
                </c:pt>
                <c:pt idx="87">
                  <c:v>0</c:v>
                </c:pt>
                <c:pt idx="88">
                  <c:v>0</c:v>
                </c:pt>
                <c:pt idx="89">
                  <c:v>0</c:v>
                </c:pt>
                <c:pt idx="90">
                  <c:v>0</c:v>
                </c:pt>
                <c:pt idx="91">
                  <c:v>3</c:v>
                </c:pt>
                <c:pt idx="92">
                  <c:v>2</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numCache>
            </c:numRef>
          </c:val>
          <c:extLst>
            <c:ext xmlns:c16="http://schemas.microsoft.com/office/drawing/2014/chart" uri="{C3380CC4-5D6E-409C-BE32-E72D297353CC}">
              <c16:uniqueId val="{00000021-3EB0-4354-971B-9217365D4E63}"/>
            </c:ext>
          </c:extLst>
        </c:ser>
        <c:ser>
          <c:idx val="34"/>
          <c:order val="34"/>
          <c:tx>
            <c:strRef>
              <c:f>Sheet8!$N$36</c:f>
              <c:strCache>
                <c:ptCount val="1"/>
                <c:pt idx="0">
                  <c:v>35</c:v>
                </c:pt>
              </c:strCache>
            </c:strRef>
          </c:tx>
          <c:spPr>
            <a:solidFill>
              <a:schemeClr val="accent5">
                <a:shade val="98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Sheet8!$O$36:$DV$36</c:f>
              <c:numCache>
                <c:formatCode>General</c:formatCode>
                <c:ptCount val="112"/>
                <c:pt idx="0">
                  <c:v>4</c:v>
                </c:pt>
                <c:pt idx="1">
                  <c:v>6</c:v>
                </c:pt>
                <c:pt idx="2">
                  <c:v>5</c:v>
                </c:pt>
                <c:pt idx="3">
                  <c:v>5</c:v>
                </c:pt>
                <c:pt idx="4">
                  <c:v>5</c:v>
                </c:pt>
                <c:pt idx="5">
                  <c:v>6</c:v>
                </c:pt>
                <c:pt idx="6">
                  <c:v>3</c:v>
                </c:pt>
                <c:pt idx="7">
                  <c:v>4</c:v>
                </c:pt>
                <c:pt idx="8">
                  <c:v>4</c:v>
                </c:pt>
                <c:pt idx="9">
                  <c:v>4</c:v>
                </c:pt>
                <c:pt idx="10">
                  <c:v>7</c:v>
                </c:pt>
                <c:pt idx="11">
                  <c:v>6</c:v>
                </c:pt>
                <c:pt idx="12">
                  <c:v>4</c:v>
                </c:pt>
                <c:pt idx="13">
                  <c:v>6</c:v>
                </c:pt>
                <c:pt idx="14">
                  <c:v>8</c:v>
                </c:pt>
                <c:pt idx="15">
                  <c:v>6</c:v>
                </c:pt>
                <c:pt idx="16">
                  <c:v>6</c:v>
                </c:pt>
                <c:pt idx="17">
                  <c:v>6</c:v>
                </c:pt>
                <c:pt idx="18">
                  <c:v>5</c:v>
                </c:pt>
                <c:pt idx="19">
                  <c:v>8</c:v>
                </c:pt>
                <c:pt idx="20">
                  <c:v>6</c:v>
                </c:pt>
                <c:pt idx="21">
                  <c:v>9</c:v>
                </c:pt>
                <c:pt idx="22">
                  <c:v>5</c:v>
                </c:pt>
                <c:pt idx="23">
                  <c:v>6</c:v>
                </c:pt>
                <c:pt idx="24">
                  <c:v>6</c:v>
                </c:pt>
                <c:pt idx="25">
                  <c:v>5</c:v>
                </c:pt>
                <c:pt idx="26">
                  <c:v>9</c:v>
                </c:pt>
                <c:pt idx="27">
                  <c:v>5</c:v>
                </c:pt>
                <c:pt idx="28">
                  <c:v>4</c:v>
                </c:pt>
                <c:pt idx="29">
                  <c:v>6</c:v>
                </c:pt>
                <c:pt idx="30">
                  <c:v>5</c:v>
                </c:pt>
                <c:pt idx="31">
                  <c:v>5</c:v>
                </c:pt>
                <c:pt idx="32">
                  <c:v>6</c:v>
                </c:pt>
                <c:pt idx="33">
                  <c:v>6</c:v>
                </c:pt>
                <c:pt idx="34">
                  <c:v>6</c:v>
                </c:pt>
                <c:pt idx="35">
                  <c:v>7</c:v>
                </c:pt>
                <c:pt idx="36">
                  <c:v>8</c:v>
                </c:pt>
                <c:pt idx="37">
                  <c:v>8</c:v>
                </c:pt>
                <c:pt idx="38">
                  <c:v>7</c:v>
                </c:pt>
                <c:pt idx="39">
                  <c:v>8</c:v>
                </c:pt>
                <c:pt idx="40">
                  <c:v>6</c:v>
                </c:pt>
                <c:pt idx="41">
                  <c:v>6</c:v>
                </c:pt>
                <c:pt idx="42">
                  <c:v>3</c:v>
                </c:pt>
                <c:pt idx="43">
                  <c:v>4</c:v>
                </c:pt>
                <c:pt idx="44">
                  <c:v>3</c:v>
                </c:pt>
                <c:pt idx="45">
                  <c:v>5</c:v>
                </c:pt>
                <c:pt idx="46">
                  <c:v>6</c:v>
                </c:pt>
                <c:pt idx="47">
                  <c:v>6</c:v>
                </c:pt>
                <c:pt idx="48">
                  <c:v>5</c:v>
                </c:pt>
                <c:pt idx="49">
                  <c:v>4</c:v>
                </c:pt>
                <c:pt idx="50">
                  <c:v>4</c:v>
                </c:pt>
                <c:pt idx="51">
                  <c:v>5</c:v>
                </c:pt>
                <c:pt idx="52">
                  <c:v>6</c:v>
                </c:pt>
                <c:pt idx="53">
                  <c:v>4</c:v>
                </c:pt>
                <c:pt idx="54">
                  <c:v>3</c:v>
                </c:pt>
                <c:pt idx="55">
                  <c:v>6</c:v>
                </c:pt>
                <c:pt idx="56">
                  <c:v>4</c:v>
                </c:pt>
                <c:pt idx="57">
                  <c:v>5</c:v>
                </c:pt>
                <c:pt idx="58">
                  <c:v>7</c:v>
                </c:pt>
                <c:pt idx="59">
                  <c:v>5</c:v>
                </c:pt>
                <c:pt idx="60">
                  <c:v>4</c:v>
                </c:pt>
                <c:pt idx="61">
                  <c:v>5</c:v>
                </c:pt>
                <c:pt idx="62">
                  <c:v>4</c:v>
                </c:pt>
                <c:pt idx="63">
                  <c:v>5</c:v>
                </c:pt>
                <c:pt idx="64">
                  <c:v>6</c:v>
                </c:pt>
                <c:pt idx="65">
                  <c:v>5</c:v>
                </c:pt>
                <c:pt idx="66">
                  <c:v>4</c:v>
                </c:pt>
                <c:pt idx="67">
                  <c:v>4</c:v>
                </c:pt>
                <c:pt idx="68">
                  <c:v>4</c:v>
                </c:pt>
                <c:pt idx="69">
                  <c:v>4</c:v>
                </c:pt>
                <c:pt idx="70">
                  <c:v>5</c:v>
                </c:pt>
                <c:pt idx="71">
                  <c:v>5</c:v>
                </c:pt>
                <c:pt idx="72">
                  <c:v>4</c:v>
                </c:pt>
                <c:pt idx="73">
                  <c:v>5</c:v>
                </c:pt>
                <c:pt idx="74">
                  <c:v>4</c:v>
                </c:pt>
                <c:pt idx="75">
                  <c:v>4</c:v>
                </c:pt>
                <c:pt idx="76">
                  <c:v>5</c:v>
                </c:pt>
                <c:pt idx="77">
                  <c:v>6</c:v>
                </c:pt>
                <c:pt idx="78">
                  <c:v>3</c:v>
                </c:pt>
                <c:pt idx="79">
                  <c:v>4</c:v>
                </c:pt>
                <c:pt idx="80">
                  <c:v>6</c:v>
                </c:pt>
                <c:pt idx="81">
                  <c:v>4</c:v>
                </c:pt>
                <c:pt idx="82">
                  <c:v>4</c:v>
                </c:pt>
                <c:pt idx="83">
                  <c:v>5</c:v>
                </c:pt>
                <c:pt idx="84">
                  <c:v>7</c:v>
                </c:pt>
                <c:pt idx="85">
                  <c:v>6</c:v>
                </c:pt>
                <c:pt idx="86">
                  <c:v>2</c:v>
                </c:pt>
                <c:pt idx="87">
                  <c:v>4</c:v>
                </c:pt>
                <c:pt idx="88">
                  <c:v>4</c:v>
                </c:pt>
                <c:pt idx="89">
                  <c:v>5</c:v>
                </c:pt>
                <c:pt idx="90">
                  <c:v>3</c:v>
                </c:pt>
                <c:pt idx="91">
                  <c:v>3</c:v>
                </c:pt>
                <c:pt idx="92">
                  <c:v>6</c:v>
                </c:pt>
                <c:pt idx="93">
                  <c:v>3</c:v>
                </c:pt>
                <c:pt idx="94">
                  <c:v>4</c:v>
                </c:pt>
                <c:pt idx="95">
                  <c:v>4</c:v>
                </c:pt>
                <c:pt idx="96">
                  <c:v>4</c:v>
                </c:pt>
                <c:pt idx="97">
                  <c:v>3</c:v>
                </c:pt>
                <c:pt idx="98">
                  <c:v>4</c:v>
                </c:pt>
                <c:pt idx="99">
                  <c:v>3</c:v>
                </c:pt>
                <c:pt idx="100">
                  <c:v>4</c:v>
                </c:pt>
                <c:pt idx="101">
                  <c:v>3</c:v>
                </c:pt>
                <c:pt idx="102">
                  <c:v>3</c:v>
                </c:pt>
                <c:pt idx="103">
                  <c:v>3</c:v>
                </c:pt>
                <c:pt idx="104">
                  <c:v>3</c:v>
                </c:pt>
                <c:pt idx="105">
                  <c:v>3</c:v>
                </c:pt>
                <c:pt idx="106">
                  <c:v>3</c:v>
                </c:pt>
                <c:pt idx="107">
                  <c:v>4</c:v>
                </c:pt>
                <c:pt idx="108">
                  <c:v>3</c:v>
                </c:pt>
                <c:pt idx="109">
                  <c:v>4</c:v>
                </c:pt>
                <c:pt idx="110">
                  <c:v>3</c:v>
                </c:pt>
                <c:pt idx="111">
                  <c:v>4</c:v>
                </c:pt>
              </c:numCache>
            </c:numRef>
          </c:val>
          <c:extLst>
            <c:ext xmlns:c16="http://schemas.microsoft.com/office/drawing/2014/chart" uri="{C3380CC4-5D6E-409C-BE32-E72D297353CC}">
              <c16:uniqueId val="{00000022-3EB0-4354-971B-9217365D4E63}"/>
            </c:ext>
          </c:extLst>
        </c:ser>
        <c:ser>
          <c:idx val="35"/>
          <c:order val="35"/>
          <c:tx>
            <c:strRef>
              <c:f>Sheet8!$N$37</c:f>
              <c:strCache>
                <c:ptCount val="1"/>
                <c:pt idx="0">
                  <c:v>36</c:v>
                </c:pt>
              </c:strCache>
            </c:strRef>
          </c:tx>
          <c:spPr>
            <a:solidFill>
              <a:schemeClr val="accent5"/>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Sheet8!$O$37:$DV$37</c:f>
              <c:numCache>
                <c:formatCode>General</c:formatCode>
                <c:ptCount val="112"/>
                <c:pt idx="0">
                  <c:v>3</c:v>
                </c:pt>
                <c:pt idx="1">
                  <c:v>6</c:v>
                </c:pt>
                <c:pt idx="2">
                  <c:v>3</c:v>
                </c:pt>
                <c:pt idx="3">
                  <c:v>5</c:v>
                </c:pt>
                <c:pt idx="4">
                  <c:v>6</c:v>
                </c:pt>
                <c:pt idx="5">
                  <c:v>4</c:v>
                </c:pt>
                <c:pt idx="6">
                  <c:v>4</c:v>
                </c:pt>
                <c:pt idx="7">
                  <c:v>6</c:v>
                </c:pt>
                <c:pt idx="8">
                  <c:v>4</c:v>
                </c:pt>
                <c:pt idx="9">
                  <c:v>4</c:v>
                </c:pt>
                <c:pt idx="10">
                  <c:v>6</c:v>
                </c:pt>
                <c:pt idx="11">
                  <c:v>5</c:v>
                </c:pt>
                <c:pt idx="12">
                  <c:v>6</c:v>
                </c:pt>
                <c:pt idx="13">
                  <c:v>4</c:v>
                </c:pt>
                <c:pt idx="14">
                  <c:v>6</c:v>
                </c:pt>
                <c:pt idx="15">
                  <c:v>5</c:v>
                </c:pt>
                <c:pt idx="16">
                  <c:v>3</c:v>
                </c:pt>
                <c:pt idx="17">
                  <c:v>7</c:v>
                </c:pt>
                <c:pt idx="18">
                  <c:v>6</c:v>
                </c:pt>
                <c:pt idx="19">
                  <c:v>8</c:v>
                </c:pt>
                <c:pt idx="20">
                  <c:v>4</c:v>
                </c:pt>
                <c:pt idx="21">
                  <c:v>7</c:v>
                </c:pt>
                <c:pt idx="22">
                  <c:v>7</c:v>
                </c:pt>
                <c:pt idx="23">
                  <c:v>5</c:v>
                </c:pt>
                <c:pt idx="24">
                  <c:v>9</c:v>
                </c:pt>
                <c:pt idx="25">
                  <c:v>9</c:v>
                </c:pt>
                <c:pt idx="26">
                  <c:v>6</c:v>
                </c:pt>
                <c:pt idx="27">
                  <c:v>7</c:v>
                </c:pt>
                <c:pt idx="28">
                  <c:v>6</c:v>
                </c:pt>
                <c:pt idx="29">
                  <c:v>6</c:v>
                </c:pt>
                <c:pt idx="30">
                  <c:v>7</c:v>
                </c:pt>
                <c:pt idx="31">
                  <c:v>6</c:v>
                </c:pt>
                <c:pt idx="32">
                  <c:v>5</c:v>
                </c:pt>
                <c:pt idx="33">
                  <c:v>5</c:v>
                </c:pt>
                <c:pt idx="34">
                  <c:v>6</c:v>
                </c:pt>
                <c:pt idx="35">
                  <c:v>6</c:v>
                </c:pt>
                <c:pt idx="36">
                  <c:v>6</c:v>
                </c:pt>
                <c:pt idx="37">
                  <c:v>5</c:v>
                </c:pt>
                <c:pt idx="38">
                  <c:v>7</c:v>
                </c:pt>
                <c:pt idx="39">
                  <c:v>5</c:v>
                </c:pt>
                <c:pt idx="40">
                  <c:v>6</c:v>
                </c:pt>
                <c:pt idx="41">
                  <c:v>6</c:v>
                </c:pt>
                <c:pt idx="42">
                  <c:v>6</c:v>
                </c:pt>
                <c:pt idx="43">
                  <c:v>6</c:v>
                </c:pt>
                <c:pt idx="44">
                  <c:v>7</c:v>
                </c:pt>
                <c:pt idx="45">
                  <c:v>6</c:v>
                </c:pt>
                <c:pt idx="46">
                  <c:v>5</c:v>
                </c:pt>
                <c:pt idx="47">
                  <c:v>4</c:v>
                </c:pt>
                <c:pt idx="48">
                  <c:v>7</c:v>
                </c:pt>
                <c:pt idx="49">
                  <c:v>6</c:v>
                </c:pt>
                <c:pt idx="50">
                  <c:v>7</c:v>
                </c:pt>
                <c:pt idx="51">
                  <c:v>7</c:v>
                </c:pt>
                <c:pt idx="52">
                  <c:v>7</c:v>
                </c:pt>
                <c:pt idx="53">
                  <c:v>6</c:v>
                </c:pt>
                <c:pt idx="54">
                  <c:v>8</c:v>
                </c:pt>
                <c:pt idx="55">
                  <c:v>5</c:v>
                </c:pt>
                <c:pt idx="56">
                  <c:v>8</c:v>
                </c:pt>
                <c:pt idx="57">
                  <c:v>6</c:v>
                </c:pt>
                <c:pt idx="58">
                  <c:v>5</c:v>
                </c:pt>
                <c:pt idx="59">
                  <c:v>6</c:v>
                </c:pt>
                <c:pt idx="60">
                  <c:v>6</c:v>
                </c:pt>
                <c:pt idx="61">
                  <c:v>7</c:v>
                </c:pt>
                <c:pt idx="62">
                  <c:v>6</c:v>
                </c:pt>
                <c:pt idx="63">
                  <c:v>7</c:v>
                </c:pt>
                <c:pt idx="64">
                  <c:v>7</c:v>
                </c:pt>
                <c:pt idx="65">
                  <c:v>6</c:v>
                </c:pt>
                <c:pt idx="66">
                  <c:v>4</c:v>
                </c:pt>
                <c:pt idx="67">
                  <c:v>4</c:v>
                </c:pt>
                <c:pt idx="68">
                  <c:v>4</c:v>
                </c:pt>
                <c:pt idx="69">
                  <c:v>5</c:v>
                </c:pt>
                <c:pt idx="70">
                  <c:v>8</c:v>
                </c:pt>
                <c:pt idx="71">
                  <c:v>6</c:v>
                </c:pt>
                <c:pt idx="72">
                  <c:v>5</c:v>
                </c:pt>
                <c:pt idx="73">
                  <c:v>5</c:v>
                </c:pt>
                <c:pt idx="74">
                  <c:v>7</c:v>
                </c:pt>
                <c:pt idx="75">
                  <c:v>7</c:v>
                </c:pt>
                <c:pt idx="76">
                  <c:v>7</c:v>
                </c:pt>
                <c:pt idx="77">
                  <c:v>6</c:v>
                </c:pt>
                <c:pt idx="78">
                  <c:v>9</c:v>
                </c:pt>
                <c:pt idx="79">
                  <c:v>7</c:v>
                </c:pt>
                <c:pt idx="80">
                  <c:v>6</c:v>
                </c:pt>
                <c:pt idx="81">
                  <c:v>7</c:v>
                </c:pt>
                <c:pt idx="82">
                  <c:v>8</c:v>
                </c:pt>
                <c:pt idx="83">
                  <c:v>7</c:v>
                </c:pt>
                <c:pt idx="84">
                  <c:v>5</c:v>
                </c:pt>
                <c:pt idx="85">
                  <c:v>7</c:v>
                </c:pt>
                <c:pt idx="86">
                  <c:v>7</c:v>
                </c:pt>
                <c:pt idx="87">
                  <c:v>8</c:v>
                </c:pt>
                <c:pt idx="88">
                  <c:v>4</c:v>
                </c:pt>
                <c:pt idx="89">
                  <c:v>4</c:v>
                </c:pt>
                <c:pt idx="90">
                  <c:v>4</c:v>
                </c:pt>
                <c:pt idx="91">
                  <c:v>5</c:v>
                </c:pt>
                <c:pt idx="92">
                  <c:v>5</c:v>
                </c:pt>
                <c:pt idx="93">
                  <c:v>5</c:v>
                </c:pt>
                <c:pt idx="94">
                  <c:v>4</c:v>
                </c:pt>
                <c:pt idx="95">
                  <c:v>5</c:v>
                </c:pt>
                <c:pt idx="96">
                  <c:v>4</c:v>
                </c:pt>
                <c:pt idx="97">
                  <c:v>2</c:v>
                </c:pt>
                <c:pt idx="98">
                  <c:v>5</c:v>
                </c:pt>
                <c:pt idx="99">
                  <c:v>6</c:v>
                </c:pt>
                <c:pt idx="100">
                  <c:v>5</c:v>
                </c:pt>
                <c:pt idx="101">
                  <c:v>5</c:v>
                </c:pt>
                <c:pt idx="102">
                  <c:v>6</c:v>
                </c:pt>
                <c:pt idx="103">
                  <c:v>4</c:v>
                </c:pt>
                <c:pt idx="104">
                  <c:v>5</c:v>
                </c:pt>
                <c:pt idx="105">
                  <c:v>4</c:v>
                </c:pt>
                <c:pt idx="106">
                  <c:v>6</c:v>
                </c:pt>
                <c:pt idx="107">
                  <c:v>6</c:v>
                </c:pt>
                <c:pt idx="108">
                  <c:v>4</c:v>
                </c:pt>
                <c:pt idx="109">
                  <c:v>4</c:v>
                </c:pt>
                <c:pt idx="110">
                  <c:v>5</c:v>
                </c:pt>
                <c:pt idx="111">
                  <c:v>7</c:v>
                </c:pt>
              </c:numCache>
            </c:numRef>
          </c:val>
          <c:extLst>
            <c:ext xmlns:c16="http://schemas.microsoft.com/office/drawing/2014/chart" uri="{C3380CC4-5D6E-409C-BE32-E72D297353CC}">
              <c16:uniqueId val="{00000023-3EB0-4354-971B-9217365D4E63}"/>
            </c:ext>
          </c:extLst>
        </c:ser>
        <c:ser>
          <c:idx val="36"/>
          <c:order val="36"/>
          <c:tx>
            <c:strRef>
              <c:f>Sheet8!$N$38</c:f>
              <c:strCache>
                <c:ptCount val="1"/>
                <c:pt idx="0">
                  <c:v>37</c:v>
                </c:pt>
              </c:strCache>
            </c:strRef>
          </c:tx>
          <c:spPr>
            <a:solidFill>
              <a:schemeClr val="accent5">
                <a:tint val="99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Sheet8!$O$38:$DV$38</c:f>
              <c:numCache>
                <c:formatCode>General</c:formatCode>
                <c:ptCount val="112"/>
                <c:pt idx="0">
                  <c:v>3</c:v>
                </c:pt>
                <c:pt idx="1">
                  <c:v>7</c:v>
                </c:pt>
                <c:pt idx="2">
                  <c:v>7</c:v>
                </c:pt>
                <c:pt idx="3">
                  <c:v>8</c:v>
                </c:pt>
                <c:pt idx="4">
                  <c:v>7</c:v>
                </c:pt>
                <c:pt idx="5">
                  <c:v>5</c:v>
                </c:pt>
                <c:pt idx="6">
                  <c:v>6</c:v>
                </c:pt>
                <c:pt idx="7">
                  <c:v>5</c:v>
                </c:pt>
                <c:pt idx="8">
                  <c:v>6</c:v>
                </c:pt>
                <c:pt idx="9">
                  <c:v>6</c:v>
                </c:pt>
                <c:pt idx="10">
                  <c:v>6</c:v>
                </c:pt>
                <c:pt idx="11">
                  <c:v>6</c:v>
                </c:pt>
                <c:pt idx="12">
                  <c:v>7</c:v>
                </c:pt>
                <c:pt idx="13">
                  <c:v>6</c:v>
                </c:pt>
                <c:pt idx="14">
                  <c:v>8</c:v>
                </c:pt>
                <c:pt idx="15">
                  <c:v>6</c:v>
                </c:pt>
                <c:pt idx="16">
                  <c:v>8</c:v>
                </c:pt>
                <c:pt idx="17">
                  <c:v>8</c:v>
                </c:pt>
                <c:pt idx="18">
                  <c:v>7</c:v>
                </c:pt>
                <c:pt idx="19">
                  <c:v>8</c:v>
                </c:pt>
                <c:pt idx="20">
                  <c:v>8</c:v>
                </c:pt>
                <c:pt idx="21">
                  <c:v>8</c:v>
                </c:pt>
                <c:pt idx="22">
                  <c:v>8</c:v>
                </c:pt>
                <c:pt idx="23">
                  <c:v>7</c:v>
                </c:pt>
                <c:pt idx="24">
                  <c:v>9</c:v>
                </c:pt>
                <c:pt idx="25">
                  <c:v>8</c:v>
                </c:pt>
                <c:pt idx="26">
                  <c:v>6</c:v>
                </c:pt>
                <c:pt idx="27">
                  <c:v>5</c:v>
                </c:pt>
                <c:pt idx="28">
                  <c:v>5</c:v>
                </c:pt>
                <c:pt idx="29">
                  <c:v>7</c:v>
                </c:pt>
                <c:pt idx="30">
                  <c:v>5</c:v>
                </c:pt>
                <c:pt idx="31">
                  <c:v>8</c:v>
                </c:pt>
                <c:pt idx="32">
                  <c:v>7</c:v>
                </c:pt>
                <c:pt idx="33">
                  <c:v>6</c:v>
                </c:pt>
                <c:pt idx="34">
                  <c:v>6</c:v>
                </c:pt>
                <c:pt idx="35">
                  <c:v>4</c:v>
                </c:pt>
                <c:pt idx="36">
                  <c:v>7</c:v>
                </c:pt>
                <c:pt idx="37">
                  <c:v>5</c:v>
                </c:pt>
                <c:pt idx="38">
                  <c:v>7</c:v>
                </c:pt>
                <c:pt idx="39">
                  <c:v>6</c:v>
                </c:pt>
                <c:pt idx="40">
                  <c:v>5</c:v>
                </c:pt>
                <c:pt idx="41">
                  <c:v>7</c:v>
                </c:pt>
                <c:pt idx="42">
                  <c:v>5</c:v>
                </c:pt>
                <c:pt idx="43">
                  <c:v>6</c:v>
                </c:pt>
                <c:pt idx="44">
                  <c:v>4</c:v>
                </c:pt>
                <c:pt idx="45">
                  <c:v>6</c:v>
                </c:pt>
                <c:pt idx="46">
                  <c:v>5</c:v>
                </c:pt>
                <c:pt idx="47">
                  <c:v>3</c:v>
                </c:pt>
                <c:pt idx="48">
                  <c:v>6</c:v>
                </c:pt>
                <c:pt idx="49">
                  <c:v>5</c:v>
                </c:pt>
                <c:pt idx="50">
                  <c:v>7</c:v>
                </c:pt>
                <c:pt idx="51">
                  <c:v>7</c:v>
                </c:pt>
                <c:pt idx="52">
                  <c:v>6</c:v>
                </c:pt>
                <c:pt idx="53">
                  <c:v>6</c:v>
                </c:pt>
                <c:pt idx="54">
                  <c:v>6</c:v>
                </c:pt>
                <c:pt idx="55">
                  <c:v>3</c:v>
                </c:pt>
                <c:pt idx="56">
                  <c:v>3</c:v>
                </c:pt>
                <c:pt idx="57">
                  <c:v>5</c:v>
                </c:pt>
                <c:pt idx="58">
                  <c:v>5</c:v>
                </c:pt>
                <c:pt idx="59">
                  <c:v>5</c:v>
                </c:pt>
                <c:pt idx="60">
                  <c:v>7</c:v>
                </c:pt>
                <c:pt idx="61">
                  <c:v>6</c:v>
                </c:pt>
                <c:pt idx="62">
                  <c:v>5</c:v>
                </c:pt>
                <c:pt idx="63">
                  <c:v>6</c:v>
                </c:pt>
                <c:pt idx="64">
                  <c:v>5</c:v>
                </c:pt>
                <c:pt idx="65">
                  <c:v>4</c:v>
                </c:pt>
                <c:pt idx="66">
                  <c:v>4</c:v>
                </c:pt>
                <c:pt idx="67">
                  <c:v>5</c:v>
                </c:pt>
                <c:pt idx="68">
                  <c:v>4</c:v>
                </c:pt>
                <c:pt idx="69">
                  <c:v>5</c:v>
                </c:pt>
                <c:pt idx="70">
                  <c:v>6</c:v>
                </c:pt>
                <c:pt idx="71">
                  <c:v>5</c:v>
                </c:pt>
                <c:pt idx="72">
                  <c:v>3</c:v>
                </c:pt>
                <c:pt idx="73">
                  <c:v>3</c:v>
                </c:pt>
                <c:pt idx="74">
                  <c:v>7</c:v>
                </c:pt>
                <c:pt idx="75">
                  <c:v>7</c:v>
                </c:pt>
                <c:pt idx="76">
                  <c:v>5</c:v>
                </c:pt>
                <c:pt idx="77">
                  <c:v>5</c:v>
                </c:pt>
                <c:pt idx="78">
                  <c:v>6</c:v>
                </c:pt>
                <c:pt idx="79">
                  <c:v>5</c:v>
                </c:pt>
                <c:pt idx="80">
                  <c:v>5</c:v>
                </c:pt>
                <c:pt idx="81">
                  <c:v>6</c:v>
                </c:pt>
                <c:pt idx="82">
                  <c:v>6</c:v>
                </c:pt>
                <c:pt idx="83">
                  <c:v>3</c:v>
                </c:pt>
                <c:pt idx="84">
                  <c:v>6</c:v>
                </c:pt>
                <c:pt idx="85">
                  <c:v>5</c:v>
                </c:pt>
                <c:pt idx="86">
                  <c:v>4</c:v>
                </c:pt>
                <c:pt idx="87">
                  <c:v>5</c:v>
                </c:pt>
                <c:pt idx="88">
                  <c:v>5</c:v>
                </c:pt>
                <c:pt idx="89">
                  <c:v>6</c:v>
                </c:pt>
                <c:pt idx="90">
                  <c:v>4</c:v>
                </c:pt>
                <c:pt idx="91">
                  <c:v>6</c:v>
                </c:pt>
                <c:pt idx="92">
                  <c:v>6</c:v>
                </c:pt>
                <c:pt idx="93">
                  <c:v>5</c:v>
                </c:pt>
                <c:pt idx="94">
                  <c:v>4</c:v>
                </c:pt>
                <c:pt idx="95">
                  <c:v>5</c:v>
                </c:pt>
                <c:pt idx="96">
                  <c:v>4</c:v>
                </c:pt>
                <c:pt idx="97">
                  <c:v>2</c:v>
                </c:pt>
                <c:pt idx="98">
                  <c:v>5</c:v>
                </c:pt>
                <c:pt idx="99">
                  <c:v>4</c:v>
                </c:pt>
                <c:pt idx="100">
                  <c:v>5</c:v>
                </c:pt>
                <c:pt idx="101">
                  <c:v>5</c:v>
                </c:pt>
                <c:pt idx="102">
                  <c:v>5</c:v>
                </c:pt>
                <c:pt idx="103">
                  <c:v>6</c:v>
                </c:pt>
                <c:pt idx="104">
                  <c:v>3</c:v>
                </c:pt>
                <c:pt idx="105">
                  <c:v>5</c:v>
                </c:pt>
                <c:pt idx="106">
                  <c:v>5</c:v>
                </c:pt>
                <c:pt idx="107">
                  <c:v>5</c:v>
                </c:pt>
                <c:pt idx="108">
                  <c:v>4</c:v>
                </c:pt>
                <c:pt idx="109">
                  <c:v>3</c:v>
                </c:pt>
                <c:pt idx="110">
                  <c:v>4</c:v>
                </c:pt>
                <c:pt idx="111">
                  <c:v>2</c:v>
                </c:pt>
              </c:numCache>
            </c:numRef>
          </c:val>
          <c:extLst>
            <c:ext xmlns:c16="http://schemas.microsoft.com/office/drawing/2014/chart" uri="{C3380CC4-5D6E-409C-BE32-E72D297353CC}">
              <c16:uniqueId val="{00000024-3EB0-4354-971B-9217365D4E63}"/>
            </c:ext>
          </c:extLst>
        </c:ser>
        <c:ser>
          <c:idx val="37"/>
          <c:order val="37"/>
          <c:tx>
            <c:strRef>
              <c:f>Sheet8!$N$39</c:f>
              <c:strCache>
                <c:ptCount val="1"/>
                <c:pt idx="0">
                  <c:v>38</c:v>
                </c:pt>
              </c:strCache>
            </c:strRef>
          </c:tx>
          <c:spPr>
            <a:solidFill>
              <a:schemeClr val="accent5">
                <a:tint val="97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Sheet8!$O$39:$DV$39</c:f>
              <c:numCache>
                <c:formatCode>General</c:formatCode>
                <c:ptCount val="112"/>
                <c:pt idx="0">
                  <c:v>4</c:v>
                </c:pt>
                <c:pt idx="1">
                  <c:v>10</c:v>
                </c:pt>
                <c:pt idx="2">
                  <c:v>9</c:v>
                </c:pt>
                <c:pt idx="3">
                  <c:v>7</c:v>
                </c:pt>
                <c:pt idx="4">
                  <c:v>9</c:v>
                </c:pt>
                <c:pt idx="5">
                  <c:v>8</c:v>
                </c:pt>
                <c:pt idx="6">
                  <c:v>8</c:v>
                </c:pt>
                <c:pt idx="7">
                  <c:v>7</c:v>
                </c:pt>
                <c:pt idx="8">
                  <c:v>7</c:v>
                </c:pt>
                <c:pt idx="9">
                  <c:v>8</c:v>
                </c:pt>
                <c:pt idx="10">
                  <c:v>6</c:v>
                </c:pt>
                <c:pt idx="11">
                  <c:v>9</c:v>
                </c:pt>
                <c:pt idx="12">
                  <c:v>7</c:v>
                </c:pt>
                <c:pt idx="13">
                  <c:v>8</c:v>
                </c:pt>
                <c:pt idx="14">
                  <c:v>7</c:v>
                </c:pt>
                <c:pt idx="15">
                  <c:v>9</c:v>
                </c:pt>
                <c:pt idx="16">
                  <c:v>10</c:v>
                </c:pt>
                <c:pt idx="17">
                  <c:v>8</c:v>
                </c:pt>
                <c:pt idx="18">
                  <c:v>8</c:v>
                </c:pt>
                <c:pt idx="19">
                  <c:v>8</c:v>
                </c:pt>
                <c:pt idx="20">
                  <c:v>10</c:v>
                </c:pt>
                <c:pt idx="21">
                  <c:v>9</c:v>
                </c:pt>
                <c:pt idx="22">
                  <c:v>9</c:v>
                </c:pt>
                <c:pt idx="23">
                  <c:v>9</c:v>
                </c:pt>
                <c:pt idx="24">
                  <c:v>8</c:v>
                </c:pt>
                <c:pt idx="25">
                  <c:v>7</c:v>
                </c:pt>
                <c:pt idx="26">
                  <c:v>7</c:v>
                </c:pt>
                <c:pt idx="27">
                  <c:v>5</c:v>
                </c:pt>
                <c:pt idx="28">
                  <c:v>6</c:v>
                </c:pt>
                <c:pt idx="29">
                  <c:v>6</c:v>
                </c:pt>
                <c:pt idx="30">
                  <c:v>5</c:v>
                </c:pt>
                <c:pt idx="31">
                  <c:v>9</c:v>
                </c:pt>
                <c:pt idx="32">
                  <c:v>7</c:v>
                </c:pt>
                <c:pt idx="33">
                  <c:v>10</c:v>
                </c:pt>
                <c:pt idx="34">
                  <c:v>7</c:v>
                </c:pt>
                <c:pt idx="35">
                  <c:v>7</c:v>
                </c:pt>
                <c:pt idx="36">
                  <c:v>8</c:v>
                </c:pt>
                <c:pt idx="37">
                  <c:v>7</c:v>
                </c:pt>
                <c:pt idx="38">
                  <c:v>7</c:v>
                </c:pt>
                <c:pt idx="39">
                  <c:v>6</c:v>
                </c:pt>
                <c:pt idx="40">
                  <c:v>6</c:v>
                </c:pt>
                <c:pt idx="41">
                  <c:v>3</c:v>
                </c:pt>
                <c:pt idx="42">
                  <c:v>2</c:v>
                </c:pt>
                <c:pt idx="43">
                  <c:v>6</c:v>
                </c:pt>
                <c:pt idx="44">
                  <c:v>4</c:v>
                </c:pt>
                <c:pt idx="45">
                  <c:v>5</c:v>
                </c:pt>
                <c:pt idx="46">
                  <c:v>7</c:v>
                </c:pt>
                <c:pt idx="47">
                  <c:v>9</c:v>
                </c:pt>
                <c:pt idx="48">
                  <c:v>10</c:v>
                </c:pt>
                <c:pt idx="49">
                  <c:v>9</c:v>
                </c:pt>
                <c:pt idx="50">
                  <c:v>9</c:v>
                </c:pt>
                <c:pt idx="51">
                  <c:v>8</c:v>
                </c:pt>
                <c:pt idx="52">
                  <c:v>8</c:v>
                </c:pt>
                <c:pt idx="53">
                  <c:v>5</c:v>
                </c:pt>
                <c:pt idx="54">
                  <c:v>8</c:v>
                </c:pt>
                <c:pt idx="55">
                  <c:v>8</c:v>
                </c:pt>
                <c:pt idx="56">
                  <c:v>8</c:v>
                </c:pt>
                <c:pt idx="57">
                  <c:v>7</c:v>
                </c:pt>
                <c:pt idx="58">
                  <c:v>8</c:v>
                </c:pt>
                <c:pt idx="59">
                  <c:v>9</c:v>
                </c:pt>
                <c:pt idx="60">
                  <c:v>9</c:v>
                </c:pt>
                <c:pt idx="61">
                  <c:v>9</c:v>
                </c:pt>
                <c:pt idx="62">
                  <c:v>6</c:v>
                </c:pt>
                <c:pt idx="63">
                  <c:v>7</c:v>
                </c:pt>
                <c:pt idx="64">
                  <c:v>7</c:v>
                </c:pt>
                <c:pt idx="65">
                  <c:v>6</c:v>
                </c:pt>
                <c:pt idx="66">
                  <c:v>7</c:v>
                </c:pt>
                <c:pt idx="67">
                  <c:v>6</c:v>
                </c:pt>
                <c:pt idx="68">
                  <c:v>6</c:v>
                </c:pt>
                <c:pt idx="69">
                  <c:v>6</c:v>
                </c:pt>
                <c:pt idx="70">
                  <c:v>7</c:v>
                </c:pt>
                <c:pt idx="71">
                  <c:v>6</c:v>
                </c:pt>
                <c:pt idx="72">
                  <c:v>5</c:v>
                </c:pt>
                <c:pt idx="73">
                  <c:v>5</c:v>
                </c:pt>
                <c:pt idx="74">
                  <c:v>6</c:v>
                </c:pt>
                <c:pt idx="75">
                  <c:v>7</c:v>
                </c:pt>
                <c:pt idx="76">
                  <c:v>6</c:v>
                </c:pt>
                <c:pt idx="77">
                  <c:v>8</c:v>
                </c:pt>
                <c:pt idx="78">
                  <c:v>5</c:v>
                </c:pt>
                <c:pt idx="79">
                  <c:v>7</c:v>
                </c:pt>
                <c:pt idx="80">
                  <c:v>5</c:v>
                </c:pt>
                <c:pt idx="81">
                  <c:v>6</c:v>
                </c:pt>
                <c:pt idx="82">
                  <c:v>6</c:v>
                </c:pt>
                <c:pt idx="83">
                  <c:v>6</c:v>
                </c:pt>
                <c:pt idx="84">
                  <c:v>5</c:v>
                </c:pt>
                <c:pt idx="85">
                  <c:v>8</c:v>
                </c:pt>
                <c:pt idx="86">
                  <c:v>5</c:v>
                </c:pt>
                <c:pt idx="87">
                  <c:v>6</c:v>
                </c:pt>
                <c:pt idx="88">
                  <c:v>6</c:v>
                </c:pt>
                <c:pt idx="89">
                  <c:v>5</c:v>
                </c:pt>
                <c:pt idx="90">
                  <c:v>7</c:v>
                </c:pt>
                <c:pt idx="91">
                  <c:v>4</c:v>
                </c:pt>
                <c:pt idx="92">
                  <c:v>5</c:v>
                </c:pt>
                <c:pt idx="93">
                  <c:v>4</c:v>
                </c:pt>
                <c:pt idx="94">
                  <c:v>4</c:v>
                </c:pt>
                <c:pt idx="95">
                  <c:v>4</c:v>
                </c:pt>
                <c:pt idx="96">
                  <c:v>4</c:v>
                </c:pt>
                <c:pt idx="97">
                  <c:v>5</c:v>
                </c:pt>
                <c:pt idx="98">
                  <c:v>4</c:v>
                </c:pt>
                <c:pt idx="99">
                  <c:v>5</c:v>
                </c:pt>
                <c:pt idx="100">
                  <c:v>5</c:v>
                </c:pt>
                <c:pt idx="101">
                  <c:v>5</c:v>
                </c:pt>
                <c:pt idx="102">
                  <c:v>5</c:v>
                </c:pt>
                <c:pt idx="103">
                  <c:v>4</c:v>
                </c:pt>
                <c:pt idx="104">
                  <c:v>3</c:v>
                </c:pt>
                <c:pt idx="105">
                  <c:v>4</c:v>
                </c:pt>
                <c:pt idx="106">
                  <c:v>0</c:v>
                </c:pt>
                <c:pt idx="107">
                  <c:v>0</c:v>
                </c:pt>
                <c:pt idx="108">
                  <c:v>0</c:v>
                </c:pt>
                <c:pt idx="109">
                  <c:v>0</c:v>
                </c:pt>
                <c:pt idx="110">
                  <c:v>0</c:v>
                </c:pt>
                <c:pt idx="111">
                  <c:v>0</c:v>
                </c:pt>
              </c:numCache>
            </c:numRef>
          </c:val>
          <c:extLst>
            <c:ext xmlns:c16="http://schemas.microsoft.com/office/drawing/2014/chart" uri="{C3380CC4-5D6E-409C-BE32-E72D297353CC}">
              <c16:uniqueId val="{00000025-3EB0-4354-971B-9217365D4E63}"/>
            </c:ext>
          </c:extLst>
        </c:ser>
        <c:ser>
          <c:idx val="38"/>
          <c:order val="38"/>
          <c:tx>
            <c:strRef>
              <c:f>Sheet8!$N$40</c:f>
              <c:strCache>
                <c:ptCount val="1"/>
                <c:pt idx="0">
                  <c:v>40</c:v>
                </c:pt>
              </c:strCache>
            </c:strRef>
          </c:tx>
          <c:spPr>
            <a:solidFill>
              <a:schemeClr val="accent5">
                <a:tint val="95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Sheet8!$O$40:$DV$40</c:f>
              <c:numCache>
                <c:formatCode>General</c:formatCode>
                <c:ptCount val="112"/>
                <c:pt idx="0">
                  <c:v>7</c:v>
                </c:pt>
                <c:pt idx="1">
                  <c:v>4</c:v>
                </c:pt>
                <c:pt idx="2">
                  <c:v>7</c:v>
                </c:pt>
                <c:pt idx="3">
                  <c:v>6</c:v>
                </c:pt>
                <c:pt idx="4">
                  <c:v>7</c:v>
                </c:pt>
                <c:pt idx="5">
                  <c:v>7</c:v>
                </c:pt>
                <c:pt idx="6">
                  <c:v>4</c:v>
                </c:pt>
                <c:pt idx="7">
                  <c:v>4</c:v>
                </c:pt>
                <c:pt idx="8">
                  <c:v>8</c:v>
                </c:pt>
                <c:pt idx="9">
                  <c:v>7</c:v>
                </c:pt>
                <c:pt idx="10">
                  <c:v>6</c:v>
                </c:pt>
                <c:pt idx="11">
                  <c:v>6</c:v>
                </c:pt>
                <c:pt idx="12">
                  <c:v>7</c:v>
                </c:pt>
                <c:pt idx="13">
                  <c:v>7</c:v>
                </c:pt>
                <c:pt idx="14">
                  <c:v>6</c:v>
                </c:pt>
                <c:pt idx="15">
                  <c:v>7</c:v>
                </c:pt>
                <c:pt idx="16">
                  <c:v>7</c:v>
                </c:pt>
                <c:pt idx="17">
                  <c:v>8</c:v>
                </c:pt>
                <c:pt idx="18">
                  <c:v>6</c:v>
                </c:pt>
                <c:pt idx="19">
                  <c:v>8</c:v>
                </c:pt>
                <c:pt idx="20">
                  <c:v>7</c:v>
                </c:pt>
                <c:pt idx="21">
                  <c:v>7</c:v>
                </c:pt>
                <c:pt idx="22">
                  <c:v>7</c:v>
                </c:pt>
                <c:pt idx="23">
                  <c:v>6</c:v>
                </c:pt>
                <c:pt idx="24">
                  <c:v>6</c:v>
                </c:pt>
                <c:pt idx="25">
                  <c:v>9</c:v>
                </c:pt>
                <c:pt idx="26">
                  <c:v>4</c:v>
                </c:pt>
                <c:pt idx="27">
                  <c:v>5</c:v>
                </c:pt>
                <c:pt idx="28">
                  <c:v>4</c:v>
                </c:pt>
                <c:pt idx="29">
                  <c:v>7</c:v>
                </c:pt>
                <c:pt idx="30">
                  <c:v>5</c:v>
                </c:pt>
                <c:pt idx="31">
                  <c:v>8</c:v>
                </c:pt>
                <c:pt idx="32">
                  <c:v>7</c:v>
                </c:pt>
                <c:pt idx="33">
                  <c:v>8</c:v>
                </c:pt>
                <c:pt idx="34">
                  <c:v>6</c:v>
                </c:pt>
                <c:pt idx="35">
                  <c:v>4</c:v>
                </c:pt>
                <c:pt idx="36">
                  <c:v>5</c:v>
                </c:pt>
                <c:pt idx="37">
                  <c:v>5</c:v>
                </c:pt>
                <c:pt idx="38">
                  <c:v>6</c:v>
                </c:pt>
                <c:pt idx="39">
                  <c:v>6</c:v>
                </c:pt>
                <c:pt idx="40">
                  <c:v>5</c:v>
                </c:pt>
                <c:pt idx="41">
                  <c:v>4</c:v>
                </c:pt>
                <c:pt idx="42">
                  <c:v>5</c:v>
                </c:pt>
                <c:pt idx="43">
                  <c:v>4</c:v>
                </c:pt>
                <c:pt idx="44">
                  <c:v>5</c:v>
                </c:pt>
                <c:pt idx="45">
                  <c:v>4</c:v>
                </c:pt>
                <c:pt idx="46">
                  <c:v>7</c:v>
                </c:pt>
                <c:pt idx="47">
                  <c:v>6</c:v>
                </c:pt>
                <c:pt idx="48">
                  <c:v>6</c:v>
                </c:pt>
                <c:pt idx="49">
                  <c:v>5</c:v>
                </c:pt>
                <c:pt idx="50">
                  <c:v>7</c:v>
                </c:pt>
                <c:pt idx="51">
                  <c:v>7</c:v>
                </c:pt>
                <c:pt idx="52">
                  <c:v>6</c:v>
                </c:pt>
                <c:pt idx="53">
                  <c:v>7</c:v>
                </c:pt>
                <c:pt idx="54">
                  <c:v>6</c:v>
                </c:pt>
                <c:pt idx="55">
                  <c:v>5</c:v>
                </c:pt>
                <c:pt idx="56">
                  <c:v>6</c:v>
                </c:pt>
                <c:pt idx="57">
                  <c:v>5</c:v>
                </c:pt>
                <c:pt idx="58">
                  <c:v>5</c:v>
                </c:pt>
                <c:pt idx="59">
                  <c:v>6</c:v>
                </c:pt>
                <c:pt idx="60">
                  <c:v>6</c:v>
                </c:pt>
                <c:pt idx="61">
                  <c:v>5</c:v>
                </c:pt>
                <c:pt idx="62">
                  <c:v>3</c:v>
                </c:pt>
                <c:pt idx="63">
                  <c:v>7</c:v>
                </c:pt>
                <c:pt idx="64">
                  <c:v>5</c:v>
                </c:pt>
                <c:pt idx="65">
                  <c:v>5</c:v>
                </c:pt>
                <c:pt idx="66">
                  <c:v>4</c:v>
                </c:pt>
                <c:pt idx="67">
                  <c:v>5</c:v>
                </c:pt>
                <c:pt idx="68">
                  <c:v>3</c:v>
                </c:pt>
                <c:pt idx="69">
                  <c:v>4</c:v>
                </c:pt>
                <c:pt idx="70">
                  <c:v>5</c:v>
                </c:pt>
                <c:pt idx="71">
                  <c:v>4</c:v>
                </c:pt>
                <c:pt idx="72">
                  <c:v>5</c:v>
                </c:pt>
                <c:pt idx="73">
                  <c:v>6</c:v>
                </c:pt>
                <c:pt idx="74">
                  <c:v>6</c:v>
                </c:pt>
                <c:pt idx="75">
                  <c:v>5</c:v>
                </c:pt>
                <c:pt idx="76">
                  <c:v>6</c:v>
                </c:pt>
                <c:pt idx="77">
                  <c:v>7</c:v>
                </c:pt>
                <c:pt idx="78">
                  <c:v>6</c:v>
                </c:pt>
                <c:pt idx="79">
                  <c:v>4</c:v>
                </c:pt>
                <c:pt idx="80">
                  <c:v>5</c:v>
                </c:pt>
                <c:pt idx="81">
                  <c:v>5</c:v>
                </c:pt>
                <c:pt idx="82">
                  <c:v>5</c:v>
                </c:pt>
                <c:pt idx="83">
                  <c:v>6</c:v>
                </c:pt>
                <c:pt idx="84">
                  <c:v>4</c:v>
                </c:pt>
                <c:pt idx="85">
                  <c:v>5</c:v>
                </c:pt>
                <c:pt idx="86">
                  <c:v>3</c:v>
                </c:pt>
                <c:pt idx="87">
                  <c:v>4</c:v>
                </c:pt>
                <c:pt idx="88">
                  <c:v>4</c:v>
                </c:pt>
                <c:pt idx="89">
                  <c:v>4</c:v>
                </c:pt>
                <c:pt idx="90">
                  <c:v>4</c:v>
                </c:pt>
                <c:pt idx="91">
                  <c:v>4</c:v>
                </c:pt>
                <c:pt idx="92">
                  <c:v>3</c:v>
                </c:pt>
                <c:pt idx="93">
                  <c:v>4</c:v>
                </c:pt>
                <c:pt idx="94">
                  <c:v>3</c:v>
                </c:pt>
                <c:pt idx="95">
                  <c:v>5</c:v>
                </c:pt>
                <c:pt idx="96">
                  <c:v>4</c:v>
                </c:pt>
                <c:pt idx="97">
                  <c:v>3</c:v>
                </c:pt>
                <c:pt idx="98">
                  <c:v>3</c:v>
                </c:pt>
                <c:pt idx="99">
                  <c:v>5</c:v>
                </c:pt>
                <c:pt idx="100">
                  <c:v>4</c:v>
                </c:pt>
                <c:pt idx="101">
                  <c:v>3</c:v>
                </c:pt>
                <c:pt idx="102">
                  <c:v>4</c:v>
                </c:pt>
                <c:pt idx="103">
                  <c:v>3</c:v>
                </c:pt>
                <c:pt idx="104">
                  <c:v>3</c:v>
                </c:pt>
                <c:pt idx="105">
                  <c:v>4</c:v>
                </c:pt>
                <c:pt idx="106">
                  <c:v>3</c:v>
                </c:pt>
                <c:pt idx="107">
                  <c:v>4</c:v>
                </c:pt>
                <c:pt idx="108">
                  <c:v>2</c:v>
                </c:pt>
                <c:pt idx="109">
                  <c:v>5</c:v>
                </c:pt>
                <c:pt idx="110">
                  <c:v>2</c:v>
                </c:pt>
                <c:pt idx="111">
                  <c:v>2</c:v>
                </c:pt>
              </c:numCache>
            </c:numRef>
          </c:val>
          <c:extLst>
            <c:ext xmlns:c16="http://schemas.microsoft.com/office/drawing/2014/chart" uri="{C3380CC4-5D6E-409C-BE32-E72D297353CC}">
              <c16:uniqueId val="{00000026-3EB0-4354-971B-9217365D4E63}"/>
            </c:ext>
          </c:extLst>
        </c:ser>
        <c:ser>
          <c:idx val="39"/>
          <c:order val="39"/>
          <c:tx>
            <c:strRef>
              <c:f>Sheet8!$N$41</c:f>
              <c:strCache>
                <c:ptCount val="1"/>
                <c:pt idx="0">
                  <c:v>41</c:v>
                </c:pt>
              </c:strCache>
            </c:strRef>
          </c:tx>
          <c:spPr>
            <a:solidFill>
              <a:schemeClr val="accent5">
                <a:tint val="93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Sheet8!$O$41:$DV$41</c:f>
              <c:numCache>
                <c:formatCode>General</c:formatCode>
                <c:ptCount val="112"/>
                <c:pt idx="0">
                  <c:v>2</c:v>
                </c:pt>
                <c:pt idx="1">
                  <c:v>5</c:v>
                </c:pt>
                <c:pt idx="2">
                  <c:v>5</c:v>
                </c:pt>
                <c:pt idx="3">
                  <c:v>4</c:v>
                </c:pt>
                <c:pt idx="4">
                  <c:v>6</c:v>
                </c:pt>
                <c:pt idx="5">
                  <c:v>5</c:v>
                </c:pt>
                <c:pt idx="6">
                  <c:v>6</c:v>
                </c:pt>
                <c:pt idx="7">
                  <c:v>5</c:v>
                </c:pt>
                <c:pt idx="8">
                  <c:v>7</c:v>
                </c:pt>
                <c:pt idx="9">
                  <c:v>4</c:v>
                </c:pt>
                <c:pt idx="10">
                  <c:v>4</c:v>
                </c:pt>
                <c:pt idx="11">
                  <c:v>6</c:v>
                </c:pt>
                <c:pt idx="12">
                  <c:v>4</c:v>
                </c:pt>
                <c:pt idx="13">
                  <c:v>6</c:v>
                </c:pt>
                <c:pt idx="14">
                  <c:v>5</c:v>
                </c:pt>
                <c:pt idx="15">
                  <c:v>5</c:v>
                </c:pt>
                <c:pt idx="16">
                  <c:v>5</c:v>
                </c:pt>
                <c:pt idx="17">
                  <c:v>3</c:v>
                </c:pt>
                <c:pt idx="18">
                  <c:v>4</c:v>
                </c:pt>
                <c:pt idx="19">
                  <c:v>4</c:v>
                </c:pt>
                <c:pt idx="20">
                  <c:v>5</c:v>
                </c:pt>
                <c:pt idx="21">
                  <c:v>7</c:v>
                </c:pt>
                <c:pt idx="22">
                  <c:v>3</c:v>
                </c:pt>
                <c:pt idx="23">
                  <c:v>6</c:v>
                </c:pt>
                <c:pt idx="24">
                  <c:v>3</c:v>
                </c:pt>
                <c:pt idx="25">
                  <c:v>4</c:v>
                </c:pt>
                <c:pt idx="26">
                  <c:v>0</c:v>
                </c:pt>
                <c:pt idx="27">
                  <c:v>3</c:v>
                </c:pt>
                <c:pt idx="28">
                  <c:v>3</c:v>
                </c:pt>
                <c:pt idx="29">
                  <c:v>4</c:v>
                </c:pt>
                <c:pt idx="30">
                  <c:v>4</c:v>
                </c:pt>
                <c:pt idx="31">
                  <c:v>5</c:v>
                </c:pt>
                <c:pt idx="32">
                  <c:v>5</c:v>
                </c:pt>
                <c:pt idx="33">
                  <c:v>5</c:v>
                </c:pt>
                <c:pt idx="34">
                  <c:v>0</c:v>
                </c:pt>
                <c:pt idx="35">
                  <c:v>0</c:v>
                </c:pt>
                <c:pt idx="36">
                  <c:v>3</c:v>
                </c:pt>
                <c:pt idx="37">
                  <c:v>5</c:v>
                </c:pt>
                <c:pt idx="38">
                  <c:v>2</c:v>
                </c:pt>
                <c:pt idx="39">
                  <c:v>7</c:v>
                </c:pt>
                <c:pt idx="40">
                  <c:v>6</c:v>
                </c:pt>
                <c:pt idx="41">
                  <c:v>4</c:v>
                </c:pt>
                <c:pt idx="42">
                  <c:v>5</c:v>
                </c:pt>
                <c:pt idx="43">
                  <c:v>4</c:v>
                </c:pt>
                <c:pt idx="44">
                  <c:v>5</c:v>
                </c:pt>
                <c:pt idx="45">
                  <c:v>4</c:v>
                </c:pt>
                <c:pt idx="46">
                  <c:v>4</c:v>
                </c:pt>
                <c:pt idx="47">
                  <c:v>5</c:v>
                </c:pt>
                <c:pt idx="48">
                  <c:v>6</c:v>
                </c:pt>
                <c:pt idx="49">
                  <c:v>5</c:v>
                </c:pt>
                <c:pt idx="50">
                  <c:v>6</c:v>
                </c:pt>
                <c:pt idx="51">
                  <c:v>1</c:v>
                </c:pt>
                <c:pt idx="52">
                  <c:v>3</c:v>
                </c:pt>
                <c:pt idx="53">
                  <c:v>4</c:v>
                </c:pt>
                <c:pt idx="54">
                  <c:v>6</c:v>
                </c:pt>
                <c:pt idx="55">
                  <c:v>5</c:v>
                </c:pt>
                <c:pt idx="56">
                  <c:v>4</c:v>
                </c:pt>
                <c:pt idx="57">
                  <c:v>4</c:v>
                </c:pt>
                <c:pt idx="58">
                  <c:v>4</c:v>
                </c:pt>
                <c:pt idx="59">
                  <c:v>5</c:v>
                </c:pt>
                <c:pt idx="60">
                  <c:v>5</c:v>
                </c:pt>
                <c:pt idx="61">
                  <c:v>4</c:v>
                </c:pt>
                <c:pt idx="62">
                  <c:v>5</c:v>
                </c:pt>
                <c:pt idx="63">
                  <c:v>5</c:v>
                </c:pt>
                <c:pt idx="64">
                  <c:v>0</c:v>
                </c:pt>
                <c:pt idx="65">
                  <c:v>4</c:v>
                </c:pt>
                <c:pt idx="66">
                  <c:v>4</c:v>
                </c:pt>
                <c:pt idx="67">
                  <c:v>4</c:v>
                </c:pt>
                <c:pt idx="68">
                  <c:v>4</c:v>
                </c:pt>
                <c:pt idx="69">
                  <c:v>4</c:v>
                </c:pt>
                <c:pt idx="70">
                  <c:v>0</c:v>
                </c:pt>
                <c:pt idx="71">
                  <c:v>3</c:v>
                </c:pt>
                <c:pt idx="72">
                  <c:v>5</c:v>
                </c:pt>
                <c:pt idx="73">
                  <c:v>4</c:v>
                </c:pt>
                <c:pt idx="74">
                  <c:v>3</c:v>
                </c:pt>
                <c:pt idx="75">
                  <c:v>4</c:v>
                </c:pt>
                <c:pt idx="76">
                  <c:v>4</c:v>
                </c:pt>
                <c:pt idx="77">
                  <c:v>3</c:v>
                </c:pt>
                <c:pt idx="78">
                  <c:v>5</c:v>
                </c:pt>
                <c:pt idx="79">
                  <c:v>4</c:v>
                </c:pt>
                <c:pt idx="80">
                  <c:v>4</c:v>
                </c:pt>
                <c:pt idx="81">
                  <c:v>3</c:v>
                </c:pt>
                <c:pt idx="82">
                  <c:v>3</c:v>
                </c:pt>
                <c:pt idx="83">
                  <c:v>4</c:v>
                </c:pt>
                <c:pt idx="84">
                  <c:v>4</c:v>
                </c:pt>
                <c:pt idx="85">
                  <c:v>0</c:v>
                </c:pt>
                <c:pt idx="86">
                  <c:v>2</c:v>
                </c:pt>
                <c:pt idx="87">
                  <c:v>5</c:v>
                </c:pt>
                <c:pt idx="88">
                  <c:v>3</c:v>
                </c:pt>
                <c:pt idx="89">
                  <c:v>5</c:v>
                </c:pt>
                <c:pt idx="90">
                  <c:v>2</c:v>
                </c:pt>
                <c:pt idx="91">
                  <c:v>5</c:v>
                </c:pt>
                <c:pt idx="92">
                  <c:v>4</c:v>
                </c:pt>
                <c:pt idx="93">
                  <c:v>3</c:v>
                </c:pt>
                <c:pt idx="94">
                  <c:v>3</c:v>
                </c:pt>
                <c:pt idx="95">
                  <c:v>3</c:v>
                </c:pt>
                <c:pt idx="96">
                  <c:v>4</c:v>
                </c:pt>
                <c:pt idx="97">
                  <c:v>3</c:v>
                </c:pt>
                <c:pt idx="98">
                  <c:v>2</c:v>
                </c:pt>
                <c:pt idx="99">
                  <c:v>4</c:v>
                </c:pt>
                <c:pt idx="100">
                  <c:v>3</c:v>
                </c:pt>
                <c:pt idx="101">
                  <c:v>3</c:v>
                </c:pt>
                <c:pt idx="102">
                  <c:v>4</c:v>
                </c:pt>
                <c:pt idx="103">
                  <c:v>4</c:v>
                </c:pt>
                <c:pt idx="104">
                  <c:v>2</c:v>
                </c:pt>
                <c:pt idx="105">
                  <c:v>3</c:v>
                </c:pt>
                <c:pt idx="106">
                  <c:v>3</c:v>
                </c:pt>
                <c:pt idx="107">
                  <c:v>0</c:v>
                </c:pt>
                <c:pt idx="108">
                  <c:v>4</c:v>
                </c:pt>
                <c:pt idx="109">
                  <c:v>3</c:v>
                </c:pt>
                <c:pt idx="110">
                  <c:v>2</c:v>
                </c:pt>
                <c:pt idx="111">
                  <c:v>3</c:v>
                </c:pt>
              </c:numCache>
            </c:numRef>
          </c:val>
          <c:extLst>
            <c:ext xmlns:c16="http://schemas.microsoft.com/office/drawing/2014/chart" uri="{C3380CC4-5D6E-409C-BE32-E72D297353CC}">
              <c16:uniqueId val="{00000027-3EB0-4354-971B-9217365D4E63}"/>
            </c:ext>
          </c:extLst>
        </c:ser>
        <c:ser>
          <c:idx val="40"/>
          <c:order val="40"/>
          <c:tx>
            <c:strRef>
              <c:f>Sheet8!$N$42</c:f>
              <c:strCache>
                <c:ptCount val="1"/>
                <c:pt idx="0">
                  <c:v>42</c:v>
                </c:pt>
              </c:strCache>
            </c:strRef>
          </c:tx>
          <c:spPr>
            <a:solidFill>
              <a:schemeClr val="accent5">
                <a:tint val="91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Sheet8!$O$42:$DV$42</c:f>
              <c:numCache>
                <c:formatCode>General</c:formatCode>
                <c:ptCount val="112"/>
                <c:pt idx="0">
                  <c:v>6</c:v>
                </c:pt>
                <c:pt idx="1">
                  <c:v>7</c:v>
                </c:pt>
                <c:pt idx="2">
                  <c:v>7</c:v>
                </c:pt>
                <c:pt idx="3">
                  <c:v>5</c:v>
                </c:pt>
                <c:pt idx="4">
                  <c:v>6</c:v>
                </c:pt>
                <c:pt idx="5">
                  <c:v>5</c:v>
                </c:pt>
                <c:pt idx="6">
                  <c:v>4</c:v>
                </c:pt>
                <c:pt idx="7">
                  <c:v>4</c:v>
                </c:pt>
                <c:pt idx="8">
                  <c:v>4</c:v>
                </c:pt>
                <c:pt idx="9">
                  <c:v>4</c:v>
                </c:pt>
                <c:pt idx="10">
                  <c:v>5</c:v>
                </c:pt>
                <c:pt idx="11">
                  <c:v>4</c:v>
                </c:pt>
                <c:pt idx="12">
                  <c:v>4</c:v>
                </c:pt>
                <c:pt idx="13">
                  <c:v>5</c:v>
                </c:pt>
                <c:pt idx="14">
                  <c:v>5</c:v>
                </c:pt>
                <c:pt idx="15">
                  <c:v>6</c:v>
                </c:pt>
                <c:pt idx="16">
                  <c:v>4</c:v>
                </c:pt>
                <c:pt idx="17">
                  <c:v>3</c:v>
                </c:pt>
                <c:pt idx="18">
                  <c:v>5</c:v>
                </c:pt>
                <c:pt idx="19">
                  <c:v>7</c:v>
                </c:pt>
                <c:pt idx="20">
                  <c:v>6</c:v>
                </c:pt>
                <c:pt idx="21">
                  <c:v>6</c:v>
                </c:pt>
                <c:pt idx="22">
                  <c:v>6</c:v>
                </c:pt>
                <c:pt idx="23">
                  <c:v>5</c:v>
                </c:pt>
                <c:pt idx="24">
                  <c:v>4</c:v>
                </c:pt>
                <c:pt idx="25">
                  <c:v>4</c:v>
                </c:pt>
                <c:pt idx="26">
                  <c:v>5</c:v>
                </c:pt>
                <c:pt idx="27">
                  <c:v>4</c:v>
                </c:pt>
                <c:pt idx="28">
                  <c:v>6</c:v>
                </c:pt>
                <c:pt idx="29">
                  <c:v>5</c:v>
                </c:pt>
                <c:pt idx="30">
                  <c:v>3</c:v>
                </c:pt>
                <c:pt idx="31">
                  <c:v>5</c:v>
                </c:pt>
                <c:pt idx="32">
                  <c:v>4</c:v>
                </c:pt>
                <c:pt idx="33">
                  <c:v>4</c:v>
                </c:pt>
                <c:pt idx="34">
                  <c:v>4</c:v>
                </c:pt>
                <c:pt idx="35">
                  <c:v>5</c:v>
                </c:pt>
                <c:pt idx="36">
                  <c:v>6</c:v>
                </c:pt>
                <c:pt idx="37">
                  <c:v>3</c:v>
                </c:pt>
                <c:pt idx="38">
                  <c:v>6</c:v>
                </c:pt>
                <c:pt idx="39">
                  <c:v>5</c:v>
                </c:pt>
                <c:pt idx="40">
                  <c:v>3</c:v>
                </c:pt>
                <c:pt idx="41">
                  <c:v>4</c:v>
                </c:pt>
                <c:pt idx="42">
                  <c:v>4</c:v>
                </c:pt>
                <c:pt idx="43">
                  <c:v>3</c:v>
                </c:pt>
                <c:pt idx="44">
                  <c:v>6</c:v>
                </c:pt>
                <c:pt idx="45">
                  <c:v>4</c:v>
                </c:pt>
                <c:pt idx="46">
                  <c:v>4</c:v>
                </c:pt>
                <c:pt idx="47">
                  <c:v>4</c:v>
                </c:pt>
                <c:pt idx="48">
                  <c:v>6</c:v>
                </c:pt>
                <c:pt idx="49">
                  <c:v>7</c:v>
                </c:pt>
                <c:pt idx="50">
                  <c:v>5</c:v>
                </c:pt>
                <c:pt idx="51">
                  <c:v>6</c:v>
                </c:pt>
                <c:pt idx="52">
                  <c:v>7</c:v>
                </c:pt>
                <c:pt idx="53">
                  <c:v>5</c:v>
                </c:pt>
                <c:pt idx="54">
                  <c:v>6</c:v>
                </c:pt>
                <c:pt idx="55">
                  <c:v>4</c:v>
                </c:pt>
                <c:pt idx="56">
                  <c:v>7</c:v>
                </c:pt>
                <c:pt idx="57">
                  <c:v>4</c:v>
                </c:pt>
                <c:pt idx="58">
                  <c:v>5</c:v>
                </c:pt>
                <c:pt idx="59">
                  <c:v>7</c:v>
                </c:pt>
                <c:pt idx="60">
                  <c:v>7</c:v>
                </c:pt>
                <c:pt idx="61">
                  <c:v>6</c:v>
                </c:pt>
                <c:pt idx="62">
                  <c:v>5</c:v>
                </c:pt>
                <c:pt idx="63">
                  <c:v>5</c:v>
                </c:pt>
                <c:pt idx="64">
                  <c:v>5</c:v>
                </c:pt>
                <c:pt idx="65">
                  <c:v>6</c:v>
                </c:pt>
                <c:pt idx="66">
                  <c:v>5</c:v>
                </c:pt>
                <c:pt idx="67">
                  <c:v>4</c:v>
                </c:pt>
                <c:pt idx="68">
                  <c:v>5</c:v>
                </c:pt>
                <c:pt idx="69">
                  <c:v>5</c:v>
                </c:pt>
                <c:pt idx="70">
                  <c:v>5</c:v>
                </c:pt>
                <c:pt idx="71">
                  <c:v>4</c:v>
                </c:pt>
                <c:pt idx="72">
                  <c:v>7</c:v>
                </c:pt>
                <c:pt idx="73">
                  <c:v>5</c:v>
                </c:pt>
                <c:pt idx="74">
                  <c:v>6</c:v>
                </c:pt>
                <c:pt idx="75">
                  <c:v>4</c:v>
                </c:pt>
                <c:pt idx="76">
                  <c:v>8</c:v>
                </c:pt>
                <c:pt idx="77">
                  <c:v>5</c:v>
                </c:pt>
                <c:pt idx="78">
                  <c:v>4</c:v>
                </c:pt>
                <c:pt idx="79">
                  <c:v>5</c:v>
                </c:pt>
                <c:pt idx="80">
                  <c:v>4</c:v>
                </c:pt>
                <c:pt idx="81">
                  <c:v>4</c:v>
                </c:pt>
                <c:pt idx="82">
                  <c:v>4</c:v>
                </c:pt>
                <c:pt idx="83">
                  <c:v>3</c:v>
                </c:pt>
                <c:pt idx="84">
                  <c:v>5</c:v>
                </c:pt>
                <c:pt idx="85">
                  <c:v>4</c:v>
                </c:pt>
                <c:pt idx="86">
                  <c:v>2</c:v>
                </c:pt>
                <c:pt idx="87">
                  <c:v>4</c:v>
                </c:pt>
                <c:pt idx="88">
                  <c:v>3</c:v>
                </c:pt>
                <c:pt idx="89">
                  <c:v>4</c:v>
                </c:pt>
                <c:pt idx="90">
                  <c:v>3</c:v>
                </c:pt>
                <c:pt idx="91">
                  <c:v>4</c:v>
                </c:pt>
                <c:pt idx="92">
                  <c:v>4</c:v>
                </c:pt>
                <c:pt idx="93">
                  <c:v>4</c:v>
                </c:pt>
                <c:pt idx="94">
                  <c:v>4</c:v>
                </c:pt>
                <c:pt idx="95">
                  <c:v>3</c:v>
                </c:pt>
                <c:pt idx="96">
                  <c:v>3</c:v>
                </c:pt>
                <c:pt idx="97">
                  <c:v>8</c:v>
                </c:pt>
                <c:pt idx="98">
                  <c:v>3</c:v>
                </c:pt>
                <c:pt idx="99">
                  <c:v>4</c:v>
                </c:pt>
                <c:pt idx="100">
                  <c:v>4</c:v>
                </c:pt>
                <c:pt idx="101">
                  <c:v>5</c:v>
                </c:pt>
                <c:pt idx="102">
                  <c:v>3</c:v>
                </c:pt>
                <c:pt idx="103">
                  <c:v>3</c:v>
                </c:pt>
                <c:pt idx="104">
                  <c:v>4</c:v>
                </c:pt>
                <c:pt idx="105">
                  <c:v>2</c:v>
                </c:pt>
                <c:pt idx="106">
                  <c:v>4</c:v>
                </c:pt>
                <c:pt idx="107">
                  <c:v>5</c:v>
                </c:pt>
                <c:pt idx="108">
                  <c:v>4</c:v>
                </c:pt>
                <c:pt idx="109">
                  <c:v>2</c:v>
                </c:pt>
                <c:pt idx="110">
                  <c:v>4</c:v>
                </c:pt>
                <c:pt idx="111">
                  <c:v>3</c:v>
                </c:pt>
              </c:numCache>
            </c:numRef>
          </c:val>
          <c:extLst>
            <c:ext xmlns:c16="http://schemas.microsoft.com/office/drawing/2014/chart" uri="{C3380CC4-5D6E-409C-BE32-E72D297353CC}">
              <c16:uniqueId val="{00000028-3EB0-4354-971B-9217365D4E63}"/>
            </c:ext>
          </c:extLst>
        </c:ser>
        <c:ser>
          <c:idx val="41"/>
          <c:order val="41"/>
          <c:tx>
            <c:strRef>
              <c:f>Sheet8!$N$43</c:f>
              <c:strCache>
                <c:ptCount val="1"/>
                <c:pt idx="0">
                  <c:v>43</c:v>
                </c:pt>
              </c:strCache>
            </c:strRef>
          </c:tx>
          <c:spPr>
            <a:solidFill>
              <a:schemeClr val="accent5">
                <a:tint val="89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Sheet8!$O$43:$DV$43</c:f>
              <c:numCache>
                <c:formatCode>General</c:formatCode>
                <c:ptCount val="112"/>
                <c:pt idx="0">
                  <c:v>7</c:v>
                </c:pt>
                <c:pt idx="1">
                  <c:v>6</c:v>
                </c:pt>
                <c:pt idx="2">
                  <c:v>7</c:v>
                </c:pt>
                <c:pt idx="3">
                  <c:v>10</c:v>
                </c:pt>
                <c:pt idx="4">
                  <c:v>4</c:v>
                </c:pt>
                <c:pt idx="5">
                  <c:v>8</c:v>
                </c:pt>
                <c:pt idx="6">
                  <c:v>5</c:v>
                </c:pt>
                <c:pt idx="7">
                  <c:v>4</c:v>
                </c:pt>
                <c:pt idx="8">
                  <c:v>9</c:v>
                </c:pt>
                <c:pt idx="9">
                  <c:v>3</c:v>
                </c:pt>
                <c:pt idx="10">
                  <c:v>4</c:v>
                </c:pt>
                <c:pt idx="11">
                  <c:v>6</c:v>
                </c:pt>
                <c:pt idx="12">
                  <c:v>4</c:v>
                </c:pt>
                <c:pt idx="13">
                  <c:v>6</c:v>
                </c:pt>
                <c:pt idx="14">
                  <c:v>5</c:v>
                </c:pt>
                <c:pt idx="15">
                  <c:v>6</c:v>
                </c:pt>
                <c:pt idx="16">
                  <c:v>4</c:v>
                </c:pt>
                <c:pt idx="17">
                  <c:v>4</c:v>
                </c:pt>
                <c:pt idx="18">
                  <c:v>6</c:v>
                </c:pt>
                <c:pt idx="19">
                  <c:v>8</c:v>
                </c:pt>
                <c:pt idx="20">
                  <c:v>5</c:v>
                </c:pt>
                <c:pt idx="21">
                  <c:v>5</c:v>
                </c:pt>
                <c:pt idx="22">
                  <c:v>6</c:v>
                </c:pt>
                <c:pt idx="23">
                  <c:v>5</c:v>
                </c:pt>
                <c:pt idx="24">
                  <c:v>4</c:v>
                </c:pt>
                <c:pt idx="25">
                  <c:v>5</c:v>
                </c:pt>
                <c:pt idx="26">
                  <c:v>6</c:v>
                </c:pt>
                <c:pt idx="27">
                  <c:v>5</c:v>
                </c:pt>
                <c:pt idx="28">
                  <c:v>6</c:v>
                </c:pt>
                <c:pt idx="29">
                  <c:v>5</c:v>
                </c:pt>
                <c:pt idx="30">
                  <c:v>4</c:v>
                </c:pt>
                <c:pt idx="31">
                  <c:v>5</c:v>
                </c:pt>
                <c:pt idx="32">
                  <c:v>5</c:v>
                </c:pt>
                <c:pt idx="33">
                  <c:v>6</c:v>
                </c:pt>
                <c:pt idx="34">
                  <c:v>4</c:v>
                </c:pt>
                <c:pt idx="35">
                  <c:v>7</c:v>
                </c:pt>
                <c:pt idx="36">
                  <c:v>7</c:v>
                </c:pt>
                <c:pt idx="37">
                  <c:v>4</c:v>
                </c:pt>
                <c:pt idx="38">
                  <c:v>8</c:v>
                </c:pt>
                <c:pt idx="39">
                  <c:v>5</c:v>
                </c:pt>
                <c:pt idx="40">
                  <c:v>5</c:v>
                </c:pt>
                <c:pt idx="41">
                  <c:v>4</c:v>
                </c:pt>
                <c:pt idx="42">
                  <c:v>5</c:v>
                </c:pt>
                <c:pt idx="43">
                  <c:v>4</c:v>
                </c:pt>
                <c:pt idx="44">
                  <c:v>4</c:v>
                </c:pt>
                <c:pt idx="45">
                  <c:v>4</c:v>
                </c:pt>
                <c:pt idx="46">
                  <c:v>5</c:v>
                </c:pt>
                <c:pt idx="47">
                  <c:v>5</c:v>
                </c:pt>
                <c:pt idx="48">
                  <c:v>6</c:v>
                </c:pt>
                <c:pt idx="49">
                  <c:v>6</c:v>
                </c:pt>
                <c:pt idx="50">
                  <c:v>5</c:v>
                </c:pt>
                <c:pt idx="51">
                  <c:v>7</c:v>
                </c:pt>
                <c:pt idx="52">
                  <c:v>6</c:v>
                </c:pt>
                <c:pt idx="53">
                  <c:v>7</c:v>
                </c:pt>
                <c:pt idx="54">
                  <c:v>5</c:v>
                </c:pt>
                <c:pt idx="55">
                  <c:v>4</c:v>
                </c:pt>
                <c:pt idx="56">
                  <c:v>5</c:v>
                </c:pt>
                <c:pt idx="57">
                  <c:v>8</c:v>
                </c:pt>
                <c:pt idx="58">
                  <c:v>5</c:v>
                </c:pt>
                <c:pt idx="59">
                  <c:v>5</c:v>
                </c:pt>
                <c:pt idx="60">
                  <c:v>4</c:v>
                </c:pt>
                <c:pt idx="61">
                  <c:v>6</c:v>
                </c:pt>
                <c:pt idx="62">
                  <c:v>3</c:v>
                </c:pt>
                <c:pt idx="63">
                  <c:v>8</c:v>
                </c:pt>
                <c:pt idx="64">
                  <c:v>6</c:v>
                </c:pt>
                <c:pt idx="65">
                  <c:v>5</c:v>
                </c:pt>
                <c:pt idx="66">
                  <c:v>4</c:v>
                </c:pt>
                <c:pt idx="67">
                  <c:v>5</c:v>
                </c:pt>
                <c:pt idx="68">
                  <c:v>4</c:v>
                </c:pt>
                <c:pt idx="69">
                  <c:v>5</c:v>
                </c:pt>
                <c:pt idx="70">
                  <c:v>3</c:v>
                </c:pt>
                <c:pt idx="71">
                  <c:v>4</c:v>
                </c:pt>
                <c:pt idx="72">
                  <c:v>6</c:v>
                </c:pt>
                <c:pt idx="73">
                  <c:v>5</c:v>
                </c:pt>
                <c:pt idx="74">
                  <c:v>6</c:v>
                </c:pt>
                <c:pt idx="75">
                  <c:v>6</c:v>
                </c:pt>
                <c:pt idx="76">
                  <c:v>3</c:v>
                </c:pt>
                <c:pt idx="77">
                  <c:v>4</c:v>
                </c:pt>
                <c:pt idx="78">
                  <c:v>5</c:v>
                </c:pt>
                <c:pt idx="79">
                  <c:v>5</c:v>
                </c:pt>
                <c:pt idx="80">
                  <c:v>5</c:v>
                </c:pt>
                <c:pt idx="81">
                  <c:v>4</c:v>
                </c:pt>
                <c:pt idx="82">
                  <c:v>4</c:v>
                </c:pt>
                <c:pt idx="83">
                  <c:v>4</c:v>
                </c:pt>
                <c:pt idx="84">
                  <c:v>4</c:v>
                </c:pt>
                <c:pt idx="85">
                  <c:v>5</c:v>
                </c:pt>
                <c:pt idx="86">
                  <c:v>3</c:v>
                </c:pt>
                <c:pt idx="87">
                  <c:v>3</c:v>
                </c:pt>
                <c:pt idx="88">
                  <c:v>3</c:v>
                </c:pt>
                <c:pt idx="89">
                  <c:v>4</c:v>
                </c:pt>
                <c:pt idx="90">
                  <c:v>5</c:v>
                </c:pt>
                <c:pt idx="91">
                  <c:v>3</c:v>
                </c:pt>
                <c:pt idx="92">
                  <c:v>4</c:v>
                </c:pt>
                <c:pt idx="93">
                  <c:v>2</c:v>
                </c:pt>
                <c:pt idx="94">
                  <c:v>3</c:v>
                </c:pt>
                <c:pt idx="95">
                  <c:v>3</c:v>
                </c:pt>
                <c:pt idx="96">
                  <c:v>2</c:v>
                </c:pt>
                <c:pt idx="97">
                  <c:v>2</c:v>
                </c:pt>
                <c:pt idx="98">
                  <c:v>3</c:v>
                </c:pt>
                <c:pt idx="99">
                  <c:v>2</c:v>
                </c:pt>
                <c:pt idx="100">
                  <c:v>2</c:v>
                </c:pt>
                <c:pt idx="101">
                  <c:v>2</c:v>
                </c:pt>
                <c:pt idx="102">
                  <c:v>2</c:v>
                </c:pt>
                <c:pt idx="103">
                  <c:v>2</c:v>
                </c:pt>
                <c:pt idx="104">
                  <c:v>2</c:v>
                </c:pt>
                <c:pt idx="105">
                  <c:v>2</c:v>
                </c:pt>
                <c:pt idx="106">
                  <c:v>3</c:v>
                </c:pt>
                <c:pt idx="107">
                  <c:v>2</c:v>
                </c:pt>
                <c:pt idx="108">
                  <c:v>3</c:v>
                </c:pt>
                <c:pt idx="109">
                  <c:v>2</c:v>
                </c:pt>
                <c:pt idx="110">
                  <c:v>2</c:v>
                </c:pt>
                <c:pt idx="111">
                  <c:v>3</c:v>
                </c:pt>
              </c:numCache>
            </c:numRef>
          </c:val>
          <c:extLst>
            <c:ext xmlns:c16="http://schemas.microsoft.com/office/drawing/2014/chart" uri="{C3380CC4-5D6E-409C-BE32-E72D297353CC}">
              <c16:uniqueId val="{00000029-3EB0-4354-971B-9217365D4E63}"/>
            </c:ext>
          </c:extLst>
        </c:ser>
        <c:ser>
          <c:idx val="42"/>
          <c:order val="42"/>
          <c:tx>
            <c:strRef>
              <c:f>Sheet8!$N$44</c:f>
              <c:strCache>
                <c:ptCount val="1"/>
                <c:pt idx="0">
                  <c:v>44</c:v>
                </c:pt>
              </c:strCache>
            </c:strRef>
          </c:tx>
          <c:spPr>
            <a:solidFill>
              <a:schemeClr val="accent5">
                <a:tint val="87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Sheet8!$O$44:$DV$44</c:f>
              <c:numCache>
                <c:formatCode>General</c:formatCode>
                <c:ptCount val="112"/>
                <c:pt idx="0">
                  <c:v>6</c:v>
                </c:pt>
                <c:pt idx="1">
                  <c:v>10</c:v>
                </c:pt>
                <c:pt idx="2">
                  <c:v>8</c:v>
                </c:pt>
                <c:pt idx="3">
                  <c:v>12</c:v>
                </c:pt>
                <c:pt idx="4">
                  <c:v>8</c:v>
                </c:pt>
                <c:pt idx="5">
                  <c:v>10</c:v>
                </c:pt>
                <c:pt idx="6">
                  <c:v>10</c:v>
                </c:pt>
                <c:pt idx="7">
                  <c:v>12</c:v>
                </c:pt>
                <c:pt idx="8">
                  <c:v>12</c:v>
                </c:pt>
                <c:pt idx="9">
                  <c:v>14</c:v>
                </c:pt>
                <c:pt idx="10">
                  <c:v>12</c:v>
                </c:pt>
                <c:pt idx="11">
                  <c:v>12</c:v>
                </c:pt>
                <c:pt idx="12">
                  <c:v>14</c:v>
                </c:pt>
                <c:pt idx="13">
                  <c:v>12</c:v>
                </c:pt>
                <c:pt idx="14">
                  <c:v>10</c:v>
                </c:pt>
                <c:pt idx="15">
                  <c:v>14</c:v>
                </c:pt>
                <c:pt idx="16">
                  <c:v>16</c:v>
                </c:pt>
                <c:pt idx="17">
                  <c:v>10</c:v>
                </c:pt>
                <c:pt idx="18">
                  <c:v>12</c:v>
                </c:pt>
                <c:pt idx="19">
                  <c:v>10</c:v>
                </c:pt>
                <c:pt idx="20">
                  <c:v>16</c:v>
                </c:pt>
                <c:pt idx="21">
                  <c:v>12</c:v>
                </c:pt>
                <c:pt idx="22">
                  <c:v>12</c:v>
                </c:pt>
                <c:pt idx="23">
                  <c:v>14</c:v>
                </c:pt>
                <c:pt idx="24">
                  <c:v>10</c:v>
                </c:pt>
                <c:pt idx="25">
                  <c:v>12</c:v>
                </c:pt>
                <c:pt idx="26">
                  <c:v>10</c:v>
                </c:pt>
                <c:pt idx="27">
                  <c:v>10</c:v>
                </c:pt>
                <c:pt idx="28">
                  <c:v>10</c:v>
                </c:pt>
                <c:pt idx="29">
                  <c:v>8</c:v>
                </c:pt>
                <c:pt idx="30">
                  <c:v>12</c:v>
                </c:pt>
                <c:pt idx="31">
                  <c:v>10</c:v>
                </c:pt>
                <c:pt idx="32">
                  <c:v>14</c:v>
                </c:pt>
                <c:pt idx="33">
                  <c:v>6</c:v>
                </c:pt>
                <c:pt idx="34">
                  <c:v>6</c:v>
                </c:pt>
                <c:pt idx="35">
                  <c:v>12</c:v>
                </c:pt>
                <c:pt idx="36">
                  <c:v>8</c:v>
                </c:pt>
                <c:pt idx="37">
                  <c:v>14</c:v>
                </c:pt>
                <c:pt idx="38">
                  <c:v>14</c:v>
                </c:pt>
                <c:pt idx="39">
                  <c:v>8</c:v>
                </c:pt>
                <c:pt idx="40">
                  <c:v>12</c:v>
                </c:pt>
                <c:pt idx="41">
                  <c:v>10</c:v>
                </c:pt>
                <c:pt idx="42">
                  <c:v>10</c:v>
                </c:pt>
                <c:pt idx="43">
                  <c:v>8</c:v>
                </c:pt>
                <c:pt idx="44">
                  <c:v>12</c:v>
                </c:pt>
                <c:pt idx="45">
                  <c:v>8</c:v>
                </c:pt>
                <c:pt idx="46">
                  <c:v>8</c:v>
                </c:pt>
                <c:pt idx="47">
                  <c:v>12</c:v>
                </c:pt>
                <c:pt idx="48">
                  <c:v>10</c:v>
                </c:pt>
                <c:pt idx="49">
                  <c:v>12</c:v>
                </c:pt>
                <c:pt idx="50">
                  <c:v>12</c:v>
                </c:pt>
                <c:pt idx="51">
                  <c:v>10</c:v>
                </c:pt>
                <c:pt idx="52">
                  <c:v>12</c:v>
                </c:pt>
                <c:pt idx="53">
                  <c:v>14</c:v>
                </c:pt>
                <c:pt idx="54">
                  <c:v>12</c:v>
                </c:pt>
                <c:pt idx="55">
                  <c:v>8</c:v>
                </c:pt>
                <c:pt idx="56">
                  <c:v>6</c:v>
                </c:pt>
                <c:pt idx="57">
                  <c:v>10</c:v>
                </c:pt>
                <c:pt idx="58">
                  <c:v>14</c:v>
                </c:pt>
                <c:pt idx="59">
                  <c:v>12</c:v>
                </c:pt>
                <c:pt idx="60">
                  <c:v>8</c:v>
                </c:pt>
                <c:pt idx="61">
                  <c:v>10</c:v>
                </c:pt>
                <c:pt idx="62">
                  <c:v>10</c:v>
                </c:pt>
                <c:pt idx="63">
                  <c:v>6</c:v>
                </c:pt>
                <c:pt idx="64">
                  <c:v>10</c:v>
                </c:pt>
                <c:pt idx="65">
                  <c:v>10</c:v>
                </c:pt>
                <c:pt idx="66">
                  <c:v>8</c:v>
                </c:pt>
                <c:pt idx="67">
                  <c:v>8</c:v>
                </c:pt>
                <c:pt idx="68">
                  <c:v>8</c:v>
                </c:pt>
                <c:pt idx="69">
                  <c:v>10</c:v>
                </c:pt>
                <c:pt idx="70">
                  <c:v>10</c:v>
                </c:pt>
                <c:pt idx="71">
                  <c:v>10</c:v>
                </c:pt>
                <c:pt idx="72">
                  <c:v>10</c:v>
                </c:pt>
                <c:pt idx="73">
                  <c:v>8</c:v>
                </c:pt>
                <c:pt idx="74">
                  <c:v>12</c:v>
                </c:pt>
                <c:pt idx="75">
                  <c:v>8</c:v>
                </c:pt>
                <c:pt idx="76">
                  <c:v>8</c:v>
                </c:pt>
                <c:pt idx="77">
                  <c:v>8</c:v>
                </c:pt>
                <c:pt idx="78">
                  <c:v>10</c:v>
                </c:pt>
                <c:pt idx="79">
                  <c:v>10</c:v>
                </c:pt>
                <c:pt idx="80">
                  <c:v>12</c:v>
                </c:pt>
                <c:pt idx="81">
                  <c:v>10</c:v>
                </c:pt>
                <c:pt idx="82">
                  <c:v>6</c:v>
                </c:pt>
                <c:pt idx="83">
                  <c:v>12</c:v>
                </c:pt>
                <c:pt idx="84">
                  <c:v>8</c:v>
                </c:pt>
                <c:pt idx="85">
                  <c:v>3</c:v>
                </c:pt>
                <c:pt idx="86">
                  <c:v>4</c:v>
                </c:pt>
                <c:pt idx="87">
                  <c:v>4</c:v>
                </c:pt>
                <c:pt idx="88">
                  <c:v>3</c:v>
                </c:pt>
                <c:pt idx="89">
                  <c:v>3</c:v>
                </c:pt>
                <c:pt idx="90">
                  <c:v>3</c:v>
                </c:pt>
                <c:pt idx="91">
                  <c:v>4</c:v>
                </c:pt>
                <c:pt idx="92">
                  <c:v>4</c:v>
                </c:pt>
                <c:pt idx="93">
                  <c:v>2</c:v>
                </c:pt>
                <c:pt idx="94">
                  <c:v>3</c:v>
                </c:pt>
                <c:pt idx="95">
                  <c:v>3</c:v>
                </c:pt>
                <c:pt idx="96">
                  <c:v>3</c:v>
                </c:pt>
                <c:pt idx="97">
                  <c:v>3</c:v>
                </c:pt>
                <c:pt idx="98">
                  <c:v>5</c:v>
                </c:pt>
                <c:pt idx="99">
                  <c:v>4</c:v>
                </c:pt>
                <c:pt idx="100">
                  <c:v>4</c:v>
                </c:pt>
                <c:pt idx="101">
                  <c:v>3</c:v>
                </c:pt>
                <c:pt idx="102">
                  <c:v>4</c:v>
                </c:pt>
                <c:pt idx="103">
                  <c:v>4</c:v>
                </c:pt>
                <c:pt idx="104">
                  <c:v>3</c:v>
                </c:pt>
                <c:pt idx="105">
                  <c:v>2</c:v>
                </c:pt>
                <c:pt idx="106">
                  <c:v>4</c:v>
                </c:pt>
                <c:pt idx="107">
                  <c:v>2</c:v>
                </c:pt>
                <c:pt idx="108">
                  <c:v>0</c:v>
                </c:pt>
                <c:pt idx="109">
                  <c:v>0</c:v>
                </c:pt>
                <c:pt idx="110">
                  <c:v>0</c:v>
                </c:pt>
                <c:pt idx="111">
                  <c:v>0</c:v>
                </c:pt>
              </c:numCache>
            </c:numRef>
          </c:val>
          <c:extLst>
            <c:ext xmlns:c16="http://schemas.microsoft.com/office/drawing/2014/chart" uri="{C3380CC4-5D6E-409C-BE32-E72D297353CC}">
              <c16:uniqueId val="{0000002A-3EB0-4354-971B-9217365D4E63}"/>
            </c:ext>
          </c:extLst>
        </c:ser>
        <c:ser>
          <c:idx val="43"/>
          <c:order val="43"/>
          <c:tx>
            <c:strRef>
              <c:f>Sheet8!$N$45</c:f>
              <c:strCache>
                <c:ptCount val="1"/>
                <c:pt idx="0">
                  <c:v>45</c:v>
                </c:pt>
              </c:strCache>
            </c:strRef>
          </c:tx>
          <c:spPr>
            <a:solidFill>
              <a:schemeClr val="accent5">
                <a:tint val="85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Sheet8!$O$45:$DV$45</c:f>
              <c:numCache>
                <c:formatCode>General</c:formatCode>
                <c:ptCount val="112"/>
                <c:pt idx="0">
                  <c:v>7</c:v>
                </c:pt>
                <c:pt idx="1">
                  <c:v>6</c:v>
                </c:pt>
                <c:pt idx="2">
                  <c:v>10</c:v>
                </c:pt>
                <c:pt idx="3">
                  <c:v>9</c:v>
                </c:pt>
                <c:pt idx="4">
                  <c:v>8</c:v>
                </c:pt>
                <c:pt idx="5">
                  <c:v>7</c:v>
                </c:pt>
                <c:pt idx="6">
                  <c:v>6</c:v>
                </c:pt>
                <c:pt idx="7">
                  <c:v>7</c:v>
                </c:pt>
                <c:pt idx="8">
                  <c:v>9</c:v>
                </c:pt>
                <c:pt idx="9">
                  <c:v>5</c:v>
                </c:pt>
                <c:pt idx="10">
                  <c:v>8</c:v>
                </c:pt>
                <c:pt idx="11">
                  <c:v>8</c:v>
                </c:pt>
                <c:pt idx="12">
                  <c:v>7</c:v>
                </c:pt>
                <c:pt idx="13">
                  <c:v>9</c:v>
                </c:pt>
                <c:pt idx="14">
                  <c:v>5</c:v>
                </c:pt>
                <c:pt idx="15">
                  <c:v>6</c:v>
                </c:pt>
                <c:pt idx="16">
                  <c:v>7</c:v>
                </c:pt>
                <c:pt idx="17">
                  <c:v>8</c:v>
                </c:pt>
                <c:pt idx="18">
                  <c:v>6</c:v>
                </c:pt>
                <c:pt idx="19">
                  <c:v>8</c:v>
                </c:pt>
                <c:pt idx="20">
                  <c:v>7</c:v>
                </c:pt>
                <c:pt idx="21">
                  <c:v>7</c:v>
                </c:pt>
                <c:pt idx="22">
                  <c:v>4</c:v>
                </c:pt>
                <c:pt idx="23">
                  <c:v>6</c:v>
                </c:pt>
                <c:pt idx="24">
                  <c:v>6</c:v>
                </c:pt>
                <c:pt idx="25">
                  <c:v>2</c:v>
                </c:pt>
                <c:pt idx="26">
                  <c:v>0</c:v>
                </c:pt>
                <c:pt idx="27">
                  <c:v>5</c:v>
                </c:pt>
                <c:pt idx="28">
                  <c:v>7</c:v>
                </c:pt>
                <c:pt idx="29">
                  <c:v>6</c:v>
                </c:pt>
                <c:pt idx="30">
                  <c:v>6</c:v>
                </c:pt>
                <c:pt idx="31">
                  <c:v>6</c:v>
                </c:pt>
                <c:pt idx="32">
                  <c:v>7</c:v>
                </c:pt>
                <c:pt idx="33">
                  <c:v>5</c:v>
                </c:pt>
                <c:pt idx="34">
                  <c:v>0</c:v>
                </c:pt>
                <c:pt idx="35">
                  <c:v>0</c:v>
                </c:pt>
                <c:pt idx="36">
                  <c:v>3</c:v>
                </c:pt>
                <c:pt idx="37">
                  <c:v>6</c:v>
                </c:pt>
                <c:pt idx="38">
                  <c:v>3</c:v>
                </c:pt>
                <c:pt idx="39">
                  <c:v>5</c:v>
                </c:pt>
                <c:pt idx="40">
                  <c:v>6</c:v>
                </c:pt>
                <c:pt idx="41">
                  <c:v>4</c:v>
                </c:pt>
                <c:pt idx="42">
                  <c:v>6</c:v>
                </c:pt>
                <c:pt idx="43">
                  <c:v>6</c:v>
                </c:pt>
                <c:pt idx="44">
                  <c:v>4</c:v>
                </c:pt>
                <c:pt idx="45">
                  <c:v>7</c:v>
                </c:pt>
                <c:pt idx="46">
                  <c:v>7</c:v>
                </c:pt>
                <c:pt idx="47">
                  <c:v>8</c:v>
                </c:pt>
                <c:pt idx="48">
                  <c:v>7</c:v>
                </c:pt>
                <c:pt idx="49">
                  <c:v>5</c:v>
                </c:pt>
                <c:pt idx="50">
                  <c:v>5</c:v>
                </c:pt>
                <c:pt idx="51">
                  <c:v>4</c:v>
                </c:pt>
                <c:pt idx="52">
                  <c:v>4</c:v>
                </c:pt>
                <c:pt idx="53">
                  <c:v>6</c:v>
                </c:pt>
                <c:pt idx="54">
                  <c:v>8</c:v>
                </c:pt>
                <c:pt idx="55">
                  <c:v>7</c:v>
                </c:pt>
                <c:pt idx="56">
                  <c:v>6</c:v>
                </c:pt>
                <c:pt idx="57">
                  <c:v>9</c:v>
                </c:pt>
                <c:pt idx="58">
                  <c:v>8</c:v>
                </c:pt>
                <c:pt idx="59">
                  <c:v>7</c:v>
                </c:pt>
                <c:pt idx="60">
                  <c:v>7</c:v>
                </c:pt>
                <c:pt idx="61">
                  <c:v>6</c:v>
                </c:pt>
                <c:pt idx="62">
                  <c:v>7</c:v>
                </c:pt>
                <c:pt idx="63">
                  <c:v>5</c:v>
                </c:pt>
                <c:pt idx="64">
                  <c:v>0</c:v>
                </c:pt>
                <c:pt idx="65">
                  <c:v>3</c:v>
                </c:pt>
                <c:pt idx="66">
                  <c:v>7</c:v>
                </c:pt>
                <c:pt idx="67">
                  <c:v>5</c:v>
                </c:pt>
                <c:pt idx="68">
                  <c:v>4</c:v>
                </c:pt>
                <c:pt idx="69">
                  <c:v>4</c:v>
                </c:pt>
                <c:pt idx="70">
                  <c:v>1</c:v>
                </c:pt>
                <c:pt idx="71">
                  <c:v>5</c:v>
                </c:pt>
                <c:pt idx="72">
                  <c:v>6</c:v>
                </c:pt>
                <c:pt idx="73">
                  <c:v>6</c:v>
                </c:pt>
                <c:pt idx="74">
                  <c:v>5</c:v>
                </c:pt>
                <c:pt idx="75">
                  <c:v>5</c:v>
                </c:pt>
                <c:pt idx="76">
                  <c:v>8</c:v>
                </c:pt>
                <c:pt idx="77">
                  <c:v>7</c:v>
                </c:pt>
                <c:pt idx="78">
                  <c:v>6</c:v>
                </c:pt>
                <c:pt idx="79">
                  <c:v>4</c:v>
                </c:pt>
                <c:pt idx="80">
                  <c:v>5</c:v>
                </c:pt>
                <c:pt idx="81">
                  <c:v>5</c:v>
                </c:pt>
                <c:pt idx="82">
                  <c:v>5</c:v>
                </c:pt>
                <c:pt idx="83">
                  <c:v>7</c:v>
                </c:pt>
                <c:pt idx="84">
                  <c:v>6</c:v>
                </c:pt>
                <c:pt idx="85">
                  <c:v>1</c:v>
                </c:pt>
                <c:pt idx="86">
                  <c:v>3</c:v>
                </c:pt>
                <c:pt idx="87">
                  <c:v>6</c:v>
                </c:pt>
                <c:pt idx="88">
                  <c:v>6</c:v>
                </c:pt>
                <c:pt idx="89">
                  <c:v>4</c:v>
                </c:pt>
                <c:pt idx="90">
                  <c:v>5</c:v>
                </c:pt>
                <c:pt idx="91">
                  <c:v>5</c:v>
                </c:pt>
                <c:pt idx="92">
                  <c:v>4</c:v>
                </c:pt>
                <c:pt idx="93">
                  <c:v>4</c:v>
                </c:pt>
                <c:pt idx="94">
                  <c:v>3</c:v>
                </c:pt>
                <c:pt idx="95">
                  <c:v>4</c:v>
                </c:pt>
                <c:pt idx="96">
                  <c:v>4</c:v>
                </c:pt>
                <c:pt idx="97">
                  <c:v>4</c:v>
                </c:pt>
                <c:pt idx="98">
                  <c:v>3</c:v>
                </c:pt>
                <c:pt idx="99">
                  <c:v>5</c:v>
                </c:pt>
                <c:pt idx="100">
                  <c:v>5</c:v>
                </c:pt>
                <c:pt idx="101">
                  <c:v>4</c:v>
                </c:pt>
                <c:pt idx="102">
                  <c:v>0</c:v>
                </c:pt>
                <c:pt idx="103">
                  <c:v>0</c:v>
                </c:pt>
                <c:pt idx="104">
                  <c:v>0</c:v>
                </c:pt>
                <c:pt idx="105">
                  <c:v>0</c:v>
                </c:pt>
                <c:pt idx="106">
                  <c:v>0</c:v>
                </c:pt>
                <c:pt idx="107">
                  <c:v>0</c:v>
                </c:pt>
                <c:pt idx="108">
                  <c:v>0</c:v>
                </c:pt>
                <c:pt idx="109">
                  <c:v>0</c:v>
                </c:pt>
                <c:pt idx="110">
                  <c:v>0</c:v>
                </c:pt>
                <c:pt idx="111">
                  <c:v>0</c:v>
                </c:pt>
              </c:numCache>
            </c:numRef>
          </c:val>
          <c:extLst>
            <c:ext xmlns:c16="http://schemas.microsoft.com/office/drawing/2014/chart" uri="{C3380CC4-5D6E-409C-BE32-E72D297353CC}">
              <c16:uniqueId val="{0000002B-3EB0-4354-971B-9217365D4E63}"/>
            </c:ext>
          </c:extLst>
        </c:ser>
        <c:ser>
          <c:idx val="44"/>
          <c:order val="44"/>
          <c:tx>
            <c:strRef>
              <c:f>Sheet8!$N$46</c:f>
              <c:strCache>
                <c:ptCount val="1"/>
                <c:pt idx="0">
                  <c:v>46</c:v>
                </c:pt>
              </c:strCache>
            </c:strRef>
          </c:tx>
          <c:spPr>
            <a:solidFill>
              <a:schemeClr val="accent5">
                <a:tint val="83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Sheet8!$O$46:$DV$46</c:f>
              <c:numCache>
                <c:formatCode>General</c:formatCode>
                <c:ptCount val="112"/>
                <c:pt idx="0">
                  <c:v>10</c:v>
                </c:pt>
                <c:pt idx="1">
                  <c:v>12</c:v>
                </c:pt>
                <c:pt idx="2">
                  <c:v>8</c:v>
                </c:pt>
                <c:pt idx="3">
                  <c:v>16</c:v>
                </c:pt>
                <c:pt idx="4">
                  <c:v>18</c:v>
                </c:pt>
                <c:pt idx="5">
                  <c:v>18</c:v>
                </c:pt>
                <c:pt idx="6">
                  <c:v>14</c:v>
                </c:pt>
                <c:pt idx="7">
                  <c:v>14</c:v>
                </c:pt>
                <c:pt idx="8">
                  <c:v>18</c:v>
                </c:pt>
                <c:pt idx="9">
                  <c:v>10</c:v>
                </c:pt>
                <c:pt idx="10">
                  <c:v>12</c:v>
                </c:pt>
                <c:pt idx="11">
                  <c:v>12</c:v>
                </c:pt>
                <c:pt idx="12">
                  <c:v>12</c:v>
                </c:pt>
                <c:pt idx="13">
                  <c:v>14</c:v>
                </c:pt>
                <c:pt idx="14">
                  <c:v>14</c:v>
                </c:pt>
                <c:pt idx="15">
                  <c:v>10</c:v>
                </c:pt>
                <c:pt idx="16">
                  <c:v>14</c:v>
                </c:pt>
                <c:pt idx="17">
                  <c:v>12</c:v>
                </c:pt>
                <c:pt idx="18">
                  <c:v>14</c:v>
                </c:pt>
                <c:pt idx="19">
                  <c:v>16</c:v>
                </c:pt>
                <c:pt idx="20">
                  <c:v>12</c:v>
                </c:pt>
                <c:pt idx="21">
                  <c:v>14</c:v>
                </c:pt>
                <c:pt idx="22">
                  <c:v>12</c:v>
                </c:pt>
                <c:pt idx="23">
                  <c:v>12</c:v>
                </c:pt>
                <c:pt idx="24">
                  <c:v>10</c:v>
                </c:pt>
                <c:pt idx="25">
                  <c:v>12</c:v>
                </c:pt>
                <c:pt idx="26">
                  <c:v>12</c:v>
                </c:pt>
                <c:pt idx="27">
                  <c:v>10</c:v>
                </c:pt>
                <c:pt idx="28">
                  <c:v>10</c:v>
                </c:pt>
                <c:pt idx="29">
                  <c:v>10</c:v>
                </c:pt>
                <c:pt idx="30">
                  <c:v>10</c:v>
                </c:pt>
                <c:pt idx="31">
                  <c:v>12</c:v>
                </c:pt>
                <c:pt idx="32">
                  <c:v>10</c:v>
                </c:pt>
                <c:pt idx="33">
                  <c:v>8</c:v>
                </c:pt>
                <c:pt idx="34">
                  <c:v>12</c:v>
                </c:pt>
                <c:pt idx="35">
                  <c:v>12</c:v>
                </c:pt>
                <c:pt idx="36">
                  <c:v>10</c:v>
                </c:pt>
                <c:pt idx="37">
                  <c:v>14</c:v>
                </c:pt>
                <c:pt idx="38">
                  <c:v>14</c:v>
                </c:pt>
                <c:pt idx="39">
                  <c:v>14</c:v>
                </c:pt>
                <c:pt idx="40">
                  <c:v>8</c:v>
                </c:pt>
                <c:pt idx="41">
                  <c:v>12</c:v>
                </c:pt>
                <c:pt idx="42">
                  <c:v>16</c:v>
                </c:pt>
                <c:pt idx="43">
                  <c:v>14</c:v>
                </c:pt>
                <c:pt idx="44">
                  <c:v>10</c:v>
                </c:pt>
                <c:pt idx="45">
                  <c:v>12</c:v>
                </c:pt>
                <c:pt idx="46">
                  <c:v>10</c:v>
                </c:pt>
                <c:pt idx="47">
                  <c:v>14</c:v>
                </c:pt>
                <c:pt idx="48">
                  <c:v>16</c:v>
                </c:pt>
                <c:pt idx="49">
                  <c:v>10</c:v>
                </c:pt>
                <c:pt idx="50">
                  <c:v>12</c:v>
                </c:pt>
                <c:pt idx="51">
                  <c:v>14</c:v>
                </c:pt>
                <c:pt idx="52">
                  <c:v>12</c:v>
                </c:pt>
                <c:pt idx="53">
                  <c:v>10</c:v>
                </c:pt>
                <c:pt idx="54">
                  <c:v>12</c:v>
                </c:pt>
                <c:pt idx="55">
                  <c:v>10</c:v>
                </c:pt>
                <c:pt idx="56">
                  <c:v>10</c:v>
                </c:pt>
                <c:pt idx="57">
                  <c:v>10</c:v>
                </c:pt>
                <c:pt idx="58">
                  <c:v>12</c:v>
                </c:pt>
                <c:pt idx="59">
                  <c:v>8</c:v>
                </c:pt>
                <c:pt idx="60">
                  <c:v>12</c:v>
                </c:pt>
                <c:pt idx="61">
                  <c:v>10</c:v>
                </c:pt>
                <c:pt idx="62">
                  <c:v>12</c:v>
                </c:pt>
                <c:pt idx="63">
                  <c:v>8</c:v>
                </c:pt>
                <c:pt idx="64">
                  <c:v>12</c:v>
                </c:pt>
                <c:pt idx="65">
                  <c:v>12</c:v>
                </c:pt>
                <c:pt idx="66">
                  <c:v>6</c:v>
                </c:pt>
                <c:pt idx="67">
                  <c:v>8</c:v>
                </c:pt>
                <c:pt idx="68">
                  <c:v>6</c:v>
                </c:pt>
                <c:pt idx="69">
                  <c:v>10</c:v>
                </c:pt>
                <c:pt idx="70">
                  <c:v>10</c:v>
                </c:pt>
                <c:pt idx="71">
                  <c:v>10</c:v>
                </c:pt>
                <c:pt idx="72">
                  <c:v>10</c:v>
                </c:pt>
                <c:pt idx="73">
                  <c:v>12</c:v>
                </c:pt>
                <c:pt idx="74">
                  <c:v>10</c:v>
                </c:pt>
                <c:pt idx="75">
                  <c:v>10</c:v>
                </c:pt>
                <c:pt idx="76">
                  <c:v>10</c:v>
                </c:pt>
                <c:pt idx="77">
                  <c:v>10</c:v>
                </c:pt>
                <c:pt idx="78">
                  <c:v>8</c:v>
                </c:pt>
                <c:pt idx="79">
                  <c:v>10</c:v>
                </c:pt>
                <c:pt idx="80">
                  <c:v>8</c:v>
                </c:pt>
                <c:pt idx="81">
                  <c:v>6</c:v>
                </c:pt>
                <c:pt idx="82">
                  <c:v>10</c:v>
                </c:pt>
                <c:pt idx="83">
                  <c:v>12</c:v>
                </c:pt>
                <c:pt idx="84">
                  <c:v>8</c:v>
                </c:pt>
                <c:pt idx="85">
                  <c:v>4</c:v>
                </c:pt>
                <c:pt idx="86">
                  <c:v>4</c:v>
                </c:pt>
                <c:pt idx="87">
                  <c:v>2</c:v>
                </c:pt>
                <c:pt idx="88">
                  <c:v>3</c:v>
                </c:pt>
                <c:pt idx="89">
                  <c:v>3</c:v>
                </c:pt>
                <c:pt idx="90">
                  <c:v>4</c:v>
                </c:pt>
                <c:pt idx="91">
                  <c:v>4</c:v>
                </c:pt>
                <c:pt idx="92">
                  <c:v>5</c:v>
                </c:pt>
                <c:pt idx="93">
                  <c:v>4</c:v>
                </c:pt>
                <c:pt idx="94">
                  <c:v>3</c:v>
                </c:pt>
                <c:pt idx="95">
                  <c:v>4</c:v>
                </c:pt>
                <c:pt idx="96">
                  <c:v>3</c:v>
                </c:pt>
                <c:pt idx="97">
                  <c:v>2</c:v>
                </c:pt>
                <c:pt idx="98">
                  <c:v>7</c:v>
                </c:pt>
                <c:pt idx="99">
                  <c:v>4</c:v>
                </c:pt>
                <c:pt idx="100">
                  <c:v>5</c:v>
                </c:pt>
                <c:pt idx="101">
                  <c:v>2</c:v>
                </c:pt>
                <c:pt idx="102">
                  <c:v>0</c:v>
                </c:pt>
                <c:pt idx="103">
                  <c:v>0</c:v>
                </c:pt>
                <c:pt idx="104">
                  <c:v>0</c:v>
                </c:pt>
                <c:pt idx="105">
                  <c:v>0</c:v>
                </c:pt>
                <c:pt idx="106">
                  <c:v>0</c:v>
                </c:pt>
                <c:pt idx="107">
                  <c:v>0</c:v>
                </c:pt>
                <c:pt idx="108">
                  <c:v>0</c:v>
                </c:pt>
                <c:pt idx="109">
                  <c:v>0</c:v>
                </c:pt>
                <c:pt idx="110">
                  <c:v>0</c:v>
                </c:pt>
                <c:pt idx="111">
                  <c:v>0</c:v>
                </c:pt>
              </c:numCache>
            </c:numRef>
          </c:val>
          <c:extLst>
            <c:ext xmlns:c16="http://schemas.microsoft.com/office/drawing/2014/chart" uri="{C3380CC4-5D6E-409C-BE32-E72D297353CC}">
              <c16:uniqueId val="{0000002C-3EB0-4354-971B-9217365D4E63}"/>
            </c:ext>
          </c:extLst>
        </c:ser>
        <c:ser>
          <c:idx val="45"/>
          <c:order val="45"/>
          <c:tx>
            <c:strRef>
              <c:f>Sheet8!$N$47</c:f>
              <c:strCache>
                <c:ptCount val="1"/>
                <c:pt idx="0">
                  <c:v>47</c:v>
                </c:pt>
              </c:strCache>
            </c:strRef>
          </c:tx>
          <c:spPr>
            <a:solidFill>
              <a:schemeClr val="accent5">
                <a:tint val="81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Sheet8!$O$47:$DV$47</c:f>
              <c:numCache>
                <c:formatCode>General</c:formatCode>
                <c:ptCount val="112"/>
                <c:pt idx="0">
                  <c:v>5</c:v>
                </c:pt>
                <c:pt idx="1">
                  <c:v>9</c:v>
                </c:pt>
                <c:pt idx="2">
                  <c:v>9</c:v>
                </c:pt>
                <c:pt idx="3">
                  <c:v>9</c:v>
                </c:pt>
                <c:pt idx="4">
                  <c:v>8</c:v>
                </c:pt>
                <c:pt idx="5">
                  <c:v>11</c:v>
                </c:pt>
                <c:pt idx="6">
                  <c:v>11</c:v>
                </c:pt>
                <c:pt idx="7">
                  <c:v>8</c:v>
                </c:pt>
                <c:pt idx="8">
                  <c:v>8</c:v>
                </c:pt>
                <c:pt idx="9">
                  <c:v>8</c:v>
                </c:pt>
                <c:pt idx="10">
                  <c:v>9</c:v>
                </c:pt>
                <c:pt idx="11">
                  <c:v>4</c:v>
                </c:pt>
                <c:pt idx="12">
                  <c:v>10</c:v>
                </c:pt>
                <c:pt idx="13">
                  <c:v>5</c:v>
                </c:pt>
                <c:pt idx="14">
                  <c:v>7</c:v>
                </c:pt>
                <c:pt idx="15">
                  <c:v>10</c:v>
                </c:pt>
                <c:pt idx="16">
                  <c:v>9</c:v>
                </c:pt>
                <c:pt idx="17">
                  <c:v>8</c:v>
                </c:pt>
                <c:pt idx="18">
                  <c:v>9</c:v>
                </c:pt>
                <c:pt idx="19">
                  <c:v>9</c:v>
                </c:pt>
                <c:pt idx="20">
                  <c:v>9</c:v>
                </c:pt>
                <c:pt idx="21">
                  <c:v>8</c:v>
                </c:pt>
                <c:pt idx="22">
                  <c:v>10</c:v>
                </c:pt>
                <c:pt idx="23">
                  <c:v>10</c:v>
                </c:pt>
                <c:pt idx="24">
                  <c:v>8</c:v>
                </c:pt>
                <c:pt idx="25">
                  <c:v>9</c:v>
                </c:pt>
                <c:pt idx="26">
                  <c:v>8</c:v>
                </c:pt>
                <c:pt idx="27">
                  <c:v>8</c:v>
                </c:pt>
                <c:pt idx="28">
                  <c:v>9</c:v>
                </c:pt>
                <c:pt idx="29">
                  <c:v>7</c:v>
                </c:pt>
                <c:pt idx="30">
                  <c:v>4</c:v>
                </c:pt>
                <c:pt idx="31">
                  <c:v>6</c:v>
                </c:pt>
                <c:pt idx="32">
                  <c:v>7</c:v>
                </c:pt>
                <c:pt idx="33">
                  <c:v>7</c:v>
                </c:pt>
                <c:pt idx="34">
                  <c:v>5</c:v>
                </c:pt>
                <c:pt idx="35">
                  <c:v>6</c:v>
                </c:pt>
                <c:pt idx="36">
                  <c:v>8</c:v>
                </c:pt>
                <c:pt idx="37">
                  <c:v>9</c:v>
                </c:pt>
                <c:pt idx="38">
                  <c:v>11</c:v>
                </c:pt>
                <c:pt idx="39">
                  <c:v>6</c:v>
                </c:pt>
                <c:pt idx="40">
                  <c:v>8</c:v>
                </c:pt>
                <c:pt idx="41">
                  <c:v>6</c:v>
                </c:pt>
                <c:pt idx="42">
                  <c:v>6</c:v>
                </c:pt>
                <c:pt idx="43">
                  <c:v>7</c:v>
                </c:pt>
                <c:pt idx="44">
                  <c:v>5</c:v>
                </c:pt>
                <c:pt idx="45">
                  <c:v>5</c:v>
                </c:pt>
                <c:pt idx="46">
                  <c:v>7</c:v>
                </c:pt>
                <c:pt idx="47">
                  <c:v>7</c:v>
                </c:pt>
                <c:pt idx="48">
                  <c:v>9</c:v>
                </c:pt>
                <c:pt idx="49">
                  <c:v>6</c:v>
                </c:pt>
                <c:pt idx="50">
                  <c:v>8</c:v>
                </c:pt>
                <c:pt idx="51">
                  <c:v>8</c:v>
                </c:pt>
                <c:pt idx="52">
                  <c:v>9</c:v>
                </c:pt>
                <c:pt idx="53">
                  <c:v>5</c:v>
                </c:pt>
                <c:pt idx="54">
                  <c:v>6</c:v>
                </c:pt>
                <c:pt idx="55">
                  <c:v>7</c:v>
                </c:pt>
                <c:pt idx="56">
                  <c:v>4</c:v>
                </c:pt>
                <c:pt idx="57">
                  <c:v>5</c:v>
                </c:pt>
                <c:pt idx="58">
                  <c:v>6</c:v>
                </c:pt>
                <c:pt idx="59">
                  <c:v>5</c:v>
                </c:pt>
                <c:pt idx="60">
                  <c:v>7</c:v>
                </c:pt>
                <c:pt idx="61">
                  <c:v>7</c:v>
                </c:pt>
                <c:pt idx="62">
                  <c:v>6</c:v>
                </c:pt>
                <c:pt idx="63">
                  <c:v>6</c:v>
                </c:pt>
                <c:pt idx="64">
                  <c:v>6</c:v>
                </c:pt>
                <c:pt idx="65">
                  <c:v>6</c:v>
                </c:pt>
                <c:pt idx="66">
                  <c:v>6</c:v>
                </c:pt>
                <c:pt idx="67">
                  <c:v>5</c:v>
                </c:pt>
                <c:pt idx="68">
                  <c:v>5</c:v>
                </c:pt>
                <c:pt idx="69">
                  <c:v>7</c:v>
                </c:pt>
                <c:pt idx="70">
                  <c:v>5</c:v>
                </c:pt>
                <c:pt idx="71">
                  <c:v>5</c:v>
                </c:pt>
                <c:pt idx="72">
                  <c:v>5</c:v>
                </c:pt>
                <c:pt idx="73">
                  <c:v>5</c:v>
                </c:pt>
                <c:pt idx="74">
                  <c:v>6</c:v>
                </c:pt>
                <c:pt idx="75">
                  <c:v>7</c:v>
                </c:pt>
                <c:pt idx="76">
                  <c:v>4</c:v>
                </c:pt>
                <c:pt idx="77">
                  <c:v>5</c:v>
                </c:pt>
                <c:pt idx="78">
                  <c:v>6</c:v>
                </c:pt>
                <c:pt idx="79">
                  <c:v>6</c:v>
                </c:pt>
                <c:pt idx="80">
                  <c:v>7</c:v>
                </c:pt>
                <c:pt idx="81">
                  <c:v>5</c:v>
                </c:pt>
                <c:pt idx="82">
                  <c:v>5</c:v>
                </c:pt>
                <c:pt idx="83">
                  <c:v>5</c:v>
                </c:pt>
                <c:pt idx="84">
                  <c:v>4</c:v>
                </c:pt>
                <c:pt idx="85">
                  <c:v>6</c:v>
                </c:pt>
                <c:pt idx="86">
                  <c:v>4</c:v>
                </c:pt>
                <c:pt idx="87">
                  <c:v>4</c:v>
                </c:pt>
                <c:pt idx="88">
                  <c:v>5</c:v>
                </c:pt>
                <c:pt idx="89">
                  <c:v>4</c:v>
                </c:pt>
                <c:pt idx="90">
                  <c:v>4</c:v>
                </c:pt>
                <c:pt idx="91">
                  <c:v>4</c:v>
                </c:pt>
                <c:pt idx="92">
                  <c:v>4</c:v>
                </c:pt>
                <c:pt idx="93">
                  <c:v>3</c:v>
                </c:pt>
                <c:pt idx="94">
                  <c:v>3</c:v>
                </c:pt>
                <c:pt idx="95">
                  <c:v>4</c:v>
                </c:pt>
                <c:pt idx="96">
                  <c:v>5</c:v>
                </c:pt>
                <c:pt idx="97">
                  <c:v>4</c:v>
                </c:pt>
                <c:pt idx="98">
                  <c:v>4</c:v>
                </c:pt>
                <c:pt idx="99">
                  <c:v>5</c:v>
                </c:pt>
                <c:pt idx="100">
                  <c:v>5</c:v>
                </c:pt>
                <c:pt idx="101">
                  <c:v>5</c:v>
                </c:pt>
                <c:pt idx="102">
                  <c:v>7</c:v>
                </c:pt>
                <c:pt idx="103">
                  <c:v>5</c:v>
                </c:pt>
                <c:pt idx="104">
                  <c:v>6</c:v>
                </c:pt>
                <c:pt idx="105">
                  <c:v>5</c:v>
                </c:pt>
                <c:pt idx="106">
                  <c:v>4</c:v>
                </c:pt>
                <c:pt idx="107">
                  <c:v>5</c:v>
                </c:pt>
                <c:pt idx="108">
                  <c:v>5</c:v>
                </c:pt>
                <c:pt idx="109">
                  <c:v>3</c:v>
                </c:pt>
                <c:pt idx="110">
                  <c:v>5</c:v>
                </c:pt>
                <c:pt idx="111">
                  <c:v>5</c:v>
                </c:pt>
              </c:numCache>
            </c:numRef>
          </c:val>
          <c:extLst>
            <c:ext xmlns:c16="http://schemas.microsoft.com/office/drawing/2014/chart" uri="{C3380CC4-5D6E-409C-BE32-E72D297353CC}">
              <c16:uniqueId val="{0000002D-3EB0-4354-971B-9217365D4E63}"/>
            </c:ext>
          </c:extLst>
        </c:ser>
        <c:ser>
          <c:idx val="46"/>
          <c:order val="46"/>
          <c:tx>
            <c:strRef>
              <c:f>Sheet8!$N$48</c:f>
              <c:strCache>
                <c:ptCount val="1"/>
                <c:pt idx="0">
                  <c:v>48</c:v>
                </c:pt>
              </c:strCache>
            </c:strRef>
          </c:tx>
          <c:spPr>
            <a:solidFill>
              <a:schemeClr val="accent5">
                <a:tint val="79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Sheet8!$O$48:$DV$48</c:f>
              <c:numCache>
                <c:formatCode>General</c:formatCode>
                <c:ptCount val="112"/>
                <c:pt idx="0">
                  <c:v>4</c:v>
                </c:pt>
                <c:pt idx="1">
                  <c:v>11</c:v>
                </c:pt>
                <c:pt idx="2">
                  <c:v>8</c:v>
                </c:pt>
                <c:pt idx="3">
                  <c:v>8</c:v>
                </c:pt>
                <c:pt idx="4">
                  <c:v>8</c:v>
                </c:pt>
                <c:pt idx="5">
                  <c:v>8</c:v>
                </c:pt>
                <c:pt idx="6">
                  <c:v>7</c:v>
                </c:pt>
                <c:pt idx="7">
                  <c:v>9</c:v>
                </c:pt>
                <c:pt idx="8">
                  <c:v>7</c:v>
                </c:pt>
                <c:pt idx="9">
                  <c:v>7</c:v>
                </c:pt>
                <c:pt idx="10">
                  <c:v>6</c:v>
                </c:pt>
                <c:pt idx="11">
                  <c:v>6</c:v>
                </c:pt>
                <c:pt idx="12">
                  <c:v>7</c:v>
                </c:pt>
                <c:pt idx="13">
                  <c:v>7</c:v>
                </c:pt>
                <c:pt idx="14">
                  <c:v>8</c:v>
                </c:pt>
                <c:pt idx="15">
                  <c:v>4</c:v>
                </c:pt>
                <c:pt idx="16">
                  <c:v>6</c:v>
                </c:pt>
                <c:pt idx="17">
                  <c:v>8</c:v>
                </c:pt>
                <c:pt idx="18">
                  <c:v>5</c:v>
                </c:pt>
                <c:pt idx="19">
                  <c:v>6</c:v>
                </c:pt>
                <c:pt idx="20">
                  <c:v>8</c:v>
                </c:pt>
                <c:pt idx="21">
                  <c:v>8</c:v>
                </c:pt>
                <c:pt idx="22">
                  <c:v>8</c:v>
                </c:pt>
                <c:pt idx="23">
                  <c:v>7</c:v>
                </c:pt>
                <c:pt idx="24">
                  <c:v>8</c:v>
                </c:pt>
                <c:pt idx="25">
                  <c:v>7</c:v>
                </c:pt>
                <c:pt idx="26">
                  <c:v>6</c:v>
                </c:pt>
                <c:pt idx="27">
                  <c:v>7</c:v>
                </c:pt>
                <c:pt idx="28">
                  <c:v>6</c:v>
                </c:pt>
                <c:pt idx="29">
                  <c:v>6</c:v>
                </c:pt>
                <c:pt idx="30">
                  <c:v>5</c:v>
                </c:pt>
                <c:pt idx="31">
                  <c:v>6</c:v>
                </c:pt>
                <c:pt idx="32">
                  <c:v>6</c:v>
                </c:pt>
                <c:pt idx="33">
                  <c:v>3</c:v>
                </c:pt>
                <c:pt idx="34">
                  <c:v>6</c:v>
                </c:pt>
                <c:pt idx="35">
                  <c:v>5</c:v>
                </c:pt>
                <c:pt idx="36">
                  <c:v>6</c:v>
                </c:pt>
                <c:pt idx="37">
                  <c:v>8</c:v>
                </c:pt>
                <c:pt idx="38">
                  <c:v>6</c:v>
                </c:pt>
                <c:pt idx="39">
                  <c:v>5</c:v>
                </c:pt>
                <c:pt idx="40">
                  <c:v>6</c:v>
                </c:pt>
                <c:pt idx="41">
                  <c:v>7</c:v>
                </c:pt>
                <c:pt idx="42">
                  <c:v>6</c:v>
                </c:pt>
                <c:pt idx="43">
                  <c:v>5</c:v>
                </c:pt>
                <c:pt idx="44">
                  <c:v>4</c:v>
                </c:pt>
                <c:pt idx="45">
                  <c:v>6</c:v>
                </c:pt>
                <c:pt idx="46">
                  <c:v>5</c:v>
                </c:pt>
                <c:pt idx="47">
                  <c:v>6</c:v>
                </c:pt>
                <c:pt idx="48">
                  <c:v>6</c:v>
                </c:pt>
                <c:pt idx="49">
                  <c:v>6</c:v>
                </c:pt>
                <c:pt idx="50">
                  <c:v>7</c:v>
                </c:pt>
                <c:pt idx="51">
                  <c:v>7</c:v>
                </c:pt>
                <c:pt idx="52">
                  <c:v>5</c:v>
                </c:pt>
                <c:pt idx="53">
                  <c:v>5</c:v>
                </c:pt>
                <c:pt idx="54">
                  <c:v>6</c:v>
                </c:pt>
                <c:pt idx="55">
                  <c:v>5</c:v>
                </c:pt>
                <c:pt idx="56">
                  <c:v>6</c:v>
                </c:pt>
                <c:pt idx="57">
                  <c:v>5</c:v>
                </c:pt>
                <c:pt idx="58">
                  <c:v>5</c:v>
                </c:pt>
                <c:pt idx="59">
                  <c:v>7</c:v>
                </c:pt>
                <c:pt idx="60">
                  <c:v>5</c:v>
                </c:pt>
                <c:pt idx="61">
                  <c:v>6</c:v>
                </c:pt>
                <c:pt idx="62">
                  <c:v>5</c:v>
                </c:pt>
                <c:pt idx="63">
                  <c:v>6</c:v>
                </c:pt>
                <c:pt idx="64">
                  <c:v>5</c:v>
                </c:pt>
                <c:pt idx="65">
                  <c:v>5</c:v>
                </c:pt>
                <c:pt idx="66">
                  <c:v>4</c:v>
                </c:pt>
                <c:pt idx="67">
                  <c:v>4</c:v>
                </c:pt>
                <c:pt idx="68">
                  <c:v>4</c:v>
                </c:pt>
                <c:pt idx="69">
                  <c:v>4</c:v>
                </c:pt>
                <c:pt idx="70">
                  <c:v>5</c:v>
                </c:pt>
                <c:pt idx="71">
                  <c:v>3</c:v>
                </c:pt>
                <c:pt idx="72">
                  <c:v>4</c:v>
                </c:pt>
                <c:pt idx="73">
                  <c:v>5</c:v>
                </c:pt>
                <c:pt idx="74">
                  <c:v>4</c:v>
                </c:pt>
                <c:pt idx="75">
                  <c:v>4</c:v>
                </c:pt>
                <c:pt idx="76">
                  <c:v>4</c:v>
                </c:pt>
                <c:pt idx="77">
                  <c:v>4</c:v>
                </c:pt>
                <c:pt idx="78">
                  <c:v>7</c:v>
                </c:pt>
                <c:pt idx="79">
                  <c:v>5</c:v>
                </c:pt>
                <c:pt idx="80">
                  <c:v>4</c:v>
                </c:pt>
                <c:pt idx="81">
                  <c:v>4</c:v>
                </c:pt>
                <c:pt idx="82">
                  <c:v>4</c:v>
                </c:pt>
                <c:pt idx="83">
                  <c:v>4</c:v>
                </c:pt>
                <c:pt idx="84">
                  <c:v>4</c:v>
                </c:pt>
                <c:pt idx="85">
                  <c:v>5</c:v>
                </c:pt>
                <c:pt idx="86">
                  <c:v>5</c:v>
                </c:pt>
                <c:pt idx="87">
                  <c:v>3</c:v>
                </c:pt>
                <c:pt idx="88">
                  <c:v>3</c:v>
                </c:pt>
                <c:pt idx="89">
                  <c:v>3</c:v>
                </c:pt>
                <c:pt idx="90">
                  <c:v>4</c:v>
                </c:pt>
                <c:pt idx="91">
                  <c:v>4</c:v>
                </c:pt>
                <c:pt idx="92">
                  <c:v>4</c:v>
                </c:pt>
                <c:pt idx="93">
                  <c:v>3</c:v>
                </c:pt>
                <c:pt idx="94">
                  <c:v>4</c:v>
                </c:pt>
                <c:pt idx="95">
                  <c:v>3</c:v>
                </c:pt>
                <c:pt idx="96">
                  <c:v>3</c:v>
                </c:pt>
                <c:pt idx="97">
                  <c:v>2</c:v>
                </c:pt>
                <c:pt idx="98">
                  <c:v>3</c:v>
                </c:pt>
                <c:pt idx="99">
                  <c:v>4</c:v>
                </c:pt>
                <c:pt idx="100">
                  <c:v>4</c:v>
                </c:pt>
                <c:pt idx="101">
                  <c:v>4</c:v>
                </c:pt>
                <c:pt idx="102">
                  <c:v>4</c:v>
                </c:pt>
                <c:pt idx="103">
                  <c:v>4</c:v>
                </c:pt>
                <c:pt idx="104">
                  <c:v>3</c:v>
                </c:pt>
                <c:pt idx="105">
                  <c:v>3</c:v>
                </c:pt>
                <c:pt idx="106">
                  <c:v>4</c:v>
                </c:pt>
                <c:pt idx="107">
                  <c:v>4</c:v>
                </c:pt>
                <c:pt idx="108">
                  <c:v>3</c:v>
                </c:pt>
                <c:pt idx="109">
                  <c:v>2</c:v>
                </c:pt>
                <c:pt idx="110">
                  <c:v>2</c:v>
                </c:pt>
                <c:pt idx="111">
                  <c:v>2</c:v>
                </c:pt>
              </c:numCache>
            </c:numRef>
          </c:val>
          <c:extLst>
            <c:ext xmlns:c16="http://schemas.microsoft.com/office/drawing/2014/chart" uri="{C3380CC4-5D6E-409C-BE32-E72D297353CC}">
              <c16:uniqueId val="{0000002E-3EB0-4354-971B-9217365D4E63}"/>
            </c:ext>
          </c:extLst>
        </c:ser>
        <c:ser>
          <c:idx val="47"/>
          <c:order val="47"/>
          <c:tx>
            <c:strRef>
              <c:f>Sheet8!$N$49</c:f>
              <c:strCache>
                <c:ptCount val="1"/>
                <c:pt idx="0">
                  <c:v>50</c:v>
                </c:pt>
              </c:strCache>
            </c:strRef>
          </c:tx>
          <c:spPr>
            <a:solidFill>
              <a:schemeClr val="accent5">
                <a:tint val="77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Sheet8!$O$49:$DV$49</c:f>
              <c:numCache>
                <c:formatCode>General</c:formatCode>
                <c:ptCount val="112"/>
                <c:pt idx="0">
                  <c:v>1</c:v>
                </c:pt>
                <c:pt idx="1">
                  <c:v>1</c:v>
                </c:pt>
                <c:pt idx="2">
                  <c:v>1</c:v>
                </c:pt>
                <c:pt idx="3">
                  <c:v>4</c:v>
                </c:pt>
                <c:pt idx="4">
                  <c:v>2</c:v>
                </c:pt>
                <c:pt idx="5">
                  <c:v>5</c:v>
                </c:pt>
                <c:pt idx="6">
                  <c:v>5</c:v>
                </c:pt>
                <c:pt idx="7">
                  <c:v>10</c:v>
                </c:pt>
                <c:pt idx="8">
                  <c:v>6</c:v>
                </c:pt>
                <c:pt idx="9">
                  <c:v>5</c:v>
                </c:pt>
                <c:pt idx="10">
                  <c:v>4</c:v>
                </c:pt>
                <c:pt idx="11">
                  <c:v>6</c:v>
                </c:pt>
                <c:pt idx="12">
                  <c:v>6</c:v>
                </c:pt>
                <c:pt idx="13">
                  <c:v>6</c:v>
                </c:pt>
                <c:pt idx="14">
                  <c:v>5</c:v>
                </c:pt>
                <c:pt idx="15">
                  <c:v>5</c:v>
                </c:pt>
                <c:pt idx="16">
                  <c:v>6</c:v>
                </c:pt>
                <c:pt idx="17">
                  <c:v>8</c:v>
                </c:pt>
                <c:pt idx="18">
                  <c:v>7</c:v>
                </c:pt>
                <c:pt idx="19">
                  <c:v>7</c:v>
                </c:pt>
                <c:pt idx="20">
                  <c:v>5</c:v>
                </c:pt>
                <c:pt idx="21">
                  <c:v>7</c:v>
                </c:pt>
                <c:pt idx="22">
                  <c:v>5</c:v>
                </c:pt>
                <c:pt idx="23">
                  <c:v>7</c:v>
                </c:pt>
                <c:pt idx="24">
                  <c:v>5</c:v>
                </c:pt>
                <c:pt idx="25">
                  <c:v>6</c:v>
                </c:pt>
                <c:pt idx="26">
                  <c:v>9</c:v>
                </c:pt>
                <c:pt idx="27">
                  <c:v>4</c:v>
                </c:pt>
                <c:pt idx="28">
                  <c:v>5</c:v>
                </c:pt>
                <c:pt idx="29">
                  <c:v>5</c:v>
                </c:pt>
                <c:pt idx="30">
                  <c:v>7</c:v>
                </c:pt>
                <c:pt idx="31">
                  <c:v>7</c:v>
                </c:pt>
                <c:pt idx="32">
                  <c:v>6</c:v>
                </c:pt>
                <c:pt idx="33">
                  <c:v>3</c:v>
                </c:pt>
                <c:pt idx="34">
                  <c:v>6</c:v>
                </c:pt>
                <c:pt idx="35">
                  <c:v>7</c:v>
                </c:pt>
                <c:pt idx="36">
                  <c:v>8</c:v>
                </c:pt>
                <c:pt idx="37">
                  <c:v>8</c:v>
                </c:pt>
                <c:pt idx="38">
                  <c:v>4</c:v>
                </c:pt>
                <c:pt idx="39">
                  <c:v>7</c:v>
                </c:pt>
                <c:pt idx="40">
                  <c:v>7</c:v>
                </c:pt>
                <c:pt idx="41">
                  <c:v>8</c:v>
                </c:pt>
                <c:pt idx="42">
                  <c:v>4</c:v>
                </c:pt>
                <c:pt idx="43">
                  <c:v>9</c:v>
                </c:pt>
                <c:pt idx="44">
                  <c:v>2</c:v>
                </c:pt>
                <c:pt idx="45">
                  <c:v>6</c:v>
                </c:pt>
                <c:pt idx="46">
                  <c:v>7</c:v>
                </c:pt>
                <c:pt idx="47">
                  <c:v>8</c:v>
                </c:pt>
                <c:pt idx="48">
                  <c:v>5</c:v>
                </c:pt>
                <c:pt idx="49">
                  <c:v>5</c:v>
                </c:pt>
                <c:pt idx="50">
                  <c:v>6</c:v>
                </c:pt>
                <c:pt idx="51">
                  <c:v>7</c:v>
                </c:pt>
                <c:pt idx="52">
                  <c:v>5</c:v>
                </c:pt>
                <c:pt idx="53">
                  <c:v>10</c:v>
                </c:pt>
                <c:pt idx="54">
                  <c:v>8</c:v>
                </c:pt>
                <c:pt idx="55">
                  <c:v>6</c:v>
                </c:pt>
                <c:pt idx="56">
                  <c:v>5</c:v>
                </c:pt>
                <c:pt idx="57">
                  <c:v>8</c:v>
                </c:pt>
                <c:pt idx="58">
                  <c:v>6</c:v>
                </c:pt>
                <c:pt idx="59">
                  <c:v>5</c:v>
                </c:pt>
                <c:pt idx="60">
                  <c:v>8</c:v>
                </c:pt>
                <c:pt idx="61">
                  <c:v>7</c:v>
                </c:pt>
                <c:pt idx="62">
                  <c:v>4</c:v>
                </c:pt>
                <c:pt idx="63">
                  <c:v>6</c:v>
                </c:pt>
                <c:pt idx="64">
                  <c:v>6</c:v>
                </c:pt>
                <c:pt idx="65">
                  <c:v>6</c:v>
                </c:pt>
                <c:pt idx="66">
                  <c:v>7</c:v>
                </c:pt>
                <c:pt idx="67">
                  <c:v>10</c:v>
                </c:pt>
                <c:pt idx="68">
                  <c:v>8</c:v>
                </c:pt>
                <c:pt idx="69">
                  <c:v>8</c:v>
                </c:pt>
                <c:pt idx="70">
                  <c:v>4</c:v>
                </c:pt>
                <c:pt idx="71">
                  <c:v>7</c:v>
                </c:pt>
                <c:pt idx="72">
                  <c:v>3</c:v>
                </c:pt>
                <c:pt idx="73">
                  <c:v>8</c:v>
                </c:pt>
                <c:pt idx="74">
                  <c:v>7</c:v>
                </c:pt>
                <c:pt idx="75">
                  <c:v>6</c:v>
                </c:pt>
                <c:pt idx="76">
                  <c:v>5</c:v>
                </c:pt>
                <c:pt idx="77">
                  <c:v>6</c:v>
                </c:pt>
                <c:pt idx="78">
                  <c:v>6</c:v>
                </c:pt>
                <c:pt idx="79">
                  <c:v>5</c:v>
                </c:pt>
                <c:pt idx="80">
                  <c:v>7</c:v>
                </c:pt>
                <c:pt idx="81">
                  <c:v>5</c:v>
                </c:pt>
                <c:pt idx="82">
                  <c:v>5</c:v>
                </c:pt>
                <c:pt idx="83">
                  <c:v>5</c:v>
                </c:pt>
                <c:pt idx="84">
                  <c:v>5</c:v>
                </c:pt>
                <c:pt idx="85">
                  <c:v>6</c:v>
                </c:pt>
                <c:pt idx="86">
                  <c:v>5</c:v>
                </c:pt>
                <c:pt idx="87">
                  <c:v>6</c:v>
                </c:pt>
                <c:pt idx="88">
                  <c:v>8</c:v>
                </c:pt>
                <c:pt idx="89">
                  <c:v>8</c:v>
                </c:pt>
                <c:pt idx="90">
                  <c:v>7</c:v>
                </c:pt>
                <c:pt idx="91">
                  <c:v>8</c:v>
                </c:pt>
                <c:pt idx="92">
                  <c:v>7</c:v>
                </c:pt>
                <c:pt idx="93">
                  <c:v>6</c:v>
                </c:pt>
                <c:pt idx="94">
                  <c:v>8</c:v>
                </c:pt>
                <c:pt idx="95">
                  <c:v>6</c:v>
                </c:pt>
                <c:pt idx="96">
                  <c:v>4</c:v>
                </c:pt>
                <c:pt idx="97">
                  <c:v>5</c:v>
                </c:pt>
                <c:pt idx="98">
                  <c:v>7</c:v>
                </c:pt>
                <c:pt idx="99">
                  <c:v>6</c:v>
                </c:pt>
                <c:pt idx="100">
                  <c:v>6</c:v>
                </c:pt>
                <c:pt idx="101">
                  <c:v>7</c:v>
                </c:pt>
                <c:pt idx="102">
                  <c:v>6</c:v>
                </c:pt>
                <c:pt idx="103">
                  <c:v>4</c:v>
                </c:pt>
                <c:pt idx="104">
                  <c:v>3</c:v>
                </c:pt>
                <c:pt idx="105">
                  <c:v>9</c:v>
                </c:pt>
                <c:pt idx="106">
                  <c:v>6</c:v>
                </c:pt>
                <c:pt idx="107">
                  <c:v>5</c:v>
                </c:pt>
                <c:pt idx="108">
                  <c:v>8</c:v>
                </c:pt>
                <c:pt idx="109">
                  <c:v>4</c:v>
                </c:pt>
                <c:pt idx="110">
                  <c:v>4</c:v>
                </c:pt>
                <c:pt idx="111">
                  <c:v>4</c:v>
                </c:pt>
              </c:numCache>
            </c:numRef>
          </c:val>
          <c:extLst>
            <c:ext xmlns:c16="http://schemas.microsoft.com/office/drawing/2014/chart" uri="{C3380CC4-5D6E-409C-BE32-E72D297353CC}">
              <c16:uniqueId val="{0000002F-3EB0-4354-971B-9217365D4E63}"/>
            </c:ext>
          </c:extLst>
        </c:ser>
        <c:ser>
          <c:idx val="48"/>
          <c:order val="48"/>
          <c:tx>
            <c:strRef>
              <c:f>Sheet8!$N$50</c:f>
              <c:strCache>
                <c:ptCount val="1"/>
                <c:pt idx="0">
                  <c:v>51</c:v>
                </c:pt>
              </c:strCache>
            </c:strRef>
          </c:tx>
          <c:spPr>
            <a:solidFill>
              <a:schemeClr val="accent5">
                <a:tint val="75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Sheet8!$O$50:$DV$50</c:f>
              <c:numCache>
                <c:formatCode>General</c:formatCode>
                <c:ptCount val="112"/>
                <c:pt idx="0">
                  <c:v>3</c:v>
                </c:pt>
                <c:pt idx="1">
                  <c:v>5</c:v>
                </c:pt>
                <c:pt idx="2">
                  <c:v>5</c:v>
                </c:pt>
                <c:pt idx="3">
                  <c:v>6</c:v>
                </c:pt>
                <c:pt idx="4">
                  <c:v>5</c:v>
                </c:pt>
                <c:pt idx="5">
                  <c:v>9</c:v>
                </c:pt>
                <c:pt idx="6">
                  <c:v>7</c:v>
                </c:pt>
                <c:pt idx="7">
                  <c:v>8</c:v>
                </c:pt>
                <c:pt idx="8">
                  <c:v>7</c:v>
                </c:pt>
                <c:pt idx="9">
                  <c:v>6</c:v>
                </c:pt>
                <c:pt idx="10">
                  <c:v>9</c:v>
                </c:pt>
                <c:pt idx="11">
                  <c:v>5</c:v>
                </c:pt>
                <c:pt idx="12">
                  <c:v>4</c:v>
                </c:pt>
                <c:pt idx="13">
                  <c:v>4</c:v>
                </c:pt>
                <c:pt idx="14">
                  <c:v>4</c:v>
                </c:pt>
                <c:pt idx="15">
                  <c:v>4</c:v>
                </c:pt>
                <c:pt idx="16">
                  <c:v>4</c:v>
                </c:pt>
                <c:pt idx="17">
                  <c:v>4</c:v>
                </c:pt>
                <c:pt idx="18">
                  <c:v>4</c:v>
                </c:pt>
                <c:pt idx="19">
                  <c:v>5</c:v>
                </c:pt>
                <c:pt idx="20">
                  <c:v>5</c:v>
                </c:pt>
                <c:pt idx="21">
                  <c:v>4</c:v>
                </c:pt>
                <c:pt idx="22">
                  <c:v>4</c:v>
                </c:pt>
                <c:pt idx="23">
                  <c:v>4</c:v>
                </c:pt>
                <c:pt idx="24">
                  <c:v>6</c:v>
                </c:pt>
                <c:pt idx="25">
                  <c:v>5</c:v>
                </c:pt>
                <c:pt idx="26">
                  <c:v>6</c:v>
                </c:pt>
                <c:pt idx="27">
                  <c:v>8</c:v>
                </c:pt>
                <c:pt idx="28">
                  <c:v>9</c:v>
                </c:pt>
                <c:pt idx="29">
                  <c:v>8</c:v>
                </c:pt>
                <c:pt idx="30">
                  <c:v>6</c:v>
                </c:pt>
                <c:pt idx="31">
                  <c:v>7</c:v>
                </c:pt>
                <c:pt idx="32">
                  <c:v>9</c:v>
                </c:pt>
                <c:pt idx="33">
                  <c:v>7</c:v>
                </c:pt>
                <c:pt idx="34">
                  <c:v>5</c:v>
                </c:pt>
                <c:pt idx="35">
                  <c:v>4</c:v>
                </c:pt>
                <c:pt idx="36">
                  <c:v>7</c:v>
                </c:pt>
                <c:pt idx="37">
                  <c:v>7</c:v>
                </c:pt>
                <c:pt idx="38">
                  <c:v>7</c:v>
                </c:pt>
                <c:pt idx="39">
                  <c:v>6</c:v>
                </c:pt>
                <c:pt idx="40">
                  <c:v>5</c:v>
                </c:pt>
                <c:pt idx="41">
                  <c:v>7</c:v>
                </c:pt>
                <c:pt idx="42">
                  <c:v>4</c:v>
                </c:pt>
                <c:pt idx="43">
                  <c:v>6</c:v>
                </c:pt>
                <c:pt idx="44">
                  <c:v>5</c:v>
                </c:pt>
                <c:pt idx="45">
                  <c:v>6</c:v>
                </c:pt>
                <c:pt idx="46">
                  <c:v>6</c:v>
                </c:pt>
                <c:pt idx="47">
                  <c:v>5</c:v>
                </c:pt>
                <c:pt idx="48">
                  <c:v>5</c:v>
                </c:pt>
                <c:pt idx="49">
                  <c:v>5</c:v>
                </c:pt>
                <c:pt idx="50">
                  <c:v>6</c:v>
                </c:pt>
                <c:pt idx="51">
                  <c:v>6</c:v>
                </c:pt>
                <c:pt idx="52">
                  <c:v>5</c:v>
                </c:pt>
                <c:pt idx="53">
                  <c:v>4</c:v>
                </c:pt>
                <c:pt idx="54">
                  <c:v>5</c:v>
                </c:pt>
                <c:pt idx="55">
                  <c:v>4</c:v>
                </c:pt>
                <c:pt idx="56">
                  <c:v>4</c:v>
                </c:pt>
                <c:pt idx="57">
                  <c:v>4</c:v>
                </c:pt>
                <c:pt idx="58">
                  <c:v>4</c:v>
                </c:pt>
                <c:pt idx="59">
                  <c:v>5</c:v>
                </c:pt>
                <c:pt idx="60">
                  <c:v>7</c:v>
                </c:pt>
                <c:pt idx="61">
                  <c:v>5</c:v>
                </c:pt>
                <c:pt idx="62">
                  <c:v>7</c:v>
                </c:pt>
                <c:pt idx="63">
                  <c:v>6</c:v>
                </c:pt>
                <c:pt idx="64">
                  <c:v>6</c:v>
                </c:pt>
                <c:pt idx="65">
                  <c:v>4</c:v>
                </c:pt>
                <c:pt idx="66">
                  <c:v>5</c:v>
                </c:pt>
                <c:pt idx="67">
                  <c:v>5</c:v>
                </c:pt>
                <c:pt idx="68">
                  <c:v>5</c:v>
                </c:pt>
                <c:pt idx="69">
                  <c:v>5</c:v>
                </c:pt>
                <c:pt idx="70">
                  <c:v>6</c:v>
                </c:pt>
                <c:pt idx="71">
                  <c:v>6</c:v>
                </c:pt>
                <c:pt idx="72">
                  <c:v>7</c:v>
                </c:pt>
                <c:pt idx="73">
                  <c:v>5</c:v>
                </c:pt>
                <c:pt idx="74">
                  <c:v>4</c:v>
                </c:pt>
                <c:pt idx="75">
                  <c:v>5</c:v>
                </c:pt>
                <c:pt idx="76">
                  <c:v>6</c:v>
                </c:pt>
                <c:pt idx="77">
                  <c:v>5</c:v>
                </c:pt>
                <c:pt idx="78">
                  <c:v>4</c:v>
                </c:pt>
                <c:pt idx="79">
                  <c:v>5</c:v>
                </c:pt>
                <c:pt idx="80">
                  <c:v>5</c:v>
                </c:pt>
                <c:pt idx="81">
                  <c:v>3</c:v>
                </c:pt>
                <c:pt idx="82">
                  <c:v>4</c:v>
                </c:pt>
                <c:pt idx="83">
                  <c:v>5</c:v>
                </c:pt>
                <c:pt idx="84">
                  <c:v>3</c:v>
                </c:pt>
                <c:pt idx="85">
                  <c:v>3</c:v>
                </c:pt>
                <c:pt idx="86">
                  <c:v>3</c:v>
                </c:pt>
                <c:pt idx="87">
                  <c:v>5</c:v>
                </c:pt>
                <c:pt idx="88">
                  <c:v>4</c:v>
                </c:pt>
                <c:pt idx="89">
                  <c:v>3</c:v>
                </c:pt>
                <c:pt idx="90">
                  <c:v>4</c:v>
                </c:pt>
                <c:pt idx="91">
                  <c:v>6</c:v>
                </c:pt>
                <c:pt idx="92">
                  <c:v>4</c:v>
                </c:pt>
                <c:pt idx="93">
                  <c:v>5</c:v>
                </c:pt>
                <c:pt idx="94">
                  <c:v>6</c:v>
                </c:pt>
                <c:pt idx="95">
                  <c:v>3</c:v>
                </c:pt>
                <c:pt idx="96">
                  <c:v>3</c:v>
                </c:pt>
                <c:pt idx="97">
                  <c:v>3</c:v>
                </c:pt>
                <c:pt idx="98">
                  <c:v>4</c:v>
                </c:pt>
                <c:pt idx="99">
                  <c:v>3</c:v>
                </c:pt>
                <c:pt idx="100">
                  <c:v>3</c:v>
                </c:pt>
                <c:pt idx="101">
                  <c:v>5</c:v>
                </c:pt>
                <c:pt idx="102">
                  <c:v>3</c:v>
                </c:pt>
                <c:pt idx="103">
                  <c:v>4</c:v>
                </c:pt>
                <c:pt idx="104">
                  <c:v>3</c:v>
                </c:pt>
                <c:pt idx="105">
                  <c:v>4</c:v>
                </c:pt>
                <c:pt idx="106">
                  <c:v>3</c:v>
                </c:pt>
                <c:pt idx="107">
                  <c:v>3</c:v>
                </c:pt>
                <c:pt idx="108">
                  <c:v>4</c:v>
                </c:pt>
                <c:pt idx="109">
                  <c:v>3</c:v>
                </c:pt>
                <c:pt idx="110">
                  <c:v>3</c:v>
                </c:pt>
                <c:pt idx="111">
                  <c:v>3</c:v>
                </c:pt>
              </c:numCache>
            </c:numRef>
          </c:val>
          <c:extLst>
            <c:ext xmlns:c16="http://schemas.microsoft.com/office/drawing/2014/chart" uri="{C3380CC4-5D6E-409C-BE32-E72D297353CC}">
              <c16:uniqueId val="{00000030-3EB0-4354-971B-9217365D4E63}"/>
            </c:ext>
          </c:extLst>
        </c:ser>
        <c:ser>
          <c:idx val="49"/>
          <c:order val="49"/>
          <c:tx>
            <c:strRef>
              <c:f>Sheet8!$N$51</c:f>
              <c:strCache>
                <c:ptCount val="1"/>
                <c:pt idx="0">
                  <c:v>52</c:v>
                </c:pt>
              </c:strCache>
            </c:strRef>
          </c:tx>
          <c:spPr>
            <a:solidFill>
              <a:schemeClr val="accent5">
                <a:tint val="73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Sheet8!$O$51:$DV$51</c:f>
              <c:numCache>
                <c:formatCode>General</c:formatCode>
                <c:ptCount val="112"/>
                <c:pt idx="0">
                  <c:v>3</c:v>
                </c:pt>
                <c:pt idx="1">
                  <c:v>6</c:v>
                </c:pt>
                <c:pt idx="2">
                  <c:v>7</c:v>
                </c:pt>
                <c:pt idx="3">
                  <c:v>6</c:v>
                </c:pt>
                <c:pt idx="4">
                  <c:v>8</c:v>
                </c:pt>
                <c:pt idx="5">
                  <c:v>8</c:v>
                </c:pt>
                <c:pt idx="6">
                  <c:v>6</c:v>
                </c:pt>
                <c:pt idx="7">
                  <c:v>8</c:v>
                </c:pt>
                <c:pt idx="8">
                  <c:v>6</c:v>
                </c:pt>
                <c:pt idx="9">
                  <c:v>6</c:v>
                </c:pt>
                <c:pt idx="10">
                  <c:v>12</c:v>
                </c:pt>
                <c:pt idx="11">
                  <c:v>5</c:v>
                </c:pt>
                <c:pt idx="12">
                  <c:v>5</c:v>
                </c:pt>
                <c:pt idx="13">
                  <c:v>5</c:v>
                </c:pt>
                <c:pt idx="14">
                  <c:v>5</c:v>
                </c:pt>
                <c:pt idx="15">
                  <c:v>4</c:v>
                </c:pt>
                <c:pt idx="16">
                  <c:v>5</c:v>
                </c:pt>
                <c:pt idx="17">
                  <c:v>6</c:v>
                </c:pt>
                <c:pt idx="18">
                  <c:v>5</c:v>
                </c:pt>
                <c:pt idx="19">
                  <c:v>4</c:v>
                </c:pt>
                <c:pt idx="20">
                  <c:v>5</c:v>
                </c:pt>
                <c:pt idx="21">
                  <c:v>5</c:v>
                </c:pt>
                <c:pt idx="22">
                  <c:v>4</c:v>
                </c:pt>
                <c:pt idx="23">
                  <c:v>5</c:v>
                </c:pt>
                <c:pt idx="24">
                  <c:v>7</c:v>
                </c:pt>
                <c:pt idx="25">
                  <c:v>8</c:v>
                </c:pt>
                <c:pt idx="26">
                  <c:v>8</c:v>
                </c:pt>
                <c:pt idx="27">
                  <c:v>8</c:v>
                </c:pt>
                <c:pt idx="28">
                  <c:v>5</c:v>
                </c:pt>
                <c:pt idx="29">
                  <c:v>6</c:v>
                </c:pt>
                <c:pt idx="30">
                  <c:v>6</c:v>
                </c:pt>
                <c:pt idx="31">
                  <c:v>5</c:v>
                </c:pt>
                <c:pt idx="32">
                  <c:v>7</c:v>
                </c:pt>
                <c:pt idx="33">
                  <c:v>9</c:v>
                </c:pt>
                <c:pt idx="34">
                  <c:v>7</c:v>
                </c:pt>
                <c:pt idx="35">
                  <c:v>7</c:v>
                </c:pt>
                <c:pt idx="36">
                  <c:v>6</c:v>
                </c:pt>
                <c:pt idx="37">
                  <c:v>8</c:v>
                </c:pt>
                <c:pt idx="38">
                  <c:v>5</c:v>
                </c:pt>
                <c:pt idx="39">
                  <c:v>6</c:v>
                </c:pt>
                <c:pt idx="40">
                  <c:v>7</c:v>
                </c:pt>
                <c:pt idx="41">
                  <c:v>7</c:v>
                </c:pt>
                <c:pt idx="42">
                  <c:v>9</c:v>
                </c:pt>
                <c:pt idx="43">
                  <c:v>5</c:v>
                </c:pt>
                <c:pt idx="44">
                  <c:v>6</c:v>
                </c:pt>
                <c:pt idx="45">
                  <c:v>5</c:v>
                </c:pt>
                <c:pt idx="46">
                  <c:v>5</c:v>
                </c:pt>
                <c:pt idx="47">
                  <c:v>5</c:v>
                </c:pt>
                <c:pt idx="48">
                  <c:v>7</c:v>
                </c:pt>
                <c:pt idx="49">
                  <c:v>5</c:v>
                </c:pt>
                <c:pt idx="50">
                  <c:v>6</c:v>
                </c:pt>
                <c:pt idx="51">
                  <c:v>4</c:v>
                </c:pt>
                <c:pt idx="52">
                  <c:v>4</c:v>
                </c:pt>
                <c:pt idx="53">
                  <c:v>4</c:v>
                </c:pt>
                <c:pt idx="54">
                  <c:v>4</c:v>
                </c:pt>
                <c:pt idx="55">
                  <c:v>4</c:v>
                </c:pt>
                <c:pt idx="56">
                  <c:v>5</c:v>
                </c:pt>
                <c:pt idx="57">
                  <c:v>4</c:v>
                </c:pt>
                <c:pt idx="58">
                  <c:v>5</c:v>
                </c:pt>
                <c:pt idx="59">
                  <c:v>5</c:v>
                </c:pt>
                <c:pt idx="60">
                  <c:v>8</c:v>
                </c:pt>
                <c:pt idx="61">
                  <c:v>4</c:v>
                </c:pt>
                <c:pt idx="62">
                  <c:v>3</c:v>
                </c:pt>
                <c:pt idx="63">
                  <c:v>5</c:v>
                </c:pt>
                <c:pt idx="64">
                  <c:v>5</c:v>
                </c:pt>
                <c:pt idx="65">
                  <c:v>4</c:v>
                </c:pt>
                <c:pt idx="66">
                  <c:v>3</c:v>
                </c:pt>
                <c:pt idx="67">
                  <c:v>7</c:v>
                </c:pt>
                <c:pt idx="68">
                  <c:v>4</c:v>
                </c:pt>
                <c:pt idx="69">
                  <c:v>6</c:v>
                </c:pt>
                <c:pt idx="70">
                  <c:v>5</c:v>
                </c:pt>
                <c:pt idx="71">
                  <c:v>3</c:v>
                </c:pt>
                <c:pt idx="72">
                  <c:v>4</c:v>
                </c:pt>
                <c:pt idx="73">
                  <c:v>3</c:v>
                </c:pt>
                <c:pt idx="74">
                  <c:v>3</c:v>
                </c:pt>
                <c:pt idx="75">
                  <c:v>5</c:v>
                </c:pt>
                <c:pt idx="76">
                  <c:v>5</c:v>
                </c:pt>
                <c:pt idx="77">
                  <c:v>4</c:v>
                </c:pt>
                <c:pt idx="78">
                  <c:v>4</c:v>
                </c:pt>
                <c:pt idx="79">
                  <c:v>4</c:v>
                </c:pt>
                <c:pt idx="80">
                  <c:v>6</c:v>
                </c:pt>
                <c:pt idx="81">
                  <c:v>3</c:v>
                </c:pt>
                <c:pt idx="82">
                  <c:v>3</c:v>
                </c:pt>
                <c:pt idx="83">
                  <c:v>4</c:v>
                </c:pt>
                <c:pt idx="84">
                  <c:v>4</c:v>
                </c:pt>
                <c:pt idx="85">
                  <c:v>6</c:v>
                </c:pt>
                <c:pt idx="86">
                  <c:v>4</c:v>
                </c:pt>
                <c:pt idx="87">
                  <c:v>6</c:v>
                </c:pt>
                <c:pt idx="88">
                  <c:v>4</c:v>
                </c:pt>
                <c:pt idx="89">
                  <c:v>4</c:v>
                </c:pt>
                <c:pt idx="90">
                  <c:v>5</c:v>
                </c:pt>
                <c:pt idx="91">
                  <c:v>5</c:v>
                </c:pt>
                <c:pt idx="92">
                  <c:v>4</c:v>
                </c:pt>
                <c:pt idx="93">
                  <c:v>5</c:v>
                </c:pt>
                <c:pt idx="94">
                  <c:v>4</c:v>
                </c:pt>
                <c:pt idx="95">
                  <c:v>6</c:v>
                </c:pt>
                <c:pt idx="96">
                  <c:v>4</c:v>
                </c:pt>
                <c:pt idx="97">
                  <c:v>4</c:v>
                </c:pt>
                <c:pt idx="98">
                  <c:v>3</c:v>
                </c:pt>
                <c:pt idx="99">
                  <c:v>4</c:v>
                </c:pt>
                <c:pt idx="100">
                  <c:v>6</c:v>
                </c:pt>
                <c:pt idx="101">
                  <c:v>6</c:v>
                </c:pt>
                <c:pt idx="102">
                  <c:v>5</c:v>
                </c:pt>
                <c:pt idx="103">
                  <c:v>3</c:v>
                </c:pt>
                <c:pt idx="104">
                  <c:v>3</c:v>
                </c:pt>
                <c:pt idx="105">
                  <c:v>4</c:v>
                </c:pt>
                <c:pt idx="106">
                  <c:v>3</c:v>
                </c:pt>
                <c:pt idx="107">
                  <c:v>3</c:v>
                </c:pt>
                <c:pt idx="108">
                  <c:v>4</c:v>
                </c:pt>
                <c:pt idx="109">
                  <c:v>4</c:v>
                </c:pt>
                <c:pt idx="110">
                  <c:v>3</c:v>
                </c:pt>
                <c:pt idx="111">
                  <c:v>3</c:v>
                </c:pt>
              </c:numCache>
            </c:numRef>
          </c:val>
          <c:extLst>
            <c:ext xmlns:c16="http://schemas.microsoft.com/office/drawing/2014/chart" uri="{C3380CC4-5D6E-409C-BE32-E72D297353CC}">
              <c16:uniqueId val="{00000031-3EB0-4354-971B-9217365D4E63}"/>
            </c:ext>
          </c:extLst>
        </c:ser>
        <c:ser>
          <c:idx val="50"/>
          <c:order val="50"/>
          <c:tx>
            <c:strRef>
              <c:f>Sheet8!$N$52</c:f>
              <c:strCache>
                <c:ptCount val="1"/>
                <c:pt idx="0">
                  <c:v>53</c:v>
                </c:pt>
              </c:strCache>
            </c:strRef>
          </c:tx>
          <c:spPr>
            <a:solidFill>
              <a:schemeClr val="accent5">
                <a:tint val="71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Sheet8!$O$52:$DV$52</c:f>
              <c:numCache>
                <c:formatCode>General</c:formatCode>
                <c:ptCount val="112"/>
                <c:pt idx="0">
                  <c:v>5</c:v>
                </c:pt>
                <c:pt idx="1">
                  <c:v>4</c:v>
                </c:pt>
                <c:pt idx="2">
                  <c:v>5</c:v>
                </c:pt>
                <c:pt idx="3">
                  <c:v>6</c:v>
                </c:pt>
                <c:pt idx="4">
                  <c:v>7</c:v>
                </c:pt>
                <c:pt idx="5">
                  <c:v>5</c:v>
                </c:pt>
                <c:pt idx="6">
                  <c:v>8</c:v>
                </c:pt>
                <c:pt idx="7">
                  <c:v>8</c:v>
                </c:pt>
                <c:pt idx="8">
                  <c:v>8</c:v>
                </c:pt>
                <c:pt idx="9">
                  <c:v>6</c:v>
                </c:pt>
                <c:pt idx="10">
                  <c:v>9</c:v>
                </c:pt>
                <c:pt idx="11">
                  <c:v>5</c:v>
                </c:pt>
                <c:pt idx="12">
                  <c:v>6</c:v>
                </c:pt>
                <c:pt idx="13">
                  <c:v>6</c:v>
                </c:pt>
                <c:pt idx="14">
                  <c:v>6</c:v>
                </c:pt>
                <c:pt idx="15">
                  <c:v>5</c:v>
                </c:pt>
                <c:pt idx="16">
                  <c:v>5</c:v>
                </c:pt>
                <c:pt idx="17">
                  <c:v>4</c:v>
                </c:pt>
                <c:pt idx="18">
                  <c:v>8</c:v>
                </c:pt>
                <c:pt idx="19">
                  <c:v>5</c:v>
                </c:pt>
                <c:pt idx="20">
                  <c:v>6</c:v>
                </c:pt>
                <c:pt idx="21">
                  <c:v>5</c:v>
                </c:pt>
                <c:pt idx="22">
                  <c:v>7</c:v>
                </c:pt>
                <c:pt idx="23">
                  <c:v>5</c:v>
                </c:pt>
                <c:pt idx="24">
                  <c:v>6</c:v>
                </c:pt>
                <c:pt idx="25">
                  <c:v>6</c:v>
                </c:pt>
                <c:pt idx="26">
                  <c:v>7</c:v>
                </c:pt>
                <c:pt idx="27">
                  <c:v>7</c:v>
                </c:pt>
                <c:pt idx="28">
                  <c:v>7</c:v>
                </c:pt>
                <c:pt idx="29">
                  <c:v>7</c:v>
                </c:pt>
                <c:pt idx="30">
                  <c:v>9</c:v>
                </c:pt>
                <c:pt idx="31">
                  <c:v>6</c:v>
                </c:pt>
                <c:pt idx="32">
                  <c:v>9</c:v>
                </c:pt>
                <c:pt idx="33">
                  <c:v>9</c:v>
                </c:pt>
                <c:pt idx="34">
                  <c:v>8</c:v>
                </c:pt>
                <c:pt idx="35">
                  <c:v>8</c:v>
                </c:pt>
                <c:pt idx="36">
                  <c:v>10</c:v>
                </c:pt>
                <c:pt idx="37">
                  <c:v>8</c:v>
                </c:pt>
                <c:pt idx="38">
                  <c:v>6</c:v>
                </c:pt>
                <c:pt idx="39">
                  <c:v>6</c:v>
                </c:pt>
                <c:pt idx="40">
                  <c:v>9</c:v>
                </c:pt>
                <c:pt idx="41">
                  <c:v>9</c:v>
                </c:pt>
                <c:pt idx="42">
                  <c:v>9</c:v>
                </c:pt>
                <c:pt idx="43">
                  <c:v>7</c:v>
                </c:pt>
                <c:pt idx="44">
                  <c:v>9</c:v>
                </c:pt>
                <c:pt idx="45">
                  <c:v>7</c:v>
                </c:pt>
                <c:pt idx="46">
                  <c:v>6</c:v>
                </c:pt>
                <c:pt idx="47">
                  <c:v>8</c:v>
                </c:pt>
                <c:pt idx="48">
                  <c:v>9</c:v>
                </c:pt>
                <c:pt idx="49">
                  <c:v>6</c:v>
                </c:pt>
                <c:pt idx="50">
                  <c:v>8</c:v>
                </c:pt>
                <c:pt idx="51">
                  <c:v>6</c:v>
                </c:pt>
                <c:pt idx="52">
                  <c:v>6</c:v>
                </c:pt>
                <c:pt idx="53">
                  <c:v>5</c:v>
                </c:pt>
                <c:pt idx="54">
                  <c:v>7</c:v>
                </c:pt>
                <c:pt idx="55">
                  <c:v>4</c:v>
                </c:pt>
                <c:pt idx="56">
                  <c:v>5</c:v>
                </c:pt>
                <c:pt idx="57">
                  <c:v>7</c:v>
                </c:pt>
                <c:pt idx="58">
                  <c:v>6</c:v>
                </c:pt>
                <c:pt idx="59">
                  <c:v>6</c:v>
                </c:pt>
                <c:pt idx="60">
                  <c:v>9</c:v>
                </c:pt>
                <c:pt idx="61">
                  <c:v>6</c:v>
                </c:pt>
                <c:pt idx="62">
                  <c:v>8</c:v>
                </c:pt>
                <c:pt idx="63">
                  <c:v>6</c:v>
                </c:pt>
                <c:pt idx="64">
                  <c:v>5</c:v>
                </c:pt>
                <c:pt idx="65">
                  <c:v>7</c:v>
                </c:pt>
                <c:pt idx="66">
                  <c:v>7</c:v>
                </c:pt>
                <c:pt idx="67">
                  <c:v>7</c:v>
                </c:pt>
                <c:pt idx="68">
                  <c:v>6</c:v>
                </c:pt>
                <c:pt idx="69">
                  <c:v>8</c:v>
                </c:pt>
                <c:pt idx="70">
                  <c:v>4</c:v>
                </c:pt>
                <c:pt idx="71">
                  <c:v>6</c:v>
                </c:pt>
                <c:pt idx="72">
                  <c:v>5</c:v>
                </c:pt>
                <c:pt idx="73">
                  <c:v>6</c:v>
                </c:pt>
                <c:pt idx="74">
                  <c:v>7</c:v>
                </c:pt>
                <c:pt idx="75">
                  <c:v>5</c:v>
                </c:pt>
                <c:pt idx="76">
                  <c:v>4</c:v>
                </c:pt>
                <c:pt idx="77">
                  <c:v>4</c:v>
                </c:pt>
                <c:pt idx="78">
                  <c:v>4</c:v>
                </c:pt>
                <c:pt idx="79">
                  <c:v>6</c:v>
                </c:pt>
                <c:pt idx="80">
                  <c:v>4</c:v>
                </c:pt>
                <c:pt idx="81">
                  <c:v>5</c:v>
                </c:pt>
                <c:pt idx="82">
                  <c:v>5</c:v>
                </c:pt>
                <c:pt idx="83">
                  <c:v>0</c:v>
                </c:pt>
                <c:pt idx="84">
                  <c:v>0</c:v>
                </c:pt>
                <c:pt idx="85">
                  <c:v>0</c:v>
                </c:pt>
                <c:pt idx="86">
                  <c:v>0</c:v>
                </c:pt>
                <c:pt idx="87">
                  <c:v>4</c:v>
                </c:pt>
                <c:pt idx="88">
                  <c:v>6</c:v>
                </c:pt>
                <c:pt idx="89">
                  <c:v>6</c:v>
                </c:pt>
                <c:pt idx="90">
                  <c:v>4</c:v>
                </c:pt>
                <c:pt idx="91">
                  <c:v>5</c:v>
                </c:pt>
                <c:pt idx="92">
                  <c:v>6</c:v>
                </c:pt>
                <c:pt idx="93">
                  <c:v>5</c:v>
                </c:pt>
                <c:pt idx="94">
                  <c:v>5</c:v>
                </c:pt>
                <c:pt idx="95">
                  <c:v>5</c:v>
                </c:pt>
                <c:pt idx="96">
                  <c:v>4</c:v>
                </c:pt>
                <c:pt idx="97">
                  <c:v>4</c:v>
                </c:pt>
                <c:pt idx="98">
                  <c:v>3</c:v>
                </c:pt>
                <c:pt idx="99">
                  <c:v>4</c:v>
                </c:pt>
                <c:pt idx="100">
                  <c:v>5</c:v>
                </c:pt>
                <c:pt idx="101">
                  <c:v>3</c:v>
                </c:pt>
                <c:pt idx="102">
                  <c:v>3</c:v>
                </c:pt>
                <c:pt idx="103">
                  <c:v>3</c:v>
                </c:pt>
                <c:pt idx="104">
                  <c:v>3</c:v>
                </c:pt>
                <c:pt idx="105">
                  <c:v>5</c:v>
                </c:pt>
                <c:pt idx="106">
                  <c:v>5</c:v>
                </c:pt>
                <c:pt idx="107">
                  <c:v>3</c:v>
                </c:pt>
                <c:pt idx="108">
                  <c:v>3</c:v>
                </c:pt>
                <c:pt idx="109">
                  <c:v>5</c:v>
                </c:pt>
                <c:pt idx="110">
                  <c:v>3</c:v>
                </c:pt>
                <c:pt idx="111">
                  <c:v>3</c:v>
                </c:pt>
              </c:numCache>
            </c:numRef>
          </c:val>
          <c:extLst>
            <c:ext xmlns:c16="http://schemas.microsoft.com/office/drawing/2014/chart" uri="{C3380CC4-5D6E-409C-BE32-E72D297353CC}">
              <c16:uniqueId val="{00000032-3EB0-4354-971B-9217365D4E63}"/>
            </c:ext>
          </c:extLst>
        </c:ser>
        <c:ser>
          <c:idx val="51"/>
          <c:order val="51"/>
          <c:tx>
            <c:strRef>
              <c:f>Sheet8!$N$53</c:f>
              <c:strCache>
                <c:ptCount val="1"/>
                <c:pt idx="0">
                  <c:v>54</c:v>
                </c:pt>
              </c:strCache>
            </c:strRef>
          </c:tx>
          <c:spPr>
            <a:solidFill>
              <a:schemeClr val="accent5">
                <a:tint val="69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Sheet8!$O$53:$DV$53</c:f>
              <c:numCache>
                <c:formatCode>General</c:formatCode>
                <c:ptCount val="112"/>
                <c:pt idx="0">
                  <c:v>5</c:v>
                </c:pt>
                <c:pt idx="1">
                  <c:v>5</c:v>
                </c:pt>
                <c:pt idx="2">
                  <c:v>6</c:v>
                </c:pt>
                <c:pt idx="3">
                  <c:v>9</c:v>
                </c:pt>
                <c:pt idx="4">
                  <c:v>8</c:v>
                </c:pt>
                <c:pt idx="5">
                  <c:v>6</c:v>
                </c:pt>
                <c:pt idx="6">
                  <c:v>8</c:v>
                </c:pt>
                <c:pt idx="7">
                  <c:v>7</c:v>
                </c:pt>
                <c:pt idx="8">
                  <c:v>6</c:v>
                </c:pt>
                <c:pt idx="9">
                  <c:v>8</c:v>
                </c:pt>
                <c:pt idx="10">
                  <c:v>8</c:v>
                </c:pt>
                <c:pt idx="11">
                  <c:v>9</c:v>
                </c:pt>
                <c:pt idx="12">
                  <c:v>6</c:v>
                </c:pt>
                <c:pt idx="13">
                  <c:v>7</c:v>
                </c:pt>
                <c:pt idx="14">
                  <c:v>6</c:v>
                </c:pt>
                <c:pt idx="15">
                  <c:v>4</c:v>
                </c:pt>
                <c:pt idx="16">
                  <c:v>6</c:v>
                </c:pt>
                <c:pt idx="17">
                  <c:v>6</c:v>
                </c:pt>
                <c:pt idx="18">
                  <c:v>7</c:v>
                </c:pt>
                <c:pt idx="19">
                  <c:v>6</c:v>
                </c:pt>
                <c:pt idx="20">
                  <c:v>5</c:v>
                </c:pt>
                <c:pt idx="21">
                  <c:v>5</c:v>
                </c:pt>
                <c:pt idx="22">
                  <c:v>7</c:v>
                </c:pt>
                <c:pt idx="23">
                  <c:v>5</c:v>
                </c:pt>
                <c:pt idx="24">
                  <c:v>7</c:v>
                </c:pt>
                <c:pt idx="25">
                  <c:v>5</c:v>
                </c:pt>
                <c:pt idx="26">
                  <c:v>5</c:v>
                </c:pt>
                <c:pt idx="27">
                  <c:v>5</c:v>
                </c:pt>
                <c:pt idx="28">
                  <c:v>8</c:v>
                </c:pt>
                <c:pt idx="29">
                  <c:v>8</c:v>
                </c:pt>
                <c:pt idx="30">
                  <c:v>6</c:v>
                </c:pt>
                <c:pt idx="31">
                  <c:v>5</c:v>
                </c:pt>
                <c:pt idx="32">
                  <c:v>7</c:v>
                </c:pt>
                <c:pt idx="33">
                  <c:v>8</c:v>
                </c:pt>
                <c:pt idx="34">
                  <c:v>6</c:v>
                </c:pt>
                <c:pt idx="35">
                  <c:v>7</c:v>
                </c:pt>
                <c:pt idx="36">
                  <c:v>7</c:v>
                </c:pt>
                <c:pt idx="37">
                  <c:v>7</c:v>
                </c:pt>
                <c:pt idx="38">
                  <c:v>5</c:v>
                </c:pt>
                <c:pt idx="39">
                  <c:v>7</c:v>
                </c:pt>
                <c:pt idx="40">
                  <c:v>5</c:v>
                </c:pt>
                <c:pt idx="41">
                  <c:v>6</c:v>
                </c:pt>
                <c:pt idx="42">
                  <c:v>5</c:v>
                </c:pt>
                <c:pt idx="43">
                  <c:v>7</c:v>
                </c:pt>
                <c:pt idx="44">
                  <c:v>5</c:v>
                </c:pt>
                <c:pt idx="45">
                  <c:v>7</c:v>
                </c:pt>
                <c:pt idx="46">
                  <c:v>5</c:v>
                </c:pt>
                <c:pt idx="47">
                  <c:v>5</c:v>
                </c:pt>
                <c:pt idx="48">
                  <c:v>6</c:v>
                </c:pt>
                <c:pt idx="49">
                  <c:v>5</c:v>
                </c:pt>
                <c:pt idx="50">
                  <c:v>5</c:v>
                </c:pt>
                <c:pt idx="51">
                  <c:v>5</c:v>
                </c:pt>
                <c:pt idx="52">
                  <c:v>5</c:v>
                </c:pt>
                <c:pt idx="53">
                  <c:v>6</c:v>
                </c:pt>
                <c:pt idx="54">
                  <c:v>4</c:v>
                </c:pt>
                <c:pt idx="55">
                  <c:v>3</c:v>
                </c:pt>
                <c:pt idx="56">
                  <c:v>5</c:v>
                </c:pt>
                <c:pt idx="57">
                  <c:v>4</c:v>
                </c:pt>
                <c:pt idx="58">
                  <c:v>3</c:v>
                </c:pt>
                <c:pt idx="59">
                  <c:v>5</c:v>
                </c:pt>
                <c:pt idx="60">
                  <c:v>5</c:v>
                </c:pt>
                <c:pt idx="61">
                  <c:v>6</c:v>
                </c:pt>
                <c:pt idx="62">
                  <c:v>5</c:v>
                </c:pt>
                <c:pt idx="63">
                  <c:v>5</c:v>
                </c:pt>
                <c:pt idx="64">
                  <c:v>4</c:v>
                </c:pt>
                <c:pt idx="65">
                  <c:v>5</c:v>
                </c:pt>
                <c:pt idx="66">
                  <c:v>5</c:v>
                </c:pt>
                <c:pt idx="67">
                  <c:v>6</c:v>
                </c:pt>
                <c:pt idx="68">
                  <c:v>5</c:v>
                </c:pt>
                <c:pt idx="69">
                  <c:v>6</c:v>
                </c:pt>
                <c:pt idx="70">
                  <c:v>5</c:v>
                </c:pt>
                <c:pt idx="71">
                  <c:v>5</c:v>
                </c:pt>
                <c:pt idx="72">
                  <c:v>4</c:v>
                </c:pt>
                <c:pt idx="73">
                  <c:v>5</c:v>
                </c:pt>
                <c:pt idx="74">
                  <c:v>6</c:v>
                </c:pt>
                <c:pt idx="75">
                  <c:v>4</c:v>
                </c:pt>
                <c:pt idx="76">
                  <c:v>4</c:v>
                </c:pt>
                <c:pt idx="77">
                  <c:v>5</c:v>
                </c:pt>
                <c:pt idx="78">
                  <c:v>5</c:v>
                </c:pt>
                <c:pt idx="79">
                  <c:v>5</c:v>
                </c:pt>
                <c:pt idx="80">
                  <c:v>5</c:v>
                </c:pt>
                <c:pt idx="81">
                  <c:v>5</c:v>
                </c:pt>
                <c:pt idx="82">
                  <c:v>4</c:v>
                </c:pt>
                <c:pt idx="83">
                  <c:v>5</c:v>
                </c:pt>
                <c:pt idx="84">
                  <c:v>4</c:v>
                </c:pt>
                <c:pt idx="85">
                  <c:v>5</c:v>
                </c:pt>
                <c:pt idx="86">
                  <c:v>5</c:v>
                </c:pt>
                <c:pt idx="87">
                  <c:v>4</c:v>
                </c:pt>
                <c:pt idx="88">
                  <c:v>4</c:v>
                </c:pt>
                <c:pt idx="89">
                  <c:v>4</c:v>
                </c:pt>
                <c:pt idx="90">
                  <c:v>4</c:v>
                </c:pt>
                <c:pt idx="91">
                  <c:v>2</c:v>
                </c:pt>
                <c:pt idx="92">
                  <c:v>0</c:v>
                </c:pt>
                <c:pt idx="93">
                  <c:v>0</c:v>
                </c:pt>
                <c:pt idx="94">
                  <c:v>0</c:v>
                </c:pt>
                <c:pt idx="95">
                  <c:v>0</c:v>
                </c:pt>
                <c:pt idx="96">
                  <c:v>0</c:v>
                </c:pt>
                <c:pt idx="97">
                  <c:v>3</c:v>
                </c:pt>
                <c:pt idx="98">
                  <c:v>4</c:v>
                </c:pt>
                <c:pt idx="99">
                  <c:v>4</c:v>
                </c:pt>
                <c:pt idx="100">
                  <c:v>6</c:v>
                </c:pt>
                <c:pt idx="101">
                  <c:v>4</c:v>
                </c:pt>
                <c:pt idx="102">
                  <c:v>4</c:v>
                </c:pt>
                <c:pt idx="103">
                  <c:v>4</c:v>
                </c:pt>
                <c:pt idx="104">
                  <c:v>5</c:v>
                </c:pt>
                <c:pt idx="105">
                  <c:v>2</c:v>
                </c:pt>
                <c:pt idx="106">
                  <c:v>4</c:v>
                </c:pt>
                <c:pt idx="107">
                  <c:v>3</c:v>
                </c:pt>
                <c:pt idx="108">
                  <c:v>4</c:v>
                </c:pt>
                <c:pt idx="109">
                  <c:v>3</c:v>
                </c:pt>
                <c:pt idx="110">
                  <c:v>4</c:v>
                </c:pt>
                <c:pt idx="111">
                  <c:v>3</c:v>
                </c:pt>
              </c:numCache>
            </c:numRef>
          </c:val>
          <c:extLst>
            <c:ext xmlns:c16="http://schemas.microsoft.com/office/drawing/2014/chart" uri="{C3380CC4-5D6E-409C-BE32-E72D297353CC}">
              <c16:uniqueId val="{00000033-3EB0-4354-971B-9217365D4E63}"/>
            </c:ext>
          </c:extLst>
        </c:ser>
        <c:ser>
          <c:idx val="52"/>
          <c:order val="52"/>
          <c:tx>
            <c:strRef>
              <c:f>Sheet8!$N$54</c:f>
              <c:strCache>
                <c:ptCount val="1"/>
                <c:pt idx="0">
                  <c:v>55</c:v>
                </c:pt>
              </c:strCache>
            </c:strRef>
          </c:tx>
          <c:spPr>
            <a:solidFill>
              <a:schemeClr val="accent5">
                <a:tint val="67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Sheet8!$O$54:$DV$54</c:f>
              <c:numCache>
                <c:formatCode>General</c:formatCode>
                <c:ptCount val="112"/>
                <c:pt idx="0">
                  <c:v>5</c:v>
                </c:pt>
                <c:pt idx="1">
                  <c:v>3</c:v>
                </c:pt>
                <c:pt idx="2">
                  <c:v>6</c:v>
                </c:pt>
                <c:pt idx="3">
                  <c:v>7</c:v>
                </c:pt>
                <c:pt idx="4">
                  <c:v>4</c:v>
                </c:pt>
                <c:pt idx="5">
                  <c:v>6</c:v>
                </c:pt>
                <c:pt idx="6">
                  <c:v>4</c:v>
                </c:pt>
                <c:pt idx="7">
                  <c:v>6</c:v>
                </c:pt>
                <c:pt idx="8">
                  <c:v>6</c:v>
                </c:pt>
                <c:pt idx="9">
                  <c:v>3</c:v>
                </c:pt>
                <c:pt idx="10">
                  <c:v>6</c:v>
                </c:pt>
                <c:pt idx="11">
                  <c:v>2</c:v>
                </c:pt>
                <c:pt idx="12">
                  <c:v>7</c:v>
                </c:pt>
                <c:pt idx="13">
                  <c:v>3</c:v>
                </c:pt>
                <c:pt idx="14">
                  <c:v>4</c:v>
                </c:pt>
                <c:pt idx="15">
                  <c:v>3</c:v>
                </c:pt>
                <c:pt idx="16">
                  <c:v>4</c:v>
                </c:pt>
                <c:pt idx="17">
                  <c:v>3</c:v>
                </c:pt>
                <c:pt idx="18">
                  <c:v>7</c:v>
                </c:pt>
                <c:pt idx="19">
                  <c:v>3</c:v>
                </c:pt>
                <c:pt idx="20">
                  <c:v>5</c:v>
                </c:pt>
                <c:pt idx="21">
                  <c:v>3</c:v>
                </c:pt>
                <c:pt idx="22">
                  <c:v>3</c:v>
                </c:pt>
                <c:pt idx="23">
                  <c:v>4</c:v>
                </c:pt>
                <c:pt idx="24">
                  <c:v>5</c:v>
                </c:pt>
                <c:pt idx="25">
                  <c:v>5</c:v>
                </c:pt>
                <c:pt idx="26">
                  <c:v>3</c:v>
                </c:pt>
                <c:pt idx="27">
                  <c:v>5</c:v>
                </c:pt>
                <c:pt idx="28">
                  <c:v>1</c:v>
                </c:pt>
                <c:pt idx="29">
                  <c:v>4</c:v>
                </c:pt>
                <c:pt idx="30">
                  <c:v>5</c:v>
                </c:pt>
                <c:pt idx="31">
                  <c:v>2</c:v>
                </c:pt>
                <c:pt idx="32">
                  <c:v>3</c:v>
                </c:pt>
                <c:pt idx="33">
                  <c:v>2</c:v>
                </c:pt>
                <c:pt idx="34">
                  <c:v>3</c:v>
                </c:pt>
                <c:pt idx="35">
                  <c:v>2</c:v>
                </c:pt>
                <c:pt idx="36">
                  <c:v>4</c:v>
                </c:pt>
                <c:pt idx="37">
                  <c:v>4</c:v>
                </c:pt>
                <c:pt idx="38">
                  <c:v>8</c:v>
                </c:pt>
                <c:pt idx="39">
                  <c:v>6</c:v>
                </c:pt>
                <c:pt idx="40">
                  <c:v>4</c:v>
                </c:pt>
                <c:pt idx="41">
                  <c:v>8</c:v>
                </c:pt>
                <c:pt idx="42">
                  <c:v>4</c:v>
                </c:pt>
                <c:pt idx="43">
                  <c:v>4</c:v>
                </c:pt>
                <c:pt idx="44">
                  <c:v>7</c:v>
                </c:pt>
                <c:pt idx="45">
                  <c:v>4</c:v>
                </c:pt>
                <c:pt idx="46">
                  <c:v>4</c:v>
                </c:pt>
                <c:pt idx="47">
                  <c:v>6</c:v>
                </c:pt>
                <c:pt idx="48">
                  <c:v>6</c:v>
                </c:pt>
                <c:pt idx="49">
                  <c:v>7</c:v>
                </c:pt>
                <c:pt idx="50">
                  <c:v>5</c:v>
                </c:pt>
                <c:pt idx="51">
                  <c:v>4</c:v>
                </c:pt>
                <c:pt idx="52">
                  <c:v>2</c:v>
                </c:pt>
                <c:pt idx="53">
                  <c:v>6</c:v>
                </c:pt>
                <c:pt idx="54">
                  <c:v>5</c:v>
                </c:pt>
                <c:pt idx="55">
                  <c:v>6</c:v>
                </c:pt>
                <c:pt idx="56">
                  <c:v>6</c:v>
                </c:pt>
                <c:pt idx="57">
                  <c:v>5</c:v>
                </c:pt>
                <c:pt idx="58">
                  <c:v>8</c:v>
                </c:pt>
                <c:pt idx="59">
                  <c:v>5</c:v>
                </c:pt>
                <c:pt idx="60">
                  <c:v>4</c:v>
                </c:pt>
                <c:pt idx="61">
                  <c:v>3</c:v>
                </c:pt>
                <c:pt idx="62">
                  <c:v>3</c:v>
                </c:pt>
                <c:pt idx="63">
                  <c:v>5</c:v>
                </c:pt>
                <c:pt idx="64">
                  <c:v>5</c:v>
                </c:pt>
                <c:pt idx="65">
                  <c:v>4</c:v>
                </c:pt>
                <c:pt idx="66">
                  <c:v>6</c:v>
                </c:pt>
                <c:pt idx="67">
                  <c:v>6</c:v>
                </c:pt>
                <c:pt idx="68">
                  <c:v>2</c:v>
                </c:pt>
                <c:pt idx="69">
                  <c:v>6</c:v>
                </c:pt>
                <c:pt idx="70">
                  <c:v>4</c:v>
                </c:pt>
                <c:pt idx="71">
                  <c:v>5</c:v>
                </c:pt>
                <c:pt idx="72">
                  <c:v>3</c:v>
                </c:pt>
                <c:pt idx="73">
                  <c:v>5</c:v>
                </c:pt>
                <c:pt idx="74">
                  <c:v>4</c:v>
                </c:pt>
                <c:pt idx="75">
                  <c:v>3</c:v>
                </c:pt>
                <c:pt idx="76">
                  <c:v>6</c:v>
                </c:pt>
                <c:pt idx="77">
                  <c:v>2</c:v>
                </c:pt>
                <c:pt idx="78">
                  <c:v>4</c:v>
                </c:pt>
                <c:pt idx="79">
                  <c:v>4</c:v>
                </c:pt>
                <c:pt idx="80">
                  <c:v>3</c:v>
                </c:pt>
                <c:pt idx="81">
                  <c:v>4</c:v>
                </c:pt>
                <c:pt idx="82">
                  <c:v>3</c:v>
                </c:pt>
                <c:pt idx="83">
                  <c:v>5</c:v>
                </c:pt>
                <c:pt idx="84">
                  <c:v>5</c:v>
                </c:pt>
                <c:pt idx="85">
                  <c:v>5</c:v>
                </c:pt>
                <c:pt idx="86">
                  <c:v>5</c:v>
                </c:pt>
                <c:pt idx="87">
                  <c:v>5</c:v>
                </c:pt>
                <c:pt idx="88">
                  <c:v>6</c:v>
                </c:pt>
                <c:pt idx="89">
                  <c:v>5</c:v>
                </c:pt>
                <c:pt idx="90">
                  <c:v>5</c:v>
                </c:pt>
                <c:pt idx="91">
                  <c:v>4</c:v>
                </c:pt>
                <c:pt idx="92">
                  <c:v>9</c:v>
                </c:pt>
                <c:pt idx="93">
                  <c:v>4</c:v>
                </c:pt>
                <c:pt idx="94">
                  <c:v>4</c:v>
                </c:pt>
                <c:pt idx="95">
                  <c:v>4</c:v>
                </c:pt>
                <c:pt idx="96">
                  <c:v>5</c:v>
                </c:pt>
                <c:pt idx="97">
                  <c:v>5</c:v>
                </c:pt>
                <c:pt idx="98">
                  <c:v>4</c:v>
                </c:pt>
                <c:pt idx="99">
                  <c:v>5</c:v>
                </c:pt>
                <c:pt idx="100">
                  <c:v>4</c:v>
                </c:pt>
                <c:pt idx="101">
                  <c:v>4</c:v>
                </c:pt>
                <c:pt idx="102">
                  <c:v>4</c:v>
                </c:pt>
                <c:pt idx="103">
                  <c:v>4</c:v>
                </c:pt>
                <c:pt idx="104">
                  <c:v>4</c:v>
                </c:pt>
                <c:pt idx="105">
                  <c:v>5</c:v>
                </c:pt>
                <c:pt idx="106">
                  <c:v>3</c:v>
                </c:pt>
                <c:pt idx="107">
                  <c:v>2</c:v>
                </c:pt>
                <c:pt idx="108">
                  <c:v>4</c:v>
                </c:pt>
                <c:pt idx="109">
                  <c:v>3</c:v>
                </c:pt>
                <c:pt idx="110">
                  <c:v>3</c:v>
                </c:pt>
                <c:pt idx="111">
                  <c:v>2</c:v>
                </c:pt>
              </c:numCache>
            </c:numRef>
          </c:val>
          <c:extLst>
            <c:ext xmlns:c16="http://schemas.microsoft.com/office/drawing/2014/chart" uri="{C3380CC4-5D6E-409C-BE32-E72D297353CC}">
              <c16:uniqueId val="{00000034-3EB0-4354-971B-9217365D4E63}"/>
            </c:ext>
          </c:extLst>
        </c:ser>
        <c:ser>
          <c:idx val="53"/>
          <c:order val="53"/>
          <c:tx>
            <c:strRef>
              <c:f>Sheet8!$N$55</c:f>
              <c:strCache>
                <c:ptCount val="1"/>
                <c:pt idx="0">
                  <c:v>56</c:v>
                </c:pt>
              </c:strCache>
            </c:strRef>
          </c:tx>
          <c:spPr>
            <a:solidFill>
              <a:schemeClr val="accent5">
                <a:tint val="65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Sheet8!$O$55:$DV$55</c:f>
              <c:numCache>
                <c:formatCode>General</c:formatCode>
                <c:ptCount val="112"/>
                <c:pt idx="0">
                  <c:v>7</c:v>
                </c:pt>
                <c:pt idx="1">
                  <c:v>8</c:v>
                </c:pt>
                <c:pt idx="2">
                  <c:v>9</c:v>
                </c:pt>
                <c:pt idx="3">
                  <c:v>7</c:v>
                </c:pt>
                <c:pt idx="4">
                  <c:v>7</c:v>
                </c:pt>
                <c:pt idx="5">
                  <c:v>7</c:v>
                </c:pt>
                <c:pt idx="6">
                  <c:v>7</c:v>
                </c:pt>
                <c:pt idx="7">
                  <c:v>8</c:v>
                </c:pt>
                <c:pt idx="8">
                  <c:v>6</c:v>
                </c:pt>
                <c:pt idx="9">
                  <c:v>8</c:v>
                </c:pt>
                <c:pt idx="10">
                  <c:v>8</c:v>
                </c:pt>
                <c:pt idx="11">
                  <c:v>5</c:v>
                </c:pt>
                <c:pt idx="12">
                  <c:v>6</c:v>
                </c:pt>
                <c:pt idx="13">
                  <c:v>8</c:v>
                </c:pt>
                <c:pt idx="14">
                  <c:v>8</c:v>
                </c:pt>
                <c:pt idx="15">
                  <c:v>7</c:v>
                </c:pt>
                <c:pt idx="16">
                  <c:v>5</c:v>
                </c:pt>
                <c:pt idx="17">
                  <c:v>8</c:v>
                </c:pt>
                <c:pt idx="18">
                  <c:v>8</c:v>
                </c:pt>
                <c:pt idx="19">
                  <c:v>6</c:v>
                </c:pt>
                <c:pt idx="20">
                  <c:v>5</c:v>
                </c:pt>
                <c:pt idx="21">
                  <c:v>4</c:v>
                </c:pt>
                <c:pt idx="22">
                  <c:v>6</c:v>
                </c:pt>
                <c:pt idx="23">
                  <c:v>6</c:v>
                </c:pt>
                <c:pt idx="24">
                  <c:v>7</c:v>
                </c:pt>
                <c:pt idx="25">
                  <c:v>8</c:v>
                </c:pt>
                <c:pt idx="26">
                  <c:v>7</c:v>
                </c:pt>
                <c:pt idx="27">
                  <c:v>11</c:v>
                </c:pt>
                <c:pt idx="28">
                  <c:v>11</c:v>
                </c:pt>
                <c:pt idx="29">
                  <c:v>11</c:v>
                </c:pt>
                <c:pt idx="30">
                  <c:v>9</c:v>
                </c:pt>
                <c:pt idx="31">
                  <c:v>6</c:v>
                </c:pt>
                <c:pt idx="32">
                  <c:v>8</c:v>
                </c:pt>
                <c:pt idx="33">
                  <c:v>10</c:v>
                </c:pt>
                <c:pt idx="34">
                  <c:v>10</c:v>
                </c:pt>
                <c:pt idx="35">
                  <c:v>7</c:v>
                </c:pt>
                <c:pt idx="36">
                  <c:v>9</c:v>
                </c:pt>
                <c:pt idx="37">
                  <c:v>8</c:v>
                </c:pt>
                <c:pt idx="38">
                  <c:v>8</c:v>
                </c:pt>
                <c:pt idx="39">
                  <c:v>8</c:v>
                </c:pt>
                <c:pt idx="40">
                  <c:v>9</c:v>
                </c:pt>
                <c:pt idx="41">
                  <c:v>10</c:v>
                </c:pt>
                <c:pt idx="42">
                  <c:v>9</c:v>
                </c:pt>
                <c:pt idx="43">
                  <c:v>8</c:v>
                </c:pt>
                <c:pt idx="44">
                  <c:v>9</c:v>
                </c:pt>
                <c:pt idx="45">
                  <c:v>7</c:v>
                </c:pt>
                <c:pt idx="46">
                  <c:v>7</c:v>
                </c:pt>
                <c:pt idx="47">
                  <c:v>9</c:v>
                </c:pt>
                <c:pt idx="48">
                  <c:v>6</c:v>
                </c:pt>
                <c:pt idx="49">
                  <c:v>7</c:v>
                </c:pt>
                <c:pt idx="50">
                  <c:v>9</c:v>
                </c:pt>
                <c:pt idx="51">
                  <c:v>7</c:v>
                </c:pt>
                <c:pt idx="52">
                  <c:v>8</c:v>
                </c:pt>
                <c:pt idx="53">
                  <c:v>6</c:v>
                </c:pt>
                <c:pt idx="54">
                  <c:v>10</c:v>
                </c:pt>
                <c:pt idx="55">
                  <c:v>8</c:v>
                </c:pt>
                <c:pt idx="56">
                  <c:v>9</c:v>
                </c:pt>
                <c:pt idx="57">
                  <c:v>7</c:v>
                </c:pt>
                <c:pt idx="58">
                  <c:v>8</c:v>
                </c:pt>
                <c:pt idx="59">
                  <c:v>7</c:v>
                </c:pt>
                <c:pt idx="60">
                  <c:v>10</c:v>
                </c:pt>
                <c:pt idx="61">
                  <c:v>12</c:v>
                </c:pt>
                <c:pt idx="62">
                  <c:v>8</c:v>
                </c:pt>
                <c:pt idx="63">
                  <c:v>7</c:v>
                </c:pt>
                <c:pt idx="64">
                  <c:v>8</c:v>
                </c:pt>
                <c:pt idx="65">
                  <c:v>8</c:v>
                </c:pt>
                <c:pt idx="66">
                  <c:v>8</c:v>
                </c:pt>
                <c:pt idx="67">
                  <c:v>8</c:v>
                </c:pt>
                <c:pt idx="68">
                  <c:v>8</c:v>
                </c:pt>
                <c:pt idx="69">
                  <c:v>9</c:v>
                </c:pt>
                <c:pt idx="70">
                  <c:v>8</c:v>
                </c:pt>
                <c:pt idx="71">
                  <c:v>9</c:v>
                </c:pt>
                <c:pt idx="72">
                  <c:v>7</c:v>
                </c:pt>
                <c:pt idx="73">
                  <c:v>7</c:v>
                </c:pt>
                <c:pt idx="74">
                  <c:v>8</c:v>
                </c:pt>
                <c:pt idx="75">
                  <c:v>10</c:v>
                </c:pt>
                <c:pt idx="76">
                  <c:v>7</c:v>
                </c:pt>
                <c:pt idx="77">
                  <c:v>7</c:v>
                </c:pt>
                <c:pt idx="78">
                  <c:v>6</c:v>
                </c:pt>
                <c:pt idx="79">
                  <c:v>7</c:v>
                </c:pt>
                <c:pt idx="80">
                  <c:v>7</c:v>
                </c:pt>
                <c:pt idx="81">
                  <c:v>5</c:v>
                </c:pt>
                <c:pt idx="82">
                  <c:v>5</c:v>
                </c:pt>
                <c:pt idx="83">
                  <c:v>5</c:v>
                </c:pt>
                <c:pt idx="84">
                  <c:v>7</c:v>
                </c:pt>
                <c:pt idx="85">
                  <c:v>5</c:v>
                </c:pt>
                <c:pt idx="86">
                  <c:v>7</c:v>
                </c:pt>
                <c:pt idx="87">
                  <c:v>6</c:v>
                </c:pt>
                <c:pt idx="88">
                  <c:v>5</c:v>
                </c:pt>
                <c:pt idx="89">
                  <c:v>6</c:v>
                </c:pt>
                <c:pt idx="90">
                  <c:v>6</c:v>
                </c:pt>
                <c:pt idx="91">
                  <c:v>5</c:v>
                </c:pt>
                <c:pt idx="92">
                  <c:v>6</c:v>
                </c:pt>
                <c:pt idx="93">
                  <c:v>6</c:v>
                </c:pt>
                <c:pt idx="94">
                  <c:v>4</c:v>
                </c:pt>
                <c:pt idx="95">
                  <c:v>5</c:v>
                </c:pt>
                <c:pt idx="96">
                  <c:v>6</c:v>
                </c:pt>
                <c:pt idx="97">
                  <c:v>3</c:v>
                </c:pt>
                <c:pt idx="98">
                  <c:v>5</c:v>
                </c:pt>
                <c:pt idx="99">
                  <c:v>4</c:v>
                </c:pt>
                <c:pt idx="100">
                  <c:v>4</c:v>
                </c:pt>
                <c:pt idx="101">
                  <c:v>5</c:v>
                </c:pt>
                <c:pt idx="102">
                  <c:v>4</c:v>
                </c:pt>
                <c:pt idx="103">
                  <c:v>4</c:v>
                </c:pt>
                <c:pt idx="104">
                  <c:v>4</c:v>
                </c:pt>
                <c:pt idx="105">
                  <c:v>6</c:v>
                </c:pt>
                <c:pt idx="106">
                  <c:v>4</c:v>
                </c:pt>
                <c:pt idx="107">
                  <c:v>5</c:v>
                </c:pt>
                <c:pt idx="108">
                  <c:v>5</c:v>
                </c:pt>
                <c:pt idx="109">
                  <c:v>4</c:v>
                </c:pt>
                <c:pt idx="110">
                  <c:v>3</c:v>
                </c:pt>
                <c:pt idx="111">
                  <c:v>4</c:v>
                </c:pt>
              </c:numCache>
            </c:numRef>
          </c:val>
          <c:extLst>
            <c:ext xmlns:c16="http://schemas.microsoft.com/office/drawing/2014/chart" uri="{C3380CC4-5D6E-409C-BE32-E72D297353CC}">
              <c16:uniqueId val="{00000035-3EB0-4354-971B-9217365D4E63}"/>
            </c:ext>
          </c:extLst>
        </c:ser>
        <c:ser>
          <c:idx val="54"/>
          <c:order val="54"/>
          <c:tx>
            <c:strRef>
              <c:f>Sheet8!$N$56</c:f>
              <c:strCache>
                <c:ptCount val="1"/>
                <c:pt idx="0">
                  <c:v>57</c:v>
                </c:pt>
              </c:strCache>
            </c:strRef>
          </c:tx>
          <c:spPr>
            <a:solidFill>
              <a:schemeClr val="accent5">
                <a:tint val="64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Sheet8!$O$56:$DV$56</c:f>
              <c:numCache>
                <c:formatCode>General</c:formatCode>
                <c:ptCount val="112"/>
                <c:pt idx="0">
                  <c:v>6</c:v>
                </c:pt>
                <c:pt idx="1">
                  <c:v>4</c:v>
                </c:pt>
                <c:pt idx="2">
                  <c:v>6</c:v>
                </c:pt>
                <c:pt idx="3">
                  <c:v>5</c:v>
                </c:pt>
                <c:pt idx="4">
                  <c:v>8</c:v>
                </c:pt>
                <c:pt idx="5">
                  <c:v>8</c:v>
                </c:pt>
                <c:pt idx="6">
                  <c:v>6</c:v>
                </c:pt>
                <c:pt idx="7">
                  <c:v>8</c:v>
                </c:pt>
                <c:pt idx="8">
                  <c:v>8</c:v>
                </c:pt>
                <c:pt idx="9">
                  <c:v>5</c:v>
                </c:pt>
                <c:pt idx="10">
                  <c:v>6</c:v>
                </c:pt>
                <c:pt idx="11">
                  <c:v>8</c:v>
                </c:pt>
                <c:pt idx="12">
                  <c:v>7</c:v>
                </c:pt>
                <c:pt idx="13">
                  <c:v>9</c:v>
                </c:pt>
                <c:pt idx="14">
                  <c:v>7</c:v>
                </c:pt>
                <c:pt idx="15">
                  <c:v>5</c:v>
                </c:pt>
                <c:pt idx="16">
                  <c:v>6</c:v>
                </c:pt>
                <c:pt idx="17">
                  <c:v>6</c:v>
                </c:pt>
                <c:pt idx="18">
                  <c:v>6</c:v>
                </c:pt>
                <c:pt idx="19">
                  <c:v>6</c:v>
                </c:pt>
                <c:pt idx="20">
                  <c:v>4</c:v>
                </c:pt>
                <c:pt idx="21">
                  <c:v>9</c:v>
                </c:pt>
                <c:pt idx="22">
                  <c:v>7</c:v>
                </c:pt>
                <c:pt idx="23">
                  <c:v>6</c:v>
                </c:pt>
                <c:pt idx="24">
                  <c:v>6</c:v>
                </c:pt>
                <c:pt idx="25">
                  <c:v>5</c:v>
                </c:pt>
                <c:pt idx="26">
                  <c:v>7</c:v>
                </c:pt>
                <c:pt idx="27">
                  <c:v>6</c:v>
                </c:pt>
                <c:pt idx="28">
                  <c:v>6</c:v>
                </c:pt>
                <c:pt idx="29">
                  <c:v>8</c:v>
                </c:pt>
                <c:pt idx="30">
                  <c:v>9</c:v>
                </c:pt>
                <c:pt idx="31">
                  <c:v>7</c:v>
                </c:pt>
                <c:pt idx="32">
                  <c:v>8</c:v>
                </c:pt>
                <c:pt idx="33">
                  <c:v>8</c:v>
                </c:pt>
                <c:pt idx="34">
                  <c:v>7</c:v>
                </c:pt>
                <c:pt idx="35">
                  <c:v>5</c:v>
                </c:pt>
                <c:pt idx="36">
                  <c:v>6</c:v>
                </c:pt>
                <c:pt idx="37">
                  <c:v>7</c:v>
                </c:pt>
                <c:pt idx="38">
                  <c:v>7</c:v>
                </c:pt>
                <c:pt idx="39">
                  <c:v>8</c:v>
                </c:pt>
                <c:pt idx="40">
                  <c:v>5</c:v>
                </c:pt>
                <c:pt idx="41">
                  <c:v>9</c:v>
                </c:pt>
                <c:pt idx="42">
                  <c:v>6</c:v>
                </c:pt>
                <c:pt idx="43">
                  <c:v>5</c:v>
                </c:pt>
                <c:pt idx="44">
                  <c:v>5</c:v>
                </c:pt>
                <c:pt idx="45">
                  <c:v>7</c:v>
                </c:pt>
                <c:pt idx="46">
                  <c:v>7</c:v>
                </c:pt>
                <c:pt idx="47">
                  <c:v>9</c:v>
                </c:pt>
                <c:pt idx="48">
                  <c:v>6</c:v>
                </c:pt>
                <c:pt idx="49">
                  <c:v>6</c:v>
                </c:pt>
                <c:pt idx="50">
                  <c:v>8</c:v>
                </c:pt>
                <c:pt idx="51">
                  <c:v>7</c:v>
                </c:pt>
                <c:pt idx="52">
                  <c:v>6</c:v>
                </c:pt>
                <c:pt idx="53">
                  <c:v>5</c:v>
                </c:pt>
                <c:pt idx="54">
                  <c:v>7</c:v>
                </c:pt>
                <c:pt idx="55">
                  <c:v>6</c:v>
                </c:pt>
                <c:pt idx="56">
                  <c:v>6</c:v>
                </c:pt>
                <c:pt idx="57">
                  <c:v>6</c:v>
                </c:pt>
                <c:pt idx="58">
                  <c:v>6</c:v>
                </c:pt>
                <c:pt idx="59">
                  <c:v>8</c:v>
                </c:pt>
                <c:pt idx="60">
                  <c:v>6</c:v>
                </c:pt>
                <c:pt idx="61">
                  <c:v>8</c:v>
                </c:pt>
                <c:pt idx="62">
                  <c:v>7</c:v>
                </c:pt>
                <c:pt idx="63">
                  <c:v>7</c:v>
                </c:pt>
                <c:pt idx="64">
                  <c:v>4</c:v>
                </c:pt>
                <c:pt idx="65">
                  <c:v>5</c:v>
                </c:pt>
                <c:pt idx="66">
                  <c:v>8</c:v>
                </c:pt>
                <c:pt idx="67">
                  <c:v>6</c:v>
                </c:pt>
                <c:pt idx="68">
                  <c:v>7</c:v>
                </c:pt>
                <c:pt idx="69">
                  <c:v>5</c:v>
                </c:pt>
                <c:pt idx="70">
                  <c:v>6</c:v>
                </c:pt>
                <c:pt idx="71">
                  <c:v>5</c:v>
                </c:pt>
                <c:pt idx="72">
                  <c:v>5</c:v>
                </c:pt>
                <c:pt idx="73">
                  <c:v>6</c:v>
                </c:pt>
                <c:pt idx="74">
                  <c:v>5</c:v>
                </c:pt>
                <c:pt idx="75">
                  <c:v>6</c:v>
                </c:pt>
                <c:pt idx="76">
                  <c:v>7</c:v>
                </c:pt>
                <c:pt idx="77">
                  <c:v>5</c:v>
                </c:pt>
                <c:pt idx="78">
                  <c:v>6</c:v>
                </c:pt>
                <c:pt idx="79">
                  <c:v>6</c:v>
                </c:pt>
                <c:pt idx="80">
                  <c:v>7</c:v>
                </c:pt>
                <c:pt idx="81">
                  <c:v>5</c:v>
                </c:pt>
                <c:pt idx="82">
                  <c:v>4</c:v>
                </c:pt>
                <c:pt idx="83">
                  <c:v>6</c:v>
                </c:pt>
                <c:pt idx="84">
                  <c:v>4</c:v>
                </c:pt>
                <c:pt idx="85">
                  <c:v>4</c:v>
                </c:pt>
                <c:pt idx="86">
                  <c:v>4</c:v>
                </c:pt>
                <c:pt idx="87">
                  <c:v>5</c:v>
                </c:pt>
                <c:pt idx="88">
                  <c:v>5</c:v>
                </c:pt>
                <c:pt idx="89">
                  <c:v>5</c:v>
                </c:pt>
                <c:pt idx="90">
                  <c:v>5</c:v>
                </c:pt>
                <c:pt idx="91">
                  <c:v>7</c:v>
                </c:pt>
                <c:pt idx="92">
                  <c:v>4</c:v>
                </c:pt>
                <c:pt idx="93">
                  <c:v>4</c:v>
                </c:pt>
                <c:pt idx="94">
                  <c:v>6</c:v>
                </c:pt>
                <c:pt idx="95">
                  <c:v>5</c:v>
                </c:pt>
                <c:pt idx="96">
                  <c:v>6</c:v>
                </c:pt>
                <c:pt idx="97">
                  <c:v>4</c:v>
                </c:pt>
                <c:pt idx="98">
                  <c:v>5</c:v>
                </c:pt>
                <c:pt idx="99">
                  <c:v>4</c:v>
                </c:pt>
                <c:pt idx="100">
                  <c:v>4</c:v>
                </c:pt>
                <c:pt idx="101">
                  <c:v>4</c:v>
                </c:pt>
                <c:pt idx="102">
                  <c:v>4</c:v>
                </c:pt>
                <c:pt idx="103">
                  <c:v>4</c:v>
                </c:pt>
                <c:pt idx="104">
                  <c:v>3</c:v>
                </c:pt>
                <c:pt idx="105">
                  <c:v>5</c:v>
                </c:pt>
                <c:pt idx="106">
                  <c:v>4</c:v>
                </c:pt>
                <c:pt idx="107">
                  <c:v>4</c:v>
                </c:pt>
                <c:pt idx="108">
                  <c:v>4</c:v>
                </c:pt>
                <c:pt idx="109">
                  <c:v>4</c:v>
                </c:pt>
                <c:pt idx="110">
                  <c:v>2</c:v>
                </c:pt>
                <c:pt idx="111">
                  <c:v>3</c:v>
                </c:pt>
              </c:numCache>
            </c:numRef>
          </c:val>
          <c:extLst>
            <c:ext xmlns:c16="http://schemas.microsoft.com/office/drawing/2014/chart" uri="{C3380CC4-5D6E-409C-BE32-E72D297353CC}">
              <c16:uniqueId val="{00000036-3EB0-4354-971B-9217365D4E63}"/>
            </c:ext>
          </c:extLst>
        </c:ser>
        <c:ser>
          <c:idx val="55"/>
          <c:order val="55"/>
          <c:tx>
            <c:strRef>
              <c:f>Sheet8!$N$57</c:f>
              <c:strCache>
                <c:ptCount val="1"/>
                <c:pt idx="0">
                  <c:v>58</c:v>
                </c:pt>
              </c:strCache>
            </c:strRef>
          </c:tx>
          <c:spPr>
            <a:solidFill>
              <a:schemeClr val="accent5">
                <a:tint val="62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Sheet8!$O$57:$DV$57</c:f>
              <c:numCache>
                <c:formatCode>General</c:formatCode>
                <c:ptCount val="112"/>
                <c:pt idx="0">
                  <c:v>4</c:v>
                </c:pt>
                <c:pt idx="1">
                  <c:v>6</c:v>
                </c:pt>
                <c:pt idx="2">
                  <c:v>8</c:v>
                </c:pt>
                <c:pt idx="3">
                  <c:v>7</c:v>
                </c:pt>
                <c:pt idx="4">
                  <c:v>8</c:v>
                </c:pt>
                <c:pt idx="5">
                  <c:v>6</c:v>
                </c:pt>
                <c:pt idx="6">
                  <c:v>6</c:v>
                </c:pt>
                <c:pt idx="7">
                  <c:v>10</c:v>
                </c:pt>
                <c:pt idx="8">
                  <c:v>7</c:v>
                </c:pt>
                <c:pt idx="9">
                  <c:v>8</c:v>
                </c:pt>
                <c:pt idx="10">
                  <c:v>8</c:v>
                </c:pt>
                <c:pt idx="11">
                  <c:v>7</c:v>
                </c:pt>
                <c:pt idx="12">
                  <c:v>5</c:v>
                </c:pt>
                <c:pt idx="13">
                  <c:v>5</c:v>
                </c:pt>
                <c:pt idx="14">
                  <c:v>4</c:v>
                </c:pt>
                <c:pt idx="15">
                  <c:v>4</c:v>
                </c:pt>
                <c:pt idx="16">
                  <c:v>5</c:v>
                </c:pt>
                <c:pt idx="17">
                  <c:v>6</c:v>
                </c:pt>
                <c:pt idx="18">
                  <c:v>6</c:v>
                </c:pt>
                <c:pt idx="19">
                  <c:v>5</c:v>
                </c:pt>
                <c:pt idx="20">
                  <c:v>4</c:v>
                </c:pt>
                <c:pt idx="21">
                  <c:v>4</c:v>
                </c:pt>
                <c:pt idx="22">
                  <c:v>5</c:v>
                </c:pt>
                <c:pt idx="23">
                  <c:v>4</c:v>
                </c:pt>
                <c:pt idx="24">
                  <c:v>7</c:v>
                </c:pt>
                <c:pt idx="25">
                  <c:v>5</c:v>
                </c:pt>
                <c:pt idx="26">
                  <c:v>6</c:v>
                </c:pt>
                <c:pt idx="27">
                  <c:v>6</c:v>
                </c:pt>
                <c:pt idx="28">
                  <c:v>8</c:v>
                </c:pt>
                <c:pt idx="29">
                  <c:v>7</c:v>
                </c:pt>
                <c:pt idx="30">
                  <c:v>6</c:v>
                </c:pt>
                <c:pt idx="31">
                  <c:v>7</c:v>
                </c:pt>
                <c:pt idx="32">
                  <c:v>6</c:v>
                </c:pt>
                <c:pt idx="33">
                  <c:v>6</c:v>
                </c:pt>
                <c:pt idx="34">
                  <c:v>6</c:v>
                </c:pt>
                <c:pt idx="35">
                  <c:v>7</c:v>
                </c:pt>
                <c:pt idx="36">
                  <c:v>5</c:v>
                </c:pt>
                <c:pt idx="37">
                  <c:v>7</c:v>
                </c:pt>
                <c:pt idx="38">
                  <c:v>7</c:v>
                </c:pt>
                <c:pt idx="39">
                  <c:v>6</c:v>
                </c:pt>
                <c:pt idx="40">
                  <c:v>5</c:v>
                </c:pt>
                <c:pt idx="41">
                  <c:v>5</c:v>
                </c:pt>
                <c:pt idx="42">
                  <c:v>5</c:v>
                </c:pt>
                <c:pt idx="43">
                  <c:v>5</c:v>
                </c:pt>
                <c:pt idx="44">
                  <c:v>6</c:v>
                </c:pt>
                <c:pt idx="45">
                  <c:v>5</c:v>
                </c:pt>
                <c:pt idx="46">
                  <c:v>5</c:v>
                </c:pt>
                <c:pt idx="47">
                  <c:v>6</c:v>
                </c:pt>
                <c:pt idx="48">
                  <c:v>6</c:v>
                </c:pt>
                <c:pt idx="49">
                  <c:v>6</c:v>
                </c:pt>
                <c:pt idx="50">
                  <c:v>6</c:v>
                </c:pt>
                <c:pt idx="51">
                  <c:v>4</c:v>
                </c:pt>
                <c:pt idx="52">
                  <c:v>4</c:v>
                </c:pt>
                <c:pt idx="53">
                  <c:v>5</c:v>
                </c:pt>
                <c:pt idx="54">
                  <c:v>4</c:v>
                </c:pt>
                <c:pt idx="55">
                  <c:v>4</c:v>
                </c:pt>
                <c:pt idx="56">
                  <c:v>4</c:v>
                </c:pt>
                <c:pt idx="57">
                  <c:v>5</c:v>
                </c:pt>
                <c:pt idx="58">
                  <c:v>6</c:v>
                </c:pt>
                <c:pt idx="59">
                  <c:v>6</c:v>
                </c:pt>
                <c:pt idx="60">
                  <c:v>5</c:v>
                </c:pt>
                <c:pt idx="61">
                  <c:v>6</c:v>
                </c:pt>
                <c:pt idx="62">
                  <c:v>5</c:v>
                </c:pt>
                <c:pt idx="63">
                  <c:v>5</c:v>
                </c:pt>
                <c:pt idx="64">
                  <c:v>4</c:v>
                </c:pt>
                <c:pt idx="65">
                  <c:v>6</c:v>
                </c:pt>
                <c:pt idx="66">
                  <c:v>5</c:v>
                </c:pt>
                <c:pt idx="67">
                  <c:v>6</c:v>
                </c:pt>
                <c:pt idx="68">
                  <c:v>4</c:v>
                </c:pt>
                <c:pt idx="69">
                  <c:v>5</c:v>
                </c:pt>
                <c:pt idx="70">
                  <c:v>4</c:v>
                </c:pt>
                <c:pt idx="71">
                  <c:v>5</c:v>
                </c:pt>
                <c:pt idx="72">
                  <c:v>3</c:v>
                </c:pt>
                <c:pt idx="73">
                  <c:v>4</c:v>
                </c:pt>
                <c:pt idx="74">
                  <c:v>4</c:v>
                </c:pt>
                <c:pt idx="75">
                  <c:v>4</c:v>
                </c:pt>
                <c:pt idx="76">
                  <c:v>4</c:v>
                </c:pt>
                <c:pt idx="77">
                  <c:v>7</c:v>
                </c:pt>
                <c:pt idx="78">
                  <c:v>4</c:v>
                </c:pt>
                <c:pt idx="79">
                  <c:v>5</c:v>
                </c:pt>
                <c:pt idx="80">
                  <c:v>4</c:v>
                </c:pt>
                <c:pt idx="81">
                  <c:v>4</c:v>
                </c:pt>
                <c:pt idx="82">
                  <c:v>5</c:v>
                </c:pt>
                <c:pt idx="83">
                  <c:v>5</c:v>
                </c:pt>
                <c:pt idx="84">
                  <c:v>5</c:v>
                </c:pt>
                <c:pt idx="85">
                  <c:v>4</c:v>
                </c:pt>
                <c:pt idx="86">
                  <c:v>3</c:v>
                </c:pt>
                <c:pt idx="87">
                  <c:v>4</c:v>
                </c:pt>
                <c:pt idx="88">
                  <c:v>4</c:v>
                </c:pt>
                <c:pt idx="89">
                  <c:v>4</c:v>
                </c:pt>
                <c:pt idx="90">
                  <c:v>5</c:v>
                </c:pt>
                <c:pt idx="91">
                  <c:v>4</c:v>
                </c:pt>
                <c:pt idx="92">
                  <c:v>4</c:v>
                </c:pt>
                <c:pt idx="93">
                  <c:v>4</c:v>
                </c:pt>
                <c:pt idx="94">
                  <c:v>5</c:v>
                </c:pt>
                <c:pt idx="95">
                  <c:v>5</c:v>
                </c:pt>
                <c:pt idx="96">
                  <c:v>4</c:v>
                </c:pt>
                <c:pt idx="97">
                  <c:v>3</c:v>
                </c:pt>
                <c:pt idx="98">
                  <c:v>4</c:v>
                </c:pt>
                <c:pt idx="99">
                  <c:v>3</c:v>
                </c:pt>
                <c:pt idx="100">
                  <c:v>5</c:v>
                </c:pt>
                <c:pt idx="101">
                  <c:v>4</c:v>
                </c:pt>
                <c:pt idx="102">
                  <c:v>3</c:v>
                </c:pt>
                <c:pt idx="103">
                  <c:v>4</c:v>
                </c:pt>
                <c:pt idx="104">
                  <c:v>3</c:v>
                </c:pt>
                <c:pt idx="105">
                  <c:v>5</c:v>
                </c:pt>
                <c:pt idx="106">
                  <c:v>3</c:v>
                </c:pt>
                <c:pt idx="107">
                  <c:v>3</c:v>
                </c:pt>
                <c:pt idx="108">
                  <c:v>4</c:v>
                </c:pt>
                <c:pt idx="109">
                  <c:v>3</c:v>
                </c:pt>
                <c:pt idx="110">
                  <c:v>3</c:v>
                </c:pt>
                <c:pt idx="111">
                  <c:v>3</c:v>
                </c:pt>
              </c:numCache>
            </c:numRef>
          </c:val>
          <c:extLst>
            <c:ext xmlns:c16="http://schemas.microsoft.com/office/drawing/2014/chart" uri="{C3380CC4-5D6E-409C-BE32-E72D297353CC}">
              <c16:uniqueId val="{00000037-3EB0-4354-971B-9217365D4E63}"/>
            </c:ext>
          </c:extLst>
        </c:ser>
        <c:ser>
          <c:idx val="56"/>
          <c:order val="56"/>
          <c:tx>
            <c:strRef>
              <c:f>Sheet8!$N$58</c:f>
              <c:strCache>
                <c:ptCount val="1"/>
                <c:pt idx="0">
                  <c:v>59</c:v>
                </c:pt>
              </c:strCache>
            </c:strRef>
          </c:tx>
          <c:spPr>
            <a:solidFill>
              <a:schemeClr val="accent5">
                <a:tint val="60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Sheet8!$O$58:$DV$58</c:f>
              <c:numCache>
                <c:formatCode>General</c:formatCode>
                <c:ptCount val="112"/>
                <c:pt idx="0">
                  <c:v>5</c:v>
                </c:pt>
                <c:pt idx="1">
                  <c:v>5</c:v>
                </c:pt>
                <c:pt idx="2">
                  <c:v>8</c:v>
                </c:pt>
                <c:pt idx="3">
                  <c:v>7</c:v>
                </c:pt>
                <c:pt idx="4">
                  <c:v>8</c:v>
                </c:pt>
                <c:pt idx="5">
                  <c:v>9</c:v>
                </c:pt>
                <c:pt idx="6">
                  <c:v>8</c:v>
                </c:pt>
                <c:pt idx="7">
                  <c:v>8</c:v>
                </c:pt>
                <c:pt idx="8">
                  <c:v>5</c:v>
                </c:pt>
                <c:pt idx="9">
                  <c:v>5</c:v>
                </c:pt>
                <c:pt idx="10">
                  <c:v>9</c:v>
                </c:pt>
                <c:pt idx="11">
                  <c:v>7</c:v>
                </c:pt>
                <c:pt idx="12">
                  <c:v>6</c:v>
                </c:pt>
                <c:pt idx="13">
                  <c:v>6</c:v>
                </c:pt>
                <c:pt idx="14">
                  <c:v>5</c:v>
                </c:pt>
                <c:pt idx="15">
                  <c:v>5</c:v>
                </c:pt>
                <c:pt idx="16">
                  <c:v>5</c:v>
                </c:pt>
                <c:pt idx="17">
                  <c:v>6</c:v>
                </c:pt>
                <c:pt idx="18">
                  <c:v>5</c:v>
                </c:pt>
                <c:pt idx="19">
                  <c:v>4</c:v>
                </c:pt>
                <c:pt idx="20">
                  <c:v>5</c:v>
                </c:pt>
                <c:pt idx="21">
                  <c:v>5</c:v>
                </c:pt>
                <c:pt idx="22">
                  <c:v>5</c:v>
                </c:pt>
                <c:pt idx="23">
                  <c:v>6</c:v>
                </c:pt>
                <c:pt idx="24">
                  <c:v>7</c:v>
                </c:pt>
                <c:pt idx="25">
                  <c:v>5</c:v>
                </c:pt>
                <c:pt idx="26">
                  <c:v>9</c:v>
                </c:pt>
                <c:pt idx="27">
                  <c:v>8</c:v>
                </c:pt>
                <c:pt idx="28">
                  <c:v>5</c:v>
                </c:pt>
                <c:pt idx="29">
                  <c:v>7</c:v>
                </c:pt>
                <c:pt idx="30">
                  <c:v>4</c:v>
                </c:pt>
                <c:pt idx="31">
                  <c:v>7</c:v>
                </c:pt>
                <c:pt idx="32">
                  <c:v>6</c:v>
                </c:pt>
                <c:pt idx="33">
                  <c:v>6</c:v>
                </c:pt>
                <c:pt idx="34">
                  <c:v>6</c:v>
                </c:pt>
                <c:pt idx="35">
                  <c:v>6</c:v>
                </c:pt>
                <c:pt idx="36">
                  <c:v>4</c:v>
                </c:pt>
                <c:pt idx="37">
                  <c:v>4</c:v>
                </c:pt>
                <c:pt idx="38">
                  <c:v>5</c:v>
                </c:pt>
                <c:pt idx="39">
                  <c:v>6</c:v>
                </c:pt>
                <c:pt idx="40">
                  <c:v>7</c:v>
                </c:pt>
                <c:pt idx="41">
                  <c:v>7</c:v>
                </c:pt>
                <c:pt idx="42">
                  <c:v>8</c:v>
                </c:pt>
                <c:pt idx="43">
                  <c:v>11</c:v>
                </c:pt>
                <c:pt idx="44">
                  <c:v>6</c:v>
                </c:pt>
                <c:pt idx="45">
                  <c:v>6</c:v>
                </c:pt>
                <c:pt idx="46">
                  <c:v>7</c:v>
                </c:pt>
                <c:pt idx="47">
                  <c:v>6</c:v>
                </c:pt>
                <c:pt idx="48">
                  <c:v>5</c:v>
                </c:pt>
                <c:pt idx="49">
                  <c:v>7</c:v>
                </c:pt>
                <c:pt idx="50">
                  <c:v>7</c:v>
                </c:pt>
                <c:pt idx="51">
                  <c:v>6</c:v>
                </c:pt>
                <c:pt idx="52">
                  <c:v>5</c:v>
                </c:pt>
                <c:pt idx="53">
                  <c:v>4</c:v>
                </c:pt>
                <c:pt idx="54">
                  <c:v>4</c:v>
                </c:pt>
                <c:pt idx="55">
                  <c:v>4</c:v>
                </c:pt>
                <c:pt idx="56">
                  <c:v>5</c:v>
                </c:pt>
                <c:pt idx="57">
                  <c:v>6</c:v>
                </c:pt>
                <c:pt idx="58">
                  <c:v>6</c:v>
                </c:pt>
                <c:pt idx="59">
                  <c:v>7</c:v>
                </c:pt>
                <c:pt idx="60">
                  <c:v>8</c:v>
                </c:pt>
                <c:pt idx="61">
                  <c:v>5</c:v>
                </c:pt>
                <c:pt idx="62">
                  <c:v>6</c:v>
                </c:pt>
                <c:pt idx="63">
                  <c:v>6</c:v>
                </c:pt>
                <c:pt idx="64">
                  <c:v>5</c:v>
                </c:pt>
                <c:pt idx="65">
                  <c:v>7</c:v>
                </c:pt>
                <c:pt idx="66">
                  <c:v>5</c:v>
                </c:pt>
                <c:pt idx="67">
                  <c:v>5</c:v>
                </c:pt>
                <c:pt idx="68">
                  <c:v>6</c:v>
                </c:pt>
                <c:pt idx="69">
                  <c:v>5</c:v>
                </c:pt>
                <c:pt idx="70">
                  <c:v>6</c:v>
                </c:pt>
                <c:pt idx="71">
                  <c:v>5</c:v>
                </c:pt>
                <c:pt idx="72">
                  <c:v>5</c:v>
                </c:pt>
                <c:pt idx="73">
                  <c:v>5</c:v>
                </c:pt>
                <c:pt idx="74">
                  <c:v>4</c:v>
                </c:pt>
                <c:pt idx="75">
                  <c:v>4</c:v>
                </c:pt>
                <c:pt idx="76">
                  <c:v>5</c:v>
                </c:pt>
                <c:pt idx="77">
                  <c:v>5</c:v>
                </c:pt>
                <c:pt idx="78">
                  <c:v>5</c:v>
                </c:pt>
                <c:pt idx="79">
                  <c:v>5</c:v>
                </c:pt>
                <c:pt idx="80">
                  <c:v>4</c:v>
                </c:pt>
                <c:pt idx="81">
                  <c:v>5</c:v>
                </c:pt>
                <c:pt idx="82">
                  <c:v>5</c:v>
                </c:pt>
                <c:pt idx="83">
                  <c:v>5</c:v>
                </c:pt>
                <c:pt idx="84">
                  <c:v>5</c:v>
                </c:pt>
                <c:pt idx="85">
                  <c:v>3</c:v>
                </c:pt>
                <c:pt idx="86">
                  <c:v>4</c:v>
                </c:pt>
                <c:pt idx="87">
                  <c:v>5</c:v>
                </c:pt>
                <c:pt idx="88">
                  <c:v>4</c:v>
                </c:pt>
                <c:pt idx="89">
                  <c:v>6</c:v>
                </c:pt>
                <c:pt idx="90">
                  <c:v>5</c:v>
                </c:pt>
                <c:pt idx="91">
                  <c:v>4</c:v>
                </c:pt>
                <c:pt idx="92">
                  <c:v>4</c:v>
                </c:pt>
                <c:pt idx="93">
                  <c:v>5</c:v>
                </c:pt>
                <c:pt idx="94">
                  <c:v>4</c:v>
                </c:pt>
                <c:pt idx="95">
                  <c:v>5</c:v>
                </c:pt>
                <c:pt idx="96">
                  <c:v>3</c:v>
                </c:pt>
                <c:pt idx="97">
                  <c:v>3</c:v>
                </c:pt>
                <c:pt idx="98">
                  <c:v>4</c:v>
                </c:pt>
                <c:pt idx="99">
                  <c:v>3</c:v>
                </c:pt>
                <c:pt idx="100">
                  <c:v>5</c:v>
                </c:pt>
                <c:pt idx="101">
                  <c:v>5</c:v>
                </c:pt>
                <c:pt idx="102">
                  <c:v>3</c:v>
                </c:pt>
                <c:pt idx="103">
                  <c:v>4</c:v>
                </c:pt>
                <c:pt idx="104">
                  <c:v>5</c:v>
                </c:pt>
                <c:pt idx="105">
                  <c:v>3</c:v>
                </c:pt>
                <c:pt idx="106">
                  <c:v>4</c:v>
                </c:pt>
                <c:pt idx="107">
                  <c:v>3</c:v>
                </c:pt>
                <c:pt idx="108">
                  <c:v>4</c:v>
                </c:pt>
                <c:pt idx="109">
                  <c:v>3</c:v>
                </c:pt>
                <c:pt idx="110">
                  <c:v>2</c:v>
                </c:pt>
                <c:pt idx="111">
                  <c:v>4</c:v>
                </c:pt>
              </c:numCache>
            </c:numRef>
          </c:val>
          <c:extLst>
            <c:ext xmlns:c16="http://schemas.microsoft.com/office/drawing/2014/chart" uri="{C3380CC4-5D6E-409C-BE32-E72D297353CC}">
              <c16:uniqueId val="{00000038-3EB0-4354-971B-9217365D4E63}"/>
            </c:ext>
          </c:extLst>
        </c:ser>
        <c:ser>
          <c:idx val="57"/>
          <c:order val="57"/>
          <c:tx>
            <c:strRef>
              <c:f>Sheet8!$N$59</c:f>
              <c:strCache>
                <c:ptCount val="1"/>
                <c:pt idx="0">
                  <c:v>60</c:v>
                </c:pt>
              </c:strCache>
            </c:strRef>
          </c:tx>
          <c:spPr>
            <a:solidFill>
              <a:schemeClr val="accent5">
                <a:tint val="58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Sheet8!$O$59:$DV$59</c:f>
              <c:numCache>
                <c:formatCode>General</c:formatCode>
                <c:ptCount val="112"/>
                <c:pt idx="0">
                  <c:v>7</c:v>
                </c:pt>
                <c:pt idx="1">
                  <c:v>7</c:v>
                </c:pt>
                <c:pt idx="2">
                  <c:v>9</c:v>
                </c:pt>
                <c:pt idx="3">
                  <c:v>7</c:v>
                </c:pt>
                <c:pt idx="4">
                  <c:v>10</c:v>
                </c:pt>
                <c:pt idx="5">
                  <c:v>11</c:v>
                </c:pt>
                <c:pt idx="6">
                  <c:v>10</c:v>
                </c:pt>
                <c:pt idx="7">
                  <c:v>8</c:v>
                </c:pt>
                <c:pt idx="8">
                  <c:v>7</c:v>
                </c:pt>
                <c:pt idx="9">
                  <c:v>8</c:v>
                </c:pt>
                <c:pt idx="10">
                  <c:v>13</c:v>
                </c:pt>
                <c:pt idx="11">
                  <c:v>9</c:v>
                </c:pt>
                <c:pt idx="12">
                  <c:v>4</c:v>
                </c:pt>
                <c:pt idx="13">
                  <c:v>6</c:v>
                </c:pt>
                <c:pt idx="14">
                  <c:v>7</c:v>
                </c:pt>
                <c:pt idx="15">
                  <c:v>3</c:v>
                </c:pt>
                <c:pt idx="16">
                  <c:v>6</c:v>
                </c:pt>
                <c:pt idx="17">
                  <c:v>7</c:v>
                </c:pt>
                <c:pt idx="18">
                  <c:v>6</c:v>
                </c:pt>
                <c:pt idx="19">
                  <c:v>5</c:v>
                </c:pt>
                <c:pt idx="20">
                  <c:v>6</c:v>
                </c:pt>
                <c:pt idx="21">
                  <c:v>6</c:v>
                </c:pt>
                <c:pt idx="22">
                  <c:v>5</c:v>
                </c:pt>
                <c:pt idx="23">
                  <c:v>7</c:v>
                </c:pt>
                <c:pt idx="24">
                  <c:v>6</c:v>
                </c:pt>
                <c:pt idx="25">
                  <c:v>9</c:v>
                </c:pt>
                <c:pt idx="26">
                  <c:v>10</c:v>
                </c:pt>
                <c:pt idx="27">
                  <c:v>12</c:v>
                </c:pt>
                <c:pt idx="28">
                  <c:v>10</c:v>
                </c:pt>
                <c:pt idx="29">
                  <c:v>11</c:v>
                </c:pt>
                <c:pt idx="30">
                  <c:v>8</c:v>
                </c:pt>
                <c:pt idx="31">
                  <c:v>9</c:v>
                </c:pt>
                <c:pt idx="32">
                  <c:v>11</c:v>
                </c:pt>
                <c:pt idx="33">
                  <c:v>12</c:v>
                </c:pt>
                <c:pt idx="34">
                  <c:v>6</c:v>
                </c:pt>
                <c:pt idx="35">
                  <c:v>5</c:v>
                </c:pt>
                <c:pt idx="36">
                  <c:v>7</c:v>
                </c:pt>
                <c:pt idx="37">
                  <c:v>13</c:v>
                </c:pt>
                <c:pt idx="38">
                  <c:v>9</c:v>
                </c:pt>
                <c:pt idx="39">
                  <c:v>10</c:v>
                </c:pt>
                <c:pt idx="40">
                  <c:v>10</c:v>
                </c:pt>
                <c:pt idx="41">
                  <c:v>10</c:v>
                </c:pt>
                <c:pt idx="42">
                  <c:v>10</c:v>
                </c:pt>
                <c:pt idx="43">
                  <c:v>10</c:v>
                </c:pt>
                <c:pt idx="44">
                  <c:v>10</c:v>
                </c:pt>
                <c:pt idx="45">
                  <c:v>8</c:v>
                </c:pt>
                <c:pt idx="46">
                  <c:v>10</c:v>
                </c:pt>
                <c:pt idx="47">
                  <c:v>9</c:v>
                </c:pt>
                <c:pt idx="48">
                  <c:v>11</c:v>
                </c:pt>
                <c:pt idx="49">
                  <c:v>8</c:v>
                </c:pt>
                <c:pt idx="50">
                  <c:v>7</c:v>
                </c:pt>
                <c:pt idx="51">
                  <c:v>6</c:v>
                </c:pt>
                <c:pt idx="52">
                  <c:v>6</c:v>
                </c:pt>
                <c:pt idx="53">
                  <c:v>6</c:v>
                </c:pt>
                <c:pt idx="54">
                  <c:v>4</c:v>
                </c:pt>
                <c:pt idx="55">
                  <c:v>5</c:v>
                </c:pt>
                <c:pt idx="56">
                  <c:v>4</c:v>
                </c:pt>
                <c:pt idx="57">
                  <c:v>6</c:v>
                </c:pt>
                <c:pt idx="58">
                  <c:v>6</c:v>
                </c:pt>
                <c:pt idx="59">
                  <c:v>7</c:v>
                </c:pt>
                <c:pt idx="60">
                  <c:v>10</c:v>
                </c:pt>
                <c:pt idx="61">
                  <c:v>7</c:v>
                </c:pt>
                <c:pt idx="62">
                  <c:v>8</c:v>
                </c:pt>
                <c:pt idx="63">
                  <c:v>9</c:v>
                </c:pt>
                <c:pt idx="64">
                  <c:v>6</c:v>
                </c:pt>
                <c:pt idx="65">
                  <c:v>7</c:v>
                </c:pt>
                <c:pt idx="66">
                  <c:v>6</c:v>
                </c:pt>
                <c:pt idx="67">
                  <c:v>7</c:v>
                </c:pt>
                <c:pt idx="68">
                  <c:v>7</c:v>
                </c:pt>
                <c:pt idx="69">
                  <c:v>5</c:v>
                </c:pt>
                <c:pt idx="70">
                  <c:v>6</c:v>
                </c:pt>
                <c:pt idx="71">
                  <c:v>4</c:v>
                </c:pt>
                <c:pt idx="72">
                  <c:v>5</c:v>
                </c:pt>
                <c:pt idx="73">
                  <c:v>4</c:v>
                </c:pt>
                <c:pt idx="74">
                  <c:v>5</c:v>
                </c:pt>
                <c:pt idx="75">
                  <c:v>6</c:v>
                </c:pt>
                <c:pt idx="76">
                  <c:v>9</c:v>
                </c:pt>
                <c:pt idx="77">
                  <c:v>6</c:v>
                </c:pt>
                <c:pt idx="78">
                  <c:v>8</c:v>
                </c:pt>
                <c:pt idx="79">
                  <c:v>8</c:v>
                </c:pt>
                <c:pt idx="80">
                  <c:v>6</c:v>
                </c:pt>
                <c:pt idx="81">
                  <c:v>4</c:v>
                </c:pt>
                <c:pt idx="82">
                  <c:v>5</c:v>
                </c:pt>
                <c:pt idx="83">
                  <c:v>5</c:v>
                </c:pt>
                <c:pt idx="84">
                  <c:v>9</c:v>
                </c:pt>
                <c:pt idx="85">
                  <c:v>3</c:v>
                </c:pt>
                <c:pt idx="86">
                  <c:v>4</c:v>
                </c:pt>
                <c:pt idx="87">
                  <c:v>5</c:v>
                </c:pt>
                <c:pt idx="88">
                  <c:v>5</c:v>
                </c:pt>
                <c:pt idx="89">
                  <c:v>5</c:v>
                </c:pt>
                <c:pt idx="90">
                  <c:v>5</c:v>
                </c:pt>
                <c:pt idx="91">
                  <c:v>6</c:v>
                </c:pt>
                <c:pt idx="92">
                  <c:v>5</c:v>
                </c:pt>
                <c:pt idx="93">
                  <c:v>6</c:v>
                </c:pt>
                <c:pt idx="94">
                  <c:v>5</c:v>
                </c:pt>
                <c:pt idx="95">
                  <c:v>5</c:v>
                </c:pt>
                <c:pt idx="96">
                  <c:v>3</c:v>
                </c:pt>
                <c:pt idx="97">
                  <c:v>3</c:v>
                </c:pt>
                <c:pt idx="98">
                  <c:v>5</c:v>
                </c:pt>
                <c:pt idx="99">
                  <c:v>4</c:v>
                </c:pt>
                <c:pt idx="100">
                  <c:v>6</c:v>
                </c:pt>
                <c:pt idx="101">
                  <c:v>3</c:v>
                </c:pt>
                <c:pt idx="102">
                  <c:v>3</c:v>
                </c:pt>
                <c:pt idx="103">
                  <c:v>3</c:v>
                </c:pt>
                <c:pt idx="104">
                  <c:v>4</c:v>
                </c:pt>
                <c:pt idx="105">
                  <c:v>5</c:v>
                </c:pt>
                <c:pt idx="106">
                  <c:v>6</c:v>
                </c:pt>
                <c:pt idx="107">
                  <c:v>4</c:v>
                </c:pt>
                <c:pt idx="108">
                  <c:v>4</c:v>
                </c:pt>
                <c:pt idx="109">
                  <c:v>4</c:v>
                </c:pt>
                <c:pt idx="110">
                  <c:v>4</c:v>
                </c:pt>
                <c:pt idx="111">
                  <c:v>6</c:v>
                </c:pt>
              </c:numCache>
            </c:numRef>
          </c:val>
          <c:extLst>
            <c:ext xmlns:c16="http://schemas.microsoft.com/office/drawing/2014/chart" uri="{C3380CC4-5D6E-409C-BE32-E72D297353CC}">
              <c16:uniqueId val="{00000039-3EB0-4354-971B-9217365D4E63}"/>
            </c:ext>
          </c:extLst>
        </c:ser>
        <c:ser>
          <c:idx val="58"/>
          <c:order val="58"/>
          <c:tx>
            <c:strRef>
              <c:f>Sheet8!$N$60</c:f>
              <c:strCache>
                <c:ptCount val="1"/>
                <c:pt idx="0">
                  <c:v>61</c:v>
                </c:pt>
              </c:strCache>
            </c:strRef>
          </c:tx>
          <c:spPr>
            <a:solidFill>
              <a:schemeClr val="accent5">
                <a:tint val="56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Sheet8!$O$60:$DV$60</c:f>
              <c:numCache>
                <c:formatCode>General</c:formatCode>
                <c:ptCount val="112"/>
                <c:pt idx="0">
                  <c:v>5</c:v>
                </c:pt>
                <c:pt idx="1">
                  <c:v>5</c:v>
                </c:pt>
                <c:pt idx="2">
                  <c:v>5</c:v>
                </c:pt>
                <c:pt idx="3">
                  <c:v>6</c:v>
                </c:pt>
                <c:pt idx="4">
                  <c:v>6</c:v>
                </c:pt>
                <c:pt idx="5">
                  <c:v>6</c:v>
                </c:pt>
                <c:pt idx="6">
                  <c:v>9</c:v>
                </c:pt>
                <c:pt idx="7">
                  <c:v>9</c:v>
                </c:pt>
                <c:pt idx="8">
                  <c:v>6</c:v>
                </c:pt>
                <c:pt idx="9">
                  <c:v>6</c:v>
                </c:pt>
                <c:pt idx="10">
                  <c:v>10</c:v>
                </c:pt>
                <c:pt idx="11">
                  <c:v>7</c:v>
                </c:pt>
                <c:pt idx="12">
                  <c:v>7</c:v>
                </c:pt>
                <c:pt idx="13">
                  <c:v>10</c:v>
                </c:pt>
                <c:pt idx="14">
                  <c:v>8</c:v>
                </c:pt>
                <c:pt idx="15">
                  <c:v>7</c:v>
                </c:pt>
                <c:pt idx="16">
                  <c:v>6</c:v>
                </c:pt>
                <c:pt idx="17">
                  <c:v>8</c:v>
                </c:pt>
                <c:pt idx="18">
                  <c:v>8</c:v>
                </c:pt>
                <c:pt idx="19">
                  <c:v>6</c:v>
                </c:pt>
                <c:pt idx="20">
                  <c:v>8</c:v>
                </c:pt>
                <c:pt idx="21">
                  <c:v>7</c:v>
                </c:pt>
                <c:pt idx="22">
                  <c:v>7</c:v>
                </c:pt>
                <c:pt idx="23">
                  <c:v>10</c:v>
                </c:pt>
                <c:pt idx="24">
                  <c:v>6</c:v>
                </c:pt>
                <c:pt idx="25">
                  <c:v>7</c:v>
                </c:pt>
                <c:pt idx="26">
                  <c:v>7</c:v>
                </c:pt>
                <c:pt idx="27">
                  <c:v>9</c:v>
                </c:pt>
                <c:pt idx="28">
                  <c:v>5</c:v>
                </c:pt>
                <c:pt idx="29">
                  <c:v>7</c:v>
                </c:pt>
                <c:pt idx="30">
                  <c:v>8</c:v>
                </c:pt>
                <c:pt idx="31">
                  <c:v>6</c:v>
                </c:pt>
                <c:pt idx="32">
                  <c:v>7</c:v>
                </c:pt>
                <c:pt idx="33">
                  <c:v>8</c:v>
                </c:pt>
                <c:pt idx="34">
                  <c:v>6</c:v>
                </c:pt>
                <c:pt idx="35">
                  <c:v>5</c:v>
                </c:pt>
                <c:pt idx="36">
                  <c:v>6</c:v>
                </c:pt>
                <c:pt idx="37">
                  <c:v>7</c:v>
                </c:pt>
                <c:pt idx="38">
                  <c:v>6</c:v>
                </c:pt>
                <c:pt idx="39">
                  <c:v>6</c:v>
                </c:pt>
                <c:pt idx="40">
                  <c:v>7</c:v>
                </c:pt>
                <c:pt idx="41">
                  <c:v>7</c:v>
                </c:pt>
                <c:pt idx="42">
                  <c:v>6</c:v>
                </c:pt>
                <c:pt idx="43">
                  <c:v>7</c:v>
                </c:pt>
                <c:pt idx="44">
                  <c:v>6</c:v>
                </c:pt>
                <c:pt idx="45">
                  <c:v>1</c:v>
                </c:pt>
                <c:pt idx="46">
                  <c:v>0</c:v>
                </c:pt>
                <c:pt idx="47">
                  <c:v>0</c:v>
                </c:pt>
                <c:pt idx="48">
                  <c:v>6</c:v>
                </c:pt>
                <c:pt idx="49">
                  <c:v>6</c:v>
                </c:pt>
                <c:pt idx="50">
                  <c:v>9</c:v>
                </c:pt>
                <c:pt idx="51">
                  <c:v>7</c:v>
                </c:pt>
                <c:pt idx="52">
                  <c:v>5</c:v>
                </c:pt>
                <c:pt idx="53">
                  <c:v>6</c:v>
                </c:pt>
                <c:pt idx="54">
                  <c:v>6</c:v>
                </c:pt>
                <c:pt idx="55">
                  <c:v>6</c:v>
                </c:pt>
                <c:pt idx="56">
                  <c:v>6</c:v>
                </c:pt>
                <c:pt idx="57">
                  <c:v>6</c:v>
                </c:pt>
                <c:pt idx="58">
                  <c:v>5</c:v>
                </c:pt>
                <c:pt idx="59">
                  <c:v>7</c:v>
                </c:pt>
                <c:pt idx="60">
                  <c:v>7</c:v>
                </c:pt>
                <c:pt idx="61">
                  <c:v>7</c:v>
                </c:pt>
                <c:pt idx="62">
                  <c:v>6</c:v>
                </c:pt>
                <c:pt idx="63">
                  <c:v>7</c:v>
                </c:pt>
                <c:pt idx="64">
                  <c:v>6</c:v>
                </c:pt>
                <c:pt idx="65">
                  <c:v>7</c:v>
                </c:pt>
                <c:pt idx="66">
                  <c:v>6</c:v>
                </c:pt>
                <c:pt idx="67">
                  <c:v>5</c:v>
                </c:pt>
                <c:pt idx="68">
                  <c:v>8</c:v>
                </c:pt>
                <c:pt idx="69">
                  <c:v>6</c:v>
                </c:pt>
                <c:pt idx="70">
                  <c:v>5</c:v>
                </c:pt>
                <c:pt idx="71">
                  <c:v>5</c:v>
                </c:pt>
                <c:pt idx="72">
                  <c:v>5</c:v>
                </c:pt>
                <c:pt idx="73">
                  <c:v>6</c:v>
                </c:pt>
                <c:pt idx="74">
                  <c:v>7</c:v>
                </c:pt>
                <c:pt idx="75">
                  <c:v>8</c:v>
                </c:pt>
                <c:pt idx="76">
                  <c:v>10</c:v>
                </c:pt>
                <c:pt idx="77">
                  <c:v>6</c:v>
                </c:pt>
                <c:pt idx="78">
                  <c:v>8</c:v>
                </c:pt>
                <c:pt idx="79">
                  <c:v>8</c:v>
                </c:pt>
                <c:pt idx="80">
                  <c:v>6</c:v>
                </c:pt>
                <c:pt idx="81">
                  <c:v>4</c:v>
                </c:pt>
                <c:pt idx="82">
                  <c:v>5</c:v>
                </c:pt>
                <c:pt idx="83">
                  <c:v>5</c:v>
                </c:pt>
                <c:pt idx="84">
                  <c:v>5</c:v>
                </c:pt>
                <c:pt idx="85">
                  <c:v>3</c:v>
                </c:pt>
                <c:pt idx="86">
                  <c:v>5</c:v>
                </c:pt>
                <c:pt idx="87">
                  <c:v>4</c:v>
                </c:pt>
                <c:pt idx="88">
                  <c:v>6</c:v>
                </c:pt>
                <c:pt idx="89">
                  <c:v>5</c:v>
                </c:pt>
                <c:pt idx="90">
                  <c:v>6</c:v>
                </c:pt>
                <c:pt idx="91">
                  <c:v>6</c:v>
                </c:pt>
                <c:pt idx="92">
                  <c:v>4</c:v>
                </c:pt>
                <c:pt idx="93">
                  <c:v>7</c:v>
                </c:pt>
                <c:pt idx="94">
                  <c:v>3</c:v>
                </c:pt>
                <c:pt idx="95">
                  <c:v>3</c:v>
                </c:pt>
                <c:pt idx="96">
                  <c:v>5</c:v>
                </c:pt>
                <c:pt idx="97">
                  <c:v>4</c:v>
                </c:pt>
                <c:pt idx="98">
                  <c:v>5</c:v>
                </c:pt>
                <c:pt idx="99">
                  <c:v>4</c:v>
                </c:pt>
                <c:pt idx="100">
                  <c:v>4</c:v>
                </c:pt>
                <c:pt idx="101">
                  <c:v>5</c:v>
                </c:pt>
                <c:pt idx="102">
                  <c:v>4</c:v>
                </c:pt>
                <c:pt idx="103">
                  <c:v>4</c:v>
                </c:pt>
                <c:pt idx="104">
                  <c:v>4</c:v>
                </c:pt>
                <c:pt idx="105">
                  <c:v>5</c:v>
                </c:pt>
                <c:pt idx="106">
                  <c:v>6</c:v>
                </c:pt>
                <c:pt idx="107">
                  <c:v>5</c:v>
                </c:pt>
                <c:pt idx="108">
                  <c:v>4</c:v>
                </c:pt>
                <c:pt idx="109">
                  <c:v>5</c:v>
                </c:pt>
                <c:pt idx="110">
                  <c:v>5</c:v>
                </c:pt>
                <c:pt idx="111">
                  <c:v>4</c:v>
                </c:pt>
              </c:numCache>
            </c:numRef>
          </c:val>
          <c:extLst>
            <c:ext xmlns:c16="http://schemas.microsoft.com/office/drawing/2014/chart" uri="{C3380CC4-5D6E-409C-BE32-E72D297353CC}">
              <c16:uniqueId val="{0000003A-3EB0-4354-971B-9217365D4E63}"/>
            </c:ext>
          </c:extLst>
        </c:ser>
        <c:ser>
          <c:idx val="59"/>
          <c:order val="59"/>
          <c:tx>
            <c:strRef>
              <c:f>Sheet8!$N$61</c:f>
              <c:strCache>
                <c:ptCount val="1"/>
                <c:pt idx="0">
                  <c:v>62</c:v>
                </c:pt>
              </c:strCache>
            </c:strRef>
          </c:tx>
          <c:spPr>
            <a:solidFill>
              <a:schemeClr val="accent5">
                <a:tint val="54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Sheet8!$O$61:$DV$61</c:f>
              <c:numCache>
                <c:formatCode>General</c:formatCode>
                <c:ptCount val="112"/>
                <c:pt idx="0">
                  <c:v>3</c:v>
                </c:pt>
                <c:pt idx="1">
                  <c:v>2</c:v>
                </c:pt>
                <c:pt idx="2">
                  <c:v>4</c:v>
                </c:pt>
                <c:pt idx="3">
                  <c:v>5</c:v>
                </c:pt>
                <c:pt idx="4">
                  <c:v>6</c:v>
                </c:pt>
                <c:pt idx="5">
                  <c:v>6</c:v>
                </c:pt>
                <c:pt idx="6">
                  <c:v>4</c:v>
                </c:pt>
                <c:pt idx="7">
                  <c:v>5</c:v>
                </c:pt>
                <c:pt idx="8">
                  <c:v>8</c:v>
                </c:pt>
                <c:pt idx="9">
                  <c:v>5</c:v>
                </c:pt>
                <c:pt idx="10">
                  <c:v>6</c:v>
                </c:pt>
                <c:pt idx="11">
                  <c:v>8</c:v>
                </c:pt>
                <c:pt idx="12">
                  <c:v>6</c:v>
                </c:pt>
                <c:pt idx="13">
                  <c:v>11</c:v>
                </c:pt>
                <c:pt idx="14">
                  <c:v>4</c:v>
                </c:pt>
                <c:pt idx="15">
                  <c:v>5</c:v>
                </c:pt>
                <c:pt idx="16">
                  <c:v>5</c:v>
                </c:pt>
                <c:pt idx="17">
                  <c:v>4</c:v>
                </c:pt>
                <c:pt idx="18">
                  <c:v>4</c:v>
                </c:pt>
                <c:pt idx="19">
                  <c:v>6</c:v>
                </c:pt>
                <c:pt idx="20">
                  <c:v>5</c:v>
                </c:pt>
                <c:pt idx="21">
                  <c:v>6</c:v>
                </c:pt>
                <c:pt idx="22">
                  <c:v>5</c:v>
                </c:pt>
                <c:pt idx="23">
                  <c:v>5</c:v>
                </c:pt>
                <c:pt idx="24">
                  <c:v>4</c:v>
                </c:pt>
                <c:pt idx="25">
                  <c:v>6</c:v>
                </c:pt>
                <c:pt idx="26">
                  <c:v>6</c:v>
                </c:pt>
                <c:pt idx="27">
                  <c:v>6</c:v>
                </c:pt>
                <c:pt idx="28">
                  <c:v>4</c:v>
                </c:pt>
                <c:pt idx="29">
                  <c:v>5</c:v>
                </c:pt>
                <c:pt idx="30">
                  <c:v>4</c:v>
                </c:pt>
                <c:pt idx="31">
                  <c:v>6</c:v>
                </c:pt>
                <c:pt idx="32">
                  <c:v>5</c:v>
                </c:pt>
                <c:pt idx="33">
                  <c:v>3</c:v>
                </c:pt>
                <c:pt idx="34">
                  <c:v>4</c:v>
                </c:pt>
                <c:pt idx="35">
                  <c:v>4</c:v>
                </c:pt>
                <c:pt idx="36">
                  <c:v>6</c:v>
                </c:pt>
                <c:pt idx="37">
                  <c:v>6</c:v>
                </c:pt>
                <c:pt idx="38">
                  <c:v>5</c:v>
                </c:pt>
                <c:pt idx="39">
                  <c:v>5</c:v>
                </c:pt>
                <c:pt idx="40">
                  <c:v>6</c:v>
                </c:pt>
                <c:pt idx="41">
                  <c:v>4</c:v>
                </c:pt>
                <c:pt idx="42">
                  <c:v>5</c:v>
                </c:pt>
                <c:pt idx="43">
                  <c:v>5</c:v>
                </c:pt>
                <c:pt idx="44">
                  <c:v>5</c:v>
                </c:pt>
                <c:pt idx="45">
                  <c:v>0</c:v>
                </c:pt>
                <c:pt idx="46">
                  <c:v>0</c:v>
                </c:pt>
                <c:pt idx="47">
                  <c:v>0</c:v>
                </c:pt>
                <c:pt idx="48">
                  <c:v>4</c:v>
                </c:pt>
                <c:pt idx="49">
                  <c:v>4</c:v>
                </c:pt>
                <c:pt idx="50">
                  <c:v>4</c:v>
                </c:pt>
                <c:pt idx="51">
                  <c:v>5</c:v>
                </c:pt>
                <c:pt idx="52">
                  <c:v>3</c:v>
                </c:pt>
                <c:pt idx="53">
                  <c:v>5</c:v>
                </c:pt>
                <c:pt idx="54">
                  <c:v>4</c:v>
                </c:pt>
                <c:pt idx="55">
                  <c:v>3</c:v>
                </c:pt>
                <c:pt idx="56">
                  <c:v>4</c:v>
                </c:pt>
                <c:pt idx="57">
                  <c:v>6</c:v>
                </c:pt>
                <c:pt idx="58">
                  <c:v>5</c:v>
                </c:pt>
                <c:pt idx="59">
                  <c:v>6</c:v>
                </c:pt>
                <c:pt idx="60">
                  <c:v>6</c:v>
                </c:pt>
                <c:pt idx="61">
                  <c:v>6</c:v>
                </c:pt>
                <c:pt idx="62">
                  <c:v>4</c:v>
                </c:pt>
                <c:pt idx="63">
                  <c:v>3</c:v>
                </c:pt>
                <c:pt idx="64">
                  <c:v>4</c:v>
                </c:pt>
                <c:pt idx="65">
                  <c:v>5</c:v>
                </c:pt>
                <c:pt idx="66">
                  <c:v>5</c:v>
                </c:pt>
                <c:pt idx="67">
                  <c:v>6</c:v>
                </c:pt>
                <c:pt idx="68">
                  <c:v>7</c:v>
                </c:pt>
                <c:pt idx="69">
                  <c:v>7</c:v>
                </c:pt>
                <c:pt idx="70">
                  <c:v>4</c:v>
                </c:pt>
                <c:pt idx="71">
                  <c:v>8</c:v>
                </c:pt>
                <c:pt idx="72">
                  <c:v>5</c:v>
                </c:pt>
                <c:pt idx="73">
                  <c:v>2</c:v>
                </c:pt>
                <c:pt idx="74">
                  <c:v>5</c:v>
                </c:pt>
                <c:pt idx="75">
                  <c:v>4</c:v>
                </c:pt>
                <c:pt idx="76">
                  <c:v>5</c:v>
                </c:pt>
                <c:pt idx="77">
                  <c:v>5</c:v>
                </c:pt>
                <c:pt idx="78">
                  <c:v>5</c:v>
                </c:pt>
                <c:pt idx="79">
                  <c:v>5</c:v>
                </c:pt>
                <c:pt idx="80">
                  <c:v>6</c:v>
                </c:pt>
                <c:pt idx="81">
                  <c:v>4</c:v>
                </c:pt>
                <c:pt idx="82">
                  <c:v>4</c:v>
                </c:pt>
                <c:pt idx="83">
                  <c:v>5</c:v>
                </c:pt>
                <c:pt idx="84">
                  <c:v>5</c:v>
                </c:pt>
                <c:pt idx="85">
                  <c:v>5</c:v>
                </c:pt>
                <c:pt idx="86">
                  <c:v>3</c:v>
                </c:pt>
                <c:pt idx="87">
                  <c:v>2</c:v>
                </c:pt>
                <c:pt idx="88">
                  <c:v>4</c:v>
                </c:pt>
                <c:pt idx="89">
                  <c:v>4</c:v>
                </c:pt>
                <c:pt idx="90">
                  <c:v>5</c:v>
                </c:pt>
                <c:pt idx="91">
                  <c:v>4</c:v>
                </c:pt>
                <c:pt idx="92">
                  <c:v>5</c:v>
                </c:pt>
                <c:pt idx="93">
                  <c:v>6</c:v>
                </c:pt>
                <c:pt idx="94">
                  <c:v>6</c:v>
                </c:pt>
                <c:pt idx="95">
                  <c:v>4</c:v>
                </c:pt>
                <c:pt idx="96">
                  <c:v>3</c:v>
                </c:pt>
                <c:pt idx="97">
                  <c:v>3</c:v>
                </c:pt>
                <c:pt idx="98">
                  <c:v>5</c:v>
                </c:pt>
                <c:pt idx="99">
                  <c:v>3</c:v>
                </c:pt>
                <c:pt idx="100">
                  <c:v>4</c:v>
                </c:pt>
                <c:pt idx="101">
                  <c:v>4</c:v>
                </c:pt>
                <c:pt idx="102">
                  <c:v>4</c:v>
                </c:pt>
                <c:pt idx="103">
                  <c:v>3</c:v>
                </c:pt>
                <c:pt idx="104">
                  <c:v>3</c:v>
                </c:pt>
                <c:pt idx="105">
                  <c:v>5</c:v>
                </c:pt>
                <c:pt idx="106">
                  <c:v>5</c:v>
                </c:pt>
                <c:pt idx="107">
                  <c:v>3</c:v>
                </c:pt>
                <c:pt idx="108">
                  <c:v>5</c:v>
                </c:pt>
                <c:pt idx="109">
                  <c:v>3</c:v>
                </c:pt>
                <c:pt idx="110">
                  <c:v>2</c:v>
                </c:pt>
                <c:pt idx="111">
                  <c:v>5</c:v>
                </c:pt>
              </c:numCache>
            </c:numRef>
          </c:val>
          <c:extLst>
            <c:ext xmlns:c16="http://schemas.microsoft.com/office/drawing/2014/chart" uri="{C3380CC4-5D6E-409C-BE32-E72D297353CC}">
              <c16:uniqueId val="{0000003B-3EB0-4354-971B-9217365D4E63}"/>
            </c:ext>
          </c:extLst>
        </c:ser>
        <c:ser>
          <c:idx val="60"/>
          <c:order val="60"/>
          <c:tx>
            <c:strRef>
              <c:f>Sheet8!$N$62</c:f>
              <c:strCache>
                <c:ptCount val="1"/>
                <c:pt idx="0">
                  <c:v>63</c:v>
                </c:pt>
              </c:strCache>
            </c:strRef>
          </c:tx>
          <c:spPr>
            <a:solidFill>
              <a:schemeClr val="accent5">
                <a:tint val="52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Sheet8!$O$62:$DV$62</c:f>
              <c:numCache>
                <c:formatCode>General</c:formatCode>
                <c:ptCount val="112"/>
                <c:pt idx="0">
                  <c:v>3</c:v>
                </c:pt>
                <c:pt idx="1">
                  <c:v>6</c:v>
                </c:pt>
                <c:pt idx="2">
                  <c:v>5</c:v>
                </c:pt>
                <c:pt idx="3">
                  <c:v>5</c:v>
                </c:pt>
                <c:pt idx="4">
                  <c:v>6</c:v>
                </c:pt>
                <c:pt idx="5">
                  <c:v>6</c:v>
                </c:pt>
                <c:pt idx="6">
                  <c:v>4</c:v>
                </c:pt>
                <c:pt idx="7">
                  <c:v>5</c:v>
                </c:pt>
                <c:pt idx="8">
                  <c:v>6</c:v>
                </c:pt>
                <c:pt idx="9">
                  <c:v>9</c:v>
                </c:pt>
                <c:pt idx="10">
                  <c:v>5</c:v>
                </c:pt>
                <c:pt idx="11">
                  <c:v>4</c:v>
                </c:pt>
                <c:pt idx="12">
                  <c:v>6</c:v>
                </c:pt>
                <c:pt idx="13">
                  <c:v>5</c:v>
                </c:pt>
                <c:pt idx="14">
                  <c:v>5</c:v>
                </c:pt>
                <c:pt idx="15">
                  <c:v>4</c:v>
                </c:pt>
                <c:pt idx="16">
                  <c:v>5</c:v>
                </c:pt>
                <c:pt idx="17">
                  <c:v>5</c:v>
                </c:pt>
                <c:pt idx="18">
                  <c:v>4</c:v>
                </c:pt>
                <c:pt idx="19">
                  <c:v>4</c:v>
                </c:pt>
                <c:pt idx="20">
                  <c:v>4</c:v>
                </c:pt>
                <c:pt idx="21">
                  <c:v>2</c:v>
                </c:pt>
                <c:pt idx="22">
                  <c:v>5</c:v>
                </c:pt>
                <c:pt idx="23">
                  <c:v>5</c:v>
                </c:pt>
                <c:pt idx="24">
                  <c:v>5</c:v>
                </c:pt>
                <c:pt idx="25">
                  <c:v>6</c:v>
                </c:pt>
                <c:pt idx="26">
                  <c:v>5</c:v>
                </c:pt>
                <c:pt idx="27">
                  <c:v>5</c:v>
                </c:pt>
                <c:pt idx="28">
                  <c:v>6</c:v>
                </c:pt>
                <c:pt idx="29">
                  <c:v>5</c:v>
                </c:pt>
                <c:pt idx="30">
                  <c:v>5</c:v>
                </c:pt>
                <c:pt idx="31">
                  <c:v>5</c:v>
                </c:pt>
                <c:pt idx="32">
                  <c:v>4</c:v>
                </c:pt>
                <c:pt idx="33">
                  <c:v>6</c:v>
                </c:pt>
                <c:pt idx="34">
                  <c:v>2</c:v>
                </c:pt>
                <c:pt idx="35">
                  <c:v>6</c:v>
                </c:pt>
                <c:pt idx="36">
                  <c:v>4</c:v>
                </c:pt>
                <c:pt idx="37">
                  <c:v>7</c:v>
                </c:pt>
                <c:pt idx="38">
                  <c:v>6</c:v>
                </c:pt>
                <c:pt idx="39">
                  <c:v>2</c:v>
                </c:pt>
                <c:pt idx="40">
                  <c:v>6</c:v>
                </c:pt>
                <c:pt idx="41">
                  <c:v>4</c:v>
                </c:pt>
                <c:pt idx="42">
                  <c:v>5</c:v>
                </c:pt>
                <c:pt idx="43">
                  <c:v>5</c:v>
                </c:pt>
                <c:pt idx="44">
                  <c:v>5</c:v>
                </c:pt>
                <c:pt idx="45">
                  <c:v>0</c:v>
                </c:pt>
                <c:pt idx="46">
                  <c:v>0</c:v>
                </c:pt>
                <c:pt idx="47">
                  <c:v>0</c:v>
                </c:pt>
                <c:pt idx="48">
                  <c:v>4</c:v>
                </c:pt>
                <c:pt idx="49">
                  <c:v>5</c:v>
                </c:pt>
                <c:pt idx="50">
                  <c:v>4</c:v>
                </c:pt>
                <c:pt idx="51">
                  <c:v>5</c:v>
                </c:pt>
                <c:pt idx="52">
                  <c:v>5</c:v>
                </c:pt>
                <c:pt idx="53">
                  <c:v>5</c:v>
                </c:pt>
                <c:pt idx="54">
                  <c:v>5</c:v>
                </c:pt>
                <c:pt idx="55">
                  <c:v>6</c:v>
                </c:pt>
                <c:pt idx="56">
                  <c:v>4</c:v>
                </c:pt>
                <c:pt idx="57">
                  <c:v>4</c:v>
                </c:pt>
                <c:pt idx="58">
                  <c:v>7</c:v>
                </c:pt>
                <c:pt idx="59">
                  <c:v>4</c:v>
                </c:pt>
                <c:pt idx="60">
                  <c:v>7</c:v>
                </c:pt>
                <c:pt idx="61">
                  <c:v>4</c:v>
                </c:pt>
                <c:pt idx="62">
                  <c:v>4</c:v>
                </c:pt>
                <c:pt idx="63">
                  <c:v>3</c:v>
                </c:pt>
                <c:pt idx="64">
                  <c:v>4</c:v>
                </c:pt>
                <c:pt idx="65">
                  <c:v>4</c:v>
                </c:pt>
                <c:pt idx="66">
                  <c:v>6</c:v>
                </c:pt>
                <c:pt idx="67">
                  <c:v>6</c:v>
                </c:pt>
                <c:pt idx="68">
                  <c:v>6</c:v>
                </c:pt>
                <c:pt idx="69">
                  <c:v>8</c:v>
                </c:pt>
                <c:pt idx="70">
                  <c:v>6</c:v>
                </c:pt>
                <c:pt idx="71">
                  <c:v>7</c:v>
                </c:pt>
                <c:pt idx="72">
                  <c:v>4</c:v>
                </c:pt>
                <c:pt idx="73">
                  <c:v>6</c:v>
                </c:pt>
                <c:pt idx="74">
                  <c:v>5</c:v>
                </c:pt>
                <c:pt idx="75">
                  <c:v>7</c:v>
                </c:pt>
                <c:pt idx="76">
                  <c:v>8</c:v>
                </c:pt>
                <c:pt idx="77">
                  <c:v>7</c:v>
                </c:pt>
                <c:pt idx="78">
                  <c:v>5</c:v>
                </c:pt>
                <c:pt idx="79">
                  <c:v>9</c:v>
                </c:pt>
                <c:pt idx="80">
                  <c:v>5</c:v>
                </c:pt>
                <c:pt idx="81">
                  <c:v>5</c:v>
                </c:pt>
                <c:pt idx="82">
                  <c:v>6</c:v>
                </c:pt>
                <c:pt idx="83">
                  <c:v>4</c:v>
                </c:pt>
                <c:pt idx="84">
                  <c:v>4</c:v>
                </c:pt>
                <c:pt idx="85">
                  <c:v>3</c:v>
                </c:pt>
                <c:pt idx="86">
                  <c:v>5</c:v>
                </c:pt>
                <c:pt idx="87">
                  <c:v>4</c:v>
                </c:pt>
                <c:pt idx="88">
                  <c:v>5</c:v>
                </c:pt>
                <c:pt idx="89">
                  <c:v>3</c:v>
                </c:pt>
                <c:pt idx="90">
                  <c:v>3</c:v>
                </c:pt>
                <c:pt idx="91">
                  <c:v>3</c:v>
                </c:pt>
                <c:pt idx="92">
                  <c:v>4</c:v>
                </c:pt>
                <c:pt idx="93">
                  <c:v>5</c:v>
                </c:pt>
                <c:pt idx="94">
                  <c:v>3</c:v>
                </c:pt>
                <c:pt idx="95">
                  <c:v>5</c:v>
                </c:pt>
                <c:pt idx="96">
                  <c:v>5</c:v>
                </c:pt>
                <c:pt idx="97">
                  <c:v>4</c:v>
                </c:pt>
                <c:pt idx="98">
                  <c:v>2</c:v>
                </c:pt>
                <c:pt idx="99">
                  <c:v>3</c:v>
                </c:pt>
                <c:pt idx="100">
                  <c:v>5</c:v>
                </c:pt>
                <c:pt idx="101">
                  <c:v>5</c:v>
                </c:pt>
                <c:pt idx="102">
                  <c:v>4</c:v>
                </c:pt>
                <c:pt idx="103">
                  <c:v>4</c:v>
                </c:pt>
                <c:pt idx="104">
                  <c:v>3</c:v>
                </c:pt>
                <c:pt idx="105">
                  <c:v>4</c:v>
                </c:pt>
                <c:pt idx="106">
                  <c:v>4</c:v>
                </c:pt>
                <c:pt idx="107">
                  <c:v>3</c:v>
                </c:pt>
                <c:pt idx="108">
                  <c:v>3</c:v>
                </c:pt>
                <c:pt idx="109">
                  <c:v>5</c:v>
                </c:pt>
                <c:pt idx="110">
                  <c:v>2</c:v>
                </c:pt>
                <c:pt idx="111">
                  <c:v>3</c:v>
                </c:pt>
              </c:numCache>
            </c:numRef>
          </c:val>
          <c:extLst>
            <c:ext xmlns:c16="http://schemas.microsoft.com/office/drawing/2014/chart" uri="{C3380CC4-5D6E-409C-BE32-E72D297353CC}">
              <c16:uniqueId val="{0000003C-3EB0-4354-971B-9217365D4E63}"/>
            </c:ext>
          </c:extLst>
        </c:ser>
        <c:ser>
          <c:idx val="61"/>
          <c:order val="61"/>
          <c:tx>
            <c:strRef>
              <c:f>Sheet8!$N$63</c:f>
              <c:strCache>
                <c:ptCount val="1"/>
                <c:pt idx="0">
                  <c:v>64</c:v>
                </c:pt>
              </c:strCache>
            </c:strRef>
          </c:tx>
          <c:spPr>
            <a:solidFill>
              <a:schemeClr val="accent5">
                <a:tint val="50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Sheet8!$O$63:$DV$63</c:f>
              <c:numCache>
                <c:formatCode>General</c:formatCode>
                <c:ptCount val="112"/>
                <c:pt idx="0">
                  <c:v>4</c:v>
                </c:pt>
                <c:pt idx="1">
                  <c:v>5</c:v>
                </c:pt>
                <c:pt idx="2">
                  <c:v>6</c:v>
                </c:pt>
                <c:pt idx="3">
                  <c:v>7</c:v>
                </c:pt>
                <c:pt idx="4">
                  <c:v>7</c:v>
                </c:pt>
                <c:pt idx="5">
                  <c:v>5</c:v>
                </c:pt>
                <c:pt idx="6">
                  <c:v>4</c:v>
                </c:pt>
                <c:pt idx="7">
                  <c:v>6</c:v>
                </c:pt>
                <c:pt idx="8">
                  <c:v>5</c:v>
                </c:pt>
                <c:pt idx="9">
                  <c:v>5</c:v>
                </c:pt>
                <c:pt idx="10">
                  <c:v>8</c:v>
                </c:pt>
                <c:pt idx="11">
                  <c:v>6</c:v>
                </c:pt>
                <c:pt idx="12">
                  <c:v>7</c:v>
                </c:pt>
                <c:pt idx="13">
                  <c:v>9</c:v>
                </c:pt>
                <c:pt idx="14">
                  <c:v>7</c:v>
                </c:pt>
                <c:pt idx="15">
                  <c:v>6</c:v>
                </c:pt>
                <c:pt idx="16">
                  <c:v>9</c:v>
                </c:pt>
                <c:pt idx="17">
                  <c:v>6</c:v>
                </c:pt>
                <c:pt idx="18">
                  <c:v>5</c:v>
                </c:pt>
                <c:pt idx="19">
                  <c:v>4</c:v>
                </c:pt>
                <c:pt idx="20">
                  <c:v>5</c:v>
                </c:pt>
                <c:pt idx="21">
                  <c:v>7</c:v>
                </c:pt>
                <c:pt idx="22">
                  <c:v>8</c:v>
                </c:pt>
                <c:pt idx="23">
                  <c:v>6</c:v>
                </c:pt>
                <c:pt idx="24">
                  <c:v>7</c:v>
                </c:pt>
                <c:pt idx="25">
                  <c:v>9</c:v>
                </c:pt>
                <c:pt idx="26">
                  <c:v>7</c:v>
                </c:pt>
                <c:pt idx="27">
                  <c:v>6</c:v>
                </c:pt>
                <c:pt idx="28">
                  <c:v>9</c:v>
                </c:pt>
                <c:pt idx="29">
                  <c:v>8</c:v>
                </c:pt>
                <c:pt idx="30">
                  <c:v>4</c:v>
                </c:pt>
                <c:pt idx="31">
                  <c:v>5</c:v>
                </c:pt>
                <c:pt idx="32">
                  <c:v>5</c:v>
                </c:pt>
                <c:pt idx="33">
                  <c:v>6</c:v>
                </c:pt>
                <c:pt idx="34">
                  <c:v>6</c:v>
                </c:pt>
                <c:pt idx="35">
                  <c:v>6</c:v>
                </c:pt>
                <c:pt idx="36">
                  <c:v>7</c:v>
                </c:pt>
                <c:pt idx="37">
                  <c:v>5</c:v>
                </c:pt>
                <c:pt idx="38">
                  <c:v>6</c:v>
                </c:pt>
                <c:pt idx="39">
                  <c:v>6</c:v>
                </c:pt>
                <c:pt idx="40">
                  <c:v>7</c:v>
                </c:pt>
                <c:pt idx="41">
                  <c:v>5</c:v>
                </c:pt>
                <c:pt idx="42">
                  <c:v>5</c:v>
                </c:pt>
                <c:pt idx="43">
                  <c:v>6</c:v>
                </c:pt>
                <c:pt idx="44">
                  <c:v>5</c:v>
                </c:pt>
                <c:pt idx="45">
                  <c:v>5</c:v>
                </c:pt>
                <c:pt idx="46">
                  <c:v>5</c:v>
                </c:pt>
                <c:pt idx="47">
                  <c:v>6</c:v>
                </c:pt>
                <c:pt idx="48">
                  <c:v>5</c:v>
                </c:pt>
                <c:pt idx="49">
                  <c:v>5</c:v>
                </c:pt>
                <c:pt idx="50">
                  <c:v>5</c:v>
                </c:pt>
                <c:pt idx="51">
                  <c:v>6</c:v>
                </c:pt>
                <c:pt idx="52">
                  <c:v>5</c:v>
                </c:pt>
                <c:pt idx="53">
                  <c:v>6</c:v>
                </c:pt>
                <c:pt idx="54">
                  <c:v>5</c:v>
                </c:pt>
                <c:pt idx="55">
                  <c:v>6</c:v>
                </c:pt>
                <c:pt idx="56">
                  <c:v>5</c:v>
                </c:pt>
                <c:pt idx="57">
                  <c:v>5</c:v>
                </c:pt>
                <c:pt idx="58">
                  <c:v>5</c:v>
                </c:pt>
                <c:pt idx="59">
                  <c:v>6</c:v>
                </c:pt>
                <c:pt idx="60">
                  <c:v>6</c:v>
                </c:pt>
                <c:pt idx="61">
                  <c:v>6</c:v>
                </c:pt>
                <c:pt idx="62">
                  <c:v>4</c:v>
                </c:pt>
                <c:pt idx="63">
                  <c:v>5</c:v>
                </c:pt>
                <c:pt idx="64">
                  <c:v>6</c:v>
                </c:pt>
                <c:pt idx="65">
                  <c:v>4</c:v>
                </c:pt>
                <c:pt idx="66">
                  <c:v>5</c:v>
                </c:pt>
                <c:pt idx="67">
                  <c:v>6</c:v>
                </c:pt>
                <c:pt idx="68">
                  <c:v>5</c:v>
                </c:pt>
                <c:pt idx="69">
                  <c:v>5</c:v>
                </c:pt>
                <c:pt idx="70">
                  <c:v>6</c:v>
                </c:pt>
                <c:pt idx="71">
                  <c:v>5</c:v>
                </c:pt>
                <c:pt idx="72">
                  <c:v>6</c:v>
                </c:pt>
                <c:pt idx="73">
                  <c:v>4</c:v>
                </c:pt>
                <c:pt idx="74">
                  <c:v>4</c:v>
                </c:pt>
                <c:pt idx="75">
                  <c:v>4</c:v>
                </c:pt>
                <c:pt idx="76">
                  <c:v>3</c:v>
                </c:pt>
                <c:pt idx="77">
                  <c:v>4</c:v>
                </c:pt>
                <c:pt idx="78">
                  <c:v>4</c:v>
                </c:pt>
                <c:pt idx="79">
                  <c:v>5</c:v>
                </c:pt>
                <c:pt idx="80">
                  <c:v>4</c:v>
                </c:pt>
                <c:pt idx="81">
                  <c:v>4</c:v>
                </c:pt>
                <c:pt idx="82">
                  <c:v>6</c:v>
                </c:pt>
                <c:pt idx="83">
                  <c:v>4</c:v>
                </c:pt>
                <c:pt idx="84">
                  <c:v>4</c:v>
                </c:pt>
                <c:pt idx="85">
                  <c:v>4</c:v>
                </c:pt>
                <c:pt idx="86">
                  <c:v>4</c:v>
                </c:pt>
                <c:pt idx="87">
                  <c:v>5</c:v>
                </c:pt>
                <c:pt idx="88">
                  <c:v>4</c:v>
                </c:pt>
                <c:pt idx="89">
                  <c:v>3</c:v>
                </c:pt>
                <c:pt idx="90">
                  <c:v>4</c:v>
                </c:pt>
                <c:pt idx="91">
                  <c:v>4</c:v>
                </c:pt>
                <c:pt idx="92">
                  <c:v>3</c:v>
                </c:pt>
                <c:pt idx="93">
                  <c:v>3</c:v>
                </c:pt>
                <c:pt idx="94">
                  <c:v>3</c:v>
                </c:pt>
                <c:pt idx="95">
                  <c:v>3</c:v>
                </c:pt>
                <c:pt idx="96">
                  <c:v>3</c:v>
                </c:pt>
                <c:pt idx="97">
                  <c:v>3</c:v>
                </c:pt>
                <c:pt idx="98">
                  <c:v>3</c:v>
                </c:pt>
                <c:pt idx="99">
                  <c:v>4</c:v>
                </c:pt>
                <c:pt idx="100">
                  <c:v>4</c:v>
                </c:pt>
                <c:pt idx="101">
                  <c:v>3</c:v>
                </c:pt>
                <c:pt idx="102">
                  <c:v>3</c:v>
                </c:pt>
                <c:pt idx="103">
                  <c:v>3</c:v>
                </c:pt>
                <c:pt idx="104">
                  <c:v>3</c:v>
                </c:pt>
                <c:pt idx="105">
                  <c:v>3</c:v>
                </c:pt>
                <c:pt idx="106">
                  <c:v>3</c:v>
                </c:pt>
                <c:pt idx="107">
                  <c:v>2</c:v>
                </c:pt>
                <c:pt idx="108">
                  <c:v>2</c:v>
                </c:pt>
                <c:pt idx="109">
                  <c:v>3</c:v>
                </c:pt>
                <c:pt idx="110">
                  <c:v>3</c:v>
                </c:pt>
                <c:pt idx="111">
                  <c:v>3</c:v>
                </c:pt>
              </c:numCache>
            </c:numRef>
          </c:val>
          <c:extLst>
            <c:ext xmlns:c16="http://schemas.microsoft.com/office/drawing/2014/chart" uri="{C3380CC4-5D6E-409C-BE32-E72D297353CC}">
              <c16:uniqueId val="{0000003D-3EB0-4354-971B-9217365D4E63}"/>
            </c:ext>
          </c:extLst>
        </c:ser>
        <c:ser>
          <c:idx val="62"/>
          <c:order val="62"/>
          <c:tx>
            <c:strRef>
              <c:f>Sheet8!$N$64</c:f>
              <c:strCache>
                <c:ptCount val="1"/>
                <c:pt idx="0">
                  <c:v>65</c:v>
                </c:pt>
              </c:strCache>
            </c:strRef>
          </c:tx>
          <c:spPr>
            <a:solidFill>
              <a:schemeClr val="accent5">
                <a:tint val="48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Sheet8!$O$64:$DV$64</c:f>
              <c:numCache>
                <c:formatCode>General</c:formatCode>
                <c:ptCount val="112"/>
                <c:pt idx="0">
                  <c:v>7</c:v>
                </c:pt>
                <c:pt idx="1">
                  <c:v>8</c:v>
                </c:pt>
                <c:pt idx="2">
                  <c:v>6</c:v>
                </c:pt>
                <c:pt idx="3">
                  <c:v>6</c:v>
                </c:pt>
                <c:pt idx="4">
                  <c:v>8</c:v>
                </c:pt>
                <c:pt idx="5">
                  <c:v>6</c:v>
                </c:pt>
                <c:pt idx="6">
                  <c:v>7</c:v>
                </c:pt>
                <c:pt idx="7">
                  <c:v>6</c:v>
                </c:pt>
                <c:pt idx="8">
                  <c:v>8</c:v>
                </c:pt>
                <c:pt idx="9">
                  <c:v>5</c:v>
                </c:pt>
                <c:pt idx="10">
                  <c:v>9</c:v>
                </c:pt>
                <c:pt idx="11">
                  <c:v>7</c:v>
                </c:pt>
                <c:pt idx="12">
                  <c:v>7</c:v>
                </c:pt>
                <c:pt idx="13">
                  <c:v>9</c:v>
                </c:pt>
                <c:pt idx="14">
                  <c:v>6</c:v>
                </c:pt>
                <c:pt idx="15">
                  <c:v>9</c:v>
                </c:pt>
                <c:pt idx="16">
                  <c:v>10</c:v>
                </c:pt>
                <c:pt idx="17">
                  <c:v>8</c:v>
                </c:pt>
                <c:pt idx="18">
                  <c:v>7</c:v>
                </c:pt>
                <c:pt idx="19">
                  <c:v>7</c:v>
                </c:pt>
                <c:pt idx="20">
                  <c:v>8</c:v>
                </c:pt>
                <c:pt idx="21">
                  <c:v>9</c:v>
                </c:pt>
                <c:pt idx="22">
                  <c:v>9</c:v>
                </c:pt>
                <c:pt idx="23">
                  <c:v>7</c:v>
                </c:pt>
                <c:pt idx="24">
                  <c:v>9</c:v>
                </c:pt>
                <c:pt idx="25">
                  <c:v>9</c:v>
                </c:pt>
                <c:pt idx="26">
                  <c:v>10</c:v>
                </c:pt>
                <c:pt idx="27">
                  <c:v>7</c:v>
                </c:pt>
                <c:pt idx="28">
                  <c:v>6</c:v>
                </c:pt>
                <c:pt idx="29">
                  <c:v>10</c:v>
                </c:pt>
                <c:pt idx="30">
                  <c:v>5</c:v>
                </c:pt>
                <c:pt idx="31">
                  <c:v>8</c:v>
                </c:pt>
                <c:pt idx="32">
                  <c:v>9</c:v>
                </c:pt>
                <c:pt idx="33">
                  <c:v>8</c:v>
                </c:pt>
                <c:pt idx="34">
                  <c:v>12</c:v>
                </c:pt>
                <c:pt idx="35">
                  <c:v>8</c:v>
                </c:pt>
                <c:pt idx="36">
                  <c:v>10</c:v>
                </c:pt>
                <c:pt idx="37">
                  <c:v>11</c:v>
                </c:pt>
                <c:pt idx="38">
                  <c:v>7</c:v>
                </c:pt>
                <c:pt idx="39">
                  <c:v>8</c:v>
                </c:pt>
                <c:pt idx="40">
                  <c:v>9</c:v>
                </c:pt>
                <c:pt idx="41">
                  <c:v>10</c:v>
                </c:pt>
                <c:pt idx="42">
                  <c:v>11</c:v>
                </c:pt>
                <c:pt idx="43">
                  <c:v>10</c:v>
                </c:pt>
                <c:pt idx="44">
                  <c:v>9</c:v>
                </c:pt>
                <c:pt idx="45">
                  <c:v>9</c:v>
                </c:pt>
                <c:pt idx="46">
                  <c:v>9</c:v>
                </c:pt>
                <c:pt idx="47">
                  <c:v>7</c:v>
                </c:pt>
                <c:pt idx="48">
                  <c:v>9</c:v>
                </c:pt>
                <c:pt idx="49">
                  <c:v>10</c:v>
                </c:pt>
                <c:pt idx="50">
                  <c:v>7</c:v>
                </c:pt>
                <c:pt idx="51">
                  <c:v>7</c:v>
                </c:pt>
                <c:pt idx="52">
                  <c:v>10</c:v>
                </c:pt>
                <c:pt idx="53">
                  <c:v>8</c:v>
                </c:pt>
                <c:pt idx="54">
                  <c:v>7</c:v>
                </c:pt>
                <c:pt idx="55">
                  <c:v>10</c:v>
                </c:pt>
                <c:pt idx="56">
                  <c:v>8</c:v>
                </c:pt>
                <c:pt idx="57">
                  <c:v>8</c:v>
                </c:pt>
                <c:pt idx="58">
                  <c:v>8</c:v>
                </c:pt>
                <c:pt idx="59">
                  <c:v>10</c:v>
                </c:pt>
                <c:pt idx="60">
                  <c:v>12</c:v>
                </c:pt>
                <c:pt idx="61">
                  <c:v>9</c:v>
                </c:pt>
                <c:pt idx="62">
                  <c:v>11</c:v>
                </c:pt>
                <c:pt idx="63">
                  <c:v>10</c:v>
                </c:pt>
                <c:pt idx="64">
                  <c:v>7</c:v>
                </c:pt>
                <c:pt idx="65">
                  <c:v>9</c:v>
                </c:pt>
                <c:pt idx="66">
                  <c:v>9</c:v>
                </c:pt>
                <c:pt idx="67">
                  <c:v>10</c:v>
                </c:pt>
                <c:pt idx="68">
                  <c:v>9</c:v>
                </c:pt>
                <c:pt idx="69">
                  <c:v>8</c:v>
                </c:pt>
                <c:pt idx="70">
                  <c:v>8</c:v>
                </c:pt>
                <c:pt idx="71">
                  <c:v>8</c:v>
                </c:pt>
                <c:pt idx="72">
                  <c:v>5</c:v>
                </c:pt>
                <c:pt idx="73">
                  <c:v>7</c:v>
                </c:pt>
                <c:pt idx="74">
                  <c:v>9</c:v>
                </c:pt>
                <c:pt idx="75">
                  <c:v>6</c:v>
                </c:pt>
                <c:pt idx="76">
                  <c:v>8</c:v>
                </c:pt>
                <c:pt idx="77">
                  <c:v>6</c:v>
                </c:pt>
                <c:pt idx="78">
                  <c:v>8</c:v>
                </c:pt>
                <c:pt idx="79">
                  <c:v>9</c:v>
                </c:pt>
                <c:pt idx="80">
                  <c:v>7</c:v>
                </c:pt>
                <c:pt idx="81">
                  <c:v>9</c:v>
                </c:pt>
                <c:pt idx="82">
                  <c:v>6</c:v>
                </c:pt>
                <c:pt idx="83">
                  <c:v>6</c:v>
                </c:pt>
                <c:pt idx="84">
                  <c:v>6</c:v>
                </c:pt>
                <c:pt idx="85">
                  <c:v>7</c:v>
                </c:pt>
                <c:pt idx="86">
                  <c:v>7</c:v>
                </c:pt>
                <c:pt idx="87">
                  <c:v>6</c:v>
                </c:pt>
                <c:pt idx="88">
                  <c:v>6</c:v>
                </c:pt>
                <c:pt idx="89">
                  <c:v>6</c:v>
                </c:pt>
                <c:pt idx="90">
                  <c:v>6</c:v>
                </c:pt>
                <c:pt idx="91">
                  <c:v>9</c:v>
                </c:pt>
                <c:pt idx="92">
                  <c:v>7</c:v>
                </c:pt>
                <c:pt idx="93">
                  <c:v>8</c:v>
                </c:pt>
                <c:pt idx="94">
                  <c:v>4</c:v>
                </c:pt>
                <c:pt idx="95">
                  <c:v>4</c:v>
                </c:pt>
                <c:pt idx="96">
                  <c:v>4</c:v>
                </c:pt>
                <c:pt idx="97">
                  <c:v>3</c:v>
                </c:pt>
                <c:pt idx="98">
                  <c:v>4</c:v>
                </c:pt>
                <c:pt idx="99">
                  <c:v>3</c:v>
                </c:pt>
                <c:pt idx="100">
                  <c:v>4</c:v>
                </c:pt>
                <c:pt idx="101">
                  <c:v>6</c:v>
                </c:pt>
                <c:pt idx="102">
                  <c:v>4</c:v>
                </c:pt>
                <c:pt idx="103">
                  <c:v>5</c:v>
                </c:pt>
                <c:pt idx="104">
                  <c:v>4</c:v>
                </c:pt>
                <c:pt idx="105">
                  <c:v>4</c:v>
                </c:pt>
                <c:pt idx="106">
                  <c:v>4</c:v>
                </c:pt>
                <c:pt idx="107">
                  <c:v>5</c:v>
                </c:pt>
                <c:pt idx="108">
                  <c:v>5</c:v>
                </c:pt>
                <c:pt idx="109">
                  <c:v>5</c:v>
                </c:pt>
                <c:pt idx="110">
                  <c:v>3</c:v>
                </c:pt>
                <c:pt idx="111">
                  <c:v>4</c:v>
                </c:pt>
              </c:numCache>
            </c:numRef>
          </c:val>
          <c:extLst>
            <c:ext xmlns:c16="http://schemas.microsoft.com/office/drawing/2014/chart" uri="{C3380CC4-5D6E-409C-BE32-E72D297353CC}">
              <c16:uniqueId val="{0000003E-3EB0-4354-971B-9217365D4E63}"/>
            </c:ext>
          </c:extLst>
        </c:ser>
        <c:ser>
          <c:idx val="63"/>
          <c:order val="63"/>
          <c:tx>
            <c:strRef>
              <c:f>Sheet8!$N$65</c:f>
              <c:strCache>
                <c:ptCount val="1"/>
                <c:pt idx="0">
                  <c:v>66</c:v>
                </c:pt>
              </c:strCache>
            </c:strRef>
          </c:tx>
          <c:spPr>
            <a:solidFill>
              <a:schemeClr val="accent5">
                <a:tint val="46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Sheet8!$O$65:$DV$65</c:f>
              <c:numCache>
                <c:formatCode>General</c:formatCode>
                <c:ptCount val="112"/>
                <c:pt idx="0">
                  <c:v>7</c:v>
                </c:pt>
                <c:pt idx="1">
                  <c:v>7</c:v>
                </c:pt>
                <c:pt idx="2">
                  <c:v>7</c:v>
                </c:pt>
                <c:pt idx="3">
                  <c:v>9</c:v>
                </c:pt>
                <c:pt idx="4">
                  <c:v>8</c:v>
                </c:pt>
                <c:pt idx="5">
                  <c:v>10</c:v>
                </c:pt>
                <c:pt idx="6">
                  <c:v>8</c:v>
                </c:pt>
                <c:pt idx="7">
                  <c:v>7</c:v>
                </c:pt>
                <c:pt idx="8">
                  <c:v>6</c:v>
                </c:pt>
                <c:pt idx="9">
                  <c:v>8</c:v>
                </c:pt>
                <c:pt idx="10">
                  <c:v>12</c:v>
                </c:pt>
                <c:pt idx="11">
                  <c:v>10</c:v>
                </c:pt>
                <c:pt idx="12">
                  <c:v>7</c:v>
                </c:pt>
                <c:pt idx="13">
                  <c:v>5</c:v>
                </c:pt>
                <c:pt idx="14">
                  <c:v>6</c:v>
                </c:pt>
                <c:pt idx="15">
                  <c:v>6</c:v>
                </c:pt>
                <c:pt idx="16">
                  <c:v>8</c:v>
                </c:pt>
                <c:pt idx="17">
                  <c:v>7</c:v>
                </c:pt>
                <c:pt idx="18">
                  <c:v>7</c:v>
                </c:pt>
                <c:pt idx="19">
                  <c:v>5</c:v>
                </c:pt>
                <c:pt idx="20">
                  <c:v>8</c:v>
                </c:pt>
                <c:pt idx="21">
                  <c:v>7</c:v>
                </c:pt>
                <c:pt idx="22">
                  <c:v>8</c:v>
                </c:pt>
                <c:pt idx="23">
                  <c:v>9</c:v>
                </c:pt>
                <c:pt idx="24">
                  <c:v>8</c:v>
                </c:pt>
                <c:pt idx="25">
                  <c:v>10</c:v>
                </c:pt>
                <c:pt idx="26">
                  <c:v>8</c:v>
                </c:pt>
                <c:pt idx="27">
                  <c:v>10</c:v>
                </c:pt>
                <c:pt idx="28">
                  <c:v>9</c:v>
                </c:pt>
                <c:pt idx="29">
                  <c:v>10</c:v>
                </c:pt>
                <c:pt idx="30">
                  <c:v>7</c:v>
                </c:pt>
                <c:pt idx="31">
                  <c:v>11</c:v>
                </c:pt>
                <c:pt idx="32">
                  <c:v>10</c:v>
                </c:pt>
                <c:pt idx="33">
                  <c:v>12</c:v>
                </c:pt>
                <c:pt idx="34">
                  <c:v>10</c:v>
                </c:pt>
                <c:pt idx="35">
                  <c:v>9</c:v>
                </c:pt>
                <c:pt idx="36">
                  <c:v>9</c:v>
                </c:pt>
                <c:pt idx="37">
                  <c:v>8</c:v>
                </c:pt>
                <c:pt idx="38">
                  <c:v>8</c:v>
                </c:pt>
                <c:pt idx="39">
                  <c:v>7</c:v>
                </c:pt>
                <c:pt idx="40">
                  <c:v>11</c:v>
                </c:pt>
                <c:pt idx="41">
                  <c:v>14</c:v>
                </c:pt>
                <c:pt idx="42">
                  <c:v>9</c:v>
                </c:pt>
                <c:pt idx="43">
                  <c:v>12</c:v>
                </c:pt>
                <c:pt idx="44">
                  <c:v>10</c:v>
                </c:pt>
                <c:pt idx="45">
                  <c:v>11</c:v>
                </c:pt>
                <c:pt idx="46">
                  <c:v>9</c:v>
                </c:pt>
                <c:pt idx="47">
                  <c:v>9</c:v>
                </c:pt>
                <c:pt idx="48">
                  <c:v>13</c:v>
                </c:pt>
                <c:pt idx="49">
                  <c:v>9</c:v>
                </c:pt>
                <c:pt idx="50">
                  <c:v>11</c:v>
                </c:pt>
                <c:pt idx="51">
                  <c:v>9</c:v>
                </c:pt>
                <c:pt idx="52">
                  <c:v>7</c:v>
                </c:pt>
                <c:pt idx="53">
                  <c:v>10</c:v>
                </c:pt>
                <c:pt idx="54">
                  <c:v>9</c:v>
                </c:pt>
                <c:pt idx="55">
                  <c:v>5</c:v>
                </c:pt>
                <c:pt idx="56">
                  <c:v>9</c:v>
                </c:pt>
                <c:pt idx="57">
                  <c:v>6</c:v>
                </c:pt>
                <c:pt idx="58">
                  <c:v>8</c:v>
                </c:pt>
                <c:pt idx="59">
                  <c:v>8</c:v>
                </c:pt>
                <c:pt idx="60">
                  <c:v>9</c:v>
                </c:pt>
                <c:pt idx="61">
                  <c:v>7</c:v>
                </c:pt>
                <c:pt idx="62">
                  <c:v>8</c:v>
                </c:pt>
                <c:pt idx="63">
                  <c:v>10</c:v>
                </c:pt>
                <c:pt idx="64">
                  <c:v>8</c:v>
                </c:pt>
                <c:pt idx="65">
                  <c:v>8</c:v>
                </c:pt>
                <c:pt idx="66">
                  <c:v>10</c:v>
                </c:pt>
                <c:pt idx="67">
                  <c:v>9</c:v>
                </c:pt>
                <c:pt idx="68">
                  <c:v>9</c:v>
                </c:pt>
                <c:pt idx="69">
                  <c:v>8</c:v>
                </c:pt>
                <c:pt idx="70">
                  <c:v>6</c:v>
                </c:pt>
                <c:pt idx="71">
                  <c:v>6</c:v>
                </c:pt>
                <c:pt idx="72">
                  <c:v>6</c:v>
                </c:pt>
                <c:pt idx="73">
                  <c:v>7</c:v>
                </c:pt>
                <c:pt idx="74">
                  <c:v>6</c:v>
                </c:pt>
                <c:pt idx="75">
                  <c:v>6</c:v>
                </c:pt>
                <c:pt idx="76">
                  <c:v>8</c:v>
                </c:pt>
                <c:pt idx="77">
                  <c:v>4</c:v>
                </c:pt>
                <c:pt idx="78">
                  <c:v>4</c:v>
                </c:pt>
                <c:pt idx="79">
                  <c:v>6</c:v>
                </c:pt>
                <c:pt idx="80">
                  <c:v>6</c:v>
                </c:pt>
                <c:pt idx="81">
                  <c:v>6</c:v>
                </c:pt>
                <c:pt idx="82">
                  <c:v>5</c:v>
                </c:pt>
                <c:pt idx="83">
                  <c:v>7</c:v>
                </c:pt>
                <c:pt idx="84">
                  <c:v>5</c:v>
                </c:pt>
                <c:pt idx="85">
                  <c:v>4</c:v>
                </c:pt>
                <c:pt idx="86">
                  <c:v>5</c:v>
                </c:pt>
                <c:pt idx="87">
                  <c:v>6</c:v>
                </c:pt>
                <c:pt idx="88">
                  <c:v>6</c:v>
                </c:pt>
                <c:pt idx="89">
                  <c:v>5</c:v>
                </c:pt>
                <c:pt idx="90">
                  <c:v>7</c:v>
                </c:pt>
                <c:pt idx="91">
                  <c:v>6</c:v>
                </c:pt>
                <c:pt idx="92">
                  <c:v>6</c:v>
                </c:pt>
                <c:pt idx="93">
                  <c:v>9</c:v>
                </c:pt>
                <c:pt idx="94">
                  <c:v>5</c:v>
                </c:pt>
                <c:pt idx="95">
                  <c:v>7</c:v>
                </c:pt>
                <c:pt idx="96">
                  <c:v>5</c:v>
                </c:pt>
                <c:pt idx="97">
                  <c:v>4</c:v>
                </c:pt>
                <c:pt idx="98">
                  <c:v>4</c:v>
                </c:pt>
                <c:pt idx="99">
                  <c:v>5</c:v>
                </c:pt>
                <c:pt idx="100">
                  <c:v>5</c:v>
                </c:pt>
                <c:pt idx="101">
                  <c:v>7</c:v>
                </c:pt>
                <c:pt idx="102">
                  <c:v>6</c:v>
                </c:pt>
                <c:pt idx="103">
                  <c:v>4</c:v>
                </c:pt>
                <c:pt idx="104">
                  <c:v>3</c:v>
                </c:pt>
                <c:pt idx="105">
                  <c:v>8</c:v>
                </c:pt>
                <c:pt idx="106">
                  <c:v>4</c:v>
                </c:pt>
                <c:pt idx="107">
                  <c:v>6</c:v>
                </c:pt>
                <c:pt idx="108">
                  <c:v>4</c:v>
                </c:pt>
                <c:pt idx="109">
                  <c:v>3</c:v>
                </c:pt>
                <c:pt idx="110">
                  <c:v>5</c:v>
                </c:pt>
                <c:pt idx="111">
                  <c:v>3</c:v>
                </c:pt>
              </c:numCache>
            </c:numRef>
          </c:val>
          <c:extLst>
            <c:ext xmlns:c16="http://schemas.microsoft.com/office/drawing/2014/chart" uri="{C3380CC4-5D6E-409C-BE32-E72D297353CC}">
              <c16:uniqueId val="{0000003F-3EB0-4354-971B-9217365D4E63}"/>
            </c:ext>
          </c:extLst>
        </c:ser>
        <c:ser>
          <c:idx val="64"/>
          <c:order val="64"/>
          <c:tx>
            <c:strRef>
              <c:f>Sheet8!$N$66</c:f>
              <c:strCache>
                <c:ptCount val="1"/>
                <c:pt idx="0">
                  <c:v>67</c:v>
                </c:pt>
              </c:strCache>
            </c:strRef>
          </c:tx>
          <c:spPr>
            <a:solidFill>
              <a:schemeClr val="accent5">
                <a:tint val="44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Sheet8!$O$66:$DV$66</c:f>
              <c:numCache>
                <c:formatCode>General</c:formatCode>
                <c:ptCount val="112"/>
                <c:pt idx="0">
                  <c:v>3</c:v>
                </c:pt>
                <c:pt idx="1">
                  <c:v>3</c:v>
                </c:pt>
                <c:pt idx="2">
                  <c:v>2</c:v>
                </c:pt>
                <c:pt idx="3">
                  <c:v>4</c:v>
                </c:pt>
                <c:pt idx="4">
                  <c:v>3</c:v>
                </c:pt>
                <c:pt idx="5">
                  <c:v>3</c:v>
                </c:pt>
                <c:pt idx="6">
                  <c:v>4</c:v>
                </c:pt>
                <c:pt idx="7">
                  <c:v>3</c:v>
                </c:pt>
                <c:pt idx="8">
                  <c:v>3</c:v>
                </c:pt>
                <c:pt idx="9">
                  <c:v>4</c:v>
                </c:pt>
                <c:pt idx="10">
                  <c:v>3</c:v>
                </c:pt>
                <c:pt idx="11">
                  <c:v>3</c:v>
                </c:pt>
                <c:pt idx="12">
                  <c:v>6</c:v>
                </c:pt>
                <c:pt idx="13">
                  <c:v>4</c:v>
                </c:pt>
                <c:pt idx="14">
                  <c:v>5</c:v>
                </c:pt>
                <c:pt idx="15">
                  <c:v>4</c:v>
                </c:pt>
                <c:pt idx="16">
                  <c:v>4</c:v>
                </c:pt>
                <c:pt idx="17">
                  <c:v>4</c:v>
                </c:pt>
                <c:pt idx="18">
                  <c:v>4</c:v>
                </c:pt>
                <c:pt idx="19">
                  <c:v>3</c:v>
                </c:pt>
                <c:pt idx="20">
                  <c:v>3</c:v>
                </c:pt>
                <c:pt idx="21">
                  <c:v>3</c:v>
                </c:pt>
                <c:pt idx="22">
                  <c:v>4</c:v>
                </c:pt>
                <c:pt idx="23">
                  <c:v>5</c:v>
                </c:pt>
                <c:pt idx="24">
                  <c:v>4</c:v>
                </c:pt>
                <c:pt idx="25">
                  <c:v>4</c:v>
                </c:pt>
                <c:pt idx="26">
                  <c:v>4</c:v>
                </c:pt>
                <c:pt idx="27">
                  <c:v>3</c:v>
                </c:pt>
                <c:pt idx="28">
                  <c:v>5</c:v>
                </c:pt>
                <c:pt idx="29">
                  <c:v>3</c:v>
                </c:pt>
                <c:pt idx="30">
                  <c:v>3</c:v>
                </c:pt>
                <c:pt idx="31">
                  <c:v>3</c:v>
                </c:pt>
                <c:pt idx="32">
                  <c:v>4</c:v>
                </c:pt>
                <c:pt idx="33">
                  <c:v>3</c:v>
                </c:pt>
                <c:pt idx="34">
                  <c:v>3</c:v>
                </c:pt>
                <c:pt idx="35">
                  <c:v>3</c:v>
                </c:pt>
                <c:pt idx="36">
                  <c:v>3</c:v>
                </c:pt>
                <c:pt idx="37">
                  <c:v>4</c:v>
                </c:pt>
                <c:pt idx="38">
                  <c:v>3</c:v>
                </c:pt>
                <c:pt idx="39">
                  <c:v>3</c:v>
                </c:pt>
                <c:pt idx="40">
                  <c:v>3</c:v>
                </c:pt>
                <c:pt idx="41">
                  <c:v>4</c:v>
                </c:pt>
                <c:pt idx="42">
                  <c:v>2</c:v>
                </c:pt>
                <c:pt idx="43">
                  <c:v>3</c:v>
                </c:pt>
                <c:pt idx="44">
                  <c:v>4</c:v>
                </c:pt>
                <c:pt idx="45">
                  <c:v>0</c:v>
                </c:pt>
                <c:pt idx="46">
                  <c:v>0</c:v>
                </c:pt>
                <c:pt idx="47">
                  <c:v>0</c:v>
                </c:pt>
                <c:pt idx="48">
                  <c:v>3</c:v>
                </c:pt>
                <c:pt idx="49">
                  <c:v>3</c:v>
                </c:pt>
                <c:pt idx="50">
                  <c:v>5</c:v>
                </c:pt>
                <c:pt idx="51">
                  <c:v>3</c:v>
                </c:pt>
                <c:pt idx="52">
                  <c:v>4</c:v>
                </c:pt>
                <c:pt idx="53">
                  <c:v>3</c:v>
                </c:pt>
                <c:pt idx="54">
                  <c:v>5</c:v>
                </c:pt>
                <c:pt idx="55">
                  <c:v>4</c:v>
                </c:pt>
                <c:pt idx="56">
                  <c:v>4</c:v>
                </c:pt>
                <c:pt idx="57">
                  <c:v>3</c:v>
                </c:pt>
                <c:pt idx="58">
                  <c:v>5</c:v>
                </c:pt>
                <c:pt idx="59">
                  <c:v>2</c:v>
                </c:pt>
                <c:pt idx="60">
                  <c:v>4</c:v>
                </c:pt>
                <c:pt idx="61">
                  <c:v>6</c:v>
                </c:pt>
                <c:pt idx="62">
                  <c:v>5</c:v>
                </c:pt>
                <c:pt idx="63">
                  <c:v>3</c:v>
                </c:pt>
                <c:pt idx="64">
                  <c:v>3</c:v>
                </c:pt>
                <c:pt idx="65">
                  <c:v>6</c:v>
                </c:pt>
                <c:pt idx="66">
                  <c:v>3</c:v>
                </c:pt>
                <c:pt idx="67">
                  <c:v>4</c:v>
                </c:pt>
                <c:pt idx="68">
                  <c:v>3</c:v>
                </c:pt>
                <c:pt idx="69">
                  <c:v>5</c:v>
                </c:pt>
                <c:pt idx="70">
                  <c:v>4</c:v>
                </c:pt>
                <c:pt idx="71">
                  <c:v>5</c:v>
                </c:pt>
                <c:pt idx="72">
                  <c:v>3</c:v>
                </c:pt>
                <c:pt idx="73">
                  <c:v>3</c:v>
                </c:pt>
                <c:pt idx="74">
                  <c:v>4</c:v>
                </c:pt>
                <c:pt idx="75">
                  <c:v>3</c:v>
                </c:pt>
                <c:pt idx="76">
                  <c:v>4</c:v>
                </c:pt>
                <c:pt idx="77">
                  <c:v>3</c:v>
                </c:pt>
                <c:pt idx="78">
                  <c:v>3</c:v>
                </c:pt>
                <c:pt idx="79">
                  <c:v>5</c:v>
                </c:pt>
                <c:pt idx="80">
                  <c:v>3</c:v>
                </c:pt>
                <c:pt idx="81">
                  <c:v>3</c:v>
                </c:pt>
                <c:pt idx="82">
                  <c:v>4</c:v>
                </c:pt>
                <c:pt idx="83">
                  <c:v>3</c:v>
                </c:pt>
                <c:pt idx="84">
                  <c:v>4</c:v>
                </c:pt>
                <c:pt idx="85">
                  <c:v>2</c:v>
                </c:pt>
                <c:pt idx="86">
                  <c:v>3</c:v>
                </c:pt>
                <c:pt idx="87">
                  <c:v>3</c:v>
                </c:pt>
                <c:pt idx="88">
                  <c:v>4</c:v>
                </c:pt>
                <c:pt idx="89">
                  <c:v>3</c:v>
                </c:pt>
                <c:pt idx="90">
                  <c:v>4</c:v>
                </c:pt>
                <c:pt idx="91">
                  <c:v>3</c:v>
                </c:pt>
                <c:pt idx="92">
                  <c:v>4</c:v>
                </c:pt>
                <c:pt idx="93">
                  <c:v>4</c:v>
                </c:pt>
                <c:pt idx="94">
                  <c:v>3</c:v>
                </c:pt>
                <c:pt idx="95">
                  <c:v>4</c:v>
                </c:pt>
                <c:pt idx="96">
                  <c:v>3</c:v>
                </c:pt>
                <c:pt idx="97">
                  <c:v>3</c:v>
                </c:pt>
                <c:pt idx="98">
                  <c:v>3</c:v>
                </c:pt>
                <c:pt idx="99">
                  <c:v>3</c:v>
                </c:pt>
                <c:pt idx="100">
                  <c:v>3</c:v>
                </c:pt>
                <c:pt idx="101">
                  <c:v>2</c:v>
                </c:pt>
                <c:pt idx="102">
                  <c:v>3</c:v>
                </c:pt>
                <c:pt idx="103">
                  <c:v>2</c:v>
                </c:pt>
                <c:pt idx="104">
                  <c:v>2</c:v>
                </c:pt>
                <c:pt idx="105">
                  <c:v>2</c:v>
                </c:pt>
                <c:pt idx="106">
                  <c:v>2</c:v>
                </c:pt>
                <c:pt idx="107">
                  <c:v>3</c:v>
                </c:pt>
                <c:pt idx="108">
                  <c:v>3</c:v>
                </c:pt>
                <c:pt idx="109">
                  <c:v>3</c:v>
                </c:pt>
                <c:pt idx="110">
                  <c:v>3</c:v>
                </c:pt>
                <c:pt idx="111">
                  <c:v>2</c:v>
                </c:pt>
              </c:numCache>
            </c:numRef>
          </c:val>
          <c:extLst>
            <c:ext xmlns:c16="http://schemas.microsoft.com/office/drawing/2014/chart" uri="{C3380CC4-5D6E-409C-BE32-E72D297353CC}">
              <c16:uniqueId val="{00000040-3EB0-4354-971B-9217365D4E63}"/>
            </c:ext>
          </c:extLst>
        </c:ser>
        <c:ser>
          <c:idx val="65"/>
          <c:order val="65"/>
          <c:tx>
            <c:strRef>
              <c:f>Sheet8!$N$67</c:f>
              <c:strCache>
                <c:ptCount val="1"/>
                <c:pt idx="0">
                  <c:v>68</c:v>
                </c:pt>
              </c:strCache>
            </c:strRef>
          </c:tx>
          <c:spPr>
            <a:solidFill>
              <a:schemeClr val="accent5">
                <a:tint val="42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Sheet8!$O$67:$DV$67</c:f>
              <c:numCache>
                <c:formatCode>General</c:formatCode>
                <c:ptCount val="112"/>
                <c:pt idx="0">
                  <c:v>6</c:v>
                </c:pt>
                <c:pt idx="1">
                  <c:v>7</c:v>
                </c:pt>
                <c:pt idx="2">
                  <c:v>7</c:v>
                </c:pt>
                <c:pt idx="3">
                  <c:v>4</c:v>
                </c:pt>
                <c:pt idx="4">
                  <c:v>6</c:v>
                </c:pt>
                <c:pt idx="5">
                  <c:v>8</c:v>
                </c:pt>
                <c:pt idx="6">
                  <c:v>5</c:v>
                </c:pt>
                <c:pt idx="7">
                  <c:v>6</c:v>
                </c:pt>
                <c:pt idx="8">
                  <c:v>6</c:v>
                </c:pt>
                <c:pt idx="9">
                  <c:v>5</c:v>
                </c:pt>
                <c:pt idx="10">
                  <c:v>7</c:v>
                </c:pt>
                <c:pt idx="11">
                  <c:v>8</c:v>
                </c:pt>
                <c:pt idx="12">
                  <c:v>7</c:v>
                </c:pt>
                <c:pt idx="13">
                  <c:v>7</c:v>
                </c:pt>
                <c:pt idx="14">
                  <c:v>7</c:v>
                </c:pt>
                <c:pt idx="15">
                  <c:v>6</c:v>
                </c:pt>
                <c:pt idx="16">
                  <c:v>6</c:v>
                </c:pt>
                <c:pt idx="17">
                  <c:v>6</c:v>
                </c:pt>
                <c:pt idx="18">
                  <c:v>3</c:v>
                </c:pt>
                <c:pt idx="19">
                  <c:v>5</c:v>
                </c:pt>
                <c:pt idx="20">
                  <c:v>7</c:v>
                </c:pt>
                <c:pt idx="21">
                  <c:v>6</c:v>
                </c:pt>
                <c:pt idx="22">
                  <c:v>6</c:v>
                </c:pt>
                <c:pt idx="23">
                  <c:v>6</c:v>
                </c:pt>
                <c:pt idx="24">
                  <c:v>5</c:v>
                </c:pt>
                <c:pt idx="25">
                  <c:v>5</c:v>
                </c:pt>
                <c:pt idx="26">
                  <c:v>5</c:v>
                </c:pt>
                <c:pt idx="27">
                  <c:v>6</c:v>
                </c:pt>
                <c:pt idx="28">
                  <c:v>4</c:v>
                </c:pt>
                <c:pt idx="29">
                  <c:v>5</c:v>
                </c:pt>
                <c:pt idx="30">
                  <c:v>6</c:v>
                </c:pt>
                <c:pt idx="31">
                  <c:v>6</c:v>
                </c:pt>
                <c:pt idx="32">
                  <c:v>7</c:v>
                </c:pt>
                <c:pt idx="33">
                  <c:v>6</c:v>
                </c:pt>
                <c:pt idx="34">
                  <c:v>5</c:v>
                </c:pt>
                <c:pt idx="35">
                  <c:v>7</c:v>
                </c:pt>
                <c:pt idx="36">
                  <c:v>4</c:v>
                </c:pt>
                <c:pt idx="37">
                  <c:v>6</c:v>
                </c:pt>
                <c:pt idx="38">
                  <c:v>5</c:v>
                </c:pt>
                <c:pt idx="39">
                  <c:v>7</c:v>
                </c:pt>
                <c:pt idx="40">
                  <c:v>4</c:v>
                </c:pt>
                <c:pt idx="41">
                  <c:v>6</c:v>
                </c:pt>
                <c:pt idx="42">
                  <c:v>5</c:v>
                </c:pt>
                <c:pt idx="43">
                  <c:v>4</c:v>
                </c:pt>
                <c:pt idx="44">
                  <c:v>6</c:v>
                </c:pt>
                <c:pt idx="45">
                  <c:v>1</c:v>
                </c:pt>
                <c:pt idx="46">
                  <c:v>0</c:v>
                </c:pt>
                <c:pt idx="47">
                  <c:v>0</c:v>
                </c:pt>
                <c:pt idx="48">
                  <c:v>3</c:v>
                </c:pt>
                <c:pt idx="49">
                  <c:v>4</c:v>
                </c:pt>
                <c:pt idx="50">
                  <c:v>6</c:v>
                </c:pt>
                <c:pt idx="51">
                  <c:v>4</c:v>
                </c:pt>
                <c:pt idx="52">
                  <c:v>5</c:v>
                </c:pt>
                <c:pt idx="53">
                  <c:v>5</c:v>
                </c:pt>
                <c:pt idx="54">
                  <c:v>7</c:v>
                </c:pt>
                <c:pt idx="55">
                  <c:v>4</c:v>
                </c:pt>
                <c:pt idx="56">
                  <c:v>5</c:v>
                </c:pt>
                <c:pt idx="57">
                  <c:v>5</c:v>
                </c:pt>
                <c:pt idx="58">
                  <c:v>6</c:v>
                </c:pt>
                <c:pt idx="59">
                  <c:v>5</c:v>
                </c:pt>
                <c:pt idx="60">
                  <c:v>6</c:v>
                </c:pt>
                <c:pt idx="61">
                  <c:v>5</c:v>
                </c:pt>
                <c:pt idx="62">
                  <c:v>3</c:v>
                </c:pt>
                <c:pt idx="63">
                  <c:v>5</c:v>
                </c:pt>
                <c:pt idx="64">
                  <c:v>3</c:v>
                </c:pt>
                <c:pt idx="65">
                  <c:v>4</c:v>
                </c:pt>
                <c:pt idx="66">
                  <c:v>6</c:v>
                </c:pt>
                <c:pt idx="67">
                  <c:v>6</c:v>
                </c:pt>
                <c:pt idx="68">
                  <c:v>5</c:v>
                </c:pt>
                <c:pt idx="69">
                  <c:v>6</c:v>
                </c:pt>
                <c:pt idx="70">
                  <c:v>6</c:v>
                </c:pt>
                <c:pt idx="71">
                  <c:v>4</c:v>
                </c:pt>
                <c:pt idx="72">
                  <c:v>7</c:v>
                </c:pt>
                <c:pt idx="73">
                  <c:v>7</c:v>
                </c:pt>
                <c:pt idx="74">
                  <c:v>5</c:v>
                </c:pt>
                <c:pt idx="75">
                  <c:v>6</c:v>
                </c:pt>
                <c:pt idx="76">
                  <c:v>6</c:v>
                </c:pt>
                <c:pt idx="77">
                  <c:v>6</c:v>
                </c:pt>
                <c:pt idx="78">
                  <c:v>6</c:v>
                </c:pt>
                <c:pt idx="79">
                  <c:v>6</c:v>
                </c:pt>
                <c:pt idx="80">
                  <c:v>5</c:v>
                </c:pt>
                <c:pt idx="81">
                  <c:v>6</c:v>
                </c:pt>
                <c:pt idx="82">
                  <c:v>4</c:v>
                </c:pt>
                <c:pt idx="83">
                  <c:v>5</c:v>
                </c:pt>
                <c:pt idx="84">
                  <c:v>4</c:v>
                </c:pt>
                <c:pt idx="85">
                  <c:v>4</c:v>
                </c:pt>
                <c:pt idx="86">
                  <c:v>3</c:v>
                </c:pt>
                <c:pt idx="87">
                  <c:v>4</c:v>
                </c:pt>
                <c:pt idx="88">
                  <c:v>4</c:v>
                </c:pt>
                <c:pt idx="89">
                  <c:v>4</c:v>
                </c:pt>
                <c:pt idx="90">
                  <c:v>6</c:v>
                </c:pt>
                <c:pt idx="91">
                  <c:v>6</c:v>
                </c:pt>
                <c:pt idx="92">
                  <c:v>4</c:v>
                </c:pt>
                <c:pt idx="93">
                  <c:v>5</c:v>
                </c:pt>
                <c:pt idx="94">
                  <c:v>5</c:v>
                </c:pt>
                <c:pt idx="95">
                  <c:v>3</c:v>
                </c:pt>
                <c:pt idx="96">
                  <c:v>5</c:v>
                </c:pt>
                <c:pt idx="97">
                  <c:v>3</c:v>
                </c:pt>
                <c:pt idx="98">
                  <c:v>7</c:v>
                </c:pt>
                <c:pt idx="99">
                  <c:v>4</c:v>
                </c:pt>
                <c:pt idx="100">
                  <c:v>4</c:v>
                </c:pt>
                <c:pt idx="101">
                  <c:v>3</c:v>
                </c:pt>
                <c:pt idx="102">
                  <c:v>4</c:v>
                </c:pt>
                <c:pt idx="103">
                  <c:v>5</c:v>
                </c:pt>
                <c:pt idx="104">
                  <c:v>3</c:v>
                </c:pt>
                <c:pt idx="105">
                  <c:v>5</c:v>
                </c:pt>
                <c:pt idx="106">
                  <c:v>4</c:v>
                </c:pt>
                <c:pt idx="107">
                  <c:v>6</c:v>
                </c:pt>
                <c:pt idx="108">
                  <c:v>4</c:v>
                </c:pt>
                <c:pt idx="109">
                  <c:v>4</c:v>
                </c:pt>
                <c:pt idx="110">
                  <c:v>4</c:v>
                </c:pt>
                <c:pt idx="111">
                  <c:v>3</c:v>
                </c:pt>
              </c:numCache>
            </c:numRef>
          </c:val>
          <c:extLst>
            <c:ext xmlns:c16="http://schemas.microsoft.com/office/drawing/2014/chart" uri="{C3380CC4-5D6E-409C-BE32-E72D297353CC}">
              <c16:uniqueId val="{00000041-3EB0-4354-971B-9217365D4E63}"/>
            </c:ext>
          </c:extLst>
        </c:ser>
        <c:ser>
          <c:idx val="66"/>
          <c:order val="66"/>
          <c:tx>
            <c:strRef>
              <c:f>Sheet8!$N$68</c:f>
              <c:strCache>
                <c:ptCount val="1"/>
                <c:pt idx="0">
                  <c:v>69</c:v>
                </c:pt>
              </c:strCache>
            </c:strRef>
          </c:tx>
          <c:spPr>
            <a:solidFill>
              <a:schemeClr val="accent5">
                <a:tint val="40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Sheet8!$O$68:$DV$68</c:f>
              <c:numCache>
                <c:formatCode>General</c:formatCode>
                <c:ptCount val="112"/>
                <c:pt idx="0">
                  <c:v>7</c:v>
                </c:pt>
                <c:pt idx="1">
                  <c:v>7</c:v>
                </c:pt>
                <c:pt idx="2">
                  <c:v>6</c:v>
                </c:pt>
                <c:pt idx="3">
                  <c:v>12</c:v>
                </c:pt>
                <c:pt idx="4">
                  <c:v>11</c:v>
                </c:pt>
                <c:pt idx="5">
                  <c:v>11</c:v>
                </c:pt>
                <c:pt idx="6">
                  <c:v>10</c:v>
                </c:pt>
                <c:pt idx="7">
                  <c:v>11</c:v>
                </c:pt>
                <c:pt idx="8">
                  <c:v>11</c:v>
                </c:pt>
                <c:pt idx="9">
                  <c:v>10</c:v>
                </c:pt>
                <c:pt idx="10">
                  <c:v>8</c:v>
                </c:pt>
                <c:pt idx="11">
                  <c:v>7</c:v>
                </c:pt>
                <c:pt idx="12">
                  <c:v>8</c:v>
                </c:pt>
                <c:pt idx="13">
                  <c:v>7</c:v>
                </c:pt>
                <c:pt idx="14">
                  <c:v>7</c:v>
                </c:pt>
                <c:pt idx="15">
                  <c:v>5</c:v>
                </c:pt>
                <c:pt idx="16">
                  <c:v>10</c:v>
                </c:pt>
                <c:pt idx="17">
                  <c:v>8</c:v>
                </c:pt>
                <c:pt idx="18">
                  <c:v>6</c:v>
                </c:pt>
                <c:pt idx="19">
                  <c:v>7</c:v>
                </c:pt>
                <c:pt idx="20">
                  <c:v>8</c:v>
                </c:pt>
                <c:pt idx="21">
                  <c:v>8</c:v>
                </c:pt>
                <c:pt idx="22">
                  <c:v>8</c:v>
                </c:pt>
                <c:pt idx="23">
                  <c:v>8</c:v>
                </c:pt>
                <c:pt idx="24">
                  <c:v>9</c:v>
                </c:pt>
                <c:pt idx="25">
                  <c:v>8</c:v>
                </c:pt>
                <c:pt idx="26">
                  <c:v>7</c:v>
                </c:pt>
                <c:pt idx="27">
                  <c:v>11</c:v>
                </c:pt>
                <c:pt idx="28">
                  <c:v>11</c:v>
                </c:pt>
                <c:pt idx="29">
                  <c:v>8</c:v>
                </c:pt>
                <c:pt idx="30">
                  <c:v>8</c:v>
                </c:pt>
                <c:pt idx="31">
                  <c:v>8</c:v>
                </c:pt>
                <c:pt idx="32">
                  <c:v>9</c:v>
                </c:pt>
                <c:pt idx="33">
                  <c:v>7</c:v>
                </c:pt>
                <c:pt idx="34">
                  <c:v>8</c:v>
                </c:pt>
                <c:pt idx="35">
                  <c:v>8</c:v>
                </c:pt>
                <c:pt idx="36">
                  <c:v>9</c:v>
                </c:pt>
                <c:pt idx="37">
                  <c:v>11</c:v>
                </c:pt>
                <c:pt idx="38">
                  <c:v>8</c:v>
                </c:pt>
                <c:pt idx="39">
                  <c:v>10</c:v>
                </c:pt>
                <c:pt idx="40">
                  <c:v>9</c:v>
                </c:pt>
                <c:pt idx="41">
                  <c:v>8</c:v>
                </c:pt>
                <c:pt idx="42">
                  <c:v>8</c:v>
                </c:pt>
                <c:pt idx="43">
                  <c:v>9</c:v>
                </c:pt>
                <c:pt idx="44">
                  <c:v>9</c:v>
                </c:pt>
                <c:pt idx="45">
                  <c:v>10</c:v>
                </c:pt>
                <c:pt idx="46">
                  <c:v>9</c:v>
                </c:pt>
                <c:pt idx="47">
                  <c:v>8</c:v>
                </c:pt>
                <c:pt idx="48">
                  <c:v>8</c:v>
                </c:pt>
                <c:pt idx="49">
                  <c:v>9</c:v>
                </c:pt>
                <c:pt idx="50">
                  <c:v>8</c:v>
                </c:pt>
                <c:pt idx="51">
                  <c:v>8</c:v>
                </c:pt>
                <c:pt idx="52">
                  <c:v>7</c:v>
                </c:pt>
                <c:pt idx="53">
                  <c:v>10</c:v>
                </c:pt>
                <c:pt idx="54">
                  <c:v>9</c:v>
                </c:pt>
                <c:pt idx="55">
                  <c:v>8</c:v>
                </c:pt>
                <c:pt idx="56">
                  <c:v>6</c:v>
                </c:pt>
                <c:pt idx="57">
                  <c:v>8</c:v>
                </c:pt>
                <c:pt idx="58">
                  <c:v>8</c:v>
                </c:pt>
                <c:pt idx="59">
                  <c:v>9</c:v>
                </c:pt>
                <c:pt idx="60">
                  <c:v>9</c:v>
                </c:pt>
                <c:pt idx="61">
                  <c:v>10</c:v>
                </c:pt>
                <c:pt idx="62">
                  <c:v>8</c:v>
                </c:pt>
                <c:pt idx="63">
                  <c:v>6</c:v>
                </c:pt>
                <c:pt idx="64">
                  <c:v>7</c:v>
                </c:pt>
                <c:pt idx="65">
                  <c:v>8</c:v>
                </c:pt>
                <c:pt idx="66">
                  <c:v>10</c:v>
                </c:pt>
                <c:pt idx="67">
                  <c:v>8</c:v>
                </c:pt>
                <c:pt idx="68">
                  <c:v>10</c:v>
                </c:pt>
                <c:pt idx="69">
                  <c:v>9</c:v>
                </c:pt>
                <c:pt idx="70">
                  <c:v>9</c:v>
                </c:pt>
                <c:pt idx="71">
                  <c:v>6</c:v>
                </c:pt>
                <c:pt idx="72">
                  <c:v>6</c:v>
                </c:pt>
                <c:pt idx="73">
                  <c:v>9</c:v>
                </c:pt>
                <c:pt idx="74">
                  <c:v>7</c:v>
                </c:pt>
                <c:pt idx="75">
                  <c:v>8</c:v>
                </c:pt>
                <c:pt idx="76">
                  <c:v>8</c:v>
                </c:pt>
                <c:pt idx="77">
                  <c:v>6</c:v>
                </c:pt>
                <c:pt idx="78">
                  <c:v>7</c:v>
                </c:pt>
                <c:pt idx="79">
                  <c:v>7</c:v>
                </c:pt>
                <c:pt idx="80">
                  <c:v>7</c:v>
                </c:pt>
                <c:pt idx="81">
                  <c:v>4</c:v>
                </c:pt>
                <c:pt idx="82">
                  <c:v>6</c:v>
                </c:pt>
                <c:pt idx="83">
                  <c:v>6</c:v>
                </c:pt>
                <c:pt idx="84">
                  <c:v>5</c:v>
                </c:pt>
                <c:pt idx="85">
                  <c:v>5</c:v>
                </c:pt>
                <c:pt idx="86">
                  <c:v>3</c:v>
                </c:pt>
                <c:pt idx="87">
                  <c:v>5</c:v>
                </c:pt>
                <c:pt idx="88">
                  <c:v>6</c:v>
                </c:pt>
                <c:pt idx="89">
                  <c:v>4</c:v>
                </c:pt>
                <c:pt idx="90">
                  <c:v>7</c:v>
                </c:pt>
                <c:pt idx="91">
                  <c:v>7</c:v>
                </c:pt>
                <c:pt idx="92">
                  <c:v>5</c:v>
                </c:pt>
                <c:pt idx="93">
                  <c:v>5</c:v>
                </c:pt>
                <c:pt idx="94">
                  <c:v>5</c:v>
                </c:pt>
                <c:pt idx="95">
                  <c:v>5</c:v>
                </c:pt>
                <c:pt idx="96">
                  <c:v>5</c:v>
                </c:pt>
                <c:pt idx="97">
                  <c:v>5</c:v>
                </c:pt>
                <c:pt idx="98">
                  <c:v>5</c:v>
                </c:pt>
                <c:pt idx="99">
                  <c:v>5</c:v>
                </c:pt>
                <c:pt idx="100">
                  <c:v>6</c:v>
                </c:pt>
                <c:pt idx="101">
                  <c:v>5</c:v>
                </c:pt>
                <c:pt idx="102">
                  <c:v>6</c:v>
                </c:pt>
                <c:pt idx="103">
                  <c:v>5</c:v>
                </c:pt>
                <c:pt idx="104">
                  <c:v>4</c:v>
                </c:pt>
                <c:pt idx="105">
                  <c:v>5</c:v>
                </c:pt>
                <c:pt idx="106">
                  <c:v>4</c:v>
                </c:pt>
                <c:pt idx="107">
                  <c:v>5</c:v>
                </c:pt>
                <c:pt idx="108">
                  <c:v>5</c:v>
                </c:pt>
                <c:pt idx="109">
                  <c:v>4</c:v>
                </c:pt>
                <c:pt idx="110">
                  <c:v>3</c:v>
                </c:pt>
                <c:pt idx="111">
                  <c:v>5</c:v>
                </c:pt>
              </c:numCache>
            </c:numRef>
          </c:val>
          <c:extLst>
            <c:ext xmlns:c16="http://schemas.microsoft.com/office/drawing/2014/chart" uri="{C3380CC4-5D6E-409C-BE32-E72D297353CC}">
              <c16:uniqueId val="{00000042-3EB0-4354-971B-9217365D4E63}"/>
            </c:ext>
          </c:extLst>
        </c:ser>
        <c:ser>
          <c:idx val="67"/>
          <c:order val="67"/>
          <c:tx>
            <c:strRef>
              <c:f>Sheet8!$N$69</c:f>
              <c:strCache>
                <c:ptCount val="1"/>
                <c:pt idx="0">
                  <c:v>70</c:v>
                </c:pt>
              </c:strCache>
            </c:strRef>
          </c:tx>
          <c:spPr>
            <a:solidFill>
              <a:schemeClr val="accent5">
                <a:tint val="38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Sheet8!$O$69:$DV$69</c:f>
              <c:numCache>
                <c:formatCode>General</c:formatCode>
                <c:ptCount val="112"/>
                <c:pt idx="0">
                  <c:v>6</c:v>
                </c:pt>
                <c:pt idx="1">
                  <c:v>6</c:v>
                </c:pt>
                <c:pt idx="2">
                  <c:v>7</c:v>
                </c:pt>
                <c:pt idx="3">
                  <c:v>7</c:v>
                </c:pt>
                <c:pt idx="4">
                  <c:v>8</c:v>
                </c:pt>
                <c:pt idx="5">
                  <c:v>10</c:v>
                </c:pt>
                <c:pt idx="6">
                  <c:v>10</c:v>
                </c:pt>
                <c:pt idx="7">
                  <c:v>9</c:v>
                </c:pt>
                <c:pt idx="8">
                  <c:v>10</c:v>
                </c:pt>
                <c:pt idx="9">
                  <c:v>9</c:v>
                </c:pt>
                <c:pt idx="10">
                  <c:v>13</c:v>
                </c:pt>
                <c:pt idx="11">
                  <c:v>8</c:v>
                </c:pt>
                <c:pt idx="12">
                  <c:v>6</c:v>
                </c:pt>
                <c:pt idx="13">
                  <c:v>8</c:v>
                </c:pt>
                <c:pt idx="14">
                  <c:v>7</c:v>
                </c:pt>
                <c:pt idx="15">
                  <c:v>7</c:v>
                </c:pt>
                <c:pt idx="16">
                  <c:v>9</c:v>
                </c:pt>
                <c:pt idx="17">
                  <c:v>8</c:v>
                </c:pt>
                <c:pt idx="18">
                  <c:v>6</c:v>
                </c:pt>
                <c:pt idx="19">
                  <c:v>7</c:v>
                </c:pt>
                <c:pt idx="20">
                  <c:v>5</c:v>
                </c:pt>
                <c:pt idx="21">
                  <c:v>5</c:v>
                </c:pt>
                <c:pt idx="22">
                  <c:v>7</c:v>
                </c:pt>
                <c:pt idx="23">
                  <c:v>8</c:v>
                </c:pt>
                <c:pt idx="24">
                  <c:v>7</c:v>
                </c:pt>
                <c:pt idx="25">
                  <c:v>7</c:v>
                </c:pt>
                <c:pt idx="26">
                  <c:v>6</c:v>
                </c:pt>
                <c:pt idx="27">
                  <c:v>9</c:v>
                </c:pt>
                <c:pt idx="28">
                  <c:v>10</c:v>
                </c:pt>
                <c:pt idx="29">
                  <c:v>10</c:v>
                </c:pt>
                <c:pt idx="30">
                  <c:v>7</c:v>
                </c:pt>
                <c:pt idx="31">
                  <c:v>8</c:v>
                </c:pt>
                <c:pt idx="32">
                  <c:v>10</c:v>
                </c:pt>
                <c:pt idx="33">
                  <c:v>10</c:v>
                </c:pt>
                <c:pt idx="34">
                  <c:v>10</c:v>
                </c:pt>
                <c:pt idx="35">
                  <c:v>8</c:v>
                </c:pt>
                <c:pt idx="36">
                  <c:v>10</c:v>
                </c:pt>
                <c:pt idx="37">
                  <c:v>11</c:v>
                </c:pt>
                <c:pt idx="38">
                  <c:v>9</c:v>
                </c:pt>
                <c:pt idx="39">
                  <c:v>8</c:v>
                </c:pt>
                <c:pt idx="40">
                  <c:v>6</c:v>
                </c:pt>
                <c:pt idx="41">
                  <c:v>7</c:v>
                </c:pt>
                <c:pt idx="42">
                  <c:v>7</c:v>
                </c:pt>
                <c:pt idx="43">
                  <c:v>9</c:v>
                </c:pt>
                <c:pt idx="44">
                  <c:v>6</c:v>
                </c:pt>
                <c:pt idx="45">
                  <c:v>6</c:v>
                </c:pt>
                <c:pt idx="46">
                  <c:v>8</c:v>
                </c:pt>
                <c:pt idx="47">
                  <c:v>7</c:v>
                </c:pt>
                <c:pt idx="48">
                  <c:v>7</c:v>
                </c:pt>
                <c:pt idx="49">
                  <c:v>6</c:v>
                </c:pt>
                <c:pt idx="50">
                  <c:v>8</c:v>
                </c:pt>
                <c:pt idx="51">
                  <c:v>4</c:v>
                </c:pt>
                <c:pt idx="52">
                  <c:v>5</c:v>
                </c:pt>
                <c:pt idx="53">
                  <c:v>3</c:v>
                </c:pt>
                <c:pt idx="54">
                  <c:v>6</c:v>
                </c:pt>
                <c:pt idx="55">
                  <c:v>4</c:v>
                </c:pt>
                <c:pt idx="56">
                  <c:v>5</c:v>
                </c:pt>
                <c:pt idx="57">
                  <c:v>5</c:v>
                </c:pt>
                <c:pt idx="58">
                  <c:v>8</c:v>
                </c:pt>
                <c:pt idx="59">
                  <c:v>6</c:v>
                </c:pt>
                <c:pt idx="60">
                  <c:v>6</c:v>
                </c:pt>
                <c:pt idx="61">
                  <c:v>7</c:v>
                </c:pt>
                <c:pt idx="62">
                  <c:v>6</c:v>
                </c:pt>
                <c:pt idx="63">
                  <c:v>8</c:v>
                </c:pt>
                <c:pt idx="64">
                  <c:v>7</c:v>
                </c:pt>
                <c:pt idx="65">
                  <c:v>6</c:v>
                </c:pt>
                <c:pt idx="66">
                  <c:v>7</c:v>
                </c:pt>
                <c:pt idx="67">
                  <c:v>4</c:v>
                </c:pt>
                <c:pt idx="68">
                  <c:v>6</c:v>
                </c:pt>
                <c:pt idx="69">
                  <c:v>7</c:v>
                </c:pt>
                <c:pt idx="70">
                  <c:v>6</c:v>
                </c:pt>
                <c:pt idx="71">
                  <c:v>4</c:v>
                </c:pt>
                <c:pt idx="72">
                  <c:v>5</c:v>
                </c:pt>
                <c:pt idx="73">
                  <c:v>6</c:v>
                </c:pt>
                <c:pt idx="74">
                  <c:v>7</c:v>
                </c:pt>
                <c:pt idx="75">
                  <c:v>5</c:v>
                </c:pt>
                <c:pt idx="76">
                  <c:v>9</c:v>
                </c:pt>
                <c:pt idx="77">
                  <c:v>7</c:v>
                </c:pt>
                <c:pt idx="78">
                  <c:v>7</c:v>
                </c:pt>
                <c:pt idx="79">
                  <c:v>6</c:v>
                </c:pt>
                <c:pt idx="80">
                  <c:v>5</c:v>
                </c:pt>
                <c:pt idx="81">
                  <c:v>5</c:v>
                </c:pt>
                <c:pt idx="82">
                  <c:v>6</c:v>
                </c:pt>
                <c:pt idx="83">
                  <c:v>5</c:v>
                </c:pt>
                <c:pt idx="84">
                  <c:v>5</c:v>
                </c:pt>
                <c:pt idx="85">
                  <c:v>4</c:v>
                </c:pt>
                <c:pt idx="86">
                  <c:v>5</c:v>
                </c:pt>
                <c:pt idx="87">
                  <c:v>5</c:v>
                </c:pt>
                <c:pt idx="88">
                  <c:v>4</c:v>
                </c:pt>
                <c:pt idx="89">
                  <c:v>4</c:v>
                </c:pt>
                <c:pt idx="90">
                  <c:v>5</c:v>
                </c:pt>
                <c:pt idx="91">
                  <c:v>5</c:v>
                </c:pt>
                <c:pt idx="92">
                  <c:v>4</c:v>
                </c:pt>
                <c:pt idx="93">
                  <c:v>5</c:v>
                </c:pt>
                <c:pt idx="94">
                  <c:v>4</c:v>
                </c:pt>
                <c:pt idx="95">
                  <c:v>4</c:v>
                </c:pt>
                <c:pt idx="96">
                  <c:v>4</c:v>
                </c:pt>
                <c:pt idx="97">
                  <c:v>5</c:v>
                </c:pt>
                <c:pt idx="98">
                  <c:v>4</c:v>
                </c:pt>
                <c:pt idx="99">
                  <c:v>3</c:v>
                </c:pt>
                <c:pt idx="100">
                  <c:v>7</c:v>
                </c:pt>
                <c:pt idx="101">
                  <c:v>5</c:v>
                </c:pt>
                <c:pt idx="102">
                  <c:v>4</c:v>
                </c:pt>
                <c:pt idx="103">
                  <c:v>4</c:v>
                </c:pt>
                <c:pt idx="104">
                  <c:v>4</c:v>
                </c:pt>
                <c:pt idx="105">
                  <c:v>4</c:v>
                </c:pt>
                <c:pt idx="106">
                  <c:v>5</c:v>
                </c:pt>
                <c:pt idx="107">
                  <c:v>3</c:v>
                </c:pt>
                <c:pt idx="108">
                  <c:v>4</c:v>
                </c:pt>
                <c:pt idx="109">
                  <c:v>4</c:v>
                </c:pt>
                <c:pt idx="110">
                  <c:v>3</c:v>
                </c:pt>
                <c:pt idx="111">
                  <c:v>3</c:v>
                </c:pt>
              </c:numCache>
            </c:numRef>
          </c:val>
          <c:extLst>
            <c:ext xmlns:c16="http://schemas.microsoft.com/office/drawing/2014/chart" uri="{C3380CC4-5D6E-409C-BE32-E72D297353CC}">
              <c16:uniqueId val="{00000043-3EB0-4354-971B-9217365D4E63}"/>
            </c:ext>
          </c:extLst>
        </c:ser>
        <c:ser>
          <c:idx val="68"/>
          <c:order val="68"/>
          <c:tx>
            <c:strRef>
              <c:f>Sheet8!$N$70</c:f>
              <c:strCache>
                <c:ptCount val="1"/>
                <c:pt idx="0">
                  <c:v>71</c:v>
                </c:pt>
              </c:strCache>
            </c:strRef>
          </c:tx>
          <c:spPr>
            <a:solidFill>
              <a:schemeClr val="accent5">
                <a:tint val="36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Sheet8!$O$70:$DV$70</c:f>
              <c:numCache>
                <c:formatCode>General</c:formatCode>
                <c:ptCount val="112"/>
                <c:pt idx="0">
                  <c:v>4</c:v>
                </c:pt>
                <c:pt idx="1">
                  <c:v>5</c:v>
                </c:pt>
                <c:pt idx="2">
                  <c:v>1</c:v>
                </c:pt>
                <c:pt idx="3">
                  <c:v>0</c:v>
                </c:pt>
                <c:pt idx="4">
                  <c:v>0</c:v>
                </c:pt>
                <c:pt idx="5">
                  <c:v>0</c:v>
                </c:pt>
                <c:pt idx="6">
                  <c:v>5</c:v>
                </c:pt>
                <c:pt idx="7">
                  <c:v>7</c:v>
                </c:pt>
                <c:pt idx="8">
                  <c:v>6</c:v>
                </c:pt>
                <c:pt idx="9">
                  <c:v>7</c:v>
                </c:pt>
                <c:pt idx="10">
                  <c:v>8</c:v>
                </c:pt>
                <c:pt idx="11">
                  <c:v>7</c:v>
                </c:pt>
                <c:pt idx="12">
                  <c:v>9</c:v>
                </c:pt>
                <c:pt idx="13">
                  <c:v>7</c:v>
                </c:pt>
                <c:pt idx="14">
                  <c:v>6</c:v>
                </c:pt>
                <c:pt idx="15">
                  <c:v>6</c:v>
                </c:pt>
                <c:pt idx="16">
                  <c:v>6</c:v>
                </c:pt>
                <c:pt idx="17">
                  <c:v>5</c:v>
                </c:pt>
                <c:pt idx="18">
                  <c:v>5</c:v>
                </c:pt>
                <c:pt idx="19">
                  <c:v>6</c:v>
                </c:pt>
                <c:pt idx="20">
                  <c:v>5</c:v>
                </c:pt>
                <c:pt idx="21">
                  <c:v>6</c:v>
                </c:pt>
                <c:pt idx="22">
                  <c:v>10</c:v>
                </c:pt>
                <c:pt idx="23">
                  <c:v>7</c:v>
                </c:pt>
                <c:pt idx="24">
                  <c:v>7</c:v>
                </c:pt>
                <c:pt idx="25">
                  <c:v>7</c:v>
                </c:pt>
                <c:pt idx="26">
                  <c:v>6</c:v>
                </c:pt>
                <c:pt idx="27">
                  <c:v>6</c:v>
                </c:pt>
                <c:pt idx="28">
                  <c:v>4</c:v>
                </c:pt>
                <c:pt idx="29">
                  <c:v>9</c:v>
                </c:pt>
                <c:pt idx="30">
                  <c:v>6</c:v>
                </c:pt>
                <c:pt idx="31">
                  <c:v>7</c:v>
                </c:pt>
                <c:pt idx="32">
                  <c:v>7</c:v>
                </c:pt>
                <c:pt idx="33">
                  <c:v>9</c:v>
                </c:pt>
                <c:pt idx="34">
                  <c:v>7</c:v>
                </c:pt>
                <c:pt idx="35">
                  <c:v>8</c:v>
                </c:pt>
                <c:pt idx="36">
                  <c:v>5</c:v>
                </c:pt>
                <c:pt idx="37">
                  <c:v>6</c:v>
                </c:pt>
                <c:pt idx="38">
                  <c:v>6</c:v>
                </c:pt>
                <c:pt idx="39">
                  <c:v>6</c:v>
                </c:pt>
                <c:pt idx="40">
                  <c:v>6</c:v>
                </c:pt>
                <c:pt idx="41">
                  <c:v>4</c:v>
                </c:pt>
                <c:pt idx="42">
                  <c:v>4</c:v>
                </c:pt>
                <c:pt idx="43">
                  <c:v>9</c:v>
                </c:pt>
                <c:pt idx="44">
                  <c:v>6</c:v>
                </c:pt>
                <c:pt idx="45">
                  <c:v>2</c:v>
                </c:pt>
                <c:pt idx="46">
                  <c:v>0</c:v>
                </c:pt>
                <c:pt idx="47">
                  <c:v>0</c:v>
                </c:pt>
                <c:pt idx="48">
                  <c:v>5</c:v>
                </c:pt>
                <c:pt idx="49">
                  <c:v>6</c:v>
                </c:pt>
                <c:pt idx="50">
                  <c:v>6</c:v>
                </c:pt>
                <c:pt idx="51">
                  <c:v>7</c:v>
                </c:pt>
                <c:pt idx="52">
                  <c:v>7</c:v>
                </c:pt>
                <c:pt idx="53">
                  <c:v>5</c:v>
                </c:pt>
                <c:pt idx="54">
                  <c:v>6</c:v>
                </c:pt>
                <c:pt idx="55">
                  <c:v>5</c:v>
                </c:pt>
                <c:pt idx="56">
                  <c:v>6</c:v>
                </c:pt>
                <c:pt idx="57">
                  <c:v>4</c:v>
                </c:pt>
                <c:pt idx="58">
                  <c:v>5</c:v>
                </c:pt>
                <c:pt idx="59">
                  <c:v>6</c:v>
                </c:pt>
                <c:pt idx="60">
                  <c:v>6</c:v>
                </c:pt>
                <c:pt idx="61">
                  <c:v>8</c:v>
                </c:pt>
                <c:pt idx="62">
                  <c:v>5</c:v>
                </c:pt>
                <c:pt idx="63">
                  <c:v>4</c:v>
                </c:pt>
                <c:pt idx="64">
                  <c:v>3</c:v>
                </c:pt>
                <c:pt idx="65">
                  <c:v>8</c:v>
                </c:pt>
                <c:pt idx="66">
                  <c:v>4</c:v>
                </c:pt>
                <c:pt idx="67">
                  <c:v>0</c:v>
                </c:pt>
                <c:pt idx="68">
                  <c:v>0</c:v>
                </c:pt>
                <c:pt idx="69">
                  <c:v>0</c:v>
                </c:pt>
                <c:pt idx="70">
                  <c:v>7</c:v>
                </c:pt>
                <c:pt idx="71">
                  <c:v>3</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4</c:v>
                </c:pt>
                <c:pt idx="88">
                  <c:v>6</c:v>
                </c:pt>
                <c:pt idx="89">
                  <c:v>3</c:v>
                </c:pt>
                <c:pt idx="90">
                  <c:v>5</c:v>
                </c:pt>
                <c:pt idx="91">
                  <c:v>6</c:v>
                </c:pt>
                <c:pt idx="92">
                  <c:v>8</c:v>
                </c:pt>
                <c:pt idx="93">
                  <c:v>11</c:v>
                </c:pt>
                <c:pt idx="94">
                  <c:v>6</c:v>
                </c:pt>
                <c:pt idx="95">
                  <c:v>4</c:v>
                </c:pt>
                <c:pt idx="96">
                  <c:v>7</c:v>
                </c:pt>
                <c:pt idx="97">
                  <c:v>5</c:v>
                </c:pt>
                <c:pt idx="98">
                  <c:v>7</c:v>
                </c:pt>
                <c:pt idx="99">
                  <c:v>5</c:v>
                </c:pt>
                <c:pt idx="100">
                  <c:v>3</c:v>
                </c:pt>
                <c:pt idx="101">
                  <c:v>7</c:v>
                </c:pt>
                <c:pt idx="102">
                  <c:v>7</c:v>
                </c:pt>
                <c:pt idx="103">
                  <c:v>4</c:v>
                </c:pt>
                <c:pt idx="104">
                  <c:v>4</c:v>
                </c:pt>
                <c:pt idx="105">
                  <c:v>9</c:v>
                </c:pt>
                <c:pt idx="106">
                  <c:v>7</c:v>
                </c:pt>
                <c:pt idx="107">
                  <c:v>6</c:v>
                </c:pt>
                <c:pt idx="108">
                  <c:v>5</c:v>
                </c:pt>
                <c:pt idx="109">
                  <c:v>6</c:v>
                </c:pt>
                <c:pt idx="110">
                  <c:v>5</c:v>
                </c:pt>
                <c:pt idx="111">
                  <c:v>5</c:v>
                </c:pt>
              </c:numCache>
            </c:numRef>
          </c:val>
          <c:extLst>
            <c:ext xmlns:c16="http://schemas.microsoft.com/office/drawing/2014/chart" uri="{C3380CC4-5D6E-409C-BE32-E72D297353CC}">
              <c16:uniqueId val="{00000044-3EB0-4354-971B-9217365D4E63}"/>
            </c:ext>
          </c:extLst>
        </c:ser>
        <c:ser>
          <c:idx val="69"/>
          <c:order val="69"/>
          <c:tx>
            <c:strRef>
              <c:f>Sheet8!$N$71</c:f>
              <c:strCache>
                <c:ptCount val="1"/>
                <c:pt idx="0">
                  <c:v>72</c:v>
                </c:pt>
              </c:strCache>
            </c:strRef>
          </c:tx>
          <c:spPr>
            <a:solidFill>
              <a:schemeClr val="accent5">
                <a:tint val="34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Sheet8!$O$71:$DV$71</c:f>
              <c:numCache>
                <c:formatCode>General</c:formatCode>
                <c:ptCount val="112"/>
                <c:pt idx="0">
                  <c:v>2</c:v>
                </c:pt>
                <c:pt idx="1">
                  <c:v>2</c:v>
                </c:pt>
                <c:pt idx="2">
                  <c:v>2</c:v>
                </c:pt>
                <c:pt idx="3">
                  <c:v>1</c:v>
                </c:pt>
                <c:pt idx="4">
                  <c:v>3</c:v>
                </c:pt>
                <c:pt idx="5">
                  <c:v>3</c:v>
                </c:pt>
                <c:pt idx="6">
                  <c:v>3</c:v>
                </c:pt>
                <c:pt idx="7">
                  <c:v>3</c:v>
                </c:pt>
                <c:pt idx="8">
                  <c:v>3</c:v>
                </c:pt>
                <c:pt idx="9">
                  <c:v>2</c:v>
                </c:pt>
                <c:pt idx="10">
                  <c:v>2</c:v>
                </c:pt>
                <c:pt idx="11">
                  <c:v>1</c:v>
                </c:pt>
                <c:pt idx="12">
                  <c:v>3</c:v>
                </c:pt>
                <c:pt idx="13">
                  <c:v>4</c:v>
                </c:pt>
                <c:pt idx="14">
                  <c:v>3</c:v>
                </c:pt>
                <c:pt idx="15">
                  <c:v>3</c:v>
                </c:pt>
                <c:pt idx="16">
                  <c:v>1</c:v>
                </c:pt>
                <c:pt idx="17">
                  <c:v>1</c:v>
                </c:pt>
                <c:pt idx="18">
                  <c:v>3</c:v>
                </c:pt>
                <c:pt idx="19">
                  <c:v>4</c:v>
                </c:pt>
                <c:pt idx="20">
                  <c:v>4</c:v>
                </c:pt>
                <c:pt idx="21">
                  <c:v>1</c:v>
                </c:pt>
                <c:pt idx="22">
                  <c:v>3</c:v>
                </c:pt>
                <c:pt idx="23">
                  <c:v>3</c:v>
                </c:pt>
                <c:pt idx="24">
                  <c:v>1</c:v>
                </c:pt>
                <c:pt idx="25">
                  <c:v>4</c:v>
                </c:pt>
                <c:pt idx="26">
                  <c:v>1</c:v>
                </c:pt>
                <c:pt idx="27">
                  <c:v>3</c:v>
                </c:pt>
                <c:pt idx="28">
                  <c:v>2</c:v>
                </c:pt>
                <c:pt idx="29">
                  <c:v>2</c:v>
                </c:pt>
                <c:pt idx="30">
                  <c:v>2</c:v>
                </c:pt>
                <c:pt idx="31">
                  <c:v>4</c:v>
                </c:pt>
                <c:pt idx="32">
                  <c:v>5</c:v>
                </c:pt>
                <c:pt idx="33">
                  <c:v>4</c:v>
                </c:pt>
                <c:pt idx="34">
                  <c:v>3</c:v>
                </c:pt>
                <c:pt idx="35">
                  <c:v>3</c:v>
                </c:pt>
                <c:pt idx="36">
                  <c:v>3</c:v>
                </c:pt>
                <c:pt idx="37">
                  <c:v>5</c:v>
                </c:pt>
                <c:pt idx="38">
                  <c:v>5</c:v>
                </c:pt>
                <c:pt idx="39">
                  <c:v>5</c:v>
                </c:pt>
                <c:pt idx="40">
                  <c:v>3</c:v>
                </c:pt>
                <c:pt idx="41">
                  <c:v>6</c:v>
                </c:pt>
                <c:pt idx="42">
                  <c:v>2</c:v>
                </c:pt>
                <c:pt idx="43">
                  <c:v>4</c:v>
                </c:pt>
                <c:pt idx="44">
                  <c:v>5</c:v>
                </c:pt>
                <c:pt idx="45">
                  <c:v>6</c:v>
                </c:pt>
                <c:pt idx="46">
                  <c:v>5</c:v>
                </c:pt>
                <c:pt idx="47">
                  <c:v>3</c:v>
                </c:pt>
                <c:pt idx="48">
                  <c:v>3</c:v>
                </c:pt>
                <c:pt idx="49">
                  <c:v>6</c:v>
                </c:pt>
                <c:pt idx="50">
                  <c:v>6</c:v>
                </c:pt>
                <c:pt idx="51">
                  <c:v>2</c:v>
                </c:pt>
                <c:pt idx="52">
                  <c:v>3</c:v>
                </c:pt>
                <c:pt idx="53">
                  <c:v>5</c:v>
                </c:pt>
                <c:pt idx="54">
                  <c:v>6</c:v>
                </c:pt>
                <c:pt idx="55">
                  <c:v>2</c:v>
                </c:pt>
                <c:pt idx="56">
                  <c:v>4</c:v>
                </c:pt>
                <c:pt idx="57">
                  <c:v>5</c:v>
                </c:pt>
                <c:pt idx="58">
                  <c:v>5</c:v>
                </c:pt>
                <c:pt idx="59">
                  <c:v>7</c:v>
                </c:pt>
                <c:pt idx="60">
                  <c:v>4</c:v>
                </c:pt>
                <c:pt idx="61">
                  <c:v>3</c:v>
                </c:pt>
                <c:pt idx="62">
                  <c:v>4</c:v>
                </c:pt>
                <c:pt idx="63">
                  <c:v>5</c:v>
                </c:pt>
                <c:pt idx="64">
                  <c:v>3</c:v>
                </c:pt>
                <c:pt idx="65">
                  <c:v>3</c:v>
                </c:pt>
                <c:pt idx="66">
                  <c:v>2</c:v>
                </c:pt>
                <c:pt idx="67">
                  <c:v>4</c:v>
                </c:pt>
                <c:pt idx="68">
                  <c:v>4</c:v>
                </c:pt>
                <c:pt idx="69">
                  <c:v>5</c:v>
                </c:pt>
                <c:pt idx="70">
                  <c:v>3</c:v>
                </c:pt>
                <c:pt idx="71">
                  <c:v>4</c:v>
                </c:pt>
                <c:pt idx="72">
                  <c:v>2</c:v>
                </c:pt>
                <c:pt idx="73">
                  <c:v>5</c:v>
                </c:pt>
                <c:pt idx="74">
                  <c:v>4</c:v>
                </c:pt>
                <c:pt idx="75">
                  <c:v>7</c:v>
                </c:pt>
                <c:pt idx="76">
                  <c:v>4</c:v>
                </c:pt>
                <c:pt idx="77">
                  <c:v>3</c:v>
                </c:pt>
                <c:pt idx="78">
                  <c:v>5</c:v>
                </c:pt>
                <c:pt idx="79">
                  <c:v>4</c:v>
                </c:pt>
                <c:pt idx="80">
                  <c:v>5</c:v>
                </c:pt>
                <c:pt idx="81">
                  <c:v>2</c:v>
                </c:pt>
                <c:pt idx="82">
                  <c:v>2</c:v>
                </c:pt>
                <c:pt idx="83">
                  <c:v>2</c:v>
                </c:pt>
                <c:pt idx="84">
                  <c:v>0</c:v>
                </c:pt>
                <c:pt idx="85">
                  <c:v>2</c:v>
                </c:pt>
                <c:pt idx="86">
                  <c:v>0</c:v>
                </c:pt>
                <c:pt idx="87">
                  <c:v>0</c:v>
                </c:pt>
                <c:pt idx="88">
                  <c:v>1</c:v>
                </c:pt>
                <c:pt idx="89">
                  <c:v>3</c:v>
                </c:pt>
                <c:pt idx="90">
                  <c:v>0</c:v>
                </c:pt>
                <c:pt idx="91">
                  <c:v>1</c:v>
                </c:pt>
                <c:pt idx="92">
                  <c:v>1</c:v>
                </c:pt>
                <c:pt idx="93">
                  <c:v>2</c:v>
                </c:pt>
                <c:pt idx="94">
                  <c:v>1</c:v>
                </c:pt>
                <c:pt idx="95">
                  <c:v>1</c:v>
                </c:pt>
                <c:pt idx="96">
                  <c:v>1</c:v>
                </c:pt>
                <c:pt idx="97">
                  <c:v>2</c:v>
                </c:pt>
                <c:pt idx="98">
                  <c:v>0</c:v>
                </c:pt>
                <c:pt idx="99">
                  <c:v>2</c:v>
                </c:pt>
                <c:pt idx="100">
                  <c:v>0</c:v>
                </c:pt>
                <c:pt idx="101">
                  <c:v>3</c:v>
                </c:pt>
                <c:pt idx="102">
                  <c:v>1</c:v>
                </c:pt>
                <c:pt idx="103">
                  <c:v>1</c:v>
                </c:pt>
                <c:pt idx="104">
                  <c:v>0</c:v>
                </c:pt>
                <c:pt idx="105">
                  <c:v>2</c:v>
                </c:pt>
                <c:pt idx="106">
                  <c:v>2</c:v>
                </c:pt>
                <c:pt idx="107">
                  <c:v>1</c:v>
                </c:pt>
                <c:pt idx="108">
                  <c:v>2</c:v>
                </c:pt>
                <c:pt idx="109">
                  <c:v>2</c:v>
                </c:pt>
                <c:pt idx="110">
                  <c:v>1</c:v>
                </c:pt>
                <c:pt idx="111">
                  <c:v>0</c:v>
                </c:pt>
              </c:numCache>
            </c:numRef>
          </c:val>
          <c:extLst>
            <c:ext xmlns:c16="http://schemas.microsoft.com/office/drawing/2014/chart" uri="{C3380CC4-5D6E-409C-BE32-E72D297353CC}">
              <c16:uniqueId val="{00000045-3EB0-4354-971B-9217365D4E63}"/>
            </c:ext>
          </c:extLst>
        </c:ser>
        <c:ser>
          <c:idx val="70"/>
          <c:order val="70"/>
          <c:tx>
            <c:strRef>
              <c:f>Sheet8!$N$72</c:f>
              <c:strCache>
                <c:ptCount val="1"/>
                <c:pt idx="0">
                  <c:v>76</c:v>
                </c:pt>
              </c:strCache>
            </c:strRef>
          </c:tx>
          <c:spPr>
            <a:solidFill>
              <a:schemeClr val="accent5">
                <a:tint val="32000"/>
              </a:schemeClr>
            </a:solidFill>
            <a:ln>
              <a:noFill/>
            </a:ln>
            <a:effectLst/>
          </c:spPr>
          <c:invertIfNegative val="0"/>
          <c:cat>
            <c:numRef>
              <c:f>Sheet8!$O$1:$DV$1</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Sheet8!$O$72:$DV$72</c:f>
              <c:numCache>
                <c:formatCode>General</c:formatCode>
                <c:ptCount val="112"/>
                <c:pt idx="0">
                  <c:v>4</c:v>
                </c:pt>
                <c:pt idx="1">
                  <c:v>4</c:v>
                </c:pt>
                <c:pt idx="2">
                  <c:v>5</c:v>
                </c:pt>
                <c:pt idx="3">
                  <c:v>5</c:v>
                </c:pt>
                <c:pt idx="4">
                  <c:v>4</c:v>
                </c:pt>
                <c:pt idx="5">
                  <c:v>5</c:v>
                </c:pt>
                <c:pt idx="6">
                  <c:v>4</c:v>
                </c:pt>
                <c:pt idx="7">
                  <c:v>6</c:v>
                </c:pt>
                <c:pt idx="8">
                  <c:v>4</c:v>
                </c:pt>
                <c:pt idx="9">
                  <c:v>4</c:v>
                </c:pt>
                <c:pt idx="10">
                  <c:v>4</c:v>
                </c:pt>
                <c:pt idx="11">
                  <c:v>6</c:v>
                </c:pt>
                <c:pt idx="12">
                  <c:v>6</c:v>
                </c:pt>
                <c:pt idx="13">
                  <c:v>6</c:v>
                </c:pt>
                <c:pt idx="14">
                  <c:v>5</c:v>
                </c:pt>
                <c:pt idx="15">
                  <c:v>5</c:v>
                </c:pt>
                <c:pt idx="16">
                  <c:v>4</c:v>
                </c:pt>
                <c:pt idx="17">
                  <c:v>5</c:v>
                </c:pt>
                <c:pt idx="18">
                  <c:v>3</c:v>
                </c:pt>
                <c:pt idx="19">
                  <c:v>3</c:v>
                </c:pt>
                <c:pt idx="20">
                  <c:v>3</c:v>
                </c:pt>
                <c:pt idx="21">
                  <c:v>3</c:v>
                </c:pt>
                <c:pt idx="22">
                  <c:v>5</c:v>
                </c:pt>
                <c:pt idx="23">
                  <c:v>3</c:v>
                </c:pt>
                <c:pt idx="24">
                  <c:v>4</c:v>
                </c:pt>
                <c:pt idx="25">
                  <c:v>5</c:v>
                </c:pt>
                <c:pt idx="26">
                  <c:v>4</c:v>
                </c:pt>
                <c:pt idx="27">
                  <c:v>4</c:v>
                </c:pt>
                <c:pt idx="28">
                  <c:v>4</c:v>
                </c:pt>
                <c:pt idx="29">
                  <c:v>4</c:v>
                </c:pt>
                <c:pt idx="30">
                  <c:v>5</c:v>
                </c:pt>
                <c:pt idx="31">
                  <c:v>4</c:v>
                </c:pt>
                <c:pt idx="32">
                  <c:v>4</c:v>
                </c:pt>
                <c:pt idx="33">
                  <c:v>4</c:v>
                </c:pt>
                <c:pt idx="34">
                  <c:v>3</c:v>
                </c:pt>
                <c:pt idx="35">
                  <c:v>4</c:v>
                </c:pt>
                <c:pt idx="36">
                  <c:v>2</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1</c:v>
                </c:pt>
                <c:pt idx="56">
                  <c:v>4</c:v>
                </c:pt>
                <c:pt idx="57">
                  <c:v>4</c:v>
                </c:pt>
                <c:pt idx="58">
                  <c:v>6</c:v>
                </c:pt>
                <c:pt idx="59">
                  <c:v>4</c:v>
                </c:pt>
                <c:pt idx="60">
                  <c:v>4</c:v>
                </c:pt>
                <c:pt idx="61">
                  <c:v>4</c:v>
                </c:pt>
                <c:pt idx="62">
                  <c:v>4</c:v>
                </c:pt>
                <c:pt idx="63">
                  <c:v>5</c:v>
                </c:pt>
                <c:pt idx="64">
                  <c:v>5</c:v>
                </c:pt>
                <c:pt idx="65">
                  <c:v>5</c:v>
                </c:pt>
                <c:pt idx="66">
                  <c:v>6</c:v>
                </c:pt>
                <c:pt idx="67">
                  <c:v>5</c:v>
                </c:pt>
                <c:pt idx="68">
                  <c:v>4</c:v>
                </c:pt>
                <c:pt idx="69">
                  <c:v>4</c:v>
                </c:pt>
                <c:pt idx="70">
                  <c:v>4</c:v>
                </c:pt>
                <c:pt idx="71">
                  <c:v>4</c:v>
                </c:pt>
                <c:pt idx="72">
                  <c:v>4</c:v>
                </c:pt>
                <c:pt idx="73">
                  <c:v>4</c:v>
                </c:pt>
                <c:pt idx="74">
                  <c:v>4</c:v>
                </c:pt>
                <c:pt idx="75">
                  <c:v>4</c:v>
                </c:pt>
                <c:pt idx="76">
                  <c:v>6</c:v>
                </c:pt>
                <c:pt idx="77">
                  <c:v>3</c:v>
                </c:pt>
                <c:pt idx="78">
                  <c:v>4</c:v>
                </c:pt>
                <c:pt idx="79">
                  <c:v>7</c:v>
                </c:pt>
                <c:pt idx="80">
                  <c:v>5</c:v>
                </c:pt>
                <c:pt idx="81">
                  <c:v>5</c:v>
                </c:pt>
                <c:pt idx="82">
                  <c:v>4</c:v>
                </c:pt>
                <c:pt idx="83">
                  <c:v>2</c:v>
                </c:pt>
                <c:pt idx="84">
                  <c:v>3</c:v>
                </c:pt>
                <c:pt idx="85">
                  <c:v>3</c:v>
                </c:pt>
                <c:pt idx="86">
                  <c:v>2</c:v>
                </c:pt>
                <c:pt idx="87">
                  <c:v>3</c:v>
                </c:pt>
                <c:pt idx="88">
                  <c:v>2</c:v>
                </c:pt>
                <c:pt idx="89">
                  <c:v>4</c:v>
                </c:pt>
                <c:pt idx="90">
                  <c:v>3</c:v>
                </c:pt>
                <c:pt idx="91">
                  <c:v>4</c:v>
                </c:pt>
                <c:pt idx="92">
                  <c:v>5</c:v>
                </c:pt>
                <c:pt idx="93">
                  <c:v>3</c:v>
                </c:pt>
                <c:pt idx="94">
                  <c:v>3</c:v>
                </c:pt>
                <c:pt idx="95">
                  <c:v>3</c:v>
                </c:pt>
                <c:pt idx="96">
                  <c:v>3</c:v>
                </c:pt>
                <c:pt idx="97">
                  <c:v>2</c:v>
                </c:pt>
                <c:pt idx="98">
                  <c:v>3</c:v>
                </c:pt>
                <c:pt idx="99">
                  <c:v>3</c:v>
                </c:pt>
                <c:pt idx="100">
                  <c:v>3</c:v>
                </c:pt>
                <c:pt idx="101">
                  <c:v>4</c:v>
                </c:pt>
                <c:pt idx="102">
                  <c:v>3</c:v>
                </c:pt>
                <c:pt idx="103">
                  <c:v>3</c:v>
                </c:pt>
                <c:pt idx="104">
                  <c:v>2</c:v>
                </c:pt>
                <c:pt idx="105">
                  <c:v>3</c:v>
                </c:pt>
                <c:pt idx="106">
                  <c:v>3</c:v>
                </c:pt>
                <c:pt idx="107">
                  <c:v>3</c:v>
                </c:pt>
                <c:pt idx="108">
                  <c:v>3</c:v>
                </c:pt>
                <c:pt idx="109">
                  <c:v>3</c:v>
                </c:pt>
                <c:pt idx="110">
                  <c:v>2</c:v>
                </c:pt>
                <c:pt idx="111">
                  <c:v>3</c:v>
                </c:pt>
              </c:numCache>
            </c:numRef>
          </c:val>
          <c:extLst>
            <c:ext xmlns:c16="http://schemas.microsoft.com/office/drawing/2014/chart" uri="{C3380CC4-5D6E-409C-BE32-E72D297353CC}">
              <c16:uniqueId val="{00000046-3EB0-4354-971B-9217365D4E63}"/>
            </c:ext>
          </c:extLst>
        </c:ser>
        <c:dLbls>
          <c:showLegendKey val="0"/>
          <c:showVal val="0"/>
          <c:showCatName val="0"/>
          <c:showSerName val="0"/>
          <c:showPercent val="0"/>
          <c:showBubbleSize val="0"/>
        </c:dLbls>
        <c:gapWidth val="219"/>
        <c:overlap val="-27"/>
        <c:axId val="401048816"/>
        <c:axId val="401054576"/>
      </c:barChart>
      <c:catAx>
        <c:axId val="40104881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sz="1200">
                    <a:solidFill>
                      <a:schemeClr val="tx1"/>
                    </a:solidFill>
                    <a:latin typeface="Arial" panose="020B0604020202020204" pitchFamily="34" charset="0"/>
                    <a:cs typeface="Arial" panose="020B0604020202020204" pitchFamily="34" charset="0"/>
                  </a:rPr>
                  <a:t>Bull by Day</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01054576"/>
        <c:crosses val="autoZero"/>
        <c:auto val="1"/>
        <c:lblAlgn val="ctr"/>
        <c:lblOffset val="100"/>
        <c:tickLblSkip val="3"/>
        <c:noMultiLvlLbl val="0"/>
      </c:catAx>
      <c:valAx>
        <c:axId val="401054576"/>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sz="1200">
                    <a:solidFill>
                      <a:schemeClr val="tx1"/>
                    </a:solidFill>
                    <a:latin typeface="Arial" panose="020B0604020202020204" pitchFamily="34" charset="0"/>
                    <a:cs typeface="Arial" panose="020B0604020202020204" pitchFamily="34" charset="0"/>
                  </a:rPr>
                  <a:t>TV</a:t>
                </a:r>
              </a:p>
            </c:rich>
          </c:tx>
          <c:layout>
            <c:manualLayout>
              <c:xMode val="edge"/>
              <c:yMode val="edge"/>
              <c:x val="0"/>
              <c:y val="0.3102571133832151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9050">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010488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634993260977513"/>
          <c:y val="6.299460000870967E-2"/>
          <c:w val="0.80160530609349512"/>
          <c:h val="0.7961981930398635"/>
        </c:manualLayout>
      </c:layout>
      <c:barChart>
        <c:barDir val="col"/>
        <c:grouping val="clustered"/>
        <c:varyColors val="0"/>
        <c:ser>
          <c:idx val="0"/>
          <c:order val="0"/>
          <c:tx>
            <c:strRef>
              <c:f>Sheet7!$B$1</c:f>
              <c:strCache>
                <c:ptCount val="1"/>
                <c:pt idx="0">
                  <c:v>1</c:v>
                </c:pt>
              </c:strCache>
            </c:strRef>
          </c:tx>
          <c:spPr>
            <a:solidFill>
              <a:schemeClr val="accent5">
                <a:shade val="31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Sheet7!$B$2:$B$17</c:f>
              <c:numCache>
                <c:formatCode>General</c:formatCode>
                <c:ptCount val="16"/>
                <c:pt idx="0">
                  <c:v>7.4285714285714297</c:v>
                </c:pt>
                <c:pt idx="1">
                  <c:v>8</c:v>
                </c:pt>
                <c:pt idx="2">
                  <c:v>8</c:v>
                </c:pt>
                <c:pt idx="3">
                  <c:v>7.8571428571428603</c:v>
                </c:pt>
                <c:pt idx="4">
                  <c:v>7.71428571428571</c:v>
                </c:pt>
                <c:pt idx="5">
                  <c:v>7.1428571428571397</c:v>
                </c:pt>
                <c:pt idx="6">
                  <c:v>7.71428571428571</c:v>
                </c:pt>
                <c:pt idx="7">
                  <c:v>7</c:v>
                </c:pt>
                <c:pt idx="8">
                  <c:v>6.1428571428571397</c:v>
                </c:pt>
                <c:pt idx="9">
                  <c:v>5.4285714285714297</c:v>
                </c:pt>
                <c:pt idx="10">
                  <c:v>5.1428571428571397</c:v>
                </c:pt>
                <c:pt idx="11">
                  <c:v>4.4285714285714297</c:v>
                </c:pt>
                <c:pt idx="12">
                  <c:v>4.4285714285714297</c:v>
                </c:pt>
                <c:pt idx="13">
                  <c:v>3.8571428571428599</c:v>
                </c:pt>
                <c:pt idx="14">
                  <c:v>4</c:v>
                </c:pt>
              </c:numCache>
            </c:numRef>
          </c:val>
          <c:extLst>
            <c:ext xmlns:c16="http://schemas.microsoft.com/office/drawing/2014/chart" uri="{C3380CC4-5D6E-409C-BE32-E72D297353CC}">
              <c16:uniqueId val="{00000000-AB88-4603-B431-B66E493FCB34}"/>
            </c:ext>
          </c:extLst>
        </c:ser>
        <c:ser>
          <c:idx val="1"/>
          <c:order val="1"/>
          <c:tx>
            <c:strRef>
              <c:f>Sheet7!$C$1</c:f>
              <c:strCache>
                <c:ptCount val="1"/>
                <c:pt idx="0">
                  <c:v>2</c:v>
                </c:pt>
              </c:strCache>
            </c:strRef>
          </c:tx>
          <c:spPr>
            <a:solidFill>
              <a:schemeClr val="accent5">
                <a:shade val="33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Sheet7!$C$2:$C$17</c:f>
              <c:numCache>
                <c:formatCode>General</c:formatCode>
                <c:ptCount val="16"/>
                <c:pt idx="0">
                  <c:v>7.1428571428571397</c:v>
                </c:pt>
                <c:pt idx="1">
                  <c:v>8</c:v>
                </c:pt>
                <c:pt idx="2">
                  <c:v>7.4285714285714297</c:v>
                </c:pt>
                <c:pt idx="3">
                  <c:v>7.28571428571429</c:v>
                </c:pt>
                <c:pt idx="4">
                  <c:v>6</c:v>
                </c:pt>
                <c:pt idx="5">
                  <c:v>6.4285714285714297</c:v>
                </c:pt>
                <c:pt idx="6">
                  <c:v>6.5714285714285703</c:v>
                </c:pt>
                <c:pt idx="7">
                  <c:v>5.4285714285714297</c:v>
                </c:pt>
                <c:pt idx="8">
                  <c:v>5.5714285714285703</c:v>
                </c:pt>
                <c:pt idx="9">
                  <c:v>4.5714285714285703</c:v>
                </c:pt>
                <c:pt idx="10">
                  <c:v>4.71428571428571</c:v>
                </c:pt>
                <c:pt idx="11">
                  <c:v>4.28571428571429</c:v>
                </c:pt>
                <c:pt idx="12">
                  <c:v>4</c:v>
                </c:pt>
                <c:pt idx="13">
                  <c:v>3.28571428571429</c:v>
                </c:pt>
                <c:pt idx="14">
                  <c:v>4</c:v>
                </c:pt>
                <c:pt idx="15">
                  <c:v>3.28571428571429</c:v>
                </c:pt>
              </c:numCache>
            </c:numRef>
          </c:val>
          <c:extLst>
            <c:ext xmlns:c16="http://schemas.microsoft.com/office/drawing/2014/chart" uri="{C3380CC4-5D6E-409C-BE32-E72D297353CC}">
              <c16:uniqueId val="{00000001-AB88-4603-B431-B66E493FCB34}"/>
            </c:ext>
          </c:extLst>
        </c:ser>
        <c:ser>
          <c:idx val="2"/>
          <c:order val="2"/>
          <c:tx>
            <c:strRef>
              <c:f>Sheet7!$D$1</c:f>
              <c:strCache>
                <c:ptCount val="1"/>
                <c:pt idx="0">
                  <c:v>3</c:v>
                </c:pt>
              </c:strCache>
            </c:strRef>
          </c:tx>
          <c:spPr>
            <a:solidFill>
              <a:schemeClr val="accent5">
                <a:shade val="35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Sheet7!$D$2:$D$17</c:f>
              <c:numCache>
                <c:formatCode>General</c:formatCode>
                <c:ptCount val="16"/>
                <c:pt idx="0">
                  <c:v>7</c:v>
                </c:pt>
                <c:pt idx="1">
                  <c:v>5.71428571428571</c:v>
                </c:pt>
                <c:pt idx="2">
                  <c:v>5.71428571428571</c:v>
                </c:pt>
                <c:pt idx="3">
                  <c:v>7.8571428571428603</c:v>
                </c:pt>
                <c:pt idx="4">
                  <c:v>7.1428571428571397</c:v>
                </c:pt>
                <c:pt idx="5">
                  <c:v>5.1428571428571397</c:v>
                </c:pt>
                <c:pt idx="6">
                  <c:v>6.1428571428571397</c:v>
                </c:pt>
                <c:pt idx="7">
                  <c:v>5.71428571428571</c:v>
                </c:pt>
                <c:pt idx="8">
                  <c:v>6.8571428571428603</c:v>
                </c:pt>
                <c:pt idx="9">
                  <c:v>6.1428571428571397</c:v>
                </c:pt>
                <c:pt idx="10">
                  <c:v>5.71428571428571</c:v>
                </c:pt>
                <c:pt idx="11">
                  <c:v>5.1428571428571397</c:v>
                </c:pt>
                <c:pt idx="12">
                  <c:v>5.1428571428571397</c:v>
                </c:pt>
                <c:pt idx="13">
                  <c:v>3.5714285714285698</c:v>
                </c:pt>
                <c:pt idx="14">
                  <c:v>2</c:v>
                </c:pt>
              </c:numCache>
            </c:numRef>
          </c:val>
          <c:extLst>
            <c:ext xmlns:c16="http://schemas.microsoft.com/office/drawing/2014/chart" uri="{C3380CC4-5D6E-409C-BE32-E72D297353CC}">
              <c16:uniqueId val="{00000002-AB88-4603-B431-B66E493FCB34}"/>
            </c:ext>
          </c:extLst>
        </c:ser>
        <c:ser>
          <c:idx val="3"/>
          <c:order val="3"/>
          <c:tx>
            <c:strRef>
              <c:f>Sheet7!$E$1</c:f>
              <c:strCache>
                <c:ptCount val="1"/>
                <c:pt idx="0">
                  <c:v>4</c:v>
                </c:pt>
              </c:strCache>
            </c:strRef>
          </c:tx>
          <c:spPr>
            <a:solidFill>
              <a:schemeClr val="accent5">
                <a:shade val="37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Sheet7!$E$2:$E$17</c:f>
              <c:numCache>
                <c:formatCode>General</c:formatCode>
                <c:ptCount val="16"/>
                <c:pt idx="0">
                  <c:v>10.1428571428571</c:v>
                </c:pt>
                <c:pt idx="1">
                  <c:v>10</c:v>
                </c:pt>
                <c:pt idx="2">
                  <c:v>8.1428571428571406</c:v>
                </c:pt>
                <c:pt idx="3">
                  <c:v>7.71428571428571</c:v>
                </c:pt>
                <c:pt idx="4">
                  <c:v>6</c:v>
                </c:pt>
                <c:pt idx="5">
                  <c:v>9</c:v>
                </c:pt>
                <c:pt idx="6">
                  <c:v>7</c:v>
                </c:pt>
                <c:pt idx="7">
                  <c:v>7.8571428571428603</c:v>
                </c:pt>
                <c:pt idx="8">
                  <c:v>6.71428571428571</c:v>
                </c:pt>
                <c:pt idx="9">
                  <c:v>5.5714285714285703</c:v>
                </c:pt>
                <c:pt idx="10">
                  <c:v>6</c:v>
                </c:pt>
                <c:pt idx="11">
                  <c:v>5.28571428571429</c:v>
                </c:pt>
                <c:pt idx="12">
                  <c:v>5.71428571428571</c:v>
                </c:pt>
                <c:pt idx="13">
                  <c:v>4.28571428571429</c:v>
                </c:pt>
                <c:pt idx="14">
                  <c:v>4.71428571428571</c:v>
                </c:pt>
                <c:pt idx="15">
                  <c:v>4</c:v>
                </c:pt>
              </c:numCache>
            </c:numRef>
          </c:val>
          <c:extLst>
            <c:ext xmlns:c16="http://schemas.microsoft.com/office/drawing/2014/chart" uri="{C3380CC4-5D6E-409C-BE32-E72D297353CC}">
              <c16:uniqueId val="{00000003-AB88-4603-B431-B66E493FCB34}"/>
            </c:ext>
          </c:extLst>
        </c:ser>
        <c:ser>
          <c:idx val="4"/>
          <c:order val="4"/>
          <c:tx>
            <c:strRef>
              <c:f>Sheet7!$F$1</c:f>
              <c:strCache>
                <c:ptCount val="1"/>
                <c:pt idx="0">
                  <c:v>5</c:v>
                </c:pt>
              </c:strCache>
            </c:strRef>
          </c:tx>
          <c:spPr>
            <a:solidFill>
              <a:schemeClr val="accent5">
                <a:shade val="39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Sheet7!$F$2:$F$17</c:f>
              <c:numCache>
                <c:formatCode>General</c:formatCode>
                <c:ptCount val="16"/>
                <c:pt idx="0">
                  <c:v>20.285714285714299</c:v>
                </c:pt>
                <c:pt idx="1">
                  <c:v>16.8571428571429</c:v>
                </c:pt>
                <c:pt idx="2">
                  <c:v>20</c:v>
                </c:pt>
                <c:pt idx="3">
                  <c:v>21.428571428571399</c:v>
                </c:pt>
                <c:pt idx="4">
                  <c:v>17.428571428571399</c:v>
                </c:pt>
                <c:pt idx="5">
                  <c:v>19.714285714285701</c:v>
                </c:pt>
                <c:pt idx="6">
                  <c:v>18.8571428571429</c:v>
                </c:pt>
                <c:pt idx="7">
                  <c:v>15.714285714285699</c:v>
                </c:pt>
                <c:pt idx="8">
                  <c:v>15.714285714285699</c:v>
                </c:pt>
                <c:pt idx="9">
                  <c:v>10.8571428571429</c:v>
                </c:pt>
                <c:pt idx="10">
                  <c:v>12.8571428571429</c:v>
                </c:pt>
                <c:pt idx="11">
                  <c:v>11.4285714285714</c:v>
                </c:pt>
                <c:pt idx="12">
                  <c:v>6.4285714285714297</c:v>
                </c:pt>
                <c:pt idx="13">
                  <c:v>4.8571428571428603</c:v>
                </c:pt>
                <c:pt idx="14">
                  <c:v>5.4285714285714297</c:v>
                </c:pt>
                <c:pt idx="15">
                  <c:v>5.1428571428571397</c:v>
                </c:pt>
              </c:numCache>
            </c:numRef>
          </c:val>
          <c:extLst>
            <c:ext xmlns:c16="http://schemas.microsoft.com/office/drawing/2014/chart" uri="{C3380CC4-5D6E-409C-BE32-E72D297353CC}">
              <c16:uniqueId val="{00000004-AB88-4603-B431-B66E493FCB34}"/>
            </c:ext>
          </c:extLst>
        </c:ser>
        <c:ser>
          <c:idx val="5"/>
          <c:order val="5"/>
          <c:tx>
            <c:strRef>
              <c:f>Sheet7!$G$1</c:f>
              <c:strCache>
                <c:ptCount val="1"/>
                <c:pt idx="0">
                  <c:v>6</c:v>
                </c:pt>
              </c:strCache>
            </c:strRef>
          </c:tx>
          <c:spPr>
            <a:solidFill>
              <a:schemeClr val="accent5">
                <a:shade val="41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Sheet7!$G$2:$G$17</c:f>
              <c:numCache>
                <c:formatCode>General</c:formatCode>
                <c:ptCount val="16"/>
                <c:pt idx="0">
                  <c:v>3.8571428571428599</c:v>
                </c:pt>
                <c:pt idx="1">
                  <c:v>3.4285714285714302</c:v>
                </c:pt>
                <c:pt idx="2">
                  <c:v>3.71428571428571</c:v>
                </c:pt>
                <c:pt idx="3">
                  <c:v>4</c:v>
                </c:pt>
                <c:pt idx="4">
                  <c:v>4.5714285714285703</c:v>
                </c:pt>
                <c:pt idx="5">
                  <c:v>4.4285714285714297</c:v>
                </c:pt>
                <c:pt idx="6">
                  <c:v>5.28571428571429</c:v>
                </c:pt>
                <c:pt idx="7">
                  <c:v>4.5714285714285703</c:v>
                </c:pt>
                <c:pt idx="8">
                  <c:v>4.4285714285714297</c:v>
                </c:pt>
                <c:pt idx="9">
                  <c:v>4.1428571428571397</c:v>
                </c:pt>
                <c:pt idx="10">
                  <c:v>4</c:v>
                </c:pt>
                <c:pt idx="11">
                  <c:v>4</c:v>
                </c:pt>
                <c:pt idx="12">
                  <c:v>3.8571428571428599</c:v>
                </c:pt>
                <c:pt idx="13">
                  <c:v>3.28571428571429</c:v>
                </c:pt>
                <c:pt idx="14">
                  <c:v>3.1428571428571401</c:v>
                </c:pt>
                <c:pt idx="15">
                  <c:v>3</c:v>
                </c:pt>
              </c:numCache>
            </c:numRef>
          </c:val>
          <c:extLst>
            <c:ext xmlns:c16="http://schemas.microsoft.com/office/drawing/2014/chart" uri="{C3380CC4-5D6E-409C-BE32-E72D297353CC}">
              <c16:uniqueId val="{00000005-AB88-4603-B431-B66E493FCB34}"/>
            </c:ext>
          </c:extLst>
        </c:ser>
        <c:ser>
          <c:idx val="6"/>
          <c:order val="6"/>
          <c:tx>
            <c:strRef>
              <c:f>Sheet7!$H$1</c:f>
              <c:strCache>
                <c:ptCount val="1"/>
                <c:pt idx="0">
                  <c:v>7</c:v>
                </c:pt>
              </c:strCache>
            </c:strRef>
          </c:tx>
          <c:spPr>
            <a:solidFill>
              <a:schemeClr val="accent5">
                <a:shade val="43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Sheet7!$H$2:$H$17</c:f>
              <c:numCache>
                <c:formatCode>General</c:formatCode>
                <c:ptCount val="16"/>
                <c:pt idx="0">
                  <c:v>6.4285714285714297</c:v>
                </c:pt>
                <c:pt idx="1">
                  <c:v>6.28571428571429</c:v>
                </c:pt>
                <c:pt idx="2">
                  <c:v>7.28571428571429</c:v>
                </c:pt>
                <c:pt idx="3">
                  <c:v>7.1428571428571397</c:v>
                </c:pt>
                <c:pt idx="4">
                  <c:v>6.8571428571428603</c:v>
                </c:pt>
                <c:pt idx="5">
                  <c:v>5.8571428571428603</c:v>
                </c:pt>
                <c:pt idx="6">
                  <c:v>6.1428571428571397</c:v>
                </c:pt>
                <c:pt idx="7">
                  <c:v>6.1428571428571397</c:v>
                </c:pt>
                <c:pt idx="8">
                  <c:v>6.1428571428571397</c:v>
                </c:pt>
                <c:pt idx="9">
                  <c:v>6</c:v>
                </c:pt>
                <c:pt idx="10">
                  <c:v>6.4285714285714297</c:v>
                </c:pt>
                <c:pt idx="11">
                  <c:v>6</c:v>
                </c:pt>
                <c:pt idx="12">
                  <c:v>6.8571428571428603</c:v>
                </c:pt>
                <c:pt idx="13">
                  <c:v>5</c:v>
                </c:pt>
                <c:pt idx="14">
                  <c:v>5.1428571428571397</c:v>
                </c:pt>
                <c:pt idx="15">
                  <c:v>5.71428571428571</c:v>
                </c:pt>
              </c:numCache>
            </c:numRef>
          </c:val>
          <c:extLst>
            <c:ext xmlns:c16="http://schemas.microsoft.com/office/drawing/2014/chart" uri="{C3380CC4-5D6E-409C-BE32-E72D297353CC}">
              <c16:uniqueId val="{00000006-AB88-4603-B431-B66E493FCB34}"/>
            </c:ext>
          </c:extLst>
        </c:ser>
        <c:ser>
          <c:idx val="7"/>
          <c:order val="7"/>
          <c:tx>
            <c:strRef>
              <c:f>Sheet7!$I$1</c:f>
              <c:strCache>
                <c:ptCount val="1"/>
                <c:pt idx="0">
                  <c:v>8</c:v>
                </c:pt>
              </c:strCache>
            </c:strRef>
          </c:tx>
          <c:spPr>
            <a:solidFill>
              <a:schemeClr val="accent5">
                <a:shade val="45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Sheet7!$I$2:$I$17</c:f>
              <c:numCache>
                <c:formatCode>General</c:formatCode>
                <c:ptCount val="16"/>
                <c:pt idx="0">
                  <c:v>6.8571428571428603</c:v>
                </c:pt>
                <c:pt idx="1">
                  <c:v>7.1428571428571397</c:v>
                </c:pt>
                <c:pt idx="2">
                  <c:v>6.1428571428571397</c:v>
                </c:pt>
                <c:pt idx="3">
                  <c:v>7</c:v>
                </c:pt>
                <c:pt idx="4">
                  <c:v>5.5714285714285703</c:v>
                </c:pt>
                <c:pt idx="5">
                  <c:v>6.4285714285714297</c:v>
                </c:pt>
                <c:pt idx="6">
                  <c:v>5.28571428571429</c:v>
                </c:pt>
                <c:pt idx="7">
                  <c:v>6.1428571428571397</c:v>
                </c:pt>
                <c:pt idx="8">
                  <c:v>5.71428571428571</c:v>
                </c:pt>
                <c:pt idx="9">
                  <c:v>5.71428571428571</c:v>
                </c:pt>
                <c:pt idx="10">
                  <c:v>7</c:v>
                </c:pt>
                <c:pt idx="11">
                  <c:v>6.28571428571429</c:v>
                </c:pt>
                <c:pt idx="12">
                  <c:v>5.1428571428571397</c:v>
                </c:pt>
                <c:pt idx="13">
                  <c:v>4</c:v>
                </c:pt>
                <c:pt idx="14">
                  <c:v>5.28571428571429</c:v>
                </c:pt>
                <c:pt idx="15">
                  <c:v>3.71428571428571</c:v>
                </c:pt>
              </c:numCache>
            </c:numRef>
          </c:val>
          <c:extLst>
            <c:ext xmlns:c16="http://schemas.microsoft.com/office/drawing/2014/chart" uri="{C3380CC4-5D6E-409C-BE32-E72D297353CC}">
              <c16:uniqueId val="{00000007-AB88-4603-B431-B66E493FCB34}"/>
            </c:ext>
          </c:extLst>
        </c:ser>
        <c:ser>
          <c:idx val="8"/>
          <c:order val="8"/>
          <c:tx>
            <c:strRef>
              <c:f>Sheet7!$J$1</c:f>
              <c:strCache>
                <c:ptCount val="1"/>
                <c:pt idx="0">
                  <c:v>9</c:v>
                </c:pt>
              </c:strCache>
            </c:strRef>
          </c:tx>
          <c:spPr>
            <a:solidFill>
              <a:schemeClr val="accent5">
                <a:shade val="47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Sheet7!$J$2:$J$17</c:f>
              <c:numCache>
                <c:formatCode>General</c:formatCode>
                <c:ptCount val="16"/>
                <c:pt idx="0">
                  <c:v>9.4285714285714306</c:v>
                </c:pt>
                <c:pt idx="1">
                  <c:v>8.5714285714285694</c:v>
                </c:pt>
                <c:pt idx="2">
                  <c:v>9.8571428571428594</c:v>
                </c:pt>
                <c:pt idx="3">
                  <c:v>10.1428571428571</c:v>
                </c:pt>
                <c:pt idx="4">
                  <c:v>7.4285714285714297</c:v>
                </c:pt>
                <c:pt idx="5">
                  <c:v>9.28571428571429</c:v>
                </c:pt>
                <c:pt idx="6">
                  <c:v>8.4285714285714306</c:v>
                </c:pt>
                <c:pt idx="7">
                  <c:v>8.71428571428571</c:v>
                </c:pt>
                <c:pt idx="8">
                  <c:v>8.8571428571428594</c:v>
                </c:pt>
                <c:pt idx="9">
                  <c:v>7.71428571428571</c:v>
                </c:pt>
                <c:pt idx="10">
                  <c:v>6.1428571428571397</c:v>
                </c:pt>
                <c:pt idx="11">
                  <c:v>5.8571428571428603</c:v>
                </c:pt>
                <c:pt idx="12">
                  <c:v>7</c:v>
                </c:pt>
                <c:pt idx="13">
                  <c:v>4.28571428571429</c:v>
                </c:pt>
                <c:pt idx="14">
                  <c:v>5.4285714285714297</c:v>
                </c:pt>
                <c:pt idx="15">
                  <c:v>4.8571428571428603</c:v>
                </c:pt>
              </c:numCache>
            </c:numRef>
          </c:val>
          <c:extLst>
            <c:ext xmlns:c16="http://schemas.microsoft.com/office/drawing/2014/chart" uri="{C3380CC4-5D6E-409C-BE32-E72D297353CC}">
              <c16:uniqueId val="{00000008-AB88-4603-B431-B66E493FCB34}"/>
            </c:ext>
          </c:extLst>
        </c:ser>
        <c:ser>
          <c:idx val="9"/>
          <c:order val="9"/>
          <c:tx>
            <c:strRef>
              <c:f>Sheet7!$K$1</c:f>
              <c:strCache>
                <c:ptCount val="1"/>
                <c:pt idx="0">
                  <c:v>10</c:v>
                </c:pt>
              </c:strCache>
            </c:strRef>
          </c:tx>
          <c:spPr>
            <a:solidFill>
              <a:schemeClr val="accent5">
                <a:shade val="49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Sheet7!$K$2:$K$17</c:f>
              <c:numCache>
                <c:formatCode>General</c:formatCode>
                <c:ptCount val="16"/>
                <c:pt idx="0">
                  <c:v>5.1428571428571397</c:v>
                </c:pt>
                <c:pt idx="1">
                  <c:v>4.5714285714285703</c:v>
                </c:pt>
                <c:pt idx="2">
                  <c:v>4.8571428571428603</c:v>
                </c:pt>
                <c:pt idx="3">
                  <c:v>5.28571428571429</c:v>
                </c:pt>
                <c:pt idx="4">
                  <c:v>4.4285714285714297</c:v>
                </c:pt>
                <c:pt idx="5">
                  <c:v>4.1428571428571397</c:v>
                </c:pt>
                <c:pt idx="6">
                  <c:v>3.8571428571428599</c:v>
                </c:pt>
                <c:pt idx="7">
                  <c:v>4.1428571428571397</c:v>
                </c:pt>
                <c:pt idx="8">
                  <c:v>5</c:v>
                </c:pt>
                <c:pt idx="9">
                  <c:v>3.28571428571429</c:v>
                </c:pt>
                <c:pt idx="10">
                  <c:v>3.8571428571428599</c:v>
                </c:pt>
                <c:pt idx="11">
                  <c:v>3.71428571428571</c:v>
                </c:pt>
                <c:pt idx="12">
                  <c:v>2.8571428571428599</c:v>
                </c:pt>
                <c:pt idx="13">
                  <c:v>2.5714285714285698</c:v>
                </c:pt>
                <c:pt idx="14">
                  <c:v>2.4285714285714302</c:v>
                </c:pt>
                <c:pt idx="15">
                  <c:v>2.3333333333333299</c:v>
                </c:pt>
              </c:numCache>
            </c:numRef>
          </c:val>
          <c:extLst>
            <c:ext xmlns:c16="http://schemas.microsoft.com/office/drawing/2014/chart" uri="{C3380CC4-5D6E-409C-BE32-E72D297353CC}">
              <c16:uniqueId val="{00000009-AB88-4603-B431-B66E493FCB34}"/>
            </c:ext>
          </c:extLst>
        </c:ser>
        <c:ser>
          <c:idx val="10"/>
          <c:order val="10"/>
          <c:tx>
            <c:strRef>
              <c:f>Sheet7!$L$1</c:f>
              <c:strCache>
                <c:ptCount val="1"/>
                <c:pt idx="0">
                  <c:v>11</c:v>
                </c:pt>
              </c:strCache>
            </c:strRef>
          </c:tx>
          <c:spPr>
            <a:solidFill>
              <a:schemeClr val="accent5">
                <a:shade val="51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Sheet7!$L$2:$L$17</c:f>
              <c:numCache>
                <c:formatCode>General</c:formatCode>
                <c:ptCount val="16"/>
                <c:pt idx="0">
                  <c:v>4.4285714285714297</c:v>
                </c:pt>
                <c:pt idx="1">
                  <c:v>5.4285714285714297</c:v>
                </c:pt>
                <c:pt idx="2">
                  <c:v>5.28571428571429</c:v>
                </c:pt>
                <c:pt idx="3">
                  <c:v>5.8571428571428603</c:v>
                </c:pt>
                <c:pt idx="4">
                  <c:v>5.1428571428571397</c:v>
                </c:pt>
                <c:pt idx="5">
                  <c:v>6.28571428571429</c:v>
                </c:pt>
                <c:pt idx="6">
                  <c:v>5.71428571428571</c:v>
                </c:pt>
                <c:pt idx="7">
                  <c:v>5.5714285714285703</c:v>
                </c:pt>
                <c:pt idx="8">
                  <c:v>5.4285714285714297</c:v>
                </c:pt>
                <c:pt idx="9">
                  <c:v>3.8571428571428599</c:v>
                </c:pt>
                <c:pt idx="10">
                  <c:v>4.1428571428571397</c:v>
                </c:pt>
                <c:pt idx="11">
                  <c:v>4.1428571428571397</c:v>
                </c:pt>
                <c:pt idx="12">
                  <c:v>4</c:v>
                </c:pt>
                <c:pt idx="13">
                  <c:v>3.5714285714285698</c:v>
                </c:pt>
                <c:pt idx="14">
                  <c:v>3.28571428571429</c:v>
                </c:pt>
                <c:pt idx="15">
                  <c:v>3.1428571428571401</c:v>
                </c:pt>
              </c:numCache>
            </c:numRef>
          </c:val>
          <c:extLst>
            <c:ext xmlns:c16="http://schemas.microsoft.com/office/drawing/2014/chart" uri="{C3380CC4-5D6E-409C-BE32-E72D297353CC}">
              <c16:uniqueId val="{0000000A-AB88-4603-B431-B66E493FCB34}"/>
            </c:ext>
          </c:extLst>
        </c:ser>
        <c:ser>
          <c:idx val="11"/>
          <c:order val="11"/>
          <c:tx>
            <c:strRef>
              <c:f>Sheet7!$M$1</c:f>
              <c:strCache>
                <c:ptCount val="1"/>
                <c:pt idx="0">
                  <c:v>12</c:v>
                </c:pt>
              </c:strCache>
            </c:strRef>
          </c:tx>
          <c:spPr>
            <a:solidFill>
              <a:schemeClr val="accent5">
                <a:shade val="53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Sheet7!$M$2:$M$17</c:f>
              <c:numCache>
                <c:formatCode>General</c:formatCode>
                <c:ptCount val="16"/>
                <c:pt idx="0">
                  <c:v>6.71428571428571</c:v>
                </c:pt>
                <c:pt idx="1">
                  <c:v>5</c:v>
                </c:pt>
                <c:pt idx="2">
                  <c:v>5.71428571428571</c:v>
                </c:pt>
                <c:pt idx="3">
                  <c:v>5.8571428571428603</c:v>
                </c:pt>
                <c:pt idx="4">
                  <c:v>5.28571428571429</c:v>
                </c:pt>
                <c:pt idx="5">
                  <c:v>6.1428571428571397</c:v>
                </c:pt>
                <c:pt idx="6">
                  <c:v>5.5714285714285703</c:v>
                </c:pt>
                <c:pt idx="7">
                  <c:v>6.5714285714285703</c:v>
                </c:pt>
                <c:pt idx="8">
                  <c:v>6.4285714285714297</c:v>
                </c:pt>
                <c:pt idx="9">
                  <c:v>4.8571428571428603</c:v>
                </c:pt>
                <c:pt idx="10">
                  <c:v>5</c:v>
                </c:pt>
                <c:pt idx="11">
                  <c:v>3.8571428571428599</c:v>
                </c:pt>
                <c:pt idx="12">
                  <c:v>3.8571428571428599</c:v>
                </c:pt>
                <c:pt idx="13">
                  <c:v>3.28571428571429</c:v>
                </c:pt>
                <c:pt idx="14">
                  <c:v>3.4285714285714302</c:v>
                </c:pt>
                <c:pt idx="15">
                  <c:v>3</c:v>
                </c:pt>
              </c:numCache>
            </c:numRef>
          </c:val>
          <c:extLst>
            <c:ext xmlns:c16="http://schemas.microsoft.com/office/drawing/2014/chart" uri="{C3380CC4-5D6E-409C-BE32-E72D297353CC}">
              <c16:uniqueId val="{0000000B-AB88-4603-B431-B66E493FCB34}"/>
            </c:ext>
          </c:extLst>
        </c:ser>
        <c:ser>
          <c:idx val="12"/>
          <c:order val="12"/>
          <c:tx>
            <c:strRef>
              <c:f>Sheet7!$N$1</c:f>
              <c:strCache>
                <c:ptCount val="1"/>
                <c:pt idx="0">
                  <c:v>13</c:v>
                </c:pt>
              </c:strCache>
            </c:strRef>
          </c:tx>
          <c:spPr>
            <a:solidFill>
              <a:schemeClr val="accent5">
                <a:shade val="55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Sheet7!$N$2:$N$17</c:f>
              <c:numCache>
                <c:formatCode>General</c:formatCode>
                <c:ptCount val="16"/>
                <c:pt idx="0">
                  <c:v>5.4285714285714297</c:v>
                </c:pt>
                <c:pt idx="1">
                  <c:v>6.1428571428571397</c:v>
                </c:pt>
                <c:pt idx="2">
                  <c:v>7</c:v>
                </c:pt>
                <c:pt idx="3">
                  <c:v>6.4285714285714297</c:v>
                </c:pt>
                <c:pt idx="4">
                  <c:v>5.28571428571429</c:v>
                </c:pt>
                <c:pt idx="5">
                  <c:v>6.28571428571429</c:v>
                </c:pt>
                <c:pt idx="6">
                  <c:v>5.1428571428571397</c:v>
                </c:pt>
                <c:pt idx="7">
                  <c:v>6.28571428571429</c:v>
                </c:pt>
                <c:pt idx="8">
                  <c:v>6.71428571428571</c:v>
                </c:pt>
                <c:pt idx="9">
                  <c:v>5.1428571428571397</c:v>
                </c:pt>
                <c:pt idx="10">
                  <c:v>6</c:v>
                </c:pt>
                <c:pt idx="11">
                  <c:v>5.1428571428571397</c:v>
                </c:pt>
                <c:pt idx="12">
                  <c:v>5.71428571428571</c:v>
                </c:pt>
                <c:pt idx="13">
                  <c:v>4.4285714285714297</c:v>
                </c:pt>
                <c:pt idx="14">
                  <c:v>4.4285714285714297</c:v>
                </c:pt>
                <c:pt idx="15">
                  <c:v>4.28571428571429</c:v>
                </c:pt>
              </c:numCache>
            </c:numRef>
          </c:val>
          <c:extLst>
            <c:ext xmlns:c16="http://schemas.microsoft.com/office/drawing/2014/chart" uri="{C3380CC4-5D6E-409C-BE32-E72D297353CC}">
              <c16:uniqueId val="{0000000C-AB88-4603-B431-B66E493FCB34}"/>
            </c:ext>
          </c:extLst>
        </c:ser>
        <c:ser>
          <c:idx val="13"/>
          <c:order val="13"/>
          <c:tx>
            <c:strRef>
              <c:f>Sheet7!$O$1</c:f>
              <c:strCache>
                <c:ptCount val="1"/>
                <c:pt idx="0">
                  <c:v>14</c:v>
                </c:pt>
              </c:strCache>
            </c:strRef>
          </c:tx>
          <c:spPr>
            <a:solidFill>
              <a:schemeClr val="accent5">
                <a:shade val="57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Sheet7!$O$2:$O$17</c:f>
              <c:numCache>
                <c:formatCode>General</c:formatCode>
                <c:ptCount val="16"/>
                <c:pt idx="0">
                  <c:v>5.8571428571428603</c:v>
                </c:pt>
                <c:pt idx="1">
                  <c:v>5.8571428571428603</c:v>
                </c:pt>
                <c:pt idx="2">
                  <c:v>7.28571428571429</c:v>
                </c:pt>
                <c:pt idx="3">
                  <c:v>6.4285714285714297</c:v>
                </c:pt>
                <c:pt idx="4">
                  <c:v>5.8571428571428603</c:v>
                </c:pt>
                <c:pt idx="5">
                  <c:v>6.4285714285714297</c:v>
                </c:pt>
                <c:pt idx="6">
                  <c:v>5.1428571428571397</c:v>
                </c:pt>
                <c:pt idx="7">
                  <c:v>7.1428571428571397</c:v>
                </c:pt>
                <c:pt idx="8">
                  <c:v>5.71428571428571</c:v>
                </c:pt>
                <c:pt idx="9">
                  <c:v>5</c:v>
                </c:pt>
                <c:pt idx="10">
                  <c:v>5.4285714285714297</c:v>
                </c:pt>
                <c:pt idx="11">
                  <c:v>4.5714285714285703</c:v>
                </c:pt>
                <c:pt idx="12">
                  <c:v>4.1428571428571397</c:v>
                </c:pt>
                <c:pt idx="13">
                  <c:v>4</c:v>
                </c:pt>
                <c:pt idx="14">
                  <c:v>4</c:v>
                </c:pt>
                <c:pt idx="15">
                  <c:v>3</c:v>
                </c:pt>
              </c:numCache>
            </c:numRef>
          </c:val>
          <c:extLst>
            <c:ext xmlns:c16="http://schemas.microsoft.com/office/drawing/2014/chart" uri="{C3380CC4-5D6E-409C-BE32-E72D297353CC}">
              <c16:uniqueId val="{0000000D-AB88-4603-B431-B66E493FCB34}"/>
            </c:ext>
          </c:extLst>
        </c:ser>
        <c:ser>
          <c:idx val="14"/>
          <c:order val="14"/>
          <c:tx>
            <c:strRef>
              <c:f>Sheet7!$P$1</c:f>
              <c:strCache>
                <c:ptCount val="1"/>
                <c:pt idx="0">
                  <c:v>15</c:v>
                </c:pt>
              </c:strCache>
            </c:strRef>
          </c:tx>
          <c:spPr>
            <a:solidFill>
              <a:schemeClr val="accent5">
                <a:shade val="59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Sheet7!$P$2:$P$17</c:f>
              <c:numCache>
                <c:formatCode>General</c:formatCode>
                <c:ptCount val="16"/>
                <c:pt idx="0">
                  <c:v>5.1428571428571397</c:v>
                </c:pt>
                <c:pt idx="1">
                  <c:v>5</c:v>
                </c:pt>
                <c:pt idx="2">
                  <c:v>5.8571428571428603</c:v>
                </c:pt>
                <c:pt idx="3">
                  <c:v>5.71428571428571</c:v>
                </c:pt>
                <c:pt idx="4">
                  <c:v>5.28571428571429</c:v>
                </c:pt>
                <c:pt idx="5">
                  <c:v>5.1428571428571397</c:v>
                </c:pt>
                <c:pt idx="6">
                  <c:v>4.8571428571428603</c:v>
                </c:pt>
                <c:pt idx="7">
                  <c:v>5.28571428571429</c:v>
                </c:pt>
                <c:pt idx="8">
                  <c:v>5.71428571428571</c:v>
                </c:pt>
                <c:pt idx="9">
                  <c:v>4.71428571428571</c:v>
                </c:pt>
                <c:pt idx="10">
                  <c:v>5.4285714285714297</c:v>
                </c:pt>
                <c:pt idx="11">
                  <c:v>4.4285714285714297</c:v>
                </c:pt>
                <c:pt idx="12">
                  <c:v>4</c:v>
                </c:pt>
                <c:pt idx="13">
                  <c:v>3.8571428571428599</c:v>
                </c:pt>
                <c:pt idx="14">
                  <c:v>3.8571428571428599</c:v>
                </c:pt>
                <c:pt idx="15">
                  <c:v>3.28571428571429</c:v>
                </c:pt>
              </c:numCache>
            </c:numRef>
          </c:val>
          <c:extLst>
            <c:ext xmlns:c16="http://schemas.microsoft.com/office/drawing/2014/chart" uri="{C3380CC4-5D6E-409C-BE32-E72D297353CC}">
              <c16:uniqueId val="{0000000E-AB88-4603-B431-B66E493FCB34}"/>
            </c:ext>
          </c:extLst>
        </c:ser>
        <c:ser>
          <c:idx val="15"/>
          <c:order val="15"/>
          <c:tx>
            <c:strRef>
              <c:f>Sheet7!$Q$1</c:f>
              <c:strCache>
                <c:ptCount val="1"/>
                <c:pt idx="0">
                  <c:v>16</c:v>
                </c:pt>
              </c:strCache>
            </c:strRef>
          </c:tx>
          <c:spPr>
            <a:solidFill>
              <a:schemeClr val="accent5">
                <a:shade val="61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Sheet7!$Q$2:$Q$17</c:f>
              <c:numCache>
                <c:formatCode>General</c:formatCode>
                <c:ptCount val="16"/>
                <c:pt idx="0">
                  <c:v>11.1428571428571</c:v>
                </c:pt>
                <c:pt idx="1">
                  <c:v>12</c:v>
                </c:pt>
                <c:pt idx="2">
                  <c:v>11.714285714285699</c:v>
                </c:pt>
                <c:pt idx="3">
                  <c:v>11.714285714285699</c:v>
                </c:pt>
                <c:pt idx="4">
                  <c:v>8.8571428571428594</c:v>
                </c:pt>
                <c:pt idx="5">
                  <c:v>12</c:v>
                </c:pt>
                <c:pt idx="6">
                  <c:v>11.714285714285699</c:v>
                </c:pt>
                <c:pt idx="7">
                  <c:v>11.4285714285714</c:v>
                </c:pt>
                <c:pt idx="8">
                  <c:v>11.714285714285699</c:v>
                </c:pt>
                <c:pt idx="9">
                  <c:v>10.5714285714286</c:v>
                </c:pt>
                <c:pt idx="10">
                  <c:v>11.4285714285714</c:v>
                </c:pt>
                <c:pt idx="11">
                  <c:v>9.71428571428571</c:v>
                </c:pt>
                <c:pt idx="12">
                  <c:v>6.28571428571429</c:v>
                </c:pt>
                <c:pt idx="13">
                  <c:v>3.5714285714285698</c:v>
                </c:pt>
                <c:pt idx="14">
                  <c:v>4.4285714285714297</c:v>
                </c:pt>
                <c:pt idx="15">
                  <c:v>3.1428571428571401</c:v>
                </c:pt>
              </c:numCache>
            </c:numRef>
          </c:val>
          <c:extLst>
            <c:ext xmlns:c16="http://schemas.microsoft.com/office/drawing/2014/chart" uri="{C3380CC4-5D6E-409C-BE32-E72D297353CC}">
              <c16:uniqueId val="{0000000F-AB88-4603-B431-B66E493FCB34}"/>
            </c:ext>
          </c:extLst>
        </c:ser>
        <c:ser>
          <c:idx val="16"/>
          <c:order val="16"/>
          <c:tx>
            <c:strRef>
              <c:f>Sheet7!$R$1</c:f>
              <c:strCache>
                <c:ptCount val="1"/>
                <c:pt idx="0">
                  <c:v>17</c:v>
                </c:pt>
              </c:strCache>
            </c:strRef>
          </c:tx>
          <c:spPr>
            <a:solidFill>
              <a:schemeClr val="accent5">
                <a:shade val="63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Sheet7!$R$2:$R$17</c:f>
              <c:numCache>
                <c:formatCode>General</c:formatCode>
                <c:ptCount val="16"/>
                <c:pt idx="0">
                  <c:v>11.714285714285699</c:v>
                </c:pt>
                <c:pt idx="1">
                  <c:v>11.714285714285699</c:v>
                </c:pt>
                <c:pt idx="2">
                  <c:v>12.285714285714301</c:v>
                </c:pt>
                <c:pt idx="3">
                  <c:v>11.4285714285714</c:v>
                </c:pt>
                <c:pt idx="4">
                  <c:v>8.28571428571429</c:v>
                </c:pt>
                <c:pt idx="5">
                  <c:v>10.285714285714301</c:v>
                </c:pt>
                <c:pt idx="6">
                  <c:v>10.5714285714286</c:v>
                </c:pt>
                <c:pt idx="7">
                  <c:v>11.1428571428571</c:v>
                </c:pt>
                <c:pt idx="8">
                  <c:v>12</c:v>
                </c:pt>
                <c:pt idx="9">
                  <c:v>9.4285714285714306</c:v>
                </c:pt>
                <c:pt idx="10">
                  <c:v>11.1428571428571</c:v>
                </c:pt>
                <c:pt idx="11">
                  <c:v>13.1428571428571</c:v>
                </c:pt>
                <c:pt idx="12">
                  <c:v>6.1428571428571397</c:v>
                </c:pt>
                <c:pt idx="13">
                  <c:v>4.71428571428571</c:v>
                </c:pt>
                <c:pt idx="14">
                  <c:v>4.71428571428571</c:v>
                </c:pt>
                <c:pt idx="15">
                  <c:v>2.5714285714285698</c:v>
                </c:pt>
              </c:numCache>
            </c:numRef>
          </c:val>
          <c:extLst>
            <c:ext xmlns:c16="http://schemas.microsoft.com/office/drawing/2014/chart" uri="{C3380CC4-5D6E-409C-BE32-E72D297353CC}">
              <c16:uniqueId val="{00000010-AB88-4603-B431-B66E493FCB34}"/>
            </c:ext>
          </c:extLst>
        </c:ser>
        <c:ser>
          <c:idx val="17"/>
          <c:order val="17"/>
          <c:tx>
            <c:strRef>
              <c:f>Sheet7!$S$1</c:f>
              <c:strCache>
                <c:ptCount val="1"/>
                <c:pt idx="0">
                  <c:v>18</c:v>
                </c:pt>
              </c:strCache>
            </c:strRef>
          </c:tx>
          <c:spPr>
            <a:solidFill>
              <a:schemeClr val="accent5">
                <a:shade val="65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Sheet7!$S$2:$S$17</c:f>
              <c:numCache>
                <c:formatCode>General</c:formatCode>
                <c:ptCount val="16"/>
                <c:pt idx="0">
                  <c:v>5.4285714285714297</c:v>
                </c:pt>
                <c:pt idx="1">
                  <c:v>5.28571428571429</c:v>
                </c:pt>
                <c:pt idx="2">
                  <c:v>6.5714285714285703</c:v>
                </c:pt>
                <c:pt idx="3">
                  <c:v>6</c:v>
                </c:pt>
                <c:pt idx="4">
                  <c:v>6.8571428571428603</c:v>
                </c:pt>
                <c:pt idx="5">
                  <c:v>4.8571428571428603</c:v>
                </c:pt>
                <c:pt idx="6">
                  <c:v>5.1428571428571397</c:v>
                </c:pt>
                <c:pt idx="7">
                  <c:v>4.8571428571428603</c:v>
                </c:pt>
                <c:pt idx="8">
                  <c:v>5</c:v>
                </c:pt>
                <c:pt idx="9">
                  <c:v>5.1428571428571397</c:v>
                </c:pt>
                <c:pt idx="10">
                  <c:v>5.28571428571429</c:v>
                </c:pt>
                <c:pt idx="11">
                  <c:v>4.71428571428571</c:v>
                </c:pt>
                <c:pt idx="12">
                  <c:v>4.1428571428571397</c:v>
                </c:pt>
                <c:pt idx="13">
                  <c:v>4</c:v>
                </c:pt>
                <c:pt idx="14">
                  <c:v>4.1428571428571397</c:v>
                </c:pt>
                <c:pt idx="15">
                  <c:v>3.71428571428571</c:v>
                </c:pt>
              </c:numCache>
            </c:numRef>
          </c:val>
          <c:extLst>
            <c:ext xmlns:c16="http://schemas.microsoft.com/office/drawing/2014/chart" uri="{C3380CC4-5D6E-409C-BE32-E72D297353CC}">
              <c16:uniqueId val="{00000011-AB88-4603-B431-B66E493FCB34}"/>
            </c:ext>
          </c:extLst>
        </c:ser>
        <c:ser>
          <c:idx val="18"/>
          <c:order val="18"/>
          <c:tx>
            <c:strRef>
              <c:f>Sheet7!$T$1</c:f>
              <c:strCache>
                <c:ptCount val="1"/>
                <c:pt idx="0">
                  <c:v>19</c:v>
                </c:pt>
              </c:strCache>
            </c:strRef>
          </c:tx>
          <c:spPr>
            <a:solidFill>
              <a:schemeClr val="accent5">
                <a:shade val="66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Sheet7!$T$2:$T$17</c:f>
              <c:numCache>
                <c:formatCode>General</c:formatCode>
                <c:ptCount val="16"/>
                <c:pt idx="0">
                  <c:v>4.5714285714285703</c:v>
                </c:pt>
                <c:pt idx="1">
                  <c:v>4.71428571428571</c:v>
                </c:pt>
                <c:pt idx="2">
                  <c:v>4.5714285714285703</c:v>
                </c:pt>
                <c:pt idx="3">
                  <c:v>3.5</c:v>
                </c:pt>
                <c:pt idx="4">
                  <c:v>4.6666666666666696</c:v>
                </c:pt>
                <c:pt idx="5">
                  <c:v>4</c:v>
                </c:pt>
                <c:pt idx="6">
                  <c:v>3.8571428571428599</c:v>
                </c:pt>
                <c:pt idx="7">
                  <c:v>3.71428571428571</c:v>
                </c:pt>
                <c:pt idx="8">
                  <c:v>4.71428571428571</c:v>
                </c:pt>
                <c:pt idx="9">
                  <c:v>3.8333333333333299</c:v>
                </c:pt>
                <c:pt idx="10">
                  <c:v>4.1666666666666696</c:v>
                </c:pt>
                <c:pt idx="11">
                  <c:v>4.1428571428571397</c:v>
                </c:pt>
                <c:pt idx="12">
                  <c:v>3.3333333333333299</c:v>
                </c:pt>
                <c:pt idx="13">
                  <c:v>2.8571428571428599</c:v>
                </c:pt>
                <c:pt idx="14">
                  <c:v>3.4285714285714302</c:v>
                </c:pt>
                <c:pt idx="15">
                  <c:v>2.6666666666666701</c:v>
                </c:pt>
              </c:numCache>
            </c:numRef>
          </c:val>
          <c:extLst>
            <c:ext xmlns:c16="http://schemas.microsoft.com/office/drawing/2014/chart" uri="{C3380CC4-5D6E-409C-BE32-E72D297353CC}">
              <c16:uniqueId val="{00000012-AB88-4603-B431-B66E493FCB34}"/>
            </c:ext>
          </c:extLst>
        </c:ser>
        <c:ser>
          <c:idx val="19"/>
          <c:order val="19"/>
          <c:tx>
            <c:strRef>
              <c:f>Sheet7!$U$1</c:f>
              <c:strCache>
                <c:ptCount val="1"/>
                <c:pt idx="0">
                  <c:v>20</c:v>
                </c:pt>
              </c:strCache>
            </c:strRef>
          </c:tx>
          <c:spPr>
            <a:solidFill>
              <a:schemeClr val="accent5">
                <a:shade val="68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Sheet7!$U$2:$U$17</c:f>
              <c:numCache>
                <c:formatCode>General</c:formatCode>
                <c:ptCount val="16"/>
                <c:pt idx="0">
                  <c:v>6.71428571428571</c:v>
                </c:pt>
                <c:pt idx="1">
                  <c:v>7.28571428571429</c:v>
                </c:pt>
                <c:pt idx="2">
                  <c:v>7.8571428571428603</c:v>
                </c:pt>
                <c:pt idx="3">
                  <c:v>8</c:v>
                </c:pt>
                <c:pt idx="4">
                  <c:v>7</c:v>
                </c:pt>
                <c:pt idx="5">
                  <c:v>5.5714285714285703</c:v>
                </c:pt>
                <c:pt idx="6">
                  <c:v>5.28571428571429</c:v>
                </c:pt>
                <c:pt idx="7">
                  <c:v>6.28571428571429</c:v>
                </c:pt>
                <c:pt idx="8">
                  <c:v>7.28571428571429</c:v>
                </c:pt>
                <c:pt idx="9">
                  <c:v>6.28571428571429</c:v>
                </c:pt>
                <c:pt idx="10">
                  <c:v>6.1428571428571397</c:v>
                </c:pt>
                <c:pt idx="11">
                  <c:v>6.4285714285714297</c:v>
                </c:pt>
                <c:pt idx="12">
                  <c:v>6</c:v>
                </c:pt>
                <c:pt idx="13">
                  <c:v>4.28571428571429</c:v>
                </c:pt>
                <c:pt idx="14">
                  <c:v>5.5714285714285703</c:v>
                </c:pt>
                <c:pt idx="15">
                  <c:v>5</c:v>
                </c:pt>
              </c:numCache>
            </c:numRef>
          </c:val>
          <c:extLst>
            <c:ext xmlns:c16="http://schemas.microsoft.com/office/drawing/2014/chart" uri="{C3380CC4-5D6E-409C-BE32-E72D297353CC}">
              <c16:uniqueId val="{00000013-AB88-4603-B431-B66E493FCB34}"/>
            </c:ext>
          </c:extLst>
        </c:ser>
        <c:ser>
          <c:idx val="20"/>
          <c:order val="20"/>
          <c:tx>
            <c:strRef>
              <c:f>Sheet7!$V$1</c:f>
              <c:strCache>
                <c:ptCount val="1"/>
                <c:pt idx="0">
                  <c:v>21</c:v>
                </c:pt>
              </c:strCache>
            </c:strRef>
          </c:tx>
          <c:spPr>
            <a:solidFill>
              <a:schemeClr val="accent5">
                <a:shade val="70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Sheet7!$V$2:$V$17</c:f>
              <c:numCache>
                <c:formatCode>General</c:formatCode>
                <c:ptCount val="16"/>
                <c:pt idx="0">
                  <c:v>7.5714285714285703</c:v>
                </c:pt>
                <c:pt idx="1">
                  <c:v>9</c:v>
                </c:pt>
                <c:pt idx="2">
                  <c:v>7.1428571428571397</c:v>
                </c:pt>
                <c:pt idx="3">
                  <c:v>7.71428571428571</c:v>
                </c:pt>
                <c:pt idx="4">
                  <c:v>6.5714285714285703</c:v>
                </c:pt>
                <c:pt idx="5">
                  <c:v>5.28571428571429</c:v>
                </c:pt>
                <c:pt idx="6">
                  <c:v>5.71428571428571</c:v>
                </c:pt>
                <c:pt idx="7">
                  <c:v>5.1428571428571397</c:v>
                </c:pt>
                <c:pt idx="8">
                  <c:v>6</c:v>
                </c:pt>
                <c:pt idx="9">
                  <c:v>5.4285714285714297</c:v>
                </c:pt>
                <c:pt idx="10">
                  <c:v>5.8571428571428603</c:v>
                </c:pt>
                <c:pt idx="11">
                  <c:v>5.71428571428571</c:v>
                </c:pt>
                <c:pt idx="12">
                  <c:v>5.28571428571429</c:v>
                </c:pt>
                <c:pt idx="13">
                  <c:v>4.1428571428571397</c:v>
                </c:pt>
                <c:pt idx="14">
                  <c:v>4.71428571428571</c:v>
                </c:pt>
                <c:pt idx="15">
                  <c:v>5</c:v>
                </c:pt>
              </c:numCache>
            </c:numRef>
          </c:val>
          <c:extLst>
            <c:ext xmlns:c16="http://schemas.microsoft.com/office/drawing/2014/chart" uri="{C3380CC4-5D6E-409C-BE32-E72D297353CC}">
              <c16:uniqueId val="{00000014-AB88-4603-B431-B66E493FCB34}"/>
            </c:ext>
          </c:extLst>
        </c:ser>
        <c:ser>
          <c:idx val="21"/>
          <c:order val="21"/>
          <c:tx>
            <c:strRef>
              <c:f>Sheet7!$W$1</c:f>
              <c:strCache>
                <c:ptCount val="1"/>
                <c:pt idx="0">
                  <c:v>22</c:v>
                </c:pt>
              </c:strCache>
            </c:strRef>
          </c:tx>
          <c:spPr>
            <a:solidFill>
              <a:schemeClr val="accent5">
                <a:shade val="72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Sheet7!$W$2:$W$17</c:f>
              <c:numCache>
                <c:formatCode>General</c:formatCode>
                <c:ptCount val="16"/>
                <c:pt idx="0">
                  <c:v>8.28571428571429</c:v>
                </c:pt>
                <c:pt idx="1">
                  <c:v>7.71428571428571</c:v>
                </c:pt>
                <c:pt idx="2">
                  <c:v>7.71428571428571</c:v>
                </c:pt>
                <c:pt idx="3">
                  <c:v>8.4285714285714306</c:v>
                </c:pt>
                <c:pt idx="4">
                  <c:v>7.1428571428571397</c:v>
                </c:pt>
                <c:pt idx="5">
                  <c:v>7</c:v>
                </c:pt>
                <c:pt idx="6">
                  <c:v>5.5714285714285703</c:v>
                </c:pt>
                <c:pt idx="7">
                  <c:v>7.1428571428571397</c:v>
                </c:pt>
                <c:pt idx="8">
                  <c:v>6</c:v>
                </c:pt>
                <c:pt idx="9">
                  <c:v>4</c:v>
                </c:pt>
                <c:pt idx="10">
                  <c:v>5.1428571428571397</c:v>
                </c:pt>
                <c:pt idx="11">
                  <c:v>4.8571428571428603</c:v>
                </c:pt>
                <c:pt idx="12">
                  <c:v>4.1428571428571397</c:v>
                </c:pt>
                <c:pt idx="13">
                  <c:v>3.5714285714285698</c:v>
                </c:pt>
                <c:pt idx="14">
                  <c:v>3.5714285714285698</c:v>
                </c:pt>
                <c:pt idx="15">
                  <c:v>3.4285714285714302</c:v>
                </c:pt>
              </c:numCache>
            </c:numRef>
          </c:val>
          <c:extLst>
            <c:ext xmlns:c16="http://schemas.microsoft.com/office/drawing/2014/chart" uri="{C3380CC4-5D6E-409C-BE32-E72D297353CC}">
              <c16:uniqueId val="{00000015-AB88-4603-B431-B66E493FCB34}"/>
            </c:ext>
          </c:extLst>
        </c:ser>
        <c:ser>
          <c:idx val="22"/>
          <c:order val="22"/>
          <c:tx>
            <c:strRef>
              <c:f>Sheet7!$X$1</c:f>
              <c:strCache>
                <c:ptCount val="1"/>
                <c:pt idx="0">
                  <c:v>23</c:v>
                </c:pt>
              </c:strCache>
            </c:strRef>
          </c:tx>
          <c:spPr>
            <a:solidFill>
              <a:schemeClr val="accent5">
                <a:shade val="74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Sheet7!$X$2:$X$17</c:f>
              <c:numCache>
                <c:formatCode>General</c:formatCode>
                <c:ptCount val="16"/>
                <c:pt idx="0">
                  <c:v>3.71428571428571</c:v>
                </c:pt>
                <c:pt idx="1">
                  <c:v>4.8571428571428603</c:v>
                </c:pt>
                <c:pt idx="2">
                  <c:v>5.5714285714285703</c:v>
                </c:pt>
                <c:pt idx="3">
                  <c:v>3.8333333333333299</c:v>
                </c:pt>
                <c:pt idx="4">
                  <c:v>5.1666666666666696</c:v>
                </c:pt>
                <c:pt idx="5">
                  <c:v>3.5</c:v>
                </c:pt>
                <c:pt idx="6">
                  <c:v>4</c:v>
                </c:pt>
                <c:pt idx="7">
                  <c:v>3.71428571428571</c:v>
                </c:pt>
                <c:pt idx="8">
                  <c:v>5.1428571428571397</c:v>
                </c:pt>
                <c:pt idx="9">
                  <c:v>4.1666666666666696</c:v>
                </c:pt>
                <c:pt idx="10">
                  <c:v>5.1666666666666696</c:v>
                </c:pt>
                <c:pt idx="11">
                  <c:v>4.28571428571429</c:v>
                </c:pt>
                <c:pt idx="12">
                  <c:v>3.1666666666666701</c:v>
                </c:pt>
                <c:pt idx="13">
                  <c:v>3.28571428571429</c:v>
                </c:pt>
                <c:pt idx="14">
                  <c:v>3.28571428571429</c:v>
                </c:pt>
                <c:pt idx="15">
                  <c:v>2.5</c:v>
                </c:pt>
              </c:numCache>
            </c:numRef>
          </c:val>
          <c:extLst>
            <c:ext xmlns:c16="http://schemas.microsoft.com/office/drawing/2014/chart" uri="{C3380CC4-5D6E-409C-BE32-E72D297353CC}">
              <c16:uniqueId val="{00000016-AB88-4603-B431-B66E493FCB34}"/>
            </c:ext>
          </c:extLst>
        </c:ser>
        <c:ser>
          <c:idx val="23"/>
          <c:order val="23"/>
          <c:tx>
            <c:strRef>
              <c:f>Sheet7!$Y$1</c:f>
              <c:strCache>
                <c:ptCount val="1"/>
                <c:pt idx="0">
                  <c:v>24</c:v>
                </c:pt>
              </c:strCache>
            </c:strRef>
          </c:tx>
          <c:spPr>
            <a:solidFill>
              <a:schemeClr val="accent5">
                <a:shade val="76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Sheet7!$Y$2:$Y$17</c:f>
              <c:numCache>
                <c:formatCode>General</c:formatCode>
                <c:ptCount val="16"/>
                <c:pt idx="0">
                  <c:v>4.28571428571429</c:v>
                </c:pt>
                <c:pt idx="1">
                  <c:v>4.71428571428571</c:v>
                </c:pt>
                <c:pt idx="2">
                  <c:v>6.28571428571429</c:v>
                </c:pt>
                <c:pt idx="3">
                  <c:v>6.4285714285714297</c:v>
                </c:pt>
                <c:pt idx="4">
                  <c:v>5.1428571428571397</c:v>
                </c:pt>
                <c:pt idx="5">
                  <c:v>5.4285714285714297</c:v>
                </c:pt>
                <c:pt idx="6">
                  <c:v>5.4285714285714297</c:v>
                </c:pt>
                <c:pt idx="7">
                  <c:v>5.4285714285714297</c:v>
                </c:pt>
                <c:pt idx="8">
                  <c:v>6</c:v>
                </c:pt>
                <c:pt idx="9">
                  <c:v>4.4285714285714297</c:v>
                </c:pt>
                <c:pt idx="10">
                  <c:v>5.28571428571429</c:v>
                </c:pt>
                <c:pt idx="11">
                  <c:v>4.5714285714285703</c:v>
                </c:pt>
                <c:pt idx="12">
                  <c:v>5.1428571428571397</c:v>
                </c:pt>
                <c:pt idx="13">
                  <c:v>3.5714285714285698</c:v>
                </c:pt>
                <c:pt idx="14">
                  <c:v>5</c:v>
                </c:pt>
                <c:pt idx="15">
                  <c:v>3.28571428571429</c:v>
                </c:pt>
              </c:numCache>
            </c:numRef>
          </c:val>
          <c:extLst>
            <c:ext xmlns:c16="http://schemas.microsoft.com/office/drawing/2014/chart" uri="{C3380CC4-5D6E-409C-BE32-E72D297353CC}">
              <c16:uniqueId val="{00000017-AB88-4603-B431-B66E493FCB34}"/>
            </c:ext>
          </c:extLst>
        </c:ser>
        <c:ser>
          <c:idx val="24"/>
          <c:order val="24"/>
          <c:tx>
            <c:strRef>
              <c:f>Sheet7!$Z$1</c:f>
              <c:strCache>
                <c:ptCount val="1"/>
                <c:pt idx="0">
                  <c:v>25</c:v>
                </c:pt>
              </c:strCache>
            </c:strRef>
          </c:tx>
          <c:spPr>
            <a:solidFill>
              <a:schemeClr val="accent5">
                <a:shade val="78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Sheet7!$Z$2:$Z$17</c:f>
              <c:numCache>
                <c:formatCode>General</c:formatCode>
                <c:ptCount val="16"/>
                <c:pt idx="0">
                  <c:v>14.285714285714301</c:v>
                </c:pt>
                <c:pt idx="1">
                  <c:v>13.4285714285714</c:v>
                </c:pt>
                <c:pt idx="2">
                  <c:v>14.285714285714301</c:v>
                </c:pt>
                <c:pt idx="3">
                  <c:v>15.4285714285714</c:v>
                </c:pt>
                <c:pt idx="4">
                  <c:v>11.8571428571429</c:v>
                </c:pt>
                <c:pt idx="5">
                  <c:v>12.8571428571429</c:v>
                </c:pt>
                <c:pt idx="6">
                  <c:v>13.1428571428571</c:v>
                </c:pt>
                <c:pt idx="7">
                  <c:v>15.4285714285714</c:v>
                </c:pt>
                <c:pt idx="8">
                  <c:v>14</c:v>
                </c:pt>
                <c:pt idx="9">
                  <c:v>11.4285714285714</c:v>
                </c:pt>
                <c:pt idx="10">
                  <c:v>13.1428571428571</c:v>
                </c:pt>
                <c:pt idx="11">
                  <c:v>13.4285714285714</c:v>
                </c:pt>
                <c:pt idx="12">
                  <c:v>6.8571428571428603</c:v>
                </c:pt>
                <c:pt idx="13">
                  <c:v>4.1428571428571397</c:v>
                </c:pt>
                <c:pt idx="14">
                  <c:v>4.4285714285714297</c:v>
                </c:pt>
                <c:pt idx="15">
                  <c:v>4</c:v>
                </c:pt>
              </c:numCache>
            </c:numRef>
          </c:val>
          <c:extLst>
            <c:ext xmlns:c16="http://schemas.microsoft.com/office/drawing/2014/chart" uri="{C3380CC4-5D6E-409C-BE32-E72D297353CC}">
              <c16:uniqueId val="{00000018-AB88-4603-B431-B66E493FCB34}"/>
            </c:ext>
          </c:extLst>
        </c:ser>
        <c:ser>
          <c:idx val="25"/>
          <c:order val="25"/>
          <c:tx>
            <c:strRef>
              <c:f>Sheet7!$AA$1</c:f>
              <c:strCache>
                <c:ptCount val="1"/>
                <c:pt idx="0">
                  <c:v>26</c:v>
                </c:pt>
              </c:strCache>
            </c:strRef>
          </c:tx>
          <c:spPr>
            <a:solidFill>
              <a:schemeClr val="accent5">
                <a:shade val="80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Sheet7!$AA$2:$AA$17</c:f>
              <c:numCache>
                <c:formatCode>General</c:formatCode>
                <c:ptCount val="16"/>
                <c:pt idx="0">
                  <c:v>11.1428571428571</c:v>
                </c:pt>
                <c:pt idx="1">
                  <c:v>11.4285714285714</c:v>
                </c:pt>
                <c:pt idx="2">
                  <c:v>12.8571428571429</c:v>
                </c:pt>
                <c:pt idx="3">
                  <c:v>13.1428571428571</c:v>
                </c:pt>
                <c:pt idx="4">
                  <c:v>10.5714285714286</c:v>
                </c:pt>
                <c:pt idx="5">
                  <c:v>11.4285714285714</c:v>
                </c:pt>
                <c:pt idx="6">
                  <c:v>10</c:v>
                </c:pt>
                <c:pt idx="7">
                  <c:v>10.285714285714301</c:v>
                </c:pt>
                <c:pt idx="8">
                  <c:v>11.1428571428571</c:v>
                </c:pt>
                <c:pt idx="9">
                  <c:v>9.1428571428571406</c:v>
                </c:pt>
                <c:pt idx="10">
                  <c:v>8.5714285714285694</c:v>
                </c:pt>
                <c:pt idx="11">
                  <c:v>10</c:v>
                </c:pt>
                <c:pt idx="12">
                  <c:v>4.8571428571428603</c:v>
                </c:pt>
                <c:pt idx="13">
                  <c:v>3.5714285714285698</c:v>
                </c:pt>
                <c:pt idx="14">
                  <c:v>3.8571428571428599</c:v>
                </c:pt>
                <c:pt idx="15">
                  <c:v>3.4285714285714302</c:v>
                </c:pt>
              </c:numCache>
            </c:numRef>
          </c:val>
          <c:extLst>
            <c:ext xmlns:c16="http://schemas.microsoft.com/office/drawing/2014/chart" uri="{C3380CC4-5D6E-409C-BE32-E72D297353CC}">
              <c16:uniqueId val="{00000019-AB88-4603-B431-B66E493FCB34}"/>
            </c:ext>
          </c:extLst>
        </c:ser>
        <c:ser>
          <c:idx val="26"/>
          <c:order val="26"/>
          <c:tx>
            <c:strRef>
              <c:f>Sheet7!$AB$1</c:f>
              <c:strCache>
                <c:ptCount val="1"/>
                <c:pt idx="0">
                  <c:v>27</c:v>
                </c:pt>
              </c:strCache>
            </c:strRef>
          </c:tx>
          <c:spPr>
            <a:solidFill>
              <a:schemeClr val="accent5">
                <a:shade val="82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Sheet7!$AB$2:$AB$17</c:f>
              <c:numCache>
                <c:formatCode>General</c:formatCode>
                <c:ptCount val="16"/>
                <c:pt idx="0">
                  <c:v>6.28571428571429</c:v>
                </c:pt>
                <c:pt idx="1">
                  <c:v>5.8571428571428603</c:v>
                </c:pt>
                <c:pt idx="2">
                  <c:v>5.5714285714285703</c:v>
                </c:pt>
                <c:pt idx="3">
                  <c:v>6.28571428571429</c:v>
                </c:pt>
                <c:pt idx="4">
                  <c:v>6.1428571428571397</c:v>
                </c:pt>
                <c:pt idx="5">
                  <c:v>5.8571428571428603</c:v>
                </c:pt>
                <c:pt idx="6">
                  <c:v>5.1428571428571397</c:v>
                </c:pt>
                <c:pt idx="7">
                  <c:v>6.8571428571428603</c:v>
                </c:pt>
                <c:pt idx="8">
                  <c:v>4.71428571428571</c:v>
                </c:pt>
                <c:pt idx="9">
                  <c:v>4.1428571428571397</c:v>
                </c:pt>
                <c:pt idx="10">
                  <c:v>5</c:v>
                </c:pt>
                <c:pt idx="11">
                  <c:v>5.1428571428571397</c:v>
                </c:pt>
                <c:pt idx="12">
                  <c:v>4.71428571428571</c:v>
                </c:pt>
                <c:pt idx="13">
                  <c:v>4</c:v>
                </c:pt>
                <c:pt idx="14">
                  <c:v>3.71428571428571</c:v>
                </c:pt>
                <c:pt idx="15">
                  <c:v>3.5714285714285698</c:v>
                </c:pt>
              </c:numCache>
            </c:numRef>
          </c:val>
          <c:extLst>
            <c:ext xmlns:c16="http://schemas.microsoft.com/office/drawing/2014/chart" uri="{C3380CC4-5D6E-409C-BE32-E72D297353CC}">
              <c16:uniqueId val="{0000001A-AB88-4603-B431-B66E493FCB34}"/>
            </c:ext>
          </c:extLst>
        </c:ser>
        <c:ser>
          <c:idx val="27"/>
          <c:order val="27"/>
          <c:tx>
            <c:strRef>
              <c:f>Sheet7!$AC$1</c:f>
              <c:strCache>
                <c:ptCount val="1"/>
                <c:pt idx="0">
                  <c:v>28</c:v>
                </c:pt>
              </c:strCache>
            </c:strRef>
          </c:tx>
          <c:spPr>
            <a:solidFill>
              <a:schemeClr val="accent5">
                <a:shade val="84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Sheet7!$AC$2:$AC$17</c:f>
              <c:numCache>
                <c:formatCode>General</c:formatCode>
                <c:ptCount val="16"/>
                <c:pt idx="0">
                  <c:v>5.1428571428571397</c:v>
                </c:pt>
                <c:pt idx="1">
                  <c:v>4</c:v>
                </c:pt>
                <c:pt idx="2">
                  <c:v>4.71428571428571</c:v>
                </c:pt>
                <c:pt idx="3">
                  <c:v>4.5714285714285703</c:v>
                </c:pt>
                <c:pt idx="4">
                  <c:v>3.71428571428571</c:v>
                </c:pt>
                <c:pt idx="5">
                  <c:v>4.5714285714285703</c:v>
                </c:pt>
                <c:pt idx="6">
                  <c:v>3.8571428571428599</c:v>
                </c:pt>
                <c:pt idx="7">
                  <c:v>4</c:v>
                </c:pt>
                <c:pt idx="8">
                  <c:v>3.71428571428571</c:v>
                </c:pt>
                <c:pt idx="9">
                  <c:v>3.1428571428571401</c:v>
                </c:pt>
                <c:pt idx="10">
                  <c:v>3.71428571428571</c:v>
                </c:pt>
                <c:pt idx="11">
                  <c:v>2.8571428571428599</c:v>
                </c:pt>
                <c:pt idx="12">
                  <c:v>2.5714285714285698</c:v>
                </c:pt>
                <c:pt idx="13">
                  <c:v>2</c:v>
                </c:pt>
                <c:pt idx="14">
                  <c:v>1.75</c:v>
                </c:pt>
              </c:numCache>
            </c:numRef>
          </c:val>
          <c:extLst>
            <c:ext xmlns:c16="http://schemas.microsoft.com/office/drawing/2014/chart" uri="{C3380CC4-5D6E-409C-BE32-E72D297353CC}">
              <c16:uniqueId val="{0000001B-AB88-4603-B431-B66E493FCB34}"/>
            </c:ext>
          </c:extLst>
        </c:ser>
        <c:ser>
          <c:idx val="28"/>
          <c:order val="28"/>
          <c:tx>
            <c:strRef>
              <c:f>Sheet7!$AD$1</c:f>
              <c:strCache>
                <c:ptCount val="1"/>
                <c:pt idx="0">
                  <c:v>29</c:v>
                </c:pt>
              </c:strCache>
            </c:strRef>
          </c:tx>
          <c:spPr>
            <a:solidFill>
              <a:schemeClr val="accent5">
                <a:shade val="86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Sheet7!$AD$2:$AD$17</c:f>
              <c:numCache>
                <c:formatCode>General</c:formatCode>
                <c:ptCount val="16"/>
                <c:pt idx="0">
                  <c:v>4.5714285714285703</c:v>
                </c:pt>
                <c:pt idx="1">
                  <c:v>4.5714285714285703</c:v>
                </c:pt>
                <c:pt idx="2">
                  <c:v>5</c:v>
                </c:pt>
                <c:pt idx="3">
                  <c:v>5.1428571428571397</c:v>
                </c:pt>
                <c:pt idx="4">
                  <c:v>4.1428571428571397</c:v>
                </c:pt>
                <c:pt idx="5">
                  <c:v>4.28571428571429</c:v>
                </c:pt>
                <c:pt idx="6">
                  <c:v>4.4285714285714297</c:v>
                </c:pt>
                <c:pt idx="7">
                  <c:v>4</c:v>
                </c:pt>
                <c:pt idx="8">
                  <c:v>4.28571428571429</c:v>
                </c:pt>
                <c:pt idx="9">
                  <c:v>3.5714285714285698</c:v>
                </c:pt>
                <c:pt idx="10">
                  <c:v>3.5714285714285698</c:v>
                </c:pt>
                <c:pt idx="11">
                  <c:v>3.28571428571429</c:v>
                </c:pt>
                <c:pt idx="12">
                  <c:v>3.4285714285714302</c:v>
                </c:pt>
                <c:pt idx="13">
                  <c:v>3</c:v>
                </c:pt>
                <c:pt idx="14">
                  <c:v>4</c:v>
                </c:pt>
                <c:pt idx="15">
                  <c:v>2.71428571428571</c:v>
                </c:pt>
              </c:numCache>
            </c:numRef>
          </c:val>
          <c:extLst>
            <c:ext xmlns:c16="http://schemas.microsoft.com/office/drawing/2014/chart" uri="{C3380CC4-5D6E-409C-BE32-E72D297353CC}">
              <c16:uniqueId val="{0000001C-AB88-4603-B431-B66E493FCB34}"/>
            </c:ext>
          </c:extLst>
        </c:ser>
        <c:ser>
          <c:idx val="29"/>
          <c:order val="29"/>
          <c:tx>
            <c:strRef>
              <c:f>Sheet7!$AE$1</c:f>
              <c:strCache>
                <c:ptCount val="1"/>
                <c:pt idx="0">
                  <c:v>30</c:v>
                </c:pt>
              </c:strCache>
            </c:strRef>
          </c:tx>
          <c:spPr>
            <a:solidFill>
              <a:schemeClr val="accent5">
                <a:shade val="88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Sheet7!$AE$2:$AE$17</c:f>
              <c:numCache>
                <c:formatCode>General</c:formatCode>
                <c:ptCount val="16"/>
                <c:pt idx="0">
                  <c:v>5</c:v>
                </c:pt>
                <c:pt idx="1">
                  <c:v>4.71428571428571</c:v>
                </c:pt>
                <c:pt idx="2">
                  <c:v>5.1428571428571397</c:v>
                </c:pt>
                <c:pt idx="3">
                  <c:v>5</c:v>
                </c:pt>
                <c:pt idx="4">
                  <c:v>5.28571428571429</c:v>
                </c:pt>
                <c:pt idx="5">
                  <c:v>6.28571428571429</c:v>
                </c:pt>
                <c:pt idx="6">
                  <c:v>4.8571428571428603</c:v>
                </c:pt>
                <c:pt idx="7">
                  <c:v>5</c:v>
                </c:pt>
                <c:pt idx="8">
                  <c:v>4.8571428571428603</c:v>
                </c:pt>
                <c:pt idx="9">
                  <c:v>4</c:v>
                </c:pt>
                <c:pt idx="10">
                  <c:v>3.4285714285714302</c:v>
                </c:pt>
                <c:pt idx="11">
                  <c:v>5.5714285714285703</c:v>
                </c:pt>
                <c:pt idx="12">
                  <c:v>3.71428571428571</c:v>
                </c:pt>
                <c:pt idx="13">
                  <c:v>2.8571428571428599</c:v>
                </c:pt>
                <c:pt idx="14">
                  <c:v>3.71428571428571</c:v>
                </c:pt>
                <c:pt idx="15">
                  <c:v>3.4285714285714302</c:v>
                </c:pt>
              </c:numCache>
            </c:numRef>
          </c:val>
          <c:extLst>
            <c:ext xmlns:c16="http://schemas.microsoft.com/office/drawing/2014/chart" uri="{C3380CC4-5D6E-409C-BE32-E72D297353CC}">
              <c16:uniqueId val="{0000001D-AB88-4603-B431-B66E493FCB34}"/>
            </c:ext>
          </c:extLst>
        </c:ser>
        <c:ser>
          <c:idx val="30"/>
          <c:order val="30"/>
          <c:tx>
            <c:strRef>
              <c:f>Sheet7!$AF$1</c:f>
              <c:strCache>
                <c:ptCount val="1"/>
                <c:pt idx="0">
                  <c:v>31</c:v>
                </c:pt>
              </c:strCache>
            </c:strRef>
          </c:tx>
          <c:spPr>
            <a:solidFill>
              <a:schemeClr val="accent5">
                <a:shade val="90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Sheet7!$AF$2:$AF$17</c:f>
              <c:numCache>
                <c:formatCode>General</c:formatCode>
                <c:ptCount val="16"/>
                <c:pt idx="0">
                  <c:v>7.28571428571429</c:v>
                </c:pt>
                <c:pt idx="1">
                  <c:v>6.71428571428571</c:v>
                </c:pt>
                <c:pt idx="2">
                  <c:v>6.1428571428571397</c:v>
                </c:pt>
                <c:pt idx="3">
                  <c:v>5.1666666666666696</c:v>
                </c:pt>
                <c:pt idx="4">
                  <c:v>5.1666666666666696</c:v>
                </c:pt>
                <c:pt idx="5">
                  <c:v>5.6666666666666696</c:v>
                </c:pt>
                <c:pt idx="6">
                  <c:v>6.1428571428571397</c:v>
                </c:pt>
                <c:pt idx="7">
                  <c:v>6.28571428571429</c:v>
                </c:pt>
                <c:pt idx="8">
                  <c:v>6.5714285714285703</c:v>
                </c:pt>
                <c:pt idx="9">
                  <c:v>5.8333333333333304</c:v>
                </c:pt>
                <c:pt idx="10">
                  <c:v>6.3333333333333304</c:v>
                </c:pt>
                <c:pt idx="11">
                  <c:v>5.5714285714285703</c:v>
                </c:pt>
                <c:pt idx="12">
                  <c:v>4.28571428571429</c:v>
                </c:pt>
                <c:pt idx="13">
                  <c:v>4.4285714285714297</c:v>
                </c:pt>
                <c:pt idx="14">
                  <c:v>3.8</c:v>
                </c:pt>
              </c:numCache>
            </c:numRef>
          </c:val>
          <c:extLst>
            <c:ext xmlns:c16="http://schemas.microsoft.com/office/drawing/2014/chart" uri="{C3380CC4-5D6E-409C-BE32-E72D297353CC}">
              <c16:uniqueId val="{0000001E-AB88-4603-B431-B66E493FCB34}"/>
            </c:ext>
          </c:extLst>
        </c:ser>
        <c:ser>
          <c:idx val="31"/>
          <c:order val="31"/>
          <c:tx>
            <c:strRef>
              <c:f>Sheet7!$AG$1</c:f>
              <c:strCache>
                <c:ptCount val="1"/>
                <c:pt idx="0">
                  <c:v>32</c:v>
                </c:pt>
              </c:strCache>
            </c:strRef>
          </c:tx>
          <c:spPr>
            <a:solidFill>
              <a:schemeClr val="accent5">
                <a:shade val="92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Sheet7!$AG$2:$AG$17</c:f>
              <c:numCache>
                <c:formatCode>General</c:formatCode>
                <c:ptCount val="16"/>
                <c:pt idx="0">
                  <c:v>5.4285714285714297</c:v>
                </c:pt>
                <c:pt idx="1">
                  <c:v>5.28571428571429</c:v>
                </c:pt>
                <c:pt idx="2">
                  <c:v>5.71428571428571</c:v>
                </c:pt>
                <c:pt idx="3">
                  <c:v>4.6666666666666696</c:v>
                </c:pt>
                <c:pt idx="4">
                  <c:v>6</c:v>
                </c:pt>
                <c:pt idx="5">
                  <c:v>4.6666666666666696</c:v>
                </c:pt>
                <c:pt idx="6">
                  <c:v>5.5714285714285703</c:v>
                </c:pt>
                <c:pt idx="7">
                  <c:v>5.5714285714285703</c:v>
                </c:pt>
                <c:pt idx="8">
                  <c:v>6.1428571428571397</c:v>
                </c:pt>
                <c:pt idx="9">
                  <c:v>5</c:v>
                </c:pt>
                <c:pt idx="10">
                  <c:v>6</c:v>
                </c:pt>
                <c:pt idx="11">
                  <c:v>5.4285714285714297</c:v>
                </c:pt>
                <c:pt idx="12">
                  <c:v>4.1666666666666696</c:v>
                </c:pt>
                <c:pt idx="13">
                  <c:v>4.1428571428571397</c:v>
                </c:pt>
                <c:pt idx="14">
                  <c:v>3.8571428571428599</c:v>
                </c:pt>
                <c:pt idx="15">
                  <c:v>3.6666666666666701</c:v>
                </c:pt>
              </c:numCache>
            </c:numRef>
          </c:val>
          <c:extLst>
            <c:ext xmlns:c16="http://schemas.microsoft.com/office/drawing/2014/chart" uri="{C3380CC4-5D6E-409C-BE32-E72D297353CC}">
              <c16:uniqueId val="{0000001F-AB88-4603-B431-B66E493FCB34}"/>
            </c:ext>
          </c:extLst>
        </c:ser>
        <c:ser>
          <c:idx val="32"/>
          <c:order val="32"/>
          <c:tx>
            <c:strRef>
              <c:f>Sheet7!$AH$1</c:f>
              <c:strCache>
                <c:ptCount val="1"/>
                <c:pt idx="0">
                  <c:v>33</c:v>
                </c:pt>
              </c:strCache>
            </c:strRef>
          </c:tx>
          <c:spPr>
            <a:solidFill>
              <a:schemeClr val="accent5">
                <a:shade val="94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Sheet7!$AH$2:$AH$17</c:f>
              <c:numCache>
                <c:formatCode>General</c:formatCode>
                <c:ptCount val="16"/>
                <c:pt idx="0">
                  <c:v>5.1428571428571397</c:v>
                </c:pt>
                <c:pt idx="1">
                  <c:v>3.5714285714285698</c:v>
                </c:pt>
                <c:pt idx="2">
                  <c:v>3.8571428571428599</c:v>
                </c:pt>
                <c:pt idx="3">
                  <c:v>2.8333333333333299</c:v>
                </c:pt>
                <c:pt idx="4">
                  <c:v>3.8333333333333299</c:v>
                </c:pt>
                <c:pt idx="5">
                  <c:v>3</c:v>
                </c:pt>
                <c:pt idx="6">
                  <c:v>4</c:v>
                </c:pt>
                <c:pt idx="7">
                  <c:v>3.4285714285714302</c:v>
                </c:pt>
                <c:pt idx="8">
                  <c:v>4</c:v>
                </c:pt>
                <c:pt idx="9">
                  <c:v>3</c:v>
                </c:pt>
                <c:pt idx="10">
                  <c:v>3.28571428571429</c:v>
                </c:pt>
                <c:pt idx="11">
                  <c:v>4.28571428571429</c:v>
                </c:pt>
                <c:pt idx="12">
                  <c:v>3.8571428571428599</c:v>
                </c:pt>
                <c:pt idx="13">
                  <c:v>3.4285714285714302</c:v>
                </c:pt>
                <c:pt idx="14">
                  <c:v>4</c:v>
                </c:pt>
                <c:pt idx="15">
                  <c:v>3.5</c:v>
                </c:pt>
              </c:numCache>
            </c:numRef>
          </c:val>
          <c:extLst>
            <c:ext xmlns:c16="http://schemas.microsoft.com/office/drawing/2014/chart" uri="{C3380CC4-5D6E-409C-BE32-E72D297353CC}">
              <c16:uniqueId val="{00000020-AB88-4603-B431-B66E493FCB34}"/>
            </c:ext>
          </c:extLst>
        </c:ser>
        <c:ser>
          <c:idx val="33"/>
          <c:order val="33"/>
          <c:tx>
            <c:strRef>
              <c:f>Sheet7!$AI$1</c:f>
              <c:strCache>
                <c:ptCount val="1"/>
                <c:pt idx="0">
                  <c:v>34</c:v>
                </c:pt>
              </c:strCache>
            </c:strRef>
          </c:tx>
          <c:spPr>
            <a:solidFill>
              <a:schemeClr val="accent5">
                <a:shade val="96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Sheet7!$AI$2:$AI$17</c:f>
              <c:numCache>
                <c:formatCode>General</c:formatCode>
                <c:ptCount val="16"/>
                <c:pt idx="0">
                  <c:v>7</c:v>
                </c:pt>
                <c:pt idx="1">
                  <c:v>6.1428571428571397</c:v>
                </c:pt>
                <c:pt idx="2">
                  <c:v>5.5714285714285703</c:v>
                </c:pt>
                <c:pt idx="3">
                  <c:v>5.8571428571428603</c:v>
                </c:pt>
                <c:pt idx="4">
                  <c:v>5.28571428571429</c:v>
                </c:pt>
                <c:pt idx="5">
                  <c:v>5.1428571428571397</c:v>
                </c:pt>
                <c:pt idx="6">
                  <c:v>4.71428571428571</c:v>
                </c:pt>
                <c:pt idx="7">
                  <c:v>5.5714285714285703</c:v>
                </c:pt>
                <c:pt idx="8">
                  <c:v>5.1428571428571397</c:v>
                </c:pt>
                <c:pt idx="9">
                  <c:v>4.4285714285714297</c:v>
                </c:pt>
                <c:pt idx="10">
                  <c:v>4.4285714285714297</c:v>
                </c:pt>
                <c:pt idx="11">
                  <c:v>4.4285714285714297</c:v>
                </c:pt>
                <c:pt idx="12">
                  <c:v>5</c:v>
                </c:pt>
                <c:pt idx="13">
                  <c:v>2.5</c:v>
                </c:pt>
              </c:numCache>
            </c:numRef>
          </c:val>
          <c:extLst>
            <c:ext xmlns:c16="http://schemas.microsoft.com/office/drawing/2014/chart" uri="{C3380CC4-5D6E-409C-BE32-E72D297353CC}">
              <c16:uniqueId val="{00000021-AB88-4603-B431-B66E493FCB34}"/>
            </c:ext>
          </c:extLst>
        </c:ser>
        <c:ser>
          <c:idx val="34"/>
          <c:order val="34"/>
          <c:tx>
            <c:strRef>
              <c:f>Sheet7!$AJ$1</c:f>
              <c:strCache>
                <c:ptCount val="1"/>
                <c:pt idx="0">
                  <c:v>35</c:v>
                </c:pt>
              </c:strCache>
            </c:strRef>
          </c:tx>
          <c:spPr>
            <a:solidFill>
              <a:schemeClr val="accent5">
                <a:shade val="98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Sheet7!$AJ$2:$AJ$17</c:f>
              <c:numCache>
                <c:formatCode>General</c:formatCode>
                <c:ptCount val="16"/>
                <c:pt idx="0">
                  <c:v>4.8571428571428603</c:v>
                </c:pt>
                <c:pt idx="1">
                  <c:v>5</c:v>
                </c:pt>
                <c:pt idx="2">
                  <c:v>6.4285714285714297</c:v>
                </c:pt>
                <c:pt idx="3">
                  <c:v>6.4285714285714297</c:v>
                </c:pt>
                <c:pt idx="4">
                  <c:v>5.4285714285714297</c:v>
                </c:pt>
                <c:pt idx="5">
                  <c:v>7.1428571428571397</c:v>
                </c:pt>
                <c:pt idx="6">
                  <c:v>4.5714285714285703</c:v>
                </c:pt>
                <c:pt idx="7">
                  <c:v>4.5714285714285703</c:v>
                </c:pt>
                <c:pt idx="8">
                  <c:v>4.8571428571428603</c:v>
                </c:pt>
                <c:pt idx="9">
                  <c:v>4.5714285714285703</c:v>
                </c:pt>
                <c:pt idx="10">
                  <c:v>4.5714285714285703</c:v>
                </c:pt>
                <c:pt idx="11">
                  <c:v>4.5714285714285703</c:v>
                </c:pt>
                <c:pt idx="12">
                  <c:v>4.4285714285714297</c:v>
                </c:pt>
                <c:pt idx="13">
                  <c:v>3.8571428571428599</c:v>
                </c:pt>
                <c:pt idx="14">
                  <c:v>3.28571428571429</c:v>
                </c:pt>
                <c:pt idx="15">
                  <c:v>3.4285714285714302</c:v>
                </c:pt>
              </c:numCache>
            </c:numRef>
          </c:val>
          <c:extLst>
            <c:ext xmlns:c16="http://schemas.microsoft.com/office/drawing/2014/chart" uri="{C3380CC4-5D6E-409C-BE32-E72D297353CC}">
              <c16:uniqueId val="{00000022-AB88-4603-B431-B66E493FCB34}"/>
            </c:ext>
          </c:extLst>
        </c:ser>
        <c:ser>
          <c:idx val="35"/>
          <c:order val="35"/>
          <c:tx>
            <c:strRef>
              <c:f>Sheet7!$AK$1</c:f>
              <c:strCache>
                <c:ptCount val="1"/>
                <c:pt idx="0">
                  <c:v>36</c:v>
                </c:pt>
              </c:strCache>
            </c:strRef>
          </c:tx>
          <c:spPr>
            <a:solidFill>
              <a:schemeClr val="accent5"/>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Sheet7!$AK$2:$AK$17</c:f>
              <c:numCache>
                <c:formatCode>General</c:formatCode>
                <c:ptCount val="16"/>
                <c:pt idx="0">
                  <c:v>4.4285714285714297</c:v>
                </c:pt>
                <c:pt idx="1">
                  <c:v>5</c:v>
                </c:pt>
                <c:pt idx="2">
                  <c:v>5.5714285714285703</c:v>
                </c:pt>
                <c:pt idx="3">
                  <c:v>7.1428571428571397</c:v>
                </c:pt>
                <c:pt idx="4">
                  <c:v>5.8571428571428603</c:v>
                </c:pt>
                <c:pt idx="5">
                  <c:v>5.8571428571428603</c:v>
                </c:pt>
                <c:pt idx="6">
                  <c:v>5.8571428571428603</c:v>
                </c:pt>
                <c:pt idx="7">
                  <c:v>6.5714285714285703</c:v>
                </c:pt>
                <c:pt idx="8">
                  <c:v>6.28571428571429</c:v>
                </c:pt>
                <c:pt idx="9">
                  <c:v>5.28571428571429</c:v>
                </c:pt>
                <c:pt idx="10">
                  <c:v>6.4285714285714297</c:v>
                </c:pt>
                <c:pt idx="11">
                  <c:v>7.1428571428571397</c:v>
                </c:pt>
                <c:pt idx="12">
                  <c:v>5.5714285714285703</c:v>
                </c:pt>
                <c:pt idx="13">
                  <c:v>4.28571428571429</c:v>
                </c:pt>
                <c:pt idx="14">
                  <c:v>5.1428571428571397</c:v>
                </c:pt>
                <c:pt idx="15">
                  <c:v>5.1428571428571397</c:v>
                </c:pt>
              </c:numCache>
            </c:numRef>
          </c:val>
          <c:extLst>
            <c:ext xmlns:c16="http://schemas.microsoft.com/office/drawing/2014/chart" uri="{C3380CC4-5D6E-409C-BE32-E72D297353CC}">
              <c16:uniqueId val="{00000023-AB88-4603-B431-B66E493FCB34}"/>
            </c:ext>
          </c:extLst>
        </c:ser>
        <c:ser>
          <c:idx val="36"/>
          <c:order val="36"/>
          <c:tx>
            <c:strRef>
              <c:f>Sheet7!$AL$1</c:f>
              <c:strCache>
                <c:ptCount val="1"/>
                <c:pt idx="0">
                  <c:v>37</c:v>
                </c:pt>
              </c:strCache>
            </c:strRef>
          </c:tx>
          <c:spPr>
            <a:solidFill>
              <a:schemeClr val="accent5">
                <a:tint val="99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Sheet7!$AL$2:$AL$17</c:f>
              <c:numCache>
                <c:formatCode>General</c:formatCode>
                <c:ptCount val="16"/>
                <c:pt idx="0">
                  <c:v>6.1428571428571397</c:v>
                </c:pt>
                <c:pt idx="1">
                  <c:v>6</c:v>
                </c:pt>
                <c:pt idx="2">
                  <c:v>7.5714285714285703</c:v>
                </c:pt>
                <c:pt idx="3">
                  <c:v>7.28571428571429</c:v>
                </c:pt>
                <c:pt idx="4">
                  <c:v>6.28571428571429</c:v>
                </c:pt>
                <c:pt idx="5">
                  <c:v>5.8571428571428603</c:v>
                </c:pt>
                <c:pt idx="6">
                  <c:v>5</c:v>
                </c:pt>
                <c:pt idx="7">
                  <c:v>5.71428571428571</c:v>
                </c:pt>
                <c:pt idx="8">
                  <c:v>5.1428571428571397</c:v>
                </c:pt>
                <c:pt idx="9">
                  <c:v>4.71428571428571</c:v>
                </c:pt>
                <c:pt idx="10">
                  <c:v>5.1428571428571397</c:v>
                </c:pt>
                <c:pt idx="11">
                  <c:v>5.1428571428571397</c:v>
                </c:pt>
                <c:pt idx="12">
                  <c:v>5</c:v>
                </c:pt>
                <c:pt idx="13">
                  <c:v>4.5714285714285703</c:v>
                </c:pt>
                <c:pt idx="14">
                  <c:v>4.71428571428571</c:v>
                </c:pt>
                <c:pt idx="15">
                  <c:v>4</c:v>
                </c:pt>
              </c:numCache>
            </c:numRef>
          </c:val>
          <c:extLst>
            <c:ext xmlns:c16="http://schemas.microsoft.com/office/drawing/2014/chart" uri="{C3380CC4-5D6E-409C-BE32-E72D297353CC}">
              <c16:uniqueId val="{00000024-AB88-4603-B431-B66E493FCB34}"/>
            </c:ext>
          </c:extLst>
        </c:ser>
        <c:ser>
          <c:idx val="37"/>
          <c:order val="37"/>
          <c:tx>
            <c:strRef>
              <c:f>Sheet7!$AM$1</c:f>
              <c:strCache>
                <c:ptCount val="1"/>
                <c:pt idx="0">
                  <c:v>38</c:v>
                </c:pt>
              </c:strCache>
            </c:strRef>
          </c:tx>
          <c:spPr>
            <a:solidFill>
              <a:schemeClr val="accent5">
                <a:tint val="97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Sheet7!$AM$2:$AM$17</c:f>
              <c:numCache>
                <c:formatCode>General</c:formatCode>
                <c:ptCount val="16"/>
                <c:pt idx="0">
                  <c:v>7.8571428571428603</c:v>
                </c:pt>
                <c:pt idx="1">
                  <c:v>7.4285714285714297</c:v>
                </c:pt>
                <c:pt idx="2">
                  <c:v>8.5714285714285694</c:v>
                </c:pt>
                <c:pt idx="3">
                  <c:v>7.71428571428571</c:v>
                </c:pt>
                <c:pt idx="4">
                  <c:v>7.1428571428571397</c:v>
                </c:pt>
                <c:pt idx="5">
                  <c:v>6.28571428571429</c:v>
                </c:pt>
                <c:pt idx="6">
                  <c:v>6.1428571428571397</c:v>
                </c:pt>
                <c:pt idx="7">
                  <c:v>7.8571428571428603</c:v>
                </c:pt>
                <c:pt idx="8">
                  <c:v>8</c:v>
                </c:pt>
                <c:pt idx="9">
                  <c:v>6.4285714285714297</c:v>
                </c:pt>
                <c:pt idx="10">
                  <c:v>6</c:v>
                </c:pt>
                <c:pt idx="11">
                  <c:v>6.1428571428571397</c:v>
                </c:pt>
                <c:pt idx="12">
                  <c:v>6</c:v>
                </c:pt>
                <c:pt idx="13">
                  <c:v>4.28571428571429</c:v>
                </c:pt>
                <c:pt idx="14">
                  <c:v>4.4285714285714297</c:v>
                </c:pt>
                <c:pt idx="15">
                  <c:v>4</c:v>
                </c:pt>
              </c:numCache>
            </c:numRef>
          </c:val>
          <c:extLst>
            <c:ext xmlns:c16="http://schemas.microsoft.com/office/drawing/2014/chart" uri="{C3380CC4-5D6E-409C-BE32-E72D297353CC}">
              <c16:uniqueId val="{00000025-AB88-4603-B431-B66E493FCB34}"/>
            </c:ext>
          </c:extLst>
        </c:ser>
        <c:ser>
          <c:idx val="38"/>
          <c:order val="38"/>
          <c:tx>
            <c:strRef>
              <c:f>Sheet7!$AN$1</c:f>
              <c:strCache>
                <c:ptCount val="1"/>
                <c:pt idx="0">
                  <c:v>40</c:v>
                </c:pt>
              </c:strCache>
            </c:strRef>
          </c:tx>
          <c:spPr>
            <a:solidFill>
              <a:schemeClr val="accent5">
                <a:tint val="95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Sheet7!$AN$2:$AN$17</c:f>
              <c:numCache>
                <c:formatCode>General</c:formatCode>
                <c:ptCount val="16"/>
                <c:pt idx="0">
                  <c:v>6</c:v>
                </c:pt>
                <c:pt idx="1">
                  <c:v>6.4285714285714297</c:v>
                </c:pt>
                <c:pt idx="2">
                  <c:v>7</c:v>
                </c:pt>
                <c:pt idx="3">
                  <c:v>6.28571428571429</c:v>
                </c:pt>
                <c:pt idx="4">
                  <c:v>6.4285714285714297</c:v>
                </c:pt>
                <c:pt idx="5">
                  <c:v>5</c:v>
                </c:pt>
                <c:pt idx="6">
                  <c:v>5.28571428571429</c:v>
                </c:pt>
                <c:pt idx="7">
                  <c:v>6.1428571428571397</c:v>
                </c:pt>
                <c:pt idx="8">
                  <c:v>5.1428571428571397</c:v>
                </c:pt>
                <c:pt idx="9">
                  <c:v>4.71428571428571</c:v>
                </c:pt>
                <c:pt idx="10">
                  <c:v>5.28571428571429</c:v>
                </c:pt>
                <c:pt idx="11">
                  <c:v>5.4285714285714297</c:v>
                </c:pt>
                <c:pt idx="12">
                  <c:v>4</c:v>
                </c:pt>
                <c:pt idx="13">
                  <c:v>3.71428571428571</c:v>
                </c:pt>
                <c:pt idx="14">
                  <c:v>3.5714285714285698</c:v>
                </c:pt>
                <c:pt idx="15">
                  <c:v>3.1428571428571401</c:v>
                </c:pt>
              </c:numCache>
            </c:numRef>
          </c:val>
          <c:extLst>
            <c:ext xmlns:c16="http://schemas.microsoft.com/office/drawing/2014/chart" uri="{C3380CC4-5D6E-409C-BE32-E72D297353CC}">
              <c16:uniqueId val="{00000026-AB88-4603-B431-B66E493FCB34}"/>
            </c:ext>
          </c:extLst>
        </c:ser>
        <c:ser>
          <c:idx val="39"/>
          <c:order val="39"/>
          <c:tx>
            <c:strRef>
              <c:f>Sheet7!$AO$1</c:f>
              <c:strCache>
                <c:ptCount val="1"/>
                <c:pt idx="0">
                  <c:v>41</c:v>
                </c:pt>
              </c:strCache>
            </c:strRef>
          </c:tx>
          <c:spPr>
            <a:solidFill>
              <a:schemeClr val="accent5">
                <a:tint val="93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Sheet7!$AO$2:$AO$17</c:f>
              <c:numCache>
                <c:formatCode>General</c:formatCode>
                <c:ptCount val="16"/>
                <c:pt idx="0">
                  <c:v>4.71428571428571</c:v>
                </c:pt>
                <c:pt idx="1">
                  <c:v>5.1428571428571397</c:v>
                </c:pt>
                <c:pt idx="2">
                  <c:v>4.4285714285714297</c:v>
                </c:pt>
                <c:pt idx="3">
                  <c:v>4.3333333333333304</c:v>
                </c:pt>
                <c:pt idx="4">
                  <c:v>4.3333333333333304</c:v>
                </c:pt>
                <c:pt idx="5">
                  <c:v>4.5</c:v>
                </c:pt>
                <c:pt idx="6">
                  <c:v>4.71428571428571</c:v>
                </c:pt>
                <c:pt idx="7">
                  <c:v>4.28571428571429</c:v>
                </c:pt>
                <c:pt idx="8">
                  <c:v>4.4285714285714297</c:v>
                </c:pt>
                <c:pt idx="9">
                  <c:v>4.1666666666666696</c:v>
                </c:pt>
                <c:pt idx="10">
                  <c:v>3.8333333333333299</c:v>
                </c:pt>
                <c:pt idx="11">
                  <c:v>3.71428571428571</c:v>
                </c:pt>
                <c:pt idx="12">
                  <c:v>3.5</c:v>
                </c:pt>
                <c:pt idx="13">
                  <c:v>3.5714285714285698</c:v>
                </c:pt>
                <c:pt idx="14">
                  <c:v>3.1428571428571401</c:v>
                </c:pt>
                <c:pt idx="15">
                  <c:v>3</c:v>
                </c:pt>
              </c:numCache>
            </c:numRef>
          </c:val>
          <c:extLst>
            <c:ext xmlns:c16="http://schemas.microsoft.com/office/drawing/2014/chart" uri="{C3380CC4-5D6E-409C-BE32-E72D297353CC}">
              <c16:uniqueId val="{00000027-AB88-4603-B431-B66E493FCB34}"/>
            </c:ext>
          </c:extLst>
        </c:ser>
        <c:ser>
          <c:idx val="40"/>
          <c:order val="40"/>
          <c:tx>
            <c:strRef>
              <c:f>Sheet7!$AP$1</c:f>
              <c:strCache>
                <c:ptCount val="1"/>
                <c:pt idx="0">
                  <c:v>42</c:v>
                </c:pt>
              </c:strCache>
            </c:strRef>
          </c:tx>
          <c:spPr>
            <a:solidFill>
              <a:schemeClr val="accent5">
                <a:tint val="91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Sheet7!$AP$2:$AP$17</c:f>
              <c:numCache>
                <c:formatCode>General</c:formatCode>
                <c:ptCount val="16"/>
                <c:pt idx="0">
                  <c:v>5.71428571428571</c:v>
                </c:pt>
                <c:pt idx="1">
                  <c:v>4.28571428571429</c:v>
                </c:pt>
                <c:pt idx="2">
                  <c:v>5.1428571428571397</c:v>
                </c:pt>
                <c:pt idx="3">
                  <c:v>4.8571428571428603</c:v>
                </c:pt>
                <c:pt idx="4">
                  <c:v>4.4285714285714297</c:v>
                </c:pt>
                <c:pt idx="5">
                  <c:v>4.5714285714285703</c:v>
                </c:pt>
                <c:pt idx="6">
                  <c:v>4.4285714285714297</c:v>
                </c:pt>
                <c:pt idx="7">
                  <c:v>5.71428571428571</c:v>
                </c:pt>
                <c:pt idx="8">
                  <c:v>5.8571428571428603</c:v>
                </c:pt>
                <c:pt idx="9">
                  <c:v>5</c:v>
                </c:pt>
                <c:pt idx="10">
                  <c:v>5.5714285714285703</c:v>
                </c:pt>
                <c:pt idx="11">
                  <c:v>4.1428571428571397</c:v>
                </c:pt>
                <c:pt idx="12">
                  <c:v>3.5714285714285698</c:v>
                </c:pt>
                <c:pt idx="13">
                  <c:v>4.28571428571429</c:v>
                </c:pt>
                <c:pt idx="14">
                  <c:v>3.71428571428571</c:v>
                </c:pt>
                <c:pt idx="15">
                  <c:v>3.4285714285714302</c:v>
                </c:pt>
              </c:numCache>
            </c:numRef>
          </c:val>
          <c:extLst>
            <c:ext xmlns:c16="http://schemas.microsoft.com/office/drawing/2014/chart" uri="{C3380CC4-5D6E-409C-BE32-E72D297353CC}">
              <c16:uniqueId val="{00000028-AB88-4603-B431-B66E493FCB34}"/>
            </c:ext>
          </c:extLst>
        </c:ser>
        <c:ser>
          <c:idx val="41"/>
          <c:order val="41"/>
          <c:tx>
            <c:strRef>
              <c:f>Sheet7!$AQ$1</c:f>
              <c:strCache>
                <c:ptCount val="1"/>
                <c:pt idx="0">
                  <c:v>43</c:v>
                </c:pt>
              </c:strCache>
            </c:strRef>
          </c:tx>
          <c:spPr>
            <a:solidFill>
              <a:schemeClr val="accent5">
                <a:tint val="89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Sheet7!$AQ$2:$AQ$17</c:f>
              <c:numCache>
                <c:formatCode>General</c:formatCode>
                <c:ptCount val="16"/>
                <c:pt idx="0">
                  <c:v>6.71428571428571</c:v>
                </c:pt>
                <c:pt idx="1">
                  <c:v>5.1428571428571397</c:v>
                </c:pt>
                <c:pt idx="2">
                  <c:v>5.4285714285714297</c:v>
                </c:pt>
                <c:pt idx="3">
                  <c:v>5.1428571428571397</c:v>
                </c:pt>
                <c:pt idx="4">
                  <c:v>5</c:v>
                </c:pt>
                <c:pt idx="5">
                  <c:v>5.71428571428571</c:v>
                </c:pt>
                <c:pt idx="6">
                  <c:v>4.71428571428571</c:v>
                </c:pt>
                <c:pt idx="7">
                  <c:v>5.71428571428571</c:v>
                </c:pt>
                <c:pt idx="8">
                  <c:v>5.1428571428571397</c:v>
                </c:pt>
                <c:pt idx="9">
                  <c:v>5.28571428571429</c:v>
                </c:pt>
                <c:pt idx="10">
                  <c:v>4.71428571428571</c:v>
                </c:pt>
                <c:pt idx="11">
                  <c:v>4.4285714285714297</c:v>
                </c:pt>
                <c:pt idx="12">
                  <c:v>3.8571428571428599</c:v>
                </c:pt>
                <c:pt idx="13">
                  <c:v>2.71428571428571</c:v>
                </c:pt>
                <c:pt idx="14">
                  <c:v>2.1428571428571401</c:v>
                </c:pt>
                <c:pt idx="15">
                  <c:v>2.4285714285714302</c:v>
                </c:pt>
              </c:numCache>
            </c:numRef>
          </c:val>
          <c:extLst>
            <c:ext xmlns:c16="http://schemas.microsoft.com/office/drawing/2014/chart" uri="{C3380CC4-5D6E-409C-BE32-E72D297353CC}">
              <c16:uniqueId val="{00000029-AB88-4603-B431-B66E493FCB34}"/>
            </c:ext>
          </c:extLst>
        </c:ser>
        <c:ser>
          <c:idx val="42"/>
          <c:order val="42"/>
          <c:tx>
            <c:strRef>
              <c:f>Sheet7!$AR$1</c:f>
              <c:strCache>
                <c:ptCount val="1"/>
                <c:pt idx="0">
                  <c:v>44</c:v>
                </c:pt>
              </c:strCache>
            </c:strRef>
          </c:tx>
          <c:spPr>
            <a:solidFill>
              <a:schemeClr val="accent5">
                <a:tint val="87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Sheet7!$AR$2:$AR$17</c:f>
              <c:numCache>
                <c:formatCode>General</c:formatCode>
                <c:ptCount val="16"/>
                <c:pt idx="0">
                  <c:v>9.1428571428571406</c:v>
                </c:pt>
                <c:pt idx="1">
                  <c:v>12.5714285714286</c:v>
                </c:pt>
                <c:pt idx="2">
                  <c:v>12.5714285714286</c:v>
                </c:pt>
                <c:pt idx="3">
                  <c:v>11.4285714285714</c:v>
                </c:pt>
                <c:pt idx="4">
                  <c:v>9.4285714285714306</c:v>
                </c:pt>
                <c:pt idx="5">
                  <c:v>11.1428571428571</c:v>
                </c:pt>
                <c:pt idx="6">
                  <c:v>9.71428571428571</c:v>
                </c:pt>
                <c:pt idx="7">
                  <c:v>11.4285714285714</c:v>
                </c:pt>
                <c:pt idx="8">
                  <c:v>10</c:v>
                </c:pt>
                <c:pt idx="9">
                  <c:v>8.5714285714285694</c:v>
                </c:pt>
                <c:pt idx="10">
                  <c:v>9.4285714285714306</c:v>
                </c:pt>
                <c:pt idx="11">
                  <c:v>9.71428571428571</c:v>
                </c:pt>
                <c:pt idx="12">
                  <c:v>4</c:v>
                </c:pt>
                <c:pt idx="13">
                  <c:v>3.1428571428571401</c:v>
                </c:pt>
                <c:pt idx="14">
                  <c:v>3.8571428571428599</c:v>
                </c:pt>
                <c:pt idx="15">
                  <c:v>2.6666666666666701</c:v>
                </c:pt>
              </c:numCache>
            </c:numRef>
          </c:val>
          <c:extLst>
            <c:ext xmlns:c16="http://schemas.microsoft.com/office/drawing/2014/chart" uri="{C3380CC4-5D6E-409C-BE32-E72D297353CC}">
              <c16:uniqueId val="{0000002A-AB88-4603-B431-B66E493FCB34}"/>
            </c:ext>
          </c:extLst>
        </c:ser>
        <c:ser>
          <c:idx val="43"/>
          <c:order val="43"/>
          <c:tx>
            <c:strRef>
              <c:f>Sheet7!$AS$1</c:f>
              <c:strCache>
                <c:ptCount val="1"/>
                <c:pt idx="0">
                  <c:v>45</c:v>
                </c:pt>
              </c:strCache>
            </c:strRef>
          </c:tx>
          <c:spPr>
            <a:solidFill>
              <a:schemeClr val="accent5">
                <a:tint val="85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Sheet7!$AS$2:$AS$17</c:f>
              <c:numCache>
                <c:formatCode>General</c:formatCode>
                <c:ptCount val="16"/>
                <c:pt idx="0">
                  <c:v>7.5714285714285703</c:v>
                </c:pt>
                <c:pt idx="1">
                  <c:v>7.5714285714285703</c:v>
                </c:pt>
                <c:pt idx="2">
                  <c:v>6.71428571428571</c:v>
                </c:pt>
                <c:pt idx="3">
                  <c:v>5</c:v>
                </c:pt>
                <c:pt idx="4">
                  <c:v>6.1666666666666696</c:v>
                </c:pt>
                <c:pt idx="5">
                  <c:v>4.5</c:v>
                </c:pt>
                <c:pt idx="6">
                  <c:v>6.4285714285714297</c:v>
                </c:pt>
                <c:pt idx="7">
                  <c:v>5.5714285714285703</c:v>
                </c:pt>
                <c:pt idx="8">
                  <c:v>7.1428571428571397</c:v>
                </c:pt>
                <c:pt idx="9">
                  <c:v>4.6666666666666696</c:v>
                </c:pt>
                <c:pt idx="10">
                  <c:v>5.1428571428571397</c:v>
                </c:pt>
                <c:pt idx="11">
                  <c:v>5.5714285714285703</c:v>
                </c:pt>
                <c:pt idx="12">
                  <c:v>4.4285714285714297</c:v>
                </c:pt>
                <c:pt idx="13">
                  <c:v>4</c:v>
                </c:pt>
                <c:pt idx="14">
                  <c:v>4.25</c:v>
                </c:pt>
              </c:numCache>
            </c:numRef>
          </c:val>
          <c:extLst>
            <c:ext xmlns:c16="http://schemas.microsoft.com/office/drawing/2014/chart" uri="{C3380CC4-5D6E-409C-BE32-E72D297353CC}">
              <c16:uniqueId val="{0000002B-AB88-4603-B431-B66E493FCB34}"/>
            </c:ext>
          </c:extLst>
        </c:ser>
        <c:ser>
          <c:idx val="44"/>
          <c:order val="44"/>
          <c:tx>
            <c:strRef>
              <c:f>Sheet7!$AT$1</c:f>
              <c:strCache>
                <c:ptCount val="1"/>
                <c:pt idx="0">
                  <c:v>46</c:v>
                </c:pt>
              </c:strCache>
            </c:strRef>
          </c:tx>
          <c:spPr>
            <a:solidFill>
              <a:schemeClr val="accent5">
                <a:tint val="83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Sheet7!$AT$2:$AT$17</c:f>
              <c:numCache>
                <c:formatCode>General</c:formatCode>
                <c:ptCount val="16"/>
                <c:pt idx="0">
                  <c:v>13.714285714285699</c:v>
                </c:pt>
                <c:pt idx="1">
                  <c:v>13.1428571428571</c:v>
                </c:pt>
                <c:pt idx="2">
                  <c:v>13.1428571428571</c:v>
                </c:pt>
                <c:pt idx="3">
                  <c:v>11.714285714285699</c:v>
                </c:pt>
                <c:pt idx="4">
                  <c:v>10.285714285714301</c:v>
                </c:pt>
                <c:pt idx="5">
                  <c:v>12</c:v>
                </c:pt>
                <c:pt idx="6">
                  <c:v>13.1428571428571</c:v>
                </c:pt>
                <c:pt idx="7">
                  <c:v>11.4285714285714</c:v>
                </c:pt>
                <c:pt idx="8">
                  <c:v>10.5714285714286</c:v>
                </c:pt>
                <c:pt idx="9">
                  <c:v>8.8571428571428594</c:v>
                </c:pt>
                <c:pt idx="10">
                  <c:v>10.285714285714301</c:v>
                </c:pt>
                <c:pt idx="11">
                  <c:v>9.1428571428571406</c:v>
                </c:pt>
                <c:pt idx="12">
                  <c:v>4</c:v>
                </c:pt>
                <c:pt idx="13">
                  <c:v>3.5714285714285698</c:v>
                </c:pt>
                <c:pt idx="14">
                  <c:v>4.5</c:v>
                </c:pt>
              </c:numCache>
            </c:numRef>
          </c:val>
          <c:extLst>
            <c:ext xmlns:c16="http://schemas.microsoft.com/office/drawing/2014/chart" uri="{C3380CC4-5D6E-409C-BE32-E72D297353CC}">
              <c16:uniqueId val="{0000002C-AB88-4603-B431-B66E493FCB34}"/>
            </c:ext>
          </c:extLst>
        </c:ser>
        <c:ser>
          <c:idx val="45"/>
          <c:order val="45"/>
          <c:tx>
            <c:strRef>
              <c:f>Sheet7!$AU$1</c:f>
              <c:strCache>
                <c:ptCount val="1"/>
                <c:pt idx="0">
                  <c:v>47</c:v>
                </c:pt>
              </c:strCache>
            </c:strRef>
          </c:tx>
          <c:spPr>
            <a:solidFill>
              <a:schemeClr val="accent5">
                <a:tint val="81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Sheet7!$AU$2:$AU$17</c:f>
              <c:numCache>
                <c:formatCode>General</c:formatCode>
                <c:ptCount val="16"/>
                <c:pt idx="0">
                  <c:v>8.8571428571428594</c:v>
                </c:pt>
                <c:pt idx="1">
                  <c:v>7.4285714285714297</c:v>
                </c:pt>
                <c:pt idx="2">
                  <c:v>8.71428571428571</c:v>
                </c:pt>
                <c:pt idx="3">
                  <c:v>8.71428571428571</c:v>
                </c:pt>
                <c:pt idx="4">
                  <c:v>6.4285714285714297</c:v>
                </c:pt>
                <c:pt idx="5">
                  <c:v>7.71428571428571</c:v>
                </c:pt>
                <c:pt idx="6">
                  <c:v>6.5714285714285703</c:v>
                </c:pt>
                <c:pt idx="7">
                  <c:v>7</c:v>
                </c:pt>
                <c:pt idx="8">
                  <c:v>5.71428571428571</c:v>
                </c:pt>
                <c:pt idx="9">
                  <c:v>5.8571428571428603</c:v>
                </c:pt>
                <c:pt idx="10">
                  <c:v>5.28571428571429</c:v>
                </c:pt>
                <c:pt idx="11">
                  <c:v>5.5714285714285703</c:v>
                </c:pt>
                <c:pt idx="12">
                  <c:v>4.4285714285714297</c:v>
                </c:pt>
                <c:pt idx="13">
                  <c:v>3.8571428571428599</c:v>
                </c:pt>
                <c:pt idx="14">
                  <c:v>5.28571428571429</c:v>
                </c:pt>
                <c:pt idx="15">
                  <c:v>4.5714285714285703</c:v>
                </c:pt>
              </c:numCache>
            </c:numRef>
          </c:val>
          <c:extLst>
            <c:ext xmlns:c16="http://schemas.microsoft.com/office/drawing/2014/chart" uri="{C3380CC4-5D6E-409C-BE32-E72D297353CC}">
              <c16:uniqueId val="{0000002D-AB88-4603-B431-B66E493FCB34}"/>
            </c:ext>
          </c:extLst>
        </c:ser>
        <c:ser>
          <c:idx val="46"/>
          <c:order val="46"/>
          <c:tx>
            <c:strRef>
              <c:f>Sheet7!$AV$1</c:f>
              <c:strCache>
                <c:ptCount val="1"/>
                <c:pt idx="0">
                  <c:v>48</c:v>
                </c:pt>
              </c:strCache>
            </c:strRef>
          </c:tx>
          <c:spPr>
            <a:solidFill>
              <a:schemeClr val="accent5">
                <a:tint val="79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Sheet7!$AV$2:$AV$17</c:f>
              <c:numCache>
                <c:formatCode>General</c:formatCode>
                <c:ptCount val="16"/>
                <c:pt idx="0">
                  <c:v>7.71428571428571</c:v>
                </c:pt>
                <c:pt idx="1">
                  <c:v>7</c:v>
                </c:pt>
                <c:pt idx="2">
                  <c:v>6.4285714285714297</c:v>
                </c:pt>
                <c:pt idx="3">
                  <c:v>7.28571428571429</c:v>
                </c:pt>
                <c:pt idx="4">
                  <c:v>5.4285714285714297</c:v>
                </c:pt>
                <c:pt idx="5">
                  <c:v>6.1428571428571397</c:v>
                </c:pt>
                <c:pt idx="6">
                  <c:v>5.4285714285714297</c:v>
                </c:pt>
                <c:pt idx="7">
                  <c:v>5.8571428571428603</c:v>
                </c:pt>
                <c:pt idx="8">
                  <c:v>5.5714285714285703</c:v>
                </c:pt>
                <c:pt idx="9">
                  <c:v>4.5714285714285703</c:v>
                </c:pt>
                <c:pt idx="10">
                  <c:v>4.1428571428571397</c:v>
                </c:pt>
                <c:pt idx="11">
                  <c:v>4.5714285714285703</c:v>
                </c:pt>
                <c:pt idx="12">
                  <c:v>3.8571428571428599</c:v>
                </c:pt>
                <c:pt idx="13">
                  <c:v>3.28571428571429</c:v>
                </c:pt>
                <c:pt idx="14">
                  <c:v>3.71428571428571</c:v>
                </c:pt>
                <c:pt idx="15">
                  <c:v>2.8571428571428599</c:v>
                </c:pt>
              </c:numCache>
            </c:numRef>
          </c:val>
          <c:extLst>
            <c:ext xmlns:c16="http://schemas.microsoft.com/office/drawing/2014/chart" uri="{C3380CC4-5D6E-409C-BE32-E72D297353CC}">
              <c16:uniqueId val="{0000002E-AB88-4603-B431-B66E493FCB34}"/>
            </c:ext>
          </c:extLst>
        </c:ser>
        <c:ser>
          <c:idx val="47"/>
          <c:order val="47"/>
          <c:tx>
            <c:strRef>
              <c:f>Sheet7!$AW$1</c:f>
              <c:strCache>
                <c:ptCount val="1"/>
                <c:pt idx="0">
                  <c:v>50</c:v>
                </c:pt>
              </c:strCache>
            </c:strRef>
          </c:tx>
          <c:spPr>
            <a:solidFill>
              <a:schemeClr val="accent5">
                <a:tint val="77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Sheet7!$AW$2:$AW$17</c:f>
              <c:numCache>
                <c:formatCode>General</c:formatCode>
                <c:ptCount val="16"/>
                <c:pt idx="0">
                  <c:v>2.71428571428571</c:v>
                </c:pt>
                <c:pt idx="1">
                  <c:v>6.1428571428571397</c:v>
                </c:pt>
                <c:pt idx="2">
                  <c:v>6.1428571428571397</c:v>
                </c:pt>
                <c:pt idx="3">
                  <c:v>6.1428571428571397</c:v>
                </c:pt>
                <c:pt idx="4">
                  <c:v>5.5714285714285703</c:v>
                </c:pt>
                <c:pt idx="5">
                  <c:v>7</c:v>
                </c:pt>
                <c:pt idx="6">
                  <c:v>5.8571428571428603</c:v>
                </c:pt>
                <c:pt idx="7">
                  <c:v>6.71428571428571</c:v>
                </c:pt>
                <c:pt idx="8">
                  <c:v>6.1428571428571397</c:v>
                </c:pt>
                <c:pt idx="9">
                  <c:v>7.28571428571429</c:v>
                </c:pt>
                <c:pt idx="10">
                  <c:v>5.71428571428571</c:v>
                </c:pt>
                <c:pt idx="11">
                  <c:v>5.5714285714285703</c:v>
                </c:pt>
                <c:pt idx="12">
                  <c:v>6.4285714285714297</c:v>
                </c:pt>
                <c:pt idx="13">
                  <c:v>6.28571428571429</c:v>
                </c:pt>
                <c:pt idx="14">
                  <c:v>5.5714285714285703</c:v>
                </c:pt>
                <c:pt idx="15">
                  <c:v>5.71428571428571</c:v>
                </c:pt>
              </c:numCache>
            </c:numRef>
          </c:val>
          <c:extLst>
            <c:ext xmlns:c16="http://schemas.microsoft.com/office/drawing/2014/chart" uri="{C3380CC4-5D6E-409C-BE32-E72D297353CC}">
              <c16:uniqueId val="{0000002F-AB88-4603-B431-B66E493FCB34}"/>
            </c:ext>
          </c:extLst>
        </c:ser>
        <c:ser>
          <c:idx val="48"/>
          <c:order val="48"/>
          <c:tx>
            <c:strRef>
              <c:f>Sheet7!$AX$1</c:f>
              <c:strCache>
                <c:ptCount val="1"/>
                <c:pt idx="0">
                  <c:v>51</c:v>
                </c:pt>
              </c:strCache>
            </c:strRef>
          </c:tx>
          <c:spPr>
            <a:solidFill>
              <a:schemeClr val="accent5">
                <a:tint val="75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Sheet7!$AX$2:$AX$17</c:f>
              <c:numCache>
                <c:formatCode>General</c:formatCode>
                <c:ptCount val="16"/>
                <c:pt idx="0">
                  <c:v>5.71428571428571</c:v>
                </c:pt>
                <c:pt idx="1">
                  <c:v>6.1428571428571397</c:v>
                </c:pt>
                <c:pt idx="2">
                  <c:v>4.28571428571429</c:v>
                </c:pt>
                <c:pt idx="3">
                  <c:v>5.28571428571429</c:v>
                </c:pt>
                <c:pt idx="4">
                  <c:v>7.28571428571429</c:v>
                </c:pt>
                <c:pt idx="5">
                  <c:v>6.1428571428571397</c:v>
                </c:pt>
                <c:pt idx="6">
                  <c:v>5.28571428571429</c:v>
                </c:pt>
                <c:pt idx="7">
                  <c:v>5</c:v>
                </c:pt>
                <c:pt idx="8">
                  <c:v>5.1428571428571397</c:v>
                </c:pt>
                <c:pt idx="9">
                  <c:v>5.1428571428571397</c:v>
                </c:pt>
                <c:pt idx="10">
                  <c:v>5.5714285714285703</c:v>
                </c:pt>
                <c:pt idx="11">
                  <c:v>4.4285714285714297</c:v>
                </c:pt>
                <c:pt idx="12">
                  <c:v>3.5714285714285698</c:v>
                </c:pt>
                <c:pt idx="13">
                  <c:v>4.28571428571429</c:v>
                </c:pt>
                <c:pt idx="14">
                  <c:v>3.5714285714285698</c:v>
                </c:pt>
                <c:pt idx="15">
                  <c:v>3.28571428571429</c:v>
                </c:pt>
              </c:numCache>
            </c:numRef>
          </c:val>
          <c:extLst>
            <c:ext xmlns:c16="http://schemas.microsoft.com/office/drawing/2014/chart" uri="{C3380CC4-5D6E-409C-BE32-E72D297353CC}">
              <c16:uniqueId val="{00000030-AB88-4603-B431-B66E493FCB34}"/>
            </c:ext>
          </c:extLst>
        </c:ser>
        <c:ser>
          <c:idx val="49"/>
          <c:order val="49"/>
          <c:tx>
            <c:strRef>
              <c:f>Sheet7!$AY$1</c:f>
              <c:strCache>
                <c:ptCount val="1"/>
                <c:pt idx="0">
                  <c:v>52</c:v>
                </c:pt>
              </c:strCache>
            </c:strRef>
          </c:tx>
          <c:spPr>
            <a:solidFill>
              <a:schemeClr val="accent5">
                <a:tint val="73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Sheet7!$AY$2:$AY$17</c:f>
              <c:numCache>
                <c:formatCode>General</c:formatCode>
                <c:ptCount val="16"/>
                <c:pt idx="0">
                  <c:v>6.28571428571429</c:v>
                </c:pt>
                <c:pt idx="1">
                  <c:v>6.71428571428571</c:v>
                </c:pt>
                <c:pt idx="2">
                  <c:v>4.8571428571428603</c:v>
                </c:pt>
                <c:pt idx="3">
                  <c:v>6.4285714285714297</c:v>
                </c:pt>
                <c:pt idx="4">
                  <c:v>6.4285714285714297</c:v>
                </c:pt>
                <c:pt idx="5">
                  <c:v>6.5714285714285703</c:v>
                </c:pt>
                <c:pt idx="6">
                  <c:v>6</c:v>
                </c:pt>
                <c:pt idx="7">
                  <c:v>4.4285714285714297</c:v>
                </c:pt>
                <c:pt idx="8">
                  <c:v>4.8571428571428603</c:v>
                </c:pt>
                <c:pt idx="9">
                  <c:v>4.8571428571428603</c:v>
                </c:pt>
                <c:pt idx="10">
                  <c:v>4</c:v>
                </c:pt>
                <c:pt idx="11">
                  <c:v>4</c:v>
                </c:pt>
                <c:pt idx="12">
                  <c:v>4.71428571428571</c:v>
                </c:pt>
                <c:pt idx="13">
                  <c:v>4.5714285714285703</c:v>
                </c:pt>
                <c:pt idx="14">
                  <c:v>4.28571428571429</c:v>
                </c:pt>
                <c:pt idx="15">
                  <c:v>3.4285714285714302</c:v>
                </c:pt>
              </c:numCache>
            </c:numRef>
          </c:val>
          <c:extLst>
            <c:ext xmlns:c16="http://schemas.microsoft.com/office/drawing/2014/chart" uri="{C3380CC4-5D6E-409C-BE32-E72D297353CC}">
              <c16:uniqueId val="{00000031-AB88-4603-B431-B66E493FCB34}"/>
            </c:ext>
          </c:extLst>
        </c:ser>
        <c:ser>
          <c:idx val="50"/>
          <c:order val="50"/>
          <c:tx>
            <c:strRef>
              <c:f>Sheet7!$AZ$1</c:f>
              <c:strCache>
                <c:ptCount val="1"/>
                <c:pt idx="0">
                  <c:v>53</c:v>
                </c:pt>
              </c:strCache>
            </c:strRef>
          </c:tx>
          <c:spPr>
            <a:solidFill>
              <a:schemeClr val="accent5">
                <a:tint val="71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Sheet7!$AZ$2:$AZ$17</c:f>
              <c:numCache>
                <c:formatCode>General</c:formatCode>
                <c:ptCount val="16"/>
                <c:pt idx="0">
                  <c:v>5.71428571428571</c:v>
                </c:pt>
                <c:pt idx="1">
                  <c:v>6.8571428571428603</c:v>
                </c:pt>
                <c:pt idx="2">
                  <c:v>5.5714285714285703</c:v>
                </c:pt>
                <c:pt idx="3">
                  <c:v>6.1428571428571397</c:v>
                </c:pt>
                <c:pt idx="4">
                  <c:v>7.8571428571428603</c:v>
                </c:pt>
                <c:pt idx="5">
                  <c:v>8</c:v>
                </c:pt>
                <c:pt idx="6">
                  <c:v>7.8571428571428603</c:v>
                </c:pt>
                <c:pt idx="7">
                  <c:v>6</c:v>
                </c:pt>
                <c:pt idx="8">
                  <c:v>6.71428571428571</c:v>
                </c:pt>
                <c:pt idx="9">
                  <c:v>6.5714285714285703</c:v>
                </c:pt>
                <c:pt idx="10">
                  <c:v>5.28571428571429</c:v>
                </c:pt>
                <c:pt idx="11">
                  <c:v>4.6666666666666696</c:v>
                </c:pt>
                <c:pt idx="12">
                  <c:v>5</c:v>
                </c:pt>
                <c:pt idx="13">
                  <c:v>4.8571428571428603</c:v>
                </c:pt>
                <c:pt idx="14">
                  <c:v>3.4285714285714302</c:v>
                </c:pt>
                <c:pt idx="15">
                  <c:v>3.8571428571428599</c:v>
                </c:pt>
              </c:numCache>
            </c:numRef>
          </c:val>
          <c:extLst>
            <c:ext xmlns:c16="http://schemas.microsoft.com/office/drawing/2014/chart" uri="{C3380CC4-5D6E-409C-BE32-E72D297353CC}">
              <c16:uniqueId val="{00000032-AB88-4603-B431-B66E493FCB34}"/>
            </c:ext>
          </c:extLst>
        </c:ser>
        <c:ser>
          <c:idx val="51"/>
          <c:order val="51"/>
          <c:tx>
            <c:strRef>
              <c:f>Sheet7!$BA$1</c:f>
              <c:strCache>
                <c:ptCount val="1"/>
                <c:pt idx="0">
                  <c:v>54</c:v>
                </c:pt>
              </c:strCache>
            </c:strRef>
          </c:tx>
          <c:spPr>
            <a:solidFill>
              <a:schemeClr val="accent5">
                <a:tint val="69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Sheet7!$BA$2:$BA$17</c:f>
              <c:numCache>
                <c:formatCode>General</c:formatCode>
                <c:ptCount val="16"/>
                <c:pt idx="0">
                  <c:v>6.71428571428571</c:v>
                </c:pt>
                <c:pt idx="1">
                  <c:v>7.28571428571429</c:v>
                </c:pt>
                <c:pt idx="2">
                  <c:v>5.71428571428571</c:v>
                </c:pt>
                <c:pt idx="3">
                  <c:v>5.5714285714285703</c:v>
                </c:pt>
                <c:pt idx="4">
                  <c:v>6.8571428571428603</c:v>
                </c:pt>
                <c:pt idx="5">
                  <c:v>6.28571428571429</c:v>
                </c:pt>
                <c:pt idx="6">
                  <c:v>5.71428571428571</c:v>
                </c:pt>
                <c:pt idx="7">
                  <c:v>4.71428571428571</c:v>
                </c:pt>
                <c:pt idx="8">
                  <c:v>4.71428571428571</c:v>
                </c:pt>
                <c:pt idx="9">
                  <c:v>5.1428571428571397</c:v>
                </c:pt>
                <c:pt idx="10">
                  <c:v>4.71428571428571</c:v>
                </c:pt>
                <c:pt idx="11">
                  <c:v>4.8571428571428603</c:v>
                </c:pt>
                <c:pt idx="12">
                  <c:v>4.28571428571429</c:v>
                </c:pt>
                <c:pt idx="13">
                  <c:v>2.5</c:v>
                </c:pt>
                <c:pt idx="14">
                  <c:v>4.4285714285714297</c:v>
                </c:pt>
                <c:pt idx="15">
                  <c:v>3.28571428571429</c:v>
                </c:pt>
              </c:numCache>
            </c:numRef>
          </c:val>
          <c:extLst>
            <c:ext xmlns:c16="http://schemas.microsoft.com/office/drawing/2014/chart" uri="{C3380CC4-5D6E-409C-BE32-E72D297353CC}">
              <c16:uniqueId val="{00000033-AB88-4603-B431-B66E493FCB34}"/>
            </c:ext>
          </c:extLst>
        </c:ser>
        <c:ser>
          <c:idx val="52"/>
          <c:order val="52"/>
          <c:tx>
            <c:strRef>
              <c:f>Sheet7!$BB$1</c:f>
              <c:strCache>
                <c:ptCount val="1"/>
                <c:pt idx="0">
                  <c:v>55</c:v>
                </c:pt>
              </c:strCache>
            </c:strRef>
          </c:tx>
          <c:spPr>
            <a:solidFill>
              <a:schemeClr val="accent5">
                <a:tint val="67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Sheet7!$BB$2:$BB$17</c:f>
              <c:numCache>
                <c:formatCode>General</c:formatCode>
                <c:ptCount val="16"/>
                <c:pt idx="0">
                  <c:v>5</c:v>
                </c:pt>
                <c:pt idx="1">
                  <c:v>4.71428571428571</c:v>
                </c:pt>
                <c:pt idx="2">
                  <c:v>4.1428571428571397</c:v>
                </c:pt>
                <c:pt idx="3">
                  <c:v>4</c:v>
                </c:pt>
                <c:pt idx="4">
                  <c:v>2.8571428571428599</c:v>
                </c:pt>
                <c:pt idx="5">
                  <c:v>5.1428571428571397</c:v>
                </c:pt>
                <c:pt idx="6">
                  <c:v>5</c:v>
                </c:pt>
                <c:pt idx="7">
                  <c:v>5</c:v>
                </c:pt>
                <c:pt idx="8">
                  <c:v>4.8571428571428603</c:v>
                </c:pt>
                <c:pt idx="9">
                  <c:v>4.8571428571428603</c:v>
                </c:pt>
                <c:pt idx="10">
                  <c:v>4.28571428571429</c:v>
                </c:pt>
                <c:pt idx="11">
                  <c:v>3.5714285714285698</c:v>
                </c:pt>
                <c:pt idx="12">
                  <c:v>5.1428571428571397</c:v>
                </c:pt>
                <c:pt idx="13">
                  <c:v>5</c:v>
                </c:pt>
                <c:pt idx="14">
                  <c:v>4.1428571428571397</c:v>
                </c:pt>
                <c:pt idx="15">
                  <c:v>3.1428571428571401</c:v>
                </c:pt>
              </c:numCache>
            </c:numRef>
          </c:val>
          <c:extLst>
            <c:ext xmlns:c16="http://schemas.microsoft.com/office/drawing/2014/chart" uri="{C3380CC4-5D6E-409C-BE32-E72D297353CC}">
              <c16:uniqueId val="{00000034-AB88-4603-B431-B66E493FCB34}"/>
            </c:ext>
          </c:extLst>
        </c:ser>
        <c:ser>
          <c:idx val="53"/>
          <c:order val="53"/>
          <c:tx>
            <c:strRef>
              <c:f>Sheet7!$BC$1</c:f>
              <c:strCache>
                <c:ptCount val="1"/>
                <c:pt idx="0">
                  <c:v>56</c:v>
                </c:pt>
              </c:strCache>
            </c:strRef>
          </c:tx>
          <c:spPr>
            <a:solidFill>
              <a:schemeClr val="accent5">
                <a:tint val="65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Sheet7!$BC$2:$BC$17</c:f>
              <c:numCache>
                <c:formatCode>General</c:formatCode>
                <c:ptCount val="16"/>
                <c:pt idx="0">
                  <c:v>7.4285714285714297</c:v>
                </c:pt>
                <c:pt idx="1">
                  <c:v>7</c:v>
                </c:pt>
                <c:pt idx="2">
                  <c:v>6.71428571428571</c:v>
                </c:pt>
                <c:pt idx="3">
                  <c:v>7</c:v>
                </c:pt>
                <c:pt idx="4">
                  <c:v>9.28571428571429</c:v>
                </c:pt>
                <c:pt idx="5">
                  <c:v>8.4285714285714306</c:v>
                </c:pt>
                <c:pt idx="6">
                  <c:v>7.8571428571428603</c:v>
                </c:pt>
                <c:pt idx="7">
                  <c:v>7.8571428571428603</c:v>
                </c:pt>
                <c:pt idx="8">
                  <c:v>8.71428571428571</c:v>
                </c:pt>
                <c:pt idx="9">
                  <c:v>8</c:v>
                </c:pt>
                <c:pt idx="10">
                  <c:v>8</c:v>
                </c:pt>
                <c:pt idx="11">
                  <c:v>6</c:v>
                </c:pt>
                <c:pt idx="12">
                  <c:v>6</c:v>
                </c:pt>
                <c:pt idx="13">
                  <c:v>5</c:v>
                </c:pt>
                <c:pt idx="14">
                  <c:v>4.28571428571429</c:v>
                </c:pt>
                <c:pt idx="15">
                  <c:v>4.4285714285714297</c:v>
                </c:pt>
              </c:numCache>
            </c:numRef>
          </c:val>
          <c:extLst>
            <c:ext xmlns:c16="http://schemas.microsoft.com/office/drawing/2014/chart" uri="{C3380CC4-5D6E-409C-BE32-E72D297353CC}">
              <c16:uniqueId val="{00000035-AB88-4603-B431-B66E493FCB34}"/>
            </c:ext>
          </c:extLst>
        </c:ser>
        <c:ser>
          <c:idx val="54"/>
          <c:order val="54"/>
          <c:tx>
            <c:strRef>
              <c:f>Sheet7!$BD$1</c:f>
              <c:strCache>
                <c:ptCount val="1"/>
                <c:pt idx="0">
                  <c:v>57</c:v>
                </c:pt>
              </c:strCache>
            </c:strRef>
          </c:tx>
          <c:spPr>
            <a:solidFill>
              <a:schemeClr val="accent5">
                <a:tint val="64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Sheet7!$BD$2:$BD$17</c:f>
              <c:numCache>
                <c:formatCode>General</c:formatCode>
                <c:ptCount val="16"/>
                <c:pt idx="0">
                  <c:v>6.1428571428571397</c:v>
                </c:pt>
                <c:pt idx="1">
                  <c:v>7.28571428571429</c:v>
                </c:pt>
                <c:pt idx="2">
                  <c:v>5.71428571428571</c:v>
                </c:pt>
                <c:pt idx="3">
                  <c:v>6.5714285714285703</c:v>
                </c:pt>
                <c:pt idx="4">
                  <c:v>7.5714285714285703</c:v>
                </c:pt>
                <c:pt idx="5">
                  <c:v>6.71428571428571</c:v>
                </c:pt>
                <c:pt idx="6">
                  <c:v>6.4285714285714297</c:v>
                </c:pt>
                <c:pt idx="7">
                  <c:v>6.4285714285714297</c:v>
                </c:pt>
                <c:pt idx="8">
                  <c:v>6.71428571428571</c:v>
                </c:pt>
                <c:pt idx="9">
                  <c:v>6</c:v>
                </c:pt>
                <c:pt idx="10">
                  <c:v>5.71428571428571</c:v>
                </c:pt>
                <c:pt idx="11">
                  <c:v>5.5714285714285703</c:v>
                </c:pt>
                <c:pt idx="12">
                  <c:v>4.5714285714285703</c:v>
                </c:pt>
                <c:pt idx="13">
                  <c:v>5.1428571428571397</c:v>
                </c:pt>
                <c:pt idx="14">
                  <c:v>4</c:v>
                </c:pt>
                <c:pt idx="15">
                  <c:v>3.71428571428571</c:v>
                </c:pt>
              </c:numCache>
            </c:numRef>
          </c:val>
          <c:extLst>
            <c:ext xmlns:c16="http://schemas.microsoft.com/office/drawing/2014/chart" uri="{C3380CC4-5D6E-409C-BE32-E72D297353CC}">
              <c16:uniqueId val="{00000036-AB88-4603-B431-B66E493FCB34}"/>
            </c:ext>
          </c:extLst>
        </c:ser>
        <c:ser>
          <c:idx val="55"/>
          <c:order val="55"/>
          <c:tx>
            <c:strRef>
              <c:f>Sheet7!$BE$1</c:f>
              <c:strCache>
                <c:ptCount val="1"/>
                <c:pt idx="0">
                  <c:v>58</c:v>
                </c:pt>
              </c:strCache>
            </c:strRef>
          </c:tx>
          <c:spPr>
            <a:solidFill>
              <a:schemeClr val="accent5">
                <a:tint val="62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Sheet7!$BE$2:$BE$17</c:f>
              <c:numCache>
                <c:formatCode>General</c:formatCode>
                <c:ptCount val="16"/>
                <c:pt idx="0">
                  <c:v>6.4285714285714297</c:v>
                </c:pt>
                <c:pt idx="1">
                  <c:v>7.1428571428571397</c:v>
                </c:pt>
                <c:pt idx="2">
                  <c:v>4.8571428571428603</c:v>
                </c:pt>
                <c:pt idx="3">
                  <c:v>5.28571428571429</c:v>
                </c:pt>
                <c:pt idx="4">
                  <c:v>6.5714285714285703</c:v>
                </c:pt>
                <c:pt idx="5">
                  <c:v>6</c:v>
                </c:pt>
                <c:pt idx="6">
                  <c:v>5.4285714285714297</c:v>
                </c:pt>
                <c:pt idx="7">
                  <c:v>4.71428571428571</c:v>
                </c:pt>
                <c:pt idx="8">
                  <c:v>5.28571428571429</c:v>
                </c:pt>
                <c:pt idx="9">
                  <c:v>5</c:v>
                </c:pt>
                <c:pt idx="10">
                  <c:v>4</c:v>
                </c:pt>
                <c:pt idx="11">
                  <c:v>4.8571428571428603</c:v>
                </c:pt>
                <c:pt idx="12">
                  <c:v>4.1428571428571397</c:v>
                </c:pt>
                <c:pt idx="13">
                  <c:v>4.1428571428571397</c:v>
                </c:pt>
                <c:pt idx="14">
                  <c:v>3.71428571428571</c:v>
                </c:pt>
                <c:pt idx="15">
                  <c:v>3.4285714285714302</c:v>
                </c:pt>
              </c:numCache>
            </c:numRef>
          </c:val>
          <c:extLst>
            <c:ext xmlns:c16="http://schemas.microsoft.com/office/drawing/2014/chart" uri="{C3380CC4-5D6E-409C-BE32-E72D297353CC}">
              <c16:uniqueId val="{00000037-AB88-4603-B431-B66E493FCB34}"/>
            </c:ext>
          </c:extLst>
        </c:ser>
        <c:ser>
          <c:idx val="56"/>
          <c:order val="56"/>
          <c:tx>
            <c:strRef>
              <c:f>Sheet7!$BF$1</c:f>
              <c:strCache>
                <c:ptCount val="1"/>
                <c:pt idx="0">
                  <c:v>59</c:v>
                </c:pt>
              </c:strCache>
            </c:strRef>
          </c:tx>
          <c:spPr>
            <a:solidFill>
              <a:schemeClr val="accent5">
                <a:tint val="60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Sheet7!$BF$2:$BF$17</c:f>
              <c:numCache>
                <c:formatCode>General</c:formatCode>
                <c:ptCount val="16"/>
                <c:pt idx="0">
                  <c:v>7.1428571428571397</c:v>
                </c:pt>
                <c:pt idx="1">
                  <c:v>6.5714285714285703</c:v>
                </c:pt>
                <c:pt idx="2">
                  <c:v>5</c:v>
                </c:pt>
                <c:pt idx="3">
                  <c:v>6.4285714285714297</c:v>
                </c:pt>
                <c:pt idx="4">
                  <c:v>5.8571428571428603</c:v>
                </c:pt>
                <c:pt idx="5">
                  <c:v>5.5714285714285703</c:v>
                </c:pt>
                <c:pt idx="6">
                  <c:v>7</c:v>
                </c:pt>
                <c:pt idx="7">
                  <c:v>5.28571428571429</c:v>
                </c:pt>
                <c:pt idx="8">
                  <c:v>6.1428571428571397</c:v>
                </c:pt>
                <c:pt idx="9">
                  <c:v>5.5714285714285703</c:v>
                </c:pt>
                <c:pt idx="10">
                  <c:v>4.8571428571428603</c:v>
                </c:pt>
                <c:pt idx="11">
                  <c:v>4.8571428571428603</c:v>
                </c:pt>
                <c:pt idx="12">
                  <c:v>4.5714285714285703</c:v>
                </c:pt>
                <c:pt idx="13">
                  <c:v>4</c:v>
                </c:pt>
                <c:pt idx="14">
                  <c:v>4.1428571428571397</c:v>
                </c:pt>
                <c:pt idx="15">
                  <c:v>3.28571428571429</c:v>
                </c:pt>
              </c:numCache>
            </c:numRef>
          </c:val>
          <c:extLst>
            <c:ext xmlns:c16="http://schemas.microsoft.com/office/drawing/2014/chart" uri="{C3380CC4-5D6E-409C-BE32-E72D297353CC}">
              <c16:uniqueId val="{00000038-AB88-4603-B431-B66E493FCB34}"/>
            </c:ext>
          </c:extLst>
        </c:ser>
        <c:ser>
          <c:idx val="57"/>
          <c:order val="57"/>
          <c:tx>
            <c:strRef>
              <c:f>Sheet7!$BG$1</c:f>
              <c:strCache>
                <c:ptCount val="1"/>
                <c:pt idx="0">
                  <c:v>60</c:v>
                </c:pt>
              </c:strCache>
            </c:strRef>
          </c:tx>
          <c:spPr>
            <a:solidFill>
              <a:schemeClr val="accent5">
                <a:tint val="58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Sheet7!$BG$2:$BG$17</c:f>
              <c:numCache>
                <c:formatCode>General</c:formatCode>
                <c:ptCount val="16"/>
                <c:pt idx="0">
                  <c:v>8.71428571428571</c:v>
                </c:pt>
                <c:pt idx="1">
                  <c:v>7.8571428571428603</c:v>
                </c:pt>
                <c:pt idx="2">
                  <c:v>5.71428571428571</c:v>
                </c:pt>
                <c:pt idx="3">
                  <c:v>7.8571428571428603</c:v>
                </c:pt>
                <c:pt idx="4">
                  <c:v>9.5714285714285694</c:v>
                </c:pt>
                <c:pt idx="5">
                  <c:v>9.1428571428571406</c:v>
                </c:pt>
                <c:pt idx="6">
                  <c:v>9.71428571428571</c:v>
                </c:pt>
                <c:pt idx="7">
                  <c:v>6</c:v>
                </c:pt>
                <c:pt idx="8">
                  <c:v>6.8571428571428603</c:v>
                </c:pt>
                <c:pt idx="9">
                  <c:v>6.71428571428571</c:v>
                </c:pt>
                <c:pt idx="10">
                  <c:v>5.5714285714285703</c:v>
                </c:pt>
                <c:pt idx="11">
                  <c:v>6</c:v>
                </c:pt>
                <c:pt idx="12">
                  <c:v>5.1428571428571397</c:v>
                </c:pt>
                <c:pt idx="13">
                  <c:v>4.71428571428571</c:v>
                </c:pt>
                <c:pt idx="14">
                  <c:v>4</c:v>
                </c:pt>
                <c:pt idx="15">
                  <c:v>4.71428571428571</c:v>
                </c:pt>
              </c:numCache>
            </c:numRef>
          </c:val>
          <c:extLst>
            <c:ext xmlns:c16="http://schemas.microsoft.com/office/drawing/2014/chart" uri="{C3380CC4-5D6E-409C-BE32-E72D297353CC}">
              <c16:uniqueId val="{00000039-AB88-4603-B431-B66E493FCB34}"/>
            </c:ext>
          </c:extLst>
        </c:ser>
        <c:ser>
          <c:idx val="58"/>
          <c:order val="58"/>
          <c:tx>
            <c:strRef>
              <c:f>Sheet7!$BH$1</c:f>
              <c:strCache>
                <c:ptCount val="1"/>
                <c:pt idx="0">
                  <c:v>61</c:v>
                </c:pt>
              </c:strCache>
            </c:strRef>
          </c:tx>
          <c:spPr>
            <a:solidFill>
              <a:schemeClr val="accent5">
                <a:tint val="56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Sheet7!$BH$2:$BH$17</c:f>
              <c:numCache>
                <c:formatCode>General</c:formatCode>
                <c:ptCount val="16"/>
                <c:pt idx="0">
                  <c:v>6</c:v>
                </c:pt>
                <c:pt idx="1">
                  <c:v>7.8571428571428603</c:v>
                </c:pt>
                <c:pt idx="2">
                  <c:v>7.28571428571429</c:v>
                </c:pt>
                <c:pt idx="3">
                  <c:v>7.5714285714285703</c:v>
                </c:pt>
                <c:pt idx="4">
                  <c:v>6.71428571428571</c:v>
                </c:pt>
                <c:pt idx="5">
                  <c:v>6.28571428571429</c:v>
                </c:pt>
                <c:pt idx="6">
                  <c:v>5.2</c:v>
                </c:pt>
                <c:pt idx="7">
                  <c:v>6.4285714285714297</c:v>
                </c:pt>
                <c:pt idx="8">
                  <c:v>6.28571428571429</c:v>
                </c:pt>
                <c:pt idx="9">
                  <c:v>6.4285714285714297</c:v>
                </c:pt>
                <c:pt idx="10">
                  <c:v>6.5714285714285703</c:v>
                </c:pt>
                <c:pt idx="11">
                  <c:v>6</c:v>
                </c:pt>
                <c:pt idx="12">
                  <c:v>4.8571428571428603</c:v>
                </c:pt>
                <c:pt idx="13">
                  <c:v>4.5714285714285703</c:v>
                </c:pt>
                <c:pt idx="14">
                  <c:v>4.28571428571429</c:v>
                </c:pt>
                <c:pt idx="15">
                  <c:v>4.8571428571428603</c:v>
                </c:pt>
              </c:numCache>
            </c:numRef>
          </c:val>
          <c:extLst>
            <c:ext xmlns:c16="http://schemas.microsoft.com/office/drawing/2014/chart" uri="{C3380CC4-5D6E-409C-BE32-E72D297353CC}">
              <c16:uniqueId val="{0000003A-AB88-4603-B431-B66E493FCB34}"/>
            </c:ext>
          </c:extLst>
        </c:ser>
        <c:ser>
          <c:idx val="59"/>
          <c:order val="59"/>
          <c:tx>
            <c:strRef>
              <c:f>Sheet7!$BI$1</c:f>
              <c:strCache>
                <c:ptCount val="1"/>
                <c:pt idx="0">
                  <c:v>62</c:v>
                </c:pt>
              </c:strCache>
            </c:strRef>
          </c:tx>
          <c:spPr>
            <a:solidFill>
              <a:schemeClr val="accent5">
                <a:tint val="54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Sheet7!$BI$2:$BI$17</c:f>
              <c:numCache>
                <c:formatCode>General</c:formatCode>
                <c:ptCount val="16"/>
                <c:pt idx="0">
                  <c:v>4.28571428571429</c:v>
                </c:pt>
                <c:pt idx="1">
                  <c:v>7</c:v>
                </c:pt>
                <c:pt idx="2">
                  <c:v>4.71428571428571</c:v>
                </c:pt>
                <c:pt idx="3">
                  <c:v>5.4285714285714297</c:v>
                </c:pt>
                <c:pt idx="4">
                  <c:v>4.4285714285714297</c:v>
                </c:pt>
                <c:pt idx="5">
                  <c:v>5.1428571428571397</c:v>
                </c:pt>
                <c:pt idx="6">
                  <c:v>4.75</c:v>
                </c:pt>
                <c:pt idx="7">
                  <c:v>4</c:v>
                </c:pt>
                <c:pt idx="8">
                  <c:v>5.28571428571429</c:v>
                </c:pt>
                <c:pt idx="9">
                  <c:v>5.28571428571429</c:v>
                </c:pt>
                <c:pt idx="10">
                  <c:v>4.71428571428571</c:v>
                </c:pt>
                <c:pt idx="11">
                  <c:v>4.8571428571428603</c:v>
                </c:pt>
                <c:pt idx="12">
                  <c:v>4</c:v>
                </c:pt>
                <c:pt idx="13">
                  <c:v>4.4285714285714297</c:v>
                </c:pt>
                <c:pt idx="14">
                  <c:v>3.71428571428571</c:v>
                </c:pt>
                <c:pt idx="15">
                  <c:v>4</c:v>
                </c:pt>
              </c:numCache>
            </c:numRef>
          </c:val>
          <c:extLst>
            <c:ext xmlns:c16="http://schemas.microsoft.com/office/drawing/2014/chart" uri="{C3380CC4-5D6E-409C-BE32-E72D297353CC}">
              <c16:uniqueId val="{0000003B-AB88-4603-B431-B66E493FCB34}"/>
            </c:ext>
          </c:extLst>
        </c:ser>
        <c:ser>
          <c:idx val="60"/>
          <c:order val="60"/>
          <c:tx>
            <c:strRef>
              <c:f>Sheet7!$BJ$1</c:f>
              <c:strCache>
                <c:ptCount val="1"/>
                <c:pt idx="0">
                  <c:v>63</c:v>
                </c:pt>
              </c:strCache>
            </c:strRef>
          </c:tx>
          <c:spPr>
            <a:solidFill>
              <a:schemeClr val="accent5">
                <a:tint val="52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Sheet7!$BJ$2:$BJ$17</c:f>
              <c:numCache>
                <c:formatCode>General</c:formatCode>
                <c:ptCount val="16"/>
                <c:pt idx="0">
                  <c:v>5</c:v>
                </c:pt>
                <c:pt idx="1">
                  <c:v>5.71428571428571</c:v>
                </c:pt>
                <c:pt idx="2">
                  <c:v>4.4285714285714297</c:v>
                </c:pt>
                <c:pt idx="3">
                  <c:v>4.71428571428571</c:v>
                </c:pt>
                <c:pt idx="4">
                  <c:v>4.71428571428571</c:v>
                </c:pt>
                <c:pt idx="5">
                  <c:v>5</c:v>
                </c:pt>
                <c:pt idx="6">
                  <c:v>4.75</c:v>
                </c:pt>
                <c:pt idx="7">
                  <c:v>5</c:v>
                </c:pt>
                <c:pt idx="8">
                  <c:v>4.8571428571428603</c:v>
                </c:pt>
                <c:pt idx="9">
                  <c:v>5.28571428571429</c:v>
                </c:pt>
                <c:pt idx="10">
                  <c:v>6.1428571428571397</c:v>
                </c:pt>
                <c:pt idx="11">
                  <c:v>5.8571428571428603</c:v>
                </c:pt>
                <c:pt idx="12">
                  <c:v>3.8571428571428599</c:v>
                </c:pt>
                <c:pt idx="13">
                  <c:v>4.1428571428571397</c:v>
                </c:pt>
                <c:pt idx="14">
                  <c:v>3.71428571428571</c:v>
                </c:pt>
                <c:pt idx="15">
                  <c:v>3.4285714285714302</c:v>
                </c:pt>
              </c:numCache>
            </c:numRef>
          </c:val>
          <c:extLst>
            <c:ext xmlns:c16="http://schemas.microsoft.com/office/drawing/2014/chart" uri="{C3380CC4-5D6E-409C-BE32-E72D297353CC}">
              <c16:uniqueId val="{0000003C-AB88-4603-B431-B66E493FCB34}"/>
            </c:ext>
          </c:extLst>
        </c:ser>
        <c:ser>
          <c:idx val="61"/>
          <c:order val="61"/>
          <c:tx>
            <c:strRef>
              <c:f>Sheet7!$BK$1</c:f>
              <c:strCache>
                <c:ptCount val="1"/>
                <c:pt idx="0">
                  <c:v>64</c:v>
                </c:pt>
              </c:strCache>
            </c:strRef>
          </c:tx>
          <c:spPr>
            <a:solidFill>
              <a:schemeClr val="accent5">
                <a:tint val="50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Sheet7!$BK$2:$BK$17</c:f>
              <c:numCache>
                <c:formatCode>General</c:formatCode>
                <c:ptCount val="16"/>
                <c:pt idx="0">
                  <c:v>5.4285714285714297</c:v>
                </c:pt>
                <c:pt idx="1">
                  <c:v>6.5714285714285703</c:v>
                </c:pt>
                <c:pt idx="2">
                  <c:v>6</c:v>
                </c:pt>
                <c:pt idx="3">
                  <c:v>7.1428571428571397</c:v>
                </c:pt>
                <c:pt idx="4">
                  <c:v>6.1428571428571397</c:v>
                </c:pt>
                <c:pt idx="5">
                  <c:v>6</c:v>
                </c:pt>
                <c:pt idx="6">
                  <c:v>5.28571428571429</c:v>
                </c:pt>
                <c:pt idx="7">
                  <c:v>5.4285714285714297</c:v>
                </c:pt>
                <c:pt idx="8">
                  <c:v>5.28571428571429</c:v>
                </c:pt>
                <c:pt idx="9">
                  <c:v>5.1428571428571397</c:v>
                </c:pt>
                <c:pt idx="10">
                  <c:v>4.5714285714285703</c:v>
                </c:pt>
                <c:pt idx="11">
                  <c:v>4.4285714285714297</c:v>
                </c:pt>
                <c:pt idx="12">
                  <c:v>4</c:v>
                </c:pt>
                <c:pt idx="13">
                  <c:v>3.1428571428571401</c:v>
                </c:pt>
                <c:pt idx="14">
                  <c:v>3.28571428571429</c:v>
                </c:pt>
                <c:pt idx="15">
                  <c:v>2.71428571428571</c:v>
                </c:pt>
              </c:numCache>
            </c:numRef>
          </c:val>
          <c:extLst>
            <c:ext xmlns:c16="http://schemas.microsoft.com/office/drawing/2014/chart" uri="{C3380CC4-5D6E-409C-BE32-E72D297353CC}">
              <c16:uniqueId val="{0000003D-AB88-4603-B431-B66E493FCB34}"/>
            </c:ext>
          </c:extLst>
        </c:ser>
        <c:ser>
          <c:idx val="62"/>
          <c:order val="62"/>
          <c:tx>
            <c:strRef>
              <c:f>Sheet7!$BL$1</c:f>
              <c:strCache>
                <c:ptCount val="1"/>
                <c:pt idx="0">
                  <c:v>65</c:v>
                </c:pt>
              </c:strCache>
            </c:strRef>
          </c:tx>
          <c:spPr>
            <a:solidFill>
              <a:schemeClr val="accent5">
                <a:tint val="48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Sheet7!$BL$2:$BL$17</c:f>
              <c:numCache>
                <c:formatCode>General</c:formatCode>
                <c:ptCount val="16"/>
                <c:pt idx="0">
                  <c:v>6.8571428571428603</c:v>
                </c:pt>
                <c:pt idx="1">
                  <c:v>7.28571428571429</c:v>
                </c:pt>
                <c:pt idx="2">
                  <c:v>7.8571428571428603</c:v>
                </c:pt>
                <c:pt idx="3">
                  <c:v>8.5714285714285694</c:v>
                </c:pt>
                <c:pt idx="4">
                  <c:v>8.28571428571429</c:v>
                </c:pt>
                <c:pt idx="5">
                  <c:v>9</c:v>
                </c:pt>
                <c:pt idx="6">
                  <c:v>9.1428571428571406</c:v>
                </c:pt>
                <c:pt idx="7">
                  <c:v>8.4285714285714306</c:v>
                </c:pt>
                <c:pt idx="8">
                  <c:v>9.4285714285714306</c:v>
                </c:pt>
                <c:pt idx="9">
                  <c:v>8.8571428571428594</c:v>
                </c:pt>
                <c:pt idx="10">
                  <c:v>7.28571428571429</c:v>
                </c:pt>
                <c:pt idx="11">
                  <c:v>7.28571428571429</c:v>
                </c:pt>
                <c:pt idx="12">
                  <c:v>6.28571428571429</c:v>
                </c:pt>
                <c:pt idx="13">
                  <c:v>5.5714285714285703</c:v>
                </c:pt>
                <c:pt idx="14">
                  <c:v>4.28571428571429</c:v>
                </c:pt>
                <c:pt idx="15">
                  <c:v>4.28571428571429</c:v>
                </c:pt>
              </c:numCache>
            </c:numRef>
          </c:val>
          <c:extLst>
            <c:ext xmlns:c16="http://schemas.microsoft.com/office/drawing/2014/chart" uri="{C3380CC4-5D6E-409C-BE32-E72D297353CC}">
              <c16:uniqueId val="{0000003E-AB88-4603-B431-B66E493FCB34}"/>
            </c:ext>
          </c:extLst>
        </c:ser>
        <c:ser>
          <c:idx val="63"/>
          <c:order val="63"/>
          <c:tx>
            <c:strRef>
              <c:f>Sheet7!$BM$1</c:f>
              <c:strCache>
                <c:ptCount val="1"/>
                <c:pt idx="0">
                  <c:v>66</c:v>
                </c:pt>
              </c:strCache>
            </c:strRef>
          </c:tx>
          <c:spPr>
            <a:solidFill>
              <a:schemeClr val="accent5">
                <a:tint val="46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Sheet7!$BM$2:$BM$17</c:f>
              <c:numCache>
                <c:formatCode>General</c:formatCode>
                <c:ptCount val="16"/>
                <c:pt idx="0">
                  <c:v>8</c:v>
                </c:pt>
                <c:pt idx="1">
                  <c:v>7.8571428571428603</c:v>
                </c:pt>
                <c:pt idx="2">
                  <c:v>6.71428571428571</c:v>
                </c:pt>
                <c:pt idx="3">
                  <c:v>8.5714285714285694</c:v>
                </c:pt>
                <c:pt idx="4">
                  <c:v>9.8571428571428594</c:v>
                </c:pt>
                <c:pt idx="5">
                  <c:v>9.4285714285714306</c:v>
                </c:pt>
                <c:pt idx="6">
                  <c:v>10.4285714285714</c:v>
                </c:pt>
                <c:pt idx="7">
                  <c:v>8.5714285714285694</c:v>
                </c:pt>
                <c:pt idx="8">
                  <c:v>7.8571428571428603</c:v>
                </c:pt>
                <c:pt idx="9">
                  <c:v>8.8571428571428594</c:v>
                </c:pt>
                <c:pt idx="10">
                  <c:v>6.4285714285714297</c:v>
                </c:pt>
                <c:pt idx="11">
                  <c:v>5.4285714285714297</c:v>
                </c:pt>
                <c:pt idx="12">
                  <c:v>5.4285714285714297</c:v>
                </c:pt>
                <c:pt idx="13">
                  <c:v>6</c:v>
                </c:pt>
                <c:pt idx="14">
                  <c:v>4.8571428571428603</c:v>
                </c:pt>
                <c:pt idx="15">
                  <c:v>4.71428571428571</c:v>
                </c:pt>
              </c:numCache>
            </c:numRef>
          </c:val>
          <c:extLst>
            <c:ext xmlns:c16="http://schemas.microsoft.com/office/drawing/2014/chart" uri="{C3380CC4-5D6E-409C-BE32-E72D297353CC}">
              <c16:uniqueId val="{0000003F-AB88-4603-B431-B66E493FCB34}"/>
            </c:ext>
          </c:extLst>
        </c:ser>
        <c:ser>
          <c:idx val="64"/>
          <c:order val="64"/>
          <c:tx>
            <c:strRef>
              <c:f>Sheet7!$BN$1</c:f>
              <c:strCache>
                <c:ptCount val="1"/>
                <c:pt idx="0">
                  <c:v>67</c:v>
                </c:pt>
              </c:strCache>
            </c:strRef>
          </c:tx>
          <c:spPr>
            <a:solidFill>
              <a:schemeClr val="accent5">
                <a:tint val="44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Sheet7!$BN$2:$BN$17</c:f>
              <c:numCache>
                <c:formatCode>General</c:formatCode>
                <c:ptCount val="16"/>
                <c:pt idx="0">
                  <c:v>3.1428571428571401</c:v>
                </c:pt>
                <c:pt idx="1">
                  <c:v>3.71428571428571</c:v>
                </c:pt>
                <c:pt idx="2">
                  <c:v>3.8571428571428599</c:v>
                </c:pt>
                <c:pt idx="3">
                  <c:v>3.8571428571428599</c:v>
                </c:pt>
                <c:pt idx="4">
                  <c:v>3.4285714285714302</c:v>
                </c:pt>
                <c:pt idx="5">
                  <c:v>3.28571428571429</c:v>
                </c:pt>
                <c:pt idx="6">
                  <c:v>3</c:v>
                </c:pt>
                <c:pt idx="7">
                  <c:v>3.8571428571428599</c:v>
                </c:pt>
                <c:pt idx="8">
                  <c:v>4.1428571428571397</c:v>
                </c:pt>
                <c:pt idx="9">
                  <c:v>3.8571428571428599</c:v>
                </c:pt>
                <c:pt idx="10">
                  <c:v>3.71428571428571</c:v>
                </c:pt>
                <c:pt idx="11">
                  <c:v>3.4285714285714302</c:v>
                </c:pt>
                <c:pt idx="12">
                  <c:v>3.28571428571429</c:v>
                </c:pt>
                <c:pt idx="13">
                  <c:v>3.4285714285714302</c:v>
                </c:pt>
                <c:pt idx="14">
                  <c:v>2.5714285714285698</c:v>
                </c:pt>
                <c:pt idx="15">
                  <c:v>2.5714285714285698</c:v>
                </c:pt>
              </c:numCache>
            </c:numRef>
          </c:val>
          <c:extLst>
            <c:ext xmlns:c16="http://schemas.microsoft.com/office/drawing/2014/chart" uri="{C3380CC4-5D6E-409C-BE32-E72D297353CC}">
              <c16:uniqueId val="{00000040-AB88-4603-B431-B66E493FCB34}"/>
            </c:ext>
          </c:extLst>
        </c:ser>
        <c:ser>
          <c:idx val="65"/>
          <c:order val="65"/>
          <c:tx>
            <c:strRef>
              <c:f>Sheet7!$BO$1</c:f>
              <c:strCache>
                <c:ptCount val="1"/>
                <c:pt idx="0">
                  <c:v>68</c:v>
                </c:pt>
              </c:strCache>
            </c:strRef>
          </c:tx>
          <c:spPr>
            <a:solidFill>
              <a:schemeClr val="accent5">
                <a:tint val="42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Sheet7!$BO$2:$BO$17</c:f>
              <c:numCache>
                <c:formatCode>General</c:formatCode>
                <c:ptCount val="16"/>
                <c:pt idx="0">
                  <c:v>6.1428571428571397</c:v>
                </c:pt>
                <c:pt idx="1">
                  <c:v>6.5714285714285703</c:v>
                </c:pt>
                <c:pt idx="2">
                  <c:v>5.71428571428571</c:v>
                </c:pt>
                <c:pt idx="3">
                  <c:v>5.5714285714285703</c:v>
                </c:pt>
                <c:pt idx="4">
                  <c:v>5.5714285714285703</c:v>
                </c:pt>
                <c:pt idx="5">
                  <c:v>5.5714285714285703</c:v>
                </c:pt>
                <c:pt idx="6">
                  <c:v>3.8</c:v>
                </c:pt>
                <c:pt idx="7">
                  <c:v>5</c:v>
                </c:pt>
                <c:pt idx="8">
                  <c:v>5</c:v>
                </c:pt>
                <c:pt idx="9">
                  <c:v>5</c:v>
                </c:pt>
                <c:pt idx="10">
                  <c:v>5.8571428571428603</c:v>
                </c:pt>
                <c:pt idx="11">
                  <c:v>5.4285714285714297</c:v>
                </c:pt>
                <c:pt idx="12">
                  <c:v>4.1428571428571397</c:v>
                </c:pt>
                <c:pt idx="13">
                  <c:v>4.4285714285714297</c:v>
                </c:pt>
                <c:pt idx="14">
                  <c:v>4.28571428571429</c:v>
                </c:pt>
                <c:pt idx="15">
                  <c:v>4.28571428571429</c:v>
                </c:pt>
              </c:numCache>
            </c:numRef>
          </c:val>
          <c:extLst>
            <c:ext xmlns:c16="http://schemas.microsoft.com/office/drawing/2014/chart" uri="{C3380CC4-5D6E-409C-BE32-E72D297353CC}">
              <c16:uniqueId val="{00000041-AB88-4603-B431-B66E493FCB34}"/>
            </c:ext>
          </c:extLst>
        </c:ser>
        <c:ser>
          <c:idx val="66"/>
          <c:order val="66"/>
          <c:tx>
            <c:strRef>
              <c:f>Sheet7!$BP$1</c:f>
              <c:strCache>
                <c:ptCount val="1"/>
                <c:pt idx="0">
                  <c:v>69</c:v>
                </c:pt>
              </c:strCache>
            </c:strRef>
          </c:tx>
          <c:spPr>
            <a:solidFill>
              <a:schemeClr val="accent5">
                <a:tint val="40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Sheet7!$BP$2:$BP$17</c:f>
              <c:numCache>
                <c:formatCode>General</c:formatCode>
                <c:ptCount val="16"/>
                <c:pt idx="0">
                  <c:v>9.1428571428571406</c:v>
                </c:pt>
                <c:pt idx="1">
                  <c:v>8.8571428571428594</c:v>
                </c:pt>
                <c:pt idx="2">
                  <c:v>7.28571428571429</c:v>
                </c:pt>
                <c:pt idx="3">
                  <c:v>8.4285714285714306</c:v>
                </c:pt>
                <c:pt idx="4">
                  <c:v>8.4285714285714306</c:v>
                </c:pt>
                <c:pt idx="5">
                  <c:v>9</c:v>
                </c:pt>
                <c:pt idx="6">
                  <c:v>8.71428571428571</c:v>
                </c:pt>
                <c:pt idx="7">
                  <c:v>8.4285714285714306</c:v>
                </c:pt>
                <c:pt idx="8">
                  <c:v>8.28571428571429</c:v>
                </c:pt>
                <c:pt idx="9">
                  <c:v>8.28571428571429</c:v>
                </c:pt>
                <c:pt idx="10">
                  <c:v>7.5714285714285703</c:v>
                </c:pt>
                <c:pt idx="11">
                  <c:v>6.1428571428571397</c:v>
                </c:pt>
                <c:pt idx="12">
                  <c:v>5</c:v>
                </c:pt>
                <c:pt idx="13">
                  <c:v>5.28571428571429</c:v>
                </c:pt>
                <c:pt idx="14">
                  <c:v>5.1428571428571397</c:v>
                </c:pt>
                <c:pt idx="15">
                  <c:v>4.4285714285714297</c:v>
                </c:pt>
              </c:numCache>
            </c:numRef>
          </c:val>
          <c:extLst>
            <c:ext xmlns:c16="http://schemas.microsoft.com/office/drawing/2014/chart" uri="{C3380CC4-5D6E-409C-BE32-E72D297353CC}">
              <c16:uniqueId val="{00000042-AB88-4603-B431-B66E493FCB34}"/>
            </c:ext>
          </c:extLst>
        </c:ser>
        <c:ser>
          <c:idx val="67"/>
          <c:order val="67"/>
          <c:tx>
            <c:strRef>
              <c:f>Sheet7!$BQ$1</c:f>
              <c:strCache>
                <c:ptCount val="1"/>
                <c:pt idx="0">
                  <c:v>70</c:v>
                </c:pt>
              </c:strCache>
            </c:strRef>
          </c:tx>
          <c:spPr>
            <a:solidFill>
              <a:schemeClr val="accent5">
                <a:tint val="38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Sheet7!$BQ$2:$BQ$17</c:f>
              <c:numCache>
                <c:formatCode>General</c:formatCode>
                <c:ptCount val="16"/>
                <c:pt idx="0">
                  <c:v>7.71428571428571</c:v>
                </c:pt>
                <c:pt idx="1">
                  <c:v>9</c:v>
                </c:pt>
                <c:pt idx="2">
                  <c:v>7</c:v>
                </c:pt>
                <c:pt idx="3">
                  <c:v>7</c:v>
                </c:pt>
                <c:pt idx="4">
                  <c:v>9.28571428571429</c:v>
                </c:pt>
                <c:pt idx="5">
                  <c:v>8.4285714285714306</c:v>
                </c:pt>
                <c:pt idx="6">
                  <c:v>7.1428571428571397</c:v>
                </c:pt>
                <c:pt idx="7">
                  <c:v>5.1428571428571397</c:v>
                </c:pt>
                <c:pt idx="8">
                  <c:v>6.1428571428571397</c:v>
                </c:pt>
                <c:pt idx="9">
                  <c:v>6.4285714285714297</c:v>
                </c:pt>
                <c:pt idx="10">
                  <c:v>6</c:v>
                </c:pt>
                <c:pt idx="11">
                  <c:v>5.8571428571428603</c:v>
                </c:pt>
                <c:pt idx="12">
                  <c:v>4.5714285714285703</c:v>
                </c:pt>
                <c:pt idx="13">
                  <c:v>4.4285714285714297</c:v>
                </c:pt>
                <c:pt idx="14">
                  <c:v>4.4285714285714297</c:v>
                </c:pt>
                <c:pt idx="15">
                  <c:v>3.71428571428571</c:v>
                </c:pt>
              </c:numCache>
            </c:numRef>
          </c:val>
          <c:extLst>
            <c:ext xmlns:c16="http://schemas.microsoft.com/office/drawing/2014/chart" uri="{C3380CC4-5D6E-409C-BE32-E72D297353CC}">
              <c16:uniqueId val="{00000043-AB88-4603-B431-B66E493FCB34}"/>
            </c:ext>
          </c:extLst>
        </c:ser>
        <c:ser>
          <c:idx val="68"/>
          <c:order val="68"/>
          <c:tx>
            <c:strRef>
              <c:f>Sheet7!$BR$1</c:f>
              <c:strCache>
                <c:ptCount val="1"/>
                <c:pt idx="0">
                  <c:v>71</c:v>
                </c:pt>
              </c:strCache>
            </c:strRef>
          </c:tx>
          <c:spPr>
            <a:solidFill>
              <a:schemeClr val="accent5">
                <a:tint val="36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Sheet7!$BR$2:$BR$17</c:f>
              <c:numCache>
                <c:formatCode>General</c:formatCode>
                <c:ptCount val="16"/>
                <c:pt idx="0">
                  <c:v>3.75</c:v>
                </c:pt>
                <c:pt idx="1">
                  <c:v>7.28571428571429</c:v>
                </c:pt>
                <c:pt idx="2">
                  <c:v>5.5714285714285703</c:v>
                </c:pt>
                <c:pt idx="3">
                  <c:v>7</c:v>
                </c:pt>
                <c:pt idx="4">
                  <c:v>7</c:v>
                </c:pt>
                <c:pt idx="5">
                  <c:v>5.8571428571428603</c:v>
                </c:pt>
                <c:pt idx="6">
                  <c:v>5.2</c:v>
                </c:pt>
                <c:pt idx="7">
                  <c:v>6</c:v>
                </c:pt>
                <c:pt idx="8">
                  <c:v>5.71428571428571</c:v>
                </c:pt>
                <c:pt idx="9">
                  <c:v>4.75</c:v>
                </c:pt>
                <c:pt idx="10">
                  <c:v>5</c:v>
                </c:pt>
                <c:pt idx="12">
                  <c:v>4.5</c:v>
                </c:pt>
                <c:pt idx="13">
                  <c:v>6.71428571428571</c:v>
                </c:pt>
                <c:pt idx="14">
                  <c:v>5.28571428571429</c:v>
                </c:pt>
                <c:pt idx="15">
                  <c:v>6.1428571428571397</c:v>
                </c:pt>
              </c:numCache>
            </c:numRef>
          </c:val>
          <c:extLst>
            <c:ext xmlns:c16="http://schemas.microsoft.com/office/drawing/2014/chart" uri="{C3380CC4-5D6E-409C-BE32-E72D297353CC}">
              <c16:uniqueId val="{00000044-AB88-4603-B431-B66E493FCB34}"/>
            </c:ext>
          </c:extLst>
        </c:ser>
        <c:ser>
          <c:idx val="69"/>
          <c:order val="69"/>
          <c:tx>
            <c:strRef>
              <c:f>Sheet7!$BS$1</c:f>
              <c:strCache>
                <c:ptCount val="1"/>
                <c:pt idx="0">
                  <c:v>72</c:v>
                </c:pt>
              </c:strCache>
            </c:strRef>
          </c:tx>
          <c:spPr>
            <a:solidFill>
              <a:schemeClr val="accent5">
                <a:tint val="34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Sheet7!$BS$2:$BS$17</c:f>
              <c:numCache>
                <c:formatCode>General</c:formatCode>
                <c:ptCount val="16"/>
                <c:pt idx="0">
                  <c:v>2.28571428571429</c:v>
                </c:pt>
                <c:pt idx="1">
                  <c:v>2.5714285714285698</c:v>
                </c:pt>
                <c:pt idx="2">
                  <c:v>2.71428571428571</c:v>
                </c:pt>
                <c:pt idx="3">
                  <c:v>2.28571428571429</c:v>
                </c:pt>
                <c:pt idx="4">
                  <c:v>3.1428571428571401</c:v>
                </c:pt>
                <c:pt idx="5">
                  <c:v>4.28571428571429</c:v>
                </c:pt>
                <c:pt idx="6">
                  <c:v>4</c:v>
                </c:pt>
                <c:pt idx="7">
                  <c:v>4.28571428571429</c:v>
                </c:pt>
                <c:pt idx="8">
                  <c:v>4.5714285714285703</c:v>
                </c:pt>
                <c:pt idx="9">
                  <c:v>3.71428571428571</c:v>
                </c:pt>
                <c:pt idx="10">
                  <c:v>4.1428571428571397</c:v>
                </c:pt>
                <c:pt idx="11">
                  <c:v>3.28571428571429</c:v>
                </c:pt>
                <c:pt idx="12">
                  <c:v>2</c:v>
                </c:pt>
                <c:pt idx="13">
                  <c:v>1.28571428571429</c:v>
                </c:pt>
                <c:pt idx="14">
                  <c:v>1.75</c:v>
                </c:pt>
                <c:pt idx="15">
                  <c:v>1.6666666666666701</c:v>
                </c:pt>
              </c:numCache>
            </c:numRef>
          </c:val>
          <c:extLst>
            <c:ext xmlns:c16="http://schemas.microsoft.com/office/drawing/2014/chart" uri="{C3380CC4-5D6E-409C-BE32-E72D297353CC}">
              <c16:uniqueId val="{00000045-AB88-4603-B431-B66E493FCB34}"/>
            </c:ext>
          </c:extLst>
        </c:ser>
        <c:ser>
          <c:idx val="70"/>
          <c:order val="70"/>
          <c:tx>
            <c:strRef>
              <c:f>Sheet7!$BT$1</c:f>
              <c:strCache>
                <c:ptCount val="1"/>
                <c:pt idx="0">
                  <c:v>76</c:v>
                </c:pt>
              </c:strCache>
            </c:strRef>
          </c:tx>
          <c:spPr>
            <a:solidFill>
              <a:schemeClr val="accent5">
                <a:tint val="32000"/>
              </a:schemeClr>
            </a:solidFill>
            <a:ln>
              <a:noFill/>
            </a:ln>
            <a:effectLst/>
          </c:spPr>
          <c:invertIfNegative val="0"/>
          <c:cat>
            <c:numRef>
              <c:f>Sheet7!$A$2:$A$17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Sheet7!$BT$2:$BT$17</c:f>
              <c:numCache>
                <c:formatCode>General</c:formatCode>
                <c:ptCount val="16"/>
                <c:pt idx="0">
                  <c:v>4.4285714285714297</c:v>
                </c:pt>
                <c:pt idx="1">
                  <c:v>5.1428571428571397</c:v>
                </c:pt>
                <c:pt idx="2">
                  <c:v>4</c:v>
                </c:pt>
                <c:pt idx="3">
                  <c:v>4</c:v>
                </c:pt>
                <c:pt idx="4">
                  <c:v>4</c:v>
                </c:pt>
                <c:pt idx="5">
                  <c:v>3</c:v>
                </c:pt>
                <c:pt idx="7">
                  <c:v>1</c:v>
                </c:pt>
                <c:pt idx="8">
                  <c:v>4.28571428571429</c:v>
                </c:pt>
                <c:pt idx="9">
                  <c:v>4.8571428571428603</c:v>
                </c:pt>
                <c:pt idx="10">
                  <c:v>4.28571428571429</c:v>
                </c:pt>
                <c:pt idx="11">
                  <c:v>4.28571428571429</c:v>
                </c:pt>
                <c:pt idx="12">
                  <c:v>2.8571428571428599</c:v>
                </c:pt>
                <c:pt idx="13">
                  <c:v>3.28571428571429</c:v>
                </c:pt>
                <c:pt idx="14">
                  <c:v>3</c:v>
                </c:pt>
                <c:pt idx="15">
                  <c:v>2.8571428571428599</c:v>
                </c:pt>
              </c:numCache>
            </c:numRef>
          </c:val>
          <c:extLst>
            <c:ext xmlns:c16="http://schemas.microsoft.com/office/drawing/2014/chart" uri="{C3380CC4-5D6E-409C-BE32-E72D297353CC}">
              <c16:uniqueId val="{00000046-AB88-4603-B431-B66E493FCB34}"/>
            </c:ext>
          </c:extLst>
        </c:ser>
        <c:dLbls>
          <c:showLegendKey val="0"/>
          <c:showVal val="0"/>
          <c:showCatName val="0"/>
          <c:showSerName val="0"/>
          <c:showPercent val="0"/>
          <c:showBubbleSize val="0"/>
        </c:dLbls>
        <c:gapWidth val="219"/>
        <c:overlap val="-27"/>
        <c:axId val="1851278432"/>
        <c:axId val="1851279872"/>
      </c:barChart>
      <c:catAx>
        <c:axId val="185127843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sz="1200">
                    <a:solidFill>
                      <a:schemeClr val="tx1"/>
                    </a:solidFill>
                    <a:latin typeface="Arial" panose="020B0604020202020204" pitchFamily="34" charset="0"/>
                    <a:cs typeface="Arial" panose="020B0604020202020204" pitchFamily="34" charset="0"/>
                  </a:rPr>
                  <a:t>Bull</a:t>
                </a:r>
                <a:r>
                  <a:rPr lang="en-US" sz="1200" baseline="0">
                    <a:solidFill>
                      <a:schemeClr val="tx1"/>
                    </a:solidFill>
                    <a:latin typeface="Arial" panose="020B0604020202020204" pitchFamily="34" charset="0"/>
                    <a:cs typeface="Arial" panose="020B0604020202020204" pitchFamily="34" charset="0"/>
                  </a:rPr>
                  <a:t> by </a:t>
                </a:r>
                <a:r>
                  <a:rPr lang="en-US" sz="1200">
                    <a:solidFill>
                      <a:schemeClr val="tx1"/>
                    </a:solidFill>
                    <a:latin typeface="Arial" panose="020B0604020202020204" pitchFamily="34" charset="0"/>
                    <a:cs typeface="Arial" panose="020B0604020202020204" pitchFamily="34" charset="0"/>
                  </a:rPr>
                  <a:t>Week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51279872"/>
        <c:crosses val="autoZero"/>
        <c:auto val="1"/>
        <c:lblAlgn val="ctr"/>
        <c:lblOffset val="100"/>
        <c:noMultiLvlLbl val="0"/>
      </c:catAx>
      <c:valAx>
        <c:axId val="1851279872"/>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sz="1200">
                    <a:solidFill>
                      <a:schemeClr val="tx1"/>
                    </a:solidFill>
                    <a:latin typeface="Arial" panose="020B0604020202020204" pitchFamily="34" charset="0"/>
                    <a:cs typeface="Arial" panose="020B0604020202020204" pitchFamily="34" charset="0"/>
                  </a:rPr>
                  <a:t>VPD</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9050">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512784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559192227837197"/>
          <c:y val="6.227587245620337E-2"/>
          <c:w val="0.7948587116908894"/>
          <c:h val="0.79855254425770805"/>
        </c:manualLayout>
      </c:layout>
      <c:barChart>
        <c:barDir val="col"/>
        <c:grouping val="clustered"/>
        <c:varyColors val="0"/>
        <c:ser>
          <c:idx val="0"/>
          <c:order val="0"/>
          <c:spPr>
            <a:solidFill>
              <a:schemeClr val="accent5">
                <a:shade val="33000"/>
              </a:schemeClr>
            </a:solidFill>
            <a:ln>
              <a:noFill/>
            </a:ln>
            <a:effectLst/>
          </c:spPr>
          <c:invertIfNegative val="0"/>
          <c:val>
            <c:numRef>
              <c:f>Sheet2!$D$1:$G$1</c:f>
              <c:numCache>
                <c:formatCode>General</c:formatCode>
                <c:ptCount val="4"/>
                <c:pt idx="0">
                  <c:v>5.0344829999999998</c:v>
                </c:pt>
                <c:pt idx="1">
                  <c:v>5.2962959999999999</c:v>
                </c:pt>
                <c:pt idx="2">
                  <c:v>4.4827589999999997</c:v>
                </c:pt>
                <c:pt idx="3">
                  <c:v>3.3703699999999999</c:v>
                </c:pt>
              </c:numCache>
            </c:numRef>
          </c:val>
          <c:extLst>
            <c:ext xmlns:c16="http://schemas.microsoft.com/office/drawing/2014/chart" uri="{C3380CC4-5D6E-409C-BE32-E72D297353CC}">
              <c16:uniqueId val="{00000000-4D52-4CB8-9C63-532D52E5DF2A}"/>
            </c:ext>
          </c:extLst>
        </c:ser>
        <c:ser>
          <c:idx val="1"/>
          <c:order val="1"/>
          <c:spPr>
            <a:solidFill>
              <a:schemeClr val="accent5">
                <a:shade val="36000"/>
              </a:schemeClr>
            </a:solidFill>
            <a:ln>
              <a:noFill/>
            </a:ln>
            <a:effectLst/>
          </c:spPr>
          <c:invertIfNegative val="0"/>
          <c:val>
            <c:numRef>
              <c:f>Sheet2!$D$2:$G$2</c:f>
              <c:numCache>
                <c:formatCode>General</c:formatCode>
                <c:ptCount val="4"/>
                <c:pt idx="0">
                  <c:v>6.3928570000000002</c:v>
                </c:pt>
                <c:pt idx="1">
                  <c:v>5.8</c:v>
                </c:pt>
                <c:pt idx="2">
                  <c:v>6.0370369999999998</c:v>
                </c:pt>
                <c:pt idx="3">
                  <c:v>4.1666670000000003</c:v>
                </c:pt>
              </c:numCache>
            </c:numRef>
          </c:val>
          <c:extLst>
            <c:ext xmlns:c16="http://schemas.microsoft.com/office/drawing/2014/chart" uri="{C3380CC4-5D6E-409C-BE32-E72D297353CC}">
              <c16:uniqueId val="{00000001-4D52-4CB8-9C63-532D52E5DF2A}"/>
            </c:ext>
          </c:extLst>
        </c:ser>
        <c:ser>
          <c:idx val="2"/>
          <c:order val="2"/>
          <c:spPr>
            <a:solidFill>
              <a:schemeClr val="accent5">
                <a:shade val="39000"/>
              </a:schemeClr>
            </a:solidFill>
            <a:ln>
              <a:noFill/>
            </a:ln>
            <a:effectLst/>
          </c:spPr>
          <c:invertIfNegative val="0"/>
          <c:val>
            <c:numRef>
              <c:f>Sheet2!$D$3:$G$3</c:f>
              <c:numCache>
                <c:formatCode>General</c:formatCode>
                <c:ptCount val="4"/>
                <c:pt idx="0">
                  <c:v>5.3214290000000002</c:v>
                </c:pt>
                <c:pt idx="1">
                  <c:v>5.44</c:v>
                </c:pt>
                <c:pt idx="2">
                  <c:v>5.6296299999999997</c:v>
                </c:pt>
                <c:pt idx="3">
                  <c:v>3.92</c:v>
                </c:pt>
              </c:numCache>
            </c:numRef>
          </c:val>
          <c:extLst>
            <c:ext xmlns:c16="http://schemas.microsoft.com/office/drawing/2014/chart" uri="{C3380CC4-5D6E-409C-BE32-E72D297353CC}">
              <c16:uniqueId val="{00000002-4D52-4CB8-9C63-532D52E5DF2A}"/>
            </c:ext>
          </c:extLst>
        </c:ser>
        <c:ser>
          <c:idx val="3"/>
          <c:order val="3"/>
          <c:spPr>
            <a:solidFill>
              <a:schemeClr val="accent5">
                <a:shade val="43000"/>
              </a:schemeClr>
            </a:solidFill>
            <a:ln>
              <a:noFill/>
            </a:ln>
            <a:effectLst/>
          </c:spPr>
          <c:invertIfNegative val="0"/>
          <c:val>
            <c:numRef>
              <c:f>Sheet2!$D$4:$G$4</c:f>
              <c:numCache>
                <c:formatCode>General</c:formatCode>
                <c:ptCount val="4"/>
                <c:pt idx="0">
                  <c:v>3.8571430000000002</c:v>
                </c:pt>
                <c:pt idx="1">
                  <c:v>3.6</c:v>
                </c:pt>
                <c:pt idx="2">
                  <c:v>3.6785709999999998</c:v>
                </c:pt>
                <c:pt idx="3">
                  <c:v>3.6923080000000001</c:v>
                </c:pt>
              </c:numCache>
            </c:numRef>
          </c:val>
          <c:extLst>
            <c:ext xmlns:c16="http://schemas.microsoft.com/office/drawing/2014/chart" uri="{C3380CC4-5D6E-409C-BE32-E72D297353CC}">
              <c16:uniqueId val="{00000003-4D52-4CB8-9C63-532D52E5DF2A}"/>
            </c:ext>
          </c:extLst>
        </c:ser>
        <c:ser>
          <c:idx val="4"/>
          <c:order val="4"/>
          <c:spPr>
            <a:solidFill>
              <a:schemeClr val="accent5">
                <a:shade val="46000"/>
              </a:schemeClr>
            </a:solidFill>
            <a:ln>
              <a:noFill/>
            </a:ln>
            <a:effectLst/>
          </c:spPr>
          <c:invertIfNegative val="0"/>
          <c:val>
            <c:numRef>
              <c:f>Sheet2!$D$5:$G$5</c:f>
              <c:numCache>
                <c:formatCode>General</c:formatCode>
                <c:ptCount val="4"/>
                <c:pt idx="0">
                  <c:v>6.1034480000000002</c:v>
                </c:pt>
                <c:pt idx="1">
                  <c:v>5.1851849999999997</c:v>
                </c:pt>
                <c:pt idx="2">
                  <c:v>4.6896550000000001</c:v>
                </c:pt>
                <c:pt idx="3">
                  <c:v>2.6666669999999999</c:v>
                </c:pt>
              </c:numCache>
            </c:numRef>
          </c:val>
          <c:extLst>
            <c:ext xmlns:c16="http://schemas.microsoft.com/office/drawing/2014/chart" uri="{C3380CC4-5D6E-409C-BE32-E72D297353CC}">
              <c16:uniqueId val="{00000004-4D52-4CB8-9C63-532D52E5DF2A}"/>
            </c:ext>
          </c:extLst>
        </c:ser>
        <c:ser>
          <c:idx val="5"/>
          <c:order val="5"/>
          <c:spPr>
            <a:solidFill>
              <a:schemeClr val="accent5">
                <a:shade val="49000"/>
              </a:schemeClr>
            </a:solidFill>
            <a:ln>
              <a:noFill/>
            </a:ln>
            <a:effectLst/>
          </c:spPr>
          <c:invertIfNegative val="0"/>
          <c:val>
            <c:numRef>
              <c:f>Sheet2!$D$6:$G$6</c:f>
              <c:numCache>
                <c:formatCode>General</c:formatCode>
                <c:ptCount val="4"/>
                <c:pt idx="0">
                  <c:v>5.6206899999999997</c:v>
                </c:pt>
                <c:pt idx="1">
                  <c:v>5.4814809999999996</c:v>
                </c:pt>
                <c:pt idx="2">
                  <c:v>4.7241379999999999</c:v>
                </c:pt>
                <c:pt idx="3">
                  <c:v>3.6296300000000001</c:v>
                </c:pt>
              </c:numCache>
            </c:numRef>
          </c:val>
          <c:extLst>
            <c:ext xmlns:c16="http://schemas.microsoft.com/office/drawing/2014/chart" uri="{C3380CC4-5D6E-409C-BE32-E72D297353CC}">
              <c16:uniqueId val="{00000005-4D52-4CB8-9C63-532D52E5DF2A}"/>
            </c:ext>
          </c:extLst>
        </c:ser>
        <c:ser>
          <c:idx val="6"/>
          <c:order val="6"/>
          <c:spPr>
            <a:solidFill>
              <a:schemeClr val="accent5">
                <a:shade val="52000"/>
              </a:schemeClr>
            </a:solidFill>
            <a:ln>
              <a:noFill/>
            </a:ln>
            <a:effectLst/>
          </c:spPr>
          <c:invertIfNegative val="0"/>
          <c:val>
            <c:numRef>
              <c:f>Sheet2!$D$7:$G$7</c:f>
              <c:numCache>
                <c:formatCode>General</c:formatCode>
                <c:ptCount val="4"/>
                <c:pt idx="0">
                  <c:v>5.5517240000000001</c:v>
                </c:pt>
                <c:pt idx="1">
                  <c:v>6.0370369999999998</c:v>
                </c:pt>
                <c:pt idx="2">
                  <c:v>6.2413790000000002</c:v>
                </c:pt>
                <c:pt idx="3">
                  <c:v>5.0370369999999998</c:v>
                </c:pt>
              </c:numCache>
            </c:numRef>
          </c:val>
          <c:extLst>
            <c:ext xmlns:c16="http://schemas.microsoft.com/office/drawing/2014/chart" uri="{C3380CC4-5D6E-409C-BE32-E72D297353CC}">
              <c16:uniqueId val="{00000006-4D52-4CB8-9C63-532D52E5DF2A}"/>
            </c:ext>
          </c:extLst>
        </c:ser>
        <c:ser>
          <c:idx val="7"/>
          <c:order val="7"/>
          <c:spPr>
            <a:solidFill>
              <a:schemeClr val="accent5">
                <a:shade val="56000"/>
              </a:schemeClr>
            </a:solidFill>
            <a:ln>
              <a:noFill/>
            </a:ln>
            <a:effectLst/>
          </c:spPr>
          <c:invertIfNegative val="0"/>
          <c:val>
            <c:numRef>
              <c:f>Sheet2!$D$8:$G$8</c:f>
              <c:numCache>
                <c:formatCode>General</c:formatCode>
                <c:ptCount val="4"/>
                <c:pt idx="0">
                  <c:v>6.6896550000000001</c:v>
                </c:pt>
                <c:pt idx="1">
                  <c:v>5.7407409999999999</c:v>
                </c:pt>
                <c:pt idx="2">
                  <c:v>5.0689659999999996</c:v>
                </c:pt>
                <c:pt idx="3">
                  <c:v>4.5185190000000004</c:v>
                </c:pt>
              </c:numCache>
            </c:numRef>
          </c:val>
          <c:extLst>
            <c:ext xmlns:c16="http://schemas.microsoft.com/office/drawing/2014/chart" uri="{C3380CC4-5D6E-409C-BE32-E72D297353CC}">
              <c16:uniqueId val="{00000007-4D52-4CB8-9C63-532D52E5DF2A}"/>
            </c:ext>
          </c:extLst>
        </c:ser>
        <c:ser>
          <c:idx val="8"/>
          <c:order val="8"/>
          <c:spPr>
            <a:solidFill>
              <a:schemeClr val="accent5">
                <a:shade val="59000"/>
              </a:schemeClr>
            </a:solidFill>
            <a:ln>
              <a:noFill/>
            </a:ln>
            <a:effectLst/>
          </c:spPr>
          <c:invertIfNegative val="0"/>
          <c:val>
            <c:numRef>
              <c:f>Sheet2!$D$9:$G$9</c:f>
              <c:numCache>
                <c:formatCode>General</c:formatCode>
                <c:ptCount val="4"/>
                <c:pt idx="0">
                  <c:v>7.8275860000000002</c:v>
                </c:pt>
                <c:pt idx="1">
                  <c:v>6.8888889999999998</c:v>
                </c:pt>
                <c:pt idx="2">
                  <c:v>6.5862069999999999</c:v>
                </c:pt>
                <c:pt idx="3">
                  <c:v>4.8571429999999998</c:v>
                </c:pt>
              </c:numCache>
            </c:numRef>
          </c:val>
          <c:extLst>
            <c:ext xmlns:c16="http://schemas.microsoft.com/office/drawing/2014/chart" uri="{C3380CC4-5D6E-409C-BE32-E72D297353CC}">
              <c16:uniqueId val="{00000008-4D52-4CB8-9C63-532D52E5DF2A}"/>
            </c:ext>
          </c:extLst>
        </c:ser>
        <c:ser>
          <c:idx val="9"/>
          <c:order val="9"/>
          <c:spPr>
            <a:solidFill>
              <a:schemeClr val="accent5">
                <a:shade val="62000"/>
              </a:schemeClr>
            </a:solidFill>
            <a:ln>
              <a:noFill/>
            </a:ln>
            <a:effectLst/>
          </c:spPr>
          <c:invertIfNegative val="0"/>
          <c:val>
            <c:numRef>
              <c:f>Sheet2!$D$10:$G$10</c:f>
              <c:numCache>
                <c:formatCode>General</c:formatCode>
                <c:ptCount val="4"/>
                <c:pt idx="0">
                  <c:v>6.3448279999999997</c:v>
                </c:pt>
                <c:pt idx="1">
                  <c:v>5.7777779999999996</c:v>
                </c:pt>
                <c:pt idx="2">
                  <c:v>5.1034480000000002</c:v>
                </c:pt>
                <c:pt idx="3">
                  <c:v>3.5925929999999999</c:v>
                </c:pt>
              </c:numCache>
            </c:numRef>
          </c:val>
          <c:extLst>
            <c:ext xmlns:c16="http://schemas.microsoft.com/office/drawing/2014/chart" uri="{C3380CC4-5D6E-409C-BE32-E72D297353CC}">
              <c16:uniqueId val="{00000009-4D52-4CB8-9C63-532D52E5DF2A}"/>
            </c:ext>
          </c:extLst>
        </c:ser>
        <c:ser>
          <c:idx val="10"/>
          <c:order val="10"/>
          <c:spPr>
            <a:solidFill>
              <a:schemeClr val="accent5">
                <a:shade val="65000"/>
              </a:schemeClr>
            </a:solidFill>
            <a:ln>
              <a:noFill/>
            </a:ln>
            <a:effectLst/>
          </c:spPr>
          <c:invertIfNegative val="0"/>
          <c:val>
            <c:numRef>
              <c:f>Sheet2!$D$11:$G$11</c:f>
              <c:numCache>
                <c:formatCode>General</c:formatCode>
                <c:ptCount val="4"/>
                <c:pt idx="0">
                  <c:v>4.6071429999999998</c:v>
                </c:pt>
                <c:pt idx="1">
                  <c:v>4.5199999999999996</c:v>
                </c:pt>
                <c:pt idx="2">
                  <c:v>4.0370369999999998</c:v>
                </c:pt>
                <c:pt idx="3">
                  <c:v>3.28</c:v>
                </c:pt>
              </c:numCache>
            </c:numRef>
          </c:val>
          <c:extLst>
            <c:ext xmlns:c16="http://schemas.microsoft.com/office/drawing/2014/chart" uri="{C3380CC4-5D6E-409C-BE32-E72D297353CC}">
              <c16:uniqueId val="{0000000A-4D52-4CB8-9C63-532D52E5DF2A}"/>
            </c:ext>
          </c:extLst>
        </c:ser>
        <c:ser>
          <c:idx val="11"/>
          <c:order val="11"/>
          <c:spPr>
            <a:solidFill>
              <a:schemeClr val="accent5">
                <a:shade val="69000"/>
              </a:schemeClr>
            </a:solidFill>
            <a:ln>
              <a:noFill/>
            </a:ln>
            <a:effectLst/>
          </c:spPr>
          <c:invertIfNegative val="0"/>
          <c:val>
            <c:numRef>
              <c:f>Sheet2!$D$12:$G$12</c:f>
              <c:numCache>
                <c:formatCode>General</c:formatCode>
                <c:ptCount val="4"/>
                <c:pt idx="0">
                  <c:v>5.0344829999999998</c:v>
                </c:pt>
                <c:pt idx="1">
                  <c:v>4.7407409999999999</c:v>
                </c:pt>
                <c:pt idx="2">
                  <c:v>5.137931</c:v>
                </c:pt>
                <c:pt idx="3">
                  <c:v>3.7037040000000001</c:v>
                </c:pt>
              </c:numCache>
            </c:numRef>
          </c:val>
          <c:extLst>
            <c:ext xmlns:c16="http://schemas.microsoft.com/office/drawing/2014/chart" uri="{C3380CC4-5D6E-409C-BE32-E72D297353CC}">
              <c16:uniqueId val="{0000000B-4D52-4CB8-9C63-532D52E5DF2A}"/>
            </c:ext>
          </c:extLst>
        </c:ser>
        <c:ser>
          <c:idx val="12"/>
          <c:order val="12"/>
          <c:spPr>
            <a:solidFill>
              <a:schemeClr val="accent5">
                <a:shade val="72000"/>
              </a:schemeClr>
            </a:solidFill>
            <a:ln>
              <a:noFill/>
            </a:ln>
            <a:effectLst/>
          </c:spPr>
          <c:invertIfNegative val="0"/>
          <c:val>
            <c:numRef>
              <c:f>Sheet2!$D$13:$G$13</c:f>
              <c:numCache>
                <c:formatCode>General</c:formatCode>
                <c:ptCount val="4"/>
                <c:pt idx="0">
                  <c:v>5.6206899999999997</c:v>
                </c:pt>
                <c:pt idx="1">
                  <c:v>5.2592590000000001</c:v>
                </c:pt>
                <c:pt idx="2">
                  <c:v>4.862069</c:v>
                </c:pt>
                <c:pt idx="3">
                  <c:v>2.7407409999999999</c:v>
                </c:pt>
              </c:numCache>
            </c:numRef>
          </c:val>
          <c:extLst>
            <c:ext xmlns:c16="http://schemas.microsoft.com/office/drawing/2014/chart" uri="{C3380CC4-5D6E-409C-BE32-E72D297353CC}">
              <c16:uniqueId val="{0000000C-4D52-4CB8-9C63-532D52E5DF2A}"/>
            </c:ext>
          </c:extLst>
        </c:ser>
        <c:ser>
          <c:idx val="13"/>
          <c:order val="13"/>
          <c:spPr>
            <a:solidFill>
              <a:schemeClr val="accent5">
                <a:shade val="75000"/>
              </a:schemeClr>
            </a:solidFill>
            <a:ln>
              <a:noFill/>
            </a:ln>
            <a:effectLst/>
          </c:spPr>
          <c:invertIfNegative val="0"/>
          <c:val>
            <c:numRef>
              <c:f>Sheet2!$D$14:$G$14</c:f>
              <c:numCache>
                <c:formatCode>General</c:formatCode>
                <c:ptCount val="4"/>
                <c:pt idx="0">
                  <c:v>11.37931</c:v>
                </c:pt>
                <c:pt idx="1">
                  <c:v>10.444444000000001</c:v>
                </c:pt>
                <c:pt idx="2">
                  <c:v>9.3793100000000003</c:v>
                </c:pt>
                <c:pt idx="3">
                  <c:v>3.347826</c:v>
                </c:pt>
              </c:numCache>
            </c:numRef>
          </c:val>
          <c:extLst>
            <c:ext xmlns:c16="http://schemas.microsoft.com/office/drawing/2014/chart" uri="{C3380CC4-5D6E-409C-BE32-E72D297353CC}">
              <c16:uniqueId val="{0000000D-4D52-4CB8-9C63-532D52E5DF2A}"/>
            </c:ext>
          </c:extLst>
        </c:ser>
        <c:ser>
          <c:idx val="14"/>
          <c:order val="14"/>
          <c:spPr>
            <a:solidFill>
              <a:schemeClr val="accent5">
                <a:shade val="78000"/>
              </a:schemeClr>
            </a:solidFill>
            <a:ln>
              <a:noFill/>
            </a:ln>
            <a:effectLst/>
          </c:spPr>
          <c:invertIfNegative val="0"/>
          <c:val>
            <c:numRef>
              <c:f>Sheet2!$D$15:$G$15</c:f>
              <c:numCache>
                <c:formatCode>General</c:formatCode>
                <c:ptCount val="4"/>
                <c:pt idx="0">
                  <c:v>6.7857139999999996</c:v>
                </c:pt>
                <c:pt idx="1">
                  <c:v>5.64</c:v>
                </c:pt>
                <c:pt idx="2">
                  <c:v>5.6785709999999998</c:v>
                </c:pt>
                <c:pt idx="3">
                  <c:v>4.1176469999999998</c:v>
                </c:pt>
              </c:numCache>
            </c:numRef>
          </c:val>
          <c:extLst>
            <c:ext xmlns:c16="http://schemas.microsoft.com/office/drawing/2014/chart" uri="{C3380CC4-5D6E-409C-BE32-E72D297353CC}">
              <c16:uniqueId val="{0000000E-4D52-4CB8-9C63-532D52E5DF2A}"/>
            </c:ext>
          </c:extLst>
        </c:ser>
        <c:ser>
          <c:idx val="15"/>
          <c:order val="15"/>
          <c:spPr>
            <a:solidFill>
              <a:schemeClr val="accent5">
                <a:shade val="82000"/>
              </a:schemeClr>
            </a:solidFill>
            <a:ln>
              <a:noFill/>
            </a:ln>
            <a:effectLst/>
          </c:spPr>
          <c:invertIfNegative val="0"/>
          <c:val>
            <c:numRef>
              <c:f>Sheet2!$D$16:$G$16</c:f>
              <c:numCache>
                <c:formatCode>General</c:formatCode>
                <c:ptCount val="4"/>
                <c:pt idx="0">
                  <c:v>12.827586</c:v>
                </c:pt>
                <c:pt idx="1">
                  <c:v>11.777778</c:v>
                </c:pt>
                <c:pt idx="2">
                  <c:v>9.6551720000000003</c:v>
                </c:pt>
                <c:pt idx="3">
                  <c:v>3.7058819999999999</c:v>
                </c:pt>
              </c:numCache>
            </c:numRef>
          </c:val>
          <c:extLst>
            <c:ext xmlns:c16="http://schemas.microsoft.com/office/drawing/2014/chart" uri="{C3380CC4-5D6E-409C-BE32-E72D297353CC}">
              <c16:uniqueId val="{0000000F-4D52-4CB8-9C63-532D52E5DF2A}"/>
            </c:ext>
          </c:extLst>
        </c:ser>
        <c:ser>
          <c:idx val="16"/>
          <c:order val="16"/>
          <c:spPr>
            <a:solidFill>
              <a:schemeClr val="accent5">
                <a:shade val="85000"/>
              </a:schemeClr>
            </a:solidFill>
            <a:ln>
              <a:noFill/>
            </a:ln>
            <a:effectLst/>
          </c:spPr>
          <c:invertIfNegative val="0"/>
          <c:val>
            <c:numRef>
              <c:f>Sheet2!$D$17:$G$17</c:f>
              <c:numCache>
                <c:formatCode>General</c:formatCode>
                <c:ptCount val="4"/>
                <c:pt idx="0">
                  <c:v>8.4482759999999999</c:v>
                </c:pt>
                <c:pt idx="1">
                  <c:v>6.8518520000000001</c:v>
                </c:pt>
                <c:pt idx="2">
                  <c:v>5.5517240000000001</c:v>
                </c:pt>
                <c:pt idx="3">
                  <c:v>4.5555560000000002</c:v>
                </c:pt>
              </c:numCache>
            </c:numRef>
          </c:val>
          <c:extLst>
            <c:ext xmlns:c16="http://schemas.microsoft.com/office/drawing/2014/chart" uri="{C3380CC4-5D6E-409C-BE32-E72D297353CC}">
              <c16:uniqueId val="{00000010-4D52-4CB8-9C63-532D52E5DF2A}"/>
            </c:ext>
          </c:extLst>
        </c:ser>
        <c:ser>
          <c:idx val="17"/>
          <c:order val="17"/>
          <c:spPr>
            <a:solidFill>
              <a:schemeClr val="accent5">
                <a:shade val="88000"/>
              </a:schemeClr>
            </a:solidFill>
            <a:ln>
              <a:noFill/>
            </a:ln>
            <a:effectLst/>
          </c:spPr>
          <c:invertIfNegative val="0"/>
          <c:val>
            <c:numRef>
              <c:f>Sheet2!$D$18:$G$18</c:f>
              <c:numCache>
                <c:formatCode>General</c:formatCode>
                <c:ptCount val="4"/>
                <c:pt idx="0">
                  <c:v>7.0689659999999996</c:v>
                </c:pt>
                <c:pt idx="1">
                  <c:v>5.7037040000000001</c:v>
                </c:pt>
                <c:pt idx="2">
                  <c:v>4.6896550000000001</c:v>
                </c:pt>
                <c:pt idx="3">
                  <c:v>3.4074070000000001</c:v>
                </c:pt>
              </c:numCache>
            </c:numRef>
          </c:val>
          <c:extLst>
            <c:ext xmlns:c16="http://schemas.microsoft.com/office/drawing/2014/chart" uri="{C3380CC4-5D6E-409C-BE32-E72D297353CC}">
              <c16:uniqueId val="{00000011-4D52-4CB8-9C63-532D52E5DF2A}"/>
            </c:ext>
          </c:extLst>
        </c:ser>
        <c:ser>
          <c:idx val="18"/>
          <c:order val="18"/>
          <c:spPr>
            <a:solidFill>
              <a:schemeClr val="accent5">
                <a:shade val="91000"/>
              </a:schemeClr>
            </a:solidFill>
            <a:ln>
              <a:noFill/>
            </a:ln>
            <a:effectLst/>
          </c:spPr>
          <c:invertIfNegative val="0"/>
          <c:val>
            <c:numRef>
              <c:f>Sheet2!$D$19:$G$19</c:f>
              <c:numCache>
                <c:formatCode>General</c:formatCode>
                <c:ptCount val="4"/>
                <c:pt idx="0">
                  <c:v>5.2857139999999996</c:v>
                </c:pt>
                <c:pt idx="1">
                  <c:v>6.2857139999999996</c:v>
                </c:pt>
                <c:pt idx="2">
                  <c:v>6.1785709999999998</c:v>
                </c:pt>
                <c:pt idx="3">
                  <c:v>6</c:v>
                </c:pt>
              </c:numCache>
            </c:numRef>
          </c:val>
          <c:extLst>
            <c:ext xmlns:c16="http://schemas.microsoft.com/office/drawing/2014/chart" uri="{C3380CC4-5D6E-409C-BE32-E72D297353CC}">
              <c16:uniqueId val="{00000012-4D52-4CB8-9C63-532D52E5DF2A}"/>
            </c:ext>
          </c:extLst>
        </c:ser>
        <c:ser>
          <c:idx val="19"/>
          <c:order val="19"/>
          <c:spPr>
            <a:solidFill>
              <a:schemeClr val="accent5">
                <a:shade val="95000"/>
              </a:schemeClr>
            </a:solidFill>
            <a:ln>
              <a:noFill/>
            </a:ln>
            <a:effectLst/>
          </c:spPr>
          <c:invertIfNegative val="0"/>
          <c:val>
            <c:numRef>
              <c:f>Sheet2!$D$20:$G$20</c:f>
              <c:numCache>
                <c:formatCode>General</c:formatCode>
                <c:ptCount val="4"/>
                <c:pt idx="0">
                  <c:v>5.3571429999999998</c:v>
                </c:pt>
                <c:pt idx="1">
                  <c:v>5.9285709999999998</c:v>
                </c:pt>
                <c:pt idx="2">
                  <c:v>5.0714290000000002</c:v>
                </c:pt>
                <c:pt idx="3">
                  <c:v>3.6785709999999998</c:v>
                </c:pt>
              </c:numCache>
            </c:numRef>
          </c:val>
          <c:extLst>
            <c:ext xmlns:c16="http://schemas.microsoft.com/office/drawing/2014/chart" uri="{C3380CC4-5D6E-409C-BE32-E72D297353CC}">
              <c16:uniqueId val="{00000013-4D52-4CB8-9C63-532D52E5DF2A}"/>
            </c:ext>
          </c:extLst>
        </c:ser>
        <c:ser>
          <c:idx val="20"/>
          <c:order val="20"/>
          <c:spPr>
            <a:solidFill>
              <a:schemeClr val="accent5">
                <a:shade val="98000"/>
              </a:schemeClr>
            </a:solidFill>
            <a:ln>
              <a:noFill/>
            </a:ln>
            <a:effectLst/>
          </c:spPr>
          <c:invertIfNegative val="0"/>
          <c:val>
            <c:numRef>
              <c:f>Sheet2!$D$21:$G$21</c:f>
              <c:numCache>
                <c:formatCode>General</c:formatCode>
                <c:ptCount val="4"/>
                <c:pt idx="0">
                  <c:v>6.0714290000000002</c:v>
                </c:pt>
                <c:pt idx="1">
                  <c:v>5.8571429999999998</c:v>
                </c:pt>
                <c:pt idx="2">
                  <c:v>4.4285709999999998</c:v>
                </c:pt>
                <c:pt idx="3">
                  <c:v>4.25</c:v>
                </c:pt>
              </c:numCache>
            </c:numRef>
          </c:val>
          <c:extLst>
            <c:ext xmlns:c16="http://schemas.microsoft.com/office/drawing/2014/chart" uri="{C3380CC4-5D6E-409C-BE32-E72D297353CC}">
              <c16:uniqueId val="{00000014-4D52-4CB8-9C63-532D52E5DF2A}"/>
            </c:ext>
          </c:extLst>
        </c:ser>
        <c:ser>
          <c:idx val="21"/>
          <c:order val="21"/>
          <c:spPr>
            <a:solidFill>
              <a:schemeClr val="accent5">
                <a:tint val="99000"/>
              </a:schemeClr>
            </a:solidFill>
            <a:ln>
              <a:noFill/>
            </a:ln>
            <a:effectLst/>
          </c:spPr>
          <c:invertIfNegative val="0"/>
          <c:val>
            <c:numRef>
              <c:f>Sheet2!$D$22:$G$22</c:f>
              <c:numCache>
                <c:formatCode>General</c:formatCode>
                <c:ptCount val="4"/>
                <c:pt idx="0">
                  <c:v>6.0714290000000002</c:v>
                </c:pt>
                <c:pt idx="1">
                  <c:v>7.4285709999999998</c:v>
                </c:pt>
                <c:pt idx="2">
                  <c:v>5.8518520000000001</c:v>
                </c:pt>
                <c:pt idx="3">
                  <c:v>4.2</c:v>
                </c:pt>
              </c:numCache>
            </c:numRef>
          </c:val>
          <c:extLst>
            <c:ext xmlns:c16="http://schemas.microsoft.com/office/drawing/2014/chart" uri="{C3380CC4-5D6E-409C-BE32-E72D297353CC}">
              <c16:uniqueId val="{00000015-4D52-4CB8-9C63-532D52E5DF2A}"/>
            </c:ext>
          </c:extLst>
        </c:ser>
        <c:ser>
          <c:idx val="22"/>
          <c:order val="22"/>
          <c:spPr>
            <a:solidFill>
              <a:schemeClr val="accent5">
                <a:tint val="96000"/>
              </a:schemeClr>
            </a:solidFill>
            <a:ln>
              <a:noFill/>
            </a:ln>
            <a:effectLst/>
          </c:spPr>
          <c:invertIfNegative val="0"/>
          <c:val>
            <c:numRef>
              <c:f>Sheet2!$D$23:$G$23</c:f>
              <c:numCache>
                <c:formatCode>General</c:formatCode>
                <c:ptCount val="4"/>
                <c:pt idx="0">
                  <c:v>6.3214290000000002</c:v>
                </c:pt>
                <c:pt idx="1">
                  <c:v>5.8928570000000002</c:v>
                </c:pt>
                <c:pt idx="2">
                  <c:v>4.8571429999999998</c:v>
                </c:pt>
                <c:pt idx="3">
                  <c:v>3.8695650000000001</c:v>
                </c:pt>
              </c:numCache>
            </c:numRef>
          </c:val>
          <c:extLst>
            <c:ext xmlns:c16="http://schemas.microsoft.com/office/drawing/2014/chart" uri="{C3380CC4-5D6E-409C-BE32-E72D297353CC}">
              <c16:uniqueId val="{00000016-4D52-4CB8-9C63-532D52E5DF2A}"/>
            </c:ext>
          </c:extLst>
        </c:ser>
        <c:ser>
          <c:idx val="23"/>
          <c:order val="23"/>
          <c:spPr>
            <a:solidFill>
              <a:schemeClr val="accent5">
                <a:tint val="92000"/>
              </a:schemeClr>
            </a:solidFill>
            <a:ln>
              <a:noFill/>
            </a:ln>
            <a:effectLst/>
          </c:spPr>
          <c:invertIfNegative val="0"/>
          <c:val>
            <c:numRef>
              <c:f>Sheet2!$D$24:$G$24</c:f>
              <c:numCache>
                <c:formatCode>General</c:formatCode>
                <c:ptCount val="4"/>
                <c:pt idx="0">
                  <c:v>4.4642860000000004</c:v>
                </c:pt>
                <c:pt idx="1">
                  <c:v>4.5</c:v>
                </c:pt>
                <c:pt idx="2">
                  <c:v>4.3928570000000002</c:v>
                </c:pt>
                <c:pt idx="3">
                  <c:v>4.3571429999999998</c:v>
                </c:pt>
              </c:numCache>
            </c:numRef>
          </c:val>
          <c:extLst>
            <c:ext xmlns:c16="http://schemas.microsoft.com/office/drawing/2014/chart" uri="{C3380CC4-5D6E-409C-BE32-E72D297353CC}">
              <c16:uniqueId val="{00000017-4D52-4CB8-9C63-532D52E5DF2A}"/>
            </c:ext>
          </c:extLst>
        </c:ser>
        <c:ser>
          <c:idx val="24"/>
          <c:order val="24"/>
          <c:spPr>
            <a:solidFill>
              <a:schemeClr val="accent5">
                <a:tint val="89000"/>
              </a:schemeClr>
            </a:solidFill>
            <a:ln>
              <a:noFill/>
            </a:ln>
            <a:effectLst/>
          </c:spPr>
          <c:invertIfNegative val="0"/>
          <c:val>
            <c:numRef>
              <c:f>Sheet2!$D$25:$G$25</c:f>
              <c:numCache>
                <c:formatCode>General</c:formatCode>
                <c:ptCount val="4"/>
                <c:pt idx="0">
                  <c:v>7.0357139999999996</c:v>
                </c:pt>
                <c:pt idx="1">
                  <c:v>8.3571430000000007</c:v>
                </c:pt>
                <c:pt idx="2">
                  <c:v>7.6785709999999998</c:v>
                </c:pt>
                <c:pt idx="3">
                  <c:v>4.9285709999999998</c:v>
                </c:pt>
              </c:numCache>
            </c:numRef>
          </c:val>
          <c:extLst>
            <c:ext xmlns:c16="http://schemas.microsoft.com/office/drawing/2014/chart" uri="{C3380CC4-5D6E-409C-BE32-E72D297353CC}">
              <c16:uniqueId val="{00000018-4D52-4CB8-9C63-532D52E5DF2A}"/>
            </c:ext>
          </c:extLst>
        </c:ser>
        <c:ser>
          <c:idx val="25"/>
          <c:order val="25"/>
          <c:spPr>
            <a:solidFill>
              <a:schemeClr val="accent5">
                <a:tint val="86000"/>
              </a:schemeClr>
            </a:solidFill>
            <a:ln>
              <a:noFill/>
            </a:ln>
            <a:effectLst/>
          </c:spPr>
          <c:invertIfNegative val="0"/>
          <c:val>
            <c:numRef>
              <c:f>Sheet2!$D$26:$G$26</c:f>
              <c:numCache>
                <c:formatCode>General</c:formatCode>
                <c:ptCount val="4"/>
                <c:pt idx="0">
                  <c:v>6.4285709999999998</c:v>
                </c:pt>
                <c:pt idx="1">
                  <c:v>6.7857139999999996</c:v>
                </c:pt>
                <c:pt idx="2">
                  <c:v>6</c:v>
                </c:pt>
                <c:pt idx="3">
                  <c:v>4.3571429999999998</c:v>
                </c:pt>
              </c:numCache>
            </c:numRef>
          </c:val>
          <c:extLst>
            <c:ext xmlns:c16="http://schemas.microsoft.com/office/drawing/2014/chart" uri="{C3380CC4-5D6E-409C-BE32-E72D297353CC}">
              <c16:uniqueId val="{00000019-4D52-4CB8-9C63-532D52E5DF2A}"/>
            </c:ext>
          </c:extLst>
        </c:ser>
        <c:ser>
          <c:idx val="26"/>
          <c:order val="26"/>
          <c:spPr>
            <a:solidFill>
              <a:schemeClr val="accent5">
                <a:tint val="83000"/>
              </a:schemeClr>
            </a:solidFill>
            <a:ln>
              <a:noFill/>
            </a:ln>
            <a:effectLst/>
          </c:spPr>
          <c:invertIfNegative val="0"/>
          <c:val>
            <c:numRef>
              <c:f>Sheet2!$D$27:$G$27</c:f>
              <c:numCache>
                <c:formatCode>General</c:formatCode>
                <c:ptCount val="4"/>
                <c:pt idx="0">
                  <c:v>5.9285709999999998</c:v>
                </c:pt>
                <c:pt idx="1">
                  <c:v>5.6785709999999998</c:v>
                </c:pt>
                <c:pt idx="2">
                  <c:v>4.7857139999999996</c:v>
                </c:pt>
                <c:pt idx="3">
                  <c:v>3.8571430000000002</c:v>
                </c:pt>
              </c:numCache>
            </c:numRef>
          </c:val>
          <c:extLst>
            <c:ext xmlns:c16="http://schemas.microsoft.com/office/drawing/2014/chart" uri="{C3380CC4-5D6E-409C-BE32-E72D297353CC}">
              <c16:uniqueId val="{0000001A-4D52-4CB8-9C63-532D52E5DF2A}"/>
            </c:ext>
          </c:extLst>
        </c:ser>
        <c:ser>
          <c:idx val="27"/>
          <c:order val="27"/>
          <c:spPr>
            <a:solidFill>
              <a:schemeClr val="accent5">
                <a:tint val="79000"/>
              </a:schemeClr>
            </a:solidFill>
            <a:ln>
              <a:noFill/>
            </a:ln>
            <a:effectLst/>
          </c:spPr>
          <c:invertIfNegative val="0"/>
          <c:val>
            <c:numRef>
              <c:f>Sheet2!$D$28:$G$28</c:f>
              <c:numCache>
                <c:formatCode>General</c:formatCode>
                <c:ptCount val="4"/>
                <c:pt idx="0">
                  <c:v>6.2857139999999996</c:v>
                </c:pt>
                <c:pt idx="1">
                  <c:v>5.9285709999999998</c:v>
                </c:pt>
                <c:pt idx="2">
                  <c:v>5.3571429999999998</c:v>
                </c:pt>
                <c:pt idx="3">
                  <c:v>4</c:v>
                </c:pt>
              </c:numCache>
            </c:numRef>
          </c:val>
          <c:extLst>
            <c:ext xmlns:c16="http://schemas.microsoft.com/office/drawing/2014/chart" uri="{C3380CC4-5D6E-409C-BE32-E72D297353CC}">
              <c16:uniqueId val="{0000001B-4D52-4CB8-9C63-532D52E5DF2A}"/>
            </c:ext>
          </c:extLst>
        </c:ser>
        <c:ser>
          <c:idx val="28"/>
          <c:order val="28"/>
          <c:spPr>
            <a:solidFill>
              <a:schemeClr val="accent5">
                <a:tint val="76000"/>
              </a:schemeClr>
            </a:solidFill>
            <a:ln>
              <a:noFill/>
            </a:ln>
            <a:effectLst/>
          </c:spPr>
          <c:invertIfNegative val="0"/>
          <c:val>
            <c:numRef>
              <c:f>Sheet2!$D$29:$G$29</c:f>
              <c:numCache>
                <c:formatCode>General</c:formatCode>
                <c:ptCount val="4"/>
                <c:pt idx="0">
                  <c:v>7.5357139999999996</c:v>
                </c:pt>
                <c:pt idx="1">
                  <c:v>8.6071430000000007</c:v>
                </c:pt>
                <c:pt idx="2">
                  <c:v>6.2857139999999996</c:v>
                </c:pt>
                <c:pt idx="3">
                  <c:v>4.6428570000000002</c:v>
                </c:pt>
              </c:numCache>
            </c:numRef>
          </c:val>
          <c:extLst>
            <c:ext xmlns:c16="http://schemas.microsoft.com/office/drawing/2014/chart" uri="{C3380CC4-5D6E-409C-BE32-E72D297353CC}">
              <c16:uniqueId val="{0000001C-4D52-4CB8-9C63-532D52E5DF2A}"/>
            </c:ext>
          </c:extLst>
        </c:ser>
        <c:ser>
          <c:idx val="29"/>
          <c:order val="29"/>
          <c:spPr>
            <a:solidFill>
              <a:schemeClr val="accent5">
                <a:tint val="73000"/>
              </a:schemeClr>
            </a:solidFill>
            <a:ln>
              <a:noFill/>
            </a:ln>
            <a:effectLst/>
          </c:spPr>
          <c:invertIfNegative val="0"/>
          <c:val>
            <c:numRef>
              <c:f>Sheet2!$D$30:$G$30</c:f>
              <c:numCache>
                <c:formatCode>General</c:formatCode>
                <c:ptCount val="4"/>
                <c:pt idx="0">
                  <c:v>7.1785709999999998</c:v>
                </c:pt>
                <c:pt idx="1">
                  <c:v>6.2307689999999996</c:v>
                </c:pt>
                <c:pt idx="2">
                  <c:v>6.3214290000000002</c:v>
                </c:pt>
                <c:pt idx="3">
                  <c:v>4.6428570000000002</c:v>
                </c:pt>
              </c:numCache>
            </c:numRef>
          </c:val>
          <c:extLst>
            <c:ext xmlns:c16="http://schemas.microsoft.com/office/drawing/2014/chart" uri="{C3380CC4-5D6E-409C-BE32-E72D297353CC}">
              <c16:uniqueId val="{0000001D-4D52-4CB8-9C63-532D52E5DF2A}"/>
            </c:ext>
          </c:extLst>
        </c:ser>
        <c:ser>
          <c:idx val="30"/>
          <c:order val="30"/>
          <c:spPr>
            <a:solidFill>
              <a:schemeClr val="accent5">
                <a:tint val="70000"/>
              </a:schemeClr>
            </a:solidFill>
            <a:ln>
              <a:noFill/>
            </a:ln>
            <a:effectLst/>
          </c:spPr>
          <c:invertIfNegative val="0"/>
          <c:val>
            <c:numRef>
              <c:f>Sheet2!$D$31:$G$31</c:f>
              <c:numCache>
                <c:formatCode>General</c:formatCode>
                <c:ptCount val="4"/>
                <c:pt idx="0">
                  <c:v>5.3571429999999998</c:v>
                </c:pt>
                <c:pt idx="1">
                  <c:v>4.5599999999999996</c:v>
                </c:pt>
                <c:pt idx="2">
                  <c:v>5.0357139999999996</c:v>
                </c:pt>
                <c:pt idx="3">
                  <c:v>4.0357139999999996</c:v>
                </c:pt>
              </c:numCache>
            </c:numRef>
          </c:val>
          <c:extLst>
            <c:ext xmlns:c16="http://schemas.microsoft.com/office/drawing/2014/chart" uri="{C3380CC4-5D6E-409C-BE32-E72D297353CC}">
              <c16:uniqueId val="{0000001E-4D52-4CB8-9C63-532D52E5DF2A}"/>
            </c:ext>
          </c:extLst>
        </c:ser>
        <c:ser>
          <c:idx val="31"/>
          <c:order val="31"/>
          <c:spPr>
            <a:solidFill>
              <a:schemeClr val="accent5">
                <a:tint val="66000"/>
              </a:schemeClr>
            </a:solidFill>
            <a:ln>
              <a:noFill/>
            </a:ln>
            <a:effectLst/>
          </c:spPr>
          <c:invertIfNegative val="0"/>
          <c:val>
            <c:numRef>
              <c:f>Sheet2!$D$32:$G$32</c:f>
              <c:numCache>
                <c:formatCode>General</c:formatCode>
                <c:ptCount val="4"/>
                <c:pt idx="0">
                  <c:v>4.9642860000000004</c:v>
                </c:pt>
                <c:pt idx="1">
                  <c:v>4.88</c:v>
                </c:pt>
                <c:pt idx="2">
                  <c:v>5.5357139999999996</c:v>
                </c:pt>
                <c:pt idx="3">
                  <c:v>3.785714</c:v>
                </c:pt>
              </c:numCache>
            </c:numRef>
          </c:val>
          <c:extLst>
            <c:ext xmlns:c16="http://schemas.microsoft.com/office/drawing/2014/chart" uri="{C3380CC4-5D6E-409C-BE32-E72D297353CC}">
              <c16:uniqueId val="{0000001F-4D52-4CB8-9C63-532D52E5DF2A}"/>
            </c:ext>
          </c:extLst>
        </c:ser>
        <c:ser>
          <c:idx val="32"/>
          <c:order val="32"/>
          <c:spPr>
            <a:solidFill>
              <a:schemeClr val="accent5">
                <a:tint val="63000"/>
              </a:schemeClr>
            </a:solidFill>
            <a:ln>
              <a:noFill/>
            </a:ln>
            <a:effectLst/>
          </c:spPr>
          <c:invertIfNegative val="0"/>
          <c:val>
            <c:numRef>
              <c:f>Sheet2!$D$33:$G$33</c:f>
              <c:numCache>
                <c:formatCode>General</c:formatCode>
                <c:ptCount val="4"/>
                <c:pt idx="0">
                  <c:v>6.2857139999999996</c:v>
                </c:pt>
                <c:pt idx="1">
                  <c:v>5.7142860000000004</c:v>
                </c:pt>
                <c:pt idx="2">
                  <c:v>4.8571429999999998</c:v>
                </c:pt>
                <c:pt idx="3">
                  <c:v>3.285714</c:v>
                </c:pt>
              </c:numCache>
            </c:numRef>
          </c:val>
          <c:extLst>
            <c:ext xmlns:c16="http://schemas.microsoft.com/office/drawing/2014/chart" uri="{C3380CC4-5D6E-409C-BE32-E72D297353CC}">
              <c16:uniqueId val="{00000020-4D52-4CB8-9C63-532D52E5DF2A}"/>
            </c:ext>
          </c:extLst>
        </c:ser>
        <c:ser>
          <c:idx val="33"/>
          <c:order val="33"/>
          <c:spPr>
            <a:solidFill>
              <a:schemeClr val="accent5">
                <a:tint val="60000"/>
              </a:schemeClr>
            </a:solidFill>
            <a:ln>
              <a:noFill/>
            </a:ln>
            <a:effectLst/>
          </c:spPr>
          <c:invertIfNegative val="0"/>
          <c:val>
            <c:numRef>
              <c:f>Sheet2!$D$34:$G$34</c:f>
              <c:numCache>
                <c:formatCode>General</c:formatCode>
                <c:ptCount val="4"/>
                <c:pt idx="0">
                  <c:v>7.6428570000000002</c:v>
                </c:pt>
                <c:pt idx="1">
                  <c:v>8.7142859999999995</c:v>
                </c:pt>
                <c:pt idx="2">
                  <c:v>8.2142859999999995</c:v>
                </c:pt>
                <c:pt idx="3">
                  <c:v>5.1071429999999998</c:v>
                </c:pt>
              </c:numCache>
            </c:numRef>
          </c:val>
          <c:extLst>
            <c:ext xmlns:c16="http://schemas.microsoft.com/office/drawing/2014/chart" uri="{C3380CC4-5D6E-409C-BE32-E72D297353CC}">
              <c16:uniqueId val="{00000021-4D52-4CB8-9C63-532D52E5DF2A}"/>
            </c:ext>
          </c:extLst>
        </c:ser>
        <c:ser>
          <c:idx val="34"/>
          <c:order val="34"/>
          <c:spPr>
            <a:solidFill>
              <a:schemeClr val="accent5">
                <a:tint val="57000"/>
              </a:schemeClr>
            </a:solidFill>
            <a:ln>
              <a:noFill/>
            </a:ln>
            <a:effectLst/>
          </c:spPr>
          <c:invertIfNegative val="0"/>
          <c:val>
            <c:numRef>
              <c:f>Sheet2!$D$35:$G$35</c:f>
              <c:numCache>
                <c:formatCode>General</c:formatCode>
                <c:ptCount val="4"/>
                <c:pt idx="0">
                  <c:v>7.7857139999999996</c:v>
                </c:pt>
                <c:pt idx="1">
                  <c:v>9.5714290000000002</c:v>
                </c:pt>
                <c:pt idx="2">
                  <c:v>7.1428570000000002</c:v>
                </c:pt>
                <c:pt idx="3">
                  <c:v>5.25</c:v>
                </c:pt>
              </c:numCache>
            </c:numRef>
          </c:val>
          <c:extLst>
            <c:ext xmlns:c16="http://schemas.microsoft.com/office/drawing/2014/chart" uri="{C3380CC4-5D6E-409C-BE32-E72D297353CC}">
              <c16:uniqueId val="{00000022-4D52-4CB8-9C63-532D52E5DF2A}"/>
            </c:ext>
          </c:extLst>
        </c:ser>
        <c:ser>
          <c:idx val="35"/>
          <c:order val="35"/>
          <c:spPr>
            <a:solidFill>
              <a:schemeClr val="accent5">
                <a:tint val="53000"/>
              </a:schemeClr>
            </a:solidFill>
            <a:ln>
              <a:noFill/>
            </a:ln>
            <a:effectLst/>
          </c:spPr>
          <c:invertIfNegative val="0"/>
          <c:val>
            <c:numRef>
              <c:f>Sheet2!$D$36:$G$36</c:f>
              <c:numCache>
                <c:formatCode>General</c:formatCode>
                <c:ptCount val="4"/>
                <c:pt idx="0">
                  <c:v>3.6428569999999998</c:v>
                </c:pt>
                <c:pt idx="1">
                  <c:v>3.44</c:v>
                </c:pt>
                <c:pt idx="2">
                  <c:v>3.785714</c:v>
                </c:pt>
                <c:pt idx="3">
                  <c:v>2.964286</c:v>
                </c:pt>
              </c:numCache>
            </c:numRef>
          </c:val>
          <c:extLst>
            <c:ext xmlns:c16="http://schemas.microsoft.com/office/drawing/2014/chart" uri="{C3380CC4-5D6E-409C-BE32-E72D297353CC}">
              <c16:uniqueId val="{00000023-4D52-4CB8-9C63-532D52E5DF2A}"/>
            </c:ext>
          </c:extLst>
        </c:ser>
        <c:ser>
          <c:idx val="36"/>
          <c:order val="36"/>
          <c:spPr>
            <a:solidFill>
              <a:schemeClr val="accent5">
                <a:tint val="50000"/>
              </a:schemeClr>
            </a:solidFill>
            <a:ln>
              <a:noFill/>
            </a:ln>
            <a:effectLst/>
          </c:spPr>
          <c:invertIfNegative val="0"/>
          <c:val>
            <c:numRef>
              <c:f>Sheet2!$D$37:$G$37</c:f>
              <c:numCache>
                <c:formatCode>General</c:formatCode>
                <c:ptCount val="4"/>
                <c:pt idx="0">
                  <c:v>6</c:v>
                </c:pt>
                <c:pt idx="1">
                  <c:v>5.0769229999999999</c:v>
                </c:pt>
                <c:pt idx="2">
                  <c:v>5.3214290000000002</c:v>
                </c:pt>
                <c:pt idx="3">
                  <c:v>4.2857139999999996</c:v>
                </c:pt>
              </c:numCache>
            </c:numRef>
          </c:val>
          <c:extLst>
            <c:ext xmlns:c16="http://schemas.microsoft.com/office/drawing/2014/chart" uri="{C3380CC4-5D6E-409C-BE32-E72D297353CC}">
              <c16:uniqueId val="{00000024-4D52-4CB8-9C63-532D52E5DF2A}"/>
            </c:ext>
          </c:extLst>
        </c:ser>
        <c:ser>
          <c:idx val="37"/>
          <c:order val="37"/>
          <c:spPr>
            <a:solidFill>
              <a:schemeClr val="accent5">
                <a:tint val="47000"/>
              </a:schemeClr>
            </a:solidFill>
            <a:ln>
              <a:noFill/>
            </a:ln>
            <a:effectLst/>
          </c:spPr>
          <c:invertIfNegative val="0"/>
          <c:val>
            <c:numRef>
              <c:f>Sheet2!$D$38:$G$38</c:f>
              <c:numCache>
                <c:formatCode>General</c:formatCode>
                <c:ptCount val="4"/>
                <c:pt idx="0">
                  <c:v>8.4285709999999998</c:v>
                </c:pt>
                <c:pt idx="1">
                  <c:v>8.6428569999999993</c:v>
                </c:pt>
                <c:pt idx="2">
                  <c:v>7.5714290000000002</c:v>
                </c:pt>
                <c:pt idx="3">
                  <c:v>4.9642860000000004</c:v>
                </c:pt>
              </c:numCache>
            </c:numRef>
          </c:val>
          <c:extLst>
            <c:ext xmlns:c16="http://schemas.microsoft.com/office/drawing/2014/chart" uri="{C3380CC4-5D6E-409C-BE32-E72D297353CC}">
              <c16:uniqueId val="{00000025-4D52-4CB8-9C63-532D52E5DF2A}"/>
            </c:ext>
          </c:extLst>
        </c:ser>
        <c:ser>
          <c:idx val="38"/>
          <c:order val="38"/>
          <c:spPr>
            <a:solidFill>
              <a:schemeClr val="accent5">
                <a:tint val="44000"/>
              </a:schemeClr>
            </a:solidFill>
            <a:ln>
              <a:noFill/>
            </a:ln>
            <a:effectLst/>
          </c:spPr>
          <c:invertIfNegative val="0"/>
          <c:val>
            <c:numRef>
              <c:f>Sheet2!$D$39:$G$39</c:f>
              <c:numCache>
                <c:formatCode>General</c:formatCode>
                <c:ptCount val="4"/>
                <c:pt idx="0">
                  <c:v>7.6785709999999998</c:v>
                </c:pt>
                <c:pt idx="1">
                  <c:v>7.5</c:v>
                </c:pt>
                <c:pt idx="2">
                  <c:v>6.1071429999999998</c:v>
                </c:pt>
                <c:pt idx="3">
                  <c:v>4.2857139999999996</c:v>
                </c:pt>
              </c:numCache>
            </c:numRef>
          </c:val>
          <c:extLst>
            <c:ext xmlns:c16="http://schemas.microsoft.com/office/drawing/2014/chart" uri="{C3380CC4-5D6E-409C-BE32-E72D297353CC}">
              <c16:uniqueId val="{00000026-4D52-4CB8-9C63-532D52E5DF2A}"/>
            </c:ext>
          </c:extLst>
        </c:ser>
        <c:ser>
          <c:idx val="39"/>
          <c:order val="39"/>
          <c:spPr>
            <a:solidFill>
              <a:schemeClr val="accent5">
                <a:tint val="40000"/>
              </a:schemeClr>
            </a:solidFill>
            <a:ln>
              <a:noFill/>
            </a:ln>
            <a:effectLst/>
          </c:spPr>
          <c:invertIfNegative val="0"/>
          <c:val>
            <c:numRef>
              <c:f>Sheet2!$D$40:$G$40</c:f>
              <c:numCache>
                <c:formatCode>General</c:formatCode>
                <c:ptCount val="4"/>
                <c:pt idx="0">
                  <c:v>6.16</c:v>
                </c:pt>
                <c:pt idx="1">
                  <c:v>6.0769229999999999</c:v>
                </c:pt>
                <c:pt idx="2">
                  <c:v>5.3076920000000003</c:v>
                </c:pt>
                <c:pt idx="3">
                  <c:v>5.8</c:v>
                </c:pt>
              </c:numCache>
            </c:numRef>
          </c:val>
          <c:extLst>
            <c:ext xmlns:c16="http://schemas.microsoft.com/office/drawing/2014/chart" uri="{C3380CC4-5D6E-409C-BE32-E72D297353CC}">
              <c16:uniqueId val="{00000027-4D52-4CB8-9C63-532D52E5DF2A}"/>
            </c:ext>
          </c:extLst>
        </c:ser>
        <c:ser>
          <c:idx val="40"/>
          <c:order val="40"/>
          <c:spPr>
            <a:solidFill>
              <a:schemeClr val="accent5">
                <a:tint val="37000"/>
              </a:schemeClr>
            </a:solidFill>
            <a:ln>
              <a:noFill/>
            </a:ln>
            <a:effectLst/>
          </c:spPr>
          <c:invertIfNegative val="0"/>
          <c:val>
            <c:numRef>
              <c:f>Sheet2!$D$41:$G$41</c:f>
              <c:numCache>
                <c:formatCode>General</c:formatCode>
                <c:ptCount val="4"/>
                <c:pt idx="0">
                  <c:v>2.464286</c:v>
                </c:pt>
                <c:pt idx="1">
                  <c:v>3.9285709999999998</c:v>
                </c:pt>
                <c:pt idx="2">
                  <c:v>3.9285709999999998</c:v>
                </c:pt>
                <c:pt idx="3">
                  <c:v>1.6</c:v>
                </c:pt>
              </c:numCache>
            </c:numRef>
          </c:val>
          <c:extLst>
            <c:ext xmlns:c16="http://schemas.microsoft.com/office/drawing/2014/chart" uri="{C3380CC4-5D6E-409C-BE32-E72D297353CC}">
              <c16:uniqueId val="{00000028-4D52-4CB8-9C63-532D52E5DF2A}"/>
            </c:ext>
          </c:extLst>
        </c:ser>
        <c:ser>
          <c:idx val="41"/>
          <c:order val="41"/>
          <c:spPr>
            <a:solidFill>
              <a:schemeClr val="accent5">
                <a:tint val="34000"/>
              </a:schemeClr>
            </a:solidFill>
            <a:ln>
              <a:noFill/>
            </a:ln>
            <a:effectLst/>
          </c:spPr>
          <c:invertIfNegative val="0"/>
          <c:val>
            <c:numRef>
              <c:f>Sheet2!$D$42:$G$42</c:f>
              <c:numCache>
                <c:formatCode>General</c:formatCode>
                <c:ptCount val="4"/>
                <c:pt idx="0">
                  <c:v>4.3928570000000002</c:v>
                </c:pt>
                <c:pt idx="1">
                  <c:v>3.5</c:v>
                </c:pt>
                <c:pt idx="2">
                  <c:v>4.4285709999999998</c:v>
                </c:pt>
                <c:pt idx="3">
                  <c:v>3</c:v>
                </c:pt>
              </c:numCache>
            </c:numRef>
          </c:val>
          <c:extLst>
            <c:ext xmlns:c16="http://schemas.microsoft.com/office/drawing/2014/chart" uri="{C3380CC4-5D6E-409C-BE32-E72D297353CC}">
              <c16:uniqueId val="{00000029-4D52-4CB8-9C63-532D52E5DF2A}"/>
            </c:ext>
          </c:extLst>
        </c:ser>
        <c:dLbls>
          <c:showLegendKey val="0"/>
          <c:showVal val="0"/>
          <c:showCatName val="0"/>
          <c:showSerName val="0"/>
          <c:showPercent val="0"/>
          <c:showBubbleSize val="0"/>
        </c:dLbls>
        <c:gapWidth val="219"/>
        <c:overlap val="-27"/>
        <c:axId val="591855352"/>
        <c:axId val="591847152"/>
      </c:barChart>
      <c:catAx>
        <c:axId val="59185535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sz="1200">
                    <a:solidFill>
                      <a:schemeClr val="tx1"/>
                    </a:solidFill>
                    <a:latin typeface="Arial" panose="020B0604020202020204" pitchFamily="34" charset="0"/>
                    <a:cs typeface="Arial" panose="020B0604020202020204" pitchFamily="34" charset="0"/>
                  </a:rPr>
                  <a:t>Bull</a:t>
                </a:r>
                <a:r>
                  <a:rPr lang="en-US" sz="1200" baseline="0">
                    <a:solidFill>
                      <a:schemeClr val="tx1"/>
                    </a:solidFill>
                    <a:latin typeface="Arial" panose="020B0604020202020204" pitchFamily="34" charset="0"/>
                    <a:cs typeface="Arial" panose="020B0604020202020204" pitchFamily="34" charset="0"/>
                  </a:rPr>
                  <a:t> by </a:t>
                </a:r>
                <a:r>
                  <a:rPr lang="en-US" sz="1200">
                    <a:solidFill>
                      <a:schemeClr val="tx1"/>
                    </a:solidFill>
                    <a:latin typeface="Arial" panose="020B0604020202020204" pitchFamily="34" charset="0"/>
                    <a:cs typeface="Arial" panose="020B0604020202020204" pitchFamily="34" charset="0"/>
                  </a:rPr>
                  <a:t>Month</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91847152"/>
        <c:crosses val="autoZero"/>
        <c:auto val="1"/>
        <c:lblAlgn val="ctr"/>
        <c:lblOffset val="100"/>
        <c:noMultiLvlLbl val="0"/>
      </c:catAx>
      <c:valAx>
        <c:axId val="591847152"/>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sz="1200">
                    <a:solidFill>
                      <a:schemeClr val="tx1"/>
                    </a:solidFill>
                    <a:latin typeface="Arial" panose="020B0604020202020204" pitchFamily="34" charset="0"/>
                    <a:cs typeface="Arial" panose="020B0604020202020204" pitchFamily="34" charset="0"/>
                  </a:rPr>
                  <a:t>VPD</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9050">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918553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020588921355075"/>
          <c:y val="2.3797668638473778E-2"/>
          <c:w val="0.87977629507594501"/>
          <c:h val="0.79187111479486116"/>
        </c:manualLayout>
      </c:layout>
      <c:barChart>
        <c:barDir val="col"/>
        <c:grouping val="clustered"/>
        <c:varyColors val="0"/>
        <c:ser>
          <c:idx val="0"/>
          <c:order val="0"/>
          <c:spPr>
            <a:solidFill>
              <a:schemeClr val="accent5">
                <a:shade val="31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Sheet9!$J$1:$DR$1</c:f>
              <c:numCache>
                <c:formatCode>General</c:formatCode>
                <c:ptCount val="11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numCache>
            </c:numRef>
          </c:val>
          <c:extLst>
            <c:ext xmlns:c16="http://schemas.microsoft.com/office/drawing/2014/chart" uri="{C3380CC4-5D6E-409C-BE32-E72D297353CC}">
              <c16:uniqueId val="{00000000-B58F-45E0-937A-175D7810A256}"/>
            </c:ext>
          </c:extLst>
        </c:ser>
        <c:ser>
          <c:idx val="1"/>
          <c:order val="1"/>
          <c:spPr>
            <a:solidFill>
              <a:schemeClr val="accent5">
                <a:shade val="33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Sheet9!$J$2:$DR$2</c:f>
              <c:numCache>
                <c:formatCode>General</c:formatCode>
                <c:ptCount val="113"/>
                <c:pt idx="0">
                  <c:v>1</c:v>
                </c:pt>
                <c:pt idx="1">
                  <c:v>1566</c:v>
                </c:pt>
                <c:pt idx="2">
                  <c:v>1935</c:v>
                </c:pt>
                <c:pt idx="3">
                  <c:v>2371</c:v>
                </c:pt>
                <c:pt idx="4">
                  <c:v>1906</c:v>
                </c:pt>
                <c:pt idx="5">
                  <c:v>1158</c:v>
                </c:pt>
                <c:pt idx="6">
                  <c:v>2414</c:v>
                </c:pt>
                <c:pt idx="7">
                  <c:v>1446</c:v>
                </c:pt>
                <c:pt idx="8">
                  <c:v>1633</c:v>
                </c:pt>
                <c:pt idx="9">
                  <c:v>568</c:v>
                </c:pt>
                <c:pt idx="10">
                  <c:v>814</c:v>
                </c:pt>
                <c:pt idx="11">
                  <c:v>1394</c:v>
                </c:pt>
                <c:pt idx="12">
                  <c:v>870.00000009999997</c:v>
                </c:pt>
                <c:pt idx="13">
                  <c:v>1065</c:v>
                </c:pt>
                <c:pt idx="14">
                  <c:v>622</c:v>
                </c:pt>
                <c:pt idx="15">
                  <c:v>1007</c:v>
                </c:pt>
                <c:pt idx="16">
                  <c:v>1098</c:v>
                </c:pt>
                <c:pt idx="17">
                  <c:v>576</c:v>
                </c:pt>
                <c:pt idx="18">
                  <c:v>958</c:v>
                </c:pt>
                <c:pt idx="19">
                  <c:v>612</c:v>
                </c:pt>
                <c:pt idx="20">
                  <c:v>1277</c:v>
                </c:pt>
                <c:pt idx="21">
                  <c:v>1946</c:v>
                </c:pt>
                <c:pt idx="22">
                  <c:v>1879</c:v>
                </c:pt>
                <c:pt idx="23">
                  <c:v>1562</c:v>
                </c:pt>
                <c:pt idx="24">
                  <c:v>1129</c:v>
                </c:pt>
                <c:pt idx="25">
                  <c:v>1216</c:v>
                </c:pt>
                <c:pt idx="26">
                  <c:v>1856</c:v>
                </c:pt>
                <c:pt idx="27">
                  <c:v>1126</c:v>
                </c:pt>
                <c:pt idx="28">
                  <c:v>1075</c:v>
                </c:pt>
                <c:pt idx="29">
                  <c:v>1827</c:v>
                </c:pt>
                <c:pt idx="30">
                  <c:v>1623</c:v>
                </c:pt>
                <c:pt idx="31">
                  <c:v>745</c:v>
                </c:pt>
                <c:pt idx="32">
                  <c:v>918</c:v>
                </c:pt>
                <c:pt idx="33">
                  <c:v>812</c:v>
                </c:pt>
                <c:pt idx="34">
                  <c:v>849.99999979999996</c:v>
                </c:pt>
                <c:pt idx="35">
                  <c:v>1421</c:v>
                </c:pt>
                <c:pt idx="36">
                  <c:v>1252</c:v>
                </c:pt>
                <c:pt idx="37">
                  <c:v>1504</c:v>
                </c:pt>
                <c:pt idx="38">
                  <c:v>1962</c:v>
                </c:pt>
                <c:pt idx="39">
                  <c:v>1848</c:v>
                </c:pt>
                <c:pt idx="40">
                  <c:v>1681</c:v>
                </c:pt>
                <c:pt idx="41">
                  <c:v>1530</c:v>
                </c:pt>
                <c:pt idx="42">
                  <c:v>1405</c:v>
                </c:pt>
                <c:pt idx="43">
                  <c:v>1731</c:v>
                </c:pt>
                <c:pt idx="44">
                  <c:v>1404</c:v>
                </c:pt>
                <c:pt idx="45">
                  <c:v>1812</c:v>
                </c:pt>
                <c:pt idx="46">
                  <c:v>1789</c:v>
                </c:pt>
                <c:pt idx="47">
                  <c:v>1185</c:v>
                </c:pt>
                <c:pt idx="48">
                  <c:v>1507</c:v>
                </c:pt>
                <c:pt idx="49">
                  <c:v>2054</c:v>
                </c:pt>
                <c:pt idx="50">
                  <c:v>1442</c:v>
                </c:pt>
                <c:pt idx="51">
                  <c:v>1486</c:v>
                </c:pt>
                <c:pt idx="52">
                  <c:v>1812</c:v>
                </c:pt>
                <c:pt idx="53">
                  <c:v>2075</c:v>
                </c:pt>
                <c:pt idx="54">
                  <c:v>786</c:v>
                </c:pt>
                <c:pt idx="55">
                  <c:v>690</c:v>
                </c:pt>
                <c:pt idx="56">
                  <c:v>402</c:v>
                </c:pt>
                <c:pt idx="57">
                  <c:v>1452</c:v>
                </c:pt>
                <c:pt idx="58">
                  <c:v>1076</c:v>
                </c:pt>
                <c:pt idx="59">
                  <c:v>951.00000030000001</c:v>
                </c:pt>
                <c:pt idx="60">
                  <c:v>736.99999979999996</c:v>
                </c:pt>
                <c:pt idx="61">
                  <c:v>814.00000020000004</c:v>
                </c:pt>
                <c:pt idx="62">
                  <c:v>766.99999979999996</c:v>
                </c:pt>
                <c:pt idx="63">
                  <c:v>655</c:v>
                </c:pt>
                <c:pt idx="64">
                  <c:v>683</c:v>
                </c:pt>
                <c:pt idx="65">
                  <c:v>609</c:v>
                </c:pt>
                <c:pt idx="66">
                  <c:v>873</c:v>
                </c:pt>
                <c:pt idx="67">
                  <c:v>763</c:v>
                </c:pt>
                <c:pt idx="68">
                  <c:v>786</c:v>
                </c:pt>
                <c:pt idx="69">
                  <c:v>391</c:v>
                </c:pt>
                <c:pt idx="70">
                  <c:v>521</c:v>
                </c:pt>
                <c:pt idx="71">
                  <c:v>503</c:v>
                </c:pt>
                <c:pt idx="72">
                  <c:v>252</c:v>
                </c:pt>
                <c:pt idx="73">
                  <c:v>408.99999989999998</c:v>
                </c:pt>
                <c:pt idx="74">
                  <c:v>502</c:v>
                </c:pt>
                <c:pt idx="75">
                  <c:v>468</c:v>
                </c:pt>
                <c:pt idx="76">
                  <c:v>894</c:v>
                </c:pt>
                <c:pt idx="77">
                  <c:v>749</c:v>
                </c:pt>
                <c:pt idx="78">
                  <c:v>856</c:v>
                </c:pt>
                <c:pt idx="79">
                  <c:v>800.00000009999997</c:v>
                </c:pt>
                <c:pt idx="80">
                  <c:v>720</c:v>
                </c:pt>
                <c:pt idx="81">
                  <c:v>1286</c:v>
                </c:pt>
                <c:pt idx="82">
                  <c:v>539.00000009999997</c:v>
                </c:pt>
                <c:pt idx="83">
                  <c:v>760</c:v>
                </c:pt>
                <c:pt idx="84">
                  <c:v>735</c:v>
                </c:pt>
                <c:pt idx="85">
                  <c:v>465</c:v>
                </c:pt>
                <c:pt idx="86">
                  <c:v>703</c:v>
                </c:pt>
                <c:pt idx="87">
                  <c:v>492</c:v>
                </c:pt>
                <c:pt idx="88">
                  <c:v>408</c:v>
                </c:pt>
                <c:pt idx="89">
                  <c:v>467</c:v>
                </c:pt>
                <c:pt idx="90">
                  <c:v>700.99999979999996</c:v>
                </c:pt>
                <c:pt idx="91">
                  <c:v>435</c:v>
                </c:pt>
                <c:pt idx="92">
                  <c:v>865</c:v>
                </c:pt>
                <c:pt idx="93">
                  <c:v>642</c:v>
                </c:pt>
                <c:pt idx="94">
                  <c:v>441</c:v>
                </c:pt>
                <c:pt idx="95">
                  <c:v>703</c:v>
                </c:pt>
                <c:pt idx="96">
                  <c:v>777</c:v>
                </c:pt>
                <c:pt idx="97">
                  <c:v>753</c:v>
                </c:pt>
                <c:pt idx="98">
                  <c:v>432</c:v>
                </c:pt>
                <c:pt idx="99">
                  <c:v>406</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numCache>
            </c:numRef>
          </c:val>
          <c:extLst>
            <c:ext xmlns:c16="http://schemas.microsoft.com/office/drawing/2014/chart" uri="{C3380CC4-5D6E-409C-BE32-E72D297353CC}">
              <c16:uniqueId val="{00000001-B58F-45E0-937A-175D7810A256}"/>
            </c:ext>
          </c:extLst>
        </c:ser>
        <c:ser>
          <c:idx val="2"/>
          <c:order val="2"/>
          <c:spPr>
            <a:solidFill>
              <a:schemeClr val="accent5">
                <a:shade val="35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Sheet9!$J$3:$DR$3</c:f>
              <c:numCache>
                <c:formatCode>General</c:formatCode>
                <c:ptCount val="113"/>
                <c:pt idx="0">
                  <c:v>2</c:v>
                </c:pt>
                <c:pt idx="1">
                  <c:v>1104</c:v>
                </c:pt>
                <c:pt idx="2">
                  <c:v>1487</c:v>
                </c:pt>
                <c:pt idx="3">
                  <c:v>2651</c:v>
                </c:pt>
                <c:pt idx="4">
                  <c:v>3224</c:v>
                </c:pt>
                <c:pt idx="5">
                  <c:v>3273</c:v>
                </c:pt>
                <c:pt idx="6">
                  <c:v>3315</c:v>
                </c:pt>
                <c:pt idx="7">
                  <c:v>1995</c:v>
                </c:pt>
                <c:pt idx="8">
                  <c:v>3712</c:v>
                </c:pt>
                <c:pt idx="9">
                  <c:v>2747</c:v>
                </c:pt>
                <c:pt idx="10">
                  <c:v>1846</c:v>
                </c:pt>
                <c:pt idx="11">
                  <c:v>1195</c:v>
                </c:pt>
                <c:pt idx="12">
                  <c:v>1861</c:v>
                </c:pt>
                <c:pt idx="13">
                  <c:v>1955</c:v>
                </c:pt>
                <c:pt idx="14">
                  <c:v>1364</c:v>
                </c:pt>
                <c:pt idx="15">
                  <c:v>1521</c:v>
                </c:pt>
                <c:pt idx="16">
                  <c:v>1430</c:v>
                </c:pt>
                <c:pt idx="17">
                  <c:v>711.99999990000003</c:v>
                </c:pt>
                <c:pt idx="18">
                  <c:v>1578</c:v>
                </c:pt>
                <c:pt idx="19">
                  <c:v>975</c:v>
                </c:pt>
                <c:pt idx="20">
                  <c:v>1238</c:v>
                </c:pt>
                <c:pt idx="21">
                  <c:v>1802</c:v>
                </c:pt>
                <c:pt idx="22">
                  <c:v>3204</c:v>
                </c:pt>
                <c:pt idx="23">
                  <c:v>1856</c:v>
                </c:pt>
                <c:pt idx="24">
                  <c:v>1995</c:v>
                </c:pt>
                <c:pt idx="25">
                  <c:v>2911</c:v>
                </c:pt>
                <c:pt idx="26">
                  <c:v>3111</c:v>
                </c:pt>
                <c:pt idx="27">
                  <c:v>2975</c:v>
                </c:pt>
                <c:pt idx="28">
                  <c:v>1792</c:v>
                </c:pt>
                <c:pt idx="29">
                  <c:v>1973</c:v>
                </c:pt>
                <c:pt idx="30">
                  <c:v>2252</c:v>
                </c:pt>
                <c:pt idx="31">
                  <c:v>2380</c:v>
                </c:pt>
                <c:pt idx="32">
                  <c:v>1333</c:v>
                </c:pt>
                <c:pt idx="33">
                  <c:v>1580</c:v>
                </c:pt>
                <c:pt idx="34">
                  <c:v>1247</c:v>
                </c:pt>
                <c:pt idx="35">
                  <c:v>1160</c:v>
                </c:pt>
                <c:pt idx="36">
                  <c:v>2232</c:v>
                </c:pt>
                <c:pt idx="37">
                  <c:v>2274</c:v>
                </c:pt>
                <c:pt idx="38">
                  <c:v>2902</c:v>
                </c:pt>
                <c:pt idx="39">
                  <c:v>2411</c:v>
                </c:pt>
                <c:pt idx="40">
                  <c:v>1551</c:v>
                </c:pt>
                <c:pt idx="41">
                  <c:v>3386</c:v>
                </c:pt>
                <c:pt idx="42">
                  <c:v>2033</c:v>
                </c:pt>
                <c:pt idx="43">
                  <c:v>2631</c:v>
                </c:pt>
                <c:pt idx="44">
                  <c:v>1993</c:v>
                </c:pt>
                <c:pt idx="45">
                  <c:v>2919</c:v>
                </c:pt>
                <c:pt idx="46">
                  <c:v>2430</c:v>
                </c:pt>
                <c:pt idx="47">
                  <c:v>3729</c:v>
                </c:pt>
                <c:pt idx="48">
                  <c:v>3087</c:v>
                </c:pt>
                <c:pt idx="49">
                  <c:v>4192</c:v>
                </c:pt>
                <c:pt idx="50">
                  <c:v>1731</c:v>
                </c:pt>
                <c:pt idx="51">
                  <c:v>3441</c:v>
                </c:pt>
                <c:pt idx="52">
                  <c:v>2928</c:v>
                </c:pt>
                <c:pt idx="53">
                  <c:v>2732</c:v>
                </c:pt>
                <c:pt idx="54">
                  <c:v>1687</c:v>
                </c:pt>
                <c:pt idx="55">
                  <c:v>2335</c:v>
                </c:pt>
                <c:pt idx="56">
                  <c:v>1309</c:v>
                </c:pt>
                <c:pt idx="57">
                  <c:v>2954</c:v>
                </c:pt>
                <c:pt idx="58">
                  <c:v>2121</c:v>
                </c:pt>
                <c:pt idx="59">
                  <c:v>1858</c:v>
                </c:pt>
                <c:pt idx="60">
                  <c:v>1735</c:v>
                </c:pt>
                <c:pt idx="61">
                  <c:v>2558</c:v>
                </c:pt>
                <c:pt idx="62">
                  <c:v>1649</c:v>
                </c:pt>
                <c:pt idx="63">
                  <c:v>1534</c:v>
                </c:pt>
                <c:pt idx="64">
                  <c:v>813</c:v>
                </c:pt>
                <c:pt idx="65">
                  <c:v>1219</c:v>
                </c:pt>
                <c:pt idx="66">
                  <c:v>2460</c:v>
                </c:pt>
                <c:pt idx="67">
                  <c:v>1919</c:v>
                </c:pt>
                <c:pt idx="68">
                  <c:v>1773</c:v>
                </c:pt>
                <c:pt idx="69">
                  <c:v>2122</c:v>
                </c:pt>
                <c:pt idx="70">
                  <c:v>2118</c:v>
                </c:pt>
                <c:pt idx="71">
                  <c:v>1870</c:v>
                </c:pt>
                <c:pt idx="72">
                  <c:v>1299</c:v>
                </c:pt>
                <c:pt idx="73">
                  <c:v>792</c:v>
                </c:pt>
                <c:pt idx="74">
                  <c:v>967</c:v>
                </c:pt>
                <c:pt idx="75">
                  <c:v>1975</c:v>
                </c:pt>
                <c:pt idx="76">
                  <c:v>1038</c:v>
                </c:pt>
                <c:pt idx="77">
                  <c:v>1434</c:v>
                </c:pt>
                <c:pt idx="78">
                  <c:v>1997</c:v>
                </c:pt>
                <c:pt idx="79">
                  <c:v>1358</c:v>
                </c:pt>
                <c:pt idx="80">
                  <c:v>2408</c:v>
                </c:pt>
                <c:pt idx="81">
                  <c:v>1700</c:v>
                </c:pt>
                <c:pt idx="82">
                  <c:v>742</c:v>
                </c:pt>
                <c:pt idx="83">
                  <c:v>909.99999990000003</c:v>
                </c:pt>
                <c:pt idx="84">
                  <c:v>1036</c:v>
                </c:pt>
                <c:pt idx="85">
                  <c:v>1743</c:v>
                </c:pt>
                <c:pt idx="86">
                  <c:v>1090</c:v>
                </c:pt>
                <c:pt idx="87">
                  <c:v>1663</c:v>
                </c:pt>
                <c:pt idx="88">
                  <c:v>684</c:v>
                </c:pt>
                <c:pt idx="89">
                  <c:v>895</c:v>
                </c:pt>
                <c:pt idx="90">
                  <c:v>987</c:v>
                </c:pt>
                <c:pt idx="91">
                  <c:v>1144</c:v>
                </c:pt>
                <c:pt idx="92">
                  <c:v>374</c:v>
                </c:pt>
                <c:pt idx="93">
                  <c:v>791</c:v>
                </c:pt>
                <c:pt idx="94">
                  <c:v>870.99999990000003</c:v>
                </c:pt>
                <c:pt idx="95">
                  <c:v>1730</c:v>
                </c:pt>
                <c:pt idx="96">
                  <c:v>1071</c:v>
                </c:pt>
                <c:pt idx="97">
                  <c:v>494.00000010000002</c:v>
                </c:pt>
                <c:pt idx="98">
                  <c:v>536</c:v>
                </c:pt>
                <c:pt idx="99">
                  <c:v>1042</c:v>
                </c:pt>
                <c:pt idx="100">
                  <c:v>686.00000009999997</c:v>
                </c:pt>
                <c:pt idx="101">
                  <c:v>1249</c:v>
                </c:pt>
                <c:pt idx="102">
                  <c:v>889.99999979999996</c:v>
                </c:pt>
                <c:pt idx="103">
                  <c:v>588.99999990000003</c:v>
                </c:pt>
                <c:pt idx="104">
                  <c:v>506.00000010000002</c:v>
                </c:pt>
                <c:pt idx="105">
                  <c:v>914</c:v>
                </c:pt>
                <c:pt idx="106">
                  <c:v>810</c:v>
                </c:pt>
                <c:pt idx="107">
                  <c:v>918.99999990000003</c:v>
                </c:pt>
                <c:pt idx="108">
                  <c:v>915</c:v>
                </c:pt>
                <c:pt idx="109">
                  <c:v>1267</c:v>
                </c:pt>
                <c:pt idx="110">
                  <c:v>622</c:v>
                </c:pt>
                <c:pt idx="111">
                  <c:v>1281</c:v>
                </c:pt>
                <c:pt idx="112">
                  <c:v>1460</c:v>
                </c:pt>
              </c:numCache>
            </c:numRef>
          </c:val>
          <c:extLst>
            <c:ext xmlns:c16="http://schemas.microsoft.com/office/drawing/2014/chart" uri="{C3380CC4-5D6E-409C-BE32-E72D297353CC}">
              <c16:uniqueId val="{00000002-B58F-45E0-937A-175D7810A256}"/>
            </c:ext>
          </c:extLst>
        </c:ser>
        <c:ser>
          <c:idx val="3"/>
          <c:order val="3"/>
          <c:spPr>
            <a:solidFill>
              <a:schemeClr val="accent5">
                <a:shade val="37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Sheet9!$J$4:$DR$4</c:f>
              <c:numCache>
                <c:formatCode>General</c:formatCode>
                <c:ptCount val="113"/>
                <c:pt idx="0">
                  <c:v>3</c:v>
                </c:pt>
                <c:pt idx="1">
                  <c:v>900</c:v>
                </c:pt>
                <c:pt idx="2">
                  <c:v>1191</c:v>
                </c:pt>
                <c:pt idx="3">
                  <c:v>1742</c:v>
                </c:pt>
                <c:pt idx="4">
                  <c:v>2344</c:v>
                </c:pt>
                <c:pt idx="5">
                  <c:v>1899</c:v>
                </c:pt>
                <c:pt idx="6">
                  <c:v>1773</c:v>
                </c:pt>
                <c:pt idx="7">
                  <c:v>1883</c:v>
                </c:pt>
                <c:pt idx="8">
                  <c:v>1262</c:v>
                </c:pt>
                <c:pt idx="9">
                  <c:v>1435</c:v>
                </c:pt>
                <c:pt idx="10">
                  <c:v>1080</c:v>
                </c:pt>
                <c:pt idx="11">
                  <c:v>1749</c:v>
                </c:pt>
                <c:pt idx="12">
                  <c:v>1917</c:v>
                </c:pt>
                <c:pt idx="13">
                  <c:v>1735</c:v>
                </c:pt>
                <c:pt idx="14">
                  <c:v>1543</c:v>
                </c:pt>
                <c:pt idx="15">
                  <c:v>1266</c:v>
                </c:pt>
                <c:pt idx="16">
                  <c:v>1014</c:v>
                </c:pt>
                <c:pt idx="17">
                  <c:v>1004</c:v>
                </c:pt>
                <c:pt idx="18">
                  <c:v>1462</c:v>
                </c:pt>
                <c:pt idx="19">
                  <c:v>1847</c:v>
                </c:pt>
                <c:pt idx="20">
                  <c:v>1528</c:v>
                </c:pt>
                <c:pt idx="21">
                  <c:v>1508</c:v>
                </c:pt>
                <c:pt idx="22">
                  <c:v>2138</c:v>
                </c:pt>
                <c:pt idx="23">
                  <c:v>2298</c:v>
                </c:pt>
                <c:pt idx="24">
                  <c:v>2519</c:v>
                </c:pt>
                <c:pt idx="25">
                  <c:v>2804</c:v>
                </c:pt>
                <c:pt idx="26">
                  <c:v>2211</c:v>
                </c:pt>
                <c:pt idx="27">
                  <c:v>2754</c:v>
                </c:pt>
                <c:pt idx="28">
                  <c:v>1919</c:v>
                </c:pt>
                <c:pt idx="29">
                  <c:v>1960</c:v>
                </c:pt>
                <c:pt idx="30">
                  <c:v>1524</c:v>
                </c:pt>
                <c:pt idx="31">
                  <c:v>1490</c:v>
                </c:pt>
                <c:pt idx="32">
                  <c:v>1589</c:v>
                </c:pt>
                <c:pt idx="33">
                  <c:v>1573</c:v>
                </c:pt>
                <c:pt idx="34">
                  <c:v>1284</c:v>
                </c:pt>
                <c:pt idx="35">
                  <c:v>1324</c:v>
                </c:pt>
                <c:pt idx="36">
                  <c:v>1023</c:v>
                </c:pt>
                <c:pt idx="37">
                  <c:v>1471</c:v>
                </c:pt>
                <c:pt idx="38">
                  <c:v>1457</c:v>
                </c:pt>
                <c:pt idx="39">
                  <c:v>1579</c:v>
                </c:pt>
                <c:pt idx="40">
                  <c:v>1650</c:v>
                </c:pt>
                <c:pt idx="41">
                  <c:v>1608</c:v>
                </c:pt>
                <c:pt idx="42">
                  <c:v>1826</c:v>
                </c:pt>
                <c:pt idx="43">
                  <c:v>1534</c:v>
                </c:pt>
                <c:pt idx="44">
                  <c:v>2892</c:v>
                </c:pt>
                <c:pt idx="45">
                  <c:v>1259</c:v>
                </c:pt>
                <c:pt idx="46">
                  <c:v>1592</c:v>
                </c:pt>
                <c:pt idx="47">
                  <c:v>1129</c:v>
                </c:pt>
                <c:pt idx="48">
                  <c:v>2273</c:v>
                </c:pt>
                <c:pt idx="49">
                  <c:v>1683</c:v>
                </c:pt>
                <c:pt idx="50">
                  <c:v>1186</c:v>
                </c:pt>
                <c:pt idx="51">
                  <c:v>1477</c:v>
                </c:pt>
                <c:pt idx="52">
                  <c:v>945</c:v>
                </c:pt>
                <c:pt idx="53">
                  <c:v>1634</c:v>
                </c:pt>
                <c:pt idx="54">
                  <c:v>1365</c:v>
                </c:pt>
                <c:pt idx="55">
                  <c:v>1334</c:v>
                </c:pt>
                <c:pt idx="56">
                  <c:v>870</c:v>
                </c:pt>
                <c:pt idx="57">
                  <c:v>1381</c:v>
                </c:pt>
                <c:pt idx="58">
                  <c:v>1207</c:v>
                </c:pt>
                <c:pt idx="59">
                  <c:v>2301</c:v>
                </c:pt>
                <c:pt idx="60">
                  <c:v>1796</c:v>
                </c:pt>
                <c:pt idx="61">
                  <c:v>1445</c:v>
                </c:pt>
                <c:pt idx="62">
                  <c:v>1621</c:v>
                </c:pt>
                <c:pt idx="63">
                  <c:v>1833</c:v>
                </c:pt>
                <c:pt idx="64">
                  <c:v>1568</c:v>
                </c:pt>
                <c:pt idx="65">
                  <c:v>2069</c:v>
                </c:pt>
                <c:pt idx="66">
                  <c:v>1774</c:v>
                </c:pt>
                <c:pt idx="67">
                  <c:v>2722</c:v>
                </c:pt>
                <c:pt idx="68">
                  <c:v>1448</c:v>
                </c:pt>
                <c:pt idx="69">
                  <c:v>1851</c:v>
                </c:pt>
                <c:pt idx="70">
                  <c:v>1905</c:v>
                </c:pt>
                <c:pt idx="71">
                  <c:v>1943</c:v>
                </c:pt>
                <c:pt idx="72">
                  <c:v>1619</c:v>
                </c:pt>
                <c:pt idx="73">
                  <c:v>1167</c:v>
                </c:pt>
                <c:pt idx="74">
                  <c:v>2623</c:v>
                </c:pt>
                <c:pt idx="75">
                  <c:v>1100</c:v>
                </c:pt>
                <c:pt idx="76">
                  <c:v>1727</c:v>
                </c:pt>
                <c:pt idx="77">
                  <c:v>2007</c:v>
                </c:pt>
                <c:pt idx="78">
                  <c:v>1889</c:v>
                </c:pt>
                <c:pt idx="79">
                  <c:v>2436</c:v>
                </c:pt>
                <c:pt idx="80">
                  <c:v>2474</c:v>
                </c:pt>
                <c:pt idx="81">
                  <c:v>1874</c:v>
                </c:pt>
                <c:pt idx="82">
                  <c:v>932.00000009999997</c:v>
                </c:pt>
                <c:pt idx="83">
                  <c:v>1846</c:v>
                </c:pt>
                <c:pt idx="84">
                  <c:v>1742</c:v>
                </c:pt>
                <c:pt idx="85">
                  <c:v>1528</c:v>
                </c:pt>
                <c:pt idx="86">
                  <c:v>1860</c:v>
                </c:pt>
                <c:pt idx="87">
                  <c:v>764.00000009999997</c:v>
                </c:pt>
                <c:pt idx="88">
                  <c:v>938.99999969999999</c:v>
                </c:pt>
                <c:pt idx="89">
                  <c:v>1836</c:v>
                </c:pt>
                <c:pt idx="90">
                  <c:v>1174</c:v>
                </c:pt>
                <c:pt idx="91">
                  <c:v>873</c:v>
                </c:pt>
                <c:pt idx="92">
                  <c:v>349</c:v>
                </c:pt>
                <c:pt idx="93">
                  <c:v>2407</c:v>
                </c:pt>
                <c:pt idx="94">
                  <c:v>1048</c:v>
                </c:pt>
                <c:pt idx="95">
                  <c:v>482</c:v>
                </c:pt>
                <c:pt idx="96">
                  <c:v>846</c:v>
                </c:pt>
                <c:pt idx="97">
                  <c:v>1275</c:v>
                </c:pt>
                <c:pt idx="98">
                  <c:v>645</c:v>
                </c:pt>
                <c:pt idx="99">
                  <c:v>580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numCache>
            </c:numRef>
          </c:val>
          <c:extLst>
            <c:ext xmlns:c16="http://schemas.microsoft.com/office/drawing/2014/chart" uri="{C3380CC4-5D6E-409C-BE32-E72D297353CC}">
              <c16:uniqueId val="{00000003-B58F-45E0-937A-175D7810A256}"/>
            </c:ext>
          </c:extLst>
        </c:ser>
        <c:ser>
          <c:idx val="4"/>
          <c:order val="4"/>
          <c:spPr>
            <a:solidFill>
              <a:schemeClr val="accent5">
                <a:shade val="39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Sheet9!$J$5:$DR$5</c:f>
              <c:numCache>
                <c:formatCode>General</c:formatCode>
                <c:ptCount val="113"/>
                <c:pt idx="0">
                  <c:v>4</c:v>
                </c:pt>
                <c:pt idx="1">
                  <c:v>952.99999979999996</c:v>
                </c:pt>
                <c:pt idx="2">
                  <c:v>2089</c:v>
                </c:pt>
                <c:pt idx="3">
                  <c:v>1069</c:v>
                </c:pt>
                <c:pt idx="4">
                  <c:v>3048</c:v>
                </c:pt>
                <c:pt idx="5">
                  <c:v>2129</c:v>
                </c:pt>
                <c:pt idx="6">
                  <c:v>1685</c:v>
                </c:pt>
                <c:pt idx="7">
                  <c:v>1187</c:v>
                </c:pt>
                <c:pt idx="8">
                  <c:v>982</c:v>
                </c:pt>
                <c:pt idx="9">
                  <c:v>1698</c:v>
                </c:pt>
                <c:pt idx="10">
                  <c:v>1063</c:v>
                </c:pt>
                <c:pt idx="11">
                  <c:v>1145</c:v>
                </c:pt>
                <c:pt idx="12">
                  <c:v>1298</c:v>
                </c:pt>
                <c:pt idx="13">
                  <c:v>1190</c:v>
                </c:pt>
                <c:pt idx="14">
                  <c:v>916</c:v>
                </c:pt>
                <c:pt idx="15">
                  <c:v>895</c:v>
                </c:pt>
                <c:pt idx="16">
                  <c:v>975.99999960000002</c:v>
                </c:pt>
                <c:pt idx="17">
                  <c:v>716.00000009999997</c:v>
                </c:pt>
                <c:pt idx="18">
                  <c:v>936</c:v>
                </c:pt>
                <c:pt idx="19">
                  <c:v>1081</c:v>
                </c:pt>
                <c:pt idx="20">
                  <c:v>1009</c:v>
                </c:pt>
                <c:pt idx="21">
                  <c:v>1011</c:v>
                </c:pt>
                <c:pt idx="22">
                  <c:v>1439</c:v>
                </c:pt>
                <c:pt idx="23">
                  <c:v>934</c:v>
                </c:pt>
                <c:pt idx="24">
                  <c:v>695</c:v>
                </c:pt>
                <c:pt idx="25">
                  <c:v>845</c:v>
                </c:pt>
                <c:pt idx="26">
                  <c:v>934</c:v>
                </c:pt>
                <c:pt idx="27">
                  <c:v>810</c:v>
                </c:pt>
                <c:pt idx="28">
                  <c:v>849</c:v>
                </c:pt>
                <c:pt idx="29">
                  <c:v>1675</c:v>
                </c:pt>
                <c:pt idx="30">
                  <c:v>813</c:v>
                </c:pt>
                <c:pt idx="31">
                  <c:v>634.00000020000004</c:v>
                </c:pt>
                <c:pt idx="32">
                  <c:v>716.00000009999997</c:v>
                </c:pt>
                <c:pt idx="33">
                  <c:v>818.00000030000001</c:v>
                </c:pt>
                <c:pt idx="34">
                  <c:v>728</c:v>
                </c:pt>
                <c:pt idx="35">
                  <c:v>412</c:v>
                </c:pt>
                <c:pt idx="36">
                  <c:v>968.99999979999996</c:v>
                </c:pt>
                <c:pt idx="37">
                  <c:v>1807</c:v>
                </c:pt>
                <c:pt idx="38">
                  <c:v>1958</c:v>
                </c:pt>
                <c:pt idx="39">
                  <c:v>1837</c:v>
                </c:pt>
                <c:pt idx="40">
                  <c:v>1623</c:v>
                </c:pt>
                <c:pt idx="41">
                  <c:v>1680</c:v>
                </c:pt>
                <c:pt idx="42">
                  <c:v>1842</c:v>
                </c:pt>
                <c:pt idx="43">
                  <c:v>1566</c:v>
                </c:pt>
                <c:pt idx="44">
                  <c:v>1080</c:v>
                </c:pt>
                <c:pt idx="45">
                  <c:v>1679</c:v>
                </c:pt>
                <c:pt idx="46">
                  <c:v>1572</c:v>
                </c:pt>
                <c:pt idx="47">
                  <c:v>1389</c:v>
                </c:pt>
                <c:pt idx="48">
                  <c:v>1222</c:v>
                </c:pt>
                <c:pt idx="49">
                  <c:v>1125</c:v>
                </c:pt>
                <c:pt idx="50">
                  <c:v>1720</c:v>
                </c:pt>
                <c:pt idx="51">
                  <c:v>2375</c:v>
                </c:pt>
                <c:pt idx="52">
                  <c:v>2843</c:v>
                </c:pt>
                <c:pt idx="53">
                  <c:v>1374</c:v>
                </c:pt>
                <c:pt idx="54">
                  <c:v>977</c:v>
                </c:pt>
                <c:pt idx="55">
                  <c:v>533</c:v>
                </c:pt>
                <c:pt idx="56">
                  <c:v>607.00000020000004</c:v>
                </c:pt>
                <c:pt idx="57">
                  <c:v>898.99999979999996</c:v>
                </c:pt>
                <c:pt idx="58">
                  <c:v>709</c:v>
                </c:pt>
                <c:pt idx="59">
                  <c:v>2326</c:v>
                </c:pt>
                <c:pt idx="60">
                  <c:v>1352</c:v>
                </c:pt>
                <c:pt idx="61">
                  <c:v>1420</c:v>
                </c:pt>
                <c:pt idx="62">
                  <c:v>1157</c:v>
                </c:pt>
                <c:pt idx="63">
                  <c:v>763.99999969999999</c:v>
                </c:pt>
                <c:pt idx="64">
                  <c:v>528</c:v>
                </c:pt>
                <c:pt idx="65">
                  <c:v>706.00000020000004</c:v>
                </c:pt>
                <c:pt idx="66">
                  <c:v>1077</c:v>
                </c:pt>
                <c:pt idx="67">
                  <c:v>1645</c:v>
                </c:pt>
                <c:pt idx="68">
                  <c:v>1345</c:v>
                </c:pt>
                <c:pt idx="69">
                  <c:v>1438</c:v>
                </c:pt>
                <c:pt idx="70">
                  <c:v>845</c:v>
                </c:pt>
                <c:pt idx="71">
                  <c:v>985.99999979999996</c:v>
                </c:pt>
                <c:pt idx="72">
                  <c:v>875</c:v>
                </c:pt>
                <c:pt idx="73">
                  <c:v>897</c:v>
                </c:pt>
                <c:pt idx="74">
                  <c:v>1007</c:v>
                </c:pt>
                <c:pt idx="75">
                  <c:v>837</c:v>
                </c:pt>
                <c:pt idx="76">
                  <c:v>1367</c:v>
                </c:pt>
                <c:pt idx="77">
                  <c:v>1915</c:v>
                </c:pt>
                <c:pt idx="78">
                  <c:v>1203</c:v>
                </c:pt>
                <c:pt idx="79">
                  <c:v>1218</c:v>
                </c:pt>
                <c:pt idx="80">
                  <c:v>1386</c:v>
                </c:pt>
                <c:pt idx="81">
                  <c:v>1722</c:v>
                </c:pt>
                <c:pt idx="82">
                  <c:v>675</c:v>
                </c:pt>
                <c:pt idx="83">
                  <c:v>874.99999979999996</c:v>
                </c:pt>
                <c:pt idx="84">
                  <c:v>758</c:v>
                </c:pt>
                <c:pt idx="85">
                  <c:v>1022</c:v>
                </c:pt>
                <c:pt idx="86">
                  <c:v>2962</c:v>
                </c:pt>
                <c:pt idx="87">
                  <c:v>1327</c:v>
                </c:pt>
                <c:pt idx="88">
                  <c:v>757</c:v>
                </c:pt>
                <c:pt idx="89">
                  <c:v>1135</c:v>
                </c:pt>
                <c:pt idx="90">
                  <c:v>1102</c:v>
                </c:pt>
                <c:pt idx="91">
                  <c:v>1289</c:v>
                </c:pt>
                <c:pt idx="92">
                  <c:v>582</c:v>
                </c:pt>
                <c:pt idx="93">
                  <c:v>990</c:v>
                </c:pt>
                <c:pt idx="94">
                  <c:v>1048</c:v>
                </c:pt>
                <c:pt idx="95">
                  <c:v>1152</c:v>
                </c:pt>
                <c:pt idx="96">
                  <c:v>1031</c:v>
                </c:pt>
                <c:pt idx="97">
                  <c:v>937</c:v>
                </c:pt>
                <c:pt idx="98">
                  <c:v>486</c:v>
                </c:pt>
                <c:pt idx="99">
                  <c:v>1017</c:v>
                </c:pt>
                <c:pt idx="100">
                  <c:v>1007</c:v>
                </c:pt>
                <c:pt idx="101">
                  <c:v>856</c:v>
                </c:pt>
                <c:pt idx="102">
                  <c:v>710</c:v>
                </c:pt>
                <c:pt idx="103">
                  <c:v>1502</c:v>
                </c:pt>
                <c:pt idx="104">
                  <c:v>1307</c:v>
                </c:pt>
                <c:pt idx="105">
                  <c:v>1023</c:v>
                </c:pt>
                <c:pt idx="106">
                  <c:v>575.00000009999997</c:v>
                </c:pt>
                <c:pt idx="107">
                  <c:v>1093</c:v>
                </c:pt>
                <c:pt idx="108">
                  <c:v>1078</c:v>
                </c:pt>
                <c:pt idx="109">
                  <c:v>1245</c:v>
                </c:pt>
                <c:pt idx="110">
                  <c:v>654.99999990000003</c:v>
                </c:pt>
                <c:pt idx="111">
                  <c:v>892</c:v>
                </c:pt>
                <c:pt idx="112">
                  <c:v>1115</c:v>
                </c:pt>
              </c:numCache>
            </c:numRef>
          </c:val>
          <c:extLst>
            <c:ext xmlns:c16="http://schemas.microsoft.com/office/drawing/2014/chart" uri="{C3380CC4-5D6E-409C-BE32-E72D297353CC}">
              <c16:uniqueId val="{00000004-B58F-45E0-937A-175D7810A256}"/>
            </c:ext>
          </c:extLst>
        </c:ser>
        <c:ser>
          <c:idx val="5"/>
          <c:order val="5"/>
          <c:spPr>
            <a:solidFill>
              <a:schemeClr val="accent5">
                <a:shade val="41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Sheet9!$J$6:$DR$6</c:f>
              <c:numCache>
                <c:formatCode>General</c:formatCode>
                <c:ptCount val="113"/>
                <c:pt idx="0">
                  <c:v>5</c:v>
                </c:pt>
                <c:pt idx="1">
                  <c:v>2325.9999990000001</c:v>
                </c:pt>
                <c:pt idx="2">
                  <c:v>7062</c:v>
                </c:pt>
                <c:pt idx="3">
                  <c:v>6313.9999989999997</c:v>
                </c:pt>
                <c:pt idx="4">
                  <c:v>1660</c:v>
                </c:pt>
                <c:pt idx="5">
                  <c:v>4682</c:v>
                </c:pt>
                <c:pt idx="6">
                  <c:v>5716</c:v>
                </c:pt>
                <c:pt idx="7">
                  <c:v>5888</c:v>
                </c:pt>
                <c:pt idx="8">
                  <c:v>3436</c:v>
                </c:pt>
                <c:pt idx="9">
                  <c:v>4190</c:v>
                </c:pt>
                <c:pt idx="10">
                  <c:v>2342</c:v>
                </c:pt>
                <c:pt idx="11">
                  <c:v>2045.9999989999999</c:v>
                </c:pt>
                <c:pt idx="12">
                  <c:v>4430.0000010000003</c:v>
                </c:pt>
                <c:pt idx="13">
                  <c:v>5764</c:v>
                </c:pt>
                <c:pt idx="14">
                  <c:v>3048</c:v>
                </c:pt>
                <c:pt idx="15">
                  <c:v>3293.9999990000001</c:v>
                </c:pt>
                <c:pt idx="16">
                  <c:v>5434</c:v>
                </c:pt>
                <c:pt idx="17">
                  <c:v>3456.0000009999999</c:v>
                </c:pt>
                <c:pt idx="18">
                  <c:v>3394</c:v>
                </c:pt>
                <c:pt idx="19">
                  <c:v>6430</c:v>
                </c:pt>
                <c:pt idx="20">
                  <c:v>6840</c:v>
                </c:pt>
                <c:pt idx="21">
                  <c:v>7256</c:v>
                </c:pt>
                <c:pt idx="22">
                  <c:v>11626</c:v>
                </c:pt>
                <c:pt idx="23">
                  <c:v>6181.9999989999997</c:v>
                </c:pt>
                <c:pt idx="24">
                  <c:v>4620</c:v>
                </c:pt>
                <c:pt idx="25">
                  <c:v>6811.9999989999997</c:v>
                </c:pt>
                <c:pt idx="26">
                  <c:v>6428</c:v>
                </c:pt>
                <c:pt idx="27">
                  <c:v>6222</c:v>
                </c:pt>
                <c:pt idx="28">
                  <c:v>4144</c:v>
                </c:pt>
                <c:pt idx="29">
                  <c:v>5556</c:v>
                </c:pt>
                <c:pt idx="30">
                  <c:v>2182.0000009999999</c:v>
                </c:pt>
                <c:pt idx="31">
                  <c:v>2702</c:v>
                </c:pt>
                <c:pt idx="32">
                  <c:v>3208</c:v>
                </c:pt>
                <c:pt idx="33">
                  <c:v>3892</c:v>
                </c:pt>
                <c:pt idx="34">
                  <c:v>2724</c:v>
                </c:pt>
                <c:pt idx="35">
                  <c:v>3492</c:v>
                </c:pt>
                <c:pt idx="36">
                  <c:v>4852</c:v>
                </c:pt>
                <c:pt idx="37">
                  <c:v>5648</c:v>
                </c:pt>
                <c:pt idx="38">
                  <c:v>5526</c:v>
                </c:pt>
                <c:pt idx="39">
                  <c:v>8212</c:v>
                </c:pt>
                <c:pt idx="40">
                  <c:v>6250</c:v>
                </c:pt>
                <c:pt idx="41">
                  <c:v>10534</c:v>
                </c:pt>
                <c:pt idx="42">
                  <c:v>6019.9999989999997</c:v>
                </c:pt>
                <c:pt idx="43">
                  <c:v>3836</c:v>
                </c:pt>
                <c:pt idx="44">
                  <c:v>4372</c:v>
                </c:pt>
                <c:pt idx="45">
                  <c:v>4330</c:v>
                </c:pt>
                <c:pt idx="46">
                  <c:v>5782</c:v>
                </c:pt>
                <c:pt idx="47">
                  <c:v>3553.9999990000001</c:v>
                </c:pt>
                <c:pt idx="48">
                  <c:v>2994</c:v>
                </c:pt>
                <c:pt idx="49">
                  <c:v>4296</c:v>
                </c:pt>
                <c:pt idx="50">
                  <c:v>3280</c:v>
                </c:pt>
                <c:pt idx="51">
                  <c:v>7928</c:v>
                </c:pt>
                <c:pt idx="52">
                  <c:v>3963.9999990000001</c:v>
                </c:pt>
                <c:pt idx="53">
                  <c:v>4758</c:v>
                </c:pt>
                <c:pt idx="54">
                  <c:v>1162</c:v>
                </c:pt>
                <c:pt idx="55">
                  <c:v>2244</c:v>
                </c:pt>
                <c:pt idx="56">
                  <c:v>2142</c:v>
                </c:pt>
                <c:pt idx="57">
                  <c:v>2414</c:v>
                </c:pt>
                <c:pt idx="58">
                  <c:v>2724</c:v>
                </c:pt>
                <c:pt idx="59">
                  <c:v>2764</c:v>
                </c:pt>
                <c:pt idx="60">
                  <c:v>2964.0000009999999</c:v>
                </c:pt>
                <c:pt idx="61">
                  <c:v>2740</c:v>
                </c:pt>
                <c:pt idx="62">
                  <c:v>2941.9999990000001</c:v>
                </c:pt>
                <c:pt idx="63">
                  <c:v>2542</c:v>
                </c:pt>
                <c:pt idx="64">
                  <c:v>1598</c:v>
                </c:pt>
                <c:pt idx="65">
                  <c:v>1961.9999989999999</c:v>
                </c:pt>
                <c:pt idx="66">
                  <c:v>2952</c:v>
                </c:pt>
                <c:pt idx="67">
                  <c:v>3656</c:v>
                </c:pt>
                <c:pt idx="68">
                  <c:v>2970</c:v>
                </c:pt>
                <c:pt idx="69">
                  <c:v>4190</c:v>
                </c:pt>
                <c:pt idx="70">
                  <c:v>2520</c:v>
                </c:pt>
                <c:pt idx="71">
                  <c:v>5872</c:v>
                </c:pt>
                <c:pt idx="72">
                  <c:v>3447</c:v>
                </c:pt>
                <c:pt idx="73">
                  <c:v>4050</c:v>
                </c:pt>
                <c:pt idx="74">
                  <c:v>4884</c:v>
                </c:pt>
                <c:pt idx="75">
                  <c:v>2845</c:v>
                </c:pt>
                <c:pt idx="76">
                  <c:v>3212</c:v>
                </c:pt>
                <c:pt idx="77">
                  <c:v>2242</c:v>
                </c:pt>
                <c:pt idx="78">
                  <c:v>2460</c:v>
                </c:pt>
                <c:pt idx="79">
                  <c:v>3214</c:v>
                </c:pt>
                <c:pt idx="80">
                  <c:v>4204</c:v>
                </c:pt>
                <c:pt idx="81">
                  <c:v>2622</c:v>
                </c:pt>
                <c:pt idx="82">
                  <c:v>1770</c:v>
                </c:pt>
                <c:pt idx="83">
                  <c:v>3060</c:v>
                </c:pt>
                <c:pt idx="84">
                  <c:v>3210</c:v>
                </c:pt>
                <c:pt idx="85">
                  <c:v>4724</c:v>
                </c:pt>
                <c:pt idx="86">
                  <c:v>3023</c:v>
                </c:pt>
                <c:pt idx="87">
                  <c:v>1066</c:v>
                </c:pt>
                <c:pt idx="88">
                  <c:v>1348</c:v>
                </c:pt>
                <c:pt idx="89">
                  <c:v>1085</c:v>
                </c:pt>
                <c:pt idx="90">
                  <c:v>1028</c:v>
                </c:pt>
                <c:pt idx="91">
                  <c:v>1215</c:v>
                </c:pt>
                <c:pt idx="92">
                  <c:v>1255</c:v>
                </c:pt>
                <c:pt idx="93">
                  <c:v>896</c:v>
                </c:pt>
                <c:pt idx="94">
                  <c:v>1172</c:v>
                </c:pt>
                <c:pt idx="95">
                  <c:v>1137</c:v>
                </c:pt>
                <c:pt idx="96">
                  <c:v>881.00000030000001</c:v>
                </c:pt>
                <c:pt idx="97">
                  <c:v>777</c:v>
                </c:pt>
                <c:pt idx="98">
                  <c:v>838</c:v>
                </c:pt>
                <c:pt idx="99">
                  <c:v>911</c:v>
                </c:pt>
                <c:pt idx="100">
                  <c:v>1466</c:v>
                </c:pt>
                <c:pt idx="101">
                  <c:v>891</c:v>
                </c:pt>
                <c:pt idx="102">
                  <c:v>1154</c:v>
                </c:pt>
                <c:pt idx="103">
                  <c:v>2006</c:v>
                </c:pt>
                <c:pt idx="104">
                  <c:v>1513</c:v>
                </c:pt>
                <c:pt idx="105">
                  <c:v>809</c:v>
                </c:pt>
                <c:pt idx="106">
                  <c:v>1203</c:v>
                </c:pt>
                <c:pt idx="107">
                  <c:v>1225</c:v>
                </c:pt>
                <c:pt idx="108">
                  <c:v>1685</c:v>
                </c:pt>
                <c:pt idx="109">
                  <c:v>1608</c:v>
                </c:pt>
                <c:pt idx="110">
                  <c:v>1115</c:v>
                </c:pt>
                <c:pt idx="111">
                  <c:v>1236</c:v>
                </c:pt>
                <c:pt idx="112">
                  <c:v>1078</c:v>
                </c:pt>
              </c:numCache>
            </c:numRef>
          </c:val>
          <c:extLst>
            <c:ext xmlns:c16="http://schemas.microsoft.com/office/drawing/2014/chart" uri="{C3380CC4-5D6E-409C-BE32-E72D297353CC}">
              <c16:uniqueId val="{00000005-B58F-45E0-937A-175D7810A256}"/>
            </c:ext>
          </c:extLst>
        </c:ser>
        <c:ser>
          <c:idx val="6"/>
          <c:order val="6"/>
          <c:spPr>
            <a:solidFill>
              <a:schemeClr val="accent5">
                <a:shade val="43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Sheet9!$J$7:$DR$7</c:f>
              <c:numCache>
                <c:formatCode>General</c:formatCode>
                <c:ptCount val="113"/>
                <c:pt idx="0">
                  <c:v>6</c:v>
                </c:pt>
                <c:pt idx="1">
                  <c:v>885</c:v>
                </c:pt>
                <c:pt idx="2">
                  <c:v>1519</c:v>
                </c:pt>
                <c:pt idx="3">
                  <c:v>1249</c:v>
                </c:pt>
                <c:pt idx="4">
                  <c:v>4</c:v>
                </c:pt>
                <c:pt idx="5">
                  <c:v>1598</c:v>
                </c:pt>
                <c:pt idx="6">
                  <c:v>2946</c:v>
                </c:pt>
                <c:pt idx="7">
                  <c:v>3068</c:v>
                </c:pt>
                <c:pt idx="8">
                  <c:v>3084</c:v>
                </c:pt>
                <c:pt idx="9">
                  <c:v>1105</c:v>
                </c:pt>
                <c:pt idx="10">
                  <c:v>1753</c:v>
                </c:pt>
                <c:pt idx="11">
                  <c:v>2213</c:v>
                </c:pt>
                <c:pt idx="12">
                  <c:v>1710</c:v>
                </c:pt>
                <c:pt idx="13">
                  <c:v>1286</c:v>
                </c:pt>
                <c:pt idx="14">
                  <c:v>420</c:v>
                </c:pt>
                <c:pt idx="15">
                  <c:v>1246</c:v>
                </c:pt>
                <c:pt idx="16">
                  <c:v>699</c:v>
                </c:pt>
                <c:pt idx="17">
                  <c:v>993</c:v>
                </c:pt>
                <c:pt idx="18">
                  <c:v>1140</c:v>
                </c:pt>
                <c:pt idx="19">
                  <c:v>2060</c:v>
                </c:pt>
                <c:pt idx="20">
                  <c:v>1577</c:v>
                </c:pt>
                <c:pt idx="21">
                  <c:v>1357</c:v>
                </c:pt>
                <c:pt idx="22">
                  <c:v>3764</c:v>
                </c:pt>
                <c:pt idx="23">
                  <c:v>4175</c:v>
                </c:pt>
                <c:pt idx="24">
                  <c:v>2119</c:v>
                </c:pt>
                <c:pt idx="25">
                  <c:v>2710</c:v>
                </c:pt>
                <c:pt idx="26">
                  <c:v>3312</c:v>
                </c:pt>
                <c:pt idx="27">
                  <c:v>1882</c:v>
                </c:pt>
                <c:pt idx="28">
                  <c:v>1265</c:v>
                </c:pt>
                <c:pt idx="29">
                  <c:v>1058</c:v>
                </c:pt>
                <c:pt idx="30">
                  <c:v>1878</c:v>
                </c:pt>
                <c:pt idx="31">
                  <c:v>862</c:v>
                </c:pt>
                <c:pt idx="32">
                  <c:v>1190</c:v>
                </c:pt>
                <c:pt idx="33">
                  <c:v>1427</c:v>
                </c:pt>
                <c:pt idx="34">
                  <c:v>1563</c:v>
                </c:pt>
                <c:pt idx="35">
                  <c:v>950</c:v>
                </c:pt>
                <c:pt idx="36">
                  <c:v>2260</c:v>
                </c:pt>
                <c:pt idx="37">
                  <c:v>2270</c:v>
                </c:pt>
                <c:pt idx="38">
                  <c:v>3488</c:v>
                </c:pt>
                <c:pt idx="39">
                  <c:v>3443</c:v>
                </c:pt>
                <c:pt idx="40">
                  <c:v>1887</c:v>
                </c:pt>
                <c:pt idx="41">
                  <c:v>2738</c:v>
                </c:pt>
                <c:pt idx="42">
                  <c:v>855</c:v>
                </c:pt>
                <c:pt idx="43">
                  <c:v>2245</c:v>
                </c:pt>
                <c:pt idx="44">
                  <c:v>2232</c:v>
                </c:pt>
                <c:pt idx="45">
                  <c:v>2632</c:v>
                </c:pt>
                <c:pt idx="46">
                  <c:v>1376</c:v>
                </c:pt>
                <c:pt idx="47">
                  <c:v>3790</c:v>
                </c:pt>
                <c:pt idx="48">
                  <c:v>1842</c:v>
                </c:pt>
                <c:pt idx="49">
                  <c:v>2791</c:v>
                </c:pt>
                <c:pt idx="50">
                  <c:v>1227</c:v>
                </c:pt>
                <c:pt idx="51">
                  <c:v>1302</c:v>
                </c:pt>
                <c:pt idx="52">
                  <c:v>2019</c:v>
                </c:pt>
                <c:pt idx="53">
                  <c:v>847</c:v>
                </c:pt>
                <c:pt idx="54">
                  <c:v>823</c:v>
                </c:pt>
                <c:pt idx="55">
                  <c:v>966</c:v>
                </c:pt>
                <c:pt idx="56">
                  <c:v>809</c:v>
                </c:pt>
                <c:pt idx="57">
                  <c:v>2347</c:v>
                </c:pt>
                <c:pt idx="58">
                  <c:v>1649</c:v>
                </c:pt>
                <c:pt idx="59">
                  <c:v>2020</c:v>
                </c:pt>
                <c:pt idx="60">
                  <c:v>2693</c:v>
                </c:pt>
                <c:pt idx="61">
                  <c:v>1176</c:v>
                </c:pt>
                <c:pt idx="62">
                  <c:v>1025</c:v>
                </c:pt>
                <c:pt idx="63">
                  <c:v>1884</c:v>
                </c:pt>
                <c:pt idx="64">
                  <c:v>961</c:v>
                </c:pt>
                <c:pt idx="65">
                  <c:v>1069</c:v>
                </c:pt>
                <c:pt idx="66">
                  <c:v>1306</c:v>
                </c:pt>
                <c:pt idx="67">
                  <c:v>2984</c:v>
                </c:pt>
                <c:pt idx="68">
                  <c:v>2336</c:v>
                </c:pt>
                <c:pt idx="69">
                  <c:v>729</c:v>
                </c:pt>
                <c:pt idx="70">
                  <c:v>1299</c:v>
                </c:pt>
                <c:pt idx="71">
                  <c:v>1148</c:v>
                </c:pt>
                <c:pt idx="72">
                  <c:v>1998</c:v>
                </c:pt>
                <c:pt idx="73">
                  <c:v>1220</c:v>
                </c:pt>
                <c:pt idx="74">
                  <c:v>1012</c:v>
                </c:pt>
                <c:pt idx="75">
                  <c:v>1301</c:v>
                </c:pt>
                <c:pt idx="76">
                  <c:v>1035</c:v>
                </c:pt>
                <c:pt idx="77">
                  <c:v>1385</c:v>
                </c:pt>
                <c:pt idx="78">
                  <c:v>1345</c:v>
                </c:pt>
                <c:pt idx="79">
                  <c:v>1229</c:v>
                </c:pt>
                <c:pt idx="80">
                  <c:v>1242</c:v>
                </c:pt>
                <c:pt idx="81">
                  <c:v>1696</c:v>
                </c:pt>
                <c:pt idx="82">
                  <c:v>1497</c:v>
                </c:pt>
                <c:pt idx="83">
                  <c:v>1360</c:v>
                </c:pt>
                <c:pt idx="84">
                  <c:v>1059</c:v>
                </c:pt>
                <c:pt idx="85">
                  <c:v>2192</c:v>
                </c:pt>
                <c:pt idx="86">
                  <c:v>4520</c:v>
                </c:pt>
                <c:pt idx="87">
                  <c:v>1109</c:v>
                </c:pt>
                <c:pt idx="88">
                  <c:v>803.00000009999997</c:v>
                </c:pt>
                <c:pt idx="89">
                  <c:v>1251</c:v>
                </c:pt>
                <c:pt idx="90">
                  <c:v>876.99999990000003</c:v>
                </c:pt>
                <c:pt idx="91">
                  <c:v>615</c:v>
                </c:pt>
                <c:pt idx="92">
                  <c:v>271</c:v>
                </c:pt>
                <c:pt idx="93">
                  <c:v>961</c:v>
                </c:pt>
                <c:pt idx="94">
                  <c:v>371.00000010000002</c:v>
                </c:pt>
                <c:pt idx="95">
                  <c:v>683</c:v>
                </c:pt>
                <c:pt idx="96">
                  <c:v>804</c:v>
                </c:pt>
                <c:pt idx="97">
                  <c:v>697</c:v>
                </c:pt>
                <c:pt idx="98">
                  <c:v>306</c:v>
                </c:pt>
                <c:pt idx="99">
                  <c:v>223</c:v>
                </c:pt>
                <c:pt idx="100">
                  <c:v>1228</c:v>
                </c:pt>
                <c:pt idx="101">
                  <c:v>680.00000009999997</c:v>
                </c:pt>
                <c:pt idx="102">
                  <c:v>1382</c:v>
                </c:pt>
                <c:pt idx="103">
                  <c:v>3528</c:v>
                </c:pt>
                <c:pt idx="104">
                  <c:v>1638</c:v>
                </c:pt>
                <c:pt idx="105">
                  <c:v>1047</c:v>
                </c:pt>
                <c:pt idx="106">
                  <c:v>1141</c:v>
                </c:pt>
                <c:pt idx="107">
                  <c:v>937</c:v>
                </c:pt>
                <c:pt idx="108">
                  <c:v>385</c:v>
                </c:pt>
                <c:pt idx="109">
                  <c:v>0</c:v>
                </c:pt>
                <c:pt idx="110">
                  <c:v>0</c:v>
                </c:pt>
                <c:pt idx="111">
                  <c:v>0</c:v>
                </c:pt>
                <c:pt idx="112">
                  <c:v>0</c:v>
                </c:pt>
              </c:numCache>
            </c:numRef>
          </c:val>
          <c:extLst>
            <c:ext xmlns:c16="http://schemas.microsoft.com/office/drawing/2014/chart" uri="{C3380CC4-5D6E-409C-BE32-E72D297353CC}">
              <c16:uniqueId val="{00000006-B58F-45E0-937A-175D7810A256}"/>
            </c:ext>
          </c:extLst>
        </c:ser>
        <c:ser>
          <c:idx val="7"/>
          <c:order val="7"/>
          <c:spPr>
            <a:solidFill>
              <a:schemeClr val="accent5">
                <a:shade val="45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Sheet9!$J$8:$DR$8</c:f>
              <c:numCache>
                <c:formatCode>General</c:formatCode>
                <c:ptCount val="113"/>
                <c:pt idx="0">
                  <c:v>7</c:v>
                </c:pt>
                <c:pt idx="1">
                  <c:v>2802</c:v>
                </c:pt>
                <c:pt idx="2">
                  <c:v>1422</c:v>
                </c:pt>
                <c:pt idx="3">
                  <c:v>3755</c:v>
                </c:pt>
                <c:pt idx="4">
                  <c:v>2991</c:v>
                </c:pt>
                <c:pt idx="5">
                  <c:v>3441</c:v>
                </c:pt>
                <c:pt idx="6">
                  <c:v>2582</c:v>
                </c:pt>
                <c:pt idx="7">
                  <c:v>2648</c:v>
                </c:pt>
                <c:pt idx="8">
                  <c:v>3036</c:v>
                </c:pt>
                <c:pt idx="9">
                  <c:v>2672</c:v>
                </c:pt>
                <c:pt idx="10">
                  <c:v>1592</c:v>
                </c:pt>
                <c:pt idx="11">
                  <c:v>2798</c:v>
                </c:pt>
                <c:pt idx="12">
                  <c:v>2232</c:v>
                </c:pt>
                <c:pt idx="13">
                  <c:v>1435</c:v>
                </c:pt>
                <c:pt idx="14">
                  <c:v>1964</c:v>
                </c:pt>
                <c:pt idx="15">
                  <c:v>1753</c:v>
                </c:pt>
                <c:pt idx="16">
                  <c:v>2708</c:v>
                </c:pt>
                <c:pt idx="17">
                  <c:v>940.99999979999996</c:v>
                </c:pt>
                <c:pt idx="18">
                  <c:v>1194</c:v>
                </c:pt>
                <c:pt idx="19">
                  <c:v>1392</c:v>
                </c:pt>
                <c:pt idx="20">
                  <c:v>1583</c:v>
                </c:pt>
                <c:pt idx="21">
                  <c:v>2156</c:v>
                </c:pt>
                <c:pt idx="22">
                  <c:v>1989</c:v>
                </c:pt>
                <c:pt idx="23">
                  <c:v>1927</c:v>
                </c:pt>
                <c:pt idx="24">
                  <c:v>2204</c:v>
                </c:pt>
                <c:pt idx="25">
                  <c:v>2817</c:v>
                </c:pt>
                <c:pt idx="26">
                  <c:v>2524</c:v>
                </c:pt>
                <c:pt idx="27">
                  <c:v>1308</c:v>
                </c:pt>
                <c:pt idx="28">
                  <c:v>787.00000020000004</c:v>
                </c:pt>
                <c:pt idx="29">
                  <c:v>982.99999979999996</c:v>
                </c:pt>
                <c:pt idx="30">
                  <c:v>2325</c:v>
                </c:pt>
                <c:pt idx="31">
                  <c:v>1676</c:v>
                </c:pt>
                <c:pt idx="32">
                  <c:v>798</c:v>
                </c:pt>
                <c:pt idx="33">
                  <c:v>1394</c:v>
                </c:pt>
                <c:pt idx="34">
                  <c:v>1341</c:v>
                </c:pt>
                <c:pt idx="35">
                  <c:v>1631</c:v>
                </c:pt>
                <c:pt idx="36">
                  <c:v>1152</c:v>
                </c:pt>
                <c:pt idx="37">
                  <c:v>964</c:v>
                </c:pt>
                <c:pt idx="38">
                  <c:v>1008</c:v>
                </c:pt>
                <c:pt idx="39">
                  <c:v>3156</c:v>
                </c:pt>
                <c:pt idx="40">
                  <c:v>1705</c:v>
                </c:pt>
                <c:pt idx="41">
                  <c:v>2164</c:v>
                </c:pt>
                <c:pt idx="42">
                  <c:v>1223</c:v>
                </c:pt>
                <c:pt idx="43">
                  <c:v>1024</c:v>
                </c:pt>
                <c:pt idx="44">
                  <c:v>1336</c:v>
                </c:pt>
                <c:pt idx="45">
                  <c:v>779</c:v>
                </c:pt>
                <c:pt idx="46">
                  <c:v>1167</c:v>
                </c:pt>
                <c:pt idx="47">
                  <c:v>2135</c:v>
                </c:pt>
                <c:pt idx="48">
                  <c:v>1360</c:v>
                </c:pt>
                <c:pt idx="49">
                  <c:v>1101</c:v>
                </c:pt>
                <c:pt idx="50">
                  <c:v>983</c:v>
                </c:pt>
                <c:pt idx="51">
                  <c:v>1148</c:v>
                </c:pt>
                <c:pt idx="52">
                  <c:v>1301</c:v>
                </c:pt>
                <c:pt idx="53">
                  <c:v>2201</c:v>
                </c:pt>
                <c:pt idx="54">
                  <c:v>1464</c:v>
                </c:pt>
                <c:pt idx="55">
                  <c:v>872</c:v>
                </c:pt>
                <c:pt idx="56">
                  <c:v>898.00000020000004</c:v>
                </c:pt>
                <c:pt idx="57">
                  <c:v>1246</c:v>
                </c:pt>
                <c:pt idx="58">
                  <c:v>927</c:v>
                </c:pt>
                <c:pt idx="59">
                  <c:v>1511</c:v>
                </c:pt>
                <c:pt idx="60">
                  <c:v>1301</c:v>
                </c:pt>
                <c:pt idx="61">
                  <c:v>1302</c:v>
                </c:pt>
                <c:pt idx="62">
                  <c:v>1340</c:v>
                </c:pt>
                <c:pt idx="63">
                  <c:v>776</c:v>
                </c:pt>
                <c:pt idx="64">
                  <c:v>982</c:v>
                </c:pt>
                <c:pt idx="65">
                  <c:v>1190</c:v>
                </c:pt>
                <c:pt idx="66">
                  <c:v>831</c:v>
                </c:pt>
                <c:pt idx="67">
                  <c:v>1107</c:v>
                </c:pt>
                <c:pt idx="68">
                  <c:v>903</c:v>
                </c:pt>
                <c:pt idx="69">
                  <c:v>1049</c:v>
                </c:pt>
                <c:pt idx="70">
                  <c:v>712</c:v>
                </c:pt>
                <c:pt idx="71">
                  <c:v>1423</c:v>
                </c:pt>
                <c:pt idx="72">
                  <c:v>1125</c:v>
                </c:pt>
                <c:pt idx="73">
                  <c:v>1103</c:v>
                </c:pt>
                <c:pt idx="74">
                  <c:v>610.99999979999996</c:v>
                </c:pt>
                <c:pt idx="75">
                  <c:v>1195</c:v>
                </c:pt>
                <c:pt idx="76">
                  <c:v>1585</c:v>
                </c:pt>
                <c:pt idx="77">
                  <c:v>1431</c:v>
                </c:pt>
                <c:pt idx="78">
                  <c:v>1623</c:v>
                </c:pt>
                <c:pt idx="79">
                  <c:v>1835</c:v>
                </c:pt>
                <c:pt idx="80">
                  <c:v>974</c:v>
                </c:pt>
                <c:pt idx="81">
                  <c:v>2183</c:v>
                </c:pt>
                <c:pt idx="82">
                  <c:v>972</c:v>
                </c:pt>
                <c:pt idx="83">
                  <c:v>1013</c:v>
                </c:pt>
                <c:pt idx="84">
                  <c:v>1448</c:v>
                </c:pt>
                <c:pt idx="85">
                  <c:v>1345</c:v>
                </c:pt>
                <c:pt idx="86">
                  <c:v>1223</c:v>
                </c:pt>
                <c:pt idx="87">
                  <c:v>1529</c:v>
                </c:pt>
                <c:pt idx="88">
                  <c:v>1158</c:v>
                </c:pt>
                <c:pt idx="89">
                  <c:v>2135</c:v>
                </c:pt>
                <c:pt idx="90">
                  <c:v>2232</c:v>
                </c:pt>
                <c:pt idx="91">
                  <c:v>1675</c:v>
                </c:pt>
                <c:pt idx="92">
                  <c:v>1123</c:v>
                </c:pt>
                <c:pt idx="93">
                  <c:v>1390</c:v>
                </c:pt>
                <c:pt idx="94">
                  <c:v>1114</c:v>
                </c:pt>
                <c:pt idx="95">
                  <c:v>750</c:v>
                </c:pt>
                <c:pt idx="96">
                  <c:v>942.00000020000004</c:v>
                </c:pt>
                <c:pt idx="97">
                  <c:v>1261</c:v>
                </c:pt>
                <c:pt idx="98">
                  <c:v>360</c:v>
                </c:pt>
                <c:pt idx="99">
                  <c:v>728</c:v>
                </c:pt>
                <c:pt idx="100">
                  <c:v>1801</c:v>
                </c:pt>
                <c:pt idx="101">
                  <c:v>1167</c:v>
                </c:pt>
                <c:pt idx="102">
                  <c:v>1416</c:v>
                </c:pt>
                <c:pt idx="103">
                  <c:v>1207</c:v>
                </c:pt>
                <c:pt idx="104">
                  <c:v>860</c:v>
                </c:pt>
                <c:pt idx="105">
                  <c:v>698</c:v>
                </c:pt>
                <c:pt idx="106">
                  <c:v>826</c:v>
                </c:pt>
                <c:pt idx="107">
                  <c:v>1334</c:v>
                </c:pt>
                <c:pt idx="108">
                  <c:v>1315</c:v>
                </c:pt>
                <c:pt idx="109">
                  <c:v>2624</c:v>
                </c:pt>
                <c:pt idx="110">
                  <c:v>1386</c:v>
                </c:pt>
                <c:pt idx="111">
                  <c:v>1277</c:v>
                </c:pt>
                <c:pt idx="112">
                  <c:v>504</c:v>
                </c:pt>
              </c:numCache>
            </c:numRef>
          </c:val>
          <c:extLst>
            <c:ext xmlns:c16="http://schemas.microsoft.com/office/drawing/2014/chart" uri="{C3380CC4-5D6E-409C-BE32-E72D297353CC}">
              <c16:uniqueId val="{00000007-B58F-45E0-937A-175D7810A256}"/>
            </c:ext>
          </c:extLst>
        </c:ser>
        <c:ser>
          <c:idx val="8"/>
          <c:order val="8"/>
          <c:spPr>
            <a:solidFill>
              <a:schemeClr val="accent5">
                <a:shade val="47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Sheet9!$J$9:$DR$9</c:f>
              <c:numCache>
                <c:formatCode>General</c:formatCode>
                <c:ptCount val="113"/>
                <c:pt idx="0">
                  <c:v>8</c:v>
                </c:pt>
                <c:pt idx="1">
                  <c:v>1826</c:v>
                </c:pt>
                <c:pt idx="2">
                  <c:v>3725</c:v>
                </c:pt>
                <c:pt idx="3">
                  <c:v>2931</c:v>
                </c:pt>
                <c:pt idx="4">
                  <c:v>1963</c:v>
                </c:pt>
                <c:pt idx="5">
                  <c:v>2232</c:v>
                </c:pt>
                <c:pt idx="6">
                  <c:v>2650</c:v>
                </c:pt>
                <c:pt idx="7">
                  <c:v>1355</c:v>
                </c:pt>
                <c:pt idx="8">
                  <c:v>1897</c:v>
                </c:pt>
                <c:pt idx="9">
                  <c:v>1924</c:v>
                </c:pt>
                <c:pt idx="10">
                  <c:v>1841</c:v>
                </c:pt>
                <c:pt idx="11">
                  <c:v>1392</c:v>
                </c:pt>
                <c:pt idx="12">
                  <c:v>1765</c:v>
                </c:pt>
                <c:pt idx="13">
                  <c:v>2640</c:v>
                </c:pt>
                <c:pt idx="14">
                  <c:v>1005</c:v>
                </c:pt>
                <c:pt idx="15">
                  <c:v>2176</c:v>
                </c:pt>
                <c:pt idx="16">
                  <c:v>1371</c:v>
                </c:pt>
                <c:pt idx="17">
                  <c:v>2053</c:v>
                </c:pt>
                <c:pt idx="18">
                  <c:v>886.00000020000004</c:v>
                </c:pt>
                <c:pt idx="19">
                  <c:v>1837</c:v>
                </c:pt>
                <c:pt idx="20">
                  <c:v>2209</c:v>
                </c:pt>
                <c:pt idx="21">
                  <c:v>2869</c:v>
                </c:pt>
                <c:pt idx="22">
                  <c:v>2668</c:v>
                </c:pt>
                <c:pt idx="23">
                  <c:v>3264</c:v>
                </c:pt>
                <c:pt idx="24">
                  <c:v>2932</c:v>
                </c:pt>
                <c:pt idx="25">
                  <c:v>2419</c:v>
                </c:pt>
                <c:pt idx="26">
                  <c:v>1994</c:v>
                </c:pt>
                <c:pt idx="27">
                  <c:v>1556</c:v>
                </c:pt>
                <c:pt idx="28">
                  <c:v>1715</c:v>
                </c:pt>
                <c:pt idx="29">
                  <c:v>1562</c:v>
                </c:pt>
                <c:pt idx="30">
                  <c:v>1424</c:v>
                </c:pt>
                <c:pt idx="31">
                  <c:v>1226</c:v>
                </c:pt>
                <c:pt idx="32">
                  <c:v>1660</c:v>
                </c:pt>
                <c:pt idx="33">
                  <c:v>1448</c:v>
                </c:pt>
                <c:pt idx="34">
                  <c:v>2031</c:v>
                </c:pt>
                <c:pt idx="35">
                  <c:v>979.99999979999996</c:v>
                </c:pt>
                <c:pt idx="36">
                  <c:v>1005</c:v>
                </c:pt>
                <c:pt idx="37">
                  <c:v>2243</c:v>
                </c:pt>
                <c:pt idx="38">
                  <c:v>2091</c:v>
                </c:pt>
                <c:pt idx="39">
                  <c:v>1275</c:v>
                </c:pt>
                <c:pt idx="40">
                  <c:v>1113</c:v>
                </c:pt>
                <c:pt idx="41">
                  <c:v>1280</c:v>
                </c:pt>
                <c:pt idx="42">
                  <c:v>1125</c:v>
                </c:pt>
                <c:pt idx="43">
                  <c:v>970.99999979999996</c:v>
                </c:pt>
                <c:pt idx="44">
                  <c:v>1507</c:v>
                </c:pt>
                <c:pt idx="45">
                  <c:v>1557</c:v>
                </c:pt>
                <c:pt idx="46">
                  <c:v>1572</c:v>
                </c:pt>
                <c:pt idx="47">
                  <c:v>468</c:v>
                </c:pt>
                <c:pt idx="48">
                  <c:v>2358</c:v>
                </c:pt>
                <c:pt idx="49">
                  <c:v>3159</c:v>
                </c:pt>
                <c:pt idx="50">
                  <c:v>2498</c:v>
                </c:pt>
                <c:pt idx="51">
                  <c:v>3330</c:v>
                </c:pt>
                <c:pt idx="52">
                  <c:v>2194</c:v>
                </c:pt>
                <c:pt idx="53">
                  <c:v>3552</c:v>
                </c:pt>
                <c:pt idx="54">
                  <c:v>1781</c:v>
                </c:pt>
                <c:pt idx="55">
                  <c:v>1241</c:v>
                </c:pt>
                <c:pt idx="56">
                  <c:v>1432</c:v>
                </c:pt>
                <c:pt idx="57">
                  <c:v>1438</c:v>
                </c:pt>
                <c:pt idx="58">
                  <c:v>1720</c:v>
                </c:pt>
                <c:pt idx="59">
                  <c:v>3314</c:v>
                </c:pt>
                <c:pt idx="60">
                  <c:v>2149</c:v>
                </c:pt>
                <c:pt idx="61">
                  <c:v>2357</c:v>
                </c:pt>
                <c:pt idx="62">
                  <c:v>3543</c:v>
                </c:pt>
                <c:pt idx="63">
                  <c:v>1558</c:v>
                </c:pt>
                <c:pt idx="64">
                  <c:v>1918</c:v>
                </c:pt>
                <c:pt idx="65">
                  <c:v>3172</c:v>
                </c:pt>
                <c:pt idx="66">
                  <c:v>2729</c:v>
                </c:pt>
                <c:pt idx="67">
                  <c:v>1499</c:v>
                </c:pt>
                <c:pt idx="68">
                  <c:v>2281</c:v>
                </c:pt>
                <c:pt idx="69">
                  <c:v>2296</c:v>
                </c:pt>
                <c:pt idx="70">
                  <c:v>1742</c:v>
                </c:pt>
                <c:pt idx="71">
                  <c:v>2283</c:v>
                </c:pt>
                <c:pt idx="72">
                  <c:v>2114</c:v>
                </c:pt>
                <c:pt idx="73">
                  <c:v>1586</c:v>
                </c:pt>
                <c:pt idx="74">
                  <c:v>2415</c:v>
                </c:pt>
                <c:pt idx="75">
                  <c:v>2144</c:v>
                </c:pt>
                <c:pt idx="76">
                  <c:v>1793</c:v>
                </c:pt>
                <c:pt idx="77">
                  <c:v>2898</c:v>
                </c:pt>
                <c:pt idx="78">
                  <c:v>2537</c:v>
                </c:pt>
                <c:pt idx="79">
                  <c:v>1792</c:v>
                </c:pt>
                <c:pt idx="80">
                  <c:v>2844</c:v>
                </c:pt>
                <c:pt idx="81">
                  <c:v>1781</c:v>
                </c:pt>
                <c:pt idx="82">
                  <c:v>1838</c:v>
                </c:pt>
                <c:pt idx="83">
                  <c:v>1881</c:v>
                </c:pt>
                <c:pt idx="84">
                  <c:v>2201</c:v>
                </c:pt>
                <c:pt idx="85">
                  <c:v>2456</c:v>
                </c:pt>
                <c:pt idx="86">
                  <c:v>3389</c:v>
                </c:pt>
                <c:pt idx="87">
                  <c:v>897</c:v>
                </c:pt>
                <c:pt idx="88">
                  <c:v>1688</c:v>
                </c:pt>
                <c:pt idx="89">
                  <c:v>965</c:v>
                </c:pt>
                <c:pt idx="90">
                  <c:v>1485</c:v>
                </c:pt>
                <c:pt idx="91">
                  <c:v>672</c:v>
                </c:pt>
                <c:pt idx="92">
                  <c:v>632</c:v>
                </c:pt>
                <c:pt idx="93">
                  <c:v>938</c:v>
                </c:pt>
                <c:pt idx="94">
                  <c:v>1671</c:v>
                </c:pt>
                <c:pt idx="95">
                  <c:v>729</c:v>
                </c:pt>
                <c:pt idx="96">
                  <c:v>1401</c:v>
                </c:pt>
                <c:pt idx="97">
                  <c:v>756</c:v>
                </c:pt>
                <c:pt idx="98">
                  <c:v>366</c:v>
                </c:pt>
                <c:pt idx="99">
                  <c:v>389</c:v>
                </c:pt>
                <c:pt idx="100">
                  <c:v>1198</c:v>
                </c:pt>
                <c:pt idx="101">
                  <c:v>923</c:v>
                </c:pt>
                <c:pt idx="102">
                  <c:v>1359</c:v>
                </c:pt>
                <c:pt idx="103">
                  <c:v>1954</c:v>
                </c:pt>
                <c:pt idx="104">
                  <c:v>1840</c:v>
                </c:pt>
                <c:pt idx="105">
                  <c:v>1056</c:v>
                </c:pt>
                <c:pt idx="106">
                  <c:v>678.99999990000003</c:v>
                </c:pt>
                <c:pt idx="107">
                  <c:v>1111</c:v>
                </c:pt>
                <c:pt idx="108">
                  <c:v>1147</c:v>
                </c:pt>
                <c:pt idx="109">
                  <c:v>1391</c:v>
                </c:pt>
                <c:pt idx="110">
                  <c:v>549</c:v>
                </c:pt>
                <c:pt idx="111">
                  <c:v>1162</c:v>
                </c:pt>
                <c:pt idx="112">
                  <c:v>1226</c:v>
                </c:pt>
              </c:numCache>
            </c:numRef>
          </c:val>
          <c:extLst>
            <c:ext xmlns:c16="http://schemas.microsoft.com/office/drawing/2014/chart" uri="{C3380CC4-5D6E-409C-BE32-E72D297353CC}">
              <c16:uniqueId val="{00000008-B58F-45E0-937A-175D7810A256}"/>
            </c:ext>
          </c:extLst>
        </c:ser>
        <c:ser>
          <c:idx val="9"/>
          <c:order val="9"/>
          <c:spPr>
            <a:solidFill>
              <a:schemeClr val="accent5">
                <a:shade val="49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Sheet9!$J$10:$DR$10</c:f>
              <c:numCache>
                <c:formatCode>General</c:formatCode>
                <c:ptCount val="113"/>
                <c:pt idx="0">
                  <c:v>9</c:v>
                </c:pt>
                <c:pt idx="1">
                  <c:v>1682</c:v>
                </c:pt>
                <c:pt idx="2">
                  <c:v>1476</c:v>
                </c:pt>
                <c:pt idx="3">
                  <c:v>2032</c:v>
                </c:pt>
                <c:pt idx="4">
                  <c:v>266</c:v>
                </c:pt>
                <c:pt idx="5">
                  <c:v>1842</c:v>
                </c:pt>
                <c:pt idx="6">
                  <c:v>1362</c:v>
                </c:pt>
                <c:pt idx="7">
                  <c:v>2213</c:v>
                </c:pt>
                <c:pt idx="8">
                  <c:v>1499</c:v>
                </c:pt>
                <c:pt idx="9">
                  <c:v>1800</c:v>
                </c:pt>
                <c:pt idx="10">
                  <c:v>2047</c:v>
                </c:pt>
                <c:pt idx="11">
                  <c:v>1968</c:v>
                </c:pt>
                <c:pt idx="12">
                  <c:v>1469</c:v>
                </c:pt>
                <c:pt idx="13">
                  <c:v>2283</c:v>
                </c:pt>
                <c:pt idx="14">
                  <c:v>1481</c:v>
                </c:pt>
                <c:pt idx="15">
                  <c:v>1379</c:v>
                </c:pt>
                <c:pt idx="16">
                  <c:v>2443</c:v>
                </c:pt>
                <c:pt idx="17">
                  <c:v>1308</c:v>
                </c:pt>
                <c:pt idx="18">
                  <c:v>1365</c:v>
                </c:pt>
                <c:pt idx="19">
                  <c:v>2133</c:v>
                </c:pt>
                <c:pt idx="20">
                  <c:v>2395</c:v>
                </c:pt>
                <c:pt idx="21">
                  <c:v>2589</c:v>
                </c:pt>
                <c:pt idx="22">
                  <c:v>2760</c:v>
                </c:pt>
                <c:pt idx="23">
                  <c:v>3471</c:v>
                </c:pt>
                <c:pt idx="24">
                  <c:v>2806</c:v>
                </c:pt>
                <c:pt idx="25">
                  <c:v>2927</c:v>
                </c:pt>
                <c:pt idx="26">
                  <c:v>2696</c:v>
                </c:pt>
                <c:pt idx="27">
                  <c:v>2894</c:v>
                </c:pt>
                <c:pt idx="28">
                  <c:v>2428</c:v>
                </c:pt>
                <c:pt idx="29">
                  <c:v>2349</c:v>
                </c:pt>
                <c:pt idx="30">
                  <c:v>1699</c:v>
                </c:pt>
                <c:pt idx="31">
                  <c:v>786</c:v>
                </c:pt>
                <c:pt idx="32">
                  <c:v>2196</c:v>
                </c:pt>
                <c:pt idx="33">
                  <c:v>2010</c:v>
                </c:pt>
                <c:pt idx="34">
                  <c:v>1367</c:v>
                </c:pt>
                <c:pt idx="35">
                  <c:v>1622</c:v>
                </c:pt>
                <c:pt idx="36">
                  <c:v>1811</c:v>
                </c:pt>
                <c:pt idx="37">
                  <c:v>2983</c:v>
                </c:pt>
                <c:pt idx="38">
                  <c:v>2234</c:v>
                </c:pt>
                <c:pt idx="39">
                  <c:v>3210</c:v>
                </c:pt>
                <c:pt idx="40">
                  <c:v>3360</c:v>
                </c:pt>
                <c:pt idx="41">
                  <c:v>5008</c:v>
                </c:pt>
                <c:pt idx="42">
                  <c:v>2063</c:v>
                </c:pt>
                <c:pt idx="43">
                  <c:v>2371</c:v>
                </c:pt>
                <c:pt idx="44">
                  <c:v>2909</c:v>
                </c:pt>
                <c:pt idx="45">
                  <c:v>2655</c:v>
                </c:pt>
                <c:pt idx="46">
                  <c:v>2793</c:v>
                </c:pt>
                <c:pt idx="47">
                  <c:v>1778</c:v>
                </c:pt>
                <c:pt idx="48">
                  <c:v>3074</c:v>
                </c:pt>
                <c:pt idx="49">
                  <c:v>2940</c:v>
                </c:pt>
                <c:pt idx="50">
                  <c:v>1749</c:v>
                </c:pt>
                <c:pt idx="51">
                  <c:v>4078</c:v>
                </c:pt>
                <c:pt idx="52">
                  <c:v>4500</c:v>
                </c:pt>
                <c:pt idx="53">
                  <c:v>3514</c:v>
                </c:pt>
                <c:pt idx="54">
                  <c:v>963.00000020000004</c:v>
                </c:pt>
                <c:pt idx="55">
                  <c:v>1590</c:v>
                </c:pt>
                <c:pt idx="56">
                  <c:v>1211</c:v>
                </c:pt>
                <c:pt idx="57">
                  <c:v>2143</c:v>
                </c:pt>
                <c:pt idx="58">
                  <c:v>1348</c:v>
                </c:pt>
                <c:pt idx="59">
                  <c:v>2688</c:v>
                </c:pt>
                <c:pt idx="60">
                  <c:v>1655</c:v>
                </c:pt>
                <c:pt idx="61">
                  <c:v>1470</c:v>
                </c:pt>
                <c:pt idx="62">
                  <c:v>2935</c:v>
                </c:pt>
                <c:pt idx="63">
                  <c:v>2860</c:v>
                </c:pt>
                <c:pt idx="64">
                  <c:v>2982</c:v>
                </c:pt>
                <c:pt idx="65">
                  <c:v>2324</c:v>
                </c:pt>
                <c:pt idx="66">
                  <c:v>3971</c:v>
                </c:pt>
                <c:pt idx="67">
                  <c:v>3721</c:v>
                </c:pt>
                <c:pt idx="68">
                  <c:v>1732</c:v>
                </c:pt>
                <c:pt idx="69">
                  <c:v>2854</c:v>
                </c:pt>
                <c:pt idx="70">
                  <c:v>2219</c:v>
                </c:pt>
                <c:pt idx="71">
                  <c:v>1436</c:v>
                </c:pt>
                <c:pt idx="72">
                  <c:v>1314</c:v>
                </c:pt>
                <c:pt idx="73">
                  <c:v>702</c:v>
                </c:pt>
                <c:pt idx="74">
                  <c:v>1877</c:v>
                </c:pt>
                <c:pt idx="75">
                  <c:v>1870</c:v>
                </c:pt>
                <c:pt idx="76">
                  <c:v>1147</c:v>
                </c:pt>
                <c:pt idx="77">
                  <c:v>1521</c:v>
                </c:pt>
                <c:pt idx="78">
                  <c:v>1615</c:v>
                </c:pt>
                <c:pt idx="79">
                  <c:v>1352</c:v>
                </c:pt>
                <c:pt idx="80">
                  <c:v>2749</c:v>
                </c:pt>
                <c:pt idx="81">
                  <c:v>1895</c:v>
                </c:pt>
                <c:pt idx="82">
                  <c:v>1411</c:v>
                </c:pt>
                <c:pt idx="83">
                  <c:v>1556</c:v>
                </c:pt>
                <c:pt idx="84">
                  <c:v>1912</c:v>
                </c:pt>
                <c:pt idx="85">
                  <c:v>2848</c:v>
                </c:pt>
                <c:pt idx="86">
                  <c:v>3325</c:v>
                </c:pt>
                <c:pt idx="87">
                  <c:v>1021</c:v>
                </c:pt>
                <c:pt idx="88">
                  <c:v>767</c:v>
                </c:pt>
                <c:pt idx="89">
                  <c:v>1061</c:v>
                </c:pt>
                <c:pt idx="90">
                  <c:v>1607</c:v>
                </c:pt>
                <c:pt idx="91">
                  <c:v>1043</c:v>
                </c:pt>
                <c:pt idx="92">
                  <c:v>1176</c:v>
                </c:pt>
                <c:pt idx="93">
                  <c:v>1050</c:v>
                </c:pt>
                <c:pt idx="94">
                  <c:v>1012</c:v>
                </c:pt>
                <c:pt idx="95">
                  <c:v>776</c:v>
                </c:pt>
                <c:pt idx="96">
                  <c:v>547</c:v>
                </c:pt>
                <c:pt idx="97">
                  <c:v>1110</c:v>
                </c:pt>
                <c:pt idx="98">
                  <c:v>285</c:v>
                </c:pt>
                <c:pt idx="99">
                  <c:v>589</c:v>
                </c:pt>
                <c:pt idx="100">
                  <c:v>991</c:v>
                </c:pt>
                <c:pt idx="101">
                  <c:v>1556</c:v>
                </c:pt>
                <c:pt idx="102">
                  <c:v>1645</c:v>
                </c:pt>
                <c:pt idx="103">
                  <c:v>1888</c:v>
                </c:pt>
                <c:pt idx="104">
                  <c:v>1646</c:v>
                </c:pt>
                <c:pt idx="105">
                  <c:v>1148</c:v>
                </c:pt>
                <c:pt idx="106">
                  <c:v>1129</c:v>
                </c:pt>
                <c:pt idx="107">
                  <c:v>1162</c:v>
                </c:pt>
                <c:pt idx="108">
                  <c:v>1709</c:v>
                </c:pt>
                <c:pt idx="109">
                  <c:v>1590</c:v>
                </c:pt>
                <c:pt idx="110">
                  <c:v>1996</c:v>
                </c:pt>
                <c:pt idx="111">
                  <c:v>1035</c:v>
                </c:pt>
                <c:pt idx="112">
                  <c:v>716.00000009999997</c:v>
                </c:pt>
              </c:numCache>
            </c:numRef>
          </c:val>
          <c:extLst>
            <c:ext xmlns:c16="http://schemas.microsoft.com/office/drawing/2014/chart" uri="{C3380CC4-5D6E-409C-BE32-E72D297353CC}">
              <c16:uniqueId val="{00000009-B58F-45E0-937A-175D7810A256}"/>
            </c:ext>
          </c:extLst>
        </c:ser>
        <c:ser>
          <c:idx val="10"/>
          <c:order val="10"/>
          <c:spPr>
            <a:solidFill>
              <a:schemeClr val="accent5">
                <a:shade val="51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Sheet9!$J$11:$DR$11</c:f>
              <c:numCache>
                <c:formatCode>General</c:formatCode>
                <c:ptCount val="113"/>
                <c:pt idx="0">
                  <c:v>10</c:v>
                </c:pt>
                <c:pt idx="1">
                  <c:v>1390</c:v>
                </c:pt>
                <c:pt idx="2">
                  <c:v>1425</c:v>
                </c:pt>
                <c:pt idx="3">
                  <c:v>1755</c:v>
                </c:pt>
                <c:pt idx="4">
                  <c:v>627</c:v>
                </c:pt>
                <c:pt idx="5">
                  <c:v>1681</c:v>
                </c:pt>
                <c:pt idx="6">
                  <c:v>1650</c:v>
                </c:pt>
                <c:pt idx="7">
                  <c:v>779</c:v>
                </c:pt>
                <c:pt idx="8">
                  <c:v>2878</c:v>
                </c:pt>
                <c:pt idx="9">
                  <c:v>1497</c:v>
                </c:pt>
                <c:pt idx="10">
                  <c:v>462.99999989999998</c:v>
                </c:pt>
                <c:pt idx="11">
                  <c:v>1555</c:v>
                </c:pt>
                <c:pt idx="12">
                  <c:v>861</c:v>
                </c:pt>
                <c:pt idx="13">
                  <c:v>1871</c:v>
                </c:pt>
                <c:pt idx="14">
                  <c:v>1395</c:v>
                </c:pt>
                <c:pt idx="15">
                  <c:v>1097</c:v>
                </c:pt>
                <c:pt idx="16">
                  <c:v>1356</c:v>
                </c:pt>
                <c:pt idx="17">
                  <c:v>768</c:v>
                </c:pt>
                <c:pt idx="18">
                  <c:v>816</c:v>
                </c:pt>
                <c:pt idx="19">
                  <c:v>1408</c:v>
                </c:pt>
                <c:pt idx="20">
                  <c:v>1032</c:v>
                </c:pt>
                <c:pt idx="21">
                  <c:v>1240</c:v>
                </c:pt>
                <c:pt idx="22">
                  <c:v>1326</c:v>
                </c:pt>
                <c:pt idx="23">
                  <c:v>1825</c:v>
                </c:pt>
                <c:pt idx="24">
                  <c:v>1687</c:v>
                </c:pt>
                <c:pt idx="25">
                  <c:v>1466</c:v>
                </c:pt>
                <c:pt idx="26">
                  <c:v>2064</c:v>
                </c:pt>
                <c:pt idx="27">
                  <c:v>1370</c:v>
                </c:pt>
                <c:pt idx="28">
                  <c:v>1654</c:v>
                </c:pt>
                <c:pt idx="29">
                  <c:v>1377</c:v>
                </c:pt>
                <c:pt idx="30">
                  <c:v>960</c:v>
                </c:pt>
                <c:pt idx="31">
                  <c:v>678</c:v>
                </c:pt>
                <c:pt idx="32">
                  <c:v>1076</c:v>
                </c:pt>
                <c:pt idx="33">
                  <c:v>1265</c:v>
                </c:pt>
                <c:pt idx="34">
                  <c:v>1089</c:v>
                </c:pt>
                <c:pt idx="35">
                  <c:v>817</c:v>
                </c:pt>
                <c:pt idx="36">
                  <c:v>454</c:v>
                </c:pt>
                <c:pt idx="37">
                  <c:v>1316</c:v>
                </c:pt>
                <c:pt idx="38">
                  <c:v>1265</c:v>
                </c:pt>
                <c:pt idx="39">
                  <c:v>1480</c:v>
                </c:pt>
                <c:pt idx="40">
                  <c:v>1883</c:v>
                </c:pt>
                <c:pt idx="41">
                  <c:v>1131</c:v>
                </c:pt>
                <c:pt idx="42">
                  <c:v>1201</c:v>
                </c:pt>
                <c:pt idx="43">
                  <c:v>1295</c:v>
                </c:pt>
                <c:pt idx="44">
                  <c:v>1557</c:v>
                </c:pt>
                <c:pt idx="45">
                  <c:v>976</c:v>
                </c:pt>
                <c:pt idx="46">
                  <c:v>1176</c:v>
                </c:pt>
                <c:pt idx="47">
                  <c:v>1083</c:v>
                </c:pt>
                <c:pt idx="48">
                  <c:v>1111</c:v>
                </c:pt>
                <c:pt idx="49">
                  <c:v>776.00000009999997</c:v>
                </c:pt>
                <c:pt idx="50">
                  <c:v>978</c:v>
                </c:pt>
                <c:pt idx="51">
                  <c:v>885</c:v>
                </c:pt>
                <c:pt idx="52">
                  <c:v>996.99999990000003</c:v>
                </c:pt>
                <c:pt idx="53">
                  <c:v>1018</c:v>
                </c:pt>
                <c:pt idx="54">
                  <c:v>2301</c:v>
                </c:pt>
                <c:pt idx="55">
                  <c:v>823</c:v>
                </c:pt>
                <c:pt idx="56">
                  <c:v>958.99999979999996</c:v>
                </c:pt>
                <c:pt idx="57">
                  <c:v>1157</c:v>
                </c:pt>
                <c:pt idx="58">
                  <c:v>1346</c:v>
                </c:pt>
                <c:pt idx="59">
                  <c:v>1574</c:v>
                </c:pt>
                <c:pt idx="60">
                  <c:v>1777</c:v>
                </c:pt>
                <c:pt idx="61">
                  <c:v>1340</c:v>
                </c:pt>
                <c:pt idx="62">
                  <c:v>1106</c:v>
                </c:pt>
                <c:pt idx="63">
                  <c:v>1078</c:v>
                </c:pt>
                <c:pt idx="64">
                  <c:v>717</c:v>
                </c:pt>
                <c:pt idx="65">
                  <c:v>870.99999990000003</c:v>
                </c:pt>
                <c:pt idx="66">
                  <c:v>1096</c:v>
                </c:pt>
                <c:pt idx="67">
                  <c:v>1112</c:v>
                </c:pt>
                <c:pt idx="68">
                  <c:v>1108</c:v>
                </c:pt>
                <c:pt idx="69">
                  <c:v>557.00000009999997</c:v>
                </c:pt>
                <c:pt idx="70">
                  <c:v>656.00000009999997</c:v>
                </c:pt>
                <c:pt idx="71">
                  <c:v>807.99999990000003</c:v>
                </c:pt>
                <c:pt idx="72">
                  <c:v>621.99999990000003</c:v>
                </c:pt>
                <c:pt idx="73">
                  <c:v>639.99999990000003</c:v>
                </c:pt>
                <c:pt idx="74">
                  <c:v>972</c:v>
                </c:pt>
                <c:pt idx="75">
                  <c:v>881</c:v>
                </c:pt>
                <c:pt idx="76">
                  <c:v>732</c:v>
                </c:pt>
                <c:pt idx="77">
                  <c:v>1176</c:v>
                </c:pt>
                <c:pt idx="78">
                  <c:v>989</c:v>
                </c:pt>
                <c:pt idx="79">
                  <c:v>2163</c:v>
                </c:pt>
                <c:pt idx="80">
                  <c:v>1461</c:v>
                </c:pt>
                <c:pt idx="81">
                  <c:v>1566</c:v>
                </c:pt>
                <c:pt idx="82">
                  <c:v>891</c:v>
                </c:pt>
                <c:pt idx="83">
                  <c:v>1017</c:v>
                </c:pt>
                <c:pt idx="84">
                  <c:v>1152</c:v>
                </c:pt>
                <c:pt idx="85">
                  <c:v>1854</c:v>
                </c:pt>
                <c:pt idx="86">
                  <c:v>816</c:v>
                </c:pt>
                <c:pt idx="87">
                  <c:v>684</c:v>
                </c:pt>
                <c:pt idx="88">
                  <c:v>588</c:v>
                </c:pt>
                <c:pt idx="89">
                  <c:v>364</c:v>
                </c:pt>
                <c:pt idx="90">
                  <c:v>717</c:v>
                </c:pt>
                <c:pt idx="91">
                  <c:v>506.00000010000002</c:v>
                </c:pt>
                <c:pt idx="92">
                  <c:v>569.00000009999997</c:v>
                </c:pt>
                <c:pt idx="93">
                  <c:v>443</c:v>
                </c:pt>
                <c:pt idx="94">
                  <c:v>720</c:v>
                </c:pt>
                <c:pt idx="95">
                  <c:v>433</c:v>
                </c:pt>
                <c:pt idx="96">
                  <c:v>1078</c:v>
                </c:pt>
                <c:pt idx="97">
                  <c:v>783.99999990000003</c:v>
                </c:pt>
                <c:pt idx="98">
                  <c:v>184</c:v>
                </c:pt>
                <c:pt idx="99">
                  <c:v>422</c:v>
                </c:pt>
                <c:pt idx="100">
                  <c:v>565</c:v>
                </c:pt>
                <c:pt idx="101">
                  <c:v>509</c:v>
                </c:pt>
                <c:pt idx="102">
                  <c:v>903.99999990000003</c:v>
                </c:pt>
                <c:pt idx="103">
                  <c:v>2650</c:v>
                </c:pt>
                <c:pt idx="104">
                  <c:v>991</c:v>
                </c:pt>
                <c:pt idx="105">
                  <c:v>598</c:v>
                </c:pt>
                <c:pt idx="106">
                  <c:v>563</c:v>
                </c:pt>
                <c:pt idx="107">
                  <c:v>603</c:v>
                </c:pt>
                <c:pt idx="108">
                  <c:v>684.99999990000003</c:v>
                </c:pt>
                <c:pt idx="109">
                  <c:v>620</c:v>
                </c:pt>
                <c:pt idx="110">
                  <c:v>572</c:v>
                </c:pt>
                <c:pt idx="111">
                  <c:v>663.99999990000003</c:v>
                </c:pt>
                <c:pt idx="112">
                  <c:v>0</c:v>
                </c:pt>
              </c:numCache>
            </c:numRef>
          </c:val>
          <c:extLst>
            <c:ext xmlns:c16="http://schemas.microsoft.com/office/drawing/2014/chart" uri="{C3380CC4-5D6E-409C-BE32-E72D297353CC}">
              <c16:uniqueId val="{0000000A-B58F-45E0-937A-175D7810A256}"/>
            </c:ext>
          </c:extLst>
        </c:ser>
        <c:ser>
          <c:idx val="11"/>
          <c:order val="11"/>
          <c:spPr>
            <a:solidFill>
              <a:schemeClr val="accent5">
                <a:shade val="53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Sheet9!$J$12:$DR$12</c:f>
              <c:numCache>
                <c:formatCode>General</c:formatCode>
                <c:ptCount val="113"/>
                <c:pt idx="0">
                  <c:v>11</c:v>
                </c:pt>
                <c:pt idx="1">
                  <c:v>1305</c:v>
                </c:pt>
                <c:pt idx="2">
                  <c:v>1889</c:v>
                </c:pt>
                <c:pt idx="3">
                  <c:v>1652</c:v>
                </c:pt>
                <c:pt idx="4">
                  <c:v>108</c:v>
                </c:pt>
                <c:pt idx="5">
                  <c:v>1044</c:v>
                </c:pt>
                <c:pt idx="6">
                  <c:v>1726</c:v>
                </c:pt>
                <c:pt idx="7">
                  <c:v>662.00000009999997</c:v>
                </c:pt>
                <c:pt idx="8">
                  <c:v>1396</c:v>
                </c:pt>
                <c:pt idx="9">
                  <c:v>810</c:v>
                </c:pt>
                <c:pt idx="10">
                  <c:v>840</c:v>
                </c:pt>
                <c:pt idx="11">
                  <c:v>628.99999979999996</c:v>
                </c:pt>
                <c:pt idx="12">
                  <c:v>685.99999979999996</c:v>
                </c:pt>
                <c:pt idx="13">
                  <c:v>982</c:v>
                </c:pt>
                <c:pt idx="14">
                  <c:v>588</c:v>
                </c:pt>
                <c:pt idx="15">
                  <c:v>558</c:v>
                </c:pt>
                <c:pt idx="16">
                  <c:v>515</c:v>
                </c:pt>
                <c:pt idx="17">
                  <c:v>399</c:v>
                </c:pt>
                <c:pt idx="18">
                  <c:v>648</c:v>
                </c:pt>
                <c:pt idx="19">
                  <c:v>660</c:v>
                </c:pt>
                <c:pt idx="20">
                  <c:v>928.00000020000004</c:v>
                </c:pt>
                <c:pt idx="21">
                  <c:v>624</c:v>
                </c:pt>
                <c:pt idx="22">
                  <c:v>954.00000009999997</c:v>
                </c:pt>
                <c:pt idx="23">
                  <c:v>1824</c:v>
                </c:pt>
                <c:pt idx="24">
                  <c:v>998</c:v>
                </c:pt>
                <c:pt idx="25">
                  <c:v>1838</c:v>
                </c:pt>
                <c:pt idx="26">
                  <c:v>1448</c:v>
                </c:pt>
                <c:pt idx="27">
                  <c:v>1049</c:v>
                </c:pt>
                <c:pt idx="28">
                  <c:v>1051</c:v>
                </c:pt>
                <c:pt idx="29">
                  <c:v>1430</c:v>
                </c:pt>
                <c:pt idx="30">
                  <c:v>932</c:v>
                </c:pt>
                <c:pt idx="31">
                  <c:v>624</c:v>
                </c:pt>
                <c:pt idx="32">
                  <c:v>984</c:v>
                </c:pt>
                <c:pt idx="33">
                  <c:v>967.00000020000004</c:v>
                </c:pt>
                <c:pt idx="34">
                  <c:v>699</c:v>
                </c:pt>
                <c:pt idx="35">
                  <c:v>576</c:v>
                </c:pt>
                <c:pt idx="36">
                  <c:v>870</c:v>
                </c:pt>
                <c:pt idx="37">
                  <c:v>1231</c:v>
                </c:pt>
                <c:pt idx="38">
                  <c:v>1824</c:v>
                </c:pt>
                <c:pt idx="39">
                  <c:v>2435</c:v>
                </c:pt>
                <c:pt idx="40">
                  <c:v>1806</c:v>
                </c:pt>
                <c:pt idx="41">
                  <c:v>2148</c:v>
                </c:pt>
                <c:pt idx="42">
                  <c:v>1331</c:v>
                </c:pt>
                <c:pt idx="43">
                  <c:v>1225</c:v>
                </c:pt>
                <c:pt idx="44">
                  <c:v>1842</c:v>
                </c:pt>
                <c:pt idx="45">
                  <c:v>978</c:v>
                </c:pt>
                <c:pt idx="46">
                  <c:v>1299</c:v>
                </c:pt>
                <c:pt idx="47">
                  <c:v>1436</c:v>
                </c:pt>
                <c:pt idx="48">
                  <c:v>1408</c:v>
                </c:pt>
                <c:pt idx="49">
                  <c:v>1846</c:v>
                </c:pt>
                <c:pt idx="50">
                  <c:v>1595</c:v>
                </c:pt>
                <c:pt idx="51">
                  <c:v>2422</c:v>
                </c:pt>
                <c:pt idx="52">
                  <c:v>835</c:v>
                </c:pt>
                <c:pt idx="53">
                  <c:v>1680</c:v>
                </c:pt>
                <c:pt idx="54">
                  <c:v>1063</c:v>
                </c:pt>
                <c:pt idx="55">
                  <c:v>487</c:v>
                </c:pt>
                <c:pt idx="56">
                  <c:v>970.00000020000004</c:v>
                </c:pt>
                <c:pt idx="57">
                  <c:v>1173</c:v>
                </c:pt>
                <c:pt idx="58">
                  <c:v>1023</c:v>
                </c:pt>
                <c:pt idx="59">
                  <c:v>2193</c:v>
                </c:pt>
                <c:pt idx="60">
                  <c:v>1335</c:v>
                </c:pt>
                <c:pt idx="61">
                  <c:v>1471</c:v>
                </c:pt>
                <c:pt idx="62">
                  <c:v>889</c:v>
                </c:pt>
                <c:pt idx="63">
                  <c:v>801</c:v>
                </c:pt>
                <c:pt idx="64">
                  <c:v>565</c:v>
                </c:pt>
                <c:pt idx="65">
                  <c:v>672</c:v>
                </c:pt>
                <c:pt idx="66">
                  <c:v>456</c:v>
                </c:pt>
                <c:pt idx="67">
                  <c:v>687.99999990000003</c:v>
                </c:pt>
                <c:pt idx="68">
                  <c:v>1278</c:v>
                </c:pt>
                <c:pt idx="69">
                  <c:v>1544</c:v>
                </c:pt>
                <c:pt idx="70">
                  <c:v>566.00000009999997</c:v>
                </c:pt>
                <c:pt idx="71">
                  <c:v>723</c:v>
                </c:pt>
                <c:pt idx="72">
                  <c:v>666</c:v>
                </c:pt>
                <c:pt idx="73">
                  <c:v>398</c:v>
                </c:pt>
                <c:pt idx="74">
                  <c:v>671</c:v>
                </c:pt>
                <c:pt idx="75">
                  <c:v>713</c:v>
                </c:pt>
                <c:pt idx="76">
                  <c:v>781.99999979999996</c:v>
                </c:pt>
                <c:pt idx="77">
                  <c:v>594</c:v>
                </c:pt>
                <c:pt idx="78">
                  <c:v>547</c:v>
                </c:pt>
                <c:pt idx="79">
                  <c:v>593</c:v>
                </c:pt>
                <c:pt idx="80">
                  <c:v>465</c:v>
                </c:pt>
                <c:pt idx="81">
                  <c:v>438</c:v>
                </c:pt>
                <c:pt idx="82">
                  <c:v>359</c:v>
                </c:pt>
                <c:pt idx="83">
                  <c:v>317</c:v>
                </c:pt>
                <c:pt idx="84">
                  <c:v>348</c:v>
                </c:pt>
                <c:pt idx="85">
                  <c:v>759</c:v>
                </c:pt>
                <c:pt idx="86">
                  <c:v>651</c:v>
                </c:pt>
                <c:pt idx="87">
                  <c:v>466</c:v>
                </c:pt>
                <c:pt idx="88">
                  <c:v>461.00000010000002</c:v>
                </c:pt>
                <c:pt idx="89">
                  <c:v>394</c:v>
                </c:pt>
                <c:pt idx="90">
                  <c:v>387.99999989999998</c:v>
                </c:pt>
                <c:pt idx="91">
                  <c:v>742</c:v>
                </c:pt>
                <c:pt idx="92">
                  <c:v>245</c:v>
                </c:pt>
                <c:pt idx="93">
                  <c:v>604</c:v>
                </c:pt>
                <c:pt idx="94">
                  <c:v>530.00000009999997</c:v>
                </c:pt>
                <c:pt idx="95">
                  <c:v>683</c:v>
                </c:pt>
                <c:pt idx="96">
                  <c:v>302.00000010000002</c:v>
                </c:pt>
                <c:pt idx="97">
                  <c:v>450</c:v>
                </c:pt>
                <c:pt idx="98">
                  <c:v>315</c:v>
                </c:pt>
                <c:pt idx="99">
                  <c:v>377.00000010000002</c:v>
                </c:pt>
                <c:pt idx="100">
                  <c:v>365</c:v>
                </c:pt>
                <c:pt idx="101">
                  <c:v>602</c:v>
                </c:pt>
                <c:pt idx="102">
                  <c:v>353.00000010000002</c:v>
                </c:pt>
                <c:pt idx="103">
                  <c:v>416.00000010000002</c:v>
                </c:pt>
                <c:pt idx="104">
                  <c:v>453</c:v>
                </c:pt>
                <c:pt idx="105">
                  <c:v>415</c:v>
                </c:pt>
                <c:pt idx="106">
                  <c:v>725</c:v>
                </c:pt>
                <c:pt idx="107">
                  <c:v>327</c:v>
                </c:pt>
                <c:pt idx="108">
                  <c:v>623</c:v>
                </c:pt>
                <c:pt idx="109">
                  <c:v>840</c:v>
                </c:pt>
                <c:pt idx="110">
                  <c:v>834.99999990000003</c:v>
                </c:pt>
                <c:pt idx="111">
                  <c:v>668.00000009999997</c:v>
                </c:pt>
                <c:pt idx="112">
                  <c:v>178</c:v>
                </c:pt>
              </c:numCache>
            </c:numRef>
          </c:val>
          <c:extLst>
            <c:ext xmlns:c16="http://schemas.microsoft.com/office/drawing/2014/chart" uri="{C3380CC4-5D6E-409C-BE32-E72D297353CC}">
              <c16:uniqueId val="{0000000B-B58F-45E0-937A-175D7810A256}"/>
            </c:ext>
          </c:extLst>
        </c:ser>
        <c:ser>
          <c:idx val="12"/>
          <c:order val="12"/>
          <c:spPr>
            <a:solidFill>
              <a:schemeClr val="accent5">
                <a:shade val="54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Sheet9!$J$13:$DR$13</c:f>
              <c:numCache>
                <c:formatCode>General</c:formatCode>
                <c:ptCount val="113"/>
                <c:pt idx="0">
                  <c:v>12</c:v>
                </c:pt>
                <c:pt idx="1">
                  <c:v>736</c:v>
                </c:pt>
                <c:pt idx="2">
                  <c:v>1574</c:v>
                </c:pt>
                <c:pt idx="3">
                  <c:v>3519</c:v>
                </c:pt>
                <c:pt idx="4">
                  <c:v>1975</c:v>
                </c:pt>
                <c:pt idx="5">
                  <c:v>2389</c:v>
                </c:pt>
                <c:pt idx="6">
                  <c:v>1974</c:v>
                </c:pt>
                <c:pt idx="7">
                  <c:v>2613</c:v>
                </c:pt>
                <c:pt idx="8">
                  <c:v>2126</c:v>
                </c:pt>
                <c:pt idx="9">
                  <c:v>1176</c:v>
                </c:pt>
                <c:pt idx="10">
                  <c:v>487</c:v>
                </c:pt>
                <c:pt idx="11">
                  <c:v>877</c:v>
                </c:pt>
                <c:pt idx="12">
                  <c:v>1803</c:v>
                </c:pt>
                <c:pt idx="13">
                  <c:v>488.00000010000002</c:v>
                </c:pt>
                <c:pt idx="14">
                  <c:v>538</c:v>
                </c:pt>
                <c:pt idx="15">
                  <c:v>631</c:v>
                </c:pt>
                <c:pt idx="16">
                  <c:v>1005</c:v>
                </c:pt>
                <c:pt idx="17">
                  <c:v>867</c:v>
                </c:pt>
                <c:pt idx="18">
                  <c:v>1893</c:v>
                </c:pt>
                <c:pt idx="19">
                  <c:v>1082</c:v>
                </c:pt>
                <c:pt idx="20">
                  <c:v>673.99999979999996</c:v>
                </c:pt>
                <c:pt idx="21">
                  <c:v>1294</c:v>
                </c:pt>
                <c:pt idx="22">
                  <c:v>2605</c:v>
                </c:pt>
                <c:pt idx="23">
                  <c:v>2056</c:v>
                </c:pt>
                <c:pt idx="24">
                  <c:v>2013</c:v>
                </c:pt>
                <c:pt idx="25">
                  <c:v>1383</c:v>
                </c:pt>
                <c:pt idx="26">
                  <c:v>1496</c:v>
                </c:pt>
                <c:pt idx="27">
                  <c:v>755</c:v>
                </c:pt>
                <c:pt idx="28">
                  <c:v>1592</c:v>
                </c:pt>
                <c:pt idx="29">
                  <c:v>1630</c:v>
                </c:pt>
                <c:pt idx="30">
                  <c:v>536.00000009999997</c:v>
                </c:pt>
                <c:pt idx="31">
                  <c:v>859.00000020000004</c:v>
                </c:pt>
                <c:pt idx="32">
                  <c:v>511</c:v>
                </c:pt>
                <c:pt idx="33">
                  <c:v>845</c:v>
                </c:pt>
                <c:pt idx="34">
                  <c:v>561</c:v>
                </c:pt>
                <c:pt idx="35">
                  <c:v>820</c:v>
                </c:pt>
                <c:pt idx="36">
                  <c:v>718</c:v>
                </c:pt>
                <c:pt idx="37">
                  <c:v>811</c:v>
                </c:pt>
                <c:pt idx="38">
                  <c:v>1468</c:v>
                </c:pt>
                <c:pt idx="39">
                  <c:v>1371</c:v>
                </c:pt>
                <c:pt idx="40">
                  <c:v>886.00000020000004</c:v>
                </c:pt>
                <c:pt idx="41">
                  <c:v>1737</c:v>
                </c:pt>
                <c:pt idx="42">
                  <c:v>1209</c:v>
                </c:pt>
                <c:pt idx="43">
                  <c:v>1598</c:v>
                </c:pt>
                <c:pt idx="44">
                  <c:v>1256</c:v>
                </c:pt>
                <c:pt idx="45">
                  <c:v>1238</c:v>
                </c:pt>
                <c:pt idx="46">
                  <c:v>772</c:v>
                </c:pt>
                <c:pt idx="47">
                  <c:v>600</c:v>
                </c:pt>
                <c:pt idx="48">
                  <c:v>967.99999979999996</c:v>
                </c:pt>
                <c:pt idx="49">
                  <c:v>1286</c:v>
                </c:pt>
                <c:pt idx="50">
                  <c:v>840.99999969999999</c:v>
                </c:pt>
                <c:pt idx="51">
                  <c:v>1217</c:v>
                </c:pt>
                <c:pt idx="52">
                  <c:v>894</c:v>
                </c:pt>
                <c:pt idx="53">
                  <c:v>2528</c:v>
                </c:pt>
                <c:pt idx="54">
                  <c:v>515</c:v>
                </c:pt>
                <c:pt idx="55">
                  <c:v>1720</c:v>
                </c:pt>
                <c:pt idx="56">
                  <c:v>1624</c:v>
                </c:pt>
                <c:pt idx="57">
                  <c:v>985</c:v>
                </c:pt>
                <c:pt idx="58">
                  <c:v>1243</c:v>
                </c:pt>
                <c:pt idx="59">
                  <c:v>1128</c:v>
                </c:pt>
                <c:pt idx="60">
                  <c:v>920</c:v>
                </c:pt>
                <c:pt idx="61">
                  <c:v>1196</c:v>
                </c:pt>
                <c:pt idx="62">
                  <c:v>2855</c:v>
                </c:pt>
                <c:pt idx="63">
                  <c:v>944.00000030000001</c:v>
                </c:pt>
                <c:pt idx="64">
                  <c:v>712</c:v>
                </c:pt>
                <c:pt idx="65">
                  <c:v>907</c:v>
                </c:pt>
                <c:pt idx="66">
                  <c:v>1197</c:v>
                </c:pt>
                <c:pt idx="67">
                  <c:v>1247</c:v>
                </c:pt>
                <c:pt idx="68">
                  <c:v>2438</c:v>
                </c:pt>
                <c:pt idx="69">
                  <c:v>1395</c:v>
                </c:pt>
                <c:pt idx="70">
                  <c:v>738</c:v>
                </c:pt>
                <c:pt idx="71">
                  <c:v>1197</c:v>
                </c:pt>
                <c:pt idx="72">
                  <c:v>1370</c:v>
                </c:pt>
                <c:pt idx="73">
                  <c:v>1292</c:v>
                </c:pt>
                <c:pt idx="74">
                  <c:v>1148</c:v>
                </c:pt>
                <c:pt idx="75">
                  <c:v>878</c:v>
                </c:pt>
                <c:pt idx="76">
                  <c:v>1008</c:v>
                </c:pt>
                <c:pt idx="77">
                  <c:v>1530</c:v>
                </c:pt>
                <c:pt idx="78">
                  <c:v>661</c:v>
                </c:pt>
                <c:pt idx="79">
                  <c:v>697</c:v>
                </c:pt>
                <c:pt idx="80">
                  <c:v>1120</c:v>
                </c:pt>
                <c:pt idx="81">
                  <c:v>640</c:v>
                </c:pt>
                <c:pt idx="82">
                  <c:v>852</c:v>
                </c:pt>
                <c:pt idx="83">
                  <c:v>997</c:v>
                </c:pt>
                <c:pt idx="84">
                  <c:v>1127</c:v>
                </c:pt>
                <c:pt idx="85">
                  <c:v>1205</c:v>
                </c:pt>
                <c:pt idx="86">
                  <c:v>816</c:v>
                </c:pt>
                <c:pt idx="87">
                  <c:v>379</c:v>
                </c:pt>
                <c:pt idx="88">
                  <c:v>438</c:v>
                </c:pt>
                <c:pt idx="89">
                  <c:v>456.99999989999998</c:v>
                </c:pt>
                <c:pt idx="90">
                  <c:v>444</c:v>
                </c:pt>
                <c:pt idx="91">
                  <c:v>383</c:v>
                </c:pt>
                <c:pt idx="92">
                  <c:v>414</c:v>
                </c:pt>
                <c:pt idx="93">
                  <c:v>692</c:v>
                </c:pt>
                <c:pt idx="94">
                  <c:v>437.00000010000002</c:v>
                </c:pt>
                <c:pt idx="95">
                  <c:v>525.99999990000003</c:v>
                </c:pt>
                <c:pt idx="96">
                  <c:v>666</c:v>
                </c:pt>
                <c:pt idx="97">
                  <c:v>608.00000009999997</c:v>
                </c:pt>
                <c:pt idx="98">
                  <c:v>1283</c:v>
                </c:pt>
                <c:pt idx="99">
                  <c:v>1251</c:v>
                </c:pt>
                <c:pt idx="100">
                  <c:v>898</c:v>
                </c:pt>
                <c:pt idx="101">
                  <c:v>521</c:v>
                </c:pt>
                <c:pt idx="102">
                  <c:v>454</c:v>
                </c:pt>
                <c:pt idx="103">
                  <c:v>864.99999990000003</c:v>
                </c:pt>
                <c:pt idx="104">
                  <c:v>575.00000009999997</c:v>
                </c:pt>
                <c:pt idx="105">
                  <c:v>360</c:v>
                </c:pt>
                <c:pt idx="106">
                  <c:v>316</c:v>
                </c:pt>
                <c:pt idx="107">
                  <c:v>516</c:v>
                </c:pt>
                <c:pt idx="108">
                  <c:v>831</c:v>
                </c:pt>
                <c:pt idx="109">
                  <c:v>662.00000009999997</c:v>
                </c:pt>
                <c:pt idx="110">
                  <c:v>813</c:v>
                </c:pt>
                <c:pt idx="111">
                  <c:v>429</c:v>
                </c:pt>
                <c:pt idx="112">
                  <c:v>456</c:v>
                </c:pt>
              </c:numCache>
            </c:numRef>
          </c:val>
          <c:extLst>
            <c:ext xmlns:c16="http://schemas.microsoft.com/office/drawing/2014/chart" uri="{C3380CC4-5D6E-409C-BE32-E72D297353CC}">
              <c16:uniqueId val="{0000000C-B58F-45E0-937A-175D7810A256}"/>
            </c:ext>
          </c:extLst>
        </c:ser>
        <c:ser>
          <c:idx val="13"/>
          <c:order val="13"/>
          <c:spPr>
            <a:solidFill>
              <a:schemeClr val="accent5">
                <a:shade val="56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Sheet9!$J$14:$DR$14</c:f>
              <c:numCache>
                <c:formatCode>General</c:formatCode>
                <c:ptCount val="113"/>
                <c:pt idx="0">
                  <c:v>13</c:v>
                </c:pt>
                <c:pt idx="1">
                  <c:v>976</c:v>
                </c:pt>
                <c:pt idx="2">
                  <c:v>927</c:v>
                </c:pt>
                <c:pt idx="3">
                  <c:v>1047</c:v>
                </c:pt>
                <c:pt idx="4">
                  <c:v>984</c:v>
                </c:pt>
                <c:pt idx="5">
                  <c:v>2185</c:v>
                </c:pt>
                <c:pt idx="6">
                  <c:v>531</c:v>
                </c:pt>
                <c:pt idx="7">
                  <c:v>748.00000020000004</c:v>
                </c:pt>
                <c:pt idx="8">
                  <c:v>1284</c:v>
                </c:pt>
                <c:pt idx="9">
                  <c:v>685</c:v>
                </c:pt>
                <c:pt idx="10">
                  <c:v>662</c:v>
                </c:pt>
                <c:pt idx="11">
                  <c:v>781.00000020000004</c:v>
                </c:pt>
                <c:pt idx="12">
                  <c:v>724</c:v>
                </c:pt>
                <c:pt idx="13">
                  <c:v>788</c:v>
                </c:pt>
                <c:pt idx="14">
                  <c:v>1029</c:v>
                </c:pt>
                <c:pt idx="15">
                  <c:v>1077</c:v>
                </c:pt>
                <c:pt idx="16">
                  <c:v>1031</c:v>
                </c:pt>
                <c:pt idx="17">
                  <c:v>706.99999979999996</c:v>
                </c:pt>
                <c:pt idx="18">
                  <c:v>734</c:v>
                </c:pt>
                <c:pt idx="19">
                  <c:v>904</c:v>
                </c:pt>
                <c:pt idx="20">
                  <c:v>1792</c:v>
                </c:pt>
                <c:pt idx="21">
                  <c:v>1502</c:v>
                </c:pt>
                <c:pt idx="22">
                  <c:v>1812</c:v>
                </c:pt>
                <c:pt idx="23">
                  <c:v>1298</c:v>
                </c:pt>
                <c:pt idx="24">
                  <c:v>1320</c:v>
                </c:pt>
                <c:pt idx="25">
                  <c:v>1538</c:v>
                </c:pt>
                <c:pt idx="26">
                  <c:v>906</c:v>
                </c:pt>
                <c:pt idx="27">
                  <c:v>1296</c:v>
                </c:pt>
                <c:pt idx="28">
                  <c:v>496</c:v>
                </c:pt>
                <c:pt idx="29">
                  <c:v>1164</c:v>
                </c:pt>
                <c:pt idx="30">
                  <c:v>1091</c:v>
                </c:pt>
                <c:pt idx="31">
                  <c:v>724</c:v>
                </c:pt>
                <c:pt idx="32">
                  <c:v>669</c:v>
                </c:pt>
                <c:pt idx="33">
                  <c:v>817.99999979999996</c:v>
                </c:pt>
                <c:pt idx="34">
                  <c:v>963</c:v>
                </c:pt>
                <c:pt idx="35">
                  <c:v>939</c:v>
                </c:pt>
                <c:pt idx="36">
                  <c:v>609</c:v>
                </c:pt>
                <c:pt idx="37">
                  <c:v>2146</c:v>
                </c:pt>
                <c:pt idx="38">
                  <c:v>835.99999979999996</c:v>
                </c:pt>
                <c:pt idx="39">
                  <c:v>801</c:v>
                </c:pt>
                <c:pt idx="40">
                  <c:v>1545</c:v>
                </c:pt>
                <c:pt idx="41">
                  <c:v>1323</c:v>
                </c:pt>
                <c:pt idx="42">
                  <c:v>1104</c:v>
                </c:pt>
                <c:pt idx="43">
                  <c:v>1573</c:v>
                </c:pt>
                <c:pt idx="44">
                  <c:v>871.00000020000004</c:v>
                </c:pt>
                <c:pt idx="45">
                  <c:v>765.99999990000003</c:v>
                </c:pt>
                <c:pt idx="46">
                  <c:v>1157</c:v>
                </c:pt>
                <c:pt idx="47">
                  <c:v>936</c:v>
                </c:pt>
                <c:pt idx="48">
                  <c:v>768</c:v>
                </c:pt>
                <c:pt idx="49">
                  <c:v>981</c:v>
                </c:pt>
                <c:pt idx="50">
                  <c:v>1668</c:v>
                </c:pt>
                <c:pt idx="51">
                  <c:v>1358</c:v>
                </c:pt>
                <c:pt idx="52">
                  <c:v>1966</c:v>
                </c:pt>
                <c:pt idx="53">
                  <c:v>1482</c:v>
                </c:pt>
                <c:pt idx="54">
                  <c:v>808.99999979999996</c:v>
                </c:pt>
                <c:pt idx="55">
                  <c:v>647</c:v>
                </c:pt>
                <c:pt idx="56">
                  <c:v>627</c:v>
                </c:pt>
                <c:pt idx="57">
                  <c:v>2270</c:v>
                </c:pt>
                <c:pt idx="58">
                  <c:v>1236</c:v>
                </c:pt>
                <c:pt idx="59">
                  <c:v>1252</c:v>
                </c:pt>
                <c:pt idx="60">
                  <c:v>1147</c:v>
                </c:pt>
                <c:pt idx="61">
                  <c:v>798</c:v>
                </c:pt>
                <c:pt idx="62">
                  <c:v>1402</c:v>
                </c:pt>
                <c:pt idx="63">
                  <c:v>804</c:v>
                </c:pt>
                <c:pt idx="64">
                  <c:v>893</c:v>
                </c:pt>
                <c:pt idx="65">
                  <c:v>765</c:v>
                </c:pt>
                <c:pt idx="66">
                  <c:v>1054</c:v>
                </c:pt>
                <c:pt idx="67">
                  <c:v>1086</c:v>
                </c:pt>
                <c:pt idx="68">
                  <c:v>1412</c:v>
                </c:pt>
                <c:pt idx="69">
                  <c:v>730</c:v>
                </c:pt>
                <c:pt idx="70">
                  <c:v>665</c:v>
                </c:pt>
                <c:pt idx="71">
                  <c:v>705</c:v>
                </c:pt>
                <c:pt idx="72">
                  <c:v>877.00000020000004</c:v>
                </c:pt>
                <c:pt idx="73">
                  <c:v>759</c:v>
                </c:pt>
                <c:pt idx="74">
                  <c:v>1150</c:v>
                </c:pt>
                <c:pt idx="75">
                  <c:v>1623</c:v>
                </c:pt>
                <c:pt idx="76">
                  <c:v>930</c:v>
                </c:pt>
                <c:pt idx="77">
                  <c:v>1108</c:v>
                </c:pt>
                <c:pt idx="78">
                  <c:v>811.00000020000004</c:v>
                </c:pt>
                <c:pt idx="79">
                  <c:v>886.00000020000004</c:v>
                </c:pt>
                <c:pt idx="80">
                  <c:v>563</c:v>
                </c:pt>
                <c:pt idx="81">
                  <c:v>866</c:v>
                </c:pt>
                <c:pt idx="82">
                  <c:v>1078</c:v>
                </c:pt>
                <c:pt idx="83">
                  <c:v>1140</c:v>
                </c:pt>
                <c:pt idx="84">
                  <c:v>982</c:v>
                </c:pt>
                <c:pt idx="85">
                  <c:v>877.00000020000004</c:v>
                </c:pt>
                <c:pt idx="86">
                  <c:v>867</c:v>
                </c:pt>
                <c:pt idx="87">
                  <c:v>496</c:v>
                </c:pt>
                <c:pt idx="88">
                  <c:v>484</c:v>
                </c:pt>
                <c:pt idx="89">
                  <c:v>617</c:v>
                </c:pt>
                <c:pt idx="90">
                  <c:v>786</c:v>
                </c:pt>
                <c:pt idx="91">
                  <c:v>603</c:v>
                </c:pt>
                <c:pt idx="92">
                  <c:v>288</c:v>
                </c:pt>
                <c:pt idx="93">
                  <c:v>656</c:v>
                </c:pt>
                <c:pt idx="94">
                  <c:v>678</c:v>
                </c:pt>
                <c:pt idx="95">
                  <c:v>948</c:v>
                </c:pt>
                <c:pt idx="96">
                  <c:v>1181</c:v>
                </c:pt>
                <c:pt idx="97">
                  <c:v>874</c:v>
                </c:pt>
                <c:pt idx="98">
                  <c:v>1863</c:v>
                </c:pt>
                <c:pt idx="99">
                  <c:v>1199</c:v>
                </c:pt>
                <c:pt idx="100">
                  <c:v>1146</c:v>
                </c:pt>
                <c:pt idx="101">
                  <c:v>933</c:v>
                </c:pt>
                <c:pt idx="102">
                  <c:v>1107</c:v>
                </c:pt>
                <c:pt idx="103">
                  <c:v>767</c:v>
                </c:pt>
                <c:pt idx="104">
                  <c:v>1255</c:v>
                </c:pt>
                <c:pt idx="105">
                  <c:v>464.00000010000002</c:v>
                </c:pt>
                <c:pt idx="106">
                  <c:v>755</c:v>
                </c:pt>
                <c:pt idx="107">
                  <c:v>744</c:v>
                </c:pt>
                <c:pt idx="108">
                  <c:v>686.00000009999997</c:v>
                </c:pt>
                <c:pt idx="109">
                  <c:v>1048</c:v>
                </c:pt>
                <c:pt idx="110">
                  <c:v>1099</c:v>
                </c:pt>
                <c:pt idx="111">
                  <c:v>830</c:v>
                </c:pt>
                <c:pt idx="112">
                  <c:v>991</c:v>
                </c:pt>
              </c:numCache>
            </c:numRef>
          </c:val>
          <c:extLst>
            <c:ext xmlns:c16="http://schemas.microsoft.com/office/drawing/2014/chart" uri="{C3380CC4-5D6E-409C-BE32-E72D297353CC}">
              <c16:uniqueId val="{0000000D-B58F-45E0-937A-175D7810A256}"/>
            </c:ext>
          </c:extLst>
        </c:ser>
        <c:ser>
          <c:idx val="14"/>
          <c:order val="14"/>
          <c:spPr>
            <a:solidFill>
              <a:schemeClr val="accent5">
                <a:shade val="58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Sheet9!$J$15:$DR$15</c:f>
              <c:numCache>
                <c:formatCode>General</c:formatCode>
                <c:ptCount val="113"/>
                <c:pt idx="0">
                  <c:v>14</c:v>
                </c:pt>
                <c:pt idx="1">
                  <c:v>601</c:v>
                </c:pt>
                <c:pt idx="2">
                  <c:v>644</c:v>
                </c:pt>
                <c:pt idx="3">
                  <c:v>937</c:v>
                </c:pt>
                <c:pt idx="4">
                  <c:v>772.99999979999996</c:v>
                </c:pt>
                <c:pt idx="5">
                  <c:v>890</c:v>
                </c:pt>
                <c:pt idx="6">
                  <c:v>491</c:v>
                </c:pt>
                <c:pt idx="7">
                  <c:v>499</c:v>
                </c:pt>
                <c:pt idx="8">
                  <c:v>477</c:v>
                </c:pt>
                <c:pt idx="9">
                  <c:v>577</c:v>
                </c:pt>
                <c:pt idx="10">
                  <c:v>560</c:v>
                </c:pt>
                <c:pt idx="11">
                  <c:v>581</c:v>
                </c:pt>
                <c:pt idx="12">
                  <c:v>332</c:v>
                </c:pt>
                <c:pt idx="13">
                  <c:v>492</c:v>
                </c:pt>
                <c:pt idx="14">
                  <c:v>441</c:v>
                </c:pt>
                <c:pt idx="15">
                  <c:v>972.00000030000001</c:v>
                </c:pt>
                <c:pt idx="16">
                  <c:v>803</c:v>
                </c:pt>
                <c:pt idx="17">
                  <c:v>601.00000020000004</c:v>
                </c:pt>
                <c:pt idx="18">
                  <c:v>1227</c:v>
                </c:pt>
                <c:pt idx="19">
                  <c:v>742</c:v>
                </c:pt>
                <c:pt idx="20">
                  <c:v>621</c:v>
                </c:pt>
                <c:pt idx="21">
                  <c:v>628</c:v>
                </c:pt>
                <c:pt idx="22">
                  <c:v>588</c:v>
                </c:pt>
                <c:pt idx="23">
                  <c:v>765</c:v>
                </c:pt>
                <c:pt idx="24">
                  <c:v>1078</c:v>
                </c:pt>
                <c:pt idx="25">
                  <c:v>607.00000020000004</c:v>
                </c:pt>
                <c:pt idx="26">
                  <c:v>592</c:v>
                </c:pt>
                <c:pt idx="27">
                  <c:v>865.00000020000004</c:v>
                </c:pt>
                <c:pt idx="28">
                  <c:v>533</c:v>
                </c:pt>
                <c:pt idx="29">
                  <c:v>1472</c:v>
                </c:pt>
                <c:pt idx="30">
                  <c:v>779.00000009999997</c:v>
                </c:pt>
                <c:pt idx="31">
                  <c:v>500</c:v>
                </c:pt>
                <c:pt idx="32">
                  <c:v>798</c:v>
                </c:pt>
                <c:pt idx="33">
                  <c:v>612</c:v>
                </c:pt>
                <c:pt idx="34">
                  <c:v>538</c:v>
                </c:pt>
                <c:pt idx="35">
                  <c:v>669</c:v>
                </c:pt>
                <c:pt idx="36">
                  <c:v>479</c:v>
                </c:pt>
                <c:pt idx="37">
                  <c:v>1010</c:v>
                </c:pt>
                <c:pt idx="38">
                  <c:v>702</c:v>
                </c:pt>
                <c:pt idx="39">
                  <c:v>696</c:v>
                </c:pt>
                <c:pt idx="40">
                  <c:v>739.00000020000004</c:v>
                </c:pt>
                <c:pt idx="41">
                  <c:v>686</c:v>
                </c:pt>
                <c:pt idx="42">
                  <c:v>512</c:v>
                </c:pt>
                <c:pt idx="43">
                  <c:v>389</c:v>
                </c:pt>
                <c:pt idx="44">
                  <c:v>895</c:v>
                </c:pt>
                <c:pt idx="45">
                  <c:v>691</c:v>
                </c:pt>
                <c:pt idx="46">
                  <c:v>747</c:v>
                </c:pt>
                <c:pt idx="47">
                  <c:v>771</c:v>
                </c:pt>
                <c:pt idx="48">
                  <c:v>457</c:v>
                </c:pt>
                <c:pt idx="49">
                  <c:v>500</c:v>
                </c:pt>
                <c:pt idx="50">
                  <c:v>639</c:v>
                </c:pt>
                <c:pt idx="51">
                  <c:v>648</c:v>
                </c:pt>
                <c:pt idx="52">
                  <c:v>657</c:v>
                </c:pt>
                <c:pt idx="53">
                  <c:v>565</c:v>
                </c:pt>
                <c:pt idx="54">
                  <c:v>587</c:v>
                </c:pt>
                <c:pt idx="55">
                  <c:v>560</c:v>
                </c:pt>
                <c:pt idx="56">
                  <c:v>786.99999979999996</c:v>
                </c:pt>
                <c:pt idx="57">
                  <c:v>597</c:v>
                </c:pt>
                <c:pt idx="58">
                  <c:v>497</c:v>
                </c:pt>
                <c:pt idx="59">
                  <c:v>568</c:v>
                </c:pt>
                <c:pt idx="60">
                  <c:v>652</c:v>
                </c:pt>
                <c:pt idx="61">
                  <c:v>552</c:v>
                </c:pt>
                <c:pt idx="62">
                  <c:v>447</c:v>
                </c:pt>
                <c:pt idx="63">
                  <c:v>475</c:v>
                </c:pt>
                <c:pt idx="64">
                  <c:v>325</c:v>
                </c:pt>
                <c:pt idx="65">
                  <c:v>937</c:v>
                </c:pt>
                <c:pt idx="66">
                  <c:v>515</c:v>
                </c:pt>
                <c:pt idx="67">
                  <c:v>814.00000020000004</c:v>
                </c:pt>
                <c:pt idx="68">
                  <c:v>598</c:v>
                </c:pt>
                <c:pt idx="69">
                  <c:v>967</c:v>
                </c:pt>
                <c:pt idx="70">
                  <c:v>553</c:v>
                </c:pt>
                <c:pt idx="71">
                  <c:v>478</c:v>
                </c:pt>
                <c:pt idx="72">
                  <c:v>535</c:v>
                </c:pt>
                <c:pt idx="73">
                  <c:v>391</c:v>
                </c:pt>
                <c:pt idx="74">
                  <c:v>622.99999979999996</c:v>
                </c:pt>
                <c:pt idx="75">
                  <c:v>483</c:v>
                </c:pt>
                <c:pt idx="76">
                  <c:v>659</c:v>
                </c:pt>
                <c:pt idx="77">
                  <c:v>1573</c:v>
                </c:pt>
                <c:pt idx="78">
                  <c:v>465</c:v>
                </c:pt>
                <c:pt idx="79">
                  <c:v>661</c:v>
                </c:pt>
                <c:pt idx="80">
                  <c:v>519</c:v>
                </c:pt>
                <c:pt idx="81">
                  <c:v>702</c:v>
                </c:pt>
                <c:pt idx="82">
                  <c:v>584</c:v>
                </c:pt>
                <c:pt idx="83">
                  <c:v>642</c:v>
                </c:pt>
                <c:pt idx="84">
                  <c:v>536</c:v>
                </c:pt>
                <c:pt idx="85">
                  <c:v>612</c:v>
                </c:pt>
                <c:pt idx="86">
                  <c:v>625.00000020000004</c:v>
                </c:pt>
                <c:pt idx="87">
                  <c:v>474.99999989999998</c:v>
                </c:pt>
                <c:pt idx="88">
                  <c:v>350.00000010000002</c:v>
                </c:pt>
                <c:pt idx="89">
                  <c:v>419.00000010000002</c:v>
                </c:pt>
                <c:pt idx="90">
                  <c:v>542.00000009999997</c:v>
                </c:pt>
                <c:pt idx="91">
                  <c:v>649.00000020000004</c:v>
                </c:pt>
                <c:pt idx="92">
                  <c:v>455</c:v>
                </c:pt>
                <c:pt idx="93">
                  <c:v>733</c:v>
                </c:pt>
                <c:pt idx="94">
                  <c:v>491</c:v>
                </c:pt>
                <c:pt idx="95">
                  <c:v>591.99999990000003</c:v>
                </c:pt>
                <c:pt idx="96">
                  <c:v>345</c:v>
                </c:pt>
                <c:pt idx="97">
                  <c:v>494</c:v>
                </c:pt>
                <c:pt idx="98">
                  <c:v>497</c:v>
                </c:pt>
                <c:pt idx="99">
                  <c:v>592</c:v>
                </c:pt>
                <c:pt idx="100">
                  <c:v>672</c:v>
                </c:pt>
                <c:pt idx="101">
                  <c:v>444.99999989999998</c:v>
                </c:pt>
                <c:pt idx="102">
                  <c:v>654</c:v>
                </c:pt>
                <c:pt idx="103">
                  <c:v>706</c:v>
                </c:pt>
                <c:pt idx="104">
                  <c:v>959</c:v>
                </c:pt>
                <c:pt idx="105">
                  <c:v>538</c:v>
                </c:pt>
                <c:pt idx="106">
                  <c:v>696</c:v>
                </c:pt>
                <c:pt idx="107">
                  <c:v>341.00000010000002</c:v>
                </c:pt>
                <c:pt idx="108">
                  <c:v>677</c:v>
                </c:pt>
                <c:pt idx="109">
                  <c:v>662</c:v>
                </c:pt>
                <c:pt idx="110">
                  <c:v>483</c:v>
                </c:pt>
                <c:pt idx="111">
                  <c:v>447</c:v>
                </c:pt>
                <c:pt idx="112">
                  <c:v>66</c:v>
                </c:pt>
              </c:numCache>
            </c:numRef>
          </c:val>
          <c:extLst>
            <c:ext xmlns:c16="http://schemas.microsoft.com/office/drawing/2014/chart" uri="{C3380CC4-5D6E-409C-BE32-E72D297353CC}">
              <c16:uniqueId val="{0000000E-B58F-45E0-937A-175D7810A256}"/>
            </c:ext>
          </c:extLst>
        </c:ser>
        <c:ser>
          <c:idx val="15"/>
          <c:order val="15"/>
          <c:spPr>
            <a:solidFill>
              <a:schemeClr val="accent5">
                <a:shade val="60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Sheet9!$J$16:$DR$16</c:f>
              <c:numCache>
                <c:formatCode>General</c:formatCode>
                <c:ptCount val="113"/>
                <c:pt idx="0">
                  <c:v>15</c:v>
                </c:pt>
                <c:pt idx="1">
                  <c:v>1031</c:v>
                </c:pt>
                <c:pt idx="2">
                  <c:v>1161</c:v>
                </c:pt>
                <c:pt idx="3">
                  <c:v>1260</c:v>
                </c:pt>
                <c:pt idx="4">
                  <c:v>1078</c:v>
                </c:pt>
                <c:pt idx="5">
                  <c:v>1029</c:v>
                </c:pt>
                <c:pt idx="6">
                  <c:v>742</c:v>
                </c:pt>
                <c:pt idx="7">
                  <c:v>579</c:v>
                </c:pt>
                <c:pt idx="8">
                  <c:v>647</c:v>
                </c:pt>
                <c:pt idx="9">
                  <c:v>773</c:v>
                </c:pt>
                <c:pt idx="10">
                  <c:v>882</c:v>
                </c:pt>
                <c:pt idx="11">
                  <c:v>795</c:v>
                </c:pt>
                <c:pt idx="12">
                  <c:v>889.00000020000004</c:v>
                </c:pt>
                <c:pt idx="13">
                  <c:v>566</c:v>
                </c:pt>
                <c:pt idx="14">
                  <c:v>1373</c:v>
                </c:pt>
                <c:pt idx="15">
                  <c:v>599</c:v>
                </c:pt>
                <c:pt idx="16">
                  <c:v>848</c:v>
                </c:pt>
                <c:pt idx="17">
                  <c:v>1014</c:v>
                </c:pt>
                <c:pt idx="18">
                  <c:v>954</c:v>
                </c:pt>
                <c:pt idx="19">
                  <c:v>992</c:v>
                </c:pt>
                <c:pt idx="20">
                  <c:v>1362</c:v>
                </c:pt>
                <c:pt idx="21">
                  <c:v>1325</c:v>
                </c:pt>
                <c:pt idx="22">
                  <c:v>567</c:v>
                </c:pt>
                <c:pt idx="23">
                  <c:v>1081</c:v>
                </c:pt>
                <c:pt idx="24">
                  <c:v>1087</c:v>
                </c:pt>
                <c:pt idx="25">
                  <c:v>1143</c:v>
                </c:pt>
                <c:pt idx="26">
                  <c:v>705</c:v>
                </c:pt>
                <c:pt idx="27">
                  <c:v>940.00000020000004</c:v>
                </c:pt>
                <c:pt idx="28">
                  <c:v>1260</c:v>
                </c:pt>
                <c:pt idx="29">
                  <c:v>739</c:v>
                </c:pt>
                <c:pt idx="30">
                  <c:v>901</c:v>
                </c:pt>
                <c:pt idx="31">
                  <c:v>893</c:v>
                </c:pt>
                <c:pt idx="32">
                  <c:v>1213</c:v>
                </c:pt>
                <c:pt idx="33">
                  <c:v>1270</c:v>
                </c:pt>
                <c:pt idx="34">
                  <c:v>670.99999979999996</c:v>
                </c:pt>
                <c:pt idx="35">
                  <c:v>1171</c:v>
                </c:pt>
                <c:pt idx="36">
                  <c:v>1263</c:v>
                </c:pt>
                <c:pt idx="37">
                  <c:v>908</c:v>
                </c:pt>
                <c:pt idx="38">
                  <c:v>1160</c:v>
                </c:pt>
                <c:pt idx="39">
                  <c:v>1292</c:v>
                </c:pt>
                <c:pt idx="40">
                  <c:v>935</c:v>
                </c:pt>
                <c:pt idx="41">
                  <c:v>1386</c:v>
                </c:pt>
                <c:pt idx="42">
                  <c:v>792</c:v>
                </c:pt>
                <c:pt idx="43">
                  <c:v>1581</c:v>
                </c:pt>
                <c:pt idx="44">
                  <c:v>1211</c:v>
                </c:pt>
                <c:pt idx="45">
                  <c:v>875</c:v>
                </c:pt>
                <c:pt idx="46">
                  <c:v>1287</c:v>
                </c:pt>
                <c:pt idx="47">
                  <c:v>1216</c:v>
                </c:pt>
                <c:pt idx="48">
                  <c:v>2390</c:v>
                </c:pt>
                <c:pt idx="49">
                  <c:v>1608</c:v>
                </c:pt>
                <c:pt idx="50">
                  <c:v>1662</c:v>
                </c:pt>
                <c:pt idx="51">
                  <c:v>2335</c:v>
                </c:pt>
                <c:pt idx="52">
                  <c:v>1433</c:v>
                </c:pt>
                <c:pt idx="53">
                  <c:v>1311</c:v>
                </c:pt>
                <c:pt idx="54">
                  <c:v>1001</c:v>
                </c:pt>
                <c:pt idx="55">
                  <c:v>1505</c:v>
                </c:pt>
                <c:pt idx="56">
                  <c:v>734</c:v>
                </c:pt>
                <c:pt idx="57">
                  <c:v>1560</c:v>
                </c:pt>
                <c:pt idx="58">
                  <c:v>1420</c:v>
                </c:pt>
                <c:pt idx="59">
                  <c:v>2136</c:v>
                </c:pt>
                <c:pt idx="60">
                  <c:v>1956</c:v>
                </c:pt>
                <c:pt idx="61">
                  <c:v>1444</c:v>
                </c:pt>
                <c:pt idx="62">
                  <c:v>1200</c:v>
                </c:pt>
                <c:pt idx="63">
                  <c:v>1288</c:v>
                </c:pt>
                <c:pt idx="64">
                  <c:v>1553</c:v>
                </c:pt>
                <c:pt idx="65">
                  <c:v>1322</c:v>
                </c:pt>
                <c:pt idx="66">
                  <c:v>1767</c:v>
                </c:pt>
                <c:pt idx="67">
                  <c:v>1453</c:v>
                </c:pt>
                <c:pt idx="68">
                  <c:v>1345</c:v>
                </c:pt>
                <c:pt idx="69">
                  <c:v>1052</c:v>
                </c:pt>
                <c:pt idx="70">
                  <c:v>821</c:v>
                </c:pt>
                <c:pt idx="71">
                  <c:v>2167</c:v>
                </c:pt>
                <c:pt idx="72">
                  <c:v>1117</c:v>
                </c:pt>
                <c:pt idx="73">
                  <c:v>770</c:v>
                </c:pt>
                <c:pt idx="74">
                  <c:v>1876</c:v>
                </c:pt>
                <c:pt idx="75">
                  <c:v>1509</c:v>
                </c:pt>
                <c:pt idx="76">
                  <c:v>1832</c:v>
                </c:pt>
                <c:pt idx="77">
                  <c:v>2358</c:v>
                </c:pt>
                <c:pt idx="78">
                  <c:v>1340</c:v>
                </c:pt>
                <c:pt idx="79">
                  <c:v>1892</c:v>
                </c:pt>
                <c:pt idx="80">
                  <c:v>1844</c:v>
                </c:pt>
                <c:pt idx="81">
                  <c:v>1362</c:v>
                </c:pt>
                <c:pt idx="82">
                  <c:v>1242</c:v>
                </c:pt>
                <c:pt idx="83">
                  <c:v>1170</c:v>
                </c:pt>
                <c:pt idx="84">
                  <c:v>1719</c:v>
                </c:pt>
                <c:pt idx="85">
                  <c:v>1725</c:v>
                </c:pt>
                <c:pt idx="86">
                  <c:v>1274</c:v>
                </c:pt>
                <c:pt idx="87">
                  <c:v>890</c:v>
                </c:pt>
                <c:pt idx="88">
                  <c:v>600.99999990000003</c:v>
                </c:pt>
                <c:pt idx="89">
                  <c:v>927</c:v>
                </c:pt>
                <c:pt idx="90">
                  <c:v>714</c:v>
                </c:pt>
                <c:pt idx="91">
                  <c:v>366</c:v>
                </c:pt>
                <c:pt idx="92">
                  <c:v>667</c:v>
                </c:pt>
                <c:pt idx="93">
                  <c:v>1565</c:v>
                </c:pt>
                <c:pt idx="94">
                  <c:v>366</c:v>
                </c:pt>
                <c:pt idx="95">
                  <c:v>486</c:v>
                </c:pt>
                <c:pt idx="96">
                  <c:v>1252</c:v>
                </c:pt>
                <c:pt idx="97">
                  <c:v>729</c:v>
                </c:pt>
                <c:pt idx="98">
                  <c:v>691</c:v>
                </c:pt>
                <c:pt idx="99">
                  <c:v>946</c:v>
                </c:pt>
                <c:pt idx="100">
                  <c:v>1048</c:v>
                </c:pt>
                <c:pt idx="101">
                  <c:v>1066</c:v>
                </c:pt>
                <c:pt idx="102">
                  <c:v>1164</c:v>
                </c:pt>
                <c:pt idx="103">
                  <c:v>1634</c:v>
                </c:pt>
                <c:pt idx="104">
                  <c:v>994</c:v>
                </c:pt>
                <c:pt idx="105">
                  <c:v>617</c:v>
                </c:pt>
                <c:pt idx="106">
                  <c:v>1534</c:v>
                </c:pt>
                <c:pt idx="107">
                  <c:v>590</c:v>
                </c:pt>
                <c:pt idx="108">
                  <c:v>663</c:v>
                </c:pt>
                <c:pt idx="109">
                  <c:v>976</c:v>
                </c:pt>
                <c:pt idx="110">
                  <c:v>1811</c:v>
                </c:pt>
                <c:pt idx="111">
                  <c:v>699</c:v>
                </c:pt>
                <c:pt idx="112">
                  <c:v>474</c:v>
                </c:pt>
              </c:numCache>
            </c:numRef>
          </c:val>
          <c:extLst>
            <c:ext xmlns:c16="http://schemas.microsoft.com/office/drawing/2014/chart" uri="{C3380CC4-5D6E-409C-BE32-E72D297353CC}">
              <c16:uniqueId val="{0000000F-B58F-45E0-937A-175D7810A256}"/>
            </c:ext>
          </c:extLst>
        </c:ser>
        <c:ser>
          <c:idx val="16"/>
          <c:order val="16"/>
          <c:spPr>
            <a:solidFill>
              <a:schemeClr val="accent5">
                <a:shade val="62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Sheet9!$J$17:$DR$17</c:f>
              <c:numCache>
                <c:formatCode>General</c:formatCode>
                <c:ptCount val="113"/>
                <c:pt idx="0">
                  <c:v>16</c:v>
                </c:pt>
                <c:pt idx="1">
                  <c:v>1094</c:v>
                </c:pt>
                <c:pt idx="2">
                  <c:v>794</c:v>
                </c:pt>
                <c:pt idx="3">
                  <c:v>1706</c:v>
                </c:pt>
                <c:pt idx="4">
                  <c:v>1422</c:v>
                </c:pt>
                <c:pt idx="5">
                  <c:v>986</c:v>
                </c:pt>
                <c:pt idx="6">
                  <c:v>2212</c:v>
                </c:pt>
                <c:pt idx="7">
                  <c:v>2298</c:v>
                </c:pt>
                <c:pt idx="8">
                  <c:v>1538</c:v>
                </c:pt>
                <c:pt idx="9">
                  <c:v>1356</c:v>
                </c:pt>
                <c:pt idx="10">
                  <c:v>1278</c:v>
                </c:pt>
                <c:pt idx="11">
                  <c:v>1878</c:v>
                </c:pt>
                <c:pt idx="12">
                  <c:v>1702</c:v>
                </c:pt>
                <c:pt idx="13">
                  <c:v>1386</c:v>
                </c:pt>
                <c:pt idx="14">
                  <c:v>1134</c:v>
                </c:pt>
                <c:pt idx="15">
                  <c:v>1178</c:v>
                </c:pt>
                <c:pt idx="16">
                  <c:v>1018</c:v>
                </c:pt>
                <c:pt idx="17">
                  <c:v>1508</c:v>
                </c:pt>
                <c:pt idx="18">
                  <c:v>1186</c:v>
                </c:pt>
                <c:pt idx="19">
                  <c:v>1244</c:v>
                </c:pt>
                <c:pt idx="20">
                  <c:v>2073.9999990000001</c:v>
                </c:pt>
                <c:pt idx="21">
                  <c:v>1740</c:v>
                </c:pt>
                <c:pt idx="22">
                  <c:v>1006</c:v>
                </c:pt>
                <c:pt idx="23">
                  <c:v>1816</c:v>
                </c:pt>
                <c:pt idx="24">
                  <c:v>2250</c:v>
                </c:pt>
                <c:pt idx="25">
                  <c:v>1396</c:v>
                </c:pt>
                <c:pt idx="26">
                  <c:v>1222</c:v>
                </c:pt>
                <c:pt idx="27">
                  <c:v>1804</c:v>
                </c:pt>
                <c:pt idx="28">
                  <c:v>1568</c:v>
                </c:pt>
                <c:pt idx="29">
                  <c:v>1852</c:v>
                </c:pt>
                <c:pt idx="30">
                  <c:v>1248</c:v>
                </c:pt>
                <c:pt idx="31">
                  <c:v>1442</c:v>
                </c:pt>
                <c:pt idx="32">
                  <c:v>1208</c:v>
                </c:pt>
                <c:pt idx="33">
                  <c:v>1060</c:v>
                </c:pt>
                <c:pt idx="34">
                  <c:v>1042</c:v>
                </c:pt>
                <c:pt idx="35">
                  <c:v>594</c:v>
                </c:pt>
                <c:pt idx="36">
                  <c:v>706</c:v>
                </c:pt>
                <c:pt idx="37">
                  <c:v>1068</c:v>
                </c:pt>
                <c:pt idx="38">
                  <c:v>982</c:v>
                </c:pt>
                <c:pt idx="39">
                  <c:v>1012</c:v>
                </c:pt>
                <c:pt idx="40">
                  <c:v>690</c:v>
                </c:pt>
                <c:pt idx="41">
                  <c:v>1108</c:v>
                </c:pt>
                <c:pt idx="42">
                  <c:v>1248</c:v>
                </c:pt>
                <c:pt idx="43">
                  <c:v>830</c:v>
                </c:pt>
                <c:pt idx="44">
                  <c:v>1840</c:v>
                </c:pt>
                <c:pt idx="45">
                  <c:v>1160</c:v>
                </c:pt>
                <c:pt idx="46">
                  <c:v>1026</c:v>
                </c:pt>
                <c:pt idx="47">
                  <c:v>1732</c:v>
                </c:pt>
                <c:pt idx="48">
                  <c:v>646</c:v>
                </c:pt>
                <c:pt idx="49">
                  <c:v>1144</c:v>
                </c:pt>
                <c:pt idx="50">
                  <c:v>782</c:v>
                </c:pt>
                <c:pt idx="51">
                  <c:v>1810</c:v>
                </c:pt>
                <c:pt idx="52">
                  <c:v>1736</c:v>
                </c:pt>
                <c:pt idx="53">
                  <c:v>1188</c:v>
                </c:pt>
                <c:pt idx="54">
                  <c:v>1000</c:v>
                </c:pt>
                <c:pt idx="55">
                  <c:v>820</c:v>
                </c:pt>
                <c:pt idx="56">
                  <c:v>996</c:v>
                </c:pt>
                <c:pt idx="57">
                  <c:v>1142</c:v>
                </c:pt>
                <c:pt idx="58">
                  <c:v>1480</c:v>
                </c:pt>
                <c:pt idx="59">
                  <c:v>1576</c:v>
                </c:pt>
                <c:pt idx="60">
                  <c:v>1222</c:v>
                </c:pt>
                <c:pt idx="61">
                  <c:v>1224</c:v>
                </c:pt>
                <c:pt idx="62">
                  <c:v>1350</c:v>
                </c:pt>
                <c:pt idx="63">
                  <c:v>1686</c:v>
                </c:pt>
                <c:pt idx="64">
                  <c:v>1130</c:v>
                </c:pt>
                <c:pt idx="65">
                  <c:v>1320</c:v>
                </c:pt>
                <c:pt idx="66">
                  <c:v>1534</c:v>
                </c:pt>
                <c:pt idx="67">
                  <c:v>1702</c:v>
                </c:pt>
                <c:pt idx="68">
                  <c:v>1852</c:v>
                </c:pt>
                <c:pt idx="69">
                  <c:v>944</c:v>
                </c:pt>
                <c:pt idx="70">
                  <c:v>1470</c:v>
                </c:pt>
                <c:pt idx="71">
                  <c:v>1520</c:v>
                </c:pt>
                <c:pt idx="72">
                  <c:v>1312</c:v>
                </c:pt>
                <c:pt idx="73">
                  <c:v>1074</c:v>
                </c:pt>
                <c:pt idx="74">
                  <c:v>1638</c:v>
                </c:pt>
                <c:pt idx="75">
                  <c:v>1054</c:v>
                </c:pt>
                <c:pt idx="76">
                  <c:v>1818.0000010000001</c:v>
                </c:pt>
                <c:pt idx="77">
                  <c:v>1282</c:v>
                </c:pt>
                <c:pt idx="78">
                  <c:v>1464</c:v>
                </c:pt>
                <c:pt idx="79">
                  <c:v>1536</c:v>
                </c:pt>
                <c:pt idx="80">
                  <c:v>1108</c:v>
                </c:pt>
                <c:pt idx="81">
                  <c:v>1128</c:v>
                </c:pt>
                <c:pt idx="82">
                  <c:v>1284</c:v>
                </c:pt>
                <c:pt idx="83">
                  <c:v>1344</c:v>
                </c:pt>
                <c:pt idx="84">
                  <c:v>955.99999979999996</c:v>
                </c:pt>
                <c:pt idx="85">
                  <c:v>2406</c:v>
                </c:pt>
                <c:pt idx="86">
                  <c:v>938</c:v>
                </c:pt>
                <c:pt idx="87">
                  <c:v>649</c:v>
                </c:pt>
                <c:pt idx="88">
                  <c:v>583</c:v>
                </c:pt>
                <c:pt idx="89">
                  <c:v>744</c:v>
                </c:pt>
                <c:pt idx="90">
                  <c:v>488.00000010000002</c:v>
                </c:pt>
                <c:pt idx="91">
                  <c:v>522</c:v>
                </c:pt>
                <c:pt idx="92">
                  <c:v>821</c:v>
                </c:pt>
                <c:pt idx="93">
                  <c:v>417</c:v>
                </c:pt>
                <c:pt idx="94">
                  <c:v>519</c:v>
                </c:pt>
                <c:pt idx="95">
                  <c:v>494</c:v>
                </c:pt>
                <c:pt idx="96">
                  <c:v>495.99999989999998</c:v>
                </c:pt>
                <c:pt idx="97">
                  <c:v>486</c:v>
                </c:pt>
                <c:pt idx="98">
                  <c:v>214</c:v>
                </c:pt>
                <c:pt idx="99">
                  <c:v>542</c:v>
                </c:pt>
                <c:pt idx="100">
                  <c:v>953</c:v>
                </c:pt>
                <c:pt idx="101">
                  <c:v>793</c:v>
                </c:pt>
                <c:pt idx="102">
                  <c:v>826</c:v>
                </c:pt>
                <c:pt idx="103">
                  <c:v>984</c:v>
                </c:pt>
                <c:pt idx="104">
                  <c:v>1012</c:v>
                </c:pt>
                <c:pt idx="105">
                  <c:v>518.00000009999997</c:v>
                </c:pt>
                <c:pt idx="106">
                  <c:v>704.00000009999997</c:v>
                </c:pt>
                <c:pt idx="107">
                  <c:v>647.00000009999997</c:v>
                </c:pt>
                <c:pt idx="108">
                  <c:v>777</c:v>
                </c:pt>
                <c:pt idx="109">
                  <c:v>827.00000009999997</c:v>
                </c:pt>
                <c:pt idx="110">
                  <c:v>659.00000009999997</c:v>
                </c:pt>
                <c:pt idx="111">
                  <c:v>926.00000009999997</c:v>
                </c:pt>
                <c:pt idx="112">
                  <c:v>635.00000009999997</c:v>
                </c:pt>
              </c:numCache>
            </c:numRef>
          </c:val>
          <c:extLst>
            <c:ext xmlns:c16="http://schemas.microsoft.com/office/drawing/2014/chart" uri="{C3380CC4-5D6E-409C-BE32-E72D297353CC}">
              <c16:uniqueId val="{00000010-B58F-45E0-937A-175D7810A256}"/>
            </c:ext>
          </c:extLst>
        </c:ser>
        <c:ser>
          <c:idx val="17"/>
          <c:order val="17"/>
          <c:spPr>
            <a:solidFill>
              <a:schemeClr val="accent5">
                <a:shade val="64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Sheet9!$J$18:$DR$18</c:f>
              <c:numCache>
                <c:formatCode>General</c:formatCode>
                <c:ptCount val="113"/>
                <c:pt idx="0">
                  <c:v>17</c:v>
                </c:pt>
                <c:pt idx="1">
                  <c:v>938</c:v>
                </c:pt>
                <c:pt idx="2">
                  <c:v>1752</c:v>
                </c:pt>
                <c:pt idx="3">
                  <c:v>1360</c:v>
                </c:pt>
                <c:pt idx="4">
                  <c:v>769</c:v>
                </c:pt>
                <c:pt idx="5">
                  <c:v>1590</c:v>
                </c:pt>
                <c:pt idx="6">
                  <c:v>1612</c:v>
                </c:pt>
                <c:pt idx="7">
                  <c:v>1972.0000010000001</c:v>
                </c:pt>
                <c:pt idx="8">
                  <c:v>1396</c:v>
                </c:pt>
                <c:pt idx="9">
                  <c:v>1570</c:v>
                </c:pt>
                <c:pt idx="10">
                  <c:v>1148</c:v>
                </c:pt>
                <c:pt idx="11">
                  <c:v>1272</c:v>
                </c:pt>
                <c:pt idx="12">
                  <c:v>1598</c:v>
                </c:pt>
                <c:pt idx="13">
                  <c:v>1420</c:v>
                </c:pt>
                <c:pt idx="14">
                  <c:v>1084</c:v>
                </c:pt>
                <c:pt idx="15">
                  <c:v>1036</c:v>
                </c:pt>
                <c:pt idx="16">
                  <c:v>1680</c:v>
                </c:pt>
                <c:pt idx="17">
                  <c:v>980</c:v>
                </c:pt>
                <c:pt idx="18">
                  <c:v>1088</c:v>
                </c:pt>
                <c:pt idx="19">
                  <c:v>1670</c:v>
                </c:pt>
                <c:pt idx="20">
                  <c:v>1098</c:v>
                </c:pt>
                <c:pt idx="21">
                  <c:v>1538.0000010000001</c:v>
                </c:pt>
                <c:pt idx="22">
                  <c:v>1782</c:v>
                </c:pt>
                <c:pt idx="23">
                  <c:v>1474</c:v>
                </c:pt>
                <c:pt idx="24">
                  <c:v>1144</c:v>
                </c:pt>
                <c:pt idx="25">
                  <c:v>848</c:v>
                </c:pt>
                <c:pt idx="26">
                  <c:v>1866</c:v>
                </c:pt>
                <c:pt idx="27">
                  <c:v>924</c:v>
                </c:pt>
                <c:pt idx="28">
                  <c:v>1678</c:v>
                </c:pt>
                <c:pt idx="29">
                  <c:v>1006</c:v>
                </c:pt>
                <c:pt idx="30">
                  <c:v>1324</c:v>
                </c:pt>
                <c:pt idx="31">
                  <c:v>720</c:v>
                </c:pt>
                <c:pt idx="32">
                  <c:v>1014</c:v>
                </c:pt>
                <c:pt idx="33">
                  <c:v>1905.9999989999999</c:v>
                </c:pt>
                <c:pt idx="34">
                  <c:v>526</c:v>
                </c:pt>
                <c:pt idx="35">
                  <c:v>1308</c:v>
                </c:pt>
                <c:pt idx="36">
                  <c:v>694</c:v>
                </c:pt>
                <c:pt idx="37">
                  <c:v>924</c:v>
                </c:pt>
                <c:pt idx="38">
                  <c:v>886</c:v>
                </c:pt>
                <c:pt idx="39">
                  <c:v>908</c:v>
                </c:pt>
                <c:pt idx="40">
                  <c:v>1008</c:v>
                </c:pt>
                <c:pt idx="41">
                  <c:v>1210</c:v>
                </c:pt>
                <c:pt idx="42">
                  <c:v>1034</c:v>
                </c:pt>
                <c:pt idx="43">
                  <c:v>834</c:v>
                </c:pt>
                <c:pt idx="44">
                  <c:v>1334</c:v>
                </c:pt>
                <c:pt idx="45">
                  <c:v>728</c:v>
                </c:pt>
                <c:pt idx="46">
                  <c:v>1108</c:v>
                </c:pt>
                <c:pt idx="47">
                  <c:v>966</c:v>
                </c:pt>
                <c:pt idx="48">
                  <c:v>1226</c:v>
                </c:pt>
                <c:pt idx="49">
                  <c:v>760</c:v>
                </c:pt>
                <c:pt idx="50">
                  <c:v>774</c:v>
                </c:pt>
                <c:pt idx="51">
                  <c:v>1240</c:v>
                </c:pt>
                <c:pt idx="52">
                  <c:v>792</c:v>
                </c:pt>
                <c:pt idx="53">
                  <c:v>800</c:v>
                </c:pt>
                <c:pt idx="54">
                  <c:v>634</c:v>
                </c:pt>
                <c:pt idx="55">
                  <c:v>748</c:v>
                </c:pt>
                <c:pt idx="56">
                  <c:v>822</c:v>
                </c:pt>
                <c:pt idx="57">
                  <c:v>694</c:v>
                </c:pt>
                <c:pt idx="58">
                  <c:v>1092</c:v>
                </c:pt>
                <c:pt idx="59">
                  <c:v>786</c:v>
                </c:pt>
                <c:pt idx="60">
                  <c:v>880</c:v>
                </c:pt>
                <c:pt idx="61">
                  <c:v>900.00000009999997</c:v>
                </c:pt>
                <c:pt idx="62">
                  <c:v>986</c:v>
                </c:pt>
                <c:pt idx="63">
                  <c:v>1024</c:v>
                </c:pt>
                <c:pt idx="64">
                  <c:v>770</c:v>
                </c:pt>
                <c:pt idx="65">
                  <c:v>608</c:v>
                </c:pt>
                <c:pt idx="66">
                  <c:v>706</c:v>
                </c:pt>
                <c:pt idx="67">
                  <c:v>918</c:v>
                </c:pt>
                <c:pt idx="68">
                  <c:v>1022</c:v>
                </c:pt>
                <c:pt idx="69">
                  <c:v>1064</c:v>
                </c:pt>
                <c:pt idx="70">
                  <c:v>726</c:v>
                </c:pt>
                <c:pt idx="71">
                  <c:v>582</c:v>
                </c:pt>
                <c:pt idx="72">
                  <c:v>1182</c:v>
                </c:pt>
                <c:pt idx="73">
                  <c:v>1068</c:v>
                </c:pt>
                <c:pt idx="74">
                  <c:v>882</c:v>
                </c:pt>
                <c:pt idx="75">
                  <c:v>1546</c:v>
                </c:pt>
                <c:pt idx="76">
                  <c:v>1522</c:v>
                </c:pt>
                <c:pt idx="77">
                  <c:v>1414</c:v>
                </c:pt>
                <c:pt idx="78">
                  <c:v>1470</c:v>
                </c:pt>
                <c:pt idx="79">
                  <c:v>1184</c:v>
                </c:pt>
                <c:pt idx="80">
                  <c:v>1090</c:v>
                </c:pt>
                <c:pt idx="81">
                  <c:v>1026</c:v>
                </c:pt>
                <c:pt idx="82">
                  <c:v>764</c:v>
                </c:pt>
                <c:pt idx="83">
                  <c:v>914.00000009999997</c:v>
                </c:pt>
                <c:pt idx="84">
                  <c:v>1076</c:v>
                </c:pt>
                <c:pt idx="85">
                  <c:v>1286</c:v>
                </c:pt>
                <c:pt idx="86">
                  <c:v>687</c:v>
                </c:pt>
                <c:pt idx="87">
                  <c:v>552</c:v>
                </c:pt>
                <c:pt idx="88">
                  <c:v>299</c:v>
                </c:pt>
                <c:pt idx="89">
                  <c:v>637</c:v>
                </c:pt>
                <c:pt idx="90">
                  <c:v>362</c:v>
                </c:pt>
                <c:pt idx="91">
                  <c:v>694.00000020000004</c:v>
                </c:pt>
                <c:pt idx="92">
                  <c:v>701</c:v>
                </c:pt>
                <c:pt idx="93">
                  <c:v>818</c:v>
                </c:pt>
                <c:pt idx="94">
                  <c:v>737</c:v>
                </c:pt>
                <c:pt idx="95">
                  <c:v>713</c:v>
                </c:pt>
                <c:pt idx="96">
                  <c:v>796</c:v>
                </c:pt>
                <c:pt idx="97">
                  <c:v>786</c:v>
                </c:pt>
                <c:pt idx="98">
                  <c:v>612</c:v>
                </c:pt>
                <c:pt idx="99">
                  <c:v>669</c:v>
                </c:pt>
                <c:pt idx="100">
                  <c:v>819</c:v>
                </c:pt>
                <c:pt idx="101">
                  <c:v>988</c:v>
                </c:pt>
                <c:pt idx="102">
                  <c:v>753</c:v>
                </c:pt>
                <c:pt idx="103">
                  <c:v>811</c:v>
                </c:pt>
                <c:pt idx="104">
                  <c:v>582</c:v>
                </c:pt>
                <c:pt idx="105">
                  <c:v>692</c:v>
                </c:pt>
                <c:pt idx="106">
                  <c:v>574</c:v>
                </c:pt>
                <c:pt idx="107">
                  <c:v>962.00000009999997</c:v>
                </c:pt>
                <c:pt idx="108">
                  <c:v>375</c:v>
                </c:pt>
                <c:pt idx="109">
                  <c:v>355</c:v>
                </c:pt>
                <c:pt idx="110">
                  <c:v>411</c:v>
                </c:pt>
                <c:pt idx="111">
                  <c:v>351</c:v>
                </c:pt>
                <c:pt idx="112">
                  <c:v>237</c:v>
                </c:pt>
              </c:numCache>
            </c:numRef>
          </c:val>
          <c:extLst>
            <c:ext xmlns:c16="http://schemas.microsoft.com/office/drawing/2014/chart" uri="{C3380CC4-5D6E-409C-BE32-E72D297353CC}">
              <c16:uniqueId val="{00000011-B58F-45E0-937A-175D7810A256}"/>
            </c:ext>
          </c:extLst>
        </c:ser>
        <c:ser>
          <c:idx val="18"/>
          <c:order val="18"/>
          <c:spPr>
            <a:solidFill>
              <a:schemeClr val="accent5">
                <a:shade val="66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Sheet9!$J$19:$DR$19</c:f>
              <c:numCache>
                <c:formatCode>General</c:formatCode>
                <c:ptCount val="113"/>
                <c:pt idx="0">
                  <c:v>18</c:v>
                </c:pt>
                <c:pt idx="1">
                  <c:v>1460</c:v>
                </c:pt>
                <c:pt idx="2">
                  <c:v>2452</c:v>
                </c:pt>
                <c:pt idx="3">
                  <c:v>1789</c:v>
                </c:pt>
                <c:pt idx="4">
                  <c:v>404</c:v>
                </c:pt>
                <c:pt idx="5">
                  <c:v>2174</c:v>
                </c:pt>
                <c:pt idx="6">
                  <c:v>1583</c:v>
                </c:pt>
                <c:pt idx="7">
                  <c:v>1849</c:v>
                </c:pt>
                <c:pt idx="8">
                  <c:v>1419</c:v>
                </c:pt>
                <c:pt idx="9">
                  <c:v>852</c:v>
                </c:pt>
                <c:pt idx="10">
                  <c:v>773</c:v>
                </c:pt>
                <c:pt idx="11">
                  <c:v>1441</c:v>
                </c:pt>
                <c:pt idx="12">
                  <c:v>696</c:v>
                </c:pt>
                <c:pt idx="13">
                  <c:v>1198</c:v>
                </c:pt>
                <c:pt idx="14">
                  <c:v>750</c:v>
                </c:pt>
                <c:pt idx="15">
                  <c:v>1274</c:v>
                </c:pt>
                <c:pt idx="16">
                  <c:v>913.99999979999996</c:v>
                </c:pt>
                <c:pt idx="17">
                  <c:v>919</c:v>
                </c:pt>
                <c:pt idx="18">
                  <c:v>988.00000020000004</c:v>
                </c:pt>
                <c:pt idx="19">
                  <c:v>976.00000020000004</c:v>
                </c:pt>
                <c:pt idx="20">
                  <c:v>1041</c:v>
                </c:pt>
                <c:pt idx="21">
                  <c:v>1174</c:v>
                </c:pt>
                <c:pt idx="22">
                  <c:v>1237</c:v>
                </c:pt>
                <c:pt idx="23">
                  <c:v>1651</c:v>
                </c:pt>
                <c:pt idx="24">
                  <c:v>1072</c:v>
                </c:pt>
                <c:pt idx="25">
                  <c:v>1424</c:v>
                </c:pt>
                <c:pt idx="26">
                  <c:v>1398</c:v>
                </c:pt>
                <c:pt idx="27">
                  <c:v>1981</c:v>
                </c:pt>
                <c:pt idx="28">
                  <c:v>1102</c:v>
                </c:pt>
                <c:pt idx="29">
                  <c:v>1798</c:v>
                </c:pt>
                <c:pt idx="30">
                  <c:v>1941</c:v>
                </c:pt>
                <c:pt idx="31">
                  <c:v>1350</c:v>
                </c:pt>
                <c:pt idx="32">
                  <c:v>1578</c:v>
                </c:pt>
                <c:pt idx="33">
                  <c:v>985.00000020000004</c:v>
                </c:pt>
                <c:pt idx="34">
                  <c:v>1165</c:v>
                </c:pt>
                <c:pt idx="35">
                  <c:v>1060</c:v>
                </c:pt>
                <c:pt idx="36">
                  <c:v>1096</c:v>
                </c:pt>
                <c:pt idx="37">
                  <c:v>2117</c:v>
                </c:pt>
                <c:pt idx="38">
                  <c:v>2098</c:v>
                </c:pt>
                <c:pt idx="39">
                  <c:v>2192</c:v>
                </c:pt>
                <c:pt idx="40">
                  <c:v>1595</c:v>
                </c:pt>
                <c:pt idx="41">
                  <c:v>2215</c:v>
                </c:pt>
                <c:pt idx="42">
                  <c:v>974</c:v>
                </c:pt>
                <c:pt idx="43">
                  <c:v>2554</c:v>
                </c:pt>
                <c:pt idx="44">
                  <c:v>2568</c:v>
                </c:pt>
                <c:pt idx="45">
                  <c:v>1652</c:v>
                </c:pt>
                <c:pt idx="46">
                  <c:v>1365</c:v>
                </c:pt>
                <c:pt idx="47">
                  <c:v>1310</c:v>
                </c:pt>
                <c:pt idx="48">
                  <c:v>2146</c:v>
                </c:pt>
                <c:pt idx="49">
                  <c:v>1682</c:v>
                </c:pt>
                <c:pt idx="50">
                  <c:v>1683</c:v>
                </c:pt>
                <c:pt idx="51">
                  <c:v>1807</c:v>
                </c:pt>
                <c:pt idx="52">
                  <c:v>1629</c:v>
                </c:pt>
                <c:pt idx="53">
                  <c:v>414.99999989999998</c:v>
                </c:pt>
                <c:pt idx="54">
                  <c:v>1060</c:v>
                </c:pt>
                <c:pt idx="55">
                  <c:v>622</c:v>
                </c:pt>
                <c:pt idx="56">
                  <c:v>1001</c:v>
                </c:pt>
                <c:pt idx="57">
                  <c:v>2986</c:v>
                </c:pt>
                <c:pt idx="58">
                  <c:v>1065</c:v>
                </c:pt>
                <c:pt idx="59">
                  <c:v>2105</c:v>
                </c:pt>
                <c:pt idx="60">
                  <c:v>914</c:v>
                </c:pt>
                <c:pt idx="61">
                  <c:v>1202</c:v>
                </c:pt>
                <c:pt idx="62">
                  <c:v>1414</c:v>
                </c:pt>
                <c:pt idx="63">
                  <c:v>1262</c:v>
                </c:pt>
                <c:pt idx="64">
                  <c:v>840</c:v>
                </c:pt>
                <c:pt idx="65">
                  <c:v>904</c:v>
                </c:pt>
                <c:pt idx="66">
                  <c:v>1474</c:v>
                </c:pt>
                <c:pt idx="67">
                  <c:v>2298</c:v>
                </c:pt>
                <c:pt idx="68">
                  <c:v>1726</c:v>
                </c:pt>
                <c:pt idx="69">
                  <c:v>1974</c:v>
                </c:pt>
                <c:pt idx="70">
                  <c:v>2683</c:v>
                </c:pt>
                <c:pt idx="71">
                  <c:v>1567</c:v>
                </c:pt>
                <c:pt idx="72">
                  <c:v>1353</c:v>
                </c:pt>
                <c:pt idx="73">
                  <c:v>1686</c:v>
                </c:pt>
                <c:pt idx="74">
                  <c:v>1299</c:v>
                </c:pt>
                <c:pt idx="75">
                  <c:v>1435</c:v>
                </c:pt>
                <c:pt idx="76">
                  <c:v>1274</c:v>
                </c:pt>
                <c:pt idx="77">
                  <c:v>959</c:v>
                </c:pt>
                <c:pt idx="78">
                  <c:v>1309</c:v>
                </c:pt>
                <c:pt idx="79">
                  <c:v>1347</c:v>
                </c:pt>
                <c:pt idx="80">
                  <c:v>1444</c:v>
                </c:pt>
                <c:pt idx="81">
                  <c:v>2115</c:v>
                </c:pt>
                <c:pt idx="82">
                  <c:v>1131</c:v>
                </c:pt>
                <c:pt idx="83">
                  <c:v>1281</c:v>
                </c:pt>
                <c:pt idx="84">
                  <c:v>1265</c:v>
                </c:pt>
                <c:pt idx="85">
                  <c:v>1390</c:v>
                </c:pt>
                <c:pt idx="86">
                  <c:v>987</c:v>
                </c:pt>
                <c:pt idx="87">
                  <c:v>770</c:v>
                </c:pt>
                <c:pt idx="88">
                  <c:v>1172</c:v>
                </c:pt>
                <c:pt idx="89">
                  <c:v>488.00000010000002</c:v>
                </c:pt>
                <c:pt idx="90">
                  <c:v>980</c:v>
                </c:pt>
                <c:pt idx="91">
                  <c:v>702</c:v>
                </c:pt>
                <c:pt idx="92">
                  <c:v>585</c:v>
                </c:pt>
                <c:pt idx="93">
                  <c:v>921</c:v>
                </c:pt>
                <c:pt idx="94">
                  <c:v>819</c:v>
                </c:pt>
                <c:pt idx="95">
                  <c:v>908</c:v>
                </c:pt>
                <c:pt idx="96">
                  <c:v>895</c:v>
                </c:pt>
                <c:pt idx="97">
                  <c:v>608</c:v>
                </c:pt>
                <c:pt idx="98">
                  <c:v>761.00000009999997</c:v>
                </c:pt>
                <c:pt idx="99">
                  <c:v>1348</c:v>
                </c:pt>
                <c:pt idx="100">
                  <c:v>906</c:v>
                </c:pt>
                <c:pt idx="101">
                  <c:v>1481</c:v>
                </c:pt>
                <c:pt idx="102">
                  <c:v>732.99999990000003</c:v>
                </c:pt>
                <c:pt idx="103">
                  <c:v>1030</c:v>
                </c:pt>
                <c:pt idx="104">
                  <c:v>1699</c:v>
                </c:pt>
                <c:pt idx="105">
                  <c:v>572.00000009999997</c:v>
                </c:pt>
                <c:pt idx="106">
                  <c:v>744</c:v>
                </c:pt>
                <c:pt idx="107">
                  <c:v>746</c:v>
                </c:pt>
                <c:pt idx="108">
                  <c:v>865</c:v>
                </c:pt>
                <c:pt idx="109">
                  <c:v>1371</c:v>
                </c:pt>
                <c:pt idx="110">
                  <c:v>1162</c:v>
                </c:pt>
                <c:pt idx="111">
                  <c:v>611</c:v>
                </c:pt>
                <c:pt idx="112">
                  <c:v>985</c:v>
                </c:pt>
              </c:numCache>
            </c:numRef>
          </c:val>
          <c:extLst>
            <c:ext xmlns:c16="http://schemas.microsoft.com/office/drawing/2014/chart" uri="{C3380CC4-5D6E-409C-BE32-E72D297353CC}">
              <c16:uniqueId val="{00000012-B58F-45E0-937A-175D7810A256}"/>
            </c:ext>
          </c:extLst>
        </c:ser>
        <c:ser>
          <c:idx val="19"/>
          <c:order val="19"/>
          <c:spPr>
            <a:solidFill>
              <a:schemeClr val="accent5">
                <a:shade val="68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Sheet9!$J$20:$DR$20</c:f>
              <c:numCache>
                <c:formatCode>General</c:formatCode>
                <c:ptCount val="113"/>
                <c:pt idx="0">
                  <c:v>19</c:v>
                </c:pt>
                <c:pt idx="1">
                  <c:v>636</c:v>
                </c:pt>
                <c:pt idx="2">
                  <c:v>859</c:v>
                </c:pt>
                <c:pt idx="3">
                  <c:v>715</c:v>
                </c:pt>
                <c:pt idx="4">
                  <c:v>682.00000020000004</c:v>
                </c:pt>
                <c:pt idx="5">
                  <c:v>617</c:v>
                </c:pt>
                <c:pt idx="6">
                  <c:v>1064</c:v>
                </c:pt>
                <c:pt idx="7">
                  <c:v>1477</c:v>
                </c:pt>
                <c:pt idx="8">
                  <c:v>989</c:v>
                </c:pt>
                <c:pt idx="9">
                  <c:v>1395</c:v>
                </c:pt>
                <c:pt idx="10">
                  <c:v>947</c:v>
                </c:pt>
                <c:pt idx="11">
                  <c:v>722</c:v>
                </c:pt>
                <c:pt idx="12">
                  <c:v>876</c:v>
                </c:pt>
                <c:pt idx="13">
                  <c:v>791</c:v>
                </c:pt>
                <c:pt idx="14">
                  <c:v>452</c:v>
                </c:pt>
                <c:pt idx="15">
                  <c:v>454</c:v>
                </c:pt>
                <c:pt idx="16">
                  <c:v>626</c:v>
                </c:pt>
                <c:pt idx="17">
                  <c:v>461</c:v>
                </c:pt>
                <c:pt idx="18">
                  <c:v>564.99999990000003</c:v>
                </c:pt>
                <c:pt idx="19">
                  <c:v>657</c:v>
                </c:pt>
                <c:pt idx="20">
                  <c:v>940</c:v>
                </c:pt>
                <c:pt idx="21">
                  <c:v>994</c:v>
                </c:pt>
                <c:pt idx="22">
                  <c:v>855</c:v>
                </c:pt>
                <c:pt idx="23">
                  <c:v>705</c:v>
                </c:pt>
                <c:pt idx="24">
                  <c:v>887</c:v>
                </c:pt>
                <c:pt idx="25">
                  <c:v>779</c:v>
                </c:pt>
                <c:pt idx="26">
                  <c:v>416.00000010000002</c:v>
                </c:pt>
                <c:pt idx="27">
                  <c:v>0</c:v>
                </c:pt>
                <c:pt idx="28">
                  <c:v>810</c:v>
                </c:pt>
                <c:pt idx="29">
                  <c:v>460</c:v>
                </c:pt>
                <c:pt idx="30">
                  <c:v>1275</c:v>
                </c:pt>
                <c:pt idx="31">
                  <c:v>1148</c:v>
                </c:pt>
                <c:pt idx="32">
                  <c:v>636</c:v>
                </c:pt>
                <c:pt idx="33">
                  <c:v>687</c:v>
                </c:pt>
                <c:pt idx="34">
                  <c:v>478</c:v>
                </c:pt>
                <c:pt idx="35">
                  <c:v>0</c:v>
                </c:pt>
                <c:pt idx="36">
                  <c:v>0</c:v>
                </c:pt>
                <c:pt idx="37">
                  <c:v>615.99999990000003</c:v>
                </c:pt>
                <c:pt idx="38">
                  <c:v>543</c:v>
                </c:pt>
                <c:pt idx="39">
                  <c:v>713</c:v>
                </c:pt>
                <c:pt idx="40">
                  <c:v>594</c:v>
                </c:pt>
                <c:pt idx="41">
                  <c:v>1208</c:v>
                </c:pt>
                <c:pt idx="42">
                  <c:v>860</c:v>
                </c:pt>
                <c:pt idx="43">
                  <c:v>686</c:v>
                </c:pt>
                <c:pt idx="44">
                  <c:v>1403</c:v>
                </c:pt>
                <c:pt idx="45">
                  <c:v>836.00000009999997</c:v>
                </c:pt>
                <c:pt idx="46">
                  <c:v>1153</c:v>
                </c:pt>
                <c:pt idx="47">
                  <c:v>899</c:v>
                </c:pt>
                <c:pt idx="48">
                  <c:v>831</c:v>
                </c:pt>
                <c:pt idx="49">
                  <c:v>823</c:v>
                </c:pt>
                <c:pt idx="50">
                  <c:v>752.00000009999997</c:v>
                </c:pt>
                <c:pt idx="51">
                  <c:v>880</c:v>
                </c:pt>
                <c:pt idx="52">
                  <c:v>661</c:v>
                </c:pt>
                <c:pt idx="53">
                  <c:v>834</c:v>
                </c:pt>
                <c:pt idx="54">
                  <c:v>437.00000010000002</c:v>
                </c:pt>
                <c:pt idx="55">
                  <c:v>1023</c:v>
                </c:pt>
                <c:pt idx="56">
                  <c:v>683</c:v>
                </c:pt>
                <c:pt idx="57">
                  <c:v>530.00000009999997</c:v>
                </c:pt>
                <c:pt idx="58">
                  <c:v>763.99999979999996</c:v>
                </c:pt>
                <c:pt idx="59">
                  <c:v>1421</c:v>
                </c:pt>
                <c:pt idx="60">
                  <c:v>691</c:v>
                </c:pt>
                <c:pt idx="61">
                  <c:v>1154</c:v>
                </c:pt>
                <c:pt idx="62">
                  <c:v>753</c:v>
                </c:pt>
                <c:pt idx="63">
                  <c:v>1009</c:v>
                </c:pt>
                <c:pt idx="64">
                  <c:v>644</c:v>
                </c:pt>
                <c:pt idx="65">
                  <c:v>0</c:v>
                </c:pt>
                <c:pt idx="66">
                  <c:v>504.99999989999998</c:v>
                </c:pt>
                <c:pt idx="67">
                  <c:v>935</c:v>
                </c:pt>
                <c:pt idx="68">
                  <c:v>946</c:v>
                </c:pt>
                <c:pt idx="69">
                  <c:v>775</c:v>
                </c:pt>
                <c:pt idx="70">
                  <c:v>290</c:v>
                </c:pt>
                <c:pt idx="71">
                  <c:v>0</c:v>
                </c:pt>
                <c:pt idx="72">
                  <c:v>811</c:v>
                </c:pt>
                <c:pt idx="73">
                  <c:v>708</c:v>
                </c:pt>
                <c:pt idx="74">
                  <c:v>827</c:v>
                </c:pt>
                <c:pt idx="75">
                  <c:v>820.00000020000004</c:v>
                </c:pt>
                <c:pt idx="76">
                  <c:v>655</c:v>
                </c:pt>
                <c:pt idx="77">
                  <c:v>668.00000009999997</c:v>
                </c:pt>
                <c:pt idx="78">
                  <c:v>1109</c:v>
                </c:pt>
                <c:pt idx="79">
                  <c:v>1018</c:v>
                </c:pt>
                <c:pt idx="80">
                  <c:v>813</c:v>
                </c:pt>
                <c:pt idx="81">
                  <c:v>664</c:v>
                </c:pt>
                <c:pt idx="82">
                  <c:v>594</c:v>
                </c:pt>
                <c:pt idx="83">
                  <c:v>648</c:v>
                </c:pt>
                <c:pt idx="84">
                  <c:v>432</c:v>
                </c:pt>
                <c:pt idx="85">
                  <c:v>816</c:v>
                </c:pt>
                <c:pt idx="86">
                  <c:v>0</c:v>
                </c:pt>
                <c:pt idx="87">
                  <c:v>311</c:v>
                </c:pt>
                <c:pt idx="88">
                  <c:v>1041</c:v>
                </c:pt>
                <c:pt idx="89">
                  <c:v>429</c:v>
                </c:pt>
                <c:pt idx="90">
                  <c:v>555</c:v>
                </c:pt>
                <c:pt idx="91">
                  <c:v>371</c:v>
                </c:pt>
                <c:pt idx="92">
                  <c:v>568</c:v>
                </c:pt>
                <c:pt idx="93">
                  <c:v>560.00000009999997</c:v>
                </c:pt>
                <c:pt idx="94">
                  <c:v>548.00000009999997</c:v>
                </c:pt>
                <c:pt idx="95">
                  <c:v>411</c:v>
                </c:pt>
                <c:pt idx="96">
                  <c:v>888.99999990000003</c:v>
                </c:pt>
                <c:pt idx="97">
                  <c:v>617.00000009999997</c:v>
                </c:pt>
                <c:pt idx="98">
                  <c:v>397</c:v>
                </c:pt>
                <c:pt idx="99">
                  <c:v>763</c:v>
                </c:pt>
                <c:pt idx="100">
                  <c:v>767</c:v>
                </c:pt>
                <c:pt idx="101">
                  <c:v>570</c:v>
                </c:pt>
                <c:pt idx="102">
                  <c:v>480</c:v>
                </c:pt>
                <c:pt idx="103">
                  <c:v>883</c:v>
                </c:pt>
                <c:pt idx="104">
                  <c:v>551.00000009999997</c:v>
                </c:pt>
                <c:pt idx="105">
                  <c:v>483.99999989999998</c:v>
                </c:pt>
                <c:pt idx="106">
                  <c:v>283</c:v>
                </c:pt>
                <c:pt idx="107">
                  <c:v>693.99999990000003</c:v>
                </c:pt>
                <c:pt idx="108">
                  <c:v>0</c:v>
                </c:pt>
                <c:pt idx="109">
                  <c:v>654</c:v>
                </c:pt>
                <c:pt idx="110">
                  <c:v>668.00000009999997</c:v>
                </c:pt>
                <c:pt idx="111">
                  <c:v>524</c:v>
                </c:pt>
                <c:pt idx="112">
                  <c:v>782.00000009999997</c:v>
                </c:pt>
              </c:numCache>
            </c:numRef>
          </c:val>
          <c:extLst>
            <c:ext xmlns:c16="http://schemas.microsoft.com/office/drawing/2014/chart" uri="{C3380CC4-5D6E-409C-BE32-E72D297353CC}">
              <c16:uniqueId val="{00000013-B58F-45E0-937A-175D7810A256}"/>
            </c:ext>
          </c:extLst>
        </c:ser>
        <c:ser>
          <c:idx val="20"/>
          <c:order val="20"/>
          <c:spPr>
            <a:solidFill>
              <a:schemeClr val="accent5">
                <a:shade val="70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Sheet9!$J$21:$DR$21</c:f>
              <c:numCache>
                <c:formatCode>General</c:formatCode>
                <c:ptCount val="113"/>
                <c:pt idx="0">
                  <c:v>20</c:v>
                </c:pt>
                <c:pt idx="1">
                  <c:v>917</c:v>
                </c:pt>
                <c:pt idx="2">
                  <c:v>2027</c:v>
                </c:pt>
                <c:pt idx="3">
                  <c:v>1790</c:v>
                </c:pt>
                <c:pt idx="4">
                  <c:v>759</c:v>
                </c:pt>
                <c:pt idx="5">
                  <c:v>1568</c:v>
                </c:pt>
                <c:pt idx="6">
                  <c:v>1279</c:v>
                </c:pt>
                <c:pt idx="7">
                  <c:v>1563</c:v>
                </c:pt>
                <c:pt idx="8">
                  <c:v>1869</c:v>
                </c:pt>
                <c:pt idx="9">
                  <c:v>2147</c:v>
                </c:pt>
                <c:pt idx="10">
                  <c:v>975</c:v>
                </c:pt>
                <c:pt idx="11">
                  <c:v>1402</c:v>
                </c:pt>
                <c:pt idx="12">
                  <c:v>808</c:v>
                </c:pt>
                <c:pt idx="13">
                  <c:v>2013</c:v>
                </c:pt>
                <c:pt idx="14">
                  <c:v>1329</c:v>
                </c:pt>
                <c:pt idx="15">
                  <c:v>1028</c:v>
                </c:pt>
                <c:pt idx="16">
                  <c:v>1375</c:v>
                </c:pt>
                <c:pt idx="17">
                  <c:v>790</c:v>
                </c:pt>
                <c:pt idx="18">
                  <c:v>1074</c:v>
                </c:pt>
                <c:pt idx="19">
                  <c:v>1027</c:v>
                </c:pt>
                <c:pt idx="20">
                  <c:v>1223</c:v>
                </c:pt>
                <c:pt idx="21">
                  <c:v>2029</c:v>
                </c:pt>
                <c:pt idx="22">
                  <c:v>2528</c:v>
                </c:pt>
                <c:pt idx="23">
                  <c:v>1606</c:v>
                </c:pt>
                <c:pt idx="24">
                  <c:v>1371</c:v>
                </c:pt>
                <c:pt idx="25">
                  <c:v>1607</c:v>
                </c:pt>
                <c:pt idx="26">
                  <c:v>1286</c:v>
                </c:pt>
                <c:pt idx="27">
                  <c:v>1106</c:v>
                </c:pt>
                <c:pt idx="28">
                  <c:v>1132</c:v>
                </c:pt>
                <c:pt idx="29">
                  <c:v>1246</c:v>
                </c:pt>
                <c:pt idx="30">
                  <c:v>1098</c:v>
                </c:pt>
                <c:pt idx="31">
                  <c:v>1053</c:v>
                </c:pt>
                <c:pt idx="32">
                  <c:v>1081</c:v>
                </c:pt>
                <c:pt idx="33">
                  <c:v>1416</c:v>
                </c:pt>
                <c:pt idx="34">
                  <c:v>993</c:v>
                </c:pt>
                <c:pt idx="35">
                  <c:v>805.99999969999999</c:v>
                </c:pt>
                <c:pt idx="36">
                  <c:v>1757</c:v>
                </c:pt>
                <c:pt idx="37">
                  <c:v>1998</c:v>
                </c:pt>
                <c:pt idx="38">
                  <c:v>1164</c:v>
                </c:pt>
                <c:pt idx="39">
                  <c:v>1303</c:v>
                </c:pt>
                <c:pt idx="40">
                  <c:v>1536</c:v>
                </c:pt>
                <c:pt idx="41">
                  <c:v>1439</c:v>
                </c:pt>
                <c:pt idx="42">
                  <c:v>1320</c:v>
                </c:pt>
                <c:pt idx="43">
                  <c:v>1342</c:v>
                </c:pt>
                <c:pt idx="44">
                  <c:v>1047</c:v>
                </c:pt>
                <c:pt idx="45">
                  <c:v>1062</c:v>
                </c:pt>
                <c:pt idx="46">
                  <c:v>1173</c:v>
                </c:pt>
                <c:pt idx="47">
                  <c:v>861</c:v>
                </c:pt>
                <c:pt idx="48">
                  <c:v>811.99999979999996</c:v>
                </c:pt>
                <c:pt idx="49">
                  <c:v>705</c:v>
                </c:pt>
                <c:pt idx="50">
                  <c:v>1030</c:v>
                </c:pt>
                <c:pt idx="51">
                  <c:v>1103</c:v>
                </c:pt>
                <c:pt idx="52">
                  <c:v>872</c:v>
                </c:pt>
                <c:pt idx="53">
                  <c:v>1148</c:v>
                </c:pt>
                <c:pt idx="54">
                  <c:v>1153</c:v>
                </c:pt>
                <c:pt idx="55">
                  <c:v>659</c:v>
                </c:pt>
                <c:pt idx="56">
                  <c:v>667</c:v>
                </c:pt>
                <c:pt idx="57">
                  <c:v>892</c:v>
                </c:pt>
                <c:pt idx="58">
                  <c:v>842.00000009999997</c:v>
                </c:pt>
                <c:pt idx="59">
                  <c:v>1449</c:v>
                </c:pt>
                <c:pt idx="60">
                  <c:v>1324</c:v>
                </c:pt>
                <c:pt idx="61">
                  <c:v>865.99999990000003</c:v>
                </c:pt>
                <c:pt idx="62">
                  <c:v>1954</c:v>
                </c:pt>
                <c:pt idx="63">
                  <c:v>1677</c:v>
                </c:pt>
                <c:pt idx="64">
                  <c:v>1537</c:v>
                </c:pt>
                <c:pt idx="65">
                  <c:v>996.99999979999996</c:v>
                </c:pt>
                <c:pt idx="66">
                  <c:v>1657</c:v>
                </c:pt>
                <c:pt idx="67">
                  <c:v>1225</c:v>
                </c:pt>
                <c:pt idx="68">
                  <c:v>1500</c:v>
                </c:pt>
                <c:pt idx="69">
                  <c:v>1392</c:v>
                </c:pt>
                <c:pt idx="70">
                  <c:v>1150</c:v>
                </c:pt>
                <c:pt idx="71">
                  <c:v>748</c:v>
                </c:pt>
                <c:pt idx="72">
                  <c:v>1552</c:v>
                </c:pt>
                <c:pt idx="73">
                  <c:v>1018</c:v>
                </c:pt>
                <c:pt idx="74">
                  <c:v>1297</c:v>
                </c:pt>
                <c:pt idx="75">
                  <c:v>1677</c:v>
                </c:pt>
                <c:pt idx="76">
                  <c:v>1231</c:v>
                </c:pt>
                <c:pt idx="77">
                  <c:v>1228</c:v>
                </c:pt>
                <c:pt idx="78">
                  <c:v>1162</c:v>
                </c:pt>
                <c:pt idx="79">
                  <c:v>1593</c:v>
                </c:pt>
                <c:pt idx="80">
                  <c:v>2078</c:v>
                </c:pt>
                <c:pt idx="81">
                  <c:v>1369</c:v>
                </c:pt>
                <c:pt idx="82">
                  <c:v>1069</c:v>
                </c:pt>
                <c:pt idx="83">
                  <c:v>1382</c:v>
                </c:pt>
                <c:pt idx="84">
                  <c:v>901.99999979999996</c:v>
                </c:pt>
                <c:pt idx="85">
                  <c:v>1203</c:v>
                </c:pt>
                <c:pt idx="86">
                  <c:v>1411</c:v>
                </c:pt>
                <c:pt idx="87">
                  <c:v>1151</c:v>
                </c:pt>
                <c:pt idx="88">
                  <c:v>1191</c:v>
                </c:pt>
                <c:pt idx="89">
                  <c:v>1019</c:v>
                </c:pt>
                <c:pt idx="90">
                  <c:v>1110</c:v>
                </c:pt>
                <c:pt idx="91">
                  <c:v>414</c:v>
                </c:pt>
                <c:pt idx="92">
                  <c:v>919.00000020000004</c:v>
                </c:pt>
                <c:pt idx="93">
                  <c:v>1136</c:v>
                </c:pt>
                <c:pt idx="94">
                  <c:v>534.99999990000003</c:v>
                </c:pt>
                <c:pt idx="95">
                  <c:v>750</c:v>
                </c:pt>
                <c:pt idx="96">
                  <c:v>1046</c:v>
                </c:pt>
                <c:pt idx="97">
                  <c:v>891</c:v>
                </c:pt>
                <c:pt idx="98">
                  <c:v>705.99999990000003</c:v>
                </c:pt>
                <c:pt idx="99">
                  <c:v>526</c:v>
                </c:pt>
                <c:pt idx="100">
                  <c:v>1191</c:v>
                </c:pt>
                <c:pt idx="101">
                  <c:v>826</c:v>
                </c:pt>
                <c:pt idx="102">
                  <c:v>1499</c:v>
                </c:pt>
                <c:pt idx="103">
                  <c:v>1584</c:v>
                </c:pt>
                <c:pt idx="104">
                  <c:v>1282</c:v>
                </c:pt>
                <c:pt idx="105">
                  <c:v>1233</c:v>
                </c:pt>
                <c:pt idx="106">
                  <c:v>760</c:v>
                </c:pt>
                <c:pt idx="107">
                  <c:v>728</c:v>
                </c:pt>
                <c:pt idx="108">
                  <c:v>952</c:v>
                </c:pt>
                <c:pt idx="109">
                  <c:v>1238</c:v>
                </c:pt>
                <c:pt idx="110">
                  <c:v>1132</c:v>
                </c:pt>
                <c:pt idx="111">
                  <c:v>570.99999990000003</c:v>
                </c:pt>
                <c:pt idx="112">
                  <c:v>1308</c:v>
                </c:pt>
              </c:numCache>
            </c:numRef>
          </c:val>
          <c:extLst>
            <c:ext xmlns:c16="http://schemas.microsoft.com/office/drawing/2014/chart" uri="{C3380CC4-5D6E-409C-BE32-E72D297353CC}">
              <c16:uniqueId val="{00000014-B58F-45E0-937A-175D7810A256}"/>
            </c:ext>
          </c:extLst>
        </c:ser>
        <c:ser>
          <c:idx val="21"/>
          <c:order val="21"/>
          <c:spPr>
            <a:solidFill>
              <a:schemeClr val="accent5">
                <a:shade val="72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Sheet9!$J$22:$DR$22</c:f>
              <c:numCache>
                <c:formatCode>General</c:formatCode>
                <c:ptCount val="113"/>
                <c:pt idx="0">
                  <c:v>21</c:v>
                </c:pt>
                <c:pt idx="1">
                  <c:v>3031</c:v>
                </c:pt>
                <c:pt idx="2">
                  <c:v>2887</c:v>
                </c:pt>
                <c:pt idx="3">
                  <c:v>5656</c:v>
                </c:pt>
                <c:pt idx="4">
                  <c:v>1672</c:v>
                </c:pt>
                <c:pt idx="5">
                  <c:v>2708</c:v>
                </c:pt>
                <c:pt idx="6">
                  <c:v>3394</c:v>
                </c:pt>
                <c:pt idx="7">
                  <c:v>4992</c:v>
                </c:pt>
                <c:pt idx="8">
                  <c:v>4298</c:v>
                </c:pt>
                <c:pt idx="9">
                  <c:v>7706</c:v>
                </c:pt>
                <c:pt idx="10">
                  <c:v>6171</c:v>
                </c:pt>
                <c:pt idx="11">
                  <c:v>3319</c:v>
                </c:pt>
                <c:pt idx="12">
                  <c:v>6272</c:v>
                </c:pt>
                <c:pt idx="13">
                  <c:v>4764</c:v>
                </c:pt>
                <c:pt idx="14">
                  <c:v>3485</c:v>
                </c:pt>
                <c:pt idx="15">
                  <c:v>2545</c:v>
                </c:pt>
                <c:pt idx="16">
                  <c:v>3819</c:v>
                </c:pt>
                <c:pt idx="17">
                  <c:v>1640</c:v>
                </c:pt>
                <c:pt idx="18">
                  <c:v>1777</c:v>
                </c:pt>
                <c:pt idx="19">
                  <c:v>2135</c:v>
                </c:pt>
                <c:pt idx="20">
                  <c:v>2878</c:v>
                </c:pt>
                <c:pt idx="21">
                  <c:v>4294</c:v>
                </c:pt>
                <c:pt idx="22">
                  <c:v>4363</c:v>
                </c:pt>
                <c:pt idx="23">
                  <c:v>3032</c:v>
                </c:pt>
                <c:pt idx="24">
                  <c:v>2675</c:v>
                </c:pt>
                <c:pt idx="25">
                  <c:v>4551</c:v>
                </c:pt>
                <c:pt idx="26">
                  <c:v>4118</c:v>
                </c:pt>
                <c:pt idx="27">
                  <c:v>2760</c:v>
                </c:pt>
                <c:pt idx="28">
                  <c:v>4369</c:v>
                </c:pt>
                <c:pt idx="29">
                  <c:v>2753</c:v>
                </c:pt>
                <c:pt idx="30">
                  <c:v>2986</c:v>
                </c:pt>
                <c:pt idx="31">
                  <c:v>1405</c:v>
                </c:pt>
                <c:pt idx="32">
                  <c:v>4064</c:v>
                </c:pt>
                <c:pt idx="33">
                  <c:v>2359</c:v>
                </c:pt>
                <c:pt idx="34">
                  <c:v>1978</c:v>
                </c:pt>
                <c:pt idx="35">
                  <c:v>1252</c:v>
                </c:pt>
                <c:pt idx="36">
                  <c:v>1978</c:v>
                </c:pt>
                <c:pt idx="37">
                  <c:v>2207</c:v>
                </c:pt>
                <c:pt idx="38">
                  <c:v>2895</c:v>
                </c:pt>
                <c:pt idx="39">
                  <c:v>1930</c:v>
                </c:pt>
                <c:pt idx="40">
                  <c:v>2511</c:v>
                </c:pt>
                <c:pt idx="41">
                  <c:v>2972</c:v>
                </c:pt>
                <c:pt idx="42">
                  <c:v>2595</c:v>
                </c:pt>
                <c:pt idx="43">
                  <c:v>2467</c:v>
                </c:pt>
                <c:pt idx="44">
                  <c:v>1885</c:v>
                </c:pt>
                <c:pt idx="45">
                  <c:v>2185</c:v>
                </c:pt>
                <c:pt idx="46">
                  <c:v>1683</c:v>
                </c:pt>
                <c:pt idx="47">
                  <c:v>2381</c:v>
                </c:pt>
                <c:pt idx="48">
                  <c:v>1553</c:v>
                </c:pt>
                <c:pt idx="49">
                  <c:v>1633</c:v>
                </c:pt>
                <c:pt idx="50">
                  <c:v>1733</c:v>
                </c:pt>
                <c:pt idx="51">
                  <c:v>1742</c:v>
                </c:pt>
                <c:pt idx="52">
                  <c:v>2741</c:v>
                </c:pt>
                <c:pt idx="53">
                  <c:v>984</c:v>
                </c:pt>
                <c:pt idx="54">
                  <c:v>955.00000020000004</c:v>
                </c:pt>
                <c:pt idx="55">
                  <c:v>1101</c:v>
                </c:pt>
                <c:pt idx="56">
                  <c:v>1277</c:v>
                </c:pt>
                <c:pt idx="57">
                  <c:v>1215</c:v>
                </c:pt>
                <c:pt idx="58">
                  <c:v>1764</c:v>
                </c:pt>
                <c:pt idx="59">
                  <c:v>2102</c:v>
                </c:pt>
                <c:pt idx="60">
                  <c:v>1999</c:v>
                </c:pt>
                <c:pt idx="61">
                  <c:v>1445</c:v>
                </c:pt>
                <c:pt idx="62">
                  <c:v>1410</c:v>
                </c:pt>
                <c:pt idx="63">
                  <c:v>1451</c:v>
                </c:pt>
                <c:pt idx="64">
                  <c:v>962</c:v>
                </c:pt>
                <c:pt idx="65">
                  <c:v>1402</c:v>
                </c:pt>
                <c:pt idx="66">
                  <c:v>2093</c:v>
                </c:pt>
                <c:pt idx="67">
                  <c:v>2350</c:v>
                </c:pt>
                <c:pt idx="68">
                  <c:v>2067</c:v>
                </c:pt>
                <c:pt idx="69">
                  <c:v>2063</c:v>
                </c:pt>
                <c:pt idx="70">
                  <c:v>1528</c:v>
                </c:pt>
                <c:pt idx="71">
                  <c:v>928.00000020000004</c:v>
                </c:pt>
                <c:pt idx="72">
                  <c:v>1464</c:v>
                </c:pt>
                <c:pt idx="73">
                  <c:v>1578</c:v>
                </c:pt>
                <c:pt idx="74">
                  <c:v>559</c:v>
                </c:pt>
                <c:pt idx="75">
                  <c:v>997.99999979999996</c:v>
                </c:pt>
                <c:pt idx="76">
                  <c:v>1575</c:v>
                </c:pt>
                <c:pt idx="77">
                  <c:v>1594</c:v>
                </c:pt>
                <c:pt idx="78">
                  <c:v>1379</c:v>
                </c:pt>
                <c:pt idx="79">
                  <c:v>945</c:v>
                </c:pt>
                <c:pt idx="80">
                  <c:v>2132</c:v>
                </c:pt>
                <c:pt idx="81">
                  <c:v>1317</c:v>
                </c:pt>
                <c:pt idx="82">
                  <c:v>1533</c:v>
                </c:pt>
                <c:pt idx="83">
                  <c:v>946</c:v>
                </c:pt>
                <c:pt idx="84">
                  <c:v>1272</c:v>
                </c:pt>
                <c:pt idx="85">
                  <c:v>939</c:v>
                </c:pt>
                <c:pt idx="86">
                  <c:v>1361</c:v>
                </c:pt>
                <c:pt idx="87">
                  <c:v>973.00000020000004</c:v>
                </c:pt>
                <c:pt idx="88">
                  <c:v>567</c:v>
                </c:pt>
                <c:pt idx="89">
                  <c:v>1738</c:v>
                </c:pt>
                <c:pt idx="90">
                  <c:v>1394</c:v>
                </c:pt>
                <c:pt idx="91">
                  <c:v>566</c:v>
                </c:pt>
                <c:pt idx="92">
                  <c:v>541</c:v>
                </c:pt>
                <c:pt idx="93">
                  <c:v>676</c:v>
                </c:pt>
                <c:pt idx="94">
                  <c:v>861</c:v>
                </c:pt>
                <c:pt idx="95">
                  <c:v>1475</c:v>
                </c:pt>
                <c:pt idx="96">
                  <c:v>588</c:v>
                </c:pt>
                <c:pt idx="97">
                  <c:v>875</c:v>
                </c:pt>
                <c:pt idx="98">
                  <c:v>426</c:v>
                </c:pt>
                <c:pt idx="99">
                  <c:v>630</c:v>
                </c:pt>
                <c:pt idx="100">
                  <c:v>1045</c:v>
                </c:pt>
                <c:pt idx="101">
                  <c:v>872</c:v>
                </c:pt>
                <c:pt idx="102">
                  <c:v>1204</c:v>
                </c:pt>
                <c:pt idx="103">
                  <c:v>1097</c:v>
                </c:pt>
                <c:pt idx="104">
                  <c:v>1021</c:v>
                </c:pt>
                <c:pt idx="105">
                  <c:v>869</c:v>
                </c:pt>
                <c:pt idx="106">
                  <c:v>821</c:v>
                </c:pt>
                <c:pt idx="107">
                  <c:v>1722</c:v>
                </c:pt>
                <c:pt idx="108">
                  <c:v>927</c:v>
                </c:pt>
                <c:pt idx="109">
                  <c:v>1010</c:v>
                </c:pt>
                <c:pt idx="110">
                  <c:v>894</c:v>
                </c:pt>
                <c:pt idx="111">
                  <c:v>773</c:v>
                </c:pt>
                <c:pt idx="112">
                  <c:v>1029</c:v>
                </c:pt>
              </c:numCache>
            </c:numRef>
          </c:val>
          <c:extLst>
            <c:ext xmlns:c16="http://schemas.microsoft.com/office/drawing/2014/chart" uri="{C3380CC4-5D6E-409C-BE32-E72D297353CC}">
              <c16:uniqueId val="{00000015-B58F-45E0-937A-175D7810A256}"/>
            </c:ext>
          </c:extLst>
        </c:ser>
        <c:ser>
          <c:idx val="22"/>
          <c:order val="22"/>
          <c:spPr>
            <a:solidFill>
              <a:schemeClr val="accent5">
                <a:shade val="74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Sheet9!$J$23:$DR$23</c:f>
              <c:numCache>
                <c:formatCode>General</c:formatCode>
                <c:ptCount val="113"/>
                <c:pt idx="0">
                  <c:v>22</c:v>
                </c:pt>
                <c:pt idx="1">
                  <c:v>2244</c:v>
                </c:pt>
                <c:pt idx="2">
                  <c:v>2267</c:v>
                </c:pt>
                <c:pt idx="3">
                  <c:v>1541</c:v>
                </c:pt>
                <c:pt idx="4">
                  <c:v>1308</c:v>
                </c:pt>
                <c:pt idx="5">
                  <c:v>4826</c:v>
                </c:pt>
                <c:pt idx="6">
                  <c:v>3335</c:v>
                </c:pt>
                <c:pt idx="7">
                  <c:v>3358</c:v>
                </c:pt>
                <c:pt idx="8">
                  <c:v>2965</c:v>
                </c:pt>
                <c:pt idx="9">
                  <c:v>3175</c:v>
                </c:pt>
                <c:pt idx="10">
                  <c:v>1295</c:v>
                </c:pt>
                <c:pt idx="11">
                  <c:v>1533</c:v>
                </c:pt>
                <c:pt idx="12">
                  <c:v>1089</c:v>
                </c:pt>
                <c:pt idx="13">
                  <c:v>2813</c:v>
                </c:pt>
                <c:pt idx="14">
                  <c:v>2189</c:v>
                </c:pt>
                <c:pt idx="15">
                  <c:v>1789</c:v>
                </c:pt>
                <c:pt idx="16">
                  <c:v>1861</c:v>
                </c:pt>
                <c:pt idx="17">
                  <c:v>1658</c:v>
                </c:pt>
                <c:pt idx="18">
                  <c:v>1846</c:v>
                </c:pt>
                <c:pt idx="19">
                  <c:v>1592</c:v>
                </c:pt>
                <c:pt idx="20">
                  <c:v>2609</c:v>
                </c:pt>
                <c:pt idx="21">
                  <c:v>3139</c:v>
                </c:pt>
                <c:pt idx="22">
                  <c:v>2407</c:v>
                </c:pt>
                <c:pt idx="23">
                  <c:v>2778</c:v>
                </c:pt>
                <c:pt idx="24">
                  <c:v>2467</c:v>
                </c:pt>
                <c:pt idx="25">
                  <c:v>3855</c:v>
                </c:pt>
                <c:pt idx="26">
                  <c:v>2128</c:v>
                </c:pt>
                <c:pt idx="27">
                  <c:v>2133</c:v>
                </c:pt>
                <c:pt idx="28">
                  <c:v>2506</c:v>
                </c:pt>
                <c:pt idx="29">
                  <c:v>1236</c:v>
                </c:pt>
                <c:pt idx="30">
                  <c:v>1276</c:v>
                </c:pt>
                <c:pt idx="31">
                  <c:v>1115</c:v>
                </c:pt>
                <c:pt idx="32">
                  <c:v>1232</c:v>
                </c:pt>
                <c:pt idx="33">
                  <c:v>1476</c:v>
                </c:pt>
                <c:pt idx="34">
                  <c:v>1531</c:v>
                </c:pt>
                <c:pt idx="35">
                  <c:v>1261</c:v>
                </c:pt>
                <c:pt idx="36">
                  <c:v>1547</c:v>
                </c:pt>
                <c:pt idx="37">
                  <c:v>2365</c:v>
                </c:pt>
                <c:pt idx="38">
                  <c:v>2468</c:v>
                </c:pt>
                <c:pt idx="39">
                  <c:v>2185</c:v>
                </c:pt>
                <c:pt idx="40">
                  <c:v>3477</c:v>
                </c:pt>
                <c:pt idx="41">
                  <c:v>1636</c:v>
                </c:pt>
                <c:pt idx="42">
                  <c:v>1655</c:v>
                </c:pt>
                <c:pt idx="43">
                  <c:v>1519</c:v>
                </c:pt>
                <c:pt idx="44">
                  <c:v>1823</c:v>
                </c:pt>
                <c:pt idx="45">
                  <c:v>1235</c:v>
                </c:pt>
                <c:pt idx="46">
                  <c:v>1578</c:v>
                </c:pt>
                <c:pt idx="47">
                  <c:v>1436</c:v>
                </c:pt>
                <c:pt idx="48">
                  <c:v>1466</c:v>
                </c:pt>
                <c:pt idx="49">
                  <c:v>1821</c:v>
                </c:pt>
                <c:pt idx="50">
                  <c:v>2080</c:v>
                </c:pt>
                <c:pt idx="51">
                  <c:v>2806</c:v>
                </c:pt>
                <c:pt idx="52">
                  <c:v>1003</c:v>
                </c:pt>
                <c:pt idx="53">
                  <c:v>1892</c:v>
                </c:pt>
                <c:pt idx="54">
                  <c:v>1094</c:v>
                </c:pt>
                <c:pt idx="55">
                  <c:v>1241</c:v>
                </c:pt>
                <c:pt idx="56">
                  <c:v>1018</c:v>
                </c:pt>
                <c:pt idx="57">
                  <c:v>818</c:v>
                </c:pt>
                <c:pt idx="58">
                  <c:v>1445</c:v>
                </c:pt>
                <c:pt idx="59">
                  <c:v>1985</c:v>
                </c:pt>
                <c:pt idx="60">
                  <c:v>1463</c:v>
                </c:pt>
                <c:pt idx="61">
                  <c:v>1054</c:v>
                </c:pt>
                <c:pt idx="62">
                  <c:v>2038</c:v>
                </c:pt>
                <c:pt idx="63">
                  <c:v>676</c:v>
                </c:pt>
                <c:pt idx="64">
                  <c:v>537.99999990000003</c:v>
                </c:pt>
                <c:pt idx="65">
                  <c:v>953</c:v>
                </c:pt>
                <c:pt idx="66">
                  <c:v>1183</c:v>
                </c:pt>
                <c:pt idx="67">
                  <c:v>1138</c:v>
                </c:pt>
                <c:pt idx="68">
                  <c:v>961</c:v>
                </c:pt>
                <c:pt idx="69">
                  <c:v>1610</c:v>
                </c:pt>
                <c:pt idx="70">
                  <c:v>1625</c:v>
                </c:pt>
                <c:pt idx="71">
                  <c:v>990.99999990000003</c:v>
                </c:pt>
                <c:pt idx="72">
                  <c:v>1765</c:v>
                </c:pt>
                <c:pt idx="73">
                  <c:v>746</c:v>
                </c:pt>
                <c:pt idx="74">
                  <c:v>1487</c:v>
                </c:pt>
                <c:pt idx="75">
                  <c:v>1311</c:v>
                </c:pt>
                <c:pt idx="76">
                  <c:v>1394</c:v>
                </c:pt>
                <c:pt idx="77">
                  <c:v>1702</c:v>
                </c:pt>
                <c:pt idx="78">
                  <c:v>1334</c:v>
                </c:pt>
                <c:pt idx="79">
                  <c:v>1073</c:v>
                </c:pt>
                <c:pt idx="80">
                  <c:v>1610</c:v>
                </c:pt>
                <c:pt idx="81">
                  <c:v>1148</c:v>
                </c:pt>
                <c:pt idx="82">
                  <c:v>1328</c:v>
                </c:pt>
                <c:pt idx="83">
                  <c:v>1063</c:v>
                </c:pt>
                <c:pt idx="84">
                  <c:v>1218</c:v>
                </c:pt>
                <c:pt idx="85">
                  <c:v>1076</c:v>
                </c:pt>
                <c:pt idx="86">
                  <c:v>1491</c:v>
                </c:pt>
                <c:pt idx="87">
                  <c:v>561.99999990000003</c:v>
                </c:pt>
                <c:pt idx="88">
                  <c:v>466</c:v>
                </c:pt>
                <c:pt idx="89">
                  <c:v>680</c:v>
                </c:pt>
                <c:pt idx="90">
                  <c:v>1138</c:v>
                </c:pt>
                <c:pt idx="91">
                  <c:v>627</c:v>
                </c:pt>
                <c:pt idx="92">
                  <c:v>888</c:v>
                </c:pt>
                <c:pt idx="93">
                  <c:v>1060</c:v>
                </c:pt>
                <c:pt idx="94">
                  <c:v>656.00000009999997</c:v>
                </c:pt>
                <c:pt idx="95">
                  <c:v>1044</c:v>
                </c:pt>
                <c:pt idx="96">
                  <c:v>732</c:v>
                </c:pt>
                <c:pt idx="97">
                  <c:v>986</c:v>
                </c:pt>
                <c:pt idx="98">
                  <c:v>430</c:v>
                </c:pt>
                <c:pt idx="99">
                  <c:v>783</c:v>
                </c:pt>
                <c:pt idx="100">
                  <c:v>831</c:v>
                </c:pt>
                <c:pt idx="101">
                  <c:v>954</c:v>
                </c:pt>
                <c:pt idx="102">
                  <c:v>1193</c:v>
                </c:pt>
                <c:pt idx="103">
                  <c:v>843</c:v>
                </c:pt>
                <c:pt idx="104">
                  <c:v>827.00000009999997</c:v>
                </c:pt>
                <c:pt idx="105">
                  <c:v>675</c:v>
                </c:pt>
                <c:pt idx="106">
                  <c:v>912</c:v>
                </c:pt>
                <c:pt idx="107">
                  <c:v>1071</c:v>
                </c:pt>
                <c:pt idx="108">
                  <c:v>821.00000009999997</c:v>
                </c:pt>
                <c:pt idx="109">
                  <c:v>946</c:v>
                </c:pt>
                <c:pt idx="110">
                  <c:v>1122</c:v>
                </c:pt>
                <c:pt idx="111">
                  <c:v>459</c:v>
                </c:pt>
                <c:pt idx="112">
                  <c:v>663.99999990000003</c:v>
                </c:pt>
              </c:numCache>
            </c:numRef>
          </c:val>
          <c:extLst>
            <c:ext xmlns:c16="http://schemas.microsoft.com/office/drawing/2014/chart" uri="{C3380CC4-5D6E-409C-BE32-E72D297353CC}">
              <c16:uniqueId val="{00000016-B58F-45E0-937A-175D7810A256}"/>
            </c:ext>
          </c:extLst>
        </c:ser>
        <c:ser>
          <c:idx val="23"/>
          <c:order val="23"/>
          <c:spPr>
            <a:solidFill>
              <a:schemeClr val="accent5">
                <a:shade val="76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Sheet9!$J$24:$DR$24</c:f>
              <c:numCache>
                <c:formatCode>General</c:formatCode>
                <c:ptCount val="113"/>
                <c:pt idx="0">
                  <c:v>23</c:v>
                </c:pt>
                <c:pt idx="1">
                  <c:v>1148</c:v>
                </c:pt>
                <c:pt idx="2">
                  <c:v>1108</c:v>
                </c:pt>
                <c:pt idx="3">
                  <c:v>1303</c:v>
                </c:pt>
                <c:pt idx="4">
                  <c:v>777.99999990000003</c:v>
                </c:pt>
                <c:pt idx="5">
                  <c:v>1772</c:v>
                </c:pt>
                <c:pt idx="6">
                  <c:v>1013</c:v>
                </c:pt>
                <c:pt idx="7">
                  <c:v>1297</c:v>
                </c:pt>
                <c:pt idx="8">
                  <c:v>1262</c:v>
                </c:pt>
                <c:pt idx="9">
                  <c:v>1042</c:v>
                </c:pt>
                <c:pt idx="10">
                  <c:v>1185</c:v>
                </c:pt>
                <c:pt idx="11">
                  <c:v>693</c:v>
                </c:pt>
                <c:pt idx="12">
                  <c:v>1133</c:v>
                </c:pt>
                <c:pt idx="13">
                  <c:v>1267</c:v>
                </c:pt>
                <c:pt idx="14">
                  <c:v>1071</c:v>
                </c:pt>
                <c:pt idx="15">
                  <c:v>571</c:v>
                </c:pt>
                <c:pt idx="16">
                  <c:v>638</c:v>
                </c:pt>
                <c:pt idx="17">
                  <c:v>465</c:v>
                </c:pt>
                <c:pt idx="18">
                  <c:v>1277</c:v>
                </c:pt>
                <c:pt idx="19">
                  <c:v>1484</c:v>
                </c:pt>
                <c:pt idx="20">
                  <c:v>965</c:v>
                </c:pt>
                <c:pt idx="21">
                  <c:v>2019</c:v>
                </c:pt>
                <c:pt idx="22">
                  <c:v>2152</c:v>
                </c:pt>
                <c:pt idx="23">
                  <c:v>1001</c:v>
                </c:pt>
                <c:pt idx="24">
                  <c:v>1244</c:v>
                </c:pt>
                <c:pt idx="25">
                  <c:v>1547</c:v>
                </c:pt>
                <c:pt idx="26">
                  <c:v>492.99999989999998</c:v>
                </c:pt>
                <c:pt idx="27">
                  <c:v>0</c:v>
                </c:pt>
                <c:pt idx="28">
                  <c:v>1516</c:v>
                </c:pt>
                <c:pt idx="29">
                  <c:v>807</c:v>
                </c:pt>
                <c:pt idx="30">
                  <c:v>1486</c:v>
                </c:pt>
                <c:pt idx="31">
                  <c:v>1173</c:v>
                </c:pt>
                <c:pt idx="32">
                  <c:v>2204</c:v>
                </c:pt>
                <c:pt idx="33">
                  <c:v>869</c:v>
                </c:pt>
                <c:pt idx="34">
                  <c:v>1054</c:v>
                </c:pt>
                <c:pt idx="35">
                  <c:v>0</c:v>
                </c:pt>
                <c:pt idx="36">
                  <c:v>0</c:v>
                </c:pt>
                <c:pt idx="37">
                  <c:v>3287</c:v>
                </c:pt>
                <c:pt idx="38">
                  <c:v>1402</c:v>
                </c:pt>
                <c:pt idx="39">
                  <c:v>1779</c:v>
                </c:pt>
                <c:pt idx="40">
                  <c:v>593</c:v>
                </c:pt>
                <c:pt idx="41">
                  <c:v>1544</c:v>
                </c:pt>
                <c:pt idx="42">
                  <c:v>1202</c:v>
                </c:pt>
                <c:pt idx="43">
                  <c:v>1293</c:v>
                </c:pt>
                <c:pt idx="44">
                  <c:v>1180</c:v>
                </c:pt>
                <c:pt idx="45">
                  <c:v>1186</c:v>
                </c:pt>
                <c:pt idx="46">
                  <c:v>1808</c:v>
                </c:pt>
                <c:pt idx="47">
                  <c:v>806</c:v>
                </c:pt>
                <c:pt idx="48">
                  <c:v>679</c:v>
                </c:pt>
                <c:pt idx="49">
                  <c:v>987</c:v>
                </c:pt>
                <c:pt idx="50">
                  <c:v>780</c:v>
                </c:pt>
                <c:pt idx="51">
                  <c:v>881</c:v>
                </c:pt>
                <c:pt idx="52">
                  <c:v>504</c:v>
                </c:pt>
                <c:pt idx="53">
                  <c:v>277</c:v>
                </c:pt>
                <c:pt idx="54">
                  <c:v>628.99999979999996</c:v>
                </c:pt>
                <c:pt idx="55">
                  <c:v>1218</c:v>
                </c:pt>
                <c:pt idx="56">
                  <c:v>1124</c:v>
                </c:pt>
                <c:pt idx="57">
                  <c:v>697</c:v>
                </c:pt>
                <c:pt idx="58">
                  <c:v>1497</c:v>
                </c:pt>
                <c:pt idx="59">
                  <c:v>1711</c:v>
                </c:pt>
                <c:pt idx="60">
                  <c:v>1076</c:v>
                </c:pt>
                <c:pt idx="61">
                  <c:v>1458</c:v>
                </c:pt>
                <c:pt idx="62">
                  <c:v>1127</c:v>
                </c:pt>
                <c:pt idx="63">
                  <c:v>1107</c:v>
                </c:pt>
                <c:pt idx="64">
                  <c:v>750</c:v>
                </c:pt>
                <c:pt idx="65">
                  <c:v>0</c:v>
                </c:pt>
                <c:pt idx="66">
                  <c:v>990.99999990000003</c:v>
                </c:pt>
                <c:pt idx="67">
                  <c:v>2023</c:v>
                </c:pt>
                <c:pt idx="68">
                  <c:v>1351</c:v>
                </c:pt>
                <c:pt idx="69">
                  <c:v>1039</c:v>
                </c:pt>
                <c:pt idx="70">
                  <c:v>1018</c:v>
                </c:pt>
                <c:pt idx="71">
                  <c:v>0</c:v>
                </c:pt>
                <c:pt idx="72">
                  <c:v>971</c:v>
                </c:pt>
                <c:pt idx="73">
                  <c:v>1051</c:v>
                </c:pt>
                <c:pt idx="74">
                  <c:v>736.99999979999996</c:v>
                </c:pt>
                <c:pt idx="75">
                  <c:v>2445</c:v>
                </c:pt>
                <c:pt idx="76">
                  <c:v>802</c:v>
                </c:pt>
                <c:pt idx="77">
                  <c:v>1223</c:v>
                </c:pt>
                <c:pt idx="78">
                  <c:v>1027</c:v>
                </c:pt>
                <c:pt idx="79">
                  <c:v>1259</c:v>
                </c:pt>
                <c:pt idx="80">
                  <c:v>1311</c:v>
                </c:pt>
                <c:pt idx="81">
                  <c:v>1127</c:v>
                </c:pt>
                <c:pt idx="82">
                  <c:v>706</c:v>
                </c:pt>
                <c:pt idx="83">
                  <c:v>864.99999990000003</c:v>
                </c:pt>
                <c:pt idx="84">
                  <c:v>959.99999969999999</c:v>
                </c:pt>
                <c:pt idx="85">
                  <c:v>615</c:v>
                </c:pt>
                <c:pt idx="86">
                  <c:v>0</c:v>
                </c:pt>
                <c:pt idx="87">
                  <c:v>938.00000009999997</c:v>
                </c:pt>
                <c:pt idx="88">
                  <c:v>207</c:v>
                </c:pt>
                <c:pt idx="89">
                  <c:v>389.00000010000002</c:v>
                </c:pt>
                <c:pt idx="90">
                  <c:v>1032</c:v>
                </c:pt>
                <c:pt idx="91">
                  <c:v>305.00000010000002</c:v>
                </c:pt>
                <c:pt idx="92">
                  <c:v>567.99999990000003</c:v>
                </c:pt>
                <c:pt idx="93">
                  <c:v>438.99999989999998</c:v>
                </c:pt>
                <c:pt idx="94">
                  <c:v>701.00000009999997</c:v>
                </c:pt>
                <c:pt idx="95">
                  <c:v>671</c:v>
                </c:pt>
                <c:pt idx="96">
                  <c:v>507</c:v>
                </c:pt>
                <c:pt idx="97">
                  <c:v>719</c:v>
                </c:pt>
                <c:pt idx="98">
                  <c:v>690</c:v>
                </c:pt>
                <c:pt idx="99">
                  <c:v>633.99999990000003</c:v>
                </c:pt>
                <c:pt idx="100">
                  <c:v>1490</c:v>
                </c:pt>
                <c:pt idx="101">
                  <c:v>1256</c:v>
                </c:pt>
                <c:pt idx="102">
                  <c:v>798</c:v>
                </c:pt>
                <c:pt idx="103">
                  <c:v>558.99999990000003</c:v>
                </c:pt>
                <c:pt idx="104">
                  <c:v>1281</c:v>
                </c:pt>
                <c:pt idx="105">
                  <c:v>485</c:v>
                </c:pt>
                <c:pt idx="106">
                  <c:v>480</c:v>
                </c:pt>
                <c:pt idx="107">
                  <c:v>1038</c:v>
                </c:pt>
                <c:pt idx="108">
                  <c:v>0</c:v>
                </c:pt>
                <c:pt idx="109">
                  <c:v>567</c:v>
                </c:pt>
                <c:pt idx="110">
                  <c:v>776</c:v>
                </c:pt>
                <c:pt idx="111">
                  <c:v>613</c:v>
                </c:pt>
                <c:pt idx="112">
                  <c:v>600</c:v>
                </c:pt>
              </c:numCache>
            </c:numRef>
          </c:val>
          <c:extLst>
            <c:ext xmlns:c16="http://schemas.microsoft.com/office/drawing/2014/chart" uri="{C3380CC4-5D6E-409C-BE32-E72D297353CC}">
              <c16:uniqueId val="{00000017-B58F-45E0-937A-175D7810A256}"/>
            </c:ext>
          </c:extLst>
        </c:ser>
        <c:ser>
          <c:idx val="24"/>
          <c:order val="24"/>
          <c:spPr>
            <a:solidFill>
              <a:schemeClr val="accent5">
                <a:shade val="77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Sheet9!$J$25:$DR$25</c:f>
              <c:numCache>
                <c:formatCode>General</c:formatCode>
                <c:ptCount val="113"/>
                <c:pt idx="0">
                  <c:v>24</c:v>
                </c:pt>
                <c:pt idx="1">
                  <c:v>318</c:v>
                </c:pt>
                <c:pt idx="2">
                  <c:v>503.00000010000002</c:v>
                </c:pt>
                <c:pt idx="3">
                  <c:v>762</c:v>
                </c:pt>
                <c:pt idx="4">
                  <c:v>1747</c:v>
                </c:pt>
                <c:pt idx="5">
                  <c:v>1288</c:v>
                </c:pt>
                <c:pt idx="6">
                  <c:v>486</c:v>
                </c:pt>
                <c:pt idx="7">
                  <c:v>1575</c:v>
                </c:pt>
                <c:pt idx="8">
                  <c:v>876.99999990000003</c:v>
                </c:pt>
                <c:pt idx="9">
                  <c:v>993.00000030000001</c:v>
                </c:pt>
                <c:pt idx="10">
                  <c:v>777.99999990000003</c:v>
                </c:pt>
                <c:pt idx="11">
                  <c:v>722</c:v>
                </c:pt>
                <c:pt idx="12">
                  <c:v>1028</c:v>
                </c:pt>
                <c:pt idx="13">
                  <c:v>1593</c:v>
                </c:pt>
                <c:pt idx="14">
                  <c:v>732</c:v>
                </c:pt>
                <c:pt idx="15">
                  <c:v>895.99999979999996</c:v>
                </c:pt>
                <c:pt idx="16">
                  <c:v>796.99999979999996</c:v>
                </c:pt>
                <c:pt idx="17">
                  <c:v>732</c:v>
                </c:pt>
                <c:pt idx="18">
                  <c:v>788</c:v>
                </c:pt>
                <c:pt idx="19">
                  <c:v>1141</c:v>
                </c:pt>
                <c:pt idx="20">
                  <c:v>900.99999990000003</c:v>
                </c:pt>
                <c:pt idx="21">
                  <c:v>961.99999979999996</c:v>
                </c:pt>
                <c:pt idx="22">
                  <c:v>1393</c:v>
                </c:pt>
                <c:pt idx="23">
                  <c:v>1014</c:v>
                </c:pt>
                <c:pt idx="24">
                  <c:v>1251</c:v>
                </c:pt>
                <c:pt idx="25">
                  <c:v>797</c:v>
                </c:pt>
                <c:pt idx="26">
                  <c:v>2922</c:v>
                </c:pt>
                <c:pt idx="27">
                  <c:v>1267</c:v>
                </c:pt>
                <c:pt idx="28">
                  <c:v>1204</c:v>
                </c:pt>
                <c:pt idx="29">
                  <c:v>944</c:v>
                </c:pt>
                <c:pt idx="30">
                  <c:v>1234</c:v>
                </c:pt>
                <c:pt idx="31">
                  <c:v>541</c:v>
                </c:pt>
                <c:pt idx="32">
                  <c:v>443</c:v>
                </c:pt>
                <c:pt idx="33">
                  <c:v>817</c:v>
                </c:pt>
                <c:pt idx="34">
                  <c:v>654</c:v>
                </c:pt>
                <c:pt idx="35">
                  <c:v>590</c:v>
                </c:pt>
                <c:pt idx="36">
                  <c:v>839.00000030000001</c:v>
                </c:pt>
                <c:pt idx="37">
                  <c:v>502</c:v>
                </c:pt>
                <c:pt idx="38">
                  <c:v>519</c:v>
                </c:pt>
                <c:pt idx="39">
                  <c:v>502</c:v>
                </c:pt>
                <c:pt idx="40">
                  <c:v>480</c:v>
                </c:pt>
                <c:pt idx="41">
                  <c:v>1449</c:v>
                </c:pt>
                <c:pt idx="42">
                  <c:v>554</c:v>
                </c:pt>
                <c:pt idx="43">
                  <c:v>1284</c:v>
                </c:pt>
                <c:pt idx="44">
                  <c:v>836</c:v>
                </c:pt>
                <c:pt idx="45">
                  <c:v>863</c:v>
                </c:pt>
                <c:pt idx="46">
                  <c:v>604</c:v>
                </c:pt>
                <c:pt idx="47">
                  <c:v>888</c:v>
                </c:pt>
                <c:pt idx="48">
                  <c:v>757.00000020000004</c:v>
                </c:pt>
                <c:pt idx="49">
                  <c:v>664</c:v>
                </c:pt>
                <c:pt idx="50">
                  <c:v>736</c:v>
                </c:pt>
                <c:pt idx="51">
                  <c:v>509</c:v>
                </c:pt>
                <c:pt idx="52">
                  <c:v>648</c:v>
                </c:pt>
                <c:pt idx="53">
                  <c:v>614</c:v>
                </c:pt>
                <c:pt idx="54">
                  <c:v>510</c:v>
                </c:pt>
                <c:pt idx="55">
                  <c:v>1552</c:v>
                </c:pt>
                <c:pt idx="56">
                  <c:v>608.00000009999997</c:v>
                </c:pt>
                <c:pt idx="57">
                  <c:v>883.00000020000004</c:v>
                </c:pt>
                <c:pt idx="58">
                  <c:v>635</c:v>
                </c:pt>
                <c:pt idx="59">
                  <c:v>561</c:v>
                </c:pt>
                <c:pt idx="60">
                  <c:v>828.99999979999996</c:v>
                </c:pt>
                <c:pt idx="61">
                  <c:v>988.00000020000004</c:v>
                </c:pt>
                <c:pt idx="62">
                  <c:v>652.00000020000004</c:v>
                </c:pt>
                <c:pt idx="63">
                  <c:v>1171</c:v>
                </c:pt>
                <c:pt idx="64">
                  <c:v>562</c:v>
                </c:pt>
                <c:pt idx="65">
                  <c:v>896</c:v>
                </c:pt>
                <c:pt idx="66">
                  <c:v>835</c:v>
                </c:pt>
                <c:pt idx="67">
                  <c:v>792</c:v>
                </c:pt>
                <c:pt idx="68">
                  <c:v>860</c:v>
                </c:pt>
                <c:pt idx="69">
                  <c:v>1285</c:v>
                </c:pt>
                <c:pt idx="70">
                  <c:v>396</c:v>
                </c:pt>
                <c:pt idx="71">
                  <c:v>986.00000030000001</c:v>
                </c:pt>
                <c:pt idx="72">
                  <c:v>699</c:v>
                </c:pt>
                <c:pt idx="73">
                  <c:v>458</c:v>
                </c:pt>
                <c:pt idx="74">
                  <c:v>787</c:v>
                </c:pt>
                <c:pt idx="75">
                  <c:v>391</c:v>
                </c:pt>
                <c:pt idx="76">
                  <c:v>963.00000020000004</c:v>
                </c:pt>
                <c:pt idx="77">
                  <c:v>1224</c:v>
                </c:pt>
                <c:pt idx="78">
                  <c:v>806</c:v>
                </c:pt>
                <c:pt idx="79">
                  <c:v>1034</c:v>
                </c:pt>
                <c:pt idx="80">
                  <c:v>646</c:v>
                </c:pt>
                <c:pt idx="81">
                  <c:v>967</c:v>
                </c:pt>
                <c:pt idx="82">
                  <c:v>730</c:v>
                </c:pt>
                <c:pt idx="83">
                  <c:v>655</c:v>
                </c:pt>
                <c:pt idx="84">
                  <c:v>486</c:v>
                </c:pt>
                <c:pt idx="85">
                  <c:v>716</c:v>
                </c:pt>
                <c:pt idx="86">
                  <c:v>871.00000020000004</c:v>
                </c:pt>
                <c:pt idx="87">
                  <c:v>904</c:v>
                </c:pt>
                <c:pt idx="88">
                  <c:v>1186</c:v>
                </c:pt>
                <c:pt idx="89">
                  <c:v>531</c:v>
                </c:pt>
                <c:pt idx="90">
                  <c:v>772.00000020000004</c:v>
                </c:pt>
                <c:pt idx="91">
                  <c:v>807</c:v>
                </c:pt>
                <c:pt idx="92">
                  <c:v>491.00000010000002</c:v>
                </c:pt>
                <c:pt idx="93">
                  <c:v>924</c:v>
                </c:pt>
                <c:pt idx="94">
                  <c:v>522.99999990000003</c:v>
                </c:pt>
                <c:pt idx="95">
                  <c:v>658</c:v>
                </c:pt>
                <c:pt idx="96">
                  <c:v>1259</c:v>
                </c:pt>
                <c:pt idx="97">
                  <c:v>810</c:v>
                </c:pt>
                <c:pt idx="98">
                  <c:v>280</c:v>
                </c:pt>
                <c:pt idx="99">
                  <c:v>622.99999979999996</c:v>
                </c:pt>
                <c:pt idx="100">
                  <c:v>868.99999979999996</c:v>
                </c:pt>
                <c:pt idx="101">
                  <c:v>1314</c:v>
                </c:pt>
                <c:pt idx="102">
                  <c:v>874</c:v>
                </c:pt>
                <c:pt idx="103">
                  <c:v>856.00000020000004</c:v>
                </c:pt>
                <c:pt idx="104">
                  <c:v>775</c:v>
                </c:pt>
                <c:pt idx="105">
                  <c:v>498</c:v>
                </c:pt>
                <c:pt idx="106">
                  <c:v>871</c:v>
                </c:pt>
                <c:pt idx="107">
                  <c:v>621.99999990000003</c:v>
                </c:pt>
                <c:pt idx="108">
                  <c:v>928</c:v>
                </c:pt>
                <c:pt idx="109">
                  <c:v>810.99999990000003</c:v>
                </c:pt>
                <c:pt idx="110">
                  <c:v>978</c:v>
                </c:pt>
                <c:pt idx="111">
                  <c:v>477</c:v>
                </c:pt>
                <c:pt idx="112">
                  <c:v>1072</c:v>
                </c:pt>
              </c:numCache>
            </c:numRef>
          </c:val>
          <c:extLst>
            <c:ext xmlns:c16="http://schemas.microsoft.com/office/drawing/2014/chart" uri="{C3380CC4-5D6E-409C-BE32-E72D297353CC}">
              <c16:uniqueId val="{00000018-B58F-45E0-937A-175D7810A256}"/>
            </c:ext>
          </c:extLst>
        </c:ser>
        <c:ser>
          <c:idx val="25"/>
          <c:order val="25"/>
          <c:spPr>
            <a:solidFill>
              <a:schemeClr val="accent5">
                <a:shade val="79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Sheet9!$J$26:$DR$26</c:f>
              <c:numCache>
                <c:formatCode>General</c:formatCode>
                <c:ptCount val="113"/>
                <c:pt idx="0">
                  <c:v>25</c:v>
                </c:pt>
                <c:pt idx="1">
                  <c:v>2012</c:v>
                </c:pt>
                <c:pt idx="2">
                  <c:v>2874</c:v>
                </c:pt>
                <c:pt idx="3">
                  <c:v>3534</c:v>
                </c:pt>
                <c:pt idx="4">
                  <c:v>2332</c:v>
                </c:pt>
                <c:pt idx="5">
                  <c:v>2870</c:v>
                </c:pt>
                <c:pt idx="6">
                  <c:v>4350</c:v>
                </c:pt>
                <c:pt idx="7">
                  <c:v>5444</c:v>
                </c:pt>
                <c:pt idx="8">
                  <c:v>7906</c:v>
                </c:pt>
                <c:pt idx="9">
                  <c:v>3130</c:v>
                </c:pt>
                <c:pt idx="10">
                  <c:v>5958</c:v>
                </c:pt>
                <c:pt idx="11">
                  <c:v>2474</c:v>
                </c:pt>
                <c:pt idx="12">
                  <c:v>3532</c:v>
                </c:pt>
                <c:pt idx="13">
                  <c:v>3798</c:v>
                </c:pt>
                <c:pt idx="14">
                  <c:v>1892</c:v>
                </c:pt>
                <c:pt idx="15">
                  <c:v>3604</c:v>
                </c:pt>
                <c:pt idx="16">
                  <c:v>1874</c:v>
                </c:pt>
                <c:pt idx="17">
                  <c:v>2136</c:v>
                </c:pt>
                <c:pt idx="18">
                  <c:v>1558</c:v>
                </c:pt>
                <c:pt idx="19">
                  <c:v>1762.0000010000001</c:v>
                </c:pt>
                <c:pt idx="20">
                  <c:v>2232</c:v>
                </c:pt>
                <c:pt idx="21">
                  <c:v>2260</c:v>
                </c:pt>
                <c:pt idx="22">
                  <c:v>2852</c:v>
                </c:pt>
                <c:pt idx="23">
                  <c:v>3772</c:v>
                </c:pt>
                <c:pt idx="24">
                  <c:v>4586</c:v>
                </c:pt>
                <c:pt idx="25">
                  <c:v>6102</c:v>
                </c:pt>
                <c:pt idx="26">
                  <c:v>4244</c:v>
                </c:pt>
                <c:pt idx="27">
                  <c:v>4778</c:v>
                </c:pt>
                <c:pt idx="28">
                  <c:v>1984</c:v>
                </c:pt>
                <c:pt idx="29">
                  <c:v>1842</c:v>
                </c:pt>
                <c:pt idx="30">
                  <c:v>2464</c:v>
                </c:pt>
                <c:pt idx="31">
                  <c:v>1810</c:v>
                </c:pt>
                <c:pt idx="32">
                  <c:v>2448.0000009999999</c:v>
                </c:pt>
                <c:pt idx="33">
                  <c:v>1480</c:v>
                </c:pt>
                <c:pt idx="34">
                  <c:v>2818</c:v>
                </c:pt>
                <c:pt idx="35">
                  <c:v>2680</c:v>
                </c:pt>
                <c:pt idx="36">
                  <c:v>1912</c:v>
                </c:pt>
                <c:pt idx="37">
                  <c:v>2576</c:v>
                </c:pt>
                <c:pt idx="38">
                  <c:v>2368</c:v>
                </c:pt>
                <c:pt idx="39">
                  <c:v>1922</c:v>
                </c:pt>
                <c:pt idx="40">
                  <c:v>3360</c:v>
                </c:pt>
                <c:pt idx="41">
                  <c:v>3962</c:v>
                </c:pt>
                <c:pt idx="42">
                  <c:v>1894</c:v>
                </c:pt>
                <c:pt idx="43">
                  <c:v>1474</c:v>
                </c:pt>
                <c:pt idx="44">
                  <c:v>1499.9999989999999</c:v>
                </c:pt>
                <c:pt idx="45">
                  <c:v>3492</c:v>
                </c:pt>
                <c:pt idx="46">
                  <c:v>1852</c:v>
                </c:pt>
                <c:pt idx="47">
                  <c:v>2784</c:v>
                </c:pt>
                <c:pt idx="48">
                  <c:v>2604</c:v>
                </c:pt>
                <c:pt idx="49">
                  <c:v>1204</c:v>
                </c:pt>
                <c:pt idx="50">
                  <c:v>2720</c:v>
                </c:pt>
                <c:pt idx="51">
                  <c:v>2367.9999990000001</c:v>
                </c:pt>
                <c:pt idx="52">
                  <c:v>3014</c:v>
                </c:pt>
                <c:pt idx="53">
                  <c:v>4316</c:v>
                </c:pt>
                <c:pt idx="54">
                  <c:v>1264</c:v>
                </c:pt>
                <c:pt idx="55">
                  <c:v>1314</c:v>
                </c:pt>
                <c:pt idx="56">
                  <c:v>1182</c:v>
                </c:pt>
                <c:pt idx="57">
                  <c:v>1360</c:v>
                </c:pt>
                <c:pt idx="58">
                  <c:v>2012</c:v>
                </c:pt>
                <c:pt idx="59">
                  <c:v>2352</c:v>
                </c:pt>
                <c:pt idx="60">
                  <c:v>2218</c:v>
                </c:pt>
                <c:pt idx="61">
                  <c:v>2272</c:v>
                </c:pt>
                <c:pt idx="62">
                  <c:v>2566</c:v>
                </c:pt>
                <c:pt idx="63">
                  <c:v>1458</c:v>
                </c:pt>
                <c:pt idx="64">
                  <c:v>1610</c:v>
                </c:pt>
                <c:pt idx="65">
                  <c:v>1586</c:v>
                </c:pt>
                <c:pt idx="66">
                  <c:v>2101.9999990000001</c:v>
                </c:pt>
                <c:pt idx="67">
                  <c:v>2202</c:v>
                </c:pt>
                <c:pt idx="68">
                  <c:v>2066</c:v>
                </c:pt>
                <c:pt idx="69">
                  <c:v>2614</c:v>
                </c:pt>
                <c:pt idx="70">
                  <c:v>1608</c:v>
                </c:pt>
                <c:pt idx="71">
                  <c:v>1182</c:v>
                </c:pt>
                <c:pt idx="72">
                  <c:v>1742</c:v>
                </c:pt>
                <c:pt idx="73">
                  <c:v>786</c:v>
                </c:pt>
                <c:pt idx="74">
                  <c:v>1758</c:v>
                </c:pt>
                <c:pt idx="75">
                  <c:v>1100</c:v>
                </c:pt>
                <c:pt idx="76">
                  <c:v>1538</c:v>
                </c:pt>
                <c:pt idx="77">
                  <c:v>1762.0000010000001</c:v>
                </c:pt>
                <c:pt idx="78">
                  <c:v>1658</c:v>
                </c:pt>
                <c:pt idx="79">
                  <c:v>1586</c:v>
                </c:pt>
                <c:pt idx="80">
                  <c:v>1996</c:v>
                </c:pt>
                <c:pt idx="81">
                  <c:v>1616</c:v>
                </c:pt>
                <c:pt idx="82">
                  <c:v>1662</c:v>
                </c:pt>
                <c:pt idx="83">
                  <c:v>1902</c:v>
                </c:pt>
                <c:pt idx="84">
                  <c:v>1522</c:v>
                </c:pt>
                <c:pt idx="85">
                  <c:v>1756</c:v>
                </c:pt>
                <c:pt idx="86">
                  <c:v>660</c:v>
                </c:pt>
                <c:pt idx="87">
                  <c:v>636</c:v>
                </c:pt>
                <c:pt idx="88">
                  <c:v>619</c:v>
                </c:pt>
                <c:pt idx="89">
                  <c:v>684</c:v>
                </c:pt>
                <c:pt idx="90">
                  <c:v>1008</c:v>
                </c:pt>
                <c:pt idx="91">
                  <c:v>647</c:v>
                </c:pt>
                <c:pt idx="92">
                  <c:v>658</c:v>
                </c:pt>
                <c:pt idx="93">
                  <c:v>650</c:v>
                </c:pt>
                <c:pt idx="94">
                  <c:v>1052</c:v>
                </c:pt>
                <c:pt idx="95">
                  <c:v>916</c:v>
                </c:pt>
                <c:pt idx="96">
                  <c:v>633.99999990000003</c:v>
                </c:pt>
                <c:pt idx="97">
                  <c:v>877</c:v>
                </c:pt>
                <c:pt idx="98">
                  <c:v>614.00000009999997</c:v>
                </c:pt>
                <c:pt idx="99">
                  <c:v>531</c:v>
                </c:pt>
                <c:pt idx="100">
                  <c:v>1795</c:v>
                </c:pt>
                <c:pt idx="101">
                  <c:v>959</c:v>
                </c:pt>
                <c:pt idx="102">
                  <c:v>995</c:v>
                </c:pt>
                <c:pt idx="103">
                  <c:v>1088</c:v>
                </c:pt>
                <c:pt idx="104">
                  <c:v>1194</c:v>
                </c:pt>
                <c:pt idx="105">
                  <c:v>339</c:v>
                </c:pt>
                <c:pt idx="106">
                  <c:v>873.99999990000003</c:v>
                </c:pt>
                <c:pt idx="107">
                  <c:v>1078</c:v>
                </c:pt>
                <c:pt idx="108">
                  <c:v>987</c:v>
                </c:pt>
                <c:pt idx="109">
                  <c:v>834.99999990000003</c:v>
                </c:pt>
                <c:pt idx="110">
                  <c:v>758.00000009999997</c:v>
                </c:pt>
                <c:pt idx="111">
                  <c:v>566</c:v>
                </c:pt>
                <c:pt idx="112">
                  <c:v>1767</c:v>
                </c:pt>
              </c:numCache>
            </c:numRef>
          </c:val>
          <c:extLst>
            <c:ext xmlns:c16="http://schemas.microsoft.com/office/drawing/2014/chart" uri="{C3380CC4-5D6E-409C-BE32-E72D297353CC}">
              <c16:uniqueId val="{00000019-B58F-45E0-937A-175D7810A256}"/>
            </c:ext>
          </c:extLst>
        </c:ser>
        <c:ser>
          <c:idx val="26"/>
          <c:order val="26"/>
          <c:spPr>
            <a:solidFill>
              <a:schemeClr val="accent5">
                <a:shade val="81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Sheet9!$J$27:$DR$27</c:f>
              <c:numCache>
                <c:formatCode>General</c:formatCode>
                <c:ptCount val="113"/>
                <c:pt idx="0">
                  <c:v>26</c:v>
                </c:pt>
                <c:pt idx="1">
                  <c:v>662</c:v>
                </c:pt>
                <c:pt idx="2">
                  <c:v>2552</c:v>
                </c:pt>
                <c:pt idx="3">
                  <c:v>2104</c:v>
                </c:pt>
                <c:pt idx="4">
                  <c:v>811.99999979999996</c:v>
                </c:pt>
                <c:pt idx="5">
                  <c:v>2290</c:v>
                </c:pt>
                <c:pt idx="6">
                  <c:v>2376</c:v>
                </c:pt>
                <c:pt idx="7">
                  <c:v>5234</c:v>
                </c:pt>
                <c:pt idx="8">
                  <c:v>2760</c:v>
                </c:pt>
                <c:pt idx="9">
                  <c:v>1802</c:v>
                </c:pt>
                <c:pt idx="10">
                  <c:v>2454</c:v>
                </c:pt>
                <c:pt idx="11">
                  <c:v>1638</c:v>
                </c:pt>
                <c:pt idx="12">
                  <c:v>2412</c:v>
                </c:pt>
                <c:pt idx="13">
                  <c:v>3218</c:v>
                </c:pt>
                <c:pt idx="14">
                  <c:v>2872</c:v>
                </c:pt>
                <c:pt idx="15">
                  <c:v>1688</c:v>
                </c:pt>
                <c:pt idx="16">
                  <c:v>2026</c:v>
                </c:pt>
                <c:pt idx="17">
                  <c:v>1150</c:v>
                </c:pt>
                <c:pt idx="18">
                  <c:v>1310</c:v>
                </c:pt>
                <c:pt idx="19">
                  <c:v>1914</c:v>
                </c:pt>
                <c:pt idx="20">
                  <c:v>2124</c:v>
                </c:pt>
                <c:pt idx="21">
                  <c:v>1464</c:v>
                </c:pt>
                <c:pt idx="22">
                  <c:v>1906</c:v>
                </c:pt>
                <c:pt idx="23">
                  <c:v>3004</c:v>
                </c:pt>
                <c:pt idx="24">
                  <c:v>2966</c:v>
                </c:pt>
                <c:pt idx="25">
                  <c:v>1106</c:v>
                </c:pt>
                <c:pt idx="26">
                  <c:v>3011.9999990000001</c:v>
                </c:pt>
                <c:pt idx="27">
                  <c:v>2554</c:v>
                </c:pt>
                <c:pt idx="28">
                  <c:v>2118</c:v>
                </c:pt>
                <c:pt idx="29">
                  <c:v>2178</c:v>
                </c:pt>
                <c:pt idx="30">
                  <c:v>3256</c:v>
                </c:pt>
                <c:pt idx="31">
                  <c:v>2172</c:v>
                </c:pt>
                <c:pt idx="32">
                  <c:v>1356</c:v>
                </c:pt>
                <c:pt idx="33">
                  <c:v>1863.9999989999999</c:v>
                </c:pt>
                <c:pt idx="34">
                  <c:v>1196</c:v>
                </c:pt>
                <c:pt idx="35">
                  <c:v>1374</c:v>
                </c:pt>
                <c:pt idx="36">
                  <c:v>1434</c:v>
                </c:pt>
                <c:pt idx="37">
                  <c:v>860</c:v>
                </c:pt>
                <c:pt idx="38">
                  <c:v>2528</c:v>
                </c:pt>
                <c:pt idx="39">
                  <c:v>1782</c:v>
                </c:pt>
                <c:pt idx="40">
                  <c:v>2942</c:v>
                </c:pt>
                <c:pt idx="41">
                  <c:v>2382</c:v>
                </c:pt>
                <c:pt idx="42">
                  <c:v>1304</c:v>
                </c:pt>
                <c:pt idx="43">
                  <c:v>2604</c:v>
                </c:pt>
                <c:pt idx="44">
                  <c:v>2028</c:v>
                </c:pt>
                <c:pt idx="45">
                  <c:v>1530</c:v>
                </c:pt>
                <c:pt idx="46">
                  <c:v>2092</c:v>
                </c:pt>
                <c:pt idx="47">
                  <c:v>2022</c:v>
                </c:pt>
                <c:pt idx="48">
                  <c:v>796</c:v>
                </c:pt>
                <c:pt idx="49">
                  <c:v>1274</c:v>
                </c:pt>
                <c:pt idx="50">
                  <c:v>744</c:v>
                </c:pt>
                <c:pt idx="51">
                  <c:v>1724</c:v>
                </c:pt>
                <c:pt idx="52">
                  <c:v>1914</c:v>
                </c:pt>
                <c:pt idx="53">
                  <c:v>2120</c:v>
                </c:pt>
                <c:pt idx="54">
                  <c:v>2156</c:v>
                </c:pt>
                <c:pt idx="55">
                  <c:v>1866</c:v>
                </c:pt>
                <c:pt idx="56">
                  <c:v>2336</c:v>
                </c:pt>
                <c:pt idx="57">
                  <c:v>1698</c:v>
                </c:pt>
                <c:pt idx="58">
                  <c:v>2132</c:v>
                </c:pt>
                <c:pt idx="59">
                  <c:v>2346</c:v>
                </c:pt>
                <c:pt idx="60">
                  <c:v>1244</c:v>
                </c:pt>
                <c:pt idx="61">
                  <c:v>2044</c:v>
                </c:pt>
                <c:pt idx="62">
                  <c:v>1398</c:v>
                </c:pt>
                <c:pt idx="63">
                  <c:v>2660</c:v>
                </c:pt>
                <c:pt idx="64">
                  <c:v>1210</c:v>
                </c:pt>
                <c:pt idx="65">
                  <c:v>1754</c:v>
                </c:pt>
                <c:pt idx="66">
                  <c:v>1760</c:v>
                </c:pt>
                <c:pt idx="67">
                  <c:v>2062</c:v>
                </c:pt>
                <c:pt idx="68">
                  <c:v>3144</c:v>
                </c:pt>
                <c:pt idx="69">
                  <c:v>1710</c:v>
                </c:pt>
                <c:pt idx="70">
                  <c:v>2286</c:v>
                </c:pt>
                <c:pt idx="71">
                  <c:v>1418</c:v>
                </c:pt>
                <c:pt idx="72">
                  <c:v>2720</c:v>
                </c:pt>
                <c:pt idx="73">
                  <c:v>1734</c:v>
                </c:pt>
                <c:pt idx="74">
                  <c:v>1566</c:v>
                </c:pt>
                <c:pt idx="75">
                  <c:v>1662</c:v>
                </c:pt>
                <c:pt idx="76">
                  <c:v>1942</c:v>
                </c:pt>
                <c:pt idx="77">
                  <c:v>1984</c:v>
                </c:pt>
                <c:pt idx="78">
                  <c:v>1866</c:v>
                </c:pt>
                <c:pt idx="79">
                  <c:v>1768</c:v>
                </c:pt>
                <c:pt idx="80">
                  <c:v>2312</c:v>
                </c:pt>
                <c:pt idx="81">
                  <c:v>1922</c:v>
                </c:pt>
                <c:pt idx="82">
                  <c:v>1940</c:v>
                </c:pt>
                <c:pt idx="83">
                  <c:v>1414</c:v>
                </c:pt>
                <c:pt idx="84">
                  <c:v>2198</c:v>
                </c:pt>
                <c:pt idx="85">
                  <c:v>3100</c:v>
                </c:pt>
                <c:pt idx="86">
                  <c:v>992</c:v>
                </c:pt>
                <c:pt idx="87">
                  <c:v>933</c:v>
                </c:pt>
                <c:pt idx="88">
                  <c:v>534</c:v>
                </c:pt>
                <c:pt idx="89">
                  <c:v>1456</c:v>
                </c:pt>
                <c:pt idx="90">
                  <c:v>933</c:v>
                </c:pt>
                <c:pt idx="91">
                  <c:v>746.00000009999997</c:v>
                </c:pt>
                <c:pt idx="92">
                  <c:v>764</c:v>
                </c:pt>
                <c:pt idx="93">
                  <c:v>1363</c:v>
                </c:pt>
                <c:pt idx="94">
                  <c:v>1175</c:v>
                </c:pt>
                <c:pt idx="95">
                  <c:v>756.99999990000003</c:v>
                </c:pt>
                <c:pt idx="96">
                  <c:v>819</c:v>
                </c:pt>
                <c:pt idx="97">
                  <c:v>639.99999990000003</c:v>
                </c:pt>
                <c:pt idx="98">
                  <c:v>704.00000009999997</c:v>
                </c:pt>
                <c:pt idx="99">
                  <c:v>1195</c:v>
                </c:pt>
                <c:pt idx="100">
                  <c:v>618.99999990000003</c:v>
                </c:pt>
                <c:pt idx="101">
                  <c:v>1557</c:v>
                </c:pt>
                <c:pt idx="102">
                  <c:v>1182</c:v>
                </c:pt>
                <c:pt idx="103">
                  <c:v>1516</c:v>
                </c:pt>
                <c:pt idx="104">
                  <c:v>832</c:v>
                </c:pt>
                <c:pt idx="105">
                  <c:v>917.00000009999997</c:v>
                </c:pt>
                <c:pt idx="106">
                  <c:v>1321</c:v>
                </c:pt>
                <c:pt idx="107">
                  <c:v>458</c:v>
                </c:pt>
                <c:pt idx="108">
                  <c:v>674</c:v>
                </c:pt>
                <c:pt idx="109">
                  <c:v>736</c:v>
                </c:pt>
                <c:pt idx="110">
                  <c:v>1256</c:v>
                </c:pt>
                <c:pt idx="111">
                  <c:v>825.99999990000003</c:v>
                </c:pt>
                <c:pt idx="112">
                  <c:v>1217</c:v>
                </c:pt>
              </c:numCache>
            </c:numRef>
          </c:val>
          <c:extLst>
            <c:ext xmlns:c16="http://schemas.microsoft.com/office/drawing/2014/chart" uri="{C3380CC4-5D6E-409C-BE32-E72D297353CC}">
              <c16:uniqueId val="{0000001A-B58F-45E0-937A-175D7810A256}"/>
            </c:ext>
          </c:extLst>
        </c:ser>
        <c:ser>
          <c:idx val="27"/>
          <c:order val="27"/>
          <c:spPr>
            <a:solidFill>
              <a:schemeClr val="accent5">
                <a:shade val="83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Sheet9!$J$28:$DR$28</c:f>
              <c:numCache>
                <c:formatCode>General</c:formatCode>
                <c:ptCount val="113"/>
                <c:pt idx="0">
                  <c:v>27</c:v>
                </c:pt>
                <c:pt idx="1">
                  <c:v>760.99999979999996</c:v>
                </c:pt>
                <c:pt idx="2">
                  <c:v>1463</c:v>
                </c:pt>
                <c:pt idx="3">
                  <c:v>1189</c:v>
                </c:pt>
                <c:pt idx="4">
                  <c:v>1346</c:v>
                </c:pt>
                <c:pt idx="5">
                  <c:v>1086</c:v>
                </c:pt>
                <c:pt idx="6">
                  <c:v>1561</c:v>
                </c:pt>
                <c:pt idx="7">
                  <c:v>1374</c:v>
                </c:pt>
                <c:pt idx="8">
                  <c:v>970.00000020000004</c:v>
                </c:pt>
                <c:pt idx="9">
                  <c:v>1488</c:v>
                </c:pt>
                <c:pt idx="10">
                  <c:v>742.99999979999996</c:v>
                </c:pt>
                <c:pt idx="11">
                  <c:v>571</c:v>
                </c:pt>
                <c:pt idx="12">
                  <c:v>767.00000020000004</c:v>
                </c:pt>
                <c:pt idx="13">
                  <c:v>664</c:v>
                </c:pt>
                <c:pt idx="14">
                  <c:v>718.99999979999996</c:v>
                </c:pt>
                <c:pt idx="15">
                  <c:v>744</c:v>
                </c:pt>
                <c:pt idx="16">
                  <c:v>1115</c:v>
                </c:pt>
                <c:pt idx="17">
                  <c:v>454</c:v>
                </c:pt>
                <c:pt idx="18">
                  <c:v>622</c:v>
                </c:pt>
                <c:pt idx="19">
                  <c:v>479</c:v>
                </c:pt>
                <c:pt idx="20">
                  <c:v>1000</c:v>
                </c:pt>
                <c:pt idx="21">
                  <c:v>713</c:v>
                </c:pt>
                <c:pt idx="22">
                  <c:v>576</c:v>
                </c:pt>
                <c:pt idx="23">
                  <c:v>996.00000009999997</c:v>
                </c:pt>
                <c:pt idx="24">
                  <c:v>970</c:v>
                </c:pt>
                <c:pt idx="25">
                  <c:v>860.00000030000001</c:v>
                </c:pt>
                <c:pt idx="26">
                  <c:v>1232</c:v>
                </c:pt>
                <c:pt idx="27">
                  <c:v>2185</c:v>
                </c:pt>
                <c:pt idx="28">
                  <c:v>942</c:v>
                </c:pt>
                <c:pt idx="29">
                  <c:v>1247</c:v>
                </c:pt>
                <c:pt idx="30">
                  <c:v>844.99999979999996</c:v>
                </c:pt>
                <c:pt idx="31">
                  <c:v>526</c:v>
                </c:pt>
                <c:pt idx="32">
                  <c:v>586</c:v>
                </c:pt>
                <c:pt idx="33">
                  <c:v>423</c:v>
                </c:pt>
                <c:pt idx="34">
                  <c:v>730.99999979999996</c:v>
                </c:pt>
                <c:pt idx="35">
                  <c:v>567</c:v>
                </c:pt>
                <c:pt idx="36">
                  <c:v>614</c:v>
                </c:pt>
                <c:pt idx="37">
                  <c:v>537</c:v>
                </c:pt>
                <c:pt idx="38">
                  <c:v>581</c:v>
                </c:pt>
                <c:pt idx="39">
                  <c:v>910.00000020000004</c:v>
                </c:pt>
                <c:pt idx="40">
                  <c:v>766</c:v>
                </c:pt>
                <c:pt idx="41">
                  <c:v>1384</c:v>
                </c:pt>
                <c:pt idx="42">
                  <c:v>482</c:v>
                </c:pt>
                <c:pt idx="43">
                  <c:v>808</c:v>
                </c:pt>
                <c:pt idx="44">
                  <c:v>1539</c:v>
                </c:pt>
                <c:pt idx="45">
                  <c:v>481</c:v>
                </c:pt>
                <c:pt idx="46">
                  <c:v>714</c:v>
                </c:pt>
                <c:pt idx="47">
                  <c:v>578</c:v>
                </c:pt>
                <c:pt idx="48">
                  <c:v>353</c:v>
                </c:pt>
                <c:pt idx="49">
                  <c:v>516</c:v>
                </c:pt>
                <c:pt idx="50">
                  <c:v>1337</c:v>
                </c:pt>
                <c:pt idx="51">
                  <c:v>545</c:v>
                </c:pt>
                <c:pt idx="52">
                  <c:v>1046</c:v>
                </c:pt>
                <c:pt idx="53">
                  <c:v>1204</c:v>
                </c:pt>
                <c:pt idx="54">
                  <c:v>648</c:v>
                </c:pt>
                <c:pt idx="55">
                  <c:v>593</c:v>
                </c:pt>
                <c:pt idx="56">
                  <c:v>387</c:v>
                </c:pt>
                <c:pt idx="57">
                  <c:v>435</c:v>
                </c:pt>
                <c:pt idx="58">
                  <c:v>755</c:v>
                </c:pt>
                <c:pt idx="59">
                  <c:v>635</c:v>
                </c:pt>
                <c:pt idx="60">
                  <c:v>832</c:v>
                </c:pt>
                <c:pt idx="61">
                  <c:v>375.99999989999998</c:v>
                </c:pt>
                <c:pt idx="62">
                  <c:v>741</c:v>
                </c:pt>
                <c:pt idx="63">
                  <c:v>546</c:v>
                </c:pt>
                <c:pt idx="64">
                  <c:v>544</c:v>
                </c:pt>
                <c:pt idx="65">
                  <c:v>465</c:v>
                </c:pt>
                <c:pt idx="66">
                  <c:v>560</c:v>
                </c:pt>
                <c:pt idx="67">
                  <c:v>817</c:v>
                </c:pt>
                <c:pt idx="68">
                  <c:v>549</c:v>
                </c:pt>
                <c:pt idx="69">
                  <c:v>974</c:v>
                </c:pt>
                <c:pt idx="70">
                  <c:v>582</c:v>
                </c:pt>
                <c:pt idx="71">
                  <c:v>616</c:v>
                </c:pt>
                <c:pt idx="72">
                  <c:v>496</c:v>
                </c:pt>
                <c:pt idx="73">
                  <c:v>625.00000020000004</c:v>
                </c:pt>
                <c:pt idx="74">
                  <c:v>465</c:v>
                </c:pt>
                <c:pt idx="75">
                  <c:v>507</c:v>
                </c:pt>
                <c:pt idx="76">
                  <c:v>646.99999979999996</c:v>
                </c:pt>
                <c:pt idx="77">
                  <c:v>657</c:v>
                </c:pt>
                <c:pt idx="78">
                  <c:v>1601</c:v>
                </c:pt>
                <c:pt idx="79">
                  <c:v>527</c:v>
                </c:pt>
                <c:pt idx="80">
                  <c:v>1014</c:v>
                </c:pt>
                <c:pt idx="81">
                  <c:v>886</c:v>
                </c:pt>
                <c:pt idx="82">
                  <c:v>754</c:v>
                </c:pt>
                <c:pt idx="83">
                  <c:v>698</c:v>
                </c:pt>
                <c:pt idx="84">
                  <c:v>520</c:v>
                </c:pt>
                <c:pt idx="85">
                  <c:v>548</c:v>
                </c:pt>
                <c:pt idx="86">
                  <c:v>1002</c:v>
                </c:pt>
                <c:pt idx="87">
                  <c:v>864</c:v>
                </c:pt>
                <c:pt idx="88">
                  <c:v>966</c:v>
                </c:pt>
                <c:pt idx="89">
                  <c:v>385</c:v>
                </c:pt>
                <c:pt idx="90">
                  <c:v>1365</c:v>
                </c:pt>
                <c:pt idx="91">
                  <c:v>1389</c:v>
                </c:pt>
                <c:pt idx="92">
                  <c:v>1189</c:v>
                </c:pt>
                <c:pt idx="93">
                  <c:v>573</c:v>
                </c:pt>
                <c:pt idx="94">
                  <c:v>1013</c:v>
                </c:pt>
                <c:pt idx="95">
                  <c:v>399.99999989999998</c:v>
                </c:pt>
                <c:pt idx="96">
                  <c:v>932</c:v>
                </c:pt>
                <c:pt idx="97">
                  <c:v>685</c:v>
                </c:pt>
                <c:pt idx="98">
                  <c:v>627</c:v>
                </c:pt>
                <c:pt idx="99">
                  <c:v>631</c:v>
                </c:pt>
                <c:pt idx="100">
                  <c:v>713</c:v>
                </c:pt>
                <c:pt idx="101">
                  <c:v>504</c:v>
                </c:pt>
                <c:pt idx="102">
                  <c:v>939</c:v>
                </c:pt>
                <c:pt idx="103">
                  <c:v>309.99999989999998</c:v>
                </c:pt>
                <c:pt idx="104">
                  <c:v>1197</c:v>
                </c:pt>
                <c:pt idx="105">
                  <c:v>762</c:v>
                </c:pt>
                <c:pt idx="106">
                  <c:v>793</c:v>
                </c:pt>
                <c:pt idx="107">
                  <c:v>495</c:v>
                </c:pt>
                <c:pt idx="108">
                  <c:v>727</c:v>
                </c:pt>
                <c:pt idx="109">
                  <c:v>564</c:v>
                </c:pt>
                <c:pt idx="110">
                  <c:v>719</c:v>
                </c:pt>
                <c:pt idx="111">
                  <c:v>558.99999990000003</c:v>
                </c:pt>
                <c:pt idx="112">
                  <c:v>1357</c:v>
                </c:pt>
              </c:numCache>
            </c:numRef>
          </c:val>
          <c:extLst>
            <c:ext xmlns:c16="http://schemas.microsoft.com/office/drawing/2014/chart" uri="{C3380CC4-5D6E-409C-BE32-E72D297353CC}">
              <c16:uniqueId val="{0000001B-B58F-45E0-937A-175D7810A256}"/>
            </c:ext>
          </c:extLst>
        </c:ser>
        <c:ser>
          <c:idx val="28"/>
          <c:order val="28"/>
          <c:spPr>
            <a:solidFill>
              <a:schemeClr val="accent5">
                <a:shade val="85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Sheet9!$J$29:$DR$29</c:f>
              <c:numCache>
                <c:formatCode>General</c:formatCode>
                <c:ptCount val="113"/>
                <c:pt idx="0">
                  <c:v>28</c:v>
                </c:pt>
                <c:pt idx="1">
                  <c:v>341</c:v>
                </c:pt>
                <c:pt idx="2">
                  <c:v>537</c:v>
                </c:pt>
                <c:pt idx="3">
                  <c:v>500</c:v>
                </c:pt>
                <c:pt idx="4">
                  <c:v>8</c:v>
                </c:pt>
                <c:pt idx="5">
                  <c:v>625.00000020000004</c:v>
                </c:pt>
                <c:pt idx="6">
                  <c:v>585</c:v>
                </c:pt>
                <c:pt idx="7">
                  <c:v>1084</c:v>
                </c:pt>
                <c:pt idx="8">
                  <c:v>767</c:v>
                </c:pt>
                <c:pt idx="9">
                  <c:v>780</c:v>
                </c:pt>
                <c:pt idx="10">
                  <c:v>809</c:v>
                </c:pt>
                <c:pt idx="11">
                  <c:v>572</c:v>
                </c:pt>
                <c:pt idx="12">
                  <c:v>682</c:v>
                </c:pt>
                <c:pt idx="13">
                  <c:v>920</c:v>
                </c:pt>
                <c:pt idx="14">
                  <c:v>370</c:v>
                </c:pt>
                <c:pt idx="15">
                  <c:v>435</c:v>
                </c:pt>
                <c:pt idx="16">
                  <c:v>802</c:v>
                </c:pt>
                <c:pt idx="17">
                  <c:v>1010</c:v>
                </c:pt>
                <c:pt idx="18">
                  <c:v>589</c:v>
                </c:pt>
                <c:pt idx="19">
                  <c:v>522</c:v>
                </c:pt>
                <c:pt idx="20">
                  <c:v>592</c:v>
                </c:pt>
                <c:pt idx="21">
                  <c:v>1185</c:v>
                </c:pt>
                <c:pt idx="22">
                  <c:v>1260</c:v>
                </c:pt>
                <c:pt idx="23">
                  <c:v>741</c:v>
                </c:pt>
                <c:pt idx="24">
                  <c:v>916</c:v>
                </c:pt>
                <c:pt idx="25">
                  <c:v>941</c:v>
                </c:pt>
                <c:pt idx="26">
                  <c:v>718</c:v>
                </c:pt>
                <c:pt idx="27">
                  <c:v>960</c:v>
                </c:pt>
                <c:pt idx="28">
                  <c:v>500</c:v>
                </c:pt>
                <c:pt idx="29">
                  <c:v>458</c:v>
                </c:pt>
                <c:pt idx="30">
                  <c:v>684</c:v>
                </c:pt>
                <c:pt idx="31">
                  <c:v>641.00000009999997</c:v>
                </c:pt>
                <c:pt idx="32">
                  <c:v>481</c:v>
                </c:pt>
                <c:pt idx="33">
                  <c:v>830</c:v>
                </c:pt>
                <c:pt idx="34">
                  <c:v>757</c:v>
                </c:pt>
                <c:pt idx="35">
                  <c:v>641</c:v>
                </c:pt>
                <c:pt idx="36">
                  <c:v>554</c:v>
                </c:pt>
                <c:pt idx="37">
                  <c:v>1157</c:v>
                </c:pt>
                <c:pt idx="38">
                  <c:v>536.00000009999997</c:v>
                </c:pt>
                <c:pt idx="39">
                  <c:v>1066</c:v>
                </c:pt>
                <c:pt idx="40">
                  <c:v>697</c:v>
                </c:pt>
                <c:pt idx="41">
                  <c:v>898</c:v>
                </c:pt>
                <c:pt idx="42">
                  <c:v>681.99999990000003</c:v>
                </c:pt>
                <c:pt idx="43">
                  <c:v>1197</c:v>
                </c:pt>
                <c:pt idx="44">
                  <c:v>670</c:v>
                </c:pt>
                <c:pt idx="45">
                  <c:v>459.99999989999998</c:v>
                </c:pt>
                <c:pt idx="46">
                  <c:v>556</c:v>
                </c:pt>
                <c:pt idx="47">
                  <c:v>423.99999989999998</c:v>
                </c:pt>
                <c:pt idx="48">
                  <c:v>491</c:v>
                </c:pt>
                <c:pt idx="49">
                  <c:v>377</c:v>
                </c:pt>
                <c:pt idx="50">
                  <c:v>549</c:v>
                </c:pt>
                <c:pt idx="51">
                  <c:v>456</c:v>
                </c:pt>
                <c:pt idx="52">
                  <c:v>697</c:v>
                </c:pt>
                <c:pt idx="53">
                  <c:v>533</c:v>
                </c:pt>
                <c:pt idx="54">
                  <c:v>363.99999989999998</c:v>
                </c:pt>
                <c:pt idx="55">
                  <c:v>315</c:v>
                </c:pt>
                <c:pt idx="56">
                  <c:v>835</c:v>
                </c:pt>
                <c:pt idx="57">
                  <c:v>753</c:v>
                </c:pt>
                <c:pt idx="58">
                  <c:v>987</c:v>
                </c:pt>
                <c:pt idx="59">
                  <c:v>475</c:v>
                </c:pt>
                <c:pt idx="60">
                  <c:v>1265</c:v>
                </c:pt>
                <c:pt idx="61">
                  <c:v>605</c:v>
                </c:pt>
                <c:pt idx="62">
                  <c:v>899.00000009999997</c:v>
                </c:pt>
                <c:pt idx="63">
                  <c:v>784</c:v>
                </c:pt>
                <c:pt idx="64">
                  <c:v>339.99999989999998</c:v>
                </c:pt>
                <c:pt idx="65">
                  <c:v>489.99999989999998</c:v>
                </c:pt>
                <c:pt idx="66">
                  <c:v>632</c:v>
                </c:pt>
                <c:pt idx="67">
                  <c:v>492.99999989999998</c:v>
                </c:pt>
                <c:pt idx="68">
                  <c:v>390.99999989999998</c:v>
                </c:pt>
                <c:pt idx="69">
                  <c:v>893.00000009999997</c:v>
                </c:pt>
                <c:pt idx="70">
                  <c:v>354</c:v>
                </c:pt>
                <c:pt idx="71">
                  <c:v>876.99999990000003</c:v>
                </c:pt>
                <c:pt idx="72">
                  <c:v>756.99999990000003</c:v>
                </c:pt>
                <c:pt idx="73">
                  <c:v>477</c:v>
                </c:pt>
                <c:pt idx="74">
                  <c:v>567.99999990000003</c:v>
                </c:pt>
                <c:pt idx="75">
                  <c:v>612</c:v>
                </c:pt>
                <c:pt idx="76">
                  <c:v>846</c:v>
                </c:pt>
                <c:pt idx="77">
                  <c:v>851</c:v>
                </c:pt>
                <c:pt idx="78">
                  <c:v>378</c:v>
                </c:pt>
                <c:pt idx="79">
                  <c:v>405.99999989999998</c:v>
                </c:pt>
                <c:pt idx="80">
                  <c:v>956</c:v>
                </c:pt>
                <c:pt idx="81">
                  <c:v>818.00000009999997</c:v>
                </c:pt>
                <c:pt idx="82">
                  <c:v>834.99999990000003</c:v>
                </c:pt>
                <c:pt idx="83">
                  <c:v>919</c:v>
                </c:pt>
                <c:pt idx="84">
                  <c:v>747.99999990000003</c:v>
                </c:pt>
                <c:pt idx="85">
                  <c:v>1684</c:v>
                </c:pt>
                <c:pt idx="86">
                  <c:v>498.99999989999998</c:v>
                </c:pt>
                <c:pt idx="87">
                  <c:v>334</c:v>
                </c:pt>
                <c:pt idx="88">
                  <c:v>513.99999990000003</c:v>
                </c:pt>
                <c:pt idx="89">
                  <c:v>477</c:v>
                </c:pt>
                <c:pt idx="90">
                  <c:v>548</c:v>
                </c:pt>
                <c:pt idx="91">
                  <c:v>384.99999989999998</c:v>
                </c:pt>
                <c:pt idx="92">
                  <c:v>214</c:v>
                </c:pt>
                <c:pt idx="93">
                  <c:v>696.99999990000003</c:v>
                </c:pt>
                <c:pt idx="94">
                  <c:v>316</c:v>
                </c:pt>
                <c:pt idx="95">
                  <c:v>342</c:v>
                </c:pt>
                <c:pt idx="96">
                  <c:v>462.99999989999998</c:v>
                </c:pt>
                <c:pt idx="97">
                  <c:v>377</c:v>
                </c:pt>
                <c:pt idx="98">
                  <c:v>342</c:v>
                </c:pt>
                <c:pt idx="99">
                  <c:v>388</c:v>
                </c:pt>
                <c:pt idx="100">
                  <c:v>487</c:v>
                </c:pt>
                <c:pt idx="101">
                  <c:v>361</c:v>
                </c:pt>
                <c:pt idx="102">
                  <c:v>110</c:v>
                </c:pt>
                <c:pt idx="103">
                  <c:v>0</c:v>
                </c:pt>
                <c:pt idx="104">
                  <c:v>0</c:v>
                </c:pt>
                <c:pt idx="105">
                  <c:v>0</c:v>
                </c:pt>
                <c:pt idx="106">
                  <c:v>0</c:v>
                </c:pt>
                <c:pt idx="107">
                  <c:v>0</c:v>
                </c:pt>
                <c:pt idx="108">
                  <c:v>0</c:v>
                </c:pt>
                <c:pt idx="109">
                  <c:v>0</c:v>
                </c:pt>
                <c:pt idx="110">
                  <c:v>0</c:v>
                </c:pt>
                <c:pt idx="111">
                  <c:v>0</c:v>
                </c:pt>
                <c:pt idx="112">
                  <c:v>0</c:v>
                </c:pt>
              </c:numCache>
            </c:numRef>
          </c:val>
          <c:extLst>
            <c:ext xmlns:c16="http://schemas.microsoft.com/office/drawing/2014/chart" uri="{C3380CC4-5D6E-409C-BE32-E72D297353CC}">
              <c16:uniqueId val="{0000001C-B58F-45E0-937A-175D7810A256}"/>
            </c:ext>
          </c:extLst>
        </c:ser>
        <c:ser>
          <c:idx val="29"/>
          <c:order val="29"/>
          <c:spPr>
            <a:solidFill>
              <a:schemeClr val="accent5">
                <a:shade val="87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Sheet9!$J$30:$DR$30</c:f>
              <c:numCache>
                <c:formatCode>General</c:formatCode>
                <c:ptCount val="113"/>
                <c:pt idx="0">
                  <c:v>29</c:v>
                </c:pt>
                <c:pt idx="1">
                  <c:v>1751</c:v>
                </c:pt>
                <c:pt idx="2">
                  <c:v>1668</c:v>
                </c:pt>
                <c:pt idx="3">
                  <c:v>2617</c:v>
                </c:pt>
                <c:pt idx="4">
                  <c:v>701</c:v>
                </c:pt>
                <c:pt idx="5">
                  <c:v>1675</c:v>
                </c:pt>
                <c:pt idx="6">
                  <c:v>1085</c:v>
                </c:pt>
                <c:pt idx="7">
                  <c:v>1922</c:v>
                </c:pt>
                <c:pt idx="8">
                  <c:v>1199</c:v>
                </c:pt>
                <c:pt idx="9">
                  <c:v>1068</c:v>
                </c:pt>
                <c:pt idx="10">
                  <c:v>991</c:v>
                </c:pt>
                <c:pt idx="11">
                  <c:v>1151</c:v>
                </c:pt>
                <c:pt idx="12">
                  <c:v>882.99999990000003</c:v>
                </c:pt>
                <c:pt idx="13">
                  <c:v>1472</c:v>
                </c:pt>
                <c:pt idx="14">
                  <c:v>1607</c:v>
                </c:pt>
                <c:pt idx="15">
                  <c:v>1358</c:v>
                </c:pt>
                <c:pt idx="16">
                  <c:v>1286</c:v>
                </c:pt>
                <c:pt idx="17">
                  <c:v>744</c:v>
                </c:pt>
                <c:pt idx="18">
                  <c:v>1622</c:v>
                </c:pt>
                <c:pt idx="19">
                  <c:v>1142</c:v>
                </c:pt>
                <c:pt idx="20">
                  <c:v>1236</c:v>
                </c:pt>
                <c:pt idx="21">
                  <c:v>1514</c:v>
                </c:pt>
                <c:pt idx="22">
                  <c:v>918</c:v>
                </c:pt>
                <c:pt idx="23">
                  <c:v>1917</c:v>
                </c:pt>
                <c:pt idx="24">
                  <c:v>1975</c:v>
                </c:pt>
                <c:pt idx="25">
                  <c:v>2185</c:v>
                </c:pt>
                <c:pt idx="26">
                  <c:v>1159</c:v>
                </c:pt>
                <c:pt idx="27">
                  <c:v>1255</c:v>
                </c:pt>
                <c:pt idx="28">
                  <c:v>1692</c:v>
                </c:pt>
                <c:pt idx="29">
                  <c:v>1920</c:v>
                </c:pt>
                <c:pt idx="30">
                  <c:v>1315</c:v>
                </c:pt>
                <c:pt idx="31">
                  <c:v>1030</c:v>
                </c:pt>
                <c:pt idx="32">
                  <c:v>945.99999990000003</c:v>
                </c:pt>
                <c:pt idx="33">
                  <c:v>1163</c:v>
                </c:pt>
                <c:pt idx="34">
                  <c:v>1261</c:v>
                </c:pt>
                <c:pt idx="35">
                  <c:v>597</c:v>
                </c:pt>
                <c:pt idx="36">
                  <c:v>906.99999990000003</c:v>
                </c:pt>
                <c:pt idx="37">
                  <c:v>1172</c:v>
                </c:pt>
                <c:pt idx="38">
                  <c:v>1344</c:v>
                </c:pt>
                <c:pt idx="39">
                  <c:v>1210</c:v>
                </c:pt>
                <c:pt idx="40">
                  <c:v>1169</c:v>
                </c:pt>
                <c:pt idx="41">
                  <c:v>1734</c:v>
                </c:pt>
                <c:pt idx="42">
                  <c:v>1081</c:v>
                </c:pt>
                <c:pt idx="43">
                  <c:v>869</c:v>
                </c:pt>
                <c:pt idx="44">
                  <c:v>2680</c:v>
                </c:pt>
                <c:pt idx="45">
                  <c:v>1435</c:v>
                </c:pt>
                <c:pt idx="46">
                  <c:v>1099</c:v>
                </c:pt>
                <c:pt idx="47">
                  <c:v>732.99999990000003</c:v>
                </c:pt>
                <c:pt idx="48">
                  <c:v>1292</c:v>
                </c:pt>
                <c:pt idx="49">
                  <c:v>1074</c:v>
                </c:pt>
                <c:pt idx="50">
                  <c:v>577</c:v>
                </c:pt>
                <c:pt idx="51">
                  <c:v>1267</c:v>
                </c:pt>
                <c:pt idx="52">
                  <c:v>1112</c:v>
                </c:pt>
                <c:pt idx="53">
                  <c:v>1670</c:v>
                </c:pt>
                <c:pt idx="54">
                  <c:v>808</c:v>
                </c:pt>
                <c:pt idx="55">
                  <c:v>916</c:v>
                </c:pt>
                <c:pt idx="56">
                  <c:v>480</c:v>
                </c:pt>
                <c:pt idx="57">
                  <c:v>656</c:v>
                </c:pt>
                <c:pt idx="58">
                  <c:v>1028</c:v>
                </c:pt>
                <c:pt idx="59">
                  <c:v>1019</c:v>
                </c:pt>
                <c:pt idx="60">
                  <c:v>719</c:v>
                </c:pt>
                <c:pt idx="61">
                  <c:v>689</c:v>
                </c:pt>
                <c:pt idx="62">
                  <c:v>1373</c:v>
                </c:pt>
                <c:pt idx="63">
                  <c:v>521.00000009999997</c:v>
                </c:pt>
                <c:pt idx="64">
                  <c:v>820</c:v>
                </c:pt>
                <c:pt idx="65">
                  <c:v>572.00000009999997</c:v>
                </c:pt>
                <c:pt idx="66">
                  <c:v>1212</c:v>
                </c:pt>
                <c:pt idx="67">
                  <c:v>740</c:v>
                </c:pt>
                <c:pt idx="68">
                  <c:v>984.99999990000003</c:v>
                </c:pt>
                <c:pt idx="69">
                  <c:v>1369</c:v>
                </c:pt>
                <c:pt idx="70">
                  <c:v>674.00000009999997</c:v>
                </c:pt>
                <c:pt idx="71">
                  <c:v>686.00000009999997</c:v>
                </c:pt>
                <c:pt idx="72">
                  <c:v>657.99999990000003</c:v>
                </c:pt>
                <c:pt idx="73">
                  <c:v>825</c:v>
                </c:pt>
                <c:pt idx="74">
                  <c:v>598</c:v>
                </c:pt>
                <c:pt idx="75">
                  <c:v>1103</c:v>
                </c:pt>
                <c:pt idx="76">
                  <c:v>443.00000010000002</c:v>
                </c:pt>
                <c:pt idx="77">
                  <c:v>828</c:v>
                </c:pt>
                <c:pt idx="78">
                  <c:v>927.99999990000003</c:v>
                </c:pt>
                <c:pt idx="79">
                  <c:v>590.00000009999997</c:v>
                </c:pt>
                <c:pt idx="80">
                  <c:v>649</c:v>
                </c:pt>
                <c:pt idx="81">
                  <c:v>881</c:v>
                </c:pt>
                <c:pt idx="82">
                  <c:v>888</c:v>
                </c:pt>
                <c:pt idx="83">
                  <c:v>1034</c:v>
                </c:pt>
                <c:pt idx="84">
                  <c:v>669</c:v>
                </c:pt>
                <c:pt idx="85">
                  <c:v>669</c:v>
                </c:pt>
                <c:pt idx="86">
                  <c:v>681.99999990000003</c:v>
                </c:pt>
                <c:pt idx="87">
                  <c:v>561.99999990000003</c:v>
                </c:pt>
                <c:pt idx="88">
                  <c:v>500.00000010000002</c:v>
                </c:pt>
                <c:pt idx="89">
                  <c:v>761.00000009999997</c:v>
                </c:pt>
                <c:pt idx="90">
                  <c:v>679</c:v>
                </c:pt>
                <c:pt idx="91">
                  <c:v>377</c:v>
                </c:pt>
                <c:pt idx="92">
                  <c:v>521.00000009999997</c:v>
                </c:pt>
                <c:pt idx="93">
                  <c:v>744</c:v>
                </c:pt>
                <c:pt idx="94">
                  <c:v>764.00000009999997</c:v>
                </c:pt>
                <c:pt idx="95">
                  <c:v>566.00000009999997</c:v>
                </c:pt>
                <c:pt idx="96">
                  <c:v>565</c:v>
                </c:pt>
                <c:pt idx="97">
                  <c:v>461</c:v>
                </c:pt>
                <c:pt idx="98">
                  <c:v>488</c:v>
                </c:pt>
                <c:pt idx="99">
                  <c:v>361</c:v>
                </c:pt>
                <c:pt idx="100">
                  <c:v>1106</c:v>
                </c:pt>
                <c:pt idx="101">
                  <c:v>782</c:v>
                </c:pt>
                <c:pt idx="102">
                  <c:v>662</c:v>
                </c:pt>
                <c:pt idx="103">
                  <c:v>1245</c:v>
                </c:pt>
                <c:pt idx="104">
                  <c:v>969</c:v>
                </c:pt>
                <c:pt idx="105">
                  <c:v>467</c:v>
                </c:pt>
                <c:pt idx="106">
                  <c:v>567.99999990000003</c:v>
                </c:pt>
                <c:pt idx="107">
                  <c:v>522</c:v>
                </c:pt>
                <c:pt idx="108">
                  <c:v>765</c:v>
                </c:pt>
                <c:pt idx="109">
                  <c:v>482.00000010000002</c:v>
                </c:pt>
                <c:pt idx="110">
                  <c:v>1858</c:v>
                </c:pt>
                <c:pt idx="111">
                  <c:v>497</c:v>
                </c:pt>
                <c:pt idx="112">
                  <c:v>507</c:v>
                </c:pt>
              </c:numCache>
            </c:numRef>
          </c:val>
          <c:extLst>
            <c:ext xmlns:c16="http://schemas.microsoft.com/office/drawing/2014/chart" uri="{C3380CC4-5D6E-409C-BE32-E72D297353CC}">
              <c16:uniqueId val="{0000001D-B58F-45E0-937A-175D7810A256}"/>
            </c:ext>
          </c:extLst>
        </c:ser>
        <c:ser>
          <c:idx val="30"/>
          <c:order val="30"/>
          <c:spPr>
            <a:solidFill>
              <a:schemeClr val="accent5">
                <a:shade val="89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Sheet9!$J$31:$DR$31</c:f>
              <c:numCache>
                <c:formatCode>General</c:formatCode>
                <c:ptCount val="113"/>
                <c:pt idx="0">
                  <c:v>30</c:v>
                </c:pt>
                <c:pt idx="1">
                  <c:v>1040</c:v>
                </c:pt>
                <c:pt idx="2">
                  <c:v>1091</c:v>
                </c:pt>
                <c:pt idx="3">
                  <c:v>815.00000009999997</c:v>
                </c:pt>
                <c:pt idx="4">
                  <c:v>2371</c:v>
                </c:pt>
                <c:pt idx="5">
                  <c:v>917</c:v>
                </c:pt>
                <c:pt idx="6">
                  <c:v>1983</c:v>
                </c:pt>
                <c:pt idx="7">
                  <c:v>1833</c:v>
                </c:pt>
                <c:pt idx="8">
                  <c:v>1641</c:v>
                </c:pt>
                <c:pt idx="9">
                  <c:v>2205</c:v>
                </c:pt>
                <c:pt idx="10">
                  <c:v>1589</c:v>
                </c:pt>
                <c:pt idx="11">
                  <c:v>1015</c:v>
                </c:pt>
                <c:pt idx="12">
                  <c:v>1774</c:v>
                </c:pt>
                <c:pt idx="13">
                  <c:v>759</c:v>
                </c:pt>
                <c:pt idx="14">
                  <c:v>1023</c:v>
                </c:pt>
                <c:pt idx="15">
                  <c:v>898.99999979999996</c:v>
                </c:pt>
                <c:pt idx="16">
                  <c:v>1026</c:v>
                </c:pt>
                <c:pt idx="17">
                  <c:v>880</c:v>
                </c:pt>
                <c:pt idx="18">
                  <c:v>1284</c:v>
                </c:pt>
                <c:pt idx="19">
                  <c:v>2186</c:v>
                </c:pt>
                <c:pt idx="20">
                  <c:v>2032</c:v>
                </c:pt>
                <c:pt idx="21">
                  <c:v>1856</c:v>
                </c:pt>
                <c:pt idx="22">
                  <c:v>2050</c:v>
                </c:pt>
                <c:pt idx="23">
                  <c:v>2309</c:v>
                </c:pt>
                <c:pt idx="24">
                  <c:v>2426</c:v>
                </c:pt>
                <c:pt idx="25">
                  <c:v>2162</c:v>
                </c:pt>
                <c:pt idx="26">
                  <c:v>3274</c:v>
                </c:pt>
                <c:pt idx="27">
                  <c:v>2461</c:v>
                </c:pt>
                <c:pt idx="28">
                  <c:v>3577</c:v>
                </c:pt>
                <c:pt idx="29">
                  <c:v>7958.0000010000003</c:v>
                </c:pt>
                <c:pt idx="30">
                  <c:v>1421</c:v>
                </c:pt>
                <c:pt idx="31">
                  <c:v>1103</c:v>
                </c:pt>
                <c:pt idx="32">
                  <c:v>1141</c:v>
                </c:pt>
                <c:pt idx="33">
                  <c:v>1634</c:v>
                </c:pt>
                <c:pt idx="34">
                  <c:v>2258</c:v>
                </c:pt>
                <c:pt idx="35">
                  <c:v>826</c:v>
                </c:pt>
                <c:pt idx="36">
                  <c:v>1952</c:v>
                </c:pt>
                <c:pt idx="37">
                  <c:v>1475</c:v>
                </c:pt>
                <c:pt idx="38">
                  <c:v>1504</c:v>
                </c:pt>
                <c:pt idx="39">
                  <c:v>1982</c:v>
                </c:pt>
                <c:pt idx="40">
                  <c:v>3392</c:v>
                </c:pt>
                <c:pt idx="41">
                  <c:v>3393</c:v>
                </c:pt>
                <c:pt idx="42">
                  <c:v>2323</c:v>
                </c:pt>
                <c:pt idx="43">
                  <c:v>3949</c:v>
                </c:pt>
                <c:pt idx="44">
                  <c:v>2061</c:v>
                </c:pt>
                <c:pt idx="45">
                  <c:v>2881</c:v>
                </c:pt>
                <c:pt idx="46">
                  <c:v>1643</c:v>
                </c:pt>
                <c:pt idx="47">
                  <c:v>3206</c:v>
                </c:pt>
                <c:pt idx="48">
                  <c:v>1849</c:v>
                </c:pt>
                <c:pt idx="49">
                  <c:v>773</c:v>
                </c:pt>
                <c:pt idx="50">
                  <c:v>1644</c:v>
                </c:pt>
                <c:pt idx="51">
                  <c:v>2092</c:v>
                </c:pt>
                <c:pt idx="52">
                  <c:v>717</c:v>
                </c:pt>
                <c:pt idx="53">
                  <c:v>2692</c:v>
                </c:pt>
                <c:pt idx="54">
                  <c:v>925.99999979999996</c:v>
                </c:pt>
                <c:pt idx="55">
                  <c:v>1623</c:v>
                </c:pt>
                <c:pt idx="56">
                  <c:v>846</c:v>
                </c:pt>
                <c:pt idx="57">
                  <c:v>756.99999990000003</c:v>
                </c:pt>
                <c:pt idx="58">
                  <c:v>2914</c:v>
                </c:pt>
                <c:pt idx="59">
                  <c:v>3053</c:v>
                </c:pt>
                <c:pt idx="60">
                  <c:v>1117</c:v>
                </c:pt>
                <c:pt idx="61">
                  <c:v>1096</c:v>
                </c:pt>
                <c:pt idx="62">
                  <c:v>1901</c:v>
                </c:pt>
                <c:pt idx="63">
                  <c:v>1003</c:v>
                </c:pt>
                <c:pt idx="64">
                  <c:v>1513</c:v>
                </c:pt>
                <c:pt idx="65">
                  <c:v>1532</c:v>
                </c:pt>
                <c:pt idx="66">
                  <c:v>3092</c:v>
                </c:pt>
                <c:pt idx="67">
                  <c:v>2686</c:v>
                </c:pt>
                <c:pt idx="68">
                  <c:v>858.99999990000003</c:v>
                </c:pt>
                <c:pt idx="69">
                  <c:v>1490</c:v>
                </c:pt>
                <c:pt idx="70">
                  <c:v>1084</c:v>
                </c:pt>
                <c:pt idx="71">
                  <c:v>884.00000009999997</c:v>
                </c:pt>
                <c:pt idx="72">
                  <c:v>633</c:v>
                </c:pt>
                <c:pt idx="73">
                  <c:v>612</c:v>
                </c:pt>
                <c:pt idx="74">
                  <c:v>695.00000009999997</c:v>
                </c:pt>
                <c:pt idx="75">
                  <c:v>915</c:v>
                </c:pt>
                <c:pt idx="76">
                  <c:v>1575</c:v>
                </c:pt>
                <c:pt idx="77">
                  <c:v>937</c:v>
                </c:pt>
                <c:pt idx="78">
                  <c:v>1319</c:v>
                </c:pt>
                <c:pt idx="79">
                  <c:v>1577</c:v>
                </c:pt>
                <c:pt idx="80">
                  <c:v>2809</c:v>
                </c:pt>
                <c:pt idx="81">
                  <c:v>2076</c:v>
                </c:pt>
                <c:pt idx="82">
                  <c:v>1098</c:v>
                </c:pt>
                <c:pt idx="83">
                  <c:v>2467</c:v>
                </c:pt>
                <c:pt idx="84">
                  <c:v>744</c:v>
                </c:pt>
                <c:pt idx="85">
                  <c:v>1660</c:v>
                </c:pt>
                <c:pt idx="86">
                  <c:v>1062</c:v>
                </c:pt>
                <c:pt idx="87">
                  <c:v>744.99999990000003</c:v>
                </c:pt>
                <c:pt idx="88">
                  <c:v>641.00000009999997</c:v>
                </c:pt>
                <c:pt idx="89">
                  <c:v>1115</c:v>
                </c:pt>
                <c:pt idx="90">
                  <c:v>912</c:v>
                </c:pt>
                <c:pt idx="91">
                  <c:v>417</c:v>
                </c:pt>
                <c:pt idx="92">
                  <c:v>558</c:v>
                </c:pt>
                <c:pt idx="93">
                  <c:v>743.00000009999997</c:v>
                </c:pt>
                <c:pt idx="94">
                  <c:v>699.99999990000003</c:v>
                </c:pt>
                <c:pt idx="95">
                  <c:v>663</c:v>
                </c:pt>
                <c:pt idx="96">
                  <c:v>687</c:v>
                </c:pt>
                <c:pt idx="97">
                  <c:v>849.99999990000003</c:v>
                </c:pt>
                <c:pt idx="98">
                  <c:v>297</c:v>
                </c:pt>
                <c:pt idx="99">
                  <c:v>449</c:v>
                </c:pt>
                <c:pt idx="100">
                  <c:v>783</c:v>
                </c:pt>
                <c:pt idx="101">
                  <c:v>1173</c:v>
                </c:pt>
                <c:pt idx="102">
                  <c:v>1151</c:v>
                </c:pt>
                <c:pt idx="103">
                  <c:v>1124</c:v>
                </c:pt>
                <c:pt idx="104">
                  <c:v>1877</c:v>
                </c:pt>
                <c:pt idx="105">
                  <c:v>933.99999990000003</c:v>
                </c:pt>
                <c:pt idx="106">
                  <c:v>618.99999990000003</c:v>
                </c:pt>
                <c:pt idx="107">
                  <c:v>665.00000009999997</c:v>
                </c:pt>
                <c:pt idx="108">
                  <c:v>1309</c:v>
                </c:pt>
                <c:pt idx="109">
                  <c:v>1633</c:v>
                </c:pt>
                <c:pt idx="110">
                  <c:v>1310</c:v>
                </c:pt>
                <c:pt idx="111">
                  <c:v>485</c:v>
                </c:pt>
                <c:pt idx="112">
                  <c:v>448</c:v>
                </c:pt>
              </c:numCache>
            </c:numRef>
          </c:val>
          <c:extLst>
            <c:ext xmlns:c16="http://schemas.microsoft.com/office/drawing/2014/chart" uri="{C3380CC4-5D6E-409C-BE32-E72D297353CC}">
              <c16:uniqueId val="{0000001E-B58F-45E0-937A-175D7810A256}"/>
            </c:ext>
          </c:extLst>
        </c:ser>
        <c:ser>
          <c:idx val="31"/>
          <c:order val="31"/>
          <c:spPr>
            <a:solidFill>
              <a:schemeClr val="accent5">
                <a:shade val="91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Sheet9!$J$32:$DR$32</c:f>
              <c:numCache>
                <c:formatCode>General</c:formatCode>
                <c:ptCount val="113"/>
                <c:pt idx="0">
                  <c:v>31</c:v>
                </c:pt>
                <c:pt idx="1">
                  <c:v>1377</c:v>
                </c:pt>
                <c:pt idx="2">
                  <c:v>1490</c:v>
                </c:pt>
                <c:pt idx="3">
                  <c:v>1480</c:v>
                </c:pt>
                <c:pt idx="4">
                  <c:v>2651</c:v>
                </c:pt>
                <c:pt idx="5">
                  <c:v>1546</c:v>
                </c:pt>
                <c:pt idx="6">
                  <c:v>1217</c:v>
                </c:pt>
                <c:pt idx="7">
                  <c:v>1031</c:v>
                </c:pt>
                <c:pt idx="8">
                  <c:v>933.99999979999996</c:v>
                </c:pt>
                <c:pt idx="9">
                  <c:v>1373</c:v>
                </c:pt>
                <c:pt idx="10">
                  <c:v>1246</c:v>
                </c:pt>
                <c:pt idx="11">
                  <c:v>907.00000020000004</c:v>
                </c:pt>
                <c:pt idx="12">
                  <c:v>1328</c:v>
                </c:pt>
                <c:pt idx="13">
                  <c:v>1900</c:v>
                </c:pt>
                <c:pt idx="14">
                  <c:v>853.00000030000001</c:v>
                </c:pt>
                <c:pt idx="15">
                  <c:v>903</c:v>
                </c:pt>
                <c:pt idx="16">
                  <c:v>709.00000009999997</c:v>
                </c:pt>
                <c:pt idx="17">
                  <c:v>521</c:v>
                </c:pt>
                <c:pt idx="18">
                  <c:v>780</c:v>
                </c:pt>
                <c:pt idx="19">
                  <c:v>1200</c:v>
                </c:pt>
                <c:pt idx="20">
                  <c:v>1827</c:v>
                </c:pt>
                <c:pt idx="21">
                  <c:v>1281</c:v>
                </c:pt>
                <c:pt idx="22">
                  <c:v>1711</c:v>
                </c:pt>
                <c:pt idx="23">
                  <c:v>589</c:v>
                </c:pt>
                <c:pt idx="24">
                  <c:v>938</c:v>
                </c:pt>
                <c:pt idx="25">
                  <c:v>4057</c:v>
                </c:pt>
                <c:pt idx="26">
                  <c:v>1197</c:v>
                </c:pt>
                <c:pt idx="27">
                  <c:v>0</c:v>
                </c:pt>
                <c:pt idx="28">
                  <c:v>762</c:v>
                </c:pt>
                <c:pt idx="29">
                  <c:v>2467</c:v>
                </c:pt>
                <c:pt idx="30">
                  <c:v>1633</c:v>
                </c:pt>
                <c:pt idx="31">
                  <c:v>732.99999990000003</c:v>
                </c:pt>
                <c:pt idx="32">
                  <c:v>772</c:v>
                </c:pt>
                <c:pt idx="33">
                  <c:v>752.00000009999997</c:v>
                </c:pt>
                <c:pt idx="34">
                  <c:v>948</c:v>
                </c:pt>
                <c:pt idx="35">
                  <c:v>0</c:v>
                </c:pt>
                <c:pt idx="36">
                  <c:v>0</c:v>
                </c:pt>
                <c:pt idx="37">
                  <c:v>1597</c:v>
                </c:pt>
                <c:pt idx="38">
                  <c:v>3371</c:v>
                </c:pt>
                <c:pt idx="39">
                  <c:v>1120</c:v>
                </c:pt>
                <c:pt idx="40">
                  <c:v>3427</c:v>
                </c:pt>
                <c:pt idx="41">
                  <c:v>1796</c:v>
                </c:pt>
                <c:pt idx="42">
                  <c:v>1896</c:v>
                </c:pt>
                <c:pt idx="43">
                  <c:v>2052</c:v>
                </c:pt>
                <c:pt idx="44">
                  <c:v>2205</c:v>
                </c:pt>
                <c:pt idx="45">
                  <c:v>1164</c:v>
                </c:pt>
                <c:pt idx="46">
                  <c:v>1758</c:v>
                </c:pt>
                <c:pt idx="47">
                  <c:v>853</c:v>
                </c:pt>
                <c:pt idx="48">
                  <c:v>690</c:v>
                </c:pt>
                <c:pt idx="49">
                  <c:v>1094</c:v>
                </c:pt>
                <c:pt idx="50">
                  <c:v>1314</c:v>
                </c:pt>
                <c:pt idx="51">
                  <c:v>1213</c:v>
                </c:pt>
                <c:pt idx="52">
                  <c:v>531</c:v>
                </c:pt>
                <c:pt idx="53">
                  <c:v>868</c:v>
                </c:pt>
                <c:pt idx="54">
                  <c:v>676.00000020000004</c:v>
                </c:pt>
                <c:pt idx="55">
                  <c:v>1320</c:v>
                </c:pt>
                <c:pt idx="56">
                  <c:v>907</c:v>
                </c:pt>
                <c:pt idx="57">
                  <c:v>1182</c:v>
                </c:pt>
                <c:pt idx="58">
                  <c:v>915</c:v>
                </c:pt>
                <c:pt idx="59">
                  <c:v>1463</c:v>
                </c:pt>
                <c:pt idx="60">
                  <c:v>1016</c:v>
                </c:pt>
                <c:pt idx="61">
                  <c:v>981</c:v>
                </c:pt>
                <c:pt idx="62">
                  <c:v>1028</c:v>
                </c:pt>
                <c:pt idx="63">
                  <c:v>897</c:v>
                </c:pt>
                <c:pt idx="64">
                  <c:v>906</c:v>
                </c:pt>
                <c:pt idx="65">
                  <c:v>0</c:v>
                </c:pt>
                <c:pt idx="66">
                  <c:v>1091</c:v>
                </c:pt>
                <c:pt idx="67">
                  <c:v>1420</c:v>
                </c:pt>
                <c:pt idx="68">
                  <c:v>2187</c:v>
                </c:pt>
                <c:pt idx="69">
                  <c:v>1223</c:v>
                </c:pt>
                <c:pt idx="70">
                  <c:v>1362</c:v>
                </c:pt>
                <c:pt idx="71">
                  <c:v>0</c:v>
                </c:pt>
                <c:pt idx="72">
                  <c:v>1175</c:v>
                </c:pt>
                <c:pt idx="73">
                  <c:v>987</c:v>
                </c:pt>
                <c:pt idx="74">
                  <c:v>739</c:v>
                </c:pt>
                <c:pt idx="75">
                  <c:v>1888</c:v>
                </c:pt>
                <c:pt idx="76">
                  <c:v>982.99999979999996</c:v>
                </c:pt>
                <c:pt idx="77">
                  <c:v>1728</c:v>
                </c:pt>
                <c:pt idx="78">
                  <c:v>1316</c:v>
                </c:pt>
                <c:pt idx="79">
                  <c:v>996</c:v>
                </c:pt>
                <c:pt idx="80">
                  <c:v>1583</c:v>
                </c:pt>
                <c:pt idx="81">
                  <c:v>1431</c:v>
                </c:pt>
                <c:pt idx="82">
                  <c:v>1115</c:v>
                </c:pt>
                <c:pt idx="83">
                  <c:v>1010</c:v>
                </c:pt>
                <c:pt idx="84">
                  <c:v>1520</c:v>
                </c:pt>
                <c:pt idx="85">
                  <c:v>1280</c:v>
                </c:pt>
                <c:pt idx="86">
                  <c:v>138</c:v>
                </c:pt>
                <c:pt idx="87">
                  <c:v>711.99999990000003</c:v>
                </c:pt>
                <c:pt idx="88">
                  <c:v>783</c:v>
                </c:pt>
                <c:pt idx="89">
                  <c:v>479</c:v>
                </c:pt>
                <c:pt idx="90">
                  <c:v>792</c:v>
                </c:pt>
                <c:pt idx="91">
                  <c:v>1430</c:v>
                </c:pt>
                <c:pt idx="92">
                  <c:v>862</c:v>
                </c:pt>
                <c:pt idx="93">
                  <c:v>646</c:v>
                </c:pt>
                <c:pt idx="94">
                  <c:v>748.00000020000004</c:v>
                </c:pt>
                <c:pt idx="95">
                  <c:v>690</c:v>
                </c:pt>
                <c:pt idx="96">
                  <c:v>671</c:v>
                </c:pt>
                <c:pt idx="97">
                  <c:v>561</c:v>
                </c:pt>
                <c:pt idx="98">
                  <c:v>656.00000009999997</c:v>
                </c:pt>
                <c:pt idx="99">
                  <c:v>676</c:v>
                </c:pt>
                <c:pt idx="100">
                  <c:v>867</c:v>
                </c:pt>
                <c:pt idx="101">
                  <c:v>984</c:v>
                </c:pt>
                <c:pt idx="102">
                  <c:v>732</c:v>
                </c:pt>
                <c:pt idx="103">
                  <c:v>231</c:v>
                </c:pt>
                <c:pt idx="104">
                  <c:v>0</c:v>
                </c:pt>
                <c:pt idx="105">
                  <c:v>0</c:v>
                </c:pt>
                <c:pt idx="106">
                  <c:v>0</c:v>
                </c:pt>
                <c:pt idx="107">
                  <c:v>0</c:v>
                </c:pt>
                <c:pt idx="108">
                  <c:v>0</c:v>
                </c:pt>
                <c:pt idx="109">
                  <c:v>0</c:v>
                </c:pt>
                <c:pt idx="110">
                  <c:v>0</c:v>
                </c:pt>
                <c:pt idx="111">
                  <c:v>0</c:v>
                </c:pt>
                <c:pt idx="112">
                  <c:v>0</c:v>
                </c:pt>
              </c:numCache>
            </c:numRef>
          </c:val>
          <c:extLst>
            <c:ext xmlns:c16="http://schemas.microsoft.com/office/drawing/2014/chart" uri="{C3380CC4-5D6E-409C-BE32-E72D297353CC}">
              <c16:uniqueId val="{0000001F-B58F-45E0-937A-175D7810A256}"/>
            </c:ext>
          </c:extLst>
        </c:ser>
        <c:ser>
          <c:idx val="32"/>
          <c:order val="32"/>
          <c:spPr>
            <a:solidFill>
              <a:schemeClr val="accent5">
                <a:shade val="93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Sheet9!$J$33:$DR$33</c:f>
              <c:numCache>
                <c:formatCode>General</c:formatCode>
                <c:ptCount val="113"/>
                <c:pt idx="0">
                  <c:v>32</c:v>
                </c:pt>
                <c:pt idx="1">
                  <c:v>1067</c:v>
                </c:pt>
                <c:pt idx="2">
                  <c:v>2030</c:v>
                </c:pt>
                <c:pt idx="3">
                  <c:v>2535</c:v>
                </c:pt>
                <c:pt idx="4">
                  <c:v>1742</c:v>
                </c:pt>
                <c:pt idx="5">
                  <c:v>1187</c:v>
                </c:pt>
                <c:pt idx="6">
                  <c:v>2132</c:v>
                </c:pt>
                <c:pt idx="7">
                  <c:v>1815</c:v>
                </c:pt>
                <c:pt idx="8">
                  <c:v>1538</c:v>
                </c:pt>
                <c:pt idx="9">
                  <c:v>1252</c:v>
                </c:pt>
                <c:pt idx="10">
                  <c:v>669</c:v>
                </c:pt>
                <c:pt idx="11">
                  <c:v>1624</c:v>
                </c:pt>
                <c:pt idx="12">
                  <c:v>1117</c:v>
                </c:pt>
                <c:pt idx="13">
                  <c:v>1548</c:v>
                </c:pt>
                <c:pt idx="14">
                  <c:v>910</c:v>
                </c:pt>
                <c:pt idx="15">
                  <c:v>993</c:v>
                </c:pt>
                <c:pt idx="16">
                  <c:v>1337</c:v>
                </c:pt>
                <c:pt idx="17">
                  <c:v>879</c:v>
                </c:pt>
                <c:pt idx="18">
                  <c:v>2350</c:v>
                </c:pt>
                <c:pt idx="19">
                  <c:v>2182</c:v>
                </c:pt>
                <c:pt idx="20">
                  <c:v>1796</c:v>
                </c:pt>
                <c:pt idx="21">
                  <c:v>1817</c:v>
                </c:pt>
                <c:pt idx="22">
                  <c:v>998.00000020000004</c:v>
                </c:pt>
                <c:pt idx="23">
                  <c:v>849</c:v>
                </c:pt>
                <c:pt idx="24">
                  <c:v>1528</c:v>
                </c:pt>
                <c:pt idx="25">
                  <c:v>2100</c:v>
                </c:pt>
                <c:pt idx="26">
                  <c:v>928</c:v>
                </c:pt>
                <c:pt idx="27">
                  <c:v>0</c:v>
                </c:pt>
                <c:pt idx="28">
                  <c:v>1129</c:v>
                </c:pt>
                <c:pt idx="29">
                  <c:v>2234</c:v>
                </c:pt>
                <c:pt idx="30">
                  <c:v>921</c:v>
                </c:pt>
                <c:pt idx="31">
                  <c:v>960</c:v>
                </c:pt>
                <c:pt idx="32">
                  <c:v>986</c:v>
                </c:pt>
                <c:pt idx="33">
                  <c:v>765.00000009999997</c:v>
                </c:pt>
                <c:pt idx="34">
                  <c:v>943.00000020000004</c:v>
                </c:pt>
                <c:pt idx="35">
                  <c:v>0</c:v>
                </c:pt>
                <c:pt idx="36">
                  <c:v>0</c:v>
                </c:pt>
                <c:pt idx="37">
                  <c:v>277</c:v>
                </c:pt>
                <c:pt idx="38">
                  <c:v>1424</c:v>
                </c:pt>
                <c:pt idx="39">
                  <c:v>752</c:v>
                </c:pt>
                <c:pt idx="40">
                  <c:v>974</c:v>
                </c:pt>
                <c:pt idx="41">
                  <c:v>1442</c:v>
                </c:pt>
                <c:pt idx="42">
                  <c:v>600</c:v>
                </c:pt>
                <c:pt idx="43">
                  <c:v>1457</c:v>
                </c:pt>
                <c:pt idx="44">
                  <c:v>1208</c:v>
                </c:pt>
                <c:pt idx="45">
                  <c:v>1243</c:v>
                </c:pt>
                <c:pt idx="46">
                  <c:v>1849</c:v>
                </c:pt>
                <c:pt idx="47">
                  <c:v>1001</c:v>
                </c:pt>
                <c:pt idx="48">
                  <c:v>1468</c:v>
                </c:pt>
                <c:pt idx="49">
                  <c:v>1448</c:v>
                </c:pt>
                <c:pt idx="50">
                  <c:v>2121</c:v>
                </c:pt>
                <c:pt idx="51">
                  <c:v>1416</c:v>
                </c:pt>
                <c:pt idx="52">
                  <c:v>528</c:v>
                </c:pt>
                <c:pt idx="53">
                  <c:v>917</c:v>
                </c:pt>
                <c:pt idx="54">
                  <c:v>874</c:v>
                </c:pt>
                <c:pt idx="55">
                  <c:v>953.00000009999997</c:v>
                </c:pt>
                <c:pt idx="56">
                  <c:v>834</c:v>
                </c:pt>
                <c:pt idx="57">
                  <c:v>831</c:v>
                </c:pt>
                <c:pt idx="58">
                  <c:v>849</c:v>
                </c:pt>
                <c:pt idx="59">
                  <c:v>1619</c:v>
                </c:pt>
                <c:pt idx="60">
                  <c:v>1196</c:v>
                </c:pt>
                <c:pt idx="61">
                  <c:v>1735</c:v>
                </c:pt>
                <c:pt idx="62">
                  <c:v>660</c:v>
                </c:pt>
                <c:pt idx="63">
                  <c:v>1310</c:v>
                </c:pt>
                <c:pt idx="64">
                  <c:v>823.99999979999996</c:v>
                </c:pt>
                <c:pt idx="65">
                  <c:v>0</c:v>
                </c:pt>
                <c:pt idx="66">
                  <c:v>864</c:v>
                </c:pt>
                <c:pt idx="67">
                  <c:v>983</c:v>
                </c:pt>
                <c:pt idx="68">
                  <c:v>1523</c:v>
                </c:pt>
                <c:pt idx="69">
                  <c:v>1082</c:v>
                </c:pt>
                <c:pt idx="70">
                  <c:v>655.00000020000004</c:v>
                </c:pt>
                <c:pt idx="71">
                  <c:v>0</c:v>
                </c:pt>
                <c:pt idx="72">
                  <c:v>906</c:v>
                </c:pt>
                <c:pt idx="73">
                  <c:v>972</c:v>
                </c:pt>
                <c:pt idx="74">
                  <c:v>1119</c:v>
                </c:pt>
                <c:pt idx="75">
                  <c:v>959.99999969999999</c:v>
                </c:pt>
                <c:pt idx="76">
                  <c:v>967.00000020000004</c:v>
                </c:pt>
                <c:pt idx="77">
                  <c:v>839</c:v>
                </c:pt>
                <c:pt idx="78">
                  <c:v>1327</c:v>
                </c:pt>
                <c:pt idx="79">
                  <c:v>895</c:v>
                </c:pt>
                <c:pt idx="80">
                  <c:v>1213</c:v>
                </c:pt>
                <c:pt idx="81">
                  <c:v>1248</c:v>
                </c:pt>
                <c:pt idx="82">
                  <c:v>710</c:v>
                </c:pt>
                <c:pt idx="83">
                  <c:v>594</c:v>
                </c:pt>
                <c:pt idx="84">
                  <c:v>1185</c:v>
                </c:pt>
                <c:pt idx="85">
                  <c:v>1186</c:v>
                </c:pt>
                <c:pt idx="86">
                  <c:v>0</c:v>
                </c:pt>
                <c:pt idx="87">
                  <c:v>803.00000009999997</c:v>
                </c:pt>
                <c:pt idx="88">
                  <c:v>549</c:v>
                </c:pt>
                <c:pt idx="89">
                  <c:v>913</c:v>
                </c:pt>
                <c:pt idx="90">
                  <c:v>889</c:v>
                </c:pt>
                <c:pt idx="91">
                  <c:v>776</c:v>
                </c:pt>
                <c:pt idx="92">
                  <c:v>741</c:v>
                </c:pt>
                <c:pt idx="93">
                  <c:v>606</c:v>
                </c:pt>
                <c:pt idx="94">
                  <c:v>566.00000009999997</c:v>
                </c:pt>
                <c:pt idx="95">
                  <c:v>1120</c:v>
                </c:pt>
                <c:pt idx="96">
                  <c:v>682</c:v>
                </c:pt>
                <c:pt idx="97">
                  <c:v>640</c:v>
                </c:pt>
                <c:pt idx="98">
                  <c:v>463</c:v>
                </c:pt>
                <c:pt idx="99">
                  <c:v>591</c:v>
                </c:pt>
                <c:pt idx="100">
                  <c:v>862</c:v>
                </c:pt>
                <c:pt idx="101">
                  <c:v>807</c:v>
                </c:pt>
                <c:pt idx="102">
                  <c:v>784</c:v>
                </c:pt>
                <c:pt idx="103">
                  <c:v>1168</c:v>
                </c:pt>
                <c:pt idx="104">
                  <c:v>762</c:v>
                </c:pt>
                <c:pt idx="105">
                  <c:v>435.99999989999998</c:v>
                </c:pt>
                <c:pt idx="106">
                  <c:v>903</c:v>
                </c:pt>
                <c:pt idx="107">
                  <c:v>513</c:v>
                </c:pt>
                <c:pt idx="108">
                  <c:v>0</c:v>
                </c:pt>
                <c:pt idx="109">
                  <c:v>1063</c:v>
                </c:pt>
                <c:pt idx="110">
                  <c:v>657.99999990000003</c:v>
                </c:pt>
                <c:pt idx="111">
                  <c:v>989</c:v>
                </c:pt>
                <c:pt idx="112">
                  <c:v>853</c:v>
                </c:pt>
              </c:numCache>
            </c:numRef>
          </c:val>
          <c:extLst>
            <c:ext xmlns:c16="http://schemas.microsoft.com/office/drawing/2014/chart" uri="{C3380CC4-5D6E-409C-BE32-E72D297353CC}">
              <c16:uniqueId val="{00000020-B58F-45E0-937A-175D7810A256}"/>
            </c:ext>
          </c:extLst>
        </c:ser>
        <c:ser>
          <c:idx val="33"/>
          <c:order val="33"/>
          <c:spPr>
            <a:solidFill>
              <a:schemeClr val="accent5">
                <a:shade val="95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Sheet9!$J$34:$DR$34</c:f>
              <c:numCache>
                <c:formatCode>General</c:formatCode>
                <c:ptCount val="113"/>
                <c:pt idx="0">
                  <c:v>33</c:v>
                </c:pt>
                <c:pt idx="1">
                  <c:v>1235</c:v>
                </c:pt>
                <c:pt idx="2">
                  <c:v>1138</c:v>
                </c:pt>
                <c:pt idx="3">
                  <c:v>2486</c:v>
                </c:pt>
                <c:pt idx="4">
                  <c:v>1069</c:v>
                </c:pt>
                <c:pt idx="5">
                  <c:v>1113</c:v>
                </c:pt>
                <c:pt idx="6">
                  <c:v>961</c:v>
                </c:pt>
                <c:pt idx="7">
                  <c:v>1541</c:v>
                </c:pt>
                <c:pt idx="8">
                  <c:v>759</c:v>
                </c:pt>
                <c:pt idx="9">
                  <c:v>847</c:v>
                </c:pt>
                <c:pt idx="10">
                  <c:v>573</c:v>
                </c:pt>
                <c:pt idx="11">
                  <c:v>1044</c:v>
                </c:pt>
                <c:pt idx="12">
                  <c:v>633</c:v>
                </c:pt>
                <c:pt idx="13">
                  <c:v>1485</c:v>
                </c:pt>
                <c:pt idx="14">
                  <c:v>447.99999989999998</c:v>
                </c:pt>
                <c:pt idx="15">
                  <c:v>1102</c:v>
                </c:pt>
                <c:pt idx="16">
                  <c:v>809</c:v>
                </c:pt>
                <c:pt idx="17">
                  <c:v>743.00000009999997</c:v>
                </c:pt>
                <c:pt idx="18">
                  <c:v>378.99999989999998</c:v>
                </c:pt>
                <c:pt idx="19">
                  <c:v>762</c:v>
                </c:pt>
                <c:pt idx="20">
                  <c:v>1509</c:v>
                </c:pt>
                <c:pt idx="21">
                  <c:v>774</c:v>
                </c:pt>
                <c:pt idx="22">
                  <c:v>469</c:v>
                </c:pt>
                <c:pt idx="23">
                  <c:v>653</c:v>
                </c:pt>
                <c:pt idx="24">
                  <c:v>1381</c:v>
                </c:pt>
                <c:pt idx="25">
                  <c:v>1620</c:v>
                </c:pt>
                <c:pt idx="26">
                  <c:v>327</c:v>
                </c:pt>
                <c:pt idx="27">
                  <c:v>0</c:v>
                </c:pt>
                <c:pt idx="28">
                  <c:v>681</c:v>
                </c:pt>
                <c:pt idx="29">
                  <c:v>1041</c:v>
                </c:pt>
                <c:pt idx="30">
                  <c:v>939</c:v>
                </c:pt>
                <c:pt idx="31">
                  <c:v>1822</c:v>
                </c:pt>
                <c:pt idx="32">
                  <c:v>1214</c:v>
                </c:pt>
                <c:pt idx="33">
                  <c:v>1038</c:v>
                </c:pt>
                <c:pt idx="34">
                  <c:v>1047</c:v>
                </c:pt>
                <c:pt idx="35">
                  <c:v>0</c:v>
                </c:pt>
                <c:pt idx="36">
                  <c:v>0</c:v>
                </c:pt>
                <c:pt idx="37">
                  <c:v>670</c:v>
                </c:pt>
                <c:pt idx="38">
                  <c:v>1034</c:v>
                </c:pt>
                <c:pt idx="39">
                  <c:v>678</c:v>
                </c:pt>
                <c:pt idx="40">
                  <c:v>1362</c:v>
                </c:pt>
                <c:pt idx="41">
                  <c:v>1265</c:v>
                </c:pt>
                <c:pt idx="42">
                  <c:v>1131</c:v>
                </c:pt>
                <c:pt idx="43">
                  <c:v>1507</c:v>
                </c:pt>
                <c:pt idx="44">
                  <c:v>1501</c:v>
                </c:pt>
                <c:pt idx="45">
                  <c:v>530</c:v>
                </c:pt>
                <c:pt idx="46">
                  <c:v>1084</c:v>
                </c:pt>
                <c:pt idx="47">
                  <c:v>984</c:v>
                </c:pt>
                <c:pt idx="48">
                  <c:v>1980</c:v>
                </c:pt>
                <c:pt idx="49">
                  <c:v>1144</c:v>
                </c:pt>
                <c:pt idx="50">
                  <c:v>1258</c:v>
                </c:pt>
                <c:pt idx="51">
                  <c:v>2275</c:v>
                </c:pt>
                <c:pt idx="52">
                  <c:v>198</c:v>
                </c:pt>
                <c:pt idx="53">
                  <c:v>597</c:v>
                </c:pt>
                <c:pt idx="54">
                  <c:v>735</c:v>
                </c:pt>
                <c:pt idx="55">
                  <c:v>1993</c:v>
                </c:pt>
                <c:pt idx="56">
                  <c:v>515.00000009999997</c:v>
                </c:pt>
                <c:pt idx="57">
                  <c:v>1029</c:v>
                </c:pt>
                <c:pt idx="58">
                  <c:v>1368</c:v>
                </c:pt>
                <c:pt idx="59">
                  <c:v>1214</c:v>
                </c:pt>
                <c:pt idx="60">
                  <c:v>1033</c:v>
                </c:pt>
                <c:pt idx="61">
                  <c:v>600</c:v>
                </c:pt>
                <c:pt idx="62">
                  <c:v>908</c:v>
                </c:pt>
                <c:pt idx="63">
                  <c:v>777</c:v>
                </c:pt>
                <c:pt idx="64">
                  <c:v>524.00000009999997</c:v>
                </c:pt>
                <c:pt idx="65">
                  <c:v>0</c:v>
                </c:pt>
                <c:pt idx="66">
                  <c:v>559</c:v>
                </c:pt>
                <c:pt idx="67">
                  <c:v>2022</c:v>
                </c:pt>
                <c:pt idx="68">
                  <c:v>861</c:v>
                </c:pt>
                <c:pt idx="69">
                  <c:v>1261</c:v>
                </c:pt>
                <c:pt idx="70">
                  <c:v>454</c:v>
                </c:pt>
                <c:pt idx="71">
                  <c:v>226</c:v>
                </c:pt>
                <c:pt idx="72">
                  <c:v>641.00000009999997</c:v>
                </c:pt>
                <c:pt idx="73">
                  <c:v>750</c:v>
                </c:pt>
                <c:pt idx="74">
                  <c:v>766</c:v>
                </c:pt>
                <c:pt idx="75">
                  <c:v>944.00000009999997</c:v>
                </c:pt>
                <c:pt idx="76">
                  <c:v>486.99999989999998</c:v>
                </c:pt>
                <c:pt idx="77">
                  <c:v>1193</c:v>
                </c:pt>
                <c:pt idx="78">
                  <c:v>702.99999990000003</c:v>
                </c:pt>
                <c:pt idx="79">
                  <c:v>1359</c:v>
                </c:pt>
                <c:pt idx="80">
                  <c:v>1669</c:v>
                </c:pt>
                <c:pt idx="81">
                  <c:v>1348</c:v>
                </c:pt>
                <c:pt idx="82">
                  <c:v>945.99999990000003</c:v>
                </c:pt>
                <c:pt idx="83">
                  <c:v>1191</c:v>
                </c:pt>
                <c:pt idx="84">
                  <c:v>465</c:v>
                </c:pt>
                <c:pt idx="85">
                  <c:v>1100</c:v>
                </c:pt>
                <c:pt idx="86">
                  <c:v>264</c:v>
                </c:pt>
                <c:pt idx="87">
                  <c:v>759</c:v>
                </c:pt>
                <c:pt idx="88">
                  <c:v>719.00000009999997</c:v>
                </c:pt>
                <c:pt idx="89">
                  <c:v>969</c:v>
                </c:pt>
                <c:pt idx="90">
                  <c:v>831</c:v>
                </c:pt>
                <c:pt idx="91">
                  <c:v>451</c:v>
                </c:pt>
                <c:pt idx="92">
                  <c:v>363</c:v>
                </c:pt>
                <c:pt idx="93">
                  <c:v>868</c:v>
                </c:pt>
                <c:pt idx="94">
                  <c:v>639.99999990000003</c:v>
                </c:pt>
                <c:pt idx="95">
                  <c:v>381</c:v>
                </c:pt>
                <c:pt idx="96">
                  <c:v>336</c:v>
                </c:pt>
                <c:pt idx="97">
                  <c:v>459.99999989999998</c:v>
                </c:pt>
                <c:pt idx="98">
                  <c:v>734</c:v>
                </c:pt>
                <c:pt idx="99">
                  <c:v>743</c:v>
                </c:pt>
                <c:pt idx="100">
                  <c:v>1045</c:v>
                </c:pt>
                <c:pt idx="101">
                  <c:v>1065</c:v>
                </c:pt>
                <c:pt idx="102">
                  <c:v>1008</c:v>
                </c:pt>
                <c:pt idx="103">
                  <c:v>1168</c:v>
                </c:pt>
                <c:pt idx="104">
                  <c:v>1015</c:v>
                </c:pt>
                <c:pt idx="105">
                  <c:v>837.99999990000003</c:v>
                </c:pt>
                <c:pt idx="106">
                  <c:v>849</c:v>
                </c:pt>
                <c:pt idx="107">
                  <c:v>400</c:v>
                </c:pt>
                <c:pt idx="108">
                  <c:v>0</c:v>
                </c:pt>
                <c:pt idx="109">
                  <c:v>534.99999990000003</c:v>
                </c:pt>
                <c:pt idx="110">
                  <c:v>953</c:v>
                </c:pt>
                <c:pt idx="111">
                  <c:v>825</c:v>
                </c:pt>
                <c:pt idx="112">
                  <c:v>661</c:v>
                </c:pt>
              </c:numCache>
            </c:numRef>
          </c:val>
          <c:extLst>
            <c:ext xmlns:c16="http://schemas.microsoft.com/office/drawing/2014/chart" uri="{C3380CC4-5D6E-409C-BE32-E72D297353CC}">
              <c16:uniqueId val="{00000021-B58F-45E0-937A-175D7810A256}"/>
            </c:ext>
          </c:extLst>
        </c:ser>
        <c:ser>
          <c:idx val="34"/>
          <c:order val="34"/>
          <c:spPr>
            <a:solidFill>
              <a:schemeClr val="accent5">
                <a:shade val="97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Sheet9!$J$35:$DR$35</c:f>
              <c:numCache>
                <c:formatCode>General</c:formatCode>
                <c:ptCount val="113"/>
                <c:pt idx="0">
                  <c:v>34</c:v>
                </c:pt>
                <c:pt idx="1">
                  <c:v>1147</c:v>
                </c:pt>
                <c:pt idx="2">
                  <c:v>1106</c:v>
                </c:pt>
                <c:pt idx="3">
                  <c:v>1138</c:v>
                </c:pt>
                <c:pt idx="4">
                  <c:v>6313.9999989999997</c:v>
                </c:pt>
                <c:pt idx="5">
                  <c:v>1283</c:v>
                </c:pt>
                <c:pt idx="6">
                  <c:v>2649</c:v>
                </c:pt>
                <c:pt idx="7">
                  <c:v>1640</c:v>
                </c:pt>
                <c:pt idx="8">
                  <c:v>1792</c:v>
                </c:pt>
                <c:pt idx="9">
                  <c:v>1426</c:v>
                </c:pt>
                <c:pt idx="10">
                  <c:v>592</c:v>
                </c:pt>
                <c:pt idx="11">
                  <c:v>783</c:v>
                </c:pt>
                <c:pt idx="12">
                  <c:v>1045</c:v>
                </c:pt>
                <c:pt idx="13">
                  <c:v>1083</c:v>
                </c:pt>
                <c:pt idx="14">
                  <c:v>832.99999979999996</c:v>
                </c:pt>
                <c:pt idx="15">
                  <c:v>966</c:v>
                </c:pt>
                <c:pt idx="16">
                  <c:v>483</c:v>
                </c:pt>
                <c:pt idx="17">
                  <c:v>948</c:v>
                </c:pt>
                <c:pt idx="18">
                  <c:v>474</c:v>
                </c:pt>
                <c:pt idx="19">
                  <c:v>564</c:v>
                </c:pt>
                <c:pt idx="20">
                  <c:v>985.00000020000004</c:v>
                </c:pt>
                <c:pt idx="21">
                  <c:v>1182</c:v>
                </c:pt>
                <c:pt idx="22">
                  <c:v>763.99999979999996</c:v>
                </c:pt>
                <c:pt idx="23">
                  <c:v>1304</c:v>
                </c:pt>
                <c:pt idx="24">
                  <c:v>1747</c:v>
                </c:pt>
                <c:pt idx="25">
                  <c:v>1468</c:v>
                </c:pt>
                <c:pt idx="26">
                  <c:v>832.00000020000004</c:v>
                </c:pt>
                <c:pt idx="27">
                  <c:v>891</c:v>
                </c:pt>
                <c:pt idx="28">
                  <c:v>1713</c:v>
                </c:pt>
                <c:pt idx="29">
                  <c:v>1408</c:v>
                </c:pt>
                <c:pt idx="30">
                  <c:v>1433</c:v>
                </c:pt>
                <c:pt idx="31">
                  <c:v>790</c:v>
                </c:pt>
                <c:pt idx="32">
                  <c:v>614</c:v>
                </c:pt>
                <c:pt idx="33">
                  <c:v>991.99999979999996</c:v>
                </c:pt>
                <c:pt idx="34">
                  <c:v>443</c:v>
                </c:pt>
                <c:pt idx="35">
                  <c:v>823.99999979999996</c:v>
                </c:pt>
                <c:pt idx="36">
                  <c:v>638</c:v>
                </c:pt>
                <c:pt idx="37">
                  <c:v>553</c:v>
                </c:pt>
                <c:pt idx="38">
                  <c:v>637</c:v>
                </c:pt>
                <c:pt idx="39">
                  <c:v>554</c:v>
                </c:pt>
                <c:pt idx="40">
                  <c:v>702</c:v>
                </c:pt>
                <c:pt idx="41">
                  <c:v>1495</c:v>
                </c:pt>
                <c:pt idx="42">
                  <c:v>727</c:v>
                </c:pt>
                <c:pt idx="43">
                  <c:v>1179</c:v>
                </c:pt>
                <c:pt idx="44">
                  <c:v>1198</c:v>
                </c:pt>
                <c:pt idx="45">
                  <c:v>903</c:v>
                </c:pt>
                <c:pt idx="46">
                  <c:v>970</c:v>
                </c:pt>
                <c:pt idx="47">
                  <c:v>573</c:v>
                </c:pt>
                <c:pt idx="48">
                  <c:v>694</c:v>
                </c:pt>
                <c:pt idx="49">
                  <c:v>723</c:v>
                </c:pt>
                <c:pt idx="50">
                  <c:v>955.00000020000004</c:v>
                </c:pt>
                <c:pt idx="51">
                  <c:v>504</c:v>
                </c:pt>
                <c:pt idx="52">
                  <c:v>980.99999969999999</c:v>
                </c:pt>
                <c:pt idx="53">
                  <c:v>842.00000009999997</c:v>
                </c:pt>
                <c:pt idx="54">
                  <c:v>477</c:v>
                </c:pt>
                <c:pt idx="55">
                  <c:v>482</c:v>
                </c:pt>
                <c:pt idx="56">
                  <c:v>401</c:v>
                </c:pt>
                <c:pt idx="57">
                  <c:v>515</c:v>
                </c:pt>
                <c:pt idx="58">
                  <c:v>802.99999990000003</c:v>
                </c:pt>
                <c:pt idx="59">
                  <c:v>687</c:v>
                </c:pt>
                <c:pt idx="60">
                  <c:v>706</c:v>
                </c:pt>
                <c:pt idx="61">
                  <c:v>907</c:v>
                </c:pt>
                <c:pt idx="62">
                  <c:v>777.99999969999999</c:v>
                </c:pt>
                <c:pt idx="63">
                  <c:v>1040</c:v>
                </c:pt>
                <c:pt idx="64">
                  <c:v>1375</c:v>
                </c:pt>
                <c:pt idx="65">
                  <c:v>750</c:v>
                </c:pt>
                <c:pt idx="66">
                  <c:v>1184</c:v>
                </c:pt>
                <c:pt idx="67">
                  <c:v>1244</c:v>
                </c:pt>
                <c:pt idx="68">
                  <c:v>1108</c:v>
                </c:pt>
                <c:pt idx="69">
                  <c:v>665.00000009999997</c:v>
                </c:pt>
                <c:pt idx="70">
                  <c:v>977</c:v>
                </c:pt>
                <c:pt idx="71">
                  <c:v>1247</c:v>
                </c:pt>
                <c:pt idx="72">
                  <c:v>653.00000009999997</c:v>
                </c:pt>
                <c:pt idx="73">
                  <c:v>835</c:v>
                </c:pt>
                <c:pt idx="74">
                  <c:v>824</c:v>
                </c:pt>
                <c:pt idx="75">
                  <c:v>782</c:v>
                </c:pt>
                <c:pt idx="76">
                  <c:v>853</c:v>
                </c:pt>
                <c:pt idx="77">
                  <c:v>897</c:v>
                </c:pt>
                <c:pt idx="78">
                  <c:v>669</c:v>
                </c:pt>
                <c:pt idx="79">
                  <c:v>697</c:v>
                </c:pt>
                <c:pt idx="80">
                  <c:v>1503</c:v>
                </c:pt>
                <c:pt idx="81">
                  <c:v>1078</c:v>
                </c:pt>
                <c:pt idx="82">
                  <c:v>683</c:v>
                </c:pt>
                <c:pt idx="83">
                  <c:v>579.99999990000003</c:v>
                </c:pt>
                <c:pt idx="84">
                  <c:v>582</c:v>
                </c:pt>
                <c:pt idx="85">
                  <c:v>1218</c:v>
                </c:pt>
                <c:pt idx="86">
                  <c:v>459</c:v>
                </c:pt>
                <c:pt idx="87">
                  <c:v>0</c:v>
                </c:pt>
                <c:pt idx="88">
                  <c:v>0</c:v>
                </c:pt>
                <c:pt idx="89">
                  <c:v>0</c:v>
                </c:pt>
                <c:pt idx="90">
                  <c:v>0</c:v>
                </c:pt>
                <c:pt idx="91">
                  <c:v>0</c:v>
                </c:pt>
                <c:pt idx="92">
                  <c:v>752.00000009999997</c:v>
                </c:pt>
                <c:pt idx="93">
                  <c:v>780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numCache>
            </c:numRef>
          </c:val>
          <c:extLst>
            <c:ext xmlns:c16="http://schemas.microsoft.com/office/drawing/2014/chart" uri="{C3380CC4-5D6E-409C-BE32-E72D297353CC}">
              <c16:uniqueId val="{00000022-B58F-45E0-937A-175D7810A256}"/>
            </c:ext>
          </c:extLst>
        </c:ser>
        <c:ser>
          <c:idx val="35"/>
          <c:order val="35"/>
          <c:spPr>
            <a:solidFill>
              <a:schemeClr val="accent5">
                <a:shade val="99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Sheet9!$J$36:$DR$36</c:f>
              <c:numCache>
                <c:formatCode>General</c:formatCode>
                <c:ptCount val="113"/>
                <c:pt idx="0">
                  <c:v>35</c:v>
                </c:pt>
                <c:pt idx="1">
                  <c:v>486</c:v>
                </c:pt>
                <c:pt idx="2">
                  <c:v>741</c:v>
                </c:pt>
                <c:pt idx="3">
                  <c:v>619</c:v>
                </c:pt>
                <c:pt idx="4">
                  <c:v>1249</c:v>
                </c:pt>
                <c:pt idx="5">
                  <c:v>800</c:v>
                </c:pt>
                <c:pt idx="6">
                  <c:v>1024</c:v>
                </c:pt>
                <c:pt idx="7">
                  <c:v>750</c:v>
                </c:pt>
                <c:pt idx="8">
                  <c:v>789</c:v>
                </c:pt>
                <c:pt idx="9">
                  <c:v>505</c:v>
                </c:pt>
                <c:pt idx="10">
                  <c:v>579</c:v>
                </c:pt>
                <c:pt idx="11">
                  <c:v>737.00000009999997</c:v>
                </c:pt>
                <c:pt idx="12">
                  <c:v>1176</c:v>
                </c:pt>
                <c:pt idx="13">
                  <c:v>711</c:v>
                </c:pt>
                <c:pt idx="14">
                  <c:v>562</c:v>
                </c:pt>
                <c:pt idx="15">
                  <c:v>792</c:v>
                </c:pt>
                <c:pt idx="16">
                  <c:v>819</c:v>
                </c:pt>
                <c:pt idx="17">
                  <c:v>622.00000020000004</c:v>
                </c:pt>
                <c:pt idx="18">
                  <c:v>1035</c:v>
                </c:pt>
                <c:pt idx="19">
                  <c:v>836</c:v>
                </c:pt>
                <c:pt idx="20">
                  <c:v>1059</c:v>
                </c:pt>
                <c:pt idx="21">
                  <c:v>844.99999979999996</c:v>
                </c:pt>
                <c:pt idx="22">
                  <c:v>1368</c:v>
                </c:pt>
                <c:pt idx="23">
                  <c:v>1467</c:v>
                </c:pt>
                <c:pt idx="24">
                  <c:v>1066</c:v>
                </c:pt>
                <c:pt idx="25">
                  <c:v>1345</c:v>
                </c:pt>
                <c:pt idx="26">
                  <c:v>1105</c:v>
                </c:pt>
                <c:pt idx="27">
                  <c:v>2555</c:v>
                </c:pt>
                <c:pt idx="28">
                  <c:v>1071</c:v>
                </c:pt>
                <c:pt idx="29">
                  <c:v>1468</c:v>
                </c:pt>
                <c:pt idx="30">
                  <c:v>1404</c:v>
                </c:pt>
                <c:pt idx="31">
                  <c:v>634</c:v>
                </c:pt>
                <c:pt idx="32">
                  <c:v>660</c:v>
                </c:pt>
                <c:pt idx="33">
                  <c:v>1476</c:v>
                </c:pt>
                <c:pt idx="34">
                  <c:v>1088</c:v>
                </c:pt>
                <c:pt idx="35">
                  <c:v>922.00000020000004</c:v>
                </c:pt>
                <c:pt idx="36">
                  <c:v>1737</c:v>
                </c:pt>
                <c:pt idx="37">
                  <c:v>2115</c:v>
                </c:pt>
                <c:pt idx="38">
                  <c:v>2361</c:v>
                </c:pt>
                <c:pt idx="39">
                  <c:v>1395</c:v>
                </c:pt>
                <c:pt idx="40">
                  <c:v>2369</c:v>
                </c:pt>
                <c:pt idx="41">
                  <c:v>1473</c:v>
                </c:pt>
                <c:pt idx="42">
                  <c:v>1586</c:v>
                </c:pt>
                <c:pt idx="43">
                  <c:v>1040</c:v>
                </c:pt>
                <c:pt idx="44">
                  <c:v>459</c:v>
                </c:pt>
                <c:pt idx="45">
                  <c:v>828.99999990000003</c:v>
                </c:pt>
                <c:pt idx="46">
                  <c:v>644</c:v>
                </c:pt>
                <c:pt idx="47">
                  <c:v>766.99999979999996</c:v>
                </c:pt>
                <c:pt idx="48">
                  <c:v>721.99999979999996</c:v>
                </c:pt>
                <c:pt idx="49">
                  <c:v>1175</c:v>
                </c:pt>
                <c:pt idx="50">
                  <c:v>962</c:v>
                </c:pt>
                <c:pt idx="51">
                  <c:v>897</c:v>
                </c:pt>
                <c:pt idx="52">
                  <c:v>858</c:v>
                </c:pt>
                <c:pt idx="53">
                  <c:v>721.00000020000004</c:v>
                </c:pt>
                <c:pt idx="54">
                  <c:v>514</c:v>
                </c:pt>
                <c:pt idx="55">
                  <c:v>605.00000009999997</c:v>
                </c:pt>
                <c:pt idx="56">
                  <c:v>745.00000020000004</c:v>
                </c:pt>
                <c:pt idx="57">
                  <c:v>580</c:v>
                </c:pt>
                <c:pt idx="58">
                  <c:v>837</c:v>
                </c:pt>
                <c:pt idx="59">
                  <c:v>1499</c:v>
                </c:pt>
                <c:pt idx="60">
                  <c:v>1102</c:v>
                </c:pt>
                <c:pt idx="61">
                  <c:v>897</c:v>
                </c:pt>
                <c:pt idx="62">
                  <c:v>1227</c:v>
                </c:pt>
                <c:pt idx="63">
                  <c:v>808</c:v>
                </c:pt>
                <c:pt idx="64">
                  <c:v>989</c:v>
                </c:pt>
                <c:pt idx="65">
                  <c:v>1053</c:v>
                </c:pt>
                <c:pt idx="66">
                  <c:v>1015</c:v>
                </c:pt>
                <c:pt idx="67">
                  <c:v>1223</c:v>
                </c:pt>
                <c:pt idx="68">
                  <c:v>1207</c:v>
                </c:pt>
                <c:pt idx="69">
                  <c:v>896</c:v>
                </c:pt>
                <c:pt idx="70">
                  <c:v>662</c:v>
                </c:pt>
                <c:pt idx="71">
                  <c:v>765</c:v>
                </c:pt>
                <c:pt idx="72">
                  <c:v>856</c:v>
                </c:pt>
                <c:pt idx="73">
                  <c:v>565</c:v>
                </c:pt>
                <c:pt idx="74">
                  <c:v>1035</c:v>
                </c:pt>
                <c:pt idx="75">
                  <c:v>693</c:v>
                </c:pt>
                <c:pt idx="76">
                  <c:v>687</c:v>
                </c:pt>
                <c:pt idx="77">
                  <c:v>648</c:v>
                </c:pt>
                <c:pt idx="78">
                  <c:v>990</c:v>
                </c:pt>
                <c:pt idx="79">
                  <c:v>840.99999990000003</c:v>
                </c:pt>
                <c:pt idx="80">
                  <c:v>768</c:v>
                </c:pt>
                <c:pt idx="81">
                  <c:v>886.00000020000004</c:v>
                </c:pt>
                <c:pt idx="82">
                  <c:v>760</c:v>
                </c:pt>
                <c:pt idx="83">
                  <c:v>879</c:v>
                </c:pt>
                <c:pt idx="84">
                  <c:v>993</c:v>
                </c:pt>
                <c:pt idx="85">
                  <c:v>1326</c:v>
                </c:pt>
                <c:pt idx="86">
                  <c:v>1164</c:v>
                </c:pt>
                <c:pt idx="87">
                  <c:v>282</c:v>
                </c:pt>
                <c:pt idx="88">
                  <c:v>738</c:v>
                </c:pt>
                <c:pt idx="89">
                  <c:v>750</c:v>
                </c:pt>
                <c:pt idx="90">
                  <c:v>954</c:v>
                </c:pt>
                <c:pt idx="91">
                  <c:v>471</c:v>
                </c:pt>
                <c:pt idx="92">
                  <c:v>347.00000010000002</c:v>
                </c:pt>
                <c:pt idx="93">
                  <c:v>964.00000020000004</c:v>
                </c:pt>
                <c:pt idx="94">
                  <c:v>519</c:v>
                </c:pt>
                <c:pt idx="95">
                  <c:v>511</c:v>
                </c:pt>
                <c:pt idx="96">
                  <c:v>577</c:v>
                </c:pt>
                <c:pt idx="97">
                  <c:v>589</c:v>
                </c:pt>
                <c:pt idx="98">
                  <c:v>588</c:v>
                </c:pt>
                <c:pt idx="99">
                  <c:v>463</c:v>
                </c:pt>
                <c:pt idx="100">
                  <c:v>458.00000010000002</c:v>
                </c:pt>
                <c:pt idx="101">
                  <c:v>601</c:v>
                </c:pt>
                <c:pt idx="102">
                  <c:v>566.00000009999997</c:v>
                </c:pt>
                <c:pt idx="103">
                  <c:v>452.00000010000002</c:v>
                </c:pt>
                <c:pt idx="104">
                  <c:v>660</c:v>
                </c:pt>
                <c:pt idx="105">
                  <c:v>603.99999990000003</c:v>
                </c:pt>
                <c:pt idx="106">
                  <c:v>510</c:v>
                </c:pt>
                <c:pt idx="107">
                  <c:v>345</c:v>
                </c:pt>
                <c:pt idx="108">
                  <c:v>642</c:v>
                </c:pt>
                <c:pt idx="109">
                  <c:v>480</c:v>
                </c:pt>
                <c:pt idx="110">
                  <c:v>1055</c:v>
                </c:pt>
                <c:pt idx="111">
                  <c:v>645.99999990000003</c:v>
                </c:pt>
                <c:pt idx="112">
                  <c:v>570</c:v>
                </c:pt>
              </c:numCache>
            </c:numRef>
          </c:val>
          <c:extLst>
            <c:ext xmlns:c16="http://schemas.microsoft.com/office/drawing/2014/chart" uri="{C3380CC4-5D6E-409C-BE32-E72D297353CC}">
              <c16:uniqueId val="{00000023-B58F-45E0-937A-175D7810A256}"/>
            </c:ext>
          </c:extLst>
        </c:ser>
        <c:ser>
          <c:idx val="36"/>
          <c:order val="36"/>
          <c:spPr>
            <a:solidFill>
              <a:schemeClr val="accent5"/>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Sheet9!$J$37:$DR$37</c:f>
              <c:numCache>
                <c:formatCode>General</c:formatCode>
                <c:ptCount val="113"/>
                <c:pt idx="0">
                  <c:v>36</c:v>
                </c:pt>
                <c:pt idx="1">
                  <c:v>455.00000010000002</c:v>
                </c:pt>
                <c:pt idx="2">
                  <c:v>3085</c:v>
                </c:pt>
                <c:pt idx="3">
                  <c:v>1454</c:v>
                </c:pt>
                <c:pt idx="4">
                  <c:v>3755</c:v>
                </c:pt>
                <c:pt idx="5">
                  <c:v>2631</c:v>
                </c:pt>
                <c:pt idx="6">
                  <c:v>1563</c:v>
                </c:pt>
                <c:pt idx="7">
                  <c:v>1149</c:v>
                </c:pt>
                <c:pt idx="8">
                  <c:v>1428</c:v>
                </c:pt>
                <c:pt idx="9">
                  <c:v>1079</c:v>
                </c:pt>
                <c:pt idx="10">
                  <c:v>627</c:v>
                </c:pt>
                <c:pt idx="11">
                  <c:v>1387</c:v>
                </c:pt>
                <c:pt idx="12">
                  <c:v>1426</c:v>
                </c:pt>
                <c:pt idx="13">
                  <c:v>1950</c:v>
                </c:pt>
                <c:pt idx="14">
                  <c:v>852</c:v>
                </c:pt>
                <c:pt idx="15">
                  <c:v>906</c:v>
                </c:pt>
                <c:pt idx="16">
                  <c:v>3916</c:v>
                </c:pt>
                <c:pt idx="17">
                  <c:v>1201</c:v>
                </c:pt>
                <c:pt idx="18">
                  <c:v>3394</c:v>
                </c:pt>
                <c:pt idx="19">
                  <c:v>3224</c:v>
                </c:pt>
                <c:pt idx="20">
                  <c:v>3142</c:v>
                </c:pt>
                <c:pt idx="21">
                  <c:v>3632</c:v>
                </c:pt>
                <c:pt idx="22">
                  <c:v>3307</c:v>
                </c:pt>
                <c:pt idx="23">
                  <c:v>2850</c:v>
                </c:pt>
                <c:pt idx="24">
                  <c:v>2766</c:v>
                </c:pt>
                <c:pt idx="25">
                  <c:v>3912</c:v>
                </c:pt>
                <c:pt idx="26">
                  <c:v>3957</c:v>
                </c:pt>
                <c:pt idx="27">
                  <c:v>2010</c:v>
                </c:pt>
                <c:pt idx="28">
                  <c:v>2154</c:v>
                </c:pt>
                <c:pt idx="29">
                  <c:v>1695</c:v>
                </c:pt>
                <c:pt idx="30">
                  <c:v>934.99999979999996</c:v>
                </c:pt>
                <c:pt idx="31">
                  <c:v>805.99999969999999</c:v>
                </c:pt>
                <c:pt idx="32">
                  <c:v>1273</c:v>
                </c:pt>
                <c:pt idx="33">
                  <c:v>1268</c:v>
                </c:pt>
                <c:pt idx="34">
                  <c:v>677</c:v>
                </c:pt>
                <c:pt idx="35">
                  <c:v>1547</c:v>
                </c:pt>
                <c:pt idx="36">
                  <c:v>1707</c:v>
                </c:pt>
                <c:pt idx="37">
                  <c:v>2014</c:v>
                </c:pt>
                <c:pt idx="38">
                  <c:v>1233</c:v>
                </c:pt>
                <c:pt idx="39">
                  <c:v>2236</c:v>
                </c:pt>
                <c:pt idx="40">
                  <c:v>1442</c:v>
                </c:pt>
                <c:pt idx="41">
                  <c:v>1712</c:v>
                </c:pt>
                <c:pt idx="42">
                  <c:v>1948</c:v>
                </c:pt>
                <c:pt idx="43">
                  <c:v>1694</c:v>
                </c:pt>
                <c:pt idx="44">
                  <c:v>1246</c:v>
                </c:pt>
                <c:pt idx="45">
                  <c:v>1822</c:v>
                </c:pt>
                <c:pt idx="46">
                  <c:v>1704</c:v>
                </c:pt>
                <c:pt idx="47">
                  <c:v>1230</c:v>
                </c:pt>
                <c:pt idx="48">
                  <c:v>1995</c:v>
                </c:pt>
                <c:pt idx="49">
                  <c:v>2415</c:v>
                </c:pt>
                <c:pt idx="50">
                  <c:v>2290</c:v>
                </c:pt>
                <c:pt idx="51">
                  <c:v>3311</c:v>
                </c:pt>
                <c:pt idx="52">
                  <c:v>3638</c:v>
                </c:pt>
                <c:pt idx="53">
                  <c:v>3805</c:v>
                </c:pt>
                <c:pt idx="54">
                  <c:v>976.00000020000004</c:v>
                </c:pt>
                <c:pt idx="55">
                  <c:v>992</c:v>
                </c:pt>
                <c:pt idx="56">
                  <c:v>832</c:v>
                </c:pt>
                <c:pt idx="57">
                  <c:v>957</c:v>
                </c:pt>
                <c:pt idx="58">
                  <c:v>1762</c:v>
                </c:pt>
                <c:pt idx="59">
                  <c:v>1709</c:v>
                </c:pt>
                <c:pt idx="60">
                  <c:v>1150</c:v>
                </c:pt>
                <c:pt idx="61">
                  <c:v>1090</c:v>
                </c:pt>
                <c:pt idx="62">
                  <c:v>870.99999979999996</c:v>
                </c:pt>
                <c:pt idx="63">
                  <c:v>1471</c:v>
                </c:pt>
                <c:pt idx="64">
                  <c:v>1127</c:v>
                </c:pt>
                <c:pt idx="65">
                  <c:v>1162</c:v>
                </c:pt>
                <c:pt idx="66">
                  <c:v>901.00000020000004</c:v>
                </c:pt>
                <c:pt idx="67">
                  <c:v>1532</c:v>
                </c:pt>
                <c:pt idx="68">
                  <c:v>1589</c:v>
                </c:pt>
                <c:pt idx="69">
                  <c:v>1176</c:v>
                </c:pt>
                <c:pt idx="70">
                  <c:v>908</c:v>
                </c:pt>
                <c:pt idx="71">
                  <c:v>751</c:v>
                </c:pt>
                <c:pt idx="72">
                  <c:v>1036</c:v>
                </c:pt>
                <c:pt idx="73">
                  <c:v>578</c:v>
                </c:pt>
                <c:pt idx="74">
                  <c:v>743</c:v>
                </c:pt>
                <c:pt idx="75">
                  <c:v>480</c:v>
                </c:pt>
                <c:pt idx="76">
                  <c:v>970.00000020000004</c:v>
                </c:pt>
                <c:pt idx="77">
                  <c:v>611</c:v>
                </c:pt>
                <c:pt idx="78">
                  <c:v>906</c:v>
                </c:pt>
                <c:pt idx="79">
                  <c:v>832</c:v>
                </c:pt>
                <c:pt idx="80">
                  <c:v>1305</c:v>
                </c:pt>
                <c:pt idx="81">
                  <c:v>1341</c:v>
                </c:pt>
                <c:pt idx="82">
                  <c:v>791</c:v>
                </c:pt>
                <c:pt idx="83">
                  <c:v>763</c:v>
                </c:pt>
                <c:pt idx="84">
                  <c:v>828.00000009999997</c:v>
                </c:pt>
                <c:pt idx="85">
                  <c:v>1762</c:v>
                </c:pt>
                <c:pt idx="86">
                  <c:v>1370</c:v>
                </c:pt>
                <c:pt idx="87">
                  <c:v>921.99999990000003</c:v>
                </c:pt>
                <c:pt idx="88">
                  <c:v>717</c:v>
                </c:pt>
                <c:pt idx="89">
                  <c:v>733</c:v>
                </c:pt>
                <c:pt idx="90">
                  <c:v>1272</c:v>
                </c:pt>
                <c:pt idx="91">
                  <c:v>784</c:v>
                </c:pt>
                <c:pt idx="92">
                  <c:v>581</c:v>
                </c:pt>
                <c:pt idx="93">
                  <c:v>764</c:v>
                </c:pt>
                <c:pt idx="94">
                  <c:v>751</c:v>
                </c:pt>
                <c:pt idx="95">
                  <c:v>661</c:v>
                </c:pt>
                <c:pt idx="96">
                  <c:v>1002</c:v>
                </c:pt>
                <c:pt idx="97">
                  <c:v>385</c:v>
                </c:pt>
                <c:pt idx="98">
                  <c:v>237</c:v>
                </c:pt>
                <c:pt idx="99">
                  <c:v>655</c:v>
                </c:pt>
                <c:pt idx="100">
                  <c:v>1135</c:v>
                </c:pt>
                <c:pt idx="101">
                  <c:v>710</c:v>
                </c:pt>
                <c:pt idx="102">
                  <c:v>992</c:v>
                </c:pt>
                <c:pt idx="103">
                  <c:v>2588</c:v>
                </c:pt>
                <c:pt idx="104">
                  <c:v>1369</c:v>
                </c:pt>
                <c:pt idx="105">
                  <c:v>730</c:v>
                </c:pt>
                <c:pt idx="106">
                  <c:v>1073</c:v>
                </c:pt>
                <c:pt idx="107">
                  <c:v>684</c:v>
                </c:pt>
                <c:pt idx="108">
                  <c:v>853.99999979999996</c:v>
                </c:pt>
                <c:pt idx="109">
                  <c:v>1024</c:v>
                </c:pt>
                <c:pt idx="110">
                  <c:v>865</c:v>
                </c:pt>
                <c:pt idx="111">
                  <c:v>714</c:v>
                </c:pt>
                <c:pt idx="112">
                  <c:v>940.99999979999996</c:v>
                </c:pt>
              </c:numCache>
            </c:numRef>
          </c:val>
          <c:extLst>
            <c:ext xmlns:c16="http://schemas.microsoft.com/office/drawing/2014/chart" uri="{C3380CC4-5D6E-409C-BE32-E72D297353CC}">
              <c16:uniqueId val="{00000024-B58F-45E0-937A-175D7810A256}"/>
            </c:ext>
          </c:extLst>
        </c:ser>
        <c:ser>
          <c:idx val="37"/>
          <c:order val="37"/>
          <c:spPr>
            <a:solidFill>
              <a:schemeClr val="accent5">
                <a:tint val="98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Sheet9!$J$38:$DR$38</c:f>
              <c:numCache>
                <c:formatCode>General</c:formatCode>
                <c:ptCount val="113"/>
                <c:pt idx="0">
                  <c:v>37</c:v>
                </c:pt>
                <c:pt idx="1">
                  <c:v>1071</c:v>
                </c:pt>
                <c:pt idx="2">
                  <c:v>1416</c:v>
                </c:pt>
                <c:pt idx="3">
                  <c:v>1548</c:v>
                </c:pt>
                <c:pt idx="4">
                  <c:v>2931</c:v>
                </c:pt>
                <c:pt idx="5">
                  <c:v>2112</c:v>
                </c:pt>
                <c:pt idx="6">
                  <c:v>1620</c:v>
                </c:pt>
                <c:pt idx="7">
                  <c:v>1832</c:v>
                </c:pt>
                <c:pt idx="8">
                  <c:v>1447</c:v>
                </c:pt>
                <c:pt idx="9">
                  <c:v>1379</c:v>
                </c:pt>
                <c:pt idx="10">
                  <c:v>1150</c:v>
                </c:pt>
                <c:pt idx="11">
                  <c:v>1013</c:v>
                </c:pt>
                <c:pt idx="12">
                  <c:v>1054</c:v>
                </c:pt>
                <c:pt idx="13">
                  <c:v>690</c:v>
                </c:pt>
                <c:pt idx="14">
                  <c:v>1168</c:v>
                </c:pt>
                <c:pt idx="15">
                  <c:v>1740</c:v>
                </c:pt>
                <c:pt idx="16">
                  <c:v>1229</c:v>
                </c:pt>
                <c:pt idx="17">
                  <c:v>915</c:v>
                </c:pt>
                <c:pt idx="18">
                  <c:v>913</c:v>
                </c:pt>
                <c:pt idx="19">
                  <c:v>1659</c:v>
                </c:pt>
                <c:pt idx="20">
                  <c:v>931</c:v>
                </c:pt>
                <c:pt idx="21">
                  <c:v>1741</c:v>
                </c:pt>
                <c:pt idx="22">
                  <c:v>2528</c:v>
                </c:pt>
                <c:pt idx="23">
                  <c:v>1841</c:v>
                </c:pt>
                <c:pt idx="24">
                  <c:v>1623</c:v>
                </c:pt>
                <c:pt idx="25">
                  <c:v>3078</c:v>
                </c:pt>
                <c:pt idx="26">
                  <c:v>3313</c:v>
                </c:pt>
                <c:pt idx="27">
                  <c:v>2063</c:v>
                </c:pt>
                <c:pt idx="28">
                  <c:v>1786</c:v>
                </c:pt>
                <c:pt idx="29">
                  <c:v>1144</c:v>
                </c:pt>
                <c:pt idx="30">
                  <c:v>1525</c:v>
                </c:pt>
                <c:pt idx="31">
                  <c:v>949</c:v>
                </c:pt>
                <c:pt idx="32">
                  <c:v>1020</c:v>
                </c:pt>
                <c:pt idx="33">
                  <c:v>2142</c:v>
                </c:pt>
                <c:pt idx="34">
                  <c:v>1097</c:v>
                </c:pt>
                <c:pt idx="35">
                  <c:v>910.99999979999996</c:v>
                </c:pt>
                <c:pt idx="36">
                  <c:v>1061</c:v>
                </c:pt>
                <c:pt idx="37">
                  <c:v>840.99999969999999</c:v>
                </c:pt>
                <c:pt idx="38">
                  <c:v>953</c:v>
                </c:pt>
                <c:pt idx="39">
                  <c:v>1738</c:v>
                </c:pt>
                <c:pt idx="40">
                  <c:v>811.00000020000004</c:v>
                </c:pt>
                <c:pt idx="41">
                  <c:v>1290</c:v>
                </c:pt>
                <c:pt idx="42">
                  <c:v>840.99999969999999</c:v>
                </c:pt>
                <c:pt idx="43">
                  <c:v>1233</c:v>
                </c:pt>
                <c:pt idx="44">
                  <c:v>1880</c:v>
                </c:pt>
                <c:pt idx="45">
                  <c:v>881</c:v>
                </c:pt>
                <c:pt idx="46">
                  <c:v>1220</c:v>
                </c:pt>
                <c:pt idx="47">
                  <c:v>1088</c:v>
                </c:pt>
                <c:pt idx="48">
                  <c:v>429.99999989999998</c:v>
                </c:pt>
                <c:pt idx="49">
                  <c:v>1164</c:v>
                </c:pt>
                <c:pt idx="50">
                  <c:v>1119</c:v>
                </c:pt>
                <c:pt idx="51">
                  <c:v>942.00000020000004</c:v>
                </c:pt>
                <c:pt idx="52">
                  <c:v>6099</c:v>
                </c:pt>
                <c:pt idx="53">
                  <c:v>1453</c:v>
                </c:pt>
                <c:pt idx="54">
                  <c:v>1448</c:v>
                </c:pt>
                <c:pt idx="55">
                  <c:v>970.99999979999996</c:v>
                </c:pt>
                <c:pt idx="56">
                  <c:v>768</c:v>
                </c:pt>
                <c:pt idx="57">
                  <c:v>597.99999990000003</c:v>
                </c:pt>
                <c:pt idx="58">
                  <c:v>2549</c:v>
                </c:pt>
                <c:pt idx="59">
                  <c:v>1666</c:v>
                </c:pt>
                <c:pt idx="60">
                  <c:v>833</c:v>
                </c:pt>
                <c:pt idx="61">
                  <c:v>977.00000020000004</c:v>
                </c:pt>
                <c:pt idx="62">
                  <c:v>1887</c:v>
                </c:pt>
                <c:pt idx="63">
                  <c:v>2015</c:v>
                </c:pt>
                <c:pt idx="64">
                  <c:v>793.99999979999996</c:v>
                </c:pt>
                <c:pt idx="65">
                  <c:v>927</c:v>
                </c:pt>
                <c:pt idx="66">
                  <c:v>1439</c:v>
                </c:pt>
                <c:pt idx="67">
                  <c:v>1451</c:v>
                </c:pt>
                <c:pt idx="68">
                  <c:v>1946</c:v>
                </c:pt>
                <c:pt idx="69">
                  <c:v>844</c:v>
                </c:pt>
                <c:pt idx="70">
                  <c:v>802</c:v>
                </c:pt>
                <c:pt idx="71">
                  <c:v>1116</c:v>
                </c:pt>
                <c:pt idx="72">
                  <c:v>1345</c:v>
                </c:pt>
                <c:pt idx="73">
                  <c:v>537</c:v>
                </c:pt>
                <c:pt idx="74">
                  <c:v>870</c:v>
                </c:pt>
                <c:pt idx="75">
                  <c:v>963.00000020000004</c:v>
                </c:pt>
                <c:pt idx="76">
                  <c:v>1553</c:v>
                </c:pt>
                <c:pt idx="77">
                  <c:v>1017</c:v>
                </c:pt>
                <c:pt idx="78">
                  <c:v>1056</c:v>
                </c:pt>
                <c:pt idx="79">
                  <c:v>2061</c:v>
                </c:pt>
                <c:pt idx="80">
                  <c:v>1837</c:v>
                </c:pt>
                <c:pt idx="81">
                  <c:v>2063</c:v>
                </c:pt>
                <c:pt idx="82">
                  <c:v>1230</c:v>
                </c:pt>
                <c:pt idx="83">
                  <c:v>2150</c:v>
                </c:pt>
                <c:pt idx="84">
                  <c:v>753</c:v>
                </c:pt>
                <c:pt idx="85">
                  <c:v>2120</c:v>
                </c:pt>
                <c:pt idx="86">
                  <c:v>1452</c:v>
                </c:pt>
                <c:pt idx="87">
                  <c:v>1542</c:v>
                </c:pt>
                <c:pt idx="88">
                  <c:v>851</c:v>
                </c:pt>
                <c:pt idx="89">
                  <c:v>1011</c:v>
                </c:pt>
                <c:pt idx="90">
                  <c:v>1155</c:v>
                </c:pt>
                <c:pt idx="91">
                  <c:v>453</c:v>
                </c:pt>
                <c:pt idx="92">
                  <c:v>673.99999979999996</c:v>
                </c:pt>
                <c:pt idx="93">
                  <c:v>903</c:v>
                </c:pt>
                <c:pt idx="94">
                  <c:v>918</c:v>
                </c:pt>
                <c:pt idx="95">
                  <c:v>541</c:v>
                </c:pt>
                <c:pt idx="96">
                  <c:v>561</c:v>
                </c:pt>
                <c:pt idx="97">
                  <c:v>613</c:v>
                </c:pt>
                <c:pt idx="98">
                  <c:v>202</c:v>
                </c:pt>
                <c:pt idx="99">
                  <c:v>526</c:v>
                </c:pt>
                <c:pt idx="100">
                  <c:v>592</c:v>
                </c:pt>
                <c:pt idx="101">
                  <c:v>907</c:v>
                </c:pt>
                <c:pt idx="102">
                  <c:v>929</c:v>
                </c:pt>
                <c:pt idx="103">
                  <c:v>1228</c:v>
                </c:pt>
                <c:pt idx="104">
                  <c:v>1315</c:v>
                </c:pt>
                <c:pt idx="105">
                  <c:v>587.00000009999997</c:v>
                </c:pt>
                <c:pt idx="106">
                  <c:v>1022</c:v>
                </c:pt>
                <c:pt idx="107">
                  <c:v>1120</c:v>
                </c:pt>
                <c:pt idx="108">
                  <c:v>919</c:v>
                </c:pt>
                <c:pt idx="109">
                  <c:v>1124</c:v>
                </c:pt>
                <c:pt idx="110">
                  <c:v>959.00000009999997</c:v>
                </c:pt>
                <c:pt idx="111">
                  <c:v>594</c:v>
                </c:pt>
                <c:pt idx="112">
                  <c:v>348</c:v>
                </c:pt>
              </c:numCache>
            </c:numRef>
          </c:val>
          <c:extLst>
            <c:ext xmlns:c16="http://schemas.microsoft.com/office/drawing/2014/chart" uri="{C3380CC4-5D6E-409C-BE32-E72D297353CC}">
              <c16:uniqueId val="{00000025-B58F-45E0-937A-175D7810A256}"/>
            </c:ext>
          </c:extLst>
        </c:ser>
        <c:ser>
          <c:idx val="38"/>
          <c:order val="38"/>
          <c:spPr>
            <a:solidFill>
              <a:schemeClr val="accent5">
                <a:tint val="96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Sheet9!$J$39:$DR$39</c:f>
              <c:numCache>
                <c:formatCode>General</c:formatCode>
                <c:ptCount val="113"/>
                <c:pt idx="0">
                  <c:v>38</c:v>
                </c:pt>
                <c:pt idx="1">
                  <c:v>1838</c:v>
                </c:pt>
                <c:pt idx="2">
                  <c:v>5052</c:v>
                </c:pt>
                <c:pt idx="3">
                  <c:v>3701</c:v>
                </c:pt>
                <c:pt idx="4">
                  <c:v>2032</c:v>
                </c:pt>
                <c:pt idx="5">
                  <c:v>1795</c:v>
                </c:pt>
                <c:pt idx="6">
                  <c:v>1531</c:v>
                </c:pt>
                <c:pt idx="7">
                  <c:v>1482</c:v>
                </c:pt>
                <c:pt idx="8">
                  <c:v>1349</c:v>
                </c:pt>
                <c:pt idx="9">
                  <c:v>1385</c:v>
                </c:pt>
                <c:pt idx="10">
                  <c:v>1300</c:v>
                </c:pt>
                <c:pt idx="11">
                  <c:v>1085</c:v>
                </c:pt>
                <c:pt idx="12">
                  <c:v>1979</c:v>
                </c:pt>
                <c:pt idx="13">
                  <c:v>1735</c:v>
                </c:pt>
                <c:pt idx="14">
                  <c:v>1128</c:v>
                </c:pt>
                <c:pt idx="15">
                  <c:v>975.00000009999997</c:v>
                </c:pt>
                <c:pt idx="16">
                  <c:v>1173</c:v>
                </c:pt>
                <c:pt idx="17">
                  <c:v>1502</c:v>
                </c:pt>
                <c:pt idx="18">
                  <c:v>1154</c:v>
                </c:pt>
                <c:pt idx="19">
                  <c:v>1469</c:v>
                </c:pt>
                <c:pt idx="20">
                  <c:v>1364</c:v>
                </c:pt>
                <c:pt idx="21">
                  <c:v>1675</c:v>
                </c:pt>
                <c:pt idx="22">
                  <c:v>2191</c:v>
                </c:pt>
                <c:pt idx="23">
                  <c:v>2135</c:v>
                </c:pt>
                <c:pt idx="24">
                  <c:v>1641</c:v>
                </c:pt>
                <c:pt idx="25">
                  <c:v>2565</c:v>
                </c:pt>
                <c:pt idx="26">
                  <c:v>2254</c:v>
                </c:pt>
                <c:pt idx="27">
                  <c:v>3012</c:v>
                </c:pt>
                <c:pt idx="28">
                  <c:v>1438</c:v>
                </c:pt>
                <c:pt idx="29">
                  <c:v>2906</c:v>
                </c:pt>
                <c:pt idx="30">
                  <c:v>2534</c:v>
                </c:pt>
                <c:pt idx="31">
                  <c:v>850</c:v>
                </c:pt>
                <c:pt idx="32">
                  <c:v>2472</c:v>
                </c:pt>
                <c:pt idx="33">
                  <c:v>1464</c:v>
                </c:pt>
                <c:pt idx="34">
                  <c:v>1709</c:v>
                </c:pt>
                <c:pt idx="35">
                  <c:v>963.99999990000003</c:v>
                </c:pt>
                <c:pt idx="36">
                  <c:v>1457</c:v>
                </c:pt>
                <c:pt idx="37">
                  <c:v>1942</c:v>
                </c:pt>
                <c:pt idx="38">
                  <c:v>1556</c:v>
                </c:pt>
                <c:pt idx="39">
                  <c:v>2053</c:v>
                </c:pt>
                <c:pt idx="40">
                  <c:v>1079</c:v>
                </c:pt>
                <c:pt idx="41">
                  <c:v>1816</c:v>
                </c:pt>
                <c:pt idx="42">
                  <c:v>963</c:v>
                </c:pt>
                <c:pt idx="43">
                  <c:v>858</c:v>
                </c:pt>
                <c:pt idx="44">
                  <c:v>1755</c:v>
                </c:pt>
                <c:pt idx="45">
                  <c:v>1293</c:v>
                </c:pt>
                <c:pt idx="46">
                  <c:v>1609</c:v>
                </c:pt>
                <c:pt idx="47">
                  <c:v>1638</c:v>
                </c:pt>
                <c:pt idx="48">
                  <c:v>1875</c:v>
                </c:pt>
                <c:pt idx="49">
                  <c:v>1904</c:v>
                </c:pt>
                <c:pt idx="50">
                  <c:v>1283</c:v>
                </c:pt>
                <c:pt idx="51">
                  <c:v>1528</c:v>
                </c:pt>
                <c:pt idx="52">
                  <c:v>1883</c:v>
                </c:pt>
                <c:pt idx="53">
                  <c:v>1581</c:v>
                </c:pt>
                <c:pt idx="54">
                  <c:v>800</c:v>
                </c:pt>
                <c:pt idx="55">
                  <c:v>1177</c:v>
                </c:pt>
                <c:pt idx="56">
                  <c:v>859</c:v>
                </c:pt>
                <c:pt idx="57">
                  <c:v>1035</c:v>
                </c:pt>
                <c:pt idx="58">
                  <c:v>1380</c:v>
                </c:pt>
                <c:pt idx="59">
                  <c:v>1728</c:v>
                </c:pt>
                <c:pt idx="60">
                  <c:v>1243</c:v>
                </c:pt>
                <c:pt idx="61">
                  <c:v>1082</c:v>
                </c:pt>
                <c:pt idx="62">
                  <c:v>2024</c:v>
                </c:pt>
                <c:pt idx="63">
                  <c:v>715.00000020000004</c:v>
                </c:pt>
                <c:pt idx="64">
                  <c:v>675</c:v>
                </c:pt>
                <c:pt idx="65">
                  <c:v>809.99999990000003</c:v>
                </c:pt>
                <c:pt idx="66">
                  <c:v>990</c:v>
                </c:pt>
                <c:pt idx="67">
                  <c:v>1614</c:v>
                </c:pt>
                <c:pt idx="68">
                  <c:v>1530</c:v>
                </c:pt>
                <c:pt idx="69">
                  <c:v>1090</c:v>
                </c:pt>
                <c:pt idx="70">
                  <c:v>810</c:v>
                </c:pt>
                <c:pt idx="71">
                  <c:v>1007</c:v>
                </c:pt>
                <c:pt idx="72">
                  <c:v>1070</c:v>
                </c:pt>
                <c:pt idx="73">
                  <c:v>588</c:v>
                </c:pt>
                <c:pt idx="74">
                  <c:v>942</c:v>
                </c:pt>
                <c:pt idx="75">
                  <c:v>994.00000020000004</c:v>
                </c:pt>
                <c:pt idx="76">
                  <c:v>972.00000030000001</c:v>
                </c:pt>
                <c:pt idx="77">
                  <c:v>777</c:v>
                </c:pt>
                <c:pt idx="78">
                  <c:v>1469</c:v>
                </c:pt>
                <c:pt idx="79">
                  <c:v>968</c:v>
                </c:pt>
                <c:pt idx="80">
                  <c:v>1373</c:v>
                </c:pt>
                <c:pt idx="81">
                  <c:v>1385</c:v>
                </c:pt>
                <c:pt idx="82">
                  <c:v>598</c:v>
                </c:pt>
                <c:pt idx="83">
                  <c:v>822</c:v>
                </c:pt>
                <c:pt idx="84">
                  <c:v>1231</c:v>
                </c:pt>
                <c:pt idx="85">
                  <c:v>1673</c:v>
                </c:pt>
                <c:pt idx="86">
                  <c:v>1590</c:v>
                </c:pt>
                <c:pt idx="87">
                  <c:v>970</c:v>
                </c:pt>
                <c:pt idx="88">
                  <c:v>540</c:v>
                </c:pt>
                <c:pt idx="89">
                  <c:v>754.99999979999996</c:v>
                </c:pt>
                <c:pt idx="90">
                  <c:v>890</c:v>
                </c:pt>
                <c:pt idx="91">
                  <c:v>1037</c:v>
                </c:pt>
                <c:pt idx="92">
                  <c:v>607</c:v>
                </c:pt>
                <c:pt idx="93">
                  <c:v>882</c:v>
                </c:pt>
                <c:pt idx="94">
                  <c:v>877</c:v>
                </c:pt>
                <c:pt idx="95">
                  <c:v>854</c:v>
                </c:pt>
                <c:pt idx="96">
                  <c:v>939</c:v>
                </c:pt>
                <c:pt idx="97">
                  <c:v>620</c:v>
                </c:pt>
                <c:pt idx="98">
                  <c:v>1082</c:v>
                </c:pt>
                <c:pt idx="99">
                  <c:v>572</c:v>
                </c:pt>
                <c:pt idx="100">
                  <c:v>734</c:v>
                </c:pt>
                <c:pt idx="101">
                  <c:v>917</c:v>
                </c:pt>
                <c:pt idx="102">
                  <c:v>790</c:v>
                </c:pt>
                <c:pt idx="103">
                  <c:v>1455</c:v>
                </c:pt>
                <c:pt idx="104">
                  <c:v>934</c:v>
                </c:pt>
                <c:pt idx="105">
                  <c:v>386.00000010000002</c:v>
                </c:pt>
                <c:pt idx="106">
                  <c:v>446</c:v>
                </c:pt>
                <c:pt idx="107">
                  <c:v>0</c:v>
                </c:pt>
                <c:pt idx="108">
                  <c:v>0</c:v>
                </c:pt>
                <c:pt idx="109">
                  <c:v>0</c:v>
                </c:pt>
                <c:pt idx="110">
                  <c:v>0</c:v>
                </c:pt>
                <c:pt idx="111">
                  <c:v>0</c:v>
                </c:pt>
                <c:pt idx="112">
                  <c:v>0</c:v>
                </c:pt>
              </c:numCache>
            </c:numRef>
          </c:val>
          <c:extLst>
            <c:ext xmlns:c16="http://schemas.microsoft.com/office/drawing/2014/chart" uri="{C3380CC4-5D6E-409C-BE32-E72D297353CC}">
              <c16:uniqueId val="{00000026-B58F-45E0-937A-175D7810A256}"/>
            </c:ext>
          </c:extLst>
        </c:ser>
        <c:ser>
          <c:idx val="39"/>
          <c:order val="39"/>
          <c:spPr>
            <a:solidFill>
              <a:schemeClr val="accent5">
                <a:tint val="94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Sheet9!$J$40:$DR$40</c:f>
              <c:numCache>
                <c:formatCode>General</c:formatCode>
                <c:ptCount val="113"/>
                <c:pt idx="0">
                  <c:v>40</c:v>
                </c:pt>
                <c:pt idx="1">
                  <c:v>612</c:v>
                </c:pt>
                <c:pt idx="2">
                  <c:v>520</c:v>
                </c:pt>
                <c:pt idx="3">
                  <c:v>854.99999969999999</c:v>
                </c:pt>
                <c:pt idx="4">
                  <c:v>1755</c:v>
                </c:pt>
                <c:pt idx="5">
                  <c:v>620</c:v>
                </c:pt>
                <c:pt idx="6">
                  <c:v>567</c:v>
                </c:pt>
                <c:pt idx="7">
                  <c:v>462</c:v>
                </c:pt>
                <c:pt idx="8">
                  <c:v>371</c:v>
                </c:pt>
                <c:pt idx="9">
                  <c:v>516</c:v>
                </c:pt>
                <c:pt idx="10">
                  <c:v>601</c:v>
                </c:pt>
                <c:pt idx="11">
                  <c:v>482</c:v>
                </c:pt>
                <c:pt idx="12">
                  <c:v>428</c:v>
                </c:pt>
                <c:pt idx="13">
                  <c:v>573</c:v>
                </c:pt>
                <c:pt idx="14">
                  <c:v>590</c:v>
                </c:pt>
                <c:pt idx="15">
                  <c:v>699</c:v>
                </c:pt>
                <c:pt idx="16">
                  <c:v>709.00000009999997</c:v>
                </c:pt>
                <c:pt idx="17">
                  <c:v>1042</c:v>
                </c:pt>
                <c:pt idx="18">
                  <c:v>678</c:v>
                </c:pt>
                <c:pt idx="19">
                  <c:v>670.00000020000004</c:v>
                </c:pt>
                <c:pt idx="20">
                  <c:v>936</c:v>
                </c:pt>
                <c:pt idx="21">
                  <c:v>741.00000030000001</c:v>
                </c:pt>
                <c:pt idx="22">
                  <c:v>612</c:v>
                </c:pt>
                <c:pt idx="23">
                  <c:v>704.00000020000004</c:v>
                </c:pt>
                <c:pt idx="24">
                  <c:v>753</c:v>
                </c:pt>
                <c:pt idx="25">
                  <c:v>630</c:v>
                </c:pt>
                <c:pt idx="26">
                  <c:v>675</c:v>
                </c:pt>
                <c:pt idx="27">
                  <c:v>696</c:v>
                </c:pt>
                <c:pt idx="28">
                  <c:v>737</c:v>
                </c:pt>
                <c:pt idx="29">
                  <c:v>625</c:v>
                </c:pt>
                <c:pt idx="30">
                  <c:v>720.00000030000001</c:v>
                </c:pt>
                <c:pt idx="31">
                  <c:v>463</c:v>
                </c:pt>
                <c:pt idx="32">
                  <c:v>824</c:v>
                </c:pt>
                <c:pt idx="33">
                  <c:v>737.99999979999996</c:v>
                </c:pt>
                <c:pt idx="34">
                  <c:v>774</c:v>
                </c:pt>
                <c:pt idx="35">
                  <c:v>562</c:v>
                </c:pt>
                <c:pt idx="36">
                  <c:v>383</c:v>
                </c:pt>
                <c:pt idx="37">
                  <c:v>428</c:v>
                </c:pt>
                <c:pt idx="38">
                  <c:v>662</c:v>
                </c:pt>
                <c:pt idx="39">
                  <c:v>667.00000020000004</c:v>
                </c:pt>
                <c:pt idx="40">
                  <c:v>825</c:v>
                </c:pt>
                <c:pt idx="41">
                  <c:v>741</c:v>
                </c:pt>
                <c:pt idx="42">
                  <c:v>562</c:v>
                </c:pt>
                <c:pt idx="43">
                  <c:v>467</c:v>
                </c:pt>
                <c:pt idx="44">
                  <c:v>916</c:v>
                </c:pt>
                <c:pt idx="45">
                  <c:v>710</c:v>
                </c:pt>
                <c:pt idx="46">
                  <c:v>574</c:v>
                </c:pt>
                <c:pt idx="47">
                  <c:v>893.00000020000004</c:v>
                </c:pt>
                <c:pt idx="48">
                  <c:v>949.00000020000004</c:v>
                </c:pt>
                <c:pt idx="49">
                  <c:v>915</c:v>
                </c:pt>
                <c:pt idx="50">
                  <c:v>529</c:v>
                </c:pt>
                <c:pt idx="51">
                  <c:v>1049</c:v>
                </c:pt>
                <c:pt idx="52">
                  <c:v>1107</c:v>
                </c:pt>
                <c:pt idx="53">
                  <c:v>745.99999979999996</c:v>
                </c:pt>
                <c:pt idx="54">
                  <c:v>811.00000030000001</c:v>
                </c:pt>
                <c:pt idx="55">
                  <c:v>904.00000020000004</c:v>
                </c:pt>
                <c:pt idx="56">
                  <c:v>986</c:v>
                </c:pt>
                <c:pt idx="57">
                  <c:v>886.99999979999996</c:v>
                </c:pt>
                <c:pt idx="58">
                  <c:v>739</c:v>
                </c:pt>
                <c:pt idx="59">
                  <c:v>931</c:v>
                </c:pt>
                <c:pt idx="60">
                  <c:v>976.00000020000004</c:v>
                </c:pt>
                <c:pt idx="61">
                  <c:v>543</c:v>
                </c:pt>
                <c:pt idx="62">
                  <c:v>1358</c:v>
                </c:pt>
                <c:pt idx="63">
                  <c:v>1160</c:v>
                </c:pt>
                <c:pt idx="64">
                  <c:v>1023</c:v>
                </c:pt>
                <c:pt idx="65">
                  <c:v>971</c:v>
                </c:pt>
                <c:pt idx="66">
                  <c:v>1230</c:v>
                </c:pt>
                <c:pt idx="67">
                  <c:v>921</c:v>
                </c:pt>
                <c:pt idx="68">
                  <c:v>1169</c:v>
                </c:pt>
                <c:pt idx="69">
                  <c:v>567.99999990000003</c:v>
                </c:pt>
                <c:pt idx="70">
                  <c:v>727</c:v>
                </c:pt>
                <c:pt idx="71">
                  <c:v>1026</c:v>
                </c:pt>
                <c:pt idx="72">
                  <c:v>896</c:v>
                </c:pt>
                <c:pt idx="73">
                  <c:v>548</c:v>
                </c:pt>
                <c:pt idx="74">
                  <c:v>946.99999979999996</c:v>
                </c:pt>
                <c:pt idx="75">
                  <c:v>1066</c:v>
                </c:pt>
                <c:pt idx="76">
                  <c:v>917</c:v>
                </c:pt>
                <c:pt idx="77">
                  <c:v>951</c:v>
                </c:pt>
                <c:pt idx="78">
                  <c:v>1132</c:v>
                </c:pt>
                <c:pt idx="79">
                  <c:v>1038</c:v>
                </c:pt>
                <c:pt idx="80">
                  <c:v>780</c:v>
                </c:pt>
                <c:pt idx="81">
                  <c:v>758</c:v>
                </c:pt>
                <c:pt idx="82">
                  <c:v>864</c:v>
                </c:pt>
                <c:pt idx="83">
                  <c:v>1065</c:v>
                </c:pt>
                <c:pt idx="84">
                  <c:v>1058</c:v>
                </c:pt>
                <c:pt idx="85">
                  <c:v>830</c:v>
                </c:pt>
                <c:pt idx="86">
                  <c:v>703</c:v>
                </c:pt>
                <c:pt idx="87">
                  <c:v>374.00000010000002</c:v>
                </c:pt>
                <c:pt idx="88">
                  <c:v>484</c:v>
                </c:pt>
                <c:pt idx="89">
                  <c:v>435</c:v>
                </c:pt>
                <c:pt idx="90">
                  <c:v>485</c:v>
                </c:pt>
                <c:pt idx="91">
                  <c:v>491</c:v>
                </c:pt>
                <c:pt idx="92">
                  <c:v>539</c:v>
                </c:pt>
                <c:pt idx="93">
                  <c:v>549.99999990000003</c:v>
                </c:pt>
                <c:pt idx="94">
                  <c:v>699</c:v>
                </c:pt>
                <c:pt idx="95">
                  <c:v>452.00000010000002</c:v>
                </c:pt>
                <c:pt idx="96">
                  <c:v>871</c:v>
                </c:pt>
                <c:pt idx="97">
                  <c:v>712</c:v>
                </c:pt>
                <c:pt idx="98">
                  <c:v>447.99999989999998</c:v>
                </c:pt>
                <c:pt idx="99">
                  <c:v>621.99999990000003</c:v>
                </c:pt>
                <c:pt idx="100">
                  <c:v>1089</c:v>
                </c:pt>
                <c:pt idx="101">
                  <c:v>738</c:v>
                </c:pt>
                <c:pt idx="102">
                  <c:v>809.00000009999997</c:v>
                </c:pt>
                <c:pt idx="103">
                  <c:v>675</c:v>
                </c:pt>
                <c:pt idx="104">
                  <c:v>624.99999990000003</c:v>
                </c:pt>
                <c:pt idx="105">
                  <c:v>636.99999990000003</c:v>
                </c:pt>
                <c:pt idx="106">
                  <c:v>748</c:v>
                </c:pt>
                <c:pt idx="107">
                  <c:v>377.00000010000002</c:v>
                </c:pt>
                <c:pt idx="108">
                  <c:v>853</c:v>
                </c:pt>
                <c:pt idx="109">
                  <c:v>427</c:v>
                </c:pt>
                <c:pt idx="110">
                  <c:v>1306</c:v>
                </c:pt>
                <c:pt idx="111">
                  <c:v>401</c:v>
                </c:pt>
                <c:pt idx="112">
                  <c:v>512</c:v>
                </c:pt>
              </c:numCache>
            </c:numRef>
          </c:val>
          <c:extLst>
            <c:ext xmlns:c16="http://schemas.microsoft.com/office/drawing/2014/chart" uri="{C3380CC4-5D6E-409C-BE32-E72D297353CC}">
              <c16:uniqueId val="{00000027-B58F-45E0-937A-175D7810A256}"/>
            </c:ext>
          </c:extLst>
        </c:ser>
        <c:ser>
          <c:idx val="40"/>
          <c:order val="40"/>
          <c:spPr>
            <a:solidFill>
              <a:schemeClr val="accent5">
                <a:tint val="92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Sheet9!$J$41:$DR$41</c:f>
              <c:numCache>
                <c:formatCode>General</c:formatCode>
                <c:ptCount val="113"/>
                <c:pt idx="0">
                  <c:v>41</c:v>
                </c:pt>
                <c:pt idx="1">
                  <c:v>336</c:v>
                </c:pt>
                <c:pt idx="2">
                  <c:v>941</c:v>
                </c:pt>
                <c:pt idx="3">
                  <c:v>1617</c:v>
                </c:pt>
                <c:pt idx="4">
                  <c:v>1652</c:v>
                </c:pt>
                <c:pt idx="5">
                  <c:v>1714</c:v>
                </c:pt>
                <c:pt idx="6">
                  <c:v>1229</c:v>
                </c:pt>
                <c:pt idx="7">
                  <c:v>1818</c:v>
                </c:pt>
                <c:pt idx="8">
                  <c:v>1696</c:v>
                </c:pt>
                <c:pt idx="9">
                  <c:v>2875</c:v>
                </c:pt>
                <c:pt idx="10">
                  <c:v>655</c:v>
                </c:pt>
                <c:pt idx="11">
                  <c:v>1158</c:v>
                </c:pt>
                <c:pt idx="12">
                  <c:v>904.00000020000004</c:v>
                </c:pt>
                <c:pt idx="13">
                  <c:v>1259</c:v>
                </c:pt>
                <c:pt idx="14">
                  <c:v>1111</c:v>
                </c:pt>
                <c:pt idx="15">
                  <c:v>952</c:v>
                </c:pt>
                <c:pt idx="16">
                  <c:v>1170</c:v>
                </c:pt>
                <c:pt idx="17">
                  <c:v>570</c:v>
                </c:pt>
                <c:pt idx="18">
                  <c:v>827.00000009999997</c:v>
                </c:pt>
                <c:pt idx="19">
                  <c:v>866</c:v>
                </c:pt>
                <c:pt idx="20">
                  <c:v>1131</c:v>
                </c:pt>
                <c:pt idx="21">
                  <c:v>990</c:v>
                </c:pt>
                <c:pt idx="22">
                  <c:v>3065</c:v>
                </c:pt>
                <c:pt idx="23">
                  <c:v>1051</c:v>
                </c:pt>
                <c:pt idx="24">
                  <c:v>1593</c:v>
                </c:pt>
                <c:pt idx="25">
                  <c:v>1846</c:v>
                </c:pt>
                <c:pt idx="26">
                  <c:v>1791</c:v>
                </c:pt>
                <c:pt idx="27">
                  <c:v>0</c:v>
                </c:pt>
                <c:pt idx="28">
                  <c:v>1645</c:v>
                </c:pt>
                <c:pt idx="29">
                  <c:v>975.99999990000003</c:v>
                </c:pt>
                <c:pt idx="30">
                  <c:v>1203</c:v>
                </c:pt>
                <c:pt idx="31">
                  <c:v>964</c:v>
                </c:pt>
                <c:pt idx="32">
                  <c:v>1637</c:v>
                </c:pt>
                <c:pt idx="33">
                  <c:v>2879</c:v>
                </c:pt>
                <c:pt idx="34">
                  <c:v>1747</c:v>
                </c:pt>
                <c:pt idx="35">
                  <c:v>0</c:v>
                </c:pt>
                <c:pt idx="36">
                  <c:v>0</c:v>
                </c:pt>
                <c:pt idx="37">
                  <c:v>1301</c:v>
                </c:pt>
                <c:pt idx="38">
                  <c:v>2782</c:v>
                </c:pt>
                <c:pt idx="39">
                  <c:v>638</c:v>
                </c:pt>
                <c:pt idx="40">
                  <c:v>4051</c:v>
                </c:pt>
                <c:pt idx="41">
                  <c:v>4492</c:v>
                </c:pt>
                <c:pt idx="42">
                  <c:v>2370</c:v>
                </c:pt>
                <c:pt idx="43">
                  <c:v>4305</c:v>
                </c:pt>
                <c:pt idx="44">
                  <c:v>1440</c:v>
                </c:pt>
                <c:pt idx="45">
                  <c:v>3406</c:v>
                </c:pt>
                <c:pt idx="46">
                  <c:v>2795</c:v>
                </c:pt>
                <c:pt idx="47">
                  <c:v>1347</c:v>
                </c:pt>
                <c:pt idx="48">
                  <c:v>827</c:v>
                </c:pt>
                <c:pt idx="49">
                  <c:v>1445</c:v>
                </c:pt>
                <c:pt idx="50">
                  <c:v>3219</c:v>
                </c:pt>
                <c:pt idx="51">
                  <c:v>3882</c:v>
                </c:pt>
                <c:pt idx="52">
                  <c:v>79</c:v>
                </c:pt>
                <c:pt idx="53">
                  <c:v>1765</c:v>
                </c:pt>
                <c:pt idx="54">
                  <c:v>931</c:v>
                </c:pt>
                <c:pt idx="55">
                  <c:v>1552</c:v>
                </c:pt>
                <c:pt idx="56">
                  <c:v>1296</c:v>
                </c:pt>
                <c:pt idx="57">
                  <c:v>1993</c:v>
                </c:pt>
                <c:pt idx="58">
                  <c:v>2119</c:v>
                </c:pt>
                <c:pt idx="59">
                  <c:v>1862</c:v>
                </c:pt>
                <c:pt idx="60">
                  <c:v>1207</c:v>
                </c:pt>
                <c:pt idx="61">
                  <c:v>1863</c:v>
                </c:pt>
                <c:pt idx="62">
                  <c:v>1113</c:v>
                </c:pt>
                <c:pt idx="63">
                  <c:v>1270</c:v>
                </c:pt>
                <c:pt idx="64">
                  <c:v>1390</c:v>
                </c:pt>
                <c:pt idx="65">
                  <c:v>0</c:v>
                </c:pt>
                <c:pt idx="66">
                  <c:v>1544</c:v>
                </c:pt>
                <c:pt idx="67">
                  <c:v>1651</c:v>
                </c:pt>
                <c:pt idx="68">
                  <c:v>1815</c:v>
                </c:pt>
                <c:pt idx="69">
                  <c:v>1528</c:v>
                </c:pt>
                <c:pt idx="70">
                  <c:v>1012</c:v>
                </c:pt>
                <c:pt idx="71">
                  <c:v>0</c:v>
                </c:pt>
                <c:pt idx="72">
                  <c:v>1311</c:v>
                </c:pt>
                <c:pt idx="73">
                  <c:v>1386</c:v>
                </c:pt>
                <c:pt idx="74">
                  <c:v>1772</c:v>
                </c:pt>
                <c:pt idx="75">
                  <c:v>1051</c:v>
                </c:pt>
                <c:pt idx="76">
                  <c:v>1054</c:v>
                </c:pt>
                <c:pt idx="77">
                  <c:v>1161</c:v>
                </c:pt>
                <c:pt idx="78">
                  <c:v>902.00000009999997</c:v>
                </c:pt>
                <c:pt idx="79">
                  <c:v>1551</c:v>
                </c:pt>
                <c:pt idx="80">
                  <c:v>1168</c:v>
                </c:pt>
                <c:pt idx="81">
                  <c:v>1034</c:v>
                </c:pt>
                <c:pt idx="82">
                  <c:v>818.00000009999997</c:v>
                </c:pt>
                <c:pt idx="83">
                  <c:v>1252</c:v>
                </c:pt>
                <c:pt idx="84">
                  <c:v>1347</c:v>
                </c:pt>
                <c:pt idx="85">
                  <c:v>1782</c:v>
                </c:pt>
                <c:pt idx="86">
                  <c:v>0</c:v>
                </c:pt>
                <c:pt idx="87">
                  <c:v>991</c:v>
                </c:pt>
                <c:pt idx="88">
                  <c:v>1842</c:v>
                </c:pt>
                <c:pt idx="89">
                  <c:v>735</c:v>
                </c:pt>
                <c:pt idx="90">
                  <c:v>1681</c:v>
                </c:pt>
                <c:pt idx="91">
                  <c:v>499</c:v>
                </c:pt>
                <c:pt idx="92">
                  <c:v>1060</c:v>
                </c:pt>
                <c:pt idx="93">
                  <c:v>1281</c:v>
                </c:pt>
                <c:pt idx="94">
                  <c:v>633</c:v>
                </c:pt>
                <c:pt idx="95">
                  <c:v>675</c:v>
                </c:pt>
                <c:pt idx="96">
                  <c:v>1822</c:v>
                </c:pt>
                <c:pt idx="97">
                  <c:v>1289</c:v>
                </c:pt>
                <c:pt idx="98">
                  <c:v>1063</c:v>
                </c:pt>
                <c:pt idx="99">
                  <c:v>658</c:v>
                </c:pt>
                <c:pt idx="100">
                  <c:v>1336</c:v>
                </c:pt>
                <c:pt idx="101">
                  <c:v>876</c:v>
                </c:pt>
                <c:pt idx="102">
                  <c:v>1815</c:v>
                </c:pt>
                <c:pt idx="103">
                  <c:v>1731</c:v>
                </c:pt>
                <c:pt idx="104">
                  <c:v>2341</c:v>
                </c:pt>
                <c:pt idx="105">
                  <c:v>725</c:v>
                </c:pt>
                <c:pt idx="106">
                  <c:v>1296</c:v>
                </c:pt>
                <c:pt idx="107">
                  <c:v>1246</c:v>
                </c:pt>
                <c:pt idx="108">
                  <c:v>0</c:v>
                </c:pt>
                <c:pt idx="109">
                  <c:v>1187</c:v>
                </c:pt>
                <c:pt idx="110">
                  <c:v>807.99999990000003</c:v>
                </c:pt>
                <c:pt idx="111">
                  <c:v>1001</c:v>
                </c:pt>
                <c:pt idx="112">
                  <c:v>875.00000009999997</c:v>
                </c:pt>
              </c:numCache>
            </c:numRef>
          </c:val>
          <c:extLst>
            <c:ext xmlns:c16="http://schemas.microsoft.com/office/drawing/2014/chart" uri="{C3380CC4-5D6E-409C-BE32-E72D297353CC}">
              <c16:uniqueId val="{00000028-B58F-45E0-937A-175D7810A256}"/>
            </c:ext>
          </c:extLst>
        </c:ser>
        <c:ser>
          <c:idx val="41"/>
          <c:order val="41"/>
          <c:spPr>
            <a:solidFill>
              <a:schemeClr val="accent5">
                <a:tint val="90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Sheet9!$J$42:$DR$42</c:f>
              <c:numCache>
                <c:formatCode>General</c:formatCode>
                <c:ptCount val="113"/>
                <c:pt idx="0">
                  <c:v>42</c:v>
                </c:pt>
                <c:pt idx="1">
                  <c:v>502</c:v>
                </c:pt>
                <c:pt idx="2">
                  <c:v>678</c:v>
                </c:pt>
                <c:pt idx="3">
                  <c:v>1333</c:v>
                </c:pt>
                <c:pt idx="4">
                  <c:v>3519</c:v>
                </c:pt>
                <c:pt idx="5">
                  <c:v>1247</c:v>
                </c:pt>
                <c:pt idx="6">
                  <c:v>1302</c:v>
                </c:pt>
                <c:pt idx="7">
                  <c:v>1242</c:v>
                </c:pt>
                <c:pt idx="8">
                  <c:v>1223</c:v>
                </c:pt>
                <c:pt idx="9">
                  <c:v>1182</c:v>
                </c:pt>
                <c:pt idx="10">
                  <c:v>420</c:v>
                </c:pt>
                <c:pt idx="11">
                  <c:v>498</c:v>
                </c:pt>
                <c:pt idx="12">
                  <c:v>957</c:v>
                </c:pt>
                <c:pt idx="13">
                  <c:v>853</c:v>
                </c:pt>
                <c:pt idx="14">
                  <c:v>612</c:v>
                </c:pt>
                <c:pt idx="15">
                  <c:v>696</c:v>
                </c:pt>
                <c:pt idx="16">
                  <c:v>1059</c:v>
                </c:pt>
                <c:pt idx="17">
                  <c:v>462</c:v>
                </c:pt>
                <c:pt idx="18">
                  <c:v>408</c:v>
                </c:pt>
                <c:pt idx="19">
                  <c:v>568</c:v>
                </c:pt>
                <c:pt idx="20">
                  <c:v>596</c:v>
                </c:pt>
                <c:pt idx="21">
                  <c:v>533</c:v>
                </c:pt>
                <c:pt idx="22">
                  <c:v>834</c:v>
                </c:pt>
                <c:pt idx="23">
                  <c:v>1256</c:v>
                </c:pt>
                <c:pt idx="24">
                  <c:v>772</c:v>
                </c:pt>
                <c:pt idx="25">
                  <c:v>606</c:v>
                </c:pt>
                <c:pt idx="26">
                  <c:v>637</c:v>
                </c:pt>
                <c:pt idx="27">
                  <c:v>1054</c:v>
                </c:pt>
                <c:pt idx="28">
                  <c:v>753</c:v>
                </c:pt>
                <c:pt idx="29">
                  <c:v>1428</c:v>
                </c:pt>
                <c:pt idx="30">
                  <c:v>1115</c:v>
                </c:pt>
                <c:pt idx="31">
                  <c:v>564</c:v>
                </c:pt>
                <c:pt idx="32">
                  <c:v>567</c:v>
                </c:pt>
                <c:pt idx="33">
                  <c:v>540</c:v>
                </c:pt>
                <c:pt idx="34">
                  <c:v>1377</c:v>
                </c:pt>
                <c:pt idx="35">
                  <c:v>401</c:v>
                </c:pt>
                <c:pt idx="36">
                  <c:v>816</c:v>
                </c:pt>
                <c:pt idx="37">
                  <c:v>619.00000020000004</c:v>
                </c:pt>
                <c:pt idx="38">
                  <c:v>386.00000010000002</c:v>
                </c:pt>
                <c:pt idx="39">
                  <c:v>912</c:v>
                </c:pt>
                <c:pt idx="40">
                  <c:v>480</c:v>
                </c:pt>
                <c:pt idx="41">
                  <c:v>735</c:v>
                </c:pt>
                <c:pt idx="42">
                  <c:v>490</c:v>
                </c:pt>
                <c:pt idx="43">
                  <c:v>1242</c:v>
                </c:pt>
                <c:pt idx="44">
                  <c:v>705.99999990000003</c:v>
                </c:pt>
                <c:pt idx="45">
                  <c:v>1012</c:v>
                </c:pt>
                <c:pt idx="46">
                  <c:v>778</c:v>
                </c:pt>
                <c:pt idx="47">
                  <c:v>743</c:v>
                </c:pt>
                <c:pt idx="48">
                  <c:v>769</c:v>
                </c:pt>
                <c:pt idx="49">
                  <c:v>646.00000020000004</c:v>
                </c:pt>
                <c:pt idx="50">
                  <c:v>970.00000020000004</c:v>
                </c:pt>
                <c:pt idx="51">
                  <c:v>788</c:v>
                </c:pt>
                <c:pt idx="52">
                  <c:v>1094</c:v>
                </c:pt>
                <c:pt idx="53">
                  <c:v>1070</c:v>
                </c:pt>
                <c:pt idx="54">
                  <c:v>748</c:v>
                </c:pt>
                <c:pt idx="55">
                  <c:v>963</c:v>
                </c:pt>
                <c:pt idx="56">
                  <c:v>748</c:v>
                </c:pt>
                <c:pt idx="57">
                  <c:v>584</c:v>
                </c:pt>
                <c:pt idx="58">
                  <c:v>980</c:v>
                </c:pt>
                <c:pt idx="59">
                  <c:v>1008</c:v>
                </c:pt>
                <c:pt idx="60">
                  <c:v>902.00000030000001</c:v>
                </c:pt>
                <c:pt idx="61">
                  <c:v>998.00000020000004</c:v>
                </c:pt>
                <c:pt idx="62">
                  <c:v>814.00000020000004</c:v>
                </c:pt>
                <c:pt idx="63">
                  <c:v>708</c:v>
                </c:pt>
                <c:pt idx="64">
                  <c:v>732</c:v>
                </c:pt>
                <c:pt idx="65">
                  <c:v>609</c:v>
                </c:pt>
                <c:pt idx="66">
                  <c:v>1182</c:v>
                </c:pt>
                <c:pt idx="67">
                  <c:v>1061</c:v>
                </c:pt>
                <c:pt idx="68">
                  <c:v>801</c:v>
                </c:pt>
                <c:pt idx="69">
                  <c:v>1120</c:v>
                </c:pt>
                <c:pt idx="70">
                  <c:v>1136</c:v>
                </c:pt>
                <c:pt idx="71">
                  <c:v>865</c:v>
                </c:pt>
                <c:pt idx="72">
                  <c:v>1030</c:v>
                </c:pt>
                <c:pt idx="73">
                  <c:v>1549</c:v>
                </c:pt>
                <c:pt idx="74">
                  <c:v>571</c:v>
                </c:pt>
                <c:pt idx="75">
                  <c:v>660</c:v>
                </c:pt>
                <c:pt idx="76">
                  <c:v>758</c:v>
                </c:pt>
                <c:pt idx="77">
                  <c:v>1473</c:v>
                </c:pt>
                <c:pt idx="78">
                  <c:v>957</c:v>
                </c:pt>
                <c:pt idx="79">
                  <c:v>913</c:v>
                </c:pt>
                <c:pt idx="80">
                  <c:v>1051</c:v>
                </c:pt>
                <c:pt idx="81">
                  <c:v>1105</c:v>
                </c:pt>
                <c:pt idx="82">
                  <c:v>935</c:v>
                </c:pt>
                <c:pt idx="83">
                  <c:v>795</c:v>
                </c:pt>
                <c:pt idx="84">
                  <c:v>507.99999989999998</c:v>
                </c:pt>
                <c:pt idx="85">
                  <c:v>1108</c:v>
                </c:pt>
                <c:pt idx="86">
                  <c:v>988</c:v>
                </c:pt>
                <c:pt idx="87">
                  <c:v>697</c:v>
                </c:pt>
                <c:pt idx="88">
                  <c:v>798</c:v>
                </c:pt>
                <c:pt idx="89">
                  <c:v>330</c:v>
                </c:pt>
                <c:pt idx="90">
                  <c:v>837</c:v>
                </c:pt>
                <c:pt idx="91">
                  <c:v>201</c:v>
                </c:pt>
                <c:pt idx="92">
                  <c:v>443</c:v>
                </c:pt>
                <c:pt idx="93">
                  <c:v>804</c:v>
                </c:pt>
                <c:pt idx="94">
                  <c:v>553</c:v>
                </c:pt>
                <c:pt idx="95">
                  <c:v>619</c:v>
                </c:pt>
                <c:pt idx="96">
                  <c:v>471.99999989999998</c:v>
                </c:pt>
                <c:pt idx="97">
                  <c:v>519.99999990000003</c:v>
                </c:pt>
                <c:pt idx="98">
                  <c:v>899</c:v>
                </c:pt>
                <c:pt idx="99">
                  <c:v>396</c:v>
                </c:pt>
                <c:pt idx="100">
                  <c:v>517</c:v>
                </c:pt>
                <c:pt idx="101">
                  <c:v>939</c:v>
                </c:pt>
                <c:pt idx="102">
                  <c:v>620</c:v>
                </c:pt>
                <c:pt idx="103">
                  <c:v>696</c:v>
                </c:pt>
                <c:pt idx="104">
                  <c:v>660</c:v>
                </c:pt>
                <c:pt idx="105">
                  <c:v>729</c:v>
                </c:pt>
                <c:pt idx="106">
                  <c:v>455</c:v>
                </c:pt>
                <c:pt idx="107">
                  <c:v>746</c:v>
                </c:pt>
                <c:pt idx="108">
                  <c:v>904</c:v>
                </c:pt>
                <c:pt idx="109">
                  <c:v>826</c:v>
                </c:pt>
                <c:pt idx="110">
                  <c:v>349</c:v>
                </c:pt>
                <c:pt idx="111">
                  <c:v>862</c:v>
                </c:pt>
                <c:pt idx="112">
                  <c:v>638.00000009999997</c:v>
                </c:pt>
              </c:numCache>
            </c:numRef>
          </c:val>
          <c:extLst>
            <c:ext xmlns:c16="http://schemas.microsoft.com/office/drawing/2014/chart" uri="{C3380CC4-5D6E-409C-BE32-E72D297353CC}">
              <c16:uniqueId val="{00000029-B58F-45E0-937A-175D7810A256}"/>
            </c:ext>
          </c:extLst>
        </c:ser>
        <c:ser>
          <c:idx val="42"/>
          <c:order val="42"/>
          <c:spPr>
            <a:solidFill>
              <a:schemeClr val="accent5">
                <a:tint val="88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Sheet9!$J$43:$DR$43</c:f>
              <c:numCache>
                <c:formatCode>General</c:formatCode>
                <c:ptCount val="113"/>
                <c:pt idx="0">
                  <c:v>43</c:v>
                </c:pt>
                <c:pt idx="1">
                  <c:v>1470</c:v>
                </c:pt>
                <c:pt idx="2">
                  <c:v>1738</c:v>
                </c:pt>
                <c:pt idx="3">
                  <c:v>2182</c:v>
                </c:pt>
                <c:pt idx="4">
                  <c:v>1047</c:v>
                </c:pt>
                <c:pt idx="5">
                  <c:v>1186</c:v>
                </c:pt>
                <c:pt idx="6">
                  <c:v>2188</c:v>
                </c:pt>
                <c:pt idx="7">
                  <c:v>1122</c:v>
                </c:pt>
                <c:pt idx="8">
                  <c:v>925</c:v>
                </c:pt>
                <c:pt idx="9">
                  <c:v>1825</c:v>
                </c:pt>
                <c:pt idx="10">
                  <c:v>347.00000010000002</c:v>
                </c:pt>
                <c:pt idx="11">
                  <c:v>744</c:v>
                </c:pt>
                <c:pt idx="12">
                  <c:v>1268</c:v>
                </c:pt>
                <c:pt idx="13">
                  <c:v>871</c:v>
                </c:pt>
                <c:pt idx="14">
                  <c:v>516</c:v>
                </c:pt>
                <c:pt idx="15">
                  <c:v>652</c:v>
                </c:pt>
                <c:pt idx="16">
                  <c:v>2725</c:v>
                </c:pt>
                <c:pt idx="17">
                  <c:v>947</c:v>
                </c:pt>
                <c:pt idx="18">
                  <c:v>616</c:v>
                </c:pt>
                <c:pt idx="19">
                  <c:v>1003</c:v>
                </c:pt>
                <c:pt idx="20">
                  <c:v>1409</c:v>
                </c:pt>
                <c:pt idx="21">
                  <c:v>1480</c:v>
                </c:pt>
                <c:pt idx="22">
                  <c:v>695</c:v>
                </c:pt>
                <c:pt idx="23">
                  <c:v>1542</c:v>
                </c:pt>
                <c:pt idx="24">
                  <c:v>1402</c:v>
                </c:pt>
                <c:pt idx="25">
                  <c:v>1192</c:v>
                </c:pt>
                <c:pt idx="26">
                  <c:v>888</c:v>
                </c:pt>
                <c:pt idx="27">
                  <c:v>1603</c:v>
                </c:pt>
                <c:pt idx="28">
                  <c:v>1331</c:v>
                </c:pt>
                <c:pt idx="29">
                  <c:v>1430</c:v>
                </c:pt>
                <c:pt idx="30">
                  <c:v>1013</c:v>
                </c:pt>
                <c:pt idx="31">
                  <c:v>934</c:v>
                </c:pt>
                <c:pt idx="32">
                  <c:v>1480</c:v>
                </c:pt>
                <c:pt idx="33">
                  <c:v>1312</c:v>
                </c:pt>
                <c:pt idx="34">
                  <c:v>2244</c:v>
                </c:pt>
                <c:pt idx="35">
                  <c:v>651</c:v>
                </c:pt>
                <c:pt idx="36">
                  <c:v>1288</c:v>
                </c:pt>
                <c:pt idx="37">
                  <c:v>2107</c:v>
                </c:pt>
                <c:pt idx="38">
                  <c:v>1903</c:v>
                </c:pt>
                <c:pt idx="39">
                  <c:v>2048</c:v>
                </c:pt>
                <c:pt idx="40">
                  <c:v>1234</c:v>
                </c:pt>
                <c:pt idx="41">
                  <c:v>2087</c:v>
                </c:pt>
                <c:pt idx="42">
                  <c:v>1706</c:v>
                </c:pt>
                <c:pt idx="43">
                  <c:v>1333</c:v>
                </c:pt>
                <c:pt idx="44">
                  <c:v>979</c:v>
                </c:pt>
                <c:pt idx="45">
                  <c:v>1107</c:v>
                </c:pt>
                <c:pt idx="46">
                  <c:v>1206</c:v>
                </c:pt>
                <c:pt idx="47">
                  <c:v>1431</c:v>
                </c:pt>
                <c:pt idx="48">
                  <c:v>1533</c:v>
                </c:pt>
                <c:pt idx="49">
                  <c:v>1555</c:v>
                </c:pt>
                <c:pt idx="50">
                  <c:v>1545</c:v>
                </c:pt>
                <c:pt idx="51">
                  <c:v>1298</c:v>
                </c:pt>
                <c:pt idx="52">
                  <c:v>1350</c:v>
                </c:pt>
                <c:pt idx="53">
                  <c:v>1894</c:v>
                </c:pt>
                <c:pt idx="54">
                  <c:v>1591</c:v>
                </c:pt>
                <c:pt idx="55">
                  <c:v>924</c:v>
                </c:pt>
                <c:pt idx="56">
                  <c:v>840</c:v>
                </c:pt>
                <c:pt idx="57">
                  <c:v>1488</c:v>
                </c:pt>
                <c:pt idx="58">
                  <c:v>1787</c:v>
                </c:pt>
                <c:pt idx="59">
                  <c:v>1758</c:v>
                </c:pt>
                <c:pt idx="60">
                  <c:v>1293</c:v>
                </c:pt>
                <c:pt idx="61">
                  <c:v>1549</c:v>
                </c:pt>
                <c:pt idx="62">
                  <c:v>1410</c:v>
                </c:pt>
                <c:pt idx="63">
                  <c:v>473.00000010000002</c:v>
                </c:pt>
                <c:pt idx="64">
                  <c:v>1272</c:v>
                </c:pt>
                <c:pt idx="65">
                  <c:v>1196</c:v>
                </c:pt>
                <c:pt idx="66">
                  <c:v>1579</c:v>
                </c:pt>
                <c:pt idx="67">
                  <c:v>1213</c:v>
                </c:pt>
                <c:pt idx="68">
                  <c:v>1474</c:v>
                </c:pt>
                <c:pt idx="69">
                  <c:v>1021</c:v>
                </c:pt>
                <c:pt idx="70">
                  <c:v>956</c:v>
                </c:pt>
                <c:pt idx="71">
                  <c:v>599.00000009999997</c:v>
                </c:pt>
                <c:pt idx="72">
                  <c:v>1150</c:v>
                </c:pt>
                <c:pt idx="73">
                  <c:v>1404</c:v>
                </c:pt>
                <c:pt idx="74">
                  <c:v>1095</c:v>
                </c:pt>
                <c:pt idx="75">
                  <c:v>1577</c:v>
                </c:pt>
                <c:pt idx="76">
                  <c:v>1472</c:v>
                </c:pt>
                <c:pt idx="77">
                  <c:v>899.00000009999997</c:v>
                </c:pt>
                <c:pt idx="78">
                  <c:v>1090</c:v>
                </c:pt>
                <c:pt idx="79">
                  <c:v>2467</c:v>
                </c:pt>
                <c:pt idx="80">
                  <c:v>1588</c:v>
                </c:pt>
                <c:pt idx="81">
                  <c:v>1621</c:v>
                </c:pt>
                <c:pt idx="82">
                  <c:v>1294</c:v>
                </c:pt>
                <c:pt idx="83">
                  <c:v>1047</c:v>
                </c:pt>
                <c:pt idx="84">
                  <c:v>967</c:v>
                </c:pt>
                <c:pt idx="85">
                  <c:v>1337</c:v>
                </c:pt>
                <c:pt idx="86">
                  <c:v>1717</c:v>
                </c:pt>
                <c:pt idx="87">
                  <c:v>1125</c:v>
                </c:pt>
                <c:pt idx="88">
                  <c:v>695.00000009999997</c:v>
                </c:pt>
                <c:pt idx="89">
                  <c:v>915.99999990000003</c:v>
                </c:pt>
                <c:pt idx="90">
                  <c:v>1241</c:v>
                </c:pt>
                <c:pt idx="91">
                  <c:v>677</c:v>
                </c:pt>
                <c:pt idx="92">
                  <c:v>683.00000009999997</c:v>
                </c:pt>
                <c:pt idx="93">
                  <c:v>845</c:v>
                </c:pt>
                <c:pt idx="94">
                  <c:v>712</c:v>
                </c:pt>
                <c:pt idx="95">
                  <c:v>920.00000009999997</c:v>
                </c:pt>
                <c:pt idx="96">
                  <c:v>830.00000009999997</c:v>
                </c:pt>
                <c:pt idx="97">
                  <c:v>592</c:v>
                </c:pt>
                <c:pt idx="98">
                  <c:v>555</c:v>
                </c:pt>
                <c:pt idx="99">
                  <c:v>938.00000009999997</c:v>
                </c:pt>
                <c:pt idx="100">
                  <c:v>560</c:v>
                </c:pt>
                <c:pt idx="101">
                  <c:v>647</c:v>
                </c:pt>
                <c:pt idx="102">
                  <c:v>861</c:v>
                </c:pt>
                <c:pt idx="103">
                  <c:v>748</c:v>
                </c:pt>
                <c:pt idx="104">
                  <c:v>660</c:v>
                </c:pt>
                <c:pt idx="105">
                  <c:v>1141</c:v>
                </c:pt>
                <c:pt idx="106">
                  <c:v>1086</c:v>
                </c:pt>
                <c:pt idx="107">
                  <c:v>959.00000009999997</c:v>
                </c:pt>
                <c:pt idx="108">
                  <c:v>569</c:v>
                </c:pt>
                <c:pt idx="109">
                  <c:v>1168</c:v>
                </c:pt>
                <c:pt idx="110">
                  <c:v>633</c:v>
                </c:pt>
                <c:pt idx="111">
                  <c:v>1108</c:v>
                </c:pt>
                <c:pt idx="112">
                  <c:v>1048</c:v>
                </c:pt>
              </c:numCache>
            </c:numRef>
          </c:val>
          <c:extLst>
            <c:ext xmlns:c16="http://schemas.microsoft.com/office/drawing/2014/chart" uri="{C3380CC4-5D6E-409C-BE32-E72D297353CC}">
              <c16:uniqueId val="{0000002A-B58F-45E0-937A-175D7810A256}"/>
            </c:ext>
          </c:extLst>
        </c:ser>
        <c:ser>
          <c:idx val="43"/>
          <c:order val="43"/>
          <c:spPr>
            <a:solidFill>
              <a:schemeClr val="accent5">
                <a:tint val="86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Sheet9!$J$44:$DR$44</c:f>
              <c:numCache>
                <c:formatCode>General</c:formatCode>
                <c:ptCount val="113"/>
                <c:pt idx="0">
                  <c:v>44</c:v>
                </c:pt>
                <c:pt idx="1">
                  <c:v>1274</c:v>
                </c:pt>
                <c:pt idx="2">
                  <c:v>1906</c:v>
                </c:pt>
                <c:pt idx="3">
                  <c:v>1586</c:v>
                </c:pt>
                <c:pt idx="4">
                  <c:v>937</c:v>
                </c:pt>
                <c:pt idx="5">
                  <c:v>1612</c:v>
                </c:pt>
                <c:pt idx="6">
                  <c:v>2138</c:v>
                </c:pt>
                <c:pt idx="7">
                  <c:v>1948</c:v>
                </c:pt>
                <c:pt idx="8">
                  <c:v>1238</c:v>
                </c:pt>
                <c:pt idx="9">
                  <c:v>1914</c:v>
                </c:pt>
                <c:pt idx="10">
                  <c:v>1506</c:v>
                </c:pt>
                <c:pt idx="11">
                  <c:v>1576</c:v>
                </c:pt>
                <c:pt idx="12">
                  <c:v>1210</c:v>
                </c:pt>
                <c:pt idx="13">
                  <c:v>1568</c:v>
                </c:pt>
                <c:pt idx="14">
                  <c:v>1240</c:v>
                </c:pt>
                <c:pt idx="15">
                  <c:v>1472</c:v>
                </c:pt>
                <c:pt idx="16">
                  <c:v>1120</c:v>
                </c:pt>
                <c:pt idx="17">
                  <c:v>1376</c:v>
                </c:pt>
                <c:pt idx="18">
                  <c:v>1184</c:v>
                </c:pt>
                <c:pt idx="19">
                  <c:v>2544</c:v>
                </c:pt>
                <c:pt idx="20">
                  <c:v>1050</c:v>
                </c:pt>
                <c:pt idx="21">
                  <c:v>1900</c:v>
                </c:pt>
                <c:pt idx="22">
                  <c:v>1952</c:v>
                </c:pt>
                <c:pt idx="23">
                  <c:v>2214</c:v>
                </c:pt>
                <c:pt idx="24">
                  <c:v>1748.0000010000001</c:v>
                </c:pt>
                <c:pt idx="25">
                  <c:v>2172</c:v>
                </c:pt>
                <c:pt idx="26">
                  <c:v>2310</c:v>
                </c:pt>
                <c:pt idx="27">
                  <c:v>1580</c:v>
                </c:pt>
                <c:pt idx="28">
                  <c:v>990</c:v>
                </c:pt>
                <c:pt idx="29">
                  <c:v>1100</c:v>
                </c:pt>
                <c:pt idx="30">
                  <c:v>1822</c:v>
                </c:pt>
                <c:pt idx="31">
                  <c:v>1282</c:v>
                </c:pt>
                <c:pt idx="32">
                  <c:v>1700</c:v>
                </c:pt>
                <c:pt idx="33">
                  <c:v>1800</c:v>
                </c:pt>
                <c:pt idx="34">
                  <c:v>667.99999979999996</c:v>
                </c:pt>
                <c:pt idx="35">
                  <c:v>682.00000020000004</c:v>
                </c:pt>
                <c:pt idx="36">
                  <c:v>1478</c:v>
                </c:pt>
                <c:pt idx="37">
                  <c:v>994</c:v>
                </c:pt>
                <c:pt idx="38">
                  <c:v>1700</c:v>
                </c:pt>
                <c:pt idx="39">
                  <c:v>1592</c:v>
                </c:pt>
                <c:pt idx="40">
                  <c:v>826</c:v>
                </c:pt>
                <c:pt idx="41">
                  <c:v>1602</c:v>
                </c:pt>
                <c:pt idx="42">
                  <c:v>1688</c:v>
                </c:pt>
                <c:pt idx="43">
                  <c:v>1326</c:v>
                </c:pt>
                <c:pt idx="44">
                  <c:v>1162</c:v>
                </c:pt>
                <c:pt idx="45">
                  <c:v>1722</c:v>
                </c:pt>
                <c:pt idx="46">
                  <c:v>1412</c:v>
                </c:pt>
                <c:pt idx="47">
                  <c:v>2766</c:v>
                </c:pt>
                <c:pt idx="48">
                  <c:v>1316</c:v>
                </c:pt>
                <c:pt idx="49">
                  <c:v>1408</c:v>
                </c:pt>
                <c:pt idx="50">
                  <c:v>1662</c:v>
                </c:pt>
                <c:pt idx="51">
                  <c:v>1528</c:v>
                </c:pt>
                <c:pt idx="52">
                  <c:v>1108</c:v>
                </c:pt>
                <c:pt idx="53">
                  <c:v>1780</c:v>
                </c:pt>
                <c:pt idx="54">
                  <c:v>1010</c:v>
                </c:pt>
                <c:pt idx="55">
                  <c:v>1320</c:v>
                </c:pt>
                <c:pt idx="56">
                  <c:v>982</c:v>
                </c:pt>
                <c:pt idx="57">
                  <c:v>1760</c:v>
                </c:pt>
                <c:pt idx="58">
                  <c:v>1462</c:v>
                </c:pt>
                <c:pt idx="59">
                  <c:v>1538.0000010000001</c:v>
                </c:pt>
                <c:pt idx="60">
                  <c:v>1508</c:v>
                </c:pt>
                <c:pt idx="61">
                  <c:v>1514</c:v>
                </c:pt>
                <c:pt idx="62">
                  <c:v>1270</c:v>
                </c:pt>
                <c:pt idx="63">
                  <c:v>1602</c:v>
                </c:pt>
                <c:pt idx="64">
                  <c:v>808.00000020000004</c:v>
                </c:pt>
                <c:pt idx="65">
                  <c:v>1588</c:v>
                </c:pt>
                <c:pt idx="66">
                  <c:v>1056</c:v>
                </c:pt>
                <c:pt idx="67">
                  <c:v>2372</c:v>
                </c:pt>
                <c:pt idx="68">
                  <c:v>1770</c:v>
                </c:pt>
                <c:pt idx="69">
                  <c:v>1544</c:v>
                </c:pt>
                <c:pt idx="70">
                  <c:v>1802</c:v>
                </c:pt>
                <c:pt idx="71">
                  <c:v>1812</c:v>
                </c:pt>
                <c:pt idx="72">
                  <c:v>1760</c:v>
                </c:pt>
                <c:pt idx="73">
                  <c:v>1706</c:v>
                </c:pt>
                <c:pt idx="74">
                  <c:v>1694</c:v>
                </c:pt>
                <c:pt idx="75">
                  <c:v>1806</c:v>
                </c:pt>
                <c:pt idx="76">
                  <c:v>1852</c:v>
                </c:pt>
                <c:pt idx="77">
                  <c:v>1700</c:v>
                </c:pt>
                <c:pt idx="78">
                  <c:v>1826</c:v>
                </c:pt>
                <c:pt idx="79">
                  <c:v>2038</c:v>
                </c:pt>
                <c:pt idx="80">
                  <c:v>1632</c:v>
                </c:pt>
                <c:pt idx="81">
                  <c:v>3468</c:v>
                </c:pt>
                <c:pt idx="82">
                  <c:v>2234</c:v>
                </c:pt>
                <c:pt idx="83">
                  <c:v>1752</c:v>
                </c:pt>
                <c:pt idx="84">
                  <c:v>3022</c:v>
                </c:pt>
                <c:pt idx="85">
                  <c:v>1852</c:v>
                </c:pt>
                <c:pt idx="86">
                  <c:v>795</c:v>
                </c:pt>
                <c:pt idx="87">
                  <c:v>717</c:v>
                </c:pt>
                <c:pt idx="88">
                  <c:v>1023</c:v>
                </c:pt>
                <c:pt idx="89">
                  <c:v>524.00000009999997</c:v>
                </c:pt>
                <c:pt idx="90">
                  <c:v>501</c:v>
                </c:pt>
                <c:pt idx="91">
                  <c:v>332.00000010000002</c:v>
                </c:pt>
                <c:pt idx="92">
                  <c:v>632</c:v>
                </c:pt>
                <c:pt idx="93">
                  <c:v>792</c:v>
                </c:pt>
                <c:pt idx="94">
                  <c:v>350</c:v>
                </c:pt>
                <c:pt idx="95">
                  <c:v>600.99999990000003</c:v>
                </c:pt>
                <c:pt idx="96">
                  <c:v>620.00000009999997</c:v>
                </c:pt>
                <c:pt idx="97">
                  <c:v>578.00000009999997</c:v>
                </c:pt>
                <c:pt idx="98">
                  <c:v>606.99999990000003</c:v>
                </c:pt>
                <c:pt idx="99">
                  <c:v>681</c:v>
                </c:pt>
                <c:pt idx="100">
                  <c:v>1149</c:v>
                </c:pt>
                <c:pt idx="101">
                  <c:v>728</c:v>
                </c:pt>
                <c:pt idx="102">
                  <c:v>611.00000009999997</c:v>
                </c:pt>
                <c:pt idx="103">
                  <c:v>942</c:v>
                </c:pt>
                <c:pt idx="104">
                  <c:v>723</c:v>
                </c:pt>
                <c:pt idx="105">
                  <c:v>495</c:v>
                </c:pt>
                <c:pt idx="106">
                  <c:v>335</c:v>
                </c:pt>
                <c:pt idx="107">
                  <c:v>662</c:v>
                </c:pt>
                <c:pt idx="108">
                  <c:v>529</c:v>
                </c:pt>
                <c:pt idx="109">
                  <c:v>0</c:v>
                </c:pt>
                <c:pt idx="110">
                  <c:v>0</c:v>
                </c:pt>
                <c:pt idx="111">
                  <c:v>0</c:v>
                </c:pt>
                <c:pt idx="112">
                  <c:v>0</c:v>
                </c:pt>
              </c:numCache>
            </c:numRef>
          </c:val>
          <c:extLst>
            <c:ext xmlns:c16="http://schemas.microsoft.com/office/drawing/2014/chart" uri="{C3380CC4-5D6E-409C-BE32-E72D297353CC}">
              <c16:uniqueId val="{0000002B-B58F-45E0-937A-175D7810A256}"/>
            </c:ext>
          </c:extLst>
        </c:ser>
        <c:ser>
          <c:idx val="44"/>
          <c:order val="44"/>
          <c:spPr>
            <a:solidFill>
              <a:schemeClr val="accent5">
                <a:tint val="84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Sheet9!$J$45:$DR$45</c:f>
              <c:numCache>
                <c:formatCode>General</c:formatCode>
                <c:ptCount val="113"/>
                <c:pt idx="0">
                  <c:v>45</c:v>
                </c:pt>
                <c:pt idx="1">
                  <c:v>2881</c:v>
                </c:pt>
                <c:pt idx="2">
                  <c:v>3224</c:v>
                </c:pt>
                <c:pt idx="3">
                  <c:v>2887</c:v>
                </c:pt>
                <c:pt idx="4">
                  <c:v>1260</c:v>
                </c:pt>
                <c:pt idx="5">
                  <c:v>1760</c:v>
                </c:pt>
                <c:pt idx="6">
                  <c:v>2210</c:v>
                </c:pt>
                <c:pt idx="7">
                  <c:v>1727</c:v>
                </c:pt>
                <c:pt idx="8">
                  <c:v>2460</c:v>
                </c:pt>
                <c:pt idx="9">
                  <c:v>2129</c:v>
                </c:pt>
                <c:pt idx="10">
                  <c:v>1901</c:v>
                </c:pt>
                <c:pt idx="11">
                  <c:v>1942</c:v>
                </c:pt>
                <c:pt idx="12">
                  <c:v>1577</c:v>
                </c:pt>
                <c:pt idx="13">
                  <c:v>1863</c:v>
                </c:pt>
                <c:pt idx="14">
                  <c:v>1437</c:v>
                </c:pt>
                <c:pt idx="15">
                  <c:v>918</c:v>
                </c:pt>
                <c:pt idx="16">
                  <c:v>1471</c:v>
                </c:pt>
                <c:pt idx="17">
                  <c:v>1306</c:v>
                </c:pt>
                <c:pt idx="18">
                  <c:v>1701</c:v>
                </c:pt>
                <c:pt idx="19">
                  <c:v>1110</c:v>
                </c:pt>
                <c:pt idx="20">
                  <c:v>2261</c:v>
                </c:pt>
                <c:pt idx="21">
                  <c:v>1947</c:v>
                </c:pt>
                <c:pt idx="22">
                  <c:v>1806</c:v>
                </c:pt>
                <c:pt idx="23">
                  <c:v>1192</c:v>
                </c:pt>
                <c:pt idx="24">
                  <c:v>2021</c:v>
                </c:pt>
                <c:pt idx="25">
                  <c:v>3259</c:v>
                </c:pt>
                <c:pt idx="26">
                  <c:v>805</c:v>
                </c:pt>
                <c:pt idx="27">
                  <c:v>0</c:v>
                </c:pt>
                <c:pt idx="28">
                  <c:v>2126</c:v>
                </c:pt>
                <c:pt idx="29">
                  <c:v>2868</c:v>
                </c:pt>
                <c:pt idx="30">
                  <c:v>2550</c:v>
                </c:pt>
                <c:pt idx="31">
                  <c:v>991.99999979999996</c:v>
                </c:pt>
                <c:pt idx="32">
                  <c:v>1524</c:v>
                </c:pt>
                <c:pt idx="33">
                  <c:v>1794</c:v>
                </c:pt>
                <c:pt idx="34">
                  <c:v>1435</c:v>
                </c:pt>
                <c:pt idx="35">
                  <c:v>0</c:v>
                </c:pt>
                <c:pt idx="36">
                  <c:v>0</c:v>
                </c:pt>
                <c:pt idx="37">
                  <c:v>1005</c:v>
                </c:pt>
                <c:pt idx="38">
                  <c:v>1884</c:v>
                </c:pt>
                <c:pt idx="39">
                  <c:v>1314</c:v>
                </c:pt>
                <c:pt idx="40">
                  <c:v>1703</c:v>
                </c:pt>
                <c:pt idx="41">
                  <c:v>2323</c:v>
                </c:pt>
                <c:pt idx="42">
                  <c:v>1356</c:v>
                </c:pt>
                <c:pt idx="43">
                  <c:v>1184</c:v>
                </c:pt>
                <c:pt idx="44">
                  <c:v>2491</c:v>
                </c:pt>
                <c:pt idx="45">
                  <c:v>1723</c:v>
                </c:pt>
                <c:pt idx="46">
                  <c:v>1531</c:v>
                </c:pt>
                <c:pt idx="47">
                  <c:v>1251</c:v>
                </c:pt>
                <c:pt idx="48">
                  <c:v>1371</c:v>
                </c:pt>
                <c:pt idx="49">
                  <c:v>1813</c:v>
                </c:pt>
                <c:pt idx="50">
                  <c:v>1555</c:v>
                </c:pt>
                <c:pt idx="51">
                  <c:v>1983</c:v>
                </c:pt>
                <c:pt idx="52">
                  <c:v>1488</c:v>
                </c:pt>
                <c:pt idx="53">
                  <c:v>3279</c:v>
                </c:pt>
                <c:pt idx="54">
                  <c:v>1127</c:v>
                </c:pt>
                <c:pt idx="55">
                  <c:v>1667</c:v>
                </c:pt>
                <c:pt idx="56">
                  <c:v>1433</c:v>
                </c:pt>
                <c:pt idx="57">
                  <c:v>1563</c:v>
                </c:pt>
                <c:pt idx="58">
                  <c:v>1564</c:v>
                </c:pt>
                <c:pt idx="59">
                  <c:v>2625</c:v>
                </c:pt>
                <c:pt idx="60">
                  <c:v>1362</c:v>
                </c:pt>
                <c:pt idx="61">
                  <c:v>1994</c:v>
                </c:pt>
                <c:pt idx="62">
                  <c:v>1223</c:v>
                </c:pt>
                <c:pt idx="63">
                  <c:v>2175</c:v>
                </c:pt>
                <c:pt idx="64">
                  <c:v>819</c:v>
                </c:pt>
                <c:pt idx="65">
                  <c:v>0</c:v>
                </c:pt>
                <c:pt idx="66">
                  <c:v>944.00000009999997</c:v>
                </c:pt>
                <c:pt idx="67">
                  <c:v>2522</c:v>
                </c:pt>
                <c:pt idx="68">
                  <c:v>1637</c:v>
                </c:pt>
                <c:pt idx="69">
                  <c:v>1282</c:v>
                </c:pt>
                <c:pt idx="70">
                  <c:v>1300</c:v>
                </c:pt>
                <c:pt idx="71">
                  <c:v>179</c:v>
                </c:pt>
                <c:pt idx="72">
                  <c:v>744</c:v>
                </c:pt>
                <c:pt idx="73">
                  <c:v>819</c:v>
                </c:pt>
                <c:pt idx="74">
                  <c:v>1083</c:v>
                </c:pt>
                <c:pt idx="75">
                  <c:v>1105</c:v>
                </c:pt>
                <c:pt idx="76">
                  <c:v>1383</c:v>
                </c:pt>
                <c:pt idx="77">
                  <c:v>2032</c:v>
                </c:pt>
                <c:pt idx="78">
                  <c:v>2366</c:v>
                </c:pt>
                <c:pt idx="79">
                  <c:v>1903</c:v>
                </c:pt>
                <c:pt idx="80">
                  <c:v>1256</c:v>
                </c:pt>
                <c:pt idx="81">
                  <c:v>1286</c:v>
                </c:pt>
                <c:pt idx="82">
                  <c:v>1168</c:v>
                </c:pt>
                <c:pt idx="83">
                  <c:v>1481</c:v>
                </c:pt>
                <c:pt idx="84">
                  <c:v>1392</c:v>
                </c:pt>
                <c:pt idx="85">
                  <c:v>2934</c:v>
                </c:pt>
                <c:pt idx="86">
                  <c:v>258</c:v>
                </c:pt>
                <c:pt idx="87">
                  <c:v>576</c:v>
                </c:pt>
                <c:pt idx="88">
                  <c:v>1186</c:v>
                </c:pt>
                <c:pt idx="89">
                  <c:v>1294</c:v>
                </c:pt>
                <c:pt idx="90">
                  <c:v>857</c:v>
                </c:pt>
                <c:pt idx="91">
                  <c:v>1096</c:v>
                </c:pt>
                <c:pt idx="92">
                  <c:v>873</c:v>
                </c:pt>
                <c:pt idx="93">
                  <c:v>809</c:v>
                </c:pt>
                <c:pt idx="94">
                  <c:v>906</c:v>
                </c:pt>
                <c:pt idx="95">
                  <c:v>596.00000009999997</c:v>
                </c:pt>
                <c:pt idx="96">
                  <c:v>1035</c:v>
                </c:pt>
                <c:pt idx="97">
                  <c:v>931</c:v>
                </c:pt>
                <c:pt idx="98">
                  <c:v>649</c:v>
                </c:pt>
                <c:pt idx="99">
                  <c:v>713.00000009999997</c:v>
                </c:pt>
                <c:pt idx="100">
                  <c:v>1090</c:v>
                </c:pt>
                <c:pt idx="101">
                  <c:v>1355</c:v>
                </c:pt>
                <c:pt idx="102">
                  <c:v>1162</c:v>
                </c:pt>
                <c:pt idx="103">
                  <c:v>0</c:v>
                </c:pt>
                <c:pt idx="104">
                  <c:v>0</c:v>
                </c:pt>
                <c:pt idx="105">
                  <c:v>0</c:v>
                </c:pt>
                <c:pt idx="106">
                  <c:v>0</c:v>
                </c:pt>
                <c:pt idx="107">
                  <c:v>0</c:v>
                </c:pt>
                <c:pt idx="108">
                  <c:v>0</c:v>
                </c:pt>
                <c:pt idx="109">
                  <c:v>0</c:v>
                </c:pt>
                <c:pt idx="110">
                  <c:v>0</c:v>
                </c:pt>
                <c:pt idx="111">
                  <c:v>0</c:v>
                </c:pt>
                <c:pt idx="112">
                  <c:v>0</c:v>
                </c:pt>
              </c:numCache>
            </c:numRef>
          </c:val>
          <c:extLst>
            <c:ext xmlns:c16="http://schemas.microsoft.com/office/drawing/2014/chart" uri="{C3380CC4-5D6E-409C-BE32-E72D297353CC}">
              <c16:uniqueId val="{0000002C-B58F-45E0-937A-175D7810A256}"/>
            </c:ext>
          </c:extLst>
        </c:ser>
        <c:ser>
          <c:idx val="45"/>
          <c:order val="45"/>
          <c:spPr>
            <a:solidFill>
              <a:schemeClr val="accent5">
                <a:tint val="82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Sheet9!$J$46:$DR$46</c:f>
              <c:numCache>
                <c:formatCode>General</c:formatCode>
                <c:ptCount val="113"/>
                <c:pt idx="0">
                  <c:v>46</c:v>
                </c:pt>
                <c:pt idx="1">
                  <c:v>1228</c:v>
                </c:pt>
                <c:pt idx="2">
                  <c:v>2344</c:v>
                </c:pt>
                <c:pt idx="3">
                  <c:v>1338</c:v>
                </c:pt>
                <c:pt idx="4">
                  <c:v>1706</c:v>
                </c:pt>
                <c:pt idx="5">
                  <c:v>3310</c:v>
                </c:pt>
                <c:pt idx="6">
                  <c:v>2417.9999990000001</c:v>
                </c:pt>
                <c:pt idx="7">
                  <c:v>4514</c:v>
                </c:pt>
                <c:pt idx="8">
                  <c:v>4116</c:v>
                </c:pt>
                <c:pt idx="9">
                  <c:v>3172</c:v>
                </c:pt>
                <c:pt idx="10">
                  <c:v>2788</c:v>
                </c:pt>
                <c:pt idx="11">
                  <c:v>1922</c:v>
                </c:pt>
                <c:pt idx="12">
                  <c:v>2320</c:v>
                </c:pt>
                <c:pt idx="13">
                  <c:v>2300</c:v>
                </c:pt>
                <c:pt idx="14">
                  <c:v>2296</c:v>
                </c:pt>
                <c:pt idx="15">
                  <c:v>2058</c:v>
                </c:pt>
                <c:pt idx="16">
                  <c:v>1950</c:v>
                </c:pt>
                <c:pt idx="17">
                  <c:v>1296</c:v>
                </c:pt>
                <c:pt idx="18">
                  <c:v>2122</c:v>
                </c:pt>
                <c:pt idx="19">
                  <c:v>2423.9999990000001</c:v>
                </c:pt>
                <c:pt idx="20">
                  <c:v>2084</c:v>
                </c:pt>
                <c:pt idx="21">
                  <c:v>1450</c:v>
                </c:pt>
                <c:pt idx="22">
                  <c:v>2731.9999990000001</c:v>
                </c:pt>
                <c:pt idx="23">
                  <c:v>2368</c:v>
                </c:pt>
                <c:pt idx="24">
                  <c:v>2170</c:v>
                </c:pt>
                <c:pt idx="25">
                  <c:v>1912</c:v>
                </c:pt>
                <c:pt idx="26">
                  <c:v>2136</c:v>
                </c:pt>
                <c:pt idx="27">
                  <c:v>3192</c:v>
                </c:pt>
                <c:pt idx="28">
                  <c:v>1514</c:v>
                </c:pt>
                <c:pt idx="29">
                  <c:v>2716</c:v>
                </c:pt>
                <c:pt idx="30">
                  <c:v>1744</c:v>
                </c:pt>
                <c:pt idx="31">
                  <c:v>1204</c:v>
                </c:pt>
                <c:pt idx="32">
                  <c:v>1300</c:v>
                </c:pt>
                <c:pt idx="33">
                  <c:v>1284</c:v>
                </c:pt>
                <c:pt idx="34">
                  <c:v>1172</c:v>
                </c:pt>
                <c:pt idx="35">
                  <c:v>1674</c:v>
                </c:pt>
                <c:pt idx="36">
                  <c:v>2662</c:v>
                </c:pt>
                <c:pt idx="37">
                  <c:v>1508</c:v>
                </c:pt>
                <c:pt idx="38">
                  <c:v>2324</c:v>
                </c:pt>
                <c:pt idx="39">
                  <c:v>2300</c:v>
                </c:pt>
                <c:pt idx="40">
                  <c:v>2353.9999990000001</c:v>
                </c:pt>
                <c:pt idx="41">
                  <c:v>2234</c:v>
                </c:pt>
                <c:pt idx="42">
                  <c:v>2042</c:v>
                </c:pt>
                <c:pt idx="43">
                  <c:v>4120</c:v>
                </c:pt>
                <c:pt idx="44">
                  <c:v>2857.9999990000001</c:v>
                </c:pt>
                <c:pt idx="45">
                  <c:v>2358</c:v>
                </c:pt>
                <c:pt idx="46">
                  <c:v>1768</c:v>
                </c:pt>
                <c:pt idx="47">
                  <c:v>1546</c:v>
                </c:pt>
                <c:pt idx="48">
                  <c:v>1854</c:v>
                </c:pt>
                <c:pt idx="49">
                  <c:v>2812</c:v>
                </c:pt>
                <c:pt idx="50">
                  <c:v>2084</c:v>
                </c:pt>
                <c:pt idx="51">
                  <c:v>1278</c:v>
                </c:pt>
                <c:pt idx="52">
                  <c:v>2160</c:v>
                </c:pt>
                <c:pt idx="53">
                  <c:v>2378</c:v>
                </c:pt>
                <c:pt idx="54">
                  <c:v>2006</c:v>
                </c:pt>
                <c:pt idx="55">
                  <c:v>1630</c:v>
                </c:pt>
                <c:pt idx="56">
                  <c:v>1192</c:v>
                </c:pt>
                <c:pt idx="57">
                  <c:v>2052</c:v>
                </c:pt>
                <c:pt idx="58">
                  <c:v>1502</c:v>
                </c:pt>
                <c:pt idx="59">
                  <c:v>2386</c:v>
                </c:pt>
                <c:pt idx="60">
                  <c:v>1570</c:v>
                </c:pt>
                <c:pt idx="61">
                  <c:v>2478</c:v>
                </c:pt>
                <c:pt idx="62">
                  <c:v>1148</c:v>
                </c:pt>
                <c:pt idx="63">
                  <c:v>1826</c:v>
                </c:pt>
                <c:pt idx="64">
                  <c:v>1096</c:v>
                </c:pt>
                <c:pt idx="65">
                  <c:v>1956</c:v>
                </c:pt>
                <c:pt idx="66">
                  <c:v>2232</c:v>
                </c:pt>
                <c:pt idx="67">
                  <c:v>1854</c:v>
                </c:pt>
                <c:pt idx="68">
                  <c:v>2074</c:v>
                </c:pt>
                <c:pt idx="69">
                  <c:v>2194</c:v>
                </c:pt>
                <c:pt idx="70">
                  <c:v>2530</c:v>
                </c:pt>
                <c:pt idx="71">
                  <c:v>1676</c:v>
                </c:pt>
                <c:pt idx="72">
                  <c:v>1262</c:v>
                </c:pt>
                <c:pt idx="73">
                  <c:v>1446</c:v>
                </c:pt>
                <c:pt idx="74">
                  <c:v>1606</c:v>
                </c:pt>
                <c:pt idx="75">
                  <c:v>1566</c:v>
                </c:pt>
                <c:pt idx="76">
                  <c:v>1688</c:v>
                </c:pt>
                <c:pt idx="77">
                  <c:v>1334</c:v>
                </c:pt>
                <c:pt idx="78">
                  <c:v>1562</c:v>
                </c:pt>
                <c:pt idx="79">
                  <c:v>1424</c:v>
                </c:pt>
                <c:pt idx="80">
                  <c:v>2008</c:v>
                </c:pt>
                <c:pt idx="81">
                  <c:v>1624</c:v>
                </c:pt>
                <c:pt idx="82">
                  <c:v>925.99999979999996</c:v>
                </c:pt>
                <c:pt idx="83">
                  <c:v>1820</c:v>
                </c:pt>
                <c:pt idx="84">
                  <c:v>1990</c:v>
                </c:pt>
                <c:pt idx="85">
                  <c:v>1360</c:v>
                </c:pt>
                <c:pt idx="86">
                  <c:v>824</c:v>
                </c:pt>
                <c:pt idx="87">
                  <c:v>985</c:v>
                </c:pt>
                <c:pt idx="88">
                  <c:v>395</c:v>
                </c:pt>
                <c:pt idx="89">
                  <c:v>1017</c:v>
                </c:pt>
                <c:pt idx="90">
                  <c:v>798</c:v>
                </c:pt>
                <c:pt idx="91">
                  <c:v>1057</c:v>
                </c:pt>
                <c:pt idx="92">
                  <c:v>812</c:v>
                </c:pt>
                <c:pt idx="93">
                  <c:v>805</c:v>
                </c:pt>
                <c:pt idx="94">
                  <c:v>829</c:v>
                </c:pt>
                <c:pt idx="95">
                  <c:v>962.00000009999997</c:v>
                </c:pt>
                <c:pt idx="96">
                  <c:v>690</c:v>
                </c:pt>
                <c:pt idx="97">
                  <c:v>662.00000009999997</c:v>
                </c:pt>
                <c:pt idx="98">
                  <c:v>371</c:v>
                </c:pt>
                <c:pt idx="99">
                  <c:v>888.00000030000001</c:v>
                </c:pt>
                <c:pt idx="100">
                  <c:v>674</c:v>
                </c:pt>
                <c:pt idx="101">
                  <c:v>1057</c:v>
                </c:pt>
                <c:pt idx="102">
                  <c:v>349</c:v>
                </c:pt>
                <c:pt idx="103">
                  <c:v>0</c:v>
                </c:pt>
                <c:pt idx="104">
                  <c:v>0</c:v>
                </c:pt>
                <c:pt idx="105">
                  <c:v>0</c:v>
                </c:pt>
                <c:pt idx="106">
                  <c:v>0</c:v>
                </c:pt>
                <c:pt idx="107">
                  <c:v>0</c:v>
                </c:pt>
                <c:pt idx="108">
                  <c:v>0</c:v>
                </c:pt>
                <c:pt idx="109">
                  <c:v>0</c:v>
                </c:pt>
                <c:pt idx="110">
                  <c:v>0</c:v>
                </c:pt>
                <c:pt idx="111">
                  <c:v>0</c:v>
                </c:pt>
                <c:pt idx="112">
                  <c:v>0</c:v>
                </c:pt>
              </c:numCache>
            </c:numRef>
          </c:val>
          <c:extLst>
            <c:ext xmlns:c16="http://schemas.microsoft.com/office/drawing/2014/chart" uri="{C3380CC4-5D6E-409C-BE32-E72D297353CC}">
              <c16:uniqueId val="{0000002D-B58F-45E0-937A-175D7810A256}"/>
            </c:ext>
          </c:extLst>
        </c:ser>
        <c:ser>
          <c:idx val="46"/>
          <c:order val="46"/>
          <c:spPr>
            <a:solidFill>
              <a:schemeClr val="accent5">
                <a:tint val="80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Sheet9!$J$47:$DR$47</c:f>
              <c:numCache>
                <c:formatCode>General</c:formatCode>
                <c:ptCount val="113"/>
                <c:pt idx="0">
                  <c:v>47</c:v>
                </c:pt>
                <c:pt idx="1">
                  <c:v>1205</c:v>
                </c:pt>
                <c:pt idx="2">
                  <c:v>3048</c:v>
                </c:pt>
                <c:pt idx="3">
                  <c:v>1516</c:v>
                </c:pt>
                <c:pt idx="4">
                  <c:v>1360</c:v>
                </c:pt>
                <c:pt idx="5">
                  <c:v>3893</c:v>
                </c:pt>
                <c:pt idx="6">
                  <c:v>2918</c:v>
                </c:pt>
                <c:pt idx="7">
                  <c:v>2733.0000009999999</c:v>
                </c:pt>
                <c:pt idx="8">
                  <c:v>2036</c:v>
                </c:pt>
                <c:pt idx="9">
                  <c:v>1719</c:v>
                </c:pt>
                <c:pt idx="10">
                  <c:v>1291</c:v>
                </c:pt>
                <c:pt idx="11">
                  <c:v>1180</c:v>
                </c:pt>
                <c:pt idx="12">
                  <c:v>597</c:v>
                </c:pt>
                <c:pt idx="13">
                  <c:v>1580</c:v>
                </c:pt>
                <c:pt idx="14">
                  <c:v>800</c:v>
                </c:pt>
                <c:pt idx="15">
                  <c:v>711.00000020000004</c:v>
                </c:pt>
                <c:pt idx="16">
                  <c:v>1176</c:v>
                </c:pt>
                <c:pt idx="17">
                  <c:v>1306</c:v>
                </c:pt>
                <c:pt idx="18">
                  <c:v>1234</c:v>
                </c:pt>
                <c:pt idx="19">
                  <c:v>1028</c:v>
                </c:pt>
                <c:pt idx="20">
                  <c:v>1734</c:v>
                </c:pt>
                <c:pt idx="21">
                  <c:v>3442</c:v>
                </c:pt>
                <c:pt idx="22">
                  <c:v>2399</c:v>
                </c:pt>
                <c:pt idx="23">
                  <c:v>2707</c:v>
                </c:pt>
                <c:pt idx="24">
                  <c:v>2078</c:v>
                </c:pt>
                <c:pt idx="25">
                  <c:v>2743</c:v>
                </c:pt>
                <c:pt idx="26">
                  <c:v>2749</c:v>
                </c:pt>
                <c:pt idx="27">
                  <c:v>2257</c:v>
                </c:pt>
                <c:pt idx="28">
                  <c:v>2274</c:v>
                </c:pt>
                <c:pt idx="29">
                  <c:v>1825</c:v>
                </c:pt>
                <c:pt idx="30">
                  <c:v>868</c:v>
                </c:pt>
                <c:pt idx="31">
                  <c:v>897</c:v>
                </c:pt>
                <c:pt idx="32">
                  <c:v>1428</c:v>
                </c:pt>
                <c:pt idx="33">
                  <c:v>1270</c:v>
                </c:pt>
                <c:pt idx="34">
                  <c:v>1271</c:v>
                </c:pt>
                <c:pt idx="35">
                  <c:v>1198</c:v>
                </c:pt>
                <c:pt idx="36">
                  <c:v>2049</c:v>
                </c:pt>
                <c:pt idx="37">
                  <c:v>1908</c:v>
                </c:pt>
                <c:pt idx="38">
                  <c:v>1791</c:v>
                </c:pt>
                <c:pt idx="39">
                  <c:v>3026</c:v>
                </c:pt>
                <c:pt idx="40">
                  <c:v>2745</c:v>
                </c:pt>
                <c:pt idx="41">
                  <c:v>3075</c:v>
                </c:pt>
                <c:pt idx="42">
                  <c:v>1449</c:v>
                </c:pt>
                <c:pt idx="43">
                  <c:v>1794</c:v>
                </c:pt>
                <c:pt idx="44">
                  <c:v>3270</c:v>
                </c:pt>
                <c:pt idx="45">
                  <c:v>1782</c:v>
                </c:pt>
                <c:pt idx="46">
                  <c:v>1412</c:v>
                </c:pt>
                <c:pt idx="47">
                  <c:v>1705</c:v>
                </c:pt>
                <c:pt idx="48">
                  <c:v>1342</c:v>
                </c:pt>
                <c:pt idx="49">
                  <c:v>1803</c:v>
                </c:pt>
                <c:pt idx="50">
                  <c:v>1075</c:v>
                </c:pt>
                <c:pt idx="51">
                  <c:v>2624</c:v>
                </c:pt>
                <c:pt idx="52">
                  <c:v>2032</c:v>
                </c:pt>
                <c:pt idx="53">
                  <c:v>3594</c:v>
                </c:pt>
                <c:pt idx="54">
                  <c:v>1078</c:v>
                </c:pt>
                <c:pt idx="55">
                  <c:v>1303</c:v>
                </c:pt>
                <c:pt idx="56">
                  <c:v>982.99999979999996</c:v>
                </c:pt>
                <c:pt idx="57">
                  <c:v>1300</c:v>
                </c:pt>
                <c:pt idx="58">
                  <c:v>1788</c:v>
                </c:pt>
                <c:pt idx="59">
                  <c:v>1762</c:v>
                </c:pt>
                <c:pt idx="60">
                  <c:v>817</c:v>
                </c:pt>
                <c:pt idx="61">
                  <c:v>1015</c:v>
                </c:pt>
                <c:pt idx="62">
                  <c:v>795.99999990000003</c:v>
                </c:pt>
                <c:pt idx="63">
                  <c:v>751.99999979999996</c:v>
                </c:pt>
                <c:pt idx="64">
                  <c:v>1128</c:v>
                </c:pt>
                <c:pt idx="65">
                  <c:v>952.00000020000004</c:v>
                </c:pt>
                <c:pt idx="66">
                  <c:v>1834</c:v>
                </c:pt>
                <c:pt idx="67">
                  <c:v>1803</c:v>
                </c:pt>
                <c:pt idx="68">
                  <c:v>1815</c:v>
                </c:pt>
                <c:pt idx="69">
                  <c:v>975</c:v>
                </c:pt>
                <c:pt idx="70">
                  <c:v>1614</c:v>
                </c:pt>
                <c:pt idx="71">
                  <c:v>1423</c:v>
                </c:pt>
                <c:pt idx="72">
                  <c:v>1332</c:v>
                </c:pt>
                <c:pt idx="73">
                  <c:v>897</c:v>
                </c:pt>
                <c:pt idx="74">
                  <c:v>1159</c:v>
                </c:pt>
                <c:pt idx="75">
                  <c:v>1208</c:v>
                </c:pt>
                <c:pt idx="76">
                  <c:v>1239</c:v>
                </c:pt>
                <c:pt idx="77">
                  <c:v>1150</c:v>
                </c:pt>
                <c:pt idx="78">
                  <c:v>1202</c:v>
                </c:pt>
                <c:pt idx="79">
                  <c:v>1191</c:v>
                </c:pt>
                <c:pt idx="80">
                  <c:v>3313</c:v>
                </c:pt>
                <c:pt idx="81">
                  <c:v>3236</c:v>
                </c:pt>
                <c:pt idx="82">
                  <c:v>1578</c:v>
                </c:pt>
                <c:pt idx="83">
                  <c:v>1494</c:v>
                </c:pt>
                <c:pt idx="84">
                  <c:v>1034</c:v>
                </c:pt>
                <c:pt idx="85">
                  <c:v>1840</c:v>
                </c:pt>
                <c:pt idx="86">
                  <c:v>1900</c:v>
                </c:pt>
                <c:pt idx="87">
                  <c:v>650</c:v>
                </c:pt>
                <c:pt idx="88">
                  <c:v>578</c:v>
                </c:pt>
                <c:pt idx="89">
                  <c:v>1186</c:v>
                </c:pt>
                <c:pt idx="90">
                  <c:v>1558</c:v>
                </c:pt>
                <c:pt idx="91">
                  <c:v>326</c:v>
                </c:pt>
                <c:pt idx="92">
                  <c:v>683</c:v>
                </c:pt>
                <c:pt idx="93">
                  <c:v>742</c:v>
                </c:pt>
                <c:pt idx="94">
                  <c:v>528</c:v>
                </c:pt>
                <c:pt idx="95">
                  <c:v>546.99999990000003</c:v>
                </c:pt>
                <c:pt idx="96">
                  <c:v>799</c:v>
                </c:pt>
                <c:pt idx="97">
                  <c:v>925</c:v>
                </c:pt>
                <c:pt idx="98">
                  <c:v>791</c:v>
                </c:pt>
                <c:pt idx="99">
                  <c:v>673</c:v>
                </c:pt>
                <c:pt idx="100">
                  <c:v>838</c:v>
                </c:pt>
                <c:pt idx="101">
                  <c:v>686</c:v>
                </c:pt>
                <c:pt idx="102">
                  <c:v>620</c:v>
                </c:pt>
                <c:pt idx="103">
                  <c:v>1754</c:v>
                </c:pt>
                <c:pt idx="104">
                  <c:v>1144</c:v>
                </c:pt>
                <c:pt idx="105">
                  <c:v>877.00000020000004</c:v>
                </c:pt>
                <c:pt idx="106">
                  <c:v>675</c:v>
                </c:pt>
                <c:pt idx="107">
                  <c:v>860</c:v>
                </c:pt>
                <c:pt idx="108">
                  <c:v>997</c:v>
                </c:pt>
                <c:pt idx="109">
                  <c:v>1146</c:v>
                </c:pt>
                <c:pt idx="110">
                  <c:v>414.99999989999998</c:v>
                </c:pt>
                <c:pt idx="111">
                  <c:v>777</c:v>
                </c:pt>
                <c:pt idx="112">
                  <c:v>993</c:v>
                </c:pt>
              </c:numCache>
            </c:numRef>
          </c:val>
          <c:extLst>
            <c:ext xmlns:c16="http://schemas.microsoft.com/office/drawing/2014/chart" uri="{C3380CC4-5D6E-409C-BE32-E72D297353CC}">
              <c16:uniqueId val="{0000002E-B58F-45E0-937A-175D7810A256}"/>
            </c:ext>
          </c:extLst>
        </c:ser>
        <c:ser>
          <c:idx val="47"/>
          <c:order val="47"/>
          <c:spPr>
            <a:solidFill>
              <a:schemeClr val="accent5">
                <a:tint val="78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Sheet9!$J$48:$DR$48</c:f>
              <c:numCache>
                <c:formatCode>General</c:formatCode>
                <c:ptCount val="113"/>
                <c:pt idx="0">
                  <c:v>48</c:v>
                </c:pt>
                <c:pt idx="1">
                  <c:v>1435</c:v>
                </c:pt>
                <c:pt idx="2">
                  <c:v>1660</c:v>
                </c:pt>
                <c:pt idx="3">
                  <c:v>3216</c:v>
                </c:pt>
                <c:pt idx="4">
                  <c:v>1789</c:v>
                </c:pt>
                <c:pt idx="5">
                  <c:v>1883</c:v>
                </c:pt>
                <c:pt idx="6">
                  <c:v>2200</c:v>
                </c:pt>
                <c:pt idx="7">
                  <c:v>2422</c:v>
                </c:pt>
                <c:pt idx="8">
                  <c:v>1648</c:v>
                </c:pt>
                <c:pt idx="9">
                  <c:v>1294</c:v>
                </c:pt>
                <c:pt idx="10">
                  <c:v>1166</c:v>
                </c:pt>
                <c:pt idx="11">
                  <c:v>1306</c:v>
                </c:pt>
                <c:pt idx="12">
                  <c:v>1265</c:v>
                </c:pt>
                <c:pt idx="13">
                  <c:v>1726</c:v>
                </c:pt>
                <c:pt idx="14">
                  <c:v>1361</c:v>
                </c:pt>
                <c:pt idx="15">
                  <c:v>1035</c:v>
                </c:pt>
                <c:pt idx="16">
                  <c:v>1027</c:v>
                </c:pt>
                <c:pt idx="17">
                  <c:v>1853</c:v>
                </c:pt>
                <c:pt idx="18">
                  <c:v>1530</c:v>
                </c:pt>
                <c:pt idx="19">
                  <c:v>1043</c:v>
                </c:pt>
                <c:pt idx="20">
                  <c:v>1469</c:v>
                </c:pt>
                <c:pt idx="21">
                  <c:v>2382</c:v>
                </c:pt>
                <c:pt idx="22">
                  <c:v>2031</c:v>
                </c:pt>
                <c:pt idx="23">
                  <c:v>2327</c:v>
                </c:pt>
                <c:pt idx="24">
                  <c:v>2109</c:v>
                </c:pt>
                <c:pt idx="25">
                  <c:v>2636</c:v>
                </c:pt>
                <c:pt idx="26">
                  <c:v>2259</c:v>
                </c:pt>
                <c:pt idx="27">
                  <c:v>1775</c:v>
                </c:pt>
                <c:pt idx="28">
                  <c:v>2336</c:v>
                </c:pt>
                <c:pt idx="29">
                  <c:v>2305</c:v>
                </c:pt>
                <c:pt idx="30">
                  <c:v>2173</c:v>
                </c:pt>
                <c:pt idx="31">
                  <c:v>981</c:v>
                </c:pt>
                <c:pt idx="32">
                  <c:v>1579</c:v>
                </c:pt>
                <c:pt idx="33">
                  <c:v>1765</c:v>
                </c:pt>
                <c:pt idx="34">
                  <c:v>786.99999990000003</c:v>
                </c:pt>
                <c:pt idx="35">
                  <c:v>1954</c:v>
                </c:pt>
                <c:pt idx="36">
                  <c:v>837</c:v>
                </c:pt>
                <c:pt idx="37">
                  <c:v>1358</c:v>
                </c:pt>
                <c:pt idx="38">
                  <c:v>2118</c:v>
                </c:pt>
                <c:pt idx="39">
                  <c:v>1715</c:v>
                </c:pt>
                <c:pt idx="40">
                  <c:v>1739</c:v>
                </c:pt>
                <c:pt idx="41">
                  <c:v>2250</c:v>
                </c:pt>
                <c:pt idx="42">
                  <c:v>1973</c:v>
                </c:pt>
                <c:pt idx="43">
                  <c:v>1617</c:v>
                </c:pt>
                <c:pt idx="44">
                  <c:v>1622</c:v>
                </c:pt>
                <c:pt idx="45">
                  <c:v>1491</c:v>
                </c:pt>
                <c:pt idx="46">
                  <c:v>1436</c:v>
                </c:pt>
                <c:pt idx="47">
                  <c:v>1204</c:v>
                </c:pt>
                <c:pt idx="48">
                  <c:v>1964</c:v>
                </c:pt>
                <c:pt idx="49">
                  <c:v>1472</c:v>
                </c:pt>
                <c:pt idx="50">
                  <c:v>1894</c:v>
                </c:pt>
                <c:pt idx="51">
                  <c:v>2851</c:v>
                </c:pt>
                <c:pt idx="52">
                  <c:v>2513</c:v>
                </c:pt>
                <c:pt idx="53">
                  <c:v>1874</c:v>
                </c:pt>
                <c:pt idx="54">
                  <c:v>1466</c:v>
                </c:pt>
                <c:pt idx="55">
                  <c:v>1666</c:v>
                </c:pt>
                <c:pt idx="56">
                  <c:v>1601</c:v>
                </c:pt>
                <c:pt idx="57">
                  <c:v>1815</c:v>
                </c:pt>
                <c:pt idx="58">
                  <c:v>1261</c:v>
                </c:pt>
                <c:pt idx="59">
                  <c:v>1709</c:v>
                </c:pt>
                <c:pt idx="60">
                  <c:v>2033</c:v>
                </c:pt>
                <c:pt idx="61">
                  <c:v>1193</c:v>
                </c:pt>
                <c:pt idx="62">
                  <c:v>1629</c:v>
                </c:pt>
                <c:pt idx="63">
                  <c:v>1435</c:v>
                </c:pt>
                <c:pt idx="64">
                  <c:v>1477</c:v>
                </c:pt>
                <c:pt idx="65">
                  <c:v>1502</c:v>
                </c:pt>
                <c:pt idx="66">
                  <c:v>1906</c:v>
                </c:pt>
                <c:pt idx="67">
                  <c:v>1966</c:v>
                </c:pt>
                <c:pt idx="68">
                  <c:v>1443</c:v>
                </c:pt>
                <c:pt idx="69">
                  <c:v>1409</c:v>
                </c:pt>
                <c:pt idx="70">
                  <c:v>1354</c:v>
                </c:pt>
                <c:pt idx="71">
                  <c:v>1469</c:v>
                </c:pt>
                <c:pt idx="72">
                  <c:v>999</c:v>
                </c:pt>
                <c:pt idx="73">
                  <c:v>1052</c:v>
                </c:pt>
                <c:pt idx="74">
                  <c:v>1752</c:v>
                </c:pt>
                <c:pt idx="75">
                  <c:v>1732</c:v>
                </c:pt>
                <c:pt idx="76">
                  <c:v>1574</c:v>
                </c:pt>
                <c:pt idx="77">
                  <c:v>1516</c:v>
                </c:pt>
                <c:pt idx="78">
                  <c:v>1262</c:v>
                </c:pt>
                <c:pt idx="79">
                  <c:v>3132</c:v>
                </c:pt>
                <c:pt idx="80">
                  <c:v>2028</c:v>
                </c:pt>
                <c:pt idx="81">
                  <c:v>1520</c:v>
                </c:pt>
                <c:pt idx="82">
                  <c:v>1796</c:v>
                </c:pt>
                <c:pt idx="83">
                  <c:v>1057</c:v>
                </c:pt>
                <c:pt idx="84">
                  <c:v>1478</c:v>
                </c:pt>
                <c:pt idx="85">
                  <c:v>1384</c:v>
                </c:pt>
                <c:pt idx="86">
                  <c:v>2720</c:v>
                </c:pt>
                <c:pt idx="87">
                  <c:v>1198</c:v>
                </c:pt>
                <c:pt idx="88">
                  <c:v>714.99999990000003</c:v>
                </c:pt>
                <c:pt idx="89">
                  <c:v>993</c:v>
                </c:pt>
                <c:pt idx="90">
                  <c:v>819</c:v>
                </c:pt>
                <c:pt idx="91">
                  <c:v>1035</c:v>
                </c:pt>
                <c:pt idx="92">
                  <c:v>1309</c:v>
                </c:pt>
                <c:pt idx="93">
                  <c:v>908</c:v>
                </c:pt>
                <c:pt idx="94">
                  <c:v>1062</c:v>
                </c:pt>
                <c:pt idx="95">
                  <c:v>1141</c:v>
                </c:pt>
                <c:pt idx="96">
                  <c:v>863.00000009999997</c:v>
                </c:pt>
                <c:pt idx="97">
                  <c:v>1171</c:v>
                </c:pt>
                <c:pt idx="98">
                  <c:v>913</c:v>
                </c:pt>
                <c:pt idx="99">
                  <c:v>957</c:v>
                </c:pt>
                <c:pt idx="100">
                  <c:v>1504</c:v>
                </c:pt>
                <c:pt idx="101">
                  <c:v>1235</c:v>
                </c:pt>
                <c:pt idx="102">
                  <c:v>1064</c:v>
                </c:pt>
                <c:pt idx="103">
                  <c:v>1090</c:v>
                </c:pt>
                <c:pt idx="104">
                  <c:v>1234</c:v>
                </c:pt>
                <c:pt idx="105">
                  <c:v>987</c:v>
                </c:pt>
                <c:pt idx="106">
                  <c:v>1124</c:v>
                </c:pt>
                <c:pt idx="107">
                  <c:v>1386</c:v>
                </c:pt>
                <c:pt idx="108">
                  <c:v>1540</c:v>
                </c:pt>
                <c:pt idx="109">
                  <c:v>1209</c:v>
                </c:pt>
                <c:pt idx="110">
                  <c:v>923</c:v>
                </c:pt>
                <c:pt idx="111">
                  <c:v>1266</c:v>
                </c:pt>
                <c:pt idx="112">
                  <c:v>809</c:v>
                </c:pt>
              </c:numCache>
            </c:numRef>
          </c:val>
          <c:extLst>
            <c:ext xmlns:c16="http://schemas.microsoft.com/office/drawing/2014/chart" uri="{C3380CC4-5D6E-409C-BE32-E72D297353CC}">
              <c16:uniqueId val="{0000002F-B58F-45E0-937A-175D7810A256}"/>
            </c:ext>
          </c:extLst>
        </c:ser>
        <c:ser>
          <c:idx val="48"/>
          <c:order val="48"/>
          <c:spPr>
            <a:solidFill>
              <a:schemeClr val="accent5">
                <a:tint val="77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Sheet9!$J$49:$DR$49</c:f>
              <c:numCache>
                <c:formatCode>General</c:formatCode>
                <c:ptCount val="113"/>
                <c:pt idx="0">
                  <c:v>50</c:v>
                </c:pt>
                <c:pt idx="1">
                  <c:v>4</c:v>
                </c:pt>
                <c:pt idx="2">
                  <c:v>4</c:v>
                </c:pt>
                <c:pt idx="3">
                  <c:v>10</c:v>
                </c:pt>
                <c:pt idx="4">
                  <c:v>715</c:v>
                </c:pt>
                <c:pt idx="5">
                  <c:v>147</c:v>
                </c:pt>
                <c:pt idx="6">
                  <c:v>680</c:v>
                </c:pt>
                <c:pt idx="7">
                  <c:v>926</c:v>
                </c:pt>
                <c:pt idx="8">
                  <c:v>1326</c:v>
                </c:pt>
                <c:pt idx="9">
                  <c:v>433</c:v>
                </c:pt>
                <c:pt idx="10">
                  <c:v>168</c:v>
                </c:pt>
                <c:pt idx="11">
                  <c:v>1026</c:v>
                </c:pt>
                <c:pt idx="12">
                  <c:v>1041</c:v>
                </c:pt>
                <c:pt idx="13">
                  <c:v>801</c:v>
                </c:pt>
                <c:pt idx="14">
                  <c:v>1060</c:v>
                </c:pt>
                <c:pt idx="15">
                  <c:v>949</c:v>
                </c:pt>
                <c:pt idx="16">
                  <c:v>620</c:v>
                </c:pt>
                <c:pt idx="17">
                  <c:v>648</c:v>
                </c:pt>
                <c:pt idx="18">
                  <c:v>753</c:v>
                </c:pt>
                <c:pt idx="19">
                  <c:v>656</c:v>
                </c:pt>
                <c:pt idx="20">
                  <c:v>567</c:v>
                </c:pt>
                <c:pt idx="21">
                  <c:v>437</c:v>
                </c:pt>
                <c:pt idx="22">
                  <c:v>503</c:v>
                </c:pt>
                <c:pt idx="23">
                  <c:v>399</c:v>
                </c:pt>
                <c:pt idx="24">
                  <c:v>478</c:v>
                </c:pt>
                <c:pt idx="25">
                  <c:v>839</c:v>
                </c:pt>
                <c:pt idx="26">
                  <c:v>751.99999979999996</c:v>
                </c:pt>
                <c:pt idx="27">
                  <c:v>598</c:v>
                </c:pt>
                <c:pt idx="28">
                  <c:v>423</c:v>
                </c:pt>
                <c:pt idx="29">
                  <c:v>308</c:v>
                </c:pt>
                <c:pt idx="30">
                  <c:v>806</c:v>
                </c:pt>
                <c:pt idx="31">
                  <c:v>1255</c:v>
                </c:pt>
                <c:pt idx="32">
                  <c:v>637</c:v>
                </c:pt>
                <c:pt idx="33">
                  <c:v>1912</c:v>
                </c:pt>
                <c:pt idx="34">
                  <c:v>1078</c:v>
                </c:pt>
                <c:pt idx="35">
                  <c:v>578</c:v>
                </c:pt>
                <c:pt idx="36">
                  <c:v>403</c:v>
                </c:pt>
                <c:pt idx="37">
                  <c:v>729</c:v>
                </c:pt>
                <c:pt idx="38">
                  <c:v>991</c:v>
                </c:pt>
                <c:pt idx="39">
                  <c:v>465</c:v>
                </c:pt>
                <c:pt idx="40">
                  <c:v>261</c:v>
                </c:pt>
                <c:pt idx="41">
                  <c:v>200</c:v>
                </c:pt>
                <c:pt idx="42">
                  <c:v>327</c:v>
                </c:pt>
                <c:pt idx="43">
                  <c:v>331</c:v>
                </c:pt>
                <c:pt idx="44">
                  <c:v>719</c:v>
                </c:pt>
                <c:pt idx="45">
                  <c:v>68</c:v>
                </c:pt>
                <c:pt idx="46">
                  <c:v>538</c:v>
                </c:pt>
                <c:pt idx="47">
                  <c:v>215</c:v>
                </c:pt>
                <c:pt idx="48">
                  <c:v>316</c:v>
                </c:pt>
                <c:pt idx="49">
                  <c:v>530</c:v>
                </c:pt>
                <c:pt idx="50">
                  <c:v>274</c:v>
                </c:pt>
                <c:pt idx="51">
                  <c:v>288</c:v>
                </c:pt>
                <c:pt idx="52">
                  <c:v>528</c:v>
                </c:pt>
                <c:pt idx="53">
                  <c:v>308</c:v>
                </c:pt>
                <c:pt idx="54">
                  <c:v>1097</c:v>
                </c:pt>
                <c:pt idx="55">
                  <c:v>826</c:v>
                </c:pt>
                <c:pt idx="56">
                  <c:v>648</c:v>
                </c:pt>
                <c:pt idx="57">
                  <c:v>360</c:v>
                </c:pt>
                <c:pt idx="58">
                  <c:v>436</c:v>
                </c:pt>
                <c:pt idx="59">
                  <c:v>370</c:v>
                </c:pt>
                <c:pt idx="60">
                  <c:v>139</c:v>
                </c:pt>
                <c:pt idx="61">
                  <c:v>617</c:v>
                </c:pt>
                <c:pt idx="62">
                  <c:v>530</c:v>
                </c:pt>
                <c:pt idx="63">
                  <c:v>272</c:v>
                </c:pt>
                <c:pt idx="64">
                  <c:v>450</c:v>
                </c:pt>
                <c:pt idx="65">
                  <c:v>733.99999979999996</c:v>
                </c:pt>
                <c:pt idx="66">
                  <c:v>598</c:v>
                </c:pt>
                <c:pt idx="67">
                  <c:v>335</c:v>
                </c:pt>
                <c:pt idx="68">
                  <c:v>1085</c:v>
                </c:pt>
                <c:pt idx="69">
                  <c:v>1375</c:v>
                </c:pt>
                <c:pt idx="70">
                  <c:v>1269</c:v>
                </c:pt>
                <c:pt idx="71">
                  <c:v>1522</c:v>
                </c:pt>
                <c:pt idx="72">
                  <c:v>334</c:v>
                </c:pt>
                <c:pt idx="73">
                  <c:v>30.999999989999999</c:v>
                </c:pt>
                <c:pt idx="74">
                  <c:v>1230</c:v>
                </c:pt>
                <c:pt idx="75">
                  <c:v>713.00000030000001</c:v>
                </c:pt>
                <c:pt idx="76">
                  <c:v>961.00000020000004</c:v>
                </c:pt>
                <c:pt idx="77">
                  <c:v>1345</c:v>
                </c:pt>
                <c:pt idx="78">
                  <c:v>1361</c:v>
                </c:pt>
                <c:pt idx="79">
                  <c:v>960</c:v>
                </c:pt>
                <c:pt idx="80">
                  <c:v>510</c:v>
                </c:pt>
                <c:pt idx="81">
                  <c:v>1923</c:v>
                </c:pt>
                <c:pt idx="82">
                  <c:v>788</c:v>
                </c:pt>
                <c:pt idx="83">
                  <c:v>479</c:v>
                </c:pt>
                <c:pt idx="84">
                  <c:v>485</c:v>
                </c:pt>
                <c:pt idx="85">
                  <c:v>497</c:v>
                </c:pt>
                <c:pt idx="86">
                  <c:v>517</c:v>
                </c:pt>
                <c:pt idx="87">
                  <c:v>453</c:v>
                </c:pt>
                <c:pt idx="88">
                  <c:v>475</c:v>
                </c:pt>
                <c:pt idx="89">
                  <c:v>682</c:v>
                </c:pt>
                <c:pt idx="90">
                  <c:v>533</c:v>
                </c:pt>
                <c:pt idx="91">
                  <c:v>460</c:v>
                </c:pt>
                <c:pt idx="92">
                  <c:v>1061</c:v>
                </c:pt>
                <c:pt idx="93">
                  <c:v>349</c:v>
                </c:pt>
                <c:pt idx="94">
                  <c:v>270</c:v>
                </c:pt>
                <c:pt idx="95">
                  <c:v>363</c:v>
                </c:pt>
                <c:pt idx="96">
                  <c:v>627</c:v>
                </c:pt>
                <c:pt idx="97">
                  <c:v>395</c:v>
                </c:pt>
                <c:pt idx="98">
                  <c:v>341</c:v>
                </c:pt>
                <c:pt idx="99">
                  <c:v>339</c:v>
                </c:pt>
                <c:pt idx="100">
                  <c:v>378</c:v>
                </c:pt>
                <c:pt idx="101">
                  <c:v>717</c:v>
                </c:pt>
                <c:pt idx="102">
                  <c:v>585</c:v>
                </c:pt>
                <c:pt idx="103">
                  <c:v>724.99999979999996</c:v>
                </c:pt>
                <c:pt idx="104">
                  <c:v>429</c:v>
                </c:pt>
                <c:pt idx="105">
                  <c:v>615</c:v>
                </c:pt>
                <c:pt idx="106">
                  <c:v>2165</c:v>
                </c:pt>
                <c:pt idx="107">
                  <c:v>432</c:v>
                </c:pt>
                <c:pt idx="108">
                  <c:v>749</c:v>
                </c:pt>
                <c:pt idx="109">
                  <c:v>776</c:v>
                </c:pt>
                <c:pt idx="110">
                  <c:v>807</c:v>
                </c:pt>
                <c:pt idx="111">
                  <c:v>910</c:v>
                </c:pt>
                <c:pt idx="112">
                  <c:v>111</c:v>
                </c:pt>
              </c:numCache>
            </c:numRef>
          </c:val>
          <c:extLst>
            <c:ext xmlns:c16="http://schemas.microsoft.com/office/drawing/2014/chart" uri="{C3380CC4-5D6E-409C-BE32-E72D297353CC}">
              <c16:uniqueId val="{00000030-B58F-45E0-937A-175D7810A256}"/>
            </c:ext>
          </c:extLst>
        </c:ser>
        <c:ser>
          <c:idx val="49"/>
          <c:order val="49"/>
          <c:spPr>
            <a:solidFill>
              <a:schemeClr val="accent5">
                <a:tint val="75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Sheet9!$J$50:$DR$50</c:f>
              <c:numCache>
                <c:formatCode>General</c:formatCode>
                <c:ptCount val="113"/>
                <c:pt idx="0">
                  <c:v>51</c:v>
                </c:pt>
                <c:pt idx="1">
                  <c:v>995.00000009999997</c:v>
                </c:pt>
                <c:pt idx="2">
                  <c:v>2991</c:v>
                </c:pt>
                <c:pt idx="3">
                  <c:v>867</c:v>
                </c:pt>
                <c:pt idx="4">
                  <c:v>1790</c:v>
                </c:pt>
                <c:pt idx="5">
                  <c:v>1397</c:v>
                </c:pt>
                <c:pt idx="6">
                  <c:v>1711</c:v>
                </c:pt>
                <c:pt idx="7">
                  <c:v>1690</c:v>
                </c:pt>
                <c:pt idx="8">
                  <c:v>2007</c:v>
                </c:pt>
                <c:pt idx="9">
                  <c:v>781.99999990000003</c:v>
                </c:pt>
                <c:pt idx="10">
                  <c:v>826.00000020000004</c:v>
                </c:pt>
                <c:pt idx="11">
                  <c:v>1519</c:v>
                </c:pt>
                <c:pt idx="12">
                  <c:v>636</c:v>
                </c:pt>
                <c:pt idx="13">
                  <c:v>2166</c:v>
                </c:pt>
                <c:pt idx="14">
                  <c:v>751</c:v>
                </c:pt>
                <c:pt idx="15">
                  <c:v>854</c:v>
                </c:pt>
                <c:pt idx="16">
                  <c:v>1098</c:v>
                </c:pt>
                <c:pt idx="17">
                  <c:v>707</c:v>
                </c:pt>
                <c:pt idx="18">
                  <c:v>1756</c:v>
                </c:pt>
                <c:pt idx="19">
                  <c:v>2303</c:v>
                </c:pt>
                <c:pt idx="20">
                  <c:v>2342</c:v>
                </c:pt>
                <c:pt idx="21">
                  <c:v>1288</c:v>
                </c:pt>
                <c:pt idx="22">
                  <c:v>877</c:v>
                </c:pt>
                <c:pt idx="23">
                  <c:v>666</c:v>
                </c:pt>
                <c:pt idx="24">
                  <c:v>800</c:v>
                </c:pt>
                <c:pt idx="25">
                  <c:v>1329</c:v>
                </c:pt>
                <c:pt idx="26">
                  <c:v>1144</c:v>
                </c:pt>
                <c:pt idx="27">
                  <c:v>1662</c:v>
                </c:pt>
                <c:pt idx="28">
                  <c:v>1363</c:v>
                </c:pt>
                <c:pt idx="29">
                  <c:v>1860</c:v>
                </c:pt>
                <c:pt idx="30">
                  <c:v>2835</c:v>
                </c:pt>
                <c:pt idx="31">
                  <c:v>1250</c:v>
                </c:pt>
                <c:pt idx="32">
                  <c:v>723.00000009999997</c:v>
                </c:pt>
                <c:pt idx="33">
                  <c:v>2937</c:v>
                </c:pt>
                <c:pt idx="34">
                  <c:v>1631</c:v>
                </c:pt>
                <c:pt idx="35">
                  <c:v>1172</c:v>
                </c:pt>
                <c:pt idx="36">
                  <c:v>1140</c:v>
                </c:pt>
                <c:pt idx="37">
                  <c:v>1206</c:v>
                </c:pt>
                <c:pt idx="38">
                  <c:v>1482</c:v>
                </c:pt>
                <c:pt idx="39">
                  <c:v>1608</c:v>
                </c:pt>
                <c:pt idx="40">
                  <c:v>900</c:v>
                </c:pt>
                <c:pt idx="41">
                  <c:v>741</c:v>
                </c:pt>
                <c:pt idx="42">
                  <c:v>2253</c:v>
                </c:pt>
                <c:pt idx="43">
                  <c:v>657</c:v>
                </c:pt>
                <c:pt idx="44">
                  <c:v>1652</c:v>
                </c:pt>
                <c:pt idx="45">
                  <c:v>1366</c:v>
                </c:pt>
                <c:pt idx="46">
                  <c:v>978</c:v>
                </c:pt>
                <c:pt idx="47">
                  <c:v>1173</c:v>
                </c:pt>
                <c:pt idx="48">
                  <c:v>710</c:v>
                </c:pt>
                <c:pt idx="49">
                  <c:v>1156</c:v>
                </c:pt>
                <c:pt idx="50">
                  <c:v>1172</c:v>
                </c:pt>
                <c:pt idx="51">
                  <c:v>1433</c:v>
                </c:pt>
                <c:pt idx="52">
                  <c:v>793.00000020000004</c:v>
                </c:pt>
                <c:pt idx="53">
                  <c:v>899</c:v>
                </c:pt>
                <c:pt idx="54">
                  <c:v>728</c:v>
                </c:pt>
                <c:pt idx="55">
                  <c:v>2130</c:v>
                </c:pt>
                <c:pt idx="56">
                  <c:v>868</c:v>
                </c:pt>
                <c:pt idx="57">
                  <c:v>1192</c:v>
                </c:pt>
                <c:pt idx="58">
                  <c:v>1270</c:v>
                </c:pt>
                <c:pt idx="59">
                  <c:v>1123</c:v>
                </c:pt>
                <c:pt idx="60">
                  <c:v>1117</c:v>
                </c:pt>
                <c:pt idx="61">
                  <c:v>2498</c:v>
                </c:pt>
                <c:pt idx="62">
                  <c:v>1852</c:v>
                </c:pt>
                <c:pt idx="63">
                  <c:v>1655</c:v>
                </c:pt>
                <c:pt idx="64">
                  <c:v>2374</c:v>
                </c:pt>
                <c:pt idx="65">
                  <c:v>1972</c:v>
                </c:pt>
                <c:pt idx="66">
                  <c:v>1191</c:v>
                </c:pt>
                <c:pt idx="67">
                  <c:v>1811</c:v>
                </c:pt>
                <c:pt idx="68">
                  <c:v>1381</c:v>
                </c:pt>
                <c:pt idx="69">
                  <c:v>2423</c:v>
                </c:pt>
                <c:pt idx="70">
                  <c:v>2282</c:v>
                </c:pt>
                <c:pt idx="71">
                  <c:v>1686</c:v>
                </c:pt>
                <c:pt idx="72">
                  <c:v>2267</c:v>
                </c:pt>
                <c:pt idx="73">
                  <c:v>2338</c:v>
                </c:pt>
                <c:pt idx="74">
                  <c:v>1381</c:v>
                </c:pt>
                <c:pt idx="75">
                  <c:v>1501</c:v>
                </c:pt>
                <c:pt idx="76">
                  <c:v>1789</c:v>
                </c:pt>
                <c:pt idx="77">
                  <c:v>3434</c:v>
                </c:pt>
                <c:pt idx="78">
                  <c:v>2839</c:v>
                </c:pt>
                <c:pt idx="79">
                  <c:v>843</c:v>
                </c:pt>
                <c:pt idx="80">
                  <c:v>2411</c:v>
                </c:pt>
                <c:pt idx="81">
                  <c:v>2652</c:v>
                </c:pt>
                <c:pt idx="82">
                  <c:v>1033</c:v>
                </c:pt>
                <c:pt idx="83">
                  <c:v>648</c:v>
                </c:pt>
                <c:pt idx="84">
                  <c:v>1690</c:v>
                </c:pt>
                <c:pt idx="85">
                  <c:v>915.99999990000003</c:v>
                </c:pt>
                <c:pt idx="86">
                  <c:v>822</c:v>
                </c:pt>
                <c:pt idx="87">
                  <c:v>648</c:v>
                </c:pt>
                <c:pt idx="88">
                  <c:v>1069</c:v>
                </c:pt>
                <c:pt idx="89">
                  <c:v>768</c:v>
                </c:pt>
                <c:pt idx="90">
                  <c:v>351</c:v>
                </c:pt>
                <c:pt idx="91">
                  <c:v>946</c:v>
                </c:pt>
                <c:pt idx="92">
                  <c:v>1328</c:v>
                </c:pt>
                <c:pt idx="93">
                  <c:v>665</c:v>
                </c:pt>
                <c:pt idx="94">
                  <c:v>1171</c:v>
                </c:pt>
                <c:pt idx="95">
                  <c:v>1274</c:v>
                </c:pt>
                <c:pt idx="96">
                  <c:v>741.99999990000003</c:v>
                </c:pt>
                <c:pt idx="97">
                  <c:v>1077</c:v>
                </c:pt>
                <c:pt idx="98">
                  <c:v>696</c:v>
                </c:pt>
                <c:pt idx="99">
                  <c:v>1190</c:v>
                </c:pt>
                <c:pt idx="100">
                  <c:v>1066</c:v>
                </c:pt>
                <c:pt idx="101">
                  <c:v>753.99999990000003</c:v>
                </c:pt>
                <c:pt idx="102">
                  <c:v>1362</c:v>
                </c:pt>
                <c:pt idx="103">
                  <c:v>896.00000009999997</c:v>
                </c:pt>
                <c:pt idx="104">
                  <c:v>697</c:v>
                </c:pt>
                <c:pt idx="105">
                  <c:v>629.00000009999997</c:v>
                </c:pt>
                <c:pt idx="106">
                  <c:v>1349</c:v>
                </c:pt>
                <c:pt idx="107">
                  <c:v>1005</c:v>
                </c:pt>
                <c:pt idx="108">
                  <c:v>623.00000009999997</c:v>
                </c:pt>
                <c:pt idx="109">
                  <c:v>1133</c:v>
                </c:pt>
                <c:pt idx="110">
                  <c:v>831.99999990000003</c:v>
                </c:pt>
                <c:pt idx="111">
                  <c:v>864.99999990000003</c:v>
                </c:pt>
                <c:pt idx="112">
                  <c:v>752.00000009999997</c:v>
                </c:pt>
              </c:numCache>
            </c:numRef>
          </c:val>
          <c:extLst>
            <c:ext xmlns:c16="http://schemas.microsoft.com/office/drawing/2014/chart" uri="{C3380CC4-5D6E-409C-BE32-E72D297353CC}">
              <c16:uniqueId val="{00000031-B58F-45E0-937A-175D7810A256}"/>
            </c:ext>
          </c:extLst>
        </c:ser>
        <c:ser>
          <c:idx val="50"/>
          <c:order val="50"/>
          <c:spPr>
            <a:solidFill>
              <a:schemeClr val="accent5">
                <a:tint val="73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Sheet9!$J$51:$DR$51</c:f>
              <c:numCache>
                <c:formatCode>General</c:formatCode>
                <c:ptCount val="113"/>
                <c:pt idx="0">
                  <c:v>52</c:v>
                </c:pt>
                <c:pt idx="1">
                  <c:v>516</c:v>
                </c:pt>
                <c:pt idx="2">
                  <c:v>1963</c:v>
                </c:pt>
                <c:pt idx="3">
                  <c:v>1789</c:v>
                </c:pt>
                <c:pt idx="4">
                  <c:v>5656</c:v>
                </c:pt>
                <c:pt idx="5">
                  <c:v>1613</c:v>
                </c:pt>
                <c:pt idx="6">
                  <c:v>1423</c:v>
                </c:pt>
                <c:pt idx="7">
                  <c:v>1427</c:v>
                </c:pt>
                <c:pt idx="8">
                  <c:v>1243</c:v>
                </c:pt>
                <c:pt idx="9">
                  <c:v>973.99999979999996</c:v>
                </c:pt>
                <c:pt idx="10">
                  <c:v>1390</c:v>
                </c:pt>
                <c:pt idx="11">
                  <c:v>1586</c:v>
                </c:pt>
                <c:pt idx="12">
                  <c:v>433</c:v>
                </c:pt>
                <c:pt idx="13">
                  <c:v>1870</c:v>
                </c:pt>
                <c:pt idx="14">
                  <c:v>2209</c:v>
                </c:pt>
                <c:pt idx="15">
                  <c:v>1546</c:v>
                </c:pt>
                <c:pt idx="16">
                  <c:v>1284</c:v>
                </c:pt>
                <c:pt idx="17">
                  <c:v>763</c:v>
                </c:pt>
                <c:pt idx="18">
                  <c:v>1020</c:v>
                </c:pt>
                <c:pt idx="19">
                  <c:v>1561</c:v>
                </c:pt>
                <c:pt idx="20">
                  <c:v>1704</c:v>
                </c:pt>
                <c:pt idx="21">
                  <c:v>403</c:v>
                </c:pt>
                <c:pt idx="22">
                  <c:v>852</c:v>
                </c:pt>
                <c:pt idx="23">
                  <c:v>453</c:v>
                </c:pt>
                <c:pt idx="24">
                  <c:v>347</c:v>
                </c:pt>
                <c:pt idx="25">
                  <c:v>1162</c:v>
                </c:pt>
                <c:pt idx="26">
                  <c:v>1020</c:v>
                </c:pt>
                <c:pt idx="27">
                  <c:v>1260</c:v>
                </c:pt>
                <c:pt idx="28">
                  <c:v>1563</c:v>
                </c:pt>
                <c:pt idx="29">
                  <c:v>1366</c:v>
                </c:pt>
                <c:pt idx="30">
                  <c:v>1897</c:v>
                </c:pt>
                <c:pt idx="31">
                  <c:v>679.00000020000004</c:v>
                </c:pt>
                <c:pt idx="32">
                  <c:v>1021</c:v>
                </c:pt>
                <c:pt idx="33">
                  <c:v>1382</c:v>
                </c:pt>
                <c:pt idx="34">
                  <c:v>1499</c:v>
                </c:pt>
                <c:pt idx="35">
                  <c:v>982.99999979999996</c:v>
                </c:pt>
                <c:pt idx="36">
                  <c:v>947.99999979999996</c:v>
                </c:pt>
                <c:pt idx="37">
                  <c:v>1169</c:v>
                </c:pt>
                <c:pt idx="38">
                  <c:v>1351</c:v>
                </c:pt>
                <c:pt idx="39">
                  <c:v>1370</c:v>
                </c:pt>
                <c:pt idx="40">
                  <c:v>768</c:v>
                </c:pt>
                <c:pt idx="41">
                  <c:v>830.99999990000003</c:v>
                </c:pt>
                <c:pt idx="42">
                  <c:v>700</c:v>
                </c:pt>
                <c:pt idx="43">
                  <c:v>1012</c:v>
                </c:pt>
                <c:pt idx="44">
                  <c:v>610</c:v>
                </c:pt>
                <c:pt idx="45">
                  <c:v>729</c:v>
                </c:pt>
                <c:pt idx="46">
                  <c:v>750</c:v>
                </c:pt>
                <c:pt idx="47">
                  <c:v>787</c:v>
                </c:pt>
                <c:pt idx="48">
                  <c:v>742</c:v>
                </c:pt>
                <c:pt idx="49">
                  <c:v>1193</c:v>
                </c:pt>
                <c:pt idx="50">
                  <c:v>1015</c:v>
                </c:pt>
                <c:pt idx="51">
                  <c:v>1597</c:v>
                </c:pt>
                <c:pt idx="52">
                  <c:v>640</c:v>
                </c:pt>
                <c:pt idx="53">
                  <c:v>807</c:v>
                </c:pt>
                <c:pt idx="54">
                  <c:v>685</c:v>
                </c:pt>
                <c:pt idx="55">
                  <c:v>1054</c:v>
                </c:pt>
                <c:pt idx="56">
                  <c:v>637</c:v>
                </c:pt>
                <c:pt idx="57">
                  <c:v>790</c:v>
                </c:pt>
                <c:pt idx="58">
                  <c:v>509</c:v>
                </c:pt>
                <c:pt idx="59">
                  <c:v>676</c:v>
                </c:pt>
                <c:pt idx="60">
                  <c:v>844</c:v>
                </c:pt>
                <c:pt idx="61">
                  <c:v>1825</c:v>
                </c:pt>
                <c:pt idx="62">
                  <c:v>1200</c:v>
                </c:pt>
                <c:pt idx="63">
                  <c:v>935.00000009999997</c:v>
                </c:pt>
                <c:pt idx="64">
                  <c:v>1718</c:v>
                </c:pt>
                <c:pt idx="65">
                  <c:v>1307</c:v>
                </c:pt>
                <c:pt idx="66">
                  <c:v>907</c:v>
                </c:pt>
                <c:pt idx="67">
                  <c:v>962.00000009999997</c:v>
                </c:pt>
                <c:pt idx="68">
                  <c:v>1147</c:v>
                </c:pt>
                <c:pt idx="69">
                  <c:v>2381</c:v>
                </c:pt>
                <c:pt idx="70">
                  <c:v>3227</c:v>
                </c:pt>
                <c:pt idx="71">
                  <c:v>1837</c:v>
                </c:pt>
                <c:pt idx="72">
                  <c:v>2803</c:v>
                </c:pt>
                <c:pt idx="73">
                  <c:v>2073</c:v>
                </c:pt>
                <c:pt idx="74">
                  <c:v>1287</c:v>
                </c:pt>
                <c:pt idx="75">
                  <c:v>1331</c:v>
                </c:pt>
                <c:pt idx="76">
                  <c:v>2737</c:v>
                </c:pt>
                <c:pt idx="77">
                  <c:v>3416</c:v>
                </c:pt>
                <c:pt idx="78">
                  <c:v>2053</c:v>
                </c:pt>
                <c:pt idx="79">
                  <c:v>1831</c:v>
                </c:pt>
                <c:pt idx="80">
                  <c:v>2260</c:v>
                </c:pt>
                <c:pt idx="81">
                  <c:v>4778</c:v>
                </c:pt>
                <c:pt idx="82">
                  <c:v>837.99999990000003</c:v>
                </c:pt>
                <c:pt idx="83">
                  <c:v>1088</c:v>
                </c:pt>
                <c:pt idx="84">
                  <c:v>1505</c:v>
                </c:pt>
                <c:pt idx="85">
                  <c:v>1028</c:v>
                </c:pt>
                <c:pt idx="86">
                  <c:v>1103</c:v>
                </c:pt>
                <c:pt idx="87">
                  <c:v>661</c:v>
                </c:pt>
                <c:pt idx="88">
                  <c:v>1068</c:v>
                </c:pt>
                <c:pt idx="89">
                  <c:v>652</c:v>
                </c:pt>
                <c:pt idx="90">
                  <c:v>594</c:v>
                </c:pt>
                <c:pt idx="91">
                  <c:v>640</c:v>
                </c:pt>
                <c:pt idx="92">
                  <c:v>1098</c:v>
                </c:pt>
                <c:pt idx="93">
                  <c:v>1465</c:v>
                </c:pt>
                <c:pt idx="94">
                  <c:v>1205</c:v>
                </c:pt>
                <c:pt idx="95">
                  <c:v>1220</c:v>
                </c:pt>
                <c:pt idx="96">
                  <c:v>1365</c:v>
                </c:pt>
                <c:pt idx="97">
                  <c:v>1408</c:v>
                </c:pt>
                <c:pt idx="98">
                  <c:v>1249</c:v>
                </c:pt>
                <c:pt idx="99">
                  <c:v>1380</c:v>
                </c:pt>
                <c:pt idx="100">
                  <c:v>1327</c:v>
                </c:pt>
                <c:pt idx="101">
                  <c:v>1167</c:v>
                </c:pt>
                <c:pt idx="102">
                  <c:v>1670</c:v>
                </c:pt>
                <c:pt idx="103">
                  <c:v>2227</c:v>
                </c:pt>
                <c:pt idx="104">
                  <c:v>780.99999990000003</c:v>
                </c:pt>
                <c:pt idx="105">
                  <c:v>639</c:v>
                </c:pt>
                <c:pt idx="106">
                  <c:v>1214</c:v>
                </c:pt>
                <c:pt idx="107">
                  <c:v>840</c:v>
                </c:pt>
                <c:pt idx="108">
                  <c:v>975</c:v>
                </c:pt>
                <c:pt idx="109">
                  <c:v>1076</c:v>
                </c:pt>
                <c:pt idx="110">
                  <c:v>1049</c:v>
                </c:pt>
                <c:pt idx="111">
                  <c:v>729</c:v>
                </c:pt>
                <c:pt idx="112">
                  <c:v>578.00000009999997</c:v>
                </c:pt>
              </c:numCache>
            </c:numRef>
          </c:val>
          <c:extLst>
            <c:ext xmlns:c16="http://schemas.microsoft.com/office/drawing/2014/chart" uri="{C3380CC4-5D6E-409C-BE32-E72D297353CC}">
              <c16:uniqueId val="{00000032-B58F-45E0-937A-175D7810A256}"/>
            </c:ext>
          </c:extLst>
        </c:ser>
        <c:ser>
          <c:idx val="51"/>
          <c:order val="51"/>
          <c:spPr>
            <a:solidFill>
              <a:schemeClr val="accent5">
                <a:tint val="71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Sheet9!$J$52:$DR$52</c:f>
              <c:numCache>
                <c:formatCode>General</c:formatCode>
                <c:ptCount val="113"/>
                <c:pt idx="0">
                  <c:v>53</c:v>
                </c:pt>
                <c:pt idx="1">
                  <c:v>786</c:v>
                </c:pt>
                <c:pt idx="2">
                  <c:v>266</c:v>
                </c:pt>
                <c:pt idx="3">
                  <c:v>616</c:v>
                </c:pt>
                <c:pt idx="4">
                  <c:v>1541</c:v>
                </c:pt>
                <c:pt idx="5">
                  <c:v>788.99999990000003</c:v>
                </c:pt>
                <c:pt idx="6">
                  <c:v>424</c:v>
                </c:pt>
                <c:pt idx="7">
                  <c:v>1020</c:v>
                </c:pt>
                <c:pt idx="8">
                  <c:v>801</c:v>
                </c:pt>
                <c:pt idx="9">
                  <c:v>692</c:v>
                </c:pt>
                <c:pt idx="10">
                  <c:v>470</c:v>
                </c:pt>
                <c:pt idx="11">
                  <c:v>832</c:v>
                </c:pt>
                <c:pt idx="12">
                  <c:v>509</c:v>
                </c:pt>
                <c:pt idx="13">
                  <c:v>829.99999979999996</c:v>
                </c:pt>
                <c:pt idx="14">
                  <c:v>552</c:v>
                </c:pt>
                <c:pt idx="15">
                  <c:v>466</c:v>
                </c:pt>
                <c:pt idx="16">
                  <c:v>826</c:v>
                </c:pt>
                <c:pt idx="17">
                  <c:v>557</c:v>
                </c:pt>
                <c:pt idx="18">
                  <c:v>612</c:v>
                </c:pt>
                <c:pt idx="19">
                  <c:v>1206</c:v>
                </c:pt>
                <c:pt idx="20">
                  <c:v>714</c:v>
                </c:pt>
                <c:pt idx="21">
                  <c:v>705</c:v>
                </c:pt>
                <c:pt idx="22">
                  <c:v>412</c:v>
                </c:pt>
                <c:pt idx="23">
                  <c:v>707</c:v>
                </c:pt>
                <c:pt idx="24">
                  <c:v>504</c:v>
                </c:pt>
                <c:pt idx="25">
                  <c:v>657</c:v>
                </c:pt>
                <c:pt idx="26">
                  <c:v>694.99999979999996</c:v>
                </c:pt>
                <c:pt idx="27">
                  <c:v>655</c:v>
                </c:pt>
                <c:pt idx="28">
                  <c:v>537</c:v>
                </c:pt>
                <c:pt idx="29">
                  <c:v>604</c:v>
                </c:pt>
                <c:pt idx="30">
                  <c:v>559</c:v>
                </c:pt>
                <c:pt idx="31">
                  <c:v>986.00000039999998</c:v>
                </c:pt>
                <c:pt idx="32">
                  <c:v>595</c:v>
                </c:pt>
                <c:pt idx="33">
                  <c:v>1165</c:v>
                </c:pt>
                <c:pt idx="34">
                  <c:v>727</c:v>
                </c:pt>
                <c:pt idx="35">
                  <c:v>530</c:v>
                </c:pt>
                <c:pt idx="36">
                  <c:v>838</c:v>
                </c:pt>
                <c:pt idx="37">
                  <c:v>807</c:v>
                </c:pt>
                <c:pt idx="38">
                  <c:v>1200</c:v>
                </c:pt>
                <c:pt idx="39">
                  <c:v>667.99999979999996</c:v>
                </c:pt>
                <c:pt idx="40">
                  <c:v>693</c:v>
                </c:pt>
                <c:pt idx="41">
                  <c:v>774</c:v>
                </c:pt>
                <c:pt idx="42">
                  <c:v>750</c:v>
                </c:pt>
                <c:pt idx="43">
                  <c:v>504</c:v>
                </c:pt>
                <c:pt idx="44">
                  <c:v>530</c:v>
                </c:pt>
                <c:pt idx="45">
                  <c:v>699</c:v>
                </c:pt>
                <c:pt idx="46">
                  <c:v>572</c:v>
                </c:pt>
                <c:pt idx="47">
                  <c:v>615</c:v>
                </c:pt>
                <c:pt idx="48">
                  <c:v>1039</c:v>
                </c:pt>
                <c:pt idx="49">
                  <c:v>911.99999969999999</c:v>
                </c:pt>
                <c:pt idx="50">
                  <c:v>1166</c:v>
                </c:pt>
                <c:pt idx="51">
                  <c:v>1268</c:v>
                </c:pt>
                <c:pt idx="52">
                  <c:v>618</c:v>
                </c:pt>
                <c:pt idx="53">
                  <c:v>563</c:v>
                </c:pt>
                <c:pt idx="54">
                  <c:v>723</c:v>
                </c:pt>
                <c:pt idx="55">
                  <c:v>947.00000009999997</c:v>
                </c:pt>
                <c:pt idx="56">
                  <c:v>624</c:v>
                </c:pt>
                <c:pt idx="57">
                  <c:v>728</c:v>
                </c:pt>
                <c:pt idx="58">
                  <c:v>704.99999990000003</c:v>
                </c:pt>
                <c:pt idx="59">
                  <c:v>601.00000020000004</c:v>
                </c:pt>
                <c:pt idx="60">
                  <c:v>981</c:v>
                </c:pt>
                <c:pt idx="61">
                  <c:v>1189</c:v>
                </c:pt>
                <c:pt idx="62">
                  <c:v>760.00000020000004</c:v>
                </c:pt>
                <c:pt idx="63">
                  <c:v>1181</c:v>
                </c:pt>
                <c:pt idx="64">
                  <c:v>828</c:v>
                </c:pt>
                <c:pt idx="65">
                  <c:v>1171</c:v>
                </c:pt>
                <c:pt idx="66">
                  <c:v>1251</c:v>
                </c:pt>
                <c:pt idx="67">
                  <c:v>1642</c:v>
                </c:pt>
                <c:pt idx="68">
                  <c:v>982.00000009999997</c:v>
                </c:pt>
                <c:pt idx="69">
                  <c:v>1131</c:v>
                </c:pt>
                <c:pt idx="70">
                  <c:v>1600</c:v>
                </c:pt>
                <c:pt idx="71">
                  <c:v>861</c:v>
                </c:pt>
                <c:pt idx="72">
                  <c:v>1129</c:v>
                </c:pt>
                <c:pt idx="73">
                  <c:v>886</c:v>
                </c:pt>
                <c:pt idx="74">
                  <c:v>810</c:v>
                </c:pt>
                <c:pt idx="75">
                  <c:v>835.00000009999997</c:v>
                </c:pt>
                <c:pt idx="76">
                  <c:v>678</c:v>
                </c:pt>
                <c:pt idx="77">
                  <c:v>592</c:v>
                </c:pt>
                <c:pt idx="78">
                  <c:v>791</c:v>
                </c:pt>
                <c:pt idx="79">
                  <c:v>1316</c:v>
                </c:pt>
                <c:pt idx="80">
                  <c:v>1413</c:v>
                </c:pt>
                <c:pt idx="81">
                  <c:v>1261</c:v>
                </c:pt>
                <c:pt idx="82">
                  <c:v>1106</c:v>
                </c:pt>
                <c:pt idx="83">
                  <c:v>1083</c:v>
                </c:pt>
                <c:pt idx="84">
                  <c:v>0</c:v>
                </c:pt>
                <c:pt idx="85">
                  <c:v>0</c:v>
                </c:pt>
                <c:pt idx="86">
                  <c:v>0</c:v>
                </c:pt>
                <c:pt idx="87">
                  <c:v>0</c:v>
                </c:pt>
                <c:pt idx="88">
                  <c:v>330</c:v>
                </c:pt>
                <c:pt idx="89">
                  <c:v>757.99999979999996</c:v>
                </c:pt>
                <c:pt idx="90">
                  <c:v>661.00000020000004</c:v>
                </c:pt>
                <c:pt idx="91">
                  <c:v>493</c:v>
                </c:pt>
                <c:pt idx="92">
                  <c:v>667</c:v>
                </c:pt>
                <c:pt idx="93">
                  <c:v>784.99999979999996</c:v>
                </c:pt>
                <c:pt idx="94">
                  <c:v>914</c:v>
                </c:pt>
                <c:pt idx="95">
                  <c:v>741</c:v>
                </c:pt>
                <c:pt idx="96">
                  <c:v>644</c:v>
                </c:pt>
                <c:pt idx="97">
                  <c:v>873</c:v>
                </c:pt>
                <c:pt idx="98">
                  <c:v>756</c:v>
                </c:pt>
                <c:pt idx="99">
                  <c:v>525.99999990000003</c:v>
                </c:pt>
                <c:pt idx="100">
                  <c:v>907</c:v>
                </c:pt>
                <c:pt idx="101">
                  <c:v>719</c:v>
                </c:pt>
                <c:pt idx="102">
                  <c:v>531</c:v>
                </c:pt>
                <c:pt idx="103">
                  <c:v>666</c:v>
                </c:pt>
                <c:pt idx="104">
                  <c:v>422.00000010000002</c:v>
                </c:pt>
                <c:pt idx="105">
                  <c:v>945.99999990000003</c:v>
                </c:pt>
                <c:pt idx="106">
                  <c:v>764</c:v>
                </c:pt>
                <c:pt idx="107">
                  <c:v>1091</c:v>
                </c:pt>
                <c:pt idx="108">
                  <c:v>426.99999989999998</c:v>
                </c:pt>
                <c:pt idx="109">
                  <c:v>561</c:v>
                </c:pt>
                <c:pt idx="110">
                  <c:v>625</c:v>
                </c:pt>
                <c:pt idx="111">
                  <c:v>752.00000009999997</c:v>
                </c:pt>
                <c:pt idx="112">
                  <c:v>399.99999989999998</c:v>
                </c:pt>
              </c:numCache>
            </c:numRef>
          </c:val>
          <c:extLst>
            <c:ext xmlns:c16="http://schemas.microsoft.com/office/drawing/2014/chart" uri="{C3380CC4-5D6E-409C-BE32-E72D297353CC}">
              <c16:uniqueId val="{00000033-B58F-45E0-937A-175D7810A256}"/>
            </c:ext>
          </c:extLst>
        </c:ser>
        <c:ser>
          <c:idx val="52"/>
          <c:order val="52"/>
          <c:spPr>
            <a:solidFill>
              <a:schemeClr val="accent5">
                <a:tint val="69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Sheet9!$J$53:$DR$53</c:f>
              <c:numCache>
                <c:formatCode>General</c:formatCode>
                <c:ptCount val="113"/>
                <c:pt idx="0">
                  <c:v>54</c:v>
                </c:pt>
                <c:pt idx="1">
                  <c:v>660</c:v>
                </c:pt>
                <c:pt idx="2">
                  <c:v>627</c:v>
                </c:pt>
                <c:pt idx="3">
                  <c:v>715.99999979999996</c:v>
                </c:pt>
                <c:pt idx="4">
                  <c:v>1303</c:v>
                </c:pt>
                <c:pt idx="5">
                  <c:v>1000</c:v>
                </c:pt>
                <c:pt idx="6">
                  <c:v>1402</c:v>
                </c:pt>
                <c:pt idx="7">
                  <c:v>1212</c:v>
                </c:pt>
                <c:pt idx="8">
                  <c:v>1310</c:v>
                </c:pt>
                <c:pt idx="9">
                  <c:v>590</c:v>
                </c:pt>
                <c:pt idx="10">
                  <c:v>957</c:v>
                </c:pt>
                <c:pt idx="11">
                  <c:v>1741</c:v>
                </c:pt>
                <c:pt idx="12">
                  <c:v>2075</c:v>
                </c:pt>
                <c:pt idx="13">
                  <c:v>1087</c:v>
                </c:pt>
                <c:pt idx="14">
                  <c:v>1079</c:v>
                </c:pt>
                <c:pt idx="15">
                  <c:v>661.99999979999996</c:v>
                </c:pt>
                <c:pt idx="16">
                  <c:v>601</c:v>
                </c:pt>
                <c:pt idx="17">
                  <c:v>801</c:v>
                </c:pt>
                <c:pt idx="18">
                  <c:v>856.99999979999996</c:v>
                </c:pt>
                <c:pt idx="19">
                  <c:v>1189</c:v>
                </c:pt>
                <c:pt idx="20">
                  <c:v>1251</c:v>
                </c:pt>
                <c:pt idx="21">
                  <c:v>483</c:v>
                </c:pt>
                <c:pt idx="22">
                  <c:v>574</c:v>
                </c:pt>
                <c:pt idx="23">
                  <c:v>527</c:v>
                </c:pt>
                <c:pt idx="24">
                  <c:v>587</c:v>
                </c:pt>
                <c:pt idx="25">
                  <c:v>711.00000020000004</c:v>
                </c:pt>
                <c:pt idx="26">
                  <c:v>799</c:v>
                </c:pt>
                <c:pt idx="27">
                  <c:v>874</c:v>
                </c:pt>
                <c:pt idx="28">
                  <c:v>531</c:v>
                </c:pt>
                <c:pt idx="29">
                  <c:v>916</c:v>
                </c:pt>
                <c:pt idx="30">
                  <c:v>1125</c:v>
                </c:pt>
                <c:pt idx="31">
                  <c:v>825</c:v>
                </c:pt>
                <c:pt idx="32">
                  <c:v>680</c:v>
                </c:pt>
                <c:pt idx="33">
                  <c:v>963.00000020000004</c:v>
                </c:pt>
                <c:pt idx="34">
                  <c:v>1025</c:v>
                </c:pt>
                <c:pt idx="35">
                  <c:v>475</c:v>
                </c:pt>
                <c:pt idx="36">
                  <c:v>788.99999990000003</c:v>
                </c:pt>
                <c:pt idx="37">
                  <c:v>650</c:v>
                </c:pt>
                <c:pt idx="38">
                  <c:v>578</c:v>
                </c:pt>
                <c:pt idx="39">
                  <c:v>764</c:v>
                </c:pt>
                <c:pt idx="40">
                  <c:v>896</c:v>
                </c:pt>
                <c:pt idx="41">
                  <c:v>470</c:v>
                </c:pt>
                <c:pt idx="42">
                  <c:v>489</c:v>
                </c:pt>
                <c:pt idx="43">
                  <c:v>644</c:v>
                </c:pt>
                <c:pt idx="44">
                  <c:v>753.99999990000003</c:v>
                </c:pt>
                <c:pt idx="45">
                  <c:v>522</c:v>
                </c:pt>
                <c:pt idx="46">
                  <c:v>700.99999969999999</c:v>
                </c:pt>
                <c:pt idx="47">
                  <c:v>448</c:v>
                </c:pt>
                <c:pt idx="48">
                  <c:v>458</c:v>
                </c:pt>
                <c:pt idx="49">
                  <c:v>517</c:v>
                </c:pt>
                <c:pt idx="50">
                  <c:v>390</c:v>
                </c:pt>
                <c:pt idx="51">
                  <c:v>793</c:v>
                </c:pt>
                <c:pt idx="52">
                  <c:v>471</c:v>
                </c:pt>
                <c:pt idx="53">
                  <c:v>529</c:v>
                </c:pt>
                <c:pt idx="54">
                  <c:v>581</c:v>
                </c:pt>
                <c:pt idx="55">
                  <c:v>508</c:v>
                </c:pt>
                <c:pt idx="56">
                  <c:v>525</c:v>
                </c:pt>
                <c:pt idx="57">
                  <c:v>706</c:v>
                </c:pt>
                <c:pt idx="58">
                  <c:v>535</c:v>
                </c:pt>
                <c:pt idx="59">
                  <c:v>270</c:v>
                </c:pt>
                <c:pt idx="60">
                  <c:v>576</c:v>
                </c:pt>
                <c:pt idx="61">
                  <c:v>796</c:v>
                </c:pt>
                <c:pt idx="62">
                  <c:v>799.99999979999996</c:v>
                </c:pt>
                <c:pt idx="63">
                  <c:v>464</c:v>
                </c:pt>
                <c:pt idx="64">
                  <c:v>1289</c:v>
                </c:pt>
                <c:pt idx="65">
                  <c:v>673</c:v>
                </c:pt>
                <c:pt idx="66">
                  <c:v>772</c:v>
                </c:pt>
                <c:pt idx="67">
                  <c:v>708</c:v>
                </c:pt>
                <c:pt idx="68">
                  <c:v>757.00000020000004</c:v>
                </c:pt>
                <c:pt idx="69">
                  <c:v>653</c:v>
                </c:pt>
                <c:pt idx="70">
                  <c:v>948</c:v>
                </c:pt>
                <c:pt idx="71">
                  <c:v>1104</c:v>
                </c:pt>
                <c:pt idx="72">
                  <c:v>903</c:v>
                </c:pt>
                <c:pt idx="73">
                  <c:v>697</c:v>
                </c:pt>
                <c:pt idx="74">
                  <c:v>749</c:v>
                </c:pt>
                <c:pt idx="75">
                  <c:v>1188</c:v>
                </c:pt>
                <c:pt idx="76">
                  <c:v>835</c:v>
                </c:pt>
                <c:pt idx="77">
                  <c:v>1356</c:v>
                </c:pt>
                <c:pt idx="78">
                  <c:v>1242</c:v>
                </c:pt>
                <c:pt idx="79">
                  <c:v>815</c:v>
                </c:pt>
                <c:pt idx="80">
                  <c:v>1453</c:v>
                </c:pt>
                <c:pt idx="81">
                  <c:v>1555</c:v>
                </c:pt>
                <c:pt idx="82">
                  <c:v>1309</c:v>
                </c:pt>
                <c:pt idx="83">
                  <c:v>572</c:v>
                </c:pt>
                <c:pt idx="84">
                  <c:v>762</c:v>
                </c:pt>
                <c:pt idx="85">
                  <c:v>969</c:v>
                </c:pt>
                <c:pt idx="86">
                  <c:v>709</c:v>
                </c:pt>
                <c:pt idx="87">
                  <c:v>411</c:v>
                </c:pt>
                <c:pt idx="88">
                  <c:v>649</c:v>
                </c:pt>
                <c:pt idx="89">
                  <c:v>635</c:v>
                </c:pt>
                <c:pt idx="90">
                  <c:v>355</c:v>
                </c:pt>
                <c:pt idx="91">
                  <c:v>511</c:v>
                </c:pt>
                <c:pt idx="92">
                  <c:v>409</c:v>
                </c:pt>
                <c:pt idx="93">
                  <c:v>0</c:v>
                </c:pt>
                <c:pt idx="94">
                  <c:v>0</c:v>
                </c:pt>
                <c:pt idx="95">
                  <c:v>0</c:v>
                </c:pt>
                <c:pt idx="96">
                  <c:v>0</c:v>
                </c:pt>
                <c:pt idx="97">
                  <c:v>0</c:v>
                </c:pt>
                <c:pt idx="98">
                  <c:v>552.99999990000003</c:v>
                </c:pt>
                <c:pt idx="99">
                  <c:v>1160</c:v>
                </c:pt>
                <c:pt idx="100">
                  <c:v>870</c:v>
                </c:pt>
                <c:pt idx="101">
                  <c:v>1199</c:v>
                </c:pt>
                <c:pt idx="102">
                  <c:v>405</c:v>
                </c:pt>
                <c:pt idx="103">
                  <c:v>648</c:v>
                </c:pt>
                <c:pt idx="104">
                  <c:v>673</c:v>
                </c:pt>
                <c:pt idx="105">
                  <c:v>520</c:v>
                </c:pt>
                <c:pt idx="106">
                  <c:v>211</c:v>
                </c:pt>
                <c:pt idx="107">
                  <c:v>609</c:v>
                </c:pt>
                <c:pt idx="108">
                  <c:v>441</c:v>
                </c:pt>
                <c:pt idx="109">
                  <c:v>1074</c:v>
                </c:pt>
                <c:pt idx="110">
                  <c:v>662.00000009999997</c:v>
                </c:pt>
                <c:pt idx="111">
                  <c:v>459</c:v>
                </c:pt>
                <c:pt idx="112">
                  <c:v>483</c:v>
                </c:pt>
              </c:numCache>
            </c:numRef>
          </c:val>
          <c:extLst>
            <c:ext xmlns:c16="http://schemas.microsoft.com/office/drawing/2014/chart" uri="{C3380CC4-5D6E-409C-BE32-E72D297353CC}">
              <c16:uniqueId val="{00000034-B58F-45E0-937A-175D7810A256}"/>
            </c:ext>
          </c:extLst>
        </c:ser>
        <c:ser>
          <c:idx val="53"/>
          <c:order val="53"/>
          <c:spPr>
            <a:solidFill>
              <a:schemeClr val="accent5">
                <a:tint val="67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Sheet9!$J$54:$DR$54</c:f>
              <c:numCache>
                <c:formatCode>General</c:formatCode>
                <c:ptCount val="113"/>
                <c:pt idx="0">
                  <c:v>55</c:v>
                </c:pt>
                <c:pt idx="1">
                  <c:v>44</c:v>
                </c:pt>
                <c:pt idx="2">
                  <c:v>108</c:v>
                </c:pt>
                <c:pt idx="3">
                  <c:v>369</c:v>
                </c:pt>
                <c:pt idx="4">
                  <c:v>762</c:v>
                </c:pt>
                <c:pt idx="5">
                  <c:v>328</c:v>
                </c:pt>
                <c:pt idx="6">
                  <c:v>148</c:v>
                </c:pt>
                <c:pt idx="7">
                  <c:v>1103</c:v>
                </c:pt>
                <c:pt idx="8">
                  <c:v>787.99999979999996</c:v>
                </c:pt>
                <c:pt idx="9">
                  <c:v>404</c:v>
                </c:pt>
                <c:pt idx="10">
                  <c:v>167</c:v>
                </c:pt>
                <c:pt idx="11">
                  <c:v>117</c:v>
                </c:pt>
                <c:pt idx="12">
                  <c:v>19</c:v>
                </c:pt>
                <c:pt idx="13">
                  <c:v>334</c:v>
                </c:pt>
                <c:pt idx="14">
                  <c:v>212</c:v>
                </c:pt>
                <c:pt idx="15">
                  <c:v>285</c:v>
                </c:pt>
                <c:pt idx="16">
                  <c:v>87</c:v>
                </c:pt>
                <c:pt idx="17">
                  <c:v>106</c:v>
                </c:pt>
                <c:pt idx="18">
                  <c:v>112</c:v>
                </c:pt>
                <c:pt idx="19">
                  <c:v>418</c:v>
                </c:pt>
                <c:pt idx="20">
                  <c:v>134</c:v>
                </c:pt>
                <c:pt idx="21">
                  <c:v>106</c:v>
                </c:pt>
                <c:pt idx="22">
                  <c:v>174</c:v>
                </c:pt>
                <c:pt idx="23">
                  <c:v>29</c:v>
                </c:pt>
                <c:pt idx="24">
                  <c:v>180</c:v>
                </c:pt>
                <c:pt idx="25">
                  <c:v>98</c:v>
                </c:pt>
                <c:pt idx="26">
                  <c:v>54</c:v>
                </c:pt>
                <c:pt idx="27">
                  <c:v>38.000000010000001</c:v>
                </c:pt>
                <c:pt idx="28">
                  <c:v>109</c:v>
                </c:pt>
                <c:pt idx="29">
                  <c:v>5</c:v>
                </c:pt>
                <c:pt idx="30">
                  <c:v>612</c:v>
                </c:pt>
                <c:pt idx="31">
                  <c:v>109</c:v>
                </c:pt>
                <c:pt idx="32">
                  <c:v>8</c:v>
                </c:pt>
                <c:pt idx="33">
                  <c:v>36.999999989999999</c:v>
                </c:pt>
                <c:pt idx="34">
                  <c:v>98</c:v>
                </c:pt>
                <c:pt idx="35">
                  <c:v>16</c:v>
                </c:pt>
                <c:pt idx="36">
                  <c:v>9</c:v>
                </c:pt>
                <c:pt idx="37">
                  <c:v>80</c:v>
                </c:pt>
                <c:pt idx="38">
                  <c:v>38</c:v>
                </c:pt>
                <c:pt idx="39">
                  <c:v>642</c:v>
                </c:pt>
                <c:pt idx="40">
                  <c:v>144</c:v>
                </c:pt>
                <c:pt idx="41">
                  <c:v>175</c:v>
                </c:pt>
                <c:pt idx="42">
                  <c:v>204</c:v>
                </c:pt>
                <c:pt idx="43">
                  <c:v>19</c:v>
                </c:pt>
                <c:pt idx="44">
                  <c:v>309</c:v>
                </c:pt>
                <c:pt idx="45">
                  <c:v>354</c:v>
                </c:pt>
                <c:pt idx="46">
                  <c:v>91</c:v>
                </c:pt>
                <c:pt idx="47">
                  <c:v>76</c:v>
                </c:pt>
                <c:pt idx="48">
                  <c:v>247</c:v>
                </c:pt>
                <c:pt idx="49">
                  <c:v>127</c:v>
                </c:pt>
                <c:pt idx="50">
                  <c:v>167</c:v>
                </c:pt>
                <c:pt idx="51">
                  <c:v>122</c:v>
                </c:pt>
                <c:pt idx="52">
                  <c:v>152</c:v>
                </c:pt>
                <c:pt idx="53">
                  <c:v>86</c:v>
                </c:pt>
                <c:pt idx="54">
                  <c:v>293</c:v>
                </c:pt>
                <c:pt idx="55">
                  <c:v>526</c:v>
                </c:pt>
                <c:pt idx="56">
                  <c:v>180</c:v>
                </c:pt>
                <c:pt idx="57">
                  <c:v>452</c:v>
                </c:pt>
                <c:pt idx="58">
                  <c:v>173</c:v>
                </c:pt>
                <c:pt idx="59">
                  <c:v>508</c:v>
                </c:pt>
                <c:pt idx="60">
                  <c:v>321</c:v>
                </c:pt>
                <c:pt idx="61">
                  <c:v>24</c:v>
                </c:pt>
                <c:pt idx="62">
                  <c:v>187</c:v>
                </c:pt>
                <c:pt idx="63">
                  <c:v>35.000000010000001</c:v>
                </c:pt>
                <c:pt idx="64">
                  <c:v>161</c:v>
                </c:pt>
                <c:pt idx="65">
                  <c:v>691</c:v>
                </c:pt>
                <c:pt idx="66">
                  <c:v>274</c:v>
                </c:pt>
                <c:pt idx="67">
                  <c:v>601.00000020000004</c:v>
                </c:pt>
                <c:pt idx="68">
                  <c:v>714</c:v>
                </c:pt>
                <c:pt idx="69">
                  <c:v>155</c:v>
                </c:pt>
                <c:pt idx="70">
                  <c:v>581</c:v>
                </c:pt>
                <c:pt idx="71">
                  <c:v>447</c:v>
                </c:pt>
                <c:pt idx="72">
                  <c:v>597</c:v>
                </c:pt>
                <c:pt idx="73">
                  <c:v>253</c:v>
                </c:pt>
                <c:pt idx="74">
                  <c:v>153</c:v>
                </c:pt>
                <c:pt idx="75">
                  <c:v>518</c:v>
                </c:pt>
                <c:pt idx="76">
                  <c:v>576</c:v>
                </c:pt>
                <c:pt idx="77">
                  <c:v>618</c:v>
                </c:pt>
                <c:pt idx="78">
                  <c:v>593</c:v>
                </c:pt>
                <c:pt idx="79">
                  <c:v>559</c:v>
                </c:pt>
                <c:pt idx="80">
                  <c:v>352</c:v>
                </c:pt>
                <c:pt idx="81">
                  <c:v>347.00000010000002</c:v>
                </c:pt>
                <c:pt idx="82">
                  <c:v>221</c:v>
                </c:pt>
                <c:pt idx="83">
                  <c:v>678</c:v>
                </c:pt>
                <c:pt idx="84">
                  <c:v>580</c:v>
                </c:pt>
                <c:pt idx="85">
                  <c:v>286</c:v>
                </c:pt>
                <c:pt idx="86">
                  <c:v>329</c:v>
                </c:pt>
                <c:pt idx="87">
                  <c:v>602</c:v>
                </c:pt>
                <c:pt idx="88">
                  <c:v>163</c:v>
                </c:pt>
                <c:pt idx="89">
                  <c:v>264</c:v>
                </c:pt>
                <c:pt idx="90">
                  <c:v>100</c:v>
                </c:pt>
                <c:pt idx="91">
                  <c:v>182</c:v>
                </c:pt>
                <c:pt idx="92">
                  <c:v>617</c:v>
                </c:pt>
                <c:pt idx="93">
                  <c:v>535</c:v>
                </c:pt>
                <c:pt idx="94">
                  <c:v>176</c:v>
                </c:pt>
                <c:pt idx="95">
                  <c:v>391</c:v>
                </c:pt>
                <c:pt idx="96">
                  <c:v>430</c:v>
                </c:pt>
                <c:pt idx="97">
                  <c:v>868</c:v>
                </c:pt>
                <c:pt idx="98">
                  <c:v>207</c:v>
                </c:pt>
                <c:pt idx="99">
                  <c:v>523</c:v>
                </c:pt>
                <c:pt idx="100">
                  <c:v>397</c:v>
                </c:pt>
                <c:pt idx="101">
                  <c:v>686</c:v>
                </c:pt>
                <c:pt idx="102">
                  <c:v>429</c:v>
                </c:pt>
                <c:pt idx="103">
                  <c:v>465</c:v>
                </c:pt>
                <c:pt idx="104">
                  <c:v>721</c:v>
                </c:pt>
                <c:pt idx="105">
                  <c:v>656</c:v>
                </c:pt>
                <c:pt idx="106">
                  <c:v>595</c:v>
                </c:pt>
                <c:pt idx="107">
                  <c:v>29</c:v>
                </c:pt>
                <c:pt idx="108">
                  <c:v>95</c:v>
                </c:pt>
                <c:pt idx="109">
                  <c:v>407</c:v>
                </c:pt>
                <c:pt idx="110">
                  <c:v>426.99999989999998</c:v>
                </c:pt>
                <c:pt idx="111">
                  <c:v>423.99999989999998</c:v>
                </c:pt>
                <c:pt idx="112">
                  <c:v>8</c:v>
                </c:pt>
              </c:numCache>
            </c:numRef>
          </c:val>
          <c:extLst>
            <c:ext xmlns:c16="http://schemas.microsoft.com/office/drawing/2014/chart" uri="{C3380CC4-5D6E-409C-BE32-E72D297353CC}">
              <c16:uniqueId val="{00000035-B58F-45E0-937A-175D7810A256}"/>
            </c:ext>
          </c:extLst>
        </c:ser>
        <c:ser>
          <c:idx val="54"/>
          <c:order val="54"/>
          <c:spPr>
            <a:solidFill>
              <a:schemeClr val="accent5">
                <a:tint val="65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Sheet9!$J$55:$DR$55</c:f>
              <c:numCache>
                <c:formatCode>General</c:formatCode>
                <c:ptCount val="113"/>
                <c:pt idx="0">
                  <c:v>56</c:v>
                </c:pt>
                <c:pt idx="1">
                  <c:v>1970</c:v>
                </c:pt>
                <c:pt idx="2">
                  <c:v>1975</c:v>
                </c:pt>
                <c:pt idx="3">
                  <c:v>3182</c:v>
                </c:pt>
                <c:pt idx="4">
                  <c:v>3534</c:v>
                </c:pt>
                <c:pt idx="5">
                  <c:v>2087</c:v>
                </c:pt>
                <c:pt idx="6">
                  <c:v>1967</c:v>
                </c:pt>
                <c:pt idx="7">
                  <c:v>1148</c:v>
                </c:pt>
                <c:pt idx="8">
                  <c:v>1250</c:v>
                </c:pt>
                <c:pt idx="9">
                  <c:v>1244</c:v>
                </c:pt>
                <c:pt idx="10">
                  <c:v>1597</c:v>
                </c:pt>
                <c:pt idx="11">
                  <c:v>1597</c:v>
                </c:pt>
                <c:pt idx="12">
                  <c:v>3012</c:v>
                </c:pt>
                <c:pt idx="13">
                  <c:v>3372</c:v>
                </c:pt>
                <c:pt idx="14">
                  <c:v>2345</c:v>
                </c:pt>
                <c:pt idx="15">
                  <c:v>2857</c:v>
                </c:pt>
                <c:pt idx="16">
                  <c:v>2904</c:v>
                </c:pt>
                <c:pt idx="17">
                  <c:v>1427</c:v>
                </c:pt>
                <c:pt idx="18">
                  <c:v>1710</c:v>
                </c:pt>
                <c:pt idx="19">
                  <c:v>3901</c:v>
                </c:pt>
                <c:pt idx="20">
                  <c:v>2705</c:v>
                </c:pt>
                <c:pt idx="21">
                  <c:v>1186</c:v>
                </c:pt>
                <c:pt idx="22">
                  <c:v>1637</c:v>
                </c:pt>
                <c:pt idx="23">
                  <c:v>1975</c:v>
                </c:pt>
                <c:pt idx="24">
                  <c:v>1573</c:v>
                </c:pt>
                <c:pt idx="25">
                  <c:v>1306</c:v>
                </c:pt>
                <c:pt idx="26">
                  <c:v>1471</c:v>
                </c:pt>
                <c:pt idx="27">
                  <c:v>1414</c:v>
                </c:pt>
                <c:pt idx="28">
                  <c:v>1783</c:v>
                </c:pt>
                <c:pt idx="29">
                  <c:v>2126</c:v>
                </c:pt>
                <c:pt idx="30">
                  <c:v>1603</c:v>
                </c:pt>
                <c:pt idx="31">
                  <c:v>1499</c:v>
                </c:pt>
                <c:pt idx="32">
                  <c:v>1024</c:v>
                </c:pt>
                <c:pt idx="33">
                  <c:v>1447</c:v>
                </c:pt>
                <c:pt idx="34">
                  <c:v>1623</c:v>
                </c:pt>
                <c:pt idx="35">
                  <c:v>1126</c:v>
                </c:pt>
                <c:pt idx="36">
                  <c:v>1035</c:v>
                </c:pt>
                <c:pt idx="37">
                  <c:v>851</c:v>
                </c:pt>
                <c:pt idx="38">
                  <c:v>1038</c:v>
                </c:pt>
                <c:pt idx="39">
                  <c:v>1208</c:v>
                </c:pt>
                <c:pt idx="40">
                  <c:v>1371</c:v>
                </c:pt>
                <c:pt idx="41">
                  <c:v>1389</c:v>
                </c:pt>
                <c:pt idx="42">
                  <c:v>1142</c:v>
                </c:pt>
                <c:pt idx="43">
                  <c:v>1645</c:v>
                </c:pt>
                <c:pt idx="44">
                  <c:v>1238</c:v>
                </c:pt>
                <c:pt idx="45">
                  <c:v>1441</c:v>
                </c:pt>
                <c:pt idx="46">
                  <c:v>1176</c:v>
                </c:pt>
                <c:pt idx="47">
                  <c:v>1469</c:v>
                </c:pt>
                <c:pt idx="48">
                  <c:v>1541</c:v>
                </c:pt>
                <c:pt idx="49">
                  <c:v>1315</c:v>
                </c:pt>
                <c:pt idx="50">
                  <c:v>1716</c:v>
                </c:pt>
                <c:pt idx="51">
                  <c:v>2089</c:v>
                </c:pt>
                <c:pt idx="52">
                  <c:v>1698</c:v>
                </c:pt>
                <c:pt idx="53">
                  <c:v>1378</c:v>
                </c:pt>
                <c:pt idx="54">
                  <c:v>790.00000020000004</c:v>
                </c:pt>
                <c:pt idx="55">
                  <c:v>1902</c:v>
                </c:pt>
                <c:pt idx="56">
                  <c:v>1398</c:v>
                </c:pt>
                <c:pt idx="57">
                  <c:v>1818</c:v>
                </c:pt>
                <c:pt idx="58">
                  <c:v>1340</c:v>
                </c:pt>
                <c:pt idx="59">
                  <c:v>1685</c:v>
                </c:pt>
                <c:pt idx="60">
                  <c:v>1540</c:v>
                </c:pt>
                <c:pt idx="61">
                  <c:v>3040</c:v>
                </c:pt>
                <c:pt idx="62">
                  <c:v>2266</c:v>
                </c:pt>
                <c:pt idx="63">
                  <c:v>1893</c:v>
                </c:pt>
                <c:pt idx="64">
                  <c:v>1785</c:v>
                </c:pt>
                <c:pt idx="65">
                  <c:v>1980</c:v>
                </c:pt>
                <c:pt idx="66">
                  <c:v>1597</c:v>
                </c:pt>
                <c:pt idx="67">
                  <c:v>1682</c:v>
                </c:pt>
                <c:pt idx="68">
                  <c:v>2156</c:v>
                </c:pt>
                <c:pt idx="69">
                  <c:v>6205</c:v>
                </c:pt>
                <c:pt idx="70">
                  <c:v>7066</c:v>
                </c:pt>
                <c:pt idx="71">
                  <c:v>2965</c:v>
                </c:pt>
                <c:pt idx="72">
                  <c:v>3051</c:v>
                </c:pt>
                <c:pt idx="73">
                  <c:v>2345</c:v>
                </c:pt>
                <c:pt idx="74">
                  <c:v>1688</c:v>
                </c:pt>
                <c:pt idx="75">
                  <c:v>1974</c:v>
                </c:pt>
                <c:pt idx="76">
                  <c:v>5571</c:v>
                </c:pt>
                <c:pt idx="77">
                  <c:v>2610</c:v>
                </c:pt>
                <c:pt idx="78">
                  <c:v>3722</c:v>
                </c:pt>
                <c:pt idx="79">
                  <c:v>3743</c:v>
                </c:pt>
                <c:pt idx="80">
                  <c:v>2662</c:v>
                </c:pt>
                <c:pt idx="81">
                  <c:v>3845</c:v>
                </c:pt>
                <c:pt idx="82">
                  <c:v>1884</c:v>
                </c:pt>
                <c:pt idx="83">
                  <c:v>1639</c:v>
                </c:pt>
                <c:pt idx="84">
                  <c:v>994</c:v>
                </c:pt>
                <c:pt idx="85">
                  <c:v>1931</c:v>
                </c:pt>
                <c:pt idx="86">
                  <c:v>1047</c:v>
                </c:pt>
                <c:pt idx="87">
                  <c:v>755.00000030000001</c:v>
                </c:pt>
                <c:pt idx="88">
                  <c:v>681</c:v>
                </c:pt>
                <c:pt idx="89">
                  <c:v>616</c:v>
                </c:pt>
                <c:pt idx="90">
                  <c:v>591</c:v>
                </c:pt>
                <c:pt idx="91">
                  <c:v>639</c:v>
                </c:pt>
                <c:pt idx="92">
                  <c:v>617</c:v>
                </c:pt>
                <c:pt idx="93">
                  <c:v>880.99999979999996</c:v>
                </c:pt>
                <c:pt idx="94">
                  <c:v>819</c:v>
                </c:pt>
                <c:pt idx="95">
                  <c:v>699</c:v>
                </c:pt>
                <c:pt idx="96">
                  <c:v>916</c:v>
                </c:pt>
                <c:pt idx="97">
                  <c:v>2330</c:v>
                </c:pt>
                <c:pt idx="98">
                  <c:v>677.00000009999997</c:v>
                </c:pt>
                <c:pt idx="99">
                  <c:v>853</c:v>
                </c:pt>
                <c:pt idx="100">
                  <c:v>912</c:v>
                </c:pt>
                <c:pt idx="101">
                  <c:v>889</c:v>
                </c:pt>
                <c:pt idx="102">
                  <c:v>1459</c:v>
                </c:pt>
                <c:pt idx="103">
                  <c:v>968</c:v>
                </c:pt>
                <c:pt idx="104">
                  <c:v>852</c:v>
                </c:pt>
                <c:pt idx="105">
                  <c:v>474</c:v>
                </c:pt>
                <c:pt idx="106">
                  <c:v>1270</c:v>
                </c:pt>
                <c:pt idx="107">
                  <c:v>971</c:v>
                </c:pt>
                <c:pt idx="108">
                  <c:v>837</c:v>
                </c:pt>
                <c:pt idx="109">
                  <c:v>1384</c:v>
                </c:pt>
                <c:pt idx="110">
                  <c:v>1034</c:v>
                </c:pt>
                <c:pt idx="111">
                  <c:v>638.00000009999997</c:v>
                </c:pt>
                <c:pt idx="112">
                  <c:v>444</c:v>
                </c:pt>
              </c:numCache>
            </c:numRef>
          </c:val>
          <c:extLst>
            <c:ext xmlns:c16="http://schemas.microsoft.com/office/drawing/2014/chart" uri="{C3380CC4-5D6E-409C-BE32-E72D297353CC}">
              <c16:uniqueId val="{00000036-B58F-45E0-937A-175D7810A256}"/>
            </c:ext>
          </c:extLst>
        </c:ser>
        <c:ser>
          <c:idx val="55"/>
          <c:order val="55"/>
          <c:spPr>
            <a:solidFill>
              <a:schemeClr val="accent5">
                <a:tint val="63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Sheet9!$J$56:$DR$56</c:f>
              <c:numCache>
                <c:formatCode>General</c:formatCode>
                <c:ptCount val="113"/>
                <c:pt idx="0">
                  <c:v>57</c:v>
                </c:pt>
                <c:pt idx="1">
                  <c:v>724.99999979999996</c:v>
                </c:pt>
                <c:pt idx="2">
                  <c:v>984</c:v>
                </c:pt>
                <c:pt idx="3">
                  <c:v>1780</c:v>
                </c:pt>
                <c:pt idx="4">
                  <c:v>2104</c:v>
                </c:pt>
                <c:pt idx="5">
                  <c:v>1990</c:v>
                </c:pt>
                <c:pt idx="6">
                  <c:v>2787</c:v>
                </c:pt>
                <c:pt idx="7">
                  <c:v>2908</c:v>
                </c:pt>
                <c:pt idx="8">
                  <c:v>2008</c:v>
                </c:pt>
                <c:pt idx="9">
                  <c:v>1193</c:v>
                </c:pt>
                <c:pt idx="10">
                  <c:v>1011</c:v>
                </c:pt>
                <c:pt idx="11">
                  <c:v>1502</c:v>
                </c:pt>
                <c:pt idx="12">
                  <c:v>2914</c:v>
                </c:pt>
                <c:pt idx="13">
                  <c:v>2168</c:v>
                </c:pt>
                <c:pt idx="14">
                  <c:v>2753</c:v>
                </c:pt>
                <c:pt idx="15">
                  <c:v>1574</c:v>
                </c:pt>
                <c:pt idx="16">
                  <c:v>925</c:v>
                </c:pt>
                <c:pt idx="17">
                  <c:v>748.99999979999996</c:v>
                </c:pt>
                <c:pt idx="18">
                  <c:v>1465</c:v>
                </c:pt>
                <c:pt idx="19">
                  <c:v>1144</c:v>
                </c:pt>
                <c:pt idx="20">
                  <c:v>2291</c:v>
                </c:pt>
                <c:pt idx="21">
                  <c:v>457</c:v>
                </c:pt>
                <c:pt idx="22">
                  <c:v>1697</c:v>
                </c:pt>
                <c:pt idx="23">
                  <c:v>898.99999979999996</c:v>
                </c:pt>
                <c:pt idx="24">
                  <c:v>859.99999979999996</c:v>
                </c:pt>
                <c:pt idx="25">
                  <c:v>451</c:v>
                </c:pt>
                <c:pt idx="26">
                  <c:v>362</c:v>
                </c:pt>
                <c:pt idx="27">
                  <c:v>860.00000030000001</c:v>
                </c:pt>
                <c:pt idx="28">
                  <c:v>2678</c:v>
                </c:pt>
                <c:pt idx="29">
                  <c:v>2759</c:v>
                </c:pt>
                <c:pt idx="30">
                  <c:v>1001</c:v>
                </c:pt>
                <c:pt idx="31">
                  <c:v>660</c:v>
                </c:pt>
                <c:pt idx="32">
                  <c:v>982.99999979999996</c:v>
                </c:pt>
                <c:pt idx="33">
                  <c:v>1707</c:v>
                </c:pt>
                <c:pt idx="34">
                  <c:v>2058</c:v>
                </c:pt>
                <c:pt idx="35">
                  <c:v>633</c:v>
                </c:pt>
                <c:pt idx="36">
                  <c:v>1023</c:v>
                </c:pt>
                <c:pt idx="37">
                  <c:v>975</c:v>
                </c:pt>
                <c:pt idx="38">
                  <c:v>1401</c:v>
                </c:pt>
                <c:pt idx="39">
                  <c:v>777.99999969999999</c:v>
                </c:pt>
                <c:pt idx="40">
                  <c:v>1778</c:v>
                </c:pt>
                <c:pt idx="41">
                  <c:v>644</c:v>
                </c:pt>
                <c:pt idx="42">
                  <c:v>1089</c:v>
                </c:pt>
                <c:pt idx="43">
                  <c:v>652.00000020000004</c:v>
                </c:pt>
                <c:pt idx="44">
                  <c:v>1125</c:v>
                </c:pt>
                <c:pt idx="45">
                  <c:v>1683</c:v>
                </c:pt>
                <c:pt idx="46">
                  <c:v>1942</c:v>
                </c:pt>
                <c:pt idx="47">
                  <c:v>1203</c:v>
                </c:pt>
                <c:pt idx="48">
                  <c:v>963.99999990000003</c:v>
                </c:pt>
                <c:pt idx="49">
                  <c:v>1316</c:v>
                </c:pt>
                <c:pt idx="50">
                  <c:v>2269</c:v>
                </c:pt>
                <c:pt idx="51">
                  <c:v>1435</c:v>
                </c:pt>
                <c:pt idx="52">
                  <c:v>1067</c:v>
                </c:pt>
                <c:pt idx="53">
                  <c:v>1661</c:v>
                </c:pt>
                <c:pt idx="54">
                  <c:v>1589</c:v>
                </c:pt>
                <c:pt idx="55">
                  <c:v>2284</c:v>
                </c:pt>
                <c:pt idx="56">
                  <c:v>808.99999979999996</c:v>
                </c:pt>
                <c:pt idx="57">
                  <c:v>949.99999979999996</c:v>
                </c:pt>
                <c:pt idx="58">
                  <c:v>1209</c:v>
                </c:pt>
                <c:pt idx="59">
                  <c:v>853.00000020000004</c:v>
                </c:pt>
                <c:pt idx="60">
                  <c:v>1279</c:v>
                </c:pt>
                <c:pt idx="61">
                  <c:v>1920</c:v>
                </c:pt>
                <c:pt idx="62">
                  <c:v>2129</c:v>
                </c:pt>
                <c:pt idx="63">
                  <c:v>1902</c:v>
                </c:pt>
                <c:pt idx="64">
                  <c:v>2211</c:v>
                </c:pt>
                <c:pt idx="65">
                  <c:v>1244</c:v>
                </c:pt>
                <c:pt idx="66">
                  <c:v>2491</c:v>
                </c:pt>
                <c:pt idx="67">
                  <c:v>2516</c:v>
                </c:pt>
                <c:pt idx="68">
                  <c:v>1509</c:v>
                </c:pt>
                <c:pt idx="69">
                  <c:v>3397</c:v>
                </c:pt>
                <c:pt idx="70">
                  <c:v>3010</c:v>
                </c:pt>
                <c:pt idx="71">
                  <c:v>2234</c:v>
                </c:pt>
                <c:pt idx="72">
                  <c:v>2775</c:v>
                </c:pt>
                <c:pt idx="73">
                  <c:v>2939</c:v>
                </c:pt>
                <c:pt idx="74">
                  <c:v>1793</c:v>
                </c:pt>
                <c:pt idx="75">
                  <c:v>2088</c:v>
                </c:pt>
                <c:pt idx="76">
                  <c:v>3492</c:v>
                </c:pt>
                <c:pt idx="77">
                  <c:v>7588</c:v>
                </c:pt>
                <c:pt idx="78">
                  <c:v>3624</c:v>
                </c:pt>
                <c:pt idx="79">
                  <c:v>2322</c:v>
                </c:pt>
                <c:pt idx="80">
                  <c:v>4021</c:v>
                </c:pt>
                <c:pt idx="81">
                  <c:v>3534</c:v>
                </c:pt>
                <c:pt idx="82">
                  <c:v>1192</c:v>
                </c:pt>
                <c:pt idx="83">
                  <c:v>796</c:v>
                </c:pt>
                <c:pt idx="84">
                  <c:v>2080</c:v>
                </c:pt>
                <c:pt idx="85">
                  <c:v>1388</c:v>
                </c:pt>
                <c:pt idx="86">
                  <c:v>824</c:v>
                </c:pt>
                <c:pt idx="87">
                  <c:v>697</c:v>
                </c:pt>
                <c:pt idx="88">
                  <c:v>627</c:v>
                </c:pt>
                <c:pt idx="89">
                  <c:v>589</c:v>
                </c:pt>
                <c:pt idx="90">
                  <c:v>462</c:v>
                </c:pt>
                <c:pt idx="91">
                  <c:v>839</c:v>
                </c:pt>
                <c:pt idx="92">
                  <c:v>1033</c:v>
                </c:pt>
                <c:pt idx="93">
                  <c:v>828</c:v>
                </c:pt>
                <c:pt idx="94">
                  <c:v>1021</c:v>
                </c:pt>
                <c:pt idx="95">
                  <c:v>928.00000020000004</c:v>
                </c:pt>
                <c:pt idx="96">
                  <c:v>1284</c:v>
                </c:pt>
                <c:pt idx="97">
                  <c:v>1400</c:v>
                </c:pt>
                <c:pt idx="98">
                  <c:v>957</c:v>
                </c:pt>
                <c:pt idx="99">
                  <c:v>1660</c:v>
                </c:pt>
                <c:pt idx="100">
                  <c:v>1014</c:v>
                </c:pt>
                <c:pt idx="101">
                  <c:v>1210</c:v>
                </c:pt>
                <c:pt idx="102">
                  <c:v>910</c:v>
                </c:pt>
                <c:pt idx="103">
                  <c:v>1589</c:v>
                </c:pt>
                <c:pt idx="104">
                  <c:v>1080</c:v>
                </c:pt>
                <c:pt idx="105">
                  <c:v>704.00000009999997</c:v>
                </c:pt>
                <c:pt idx="106">
                  <c:v>1954</c:v>
                </c:pt>
                <c:pt idx="107">
                  <c:v>1350</c:v>
                </c:pt>
                <c:pt idx="108">
                  <c:v>922</c:v>
                </c:pt>
                <c:pt idx="109">
                  <c:v>947</c:v>
                </c:pt>
                <c:pt idx="110">
                  <c:v>1508</c:v>
                </c:pt>
                <c:pt idx="111">
                  <c:v>518</c:v>
                </c:pt>
                <c:pt idx="112">
                  <c:v>501</c:v>
                </c:pt>
              </c:numCache>
            </c:numRef>
          </c:val>
          <c:extLst>
            <c:ext xmlns:c16="http://schemas.microsoft.com/office/drawing/2014/chart" uri="{C3380CC4-5D6E-409C-BE32-E72D297353CC}">
              <c16:uniqueId val="{00000037-B58F-45E0-937A-175D7810A256}"/>
            </c:ext>
          </c:extLst>
        </c:ser>
        <c:ser>
          <c:idx val="56"/>
          <c:order val="56"/>
          <c:spPr>
            <a:solidFill>
              <a:schemeClr val="accent5">
                <a:tint val="61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Sheet9!$J$57:$DR$57</c:f>
              <c:numCache>
                <c:formatCode>General</c:formatCode>
                <c:ptCount val="113"/>
                <c:pt idx="0">
                  <c:v>58</c:v>
                </c:pt>
                <c:pt idx="1">
                  <c:v>524</c:v>
                </c:pt>
                <c:pt idx="2">
                  <c:v>772.99999979999996</c:v>
                </c:pt>
                <c:pt idx="3">
                  <c:v>1794</c:v>
                </c:pt>
                <c:pt idx="4">
                  <c:v>1189</c:v>
                </c:pt>
                <c:pt idx="5">
                  <c:v>1028</c:v>
                </c:pt>
                <c:pt idx="6">
                  <c:v>1766</c:v>
                </c:pt>
                <c:pt idx="7">
                  <c:v>700.99999979999996</c:v>
                </c:pt>
                <c:pt idx="8">
                  <c:v>1610</c:v>
                </c:pt>
                <c:pt idx="9">
                  <c:v>592</c:v>
                </c:pt>
                <c:pt idx="10">
                  <c:v>665</c:v>
                </c:pt>
                <c:pt idx="11">
                  <c:v>1824</c:v>
                </c:pt>
                <c:pt idx="12">
                  <c:v>1956</c:v>
                </c:pt>
                <c:pt idx="13">
                  <c:v>1869</c:v>
                </c:pt>
                <c:pt idx="14">
                  <c:v>1420</c:v>
                </c:pt>
                <c:pt idx="15">
                  <c:v>824</c:v>
                </c:pt>
                <c:pt idx="16">
                  <c:v>1009</c:v>
                </c:pt>
                <c:pt idx="17">
                  <c:v>526</c:v>
                </c:pt>
                <c:pt idx="18">
                  <c:v>700.00000020000004</c:v>
                </c:pt>
                <c:pt idx="19">
                  <c:v>1612</c:v>
                </c:pt>
                <c:pt idx="20">
                  <c:v>1838</c:v>
                </c:pt>
                <c:pt idx="21">
                  <c:v>444</c:v>
                </c:pt>
                <c:pt idx="22">
                  <c:v>476</c:v>
                </c:pt>
                <c:pt idx="23">
                  <c:v>681</c:v>
                </c:pt>
                <c:pt idx="24">
                  <c:v>561</c:v>
                </c:pt>
                <c:pt idx="25">
                  <c:v>1059</c:v>
                </c:pt>
                <c:pt idx="26">
                  <c:v>728</c:v>
                </c:pt>
                <c:pt idx="27">
                  <c:v>904.99999979999996</c:v>
                </c:pt>
                <c:pt idx="28">
                  <c:v>667.00000020000004</c:v>
                </c:pt>
                <c:pt idx="29">
                  <c:v>1921</c:v>
                </c:pt>
                <c:pt idx="30">
                  <c:v>2055</c:v>
                </c:pt>
                <c:pt idx="31">
                  <c:v>1193</c:v>
                </c:pt>
                <c:pt idx="32">
                  <c:v>739.00000020000004</c:v>
                </c:pt>
                <c:pt idx="33">
                  <c:v>1350</c:v>
                </c:pt>
                <c:pt idx="34">
                  <c:v>1934</c:v>
                </c:pt>
                <c:pt idx="35">
                  <c:v>723</c:v>
                </c:pt>
                <c:pt idx="36">
                  <c:v>842.99999979999996</c:v>
                </c:pt>
                <c:pt idx="37">
                  <c:v>803</c:v>
                </c:pt>
                <c:pt idx="38">
                  <c:v>1243</c:v>
                </c:pt>
                <c:pt idx="39">
                  <c:v>970.00000020000004</c:v>
                </c:pt>
                <c:pt idx="40">
                  <c:v>705</c:v>
                </c:pt>
                <c:pt idx="41">
                  <c:v>722</c:v>
                </c:pt>
                <c:pt idx="42">
                  <c:v>452</c:v>
                </c:pt>
                <c:pt idx="43">
                  <c:v>720</c:v>
                </c:pt>
                <c:pt idx="44">
                  <c:v>642</c:v>
                </c:pt>
                <c:pt idx="45">
                  <c:v>1022</c:v>
                </c:pt>
                <c:pt idx="46">
                  <c:v>827</c:v>
                </c:pt>
                <c:pt idx="47">
                  <c:v>534</c:v>
                </c:pt>
                <c:pt idx="48">
                  <c:v>625.00000020000004</c:v>
                </c:pt>
                <c:pt idx="49">
                  <c:v>581</c:v>
                </c:pt>
                <c:pt idx="50">
                  <c:v>1108</c:v>
                </c:pt>
                <c:pt idx="51">
                  <c:v>1162</c:v>
                </c:pt>
                <c:pt idx="52">
                  <c:v>792</c:v>
                </c:pt>
                <c:pt idx="53">
                  <c:v>732</c:v>
                </c:pt>
                <c:pt idx="54">
                  <c:v>1461</c:v>
                </c:pt>
                <c:pt idx="55">
                  <c:v>1157</c:v>
                </c:pt>
                <c:pt idx="56">
                  <c:v>1142</c:v>
                </c:pt>
                <c:pt idx="57">
                  <c:v>966</c:v>
                </c:pt>
                <c:pt idx="58">
                  <c:v>1089</c:v>
                </c:pt>
                <c:pt idx="59">
                  <c:v>843</c:v>
                </c:pt>
                <c:pt idx="60">
                  <c:v>1208</c:v>
                </c:pt>
                <c:pt idx="61">
                  <c:v>1419</c:v>
                </c:pt>
                <c:pt idx="62">
                  <c:v>1419</c:v>
                </c:pt>
                <c:pt idx="63">
                  <c:v>1295</c:v>
                </c:pt>
                <c:pt idx="64">
                  <c:v>1559</c:v>
                </c:pt>
                <c:pt idx="65">
                  <c:v>1235</c:v>
                </c:pt>
                <c:pt idx="66">
                  <c:v>1625</c:v>
                </c:pt>
                <c:pt idx="67">
                  <c:v>1243</c:v>
                </c:pt>
                <c:pt idx="68">
                  <c:v>1862</c:v>
                </c:pt>
                <c:pt idx="69">
                  <c:v>1962</c:v>
                </c:pt>
                <c:pt idx="70">
                  <c:v>1836</c:v>
                </c:pt>
                <c:pt idx="71">
                  <c:v>1098</c:v>
                </c:pt>
                <c:pt idx="72">
                  <c:v>1798</c:v>
                </c:pt>
                <c:pt idx="73">
                  <c:v>683.00000009999997</c:v>
                </c:pt>
                <c:pt idx="74">
                  <c:v>1110</c:v>
                </c:pt>
                <c:pt idx="75">
                  <c:v>1500</c:v>
                </c:pt>
                <c:pt idx="76">
                  <c:v>2550</c:v>
                </c:pt>
                <c:pt idx="77">
                  <c:v>4477</c:v>
                </c:pt>
                <c:pt idx="78">
                  <c:v>4587</c:v>
                </c:pt>
                <c:pt idx="79">
                  <c:v>2943</c:v>
                </c:pt>
                <c:pt idx="80">
                  <c:v>1892</c:v>
                </c:pt>
                <c:pt idx="81">
                  <c:v>3333</c:v>
                </c:pt>
                <c:pt idx="82">
                  <c:v>991</c:v>
                </c:pt>
                <c:pt idx="83">
                  <c:v>1288</c:v>
                </c:pt>
                <c:pt idx="84">
                  <c:v>1681</c:v>
                </c:pt>
                <c:pt idx="85">
                  <c:v>1158</c:v>
                </c:pt>
                <c:pt idx="86">
                  <c:v>663</c:v>
                </c:pt>
                <c:pt idx="87">
                  <c:v>318</c:v>
                </c:pt>
                <c:pt idx="88">
                  <c:v>597</c:v>
                </c:pt>
                <c:pt idx="89">
                  <c:v>501</c:v>
                </c:pt>
                <c:pt idx="90">
                  <c:v>793</c:v>
                </c:pt>
                <c:pt idx="91">
                  <c:v>937</c:v>
                </c:pt>
                <c:pt idx="92">
                  <c:v>849</c:v>
                </c:pt>
                <c:pt idx="93">
                  <c:v>735</c:v>
                </c:pt>
                <c:pt idx="94">
                  <c:v>863</c:v>
                </c:pt>
                <c:pt idx="95">
                  <c:v>1140</c:v>
                </c:pt>
                <c:pt idx="96">
                  <c:v>1033</c:v>
                </c:pt>
                <c:pt idx="97">
                  <c:v>1567</c:v>
                </c:pt>
                <c:pt idx="98">
                  <c:v>995.00000009999997</c:v>
                </c:pt>
                <c:pt idx="99">
                  <c:v>1111</c:v>
                </c:pt>
                <c:pt idx="100">
                  <c:v>659.00000009999997</c:v>
                </c:pt>
                <c:pt idx="101">
                  <c:v>1085</c:v>
                </c:pt>
                <c:pt idx="102">
                  <c:v>1004</c:v>
                </c:pt>
                <c:pt idx="103">
                  <c:v>974.00000009999997</c:v>
                </c:pt>
                <c:pt idx="104">
                  <c:v>1071</c:v>
                </c:pt>
                <c:pt idx="105">
                  <c:v>795</c:v>
                </c:pt>
                <c:pt idx="106">
                  <c:v>1712</c:v>
                </c:pt>
                <c:pt idx="107">
                  <c:v>645</c:v>
                </c:pt>
                <c:pt idx="108">
                  <c:v>507.99999989999998</c:v>
                </c:pt>
                <c:pt idx="109">
                  <c:v>954</c:v>
                </c:pt>
                <c:pt idx="110">
                  <c:v>864.99999990000003</c:v>
                </c:pt>
                <c:pt idx="111">
                  <c:v>971.00000009999997</c:v>
                </c:pt>
                <c:pt idx="112">
                  <c:v>480</c:v>
                </c:pt>
              </c:numCache>
            </c:numRef>
          </c:val>
          <c:extLst>
            <c:ext xmlns:c16="http://schemas.microsoft.com/office/drawing/2014/chart" uri="{C3380CC4-5D6E-409C-BE32-E72D297353CC}">
              <c16:uniqueId val="{00000038-B58F-45E0-937A-175D7810A256}"/>
            </c:ext>
          </c:extLst>
        </c:ser>
        <c:ser>
          <c:idx val="57"/>
          <c:order val="57"/>
          <c:spPr>
            <a:solidFill>
              <a:schemeClr val="accent5">
                <a:tint val="59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Sheet9!$J$58:$DR$58</c:f>
              <c:numCache>
                <c:formatCode>General</c:formatCode>
                <c:ptCount val="113"/>
                <c:pt idx="0">
                  <c:v>59</c:v>
                </c:pt>
                <c:pt idx="1">
                  <c:v>1359</c:v>
                </c:pt>
                <c:pt idx="2">
                  <c:v>1078</c:v>
                </c:pt>
                <c:pt idx="3">
                  <c:v>2419</c:v>
                </c:pt>
                <c:pt idx="4">
                  <c:v>500</c:v>
                </c:pt>
                <c:pt idx="5">
                  <c:v>1329</c:v>
                </c:pt>
                <c:pt idx="6">
                  <c:v>2530</c:v>
                </c:pt>
                <c:pt idx="7">
                  <c:v>2126</c:v>
                </c:pt>
                <c:pt idx="8">
                  <c:v>1446</c:v>
                </c:pt>
                <c:pt idx="9">
                  <c:v>507</c:v>
                </c:pt>
                <c:pt idx="10">
                  <c:v>758</c:v>
                </c:pt>
                <c:pt idx="11">
                  <c:v>1522</c:v>
                </c:pt>
                <c:pt idx="12">
                  <c:v>2332</c:v>
                </c:pt>
                <c:pt idx="13">
                  <c:v>1941</c:v>
                </c:pt>
                <c:pt idx="14">
                  <c:v>1962</c:v>
                </c:pt>
                <c:pt idx="15">
                  <c:v>738</c:v>
                </c:pt>
                <c:pt idx="16">
                  <c:v>2126</c:v>
                </c:pt>
                <c:pt idx="17">
                  <c:v>747</c:v>
                </c:pt>
                <c:pt idx="18">
                  <c:v>1244</c:v>
                </c:pt>
                <c:pt idx="19">
                  <c:v>1934</c:v>
                </c:pt>
                <c:pt idx="20">
                  <c:v>624</c:v>
                </c:pt>
                <c:pt idx="21">
                  <c:v>559</c:v>
                </c:pt>
                <c:pt idx="22">
                  <c:v>974</c:v>
                </c:pt>
                <c:pt idx="23">
                  <c:v>745</c:v>
                </c:pt>
                <c:pt idx="24">
                  <c:v>693</c:v>
                </c:pt>
                <c:pt idx="25">
                  <c:v>1324</c:v>
                </c:pt>
                <c:pt idx="26">
                  <c:v>779</c:v>
                </c:pt>
                <c:pt idx="27">
                  <c:v>1508</c:v>
                </c:pt>
                <c:pt idx="28">
                  <c:v>1182</c:v>
                </c:pt>
                <c:pt idx="29">
                  <c:v>925</c:v>
                </c:pt>
                <c:pt idx="30">
                  <c:v>2639</c:v>
                </c:pt>
                <c:pt idx="31">
                  <c:v>1039</c:v>
                </c:pt>
                <c:pt idx="32">
                  <c:v>823.00000020000004</c:v>
                </c:pt>
                <c:pt idx="33">
                  <c:v>1163</c:v>
                </c:pt>
                <c:pt idx="34">
                  <c:v>1369</c:v>
                </c:pt>
                <c:pt idx="35">
                  <c:v>747</c:v>
                </c:pt>
                <c:pt idx="36">
                  <c:v>742.00000020000004</c:v>
                </c:pt>
                <c:pt idx="37">
                  <c:v>895</c:v>
                </c:pt>
                <c:pt idx="38">
                  <c:v>897</c:v>
                </c:pt>
                <c:pt idx="39">
                  <c:v>789</c:v>
                </c:pt>
                <c:pt idx="40">
                  <c:v>601.99999979999996</c:v>
                </c:pt>
                <c:pt idx="41">
                  <c:v>1057</c:v>
                </c:pt>
                <c:pt idx="42">
                  <c:v>725.00000020000004</c:v>
                </c:pt>
                <c:pt idx="43">
                  <c:v>703</c:v>
                </c:pt>
                <c:pt idx="44">
                  <c:v>945</c:v>
                </c:pt>
                <c:pt idx="45">
                  <c:v>751.00000020000004</c:v>
                </c:pt>
                <c:pt idx="46">
                  <c:v>787.00000020000004</c:v>
                </c:pt>
                <c:pt idx="47">
                  <c:v>1081</c:v>
                </c:pt>
                <c:pt idx="48">
                  <c:v>847.00000020000004</c:v>
                </c:pt>
                <c:pt idx="49">
                  <c:v>875</c:v>
                </c:pt>
                <c:pt idx="50">
                  <c:v>1410</c:v>
                </c:pt>
                <c:pt idx="51">
                  <c:v>1052</c:v>
                </c:pt>
                <c:pt idx="52">
                  <c:v>904.99999979999996</c:v>
                </c:pt>
                <c:pt idx="53">
                  <c:v>681</c:v>
                </c:pt>
                <c:pt idx="54">
                  <c:v>892</c:v>
                </c:pt>
                <c:pt idx="55">
                  <c:v>1243</c:v>
                </c:pt>
                <c:pt idx="56">
                  <c:v>812</c:v>
                </c:pt>
                <c:pt idx="57">
                  <c:v>1097</c:v>
                </c:pt>
                <c:pt idx="58">
                  <c:v>1415</c:v>
                </c:pt>
                <c:pt idx="59">
                  <c:v>1256</c:v>
                </c:pt>
                <c:pt idx="60">
                  <c:v>1278</c:v>
                </c:pt>
                <c:pt idx="61">
                  <c:v>1473</c:v>
                </c:pt>
                <c:pt idx="62">
                  <c:v>855</c:v>
                </c:pt>
                <c:pt idx="63">
                  <c:v>1267</c:v>
                </c:pt>
                <c:pt idx="64">
                  <c:v>1452</c:v>
                </c:pt>
                <c:pt idx="65">
                  <c:v>1552</c:v>
                </c:pt>
                <c:pt idx="66">
                  <c:v>1858</c:v>
                </c:pt>
                <c:pt idx="67">
                  <c:v>1573</c:v>
                </c:pt>
                <c:pt idx="68">
                  <c:v>1379</c:v>
                </c:pt>
                <c:pt idx="69">
                  <c:v>1864</c:v>
                </c:pt>
                <c:pt idx="70">
                  <c:v>982</c:v>
                </c:pt>
                <c:pt idx="71">
                  <c:v>1614</c:v>
                </c:pt>
                <c:pt idx="72">
                  <c:v>1529</c:v>
                </c:pt>
                <c:pt idx="73">
                  <c:v>2521</c:v>
                </c:pt>
                <c:pt idx="74">
                  <c:v>1541</c:v>
                </c:pt>
                <c:pt idx="75">
                  <c:v>2404</c:v>
                </c:pt>
                <c:pt idx="76">
                  <c:v>2497</c:v>
                </c:pt>
                <c:pt idx="77">
                  <c:v>3769</c:v>
                </c:pt>
                <c:pt idx="78">
                  <c:v>3039</c:v>
                </c:pt>
                <c:pt idx="79">
                  <c:v>1492</c:v>
                </c:pt>
                <c:pt idx="80">
                  <c:v>2127</c:v>
                </c:pt>
                <c:pt idx="81">
                  <c:v>1995</c:v>
                </c:pt>
                <c:pt idx="82">
                  <c:v>1420</c:v>
                </c:pt>
                <c:pt idx="83">
                  <c:v>1882</c:v>
                </c:pt>
                <c:pt idx="84">
                  <c:v>1546</c:v>
                </c:pt>
                <c:pt idx="85">
                  <c:v>1955</c:v>
                </c:pt>
                <c:pt idx="86">
                  <c:v>413.00000010000002</c:v>
                </c:pt>
                <c:pt idx="87">
                  <c:v>720</c:v>
                </c:pt>
                <c:pt idx="88">
                  <c:v>890</c:v>
                </c:pt>
                <c:pt idx="89">
                  <c:v>754</c:v>
                </c:pt>
                <c:pt idx="90">
                  <c:v>1456</c:v>
                </c:pt>
                <c:pt idx="91">
                  <c:v>1409</c:v>
                </c:pt>
                <c:pt idx="92">
                  <c:v>721</c:v>
                </c:pt>
                <c:pt idx="93">
                  <c:v>843</c:v>
                </c:pt>
                <c:pt idx="94">
                  <c:v>1093</c:v>
                </c:pt>
                <c:pt idx="95">
                  <c:v>904</c:v>
                </c:pt>
                <c:pt idx="96">
                  <c:v>1142</c:v>
                </c:pt>
                <c:pt idx="97">
                  <c:v>945.99999990000003</c:v>
                </c:pt>
                <c:pt idx="98">
                  <c:v>1191</c:v>
                </c:pt>
                <c:pt idx="99">
                  <c:v>1385</c:v>
                </c:pt>
                <c:pt idx="100">
                  <c:v>660</c:v>
                </c:pt>
                <c:pt idx="101">
                  <c:v>1980</c:v>
                </c:pt>
                <c:pt idx="102">
                  <c:v>949</c:v>
                </c:pt>
                <c:pt idx="103">
                  <c:v>578.00000009999997</c:v>
                </c:pt>
                <c:pt idx="104">
                  <c:v>1073</c:v>
                </c:pt>
                <c:pt idx="105">
                  <c:v>1076</c:v>
                </c:pt>
                <c:pt idx="106">
                  <c:v>885.99999990000003</c:v>
                </c:pt>
                <c:pt idx="107">
                  <c:v>800</c:v>
                </c:pt>
                <c:pt idx="108">
                  <c:v>549.99999990000003</c:v>
                </c:pt>
                <c:pt idx="109">
                  <c:v>922</c:v>
                </c:pt>
                <c:pt idx="110">
                  <c:v>774</c:v>
                </c:pt>
                <c:pt idx="111">
                  <c:v>893</c:v>
                </c:pt>
                <c:pt idx="112">
                  <c:v>1722</c:v>
                </c:pt>
              </c:numCache>
            </c:numRef>
          </c:val>
          <c:extLst>
            <c:ext xmlns:c16="http://schemas.microsoft.com/office/drawing/2014/chart" uri="{C3380CC4-5D6E-409C-BE32-E72D297353CC}">
              <c16:uniqueId val="{00000039-B58F-45E0-937A-175D7810A256}"/>
            </c:ext>
          </c:extLst>
        </c:ser>
        <c:ser>
          <c:idx val="58"/>
          <c:order val="58"/>
          <c:spPr>
            <a:solidFill>
              <a:schemeClr val="accent5">
                <a:tint val="57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Sheet9!$J$59:$DR$59</c:f>
              <c:numCache>
                <c:formatCode>General</c:formatCode>
                <c:ptCount val="113"/>
                <c:pt idx="0">
                  <c:v>60</c:v>
                </c:pt>
                <c:pt idx="1">
                  <c:v>1484</c:v>
                </c:pt>
                <c:pt idx="2">
                  <c:v>1422</c:v>
                </c:pt>
                <c:pt idx="3">
                  <c:v>2401</c:v>
                </c:pt>
                <c:pt idx="4">
                  <c:v>2617</c:v>
                </c:pt>
                <c:pt idx="5">
                  <c:v>1797</c:v>
                </c:pt>
                <c:pt idx="6">
                  <c:v>3010</c:v>
                </c:pt>
                <c:pt idx="7">
                  <c:v>1738</c:v>
                </c:pt>
                <c:pt idx="8">
                  <c:v>1879</c:v>
                </c:pt>
                <c:pt idx="9">
                  <c:v>861</c:v>
                </c:pt>
                <c:pt idx="10">
                  <c:v>1596</c:v>
                </c:pt>
                <c:pt idx="11">
                  <c:v>2306</c:v>
                </c:pt>
                <c:pt idx="12">
                  <c:v>2765</c:v>
                </c:pt>
                <c:pt idx="13">
                  <c:v>1930</c:v>
                </c:pt>
                <c:pt idx="14">
                  <c:v>1508</c:v>
                </c:pt>
                <c:pt idx="15">
                  <c:v>2404</c:v>
                </c:pt>
                <c:pt idx="16">
                  <c:v>843.99999990000003</c:v>
                </c:pt>
                <c:pt idx="17">
                  <c:v>973.00000020000004</c:v>
                </c:pt>
                <c:pt idx="18">
                  <c:v>1247</c:v>
                </c:pt>
                <c:pt idx="19">
                  <c:v>1526</c:v>
                </c:pt>
                <c:pt idx="20">
                  <c:v>3207</c:v>
                </c:pt>
                <c:pt idx="21">
                  <c:v>799.00000020000004</c:v>
                </c:pt>
                <c:pt idx="22">
                  <c:v>581</c:v>
                </c:pt>
                <c:pt idx="23">
                  <c:v>975</c:v>
                </c:pt>
                <c:pt idx="24">
                  <c:v>816.99999990000003</c:v>
                </c:pt>
                <c:pt idx="25">
                  <c:v>3498</c:v>
                </c:pt>
                <c:pt idx="26">
                  <c:v>2009</c:v>
                </c:pt>
                <c:pt idx="27">
                  <c:v>2027</c:v>
                </c:pt>
                <c:pt idx="28">
                  <c:v>2798</c:v>
                </c:pt>
                <c:pt idx="29">
                  <c:v>4622</c:v>
                </c:pt>
                <c:pt idx="30">
                  <c:v>3221</c:v>
                </c:pt>
                <c:pt idx="31">
                  <c:v>3100</c:v>
                </c:pt>
                <c:pt idx="32">
                  <c:v>1337</c:v>
                </c:pt>
                <c:pt idx="33">
                  <c:v>2461</c:v>
                </c:pt>
                <c:pt idx="34">
                  <c:v>3568</c:v>
                </c:pt>
                <c:pt idx="35">
                  <c:v>735</c:v>
                </c:pt>
                <c:pt idx="36">
                  <c:v>595</c:v>
                </c:pt>
                <c:pt idx="37">
                  <c:v>826</c:v>
                </c:pt>
                <c:pt idx="38">
                  <c:v>2062</c:v>
                </c:pt>
                <c:pt idx="39">
                  <c:v>1468</c:v>
                </c:pt>
                <c:pt idx="40">
                  <c:v>1404</c:v>
                </c:pt>
                <c:pt idx="41">
                  <c:v>1674</c:v>
                </c:pt>
                <c:pt idx="42">
                  <c:v>1238</c:v>
                </c:pt>
                <c:pt idx="43">
                  <c:v>2022</c:v>
                </c:pt>
                <c:pt idx="44">
                  <c:v>1087</c:v>
                </c:pt>
                <c:pt idx="45">
                  <c:v>1233</c:v>
                </c:pt>
                <c:pt idx="46">
                  <c:v>1566</c:v>
                </c:pt>
                <c:pt idx="47">
                  <c:v>1158</c:v>
                </c:pt>
                <c:pt idx="48">
                  <c:v>1038</c:v>
                </c:pt>
                <c:pt idx="49">
                  <c:v>2265</c:v>
                </c:pt>
                <c:pt idx="50">
                  <c:v>2219</c:v>
                </c:pt>
                <c:pt idx="51">
                  <c:v>3087</c:v>
                </c:pt>
                <c:pt idx="52">
                  <c:v>2062</c:v>
                </c:pt>
                <c:pt idx="53">
                  <c:v>1256</c:v>
                </c:pt>
                <c:pt idx="54">
                  <c:v>1122</c:v>
                </c:pt>
                <c:pt idx="55">
                  <c:v>2769</c:v>
                </c:pt>
                <c:pt idx="56">
                  <c:v>858</c:v>
                </c:pt>
                <c:pt idx="57">
                  <c:v>1089</c:v>
                </c:pt>
                <c:pt idx="58">
                  <c:v>1436</c:v>
                </c:pt>
                <c:pt idx="59">
                  <c:v>751.00000020000004</c:v>
                </c:pt>
                <c:pt idx="60">
                  <c:v>2070</c:v>
                </c:pt>
                <c:pt idx="61">
                  <c:v>1941</c:v>
                </c:pt>
                <c:pt idx="62">
                  <c:v>2870</c:v>
                </c:pt>
                <c:pt idx="63">
                  <c:v>2859</c:v>
                </c:pt>
                <c:pt idx="64">
                  <c:v>3771</c:v>
                </c:pt>
                <c:pt idx="65">
                  <c:v>2937</c:v>
                </c:pt>
                <c:pt idx="66">
                  <c:v>1500</c:v>
                </c:pt>
                <c:pt idx="67">
                  <c:v>1642</c:v>
                </c:pt>
                <c:pt idx="68">
                  <c:v>2371</c:v>
                </c:pt>
                <c:pt idx="69">
                  <c:v>2479</c:v>
                </c:pt>
                <c:pt idx="70">
                  <c:v>3014</c:v>
                </c:pt>
                <c:pt idx="71">
                  <c:v>4201</c:v>
                </c:pt>
                <c:pt idx="72">
                  <c:v>3191</c:v>
                </c:pt>
                <c:pt idx="73">
                  <c:v>1527</c:v>
                </c:pt>
                <c:pt idx="74">
                  <c:v>1715</c:v>
                </c:pt>
                <c:pt idx="75">
                  <c:v>2279</c:v>
                </c:pt>
                <c:pt idx="76">
                  <c:v>2918</c:v>
                </c:pt>
                <c:pt idx="77">
                  <c:v>7932</c:v>
                </c:pt>
                <c:pt idx="78">
                  <c:v>4867</c:v>
                </c:pt>
                <c:pt idx="79">
                  <c:v>3286</c:v>
                </c:pt>
                <c:pt idx="80">
                  <c:v>4172</c:v>
                </c:pt>
                <c:pt idx="81">
                  <c:v>4540</c:v>
                </c:pt>
                <c:pt idx="82">
                  <c:v>1292</c:v>
                </c:pt>
                <c:pt idx="83">
                  <c:v>1535</c:v>
                </c:pt>
                <c:pt idx="84">
                  <c:v>1462</c:v>
                </c:pt>
                <c:pt idx="85">
                  <c:v>2753</c:v>
                </c:pt>
                <c:pt idx="86">
                  <c:v>381.99999989999998</c:v>
                </c:pt>
                <c:pt idx="87">
                  <c:v>381</c:v>
                </c:pt>
                <c:pt idx="88">
                  <c:v>544</c:v>
                </c:pt>
                <c:pt idx="89">
                  <c:v>870</c:v>
                </c:pt>
                <c:pt idx="90">
                  <c:v>610</c:v>
                </c:pt>
                <c:pt idx="91">
                  <c:v>599</c:v>
                </c:pt>
                <c:pt idx="92">
                  <c:v>961.00000020000004</c:v>
                </c:pt>
                <c:pt idx="93">
                  <c:v>593</c:v>
                </c:pt>
                <c:pt idx="94">
                  <c:v>1179</c:v>
                </c:pt>
                <c:pt idx="95">
                  <c:v>1031</c:v>
                </c:pt>
                <c:pt idx="96">
                  <c:v>839</c:v>
                </c:pt>
                <c:pt idx="97">
                  <c:v>836.00000009999997</c:v>
                </c:pt>
                <c:pt idx="98">
                  <c:v>678</c:v>
                </c:pt>
                <c:pt idx="99">
                  <c:v>1448</c:v>
                </c:pt>
                <c:pt idx="100">
                  <c:v>1059</c:v>
                </c:pt>
                <c:pt idx="101">
                  <c:v>1109</c:v>
                </c:pt>
                <c:pt idx="102">
                  <c:v>446.00000010000002</c:v>
                </c:pt>
                <c:pt idx="103">
                  <c:v>812.00000009999997</c:v>
                </c:pt>
                <c:pt idx="104">
                  <c:v>801</c:v>
                </c:pt>
                <c:pt idx="105">
                  <c:v>551</c:v>
                </c:pt>
                <c:pt idx="106">
                  <c:v>1306</c:v>
                </c:pt>
                <c:pt idx="107">
                  <c:v>1726</c:v>
                </c:pt>
                <c:pt idx="108">
                  <c:v>911</c:v>
                </c:pt>
                <c:pt idx="109">
                  <c:v>786</c:v>
                </c:pt>
                <c:pt idx="110">
                  <c:v>976</c:v>
                </c:pt>
                <c:pt idx="111">
                  <c:v>867</c:v>
                </c:pt>
                <c:pt idx="112">
                  <c:v>1140</c:v>
                </c:pt>
              </c:numCache>
            </c:numRef>
          </c:val>
          <c:extLst>
            <c:ext xmlns:c16="http://schemas.microsoft.com/office/drawing/2014/chart" uri="{C3380CC4-5D6E-409C-BE32-E72D297353CC}">
              <c16:uniqueId val="{0000003A-B58F-45E0-937A-175D7810A256}"/>
            </c:ext>
          </c:extLst>
        </c:ser>
        <c:ser>
          <c:idx val="59"/>
          <c:order val="59"/>
          <c:spPr>
            <a:solidFill>
              <a:schemeClr val="accent5">
                <a:tint val="55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Sheet9!$J$60:$DR$60</c:f>
              <c:numCache>
                <c:formatCode>General</c:formatCode>
                <c:ptCount val="113"/>
                <c:pt idx="0">
                  <c:v>61</c:v>
                </c:pt>
                <c:pt idx="1">
                  <c:v>880</c:v>
                </c:pt>
                <c:pt idx="2">
                  <c:v>769</c:v>
                </c:pt>
                <c:pt idx="3">
                  <c:v>850</c:v>
                </c:pt>
                <c:pt idx="4">
                  <c:v>815.00000009999997</c:v>
                </c:pt>
                <c:pt idx="5">
                  <c:v>1173</c:v>
                </c:pt>
                <c:pt idx="6">
                  <c:v>1030</c:v>
                </c:pt>
                <c:pt idx="7">
                  <c:v>1714</c:v>
                </c:pt>
                <c:pt idx="8">
                  <c:v>1456</c:v>
                </c:pt>
                <c:pt idx="9">
                  <c:v>837</c:v>
                </c:pt>
                <c:pt idx="10">
                  <c:v>592</c:v>
                </c:pt>
                <c:pt idx="11">
                  <c:v>1316</c:v>
                </c:pt>
                <c:pt idx="12">
                  <c:v>1019</c:v>
                </c:pt>
                <c:pt idx="13">
                  <c:v>1088</c:v>
                </c:pt>
                <c:pt idx="14">
                  <c:v>1733</c:v>
                </c:pt>
                <c:pt idx="15">
                  <c:v>1108</c:v>
                </c:pt>
                <c:pt idx="16">
                  <c:v>1348</c:v>
                </c:pt>
                <c:pt idx="17">
                  <c:v>559</c:v>
                </c:pt>
                <c:pt idx="18">
                  <c:v>1126</c:v>
                </c:pt>
                <c:pt idx="19">
                  <c:v>888</c:v>
                </c:pt>
                <c:pt idx="20">
                  <c:v>1898</c:v>
                </c:pt>
                <c:pt idx="21">
                  <c:v>846</c:v>
                </c:pt>
                <c:pt idx="22">
                  <c:v>805</c:v>
                </c:pt>
                <c:pt idx="23">
                  <c:v>996.00000009999997</c:v>
                </c:pt>
                <c:pt idx="24">
                  <c:v>1036</c:v>
                </c:pt>
                <c:pt idx="25">
                  <c:v>1137</c:v>
                </c:pt>
                <c:pt idx="26">
                  <c:v>1464</c:v>
                </c:pt>
                <c:pt idx="27">
                  <c:v>1518</c:v>
                </c:pt>
                <c:pt idx="28">
                  <c:v>1166</c:v>
                </c:pt>
                <c:pt idx="29">
                  <c:v>1603</c:v>
                </c:pt>
                <c:pt idx="30">
                  <c:v>1052</c:v>
                </c:pt>
                <c:pt idx="31">
                  <c:v>1090</c:v>
                </c:pt>
                <c:pt idx="32">
                  <c:v>628.99999979999996</c:v>
                </c:pt>
                <c:pt idx="33">
                  <c:v>903.99999969999999</c:v>
                </c:pt>
                <c:pt idx="34">
                  <c:v>2236</c:v>
                </c:pt>
                <c:pt idx="35">
                  <c:v>679.00000020000004</c:v>
                </c:pt>
                <c:pt idx="36">
                  <c:v>573</c:v>
                </c:pt>
                <c:pt idx="37">
                  <c:v>943.00000020000004</c:v>
                </c:pt>
                <c:pt idx="38">
                  <c:v>1010</c:v>
                </c:pt>
                <c:pt idx="39">
                  <c:v>757.00000020000004</c:v>
                </c:pt>
                <c:pt idx="40">
                  <c:v>997.00000020000004</c:v>
                </c:pt>
                <c:pt idx="41">
                  <c:v>1017</c:v>
                </c:pt>
                <c:pt idx="42">
                  <c:v>1036</c:v>
                </c:pt>
                <c:pt idx="43">
                  <c:v>679.00000020000004</c:v>
                </c:pt>
                <c:pt idx="44">
                  <c:v>896.99999969999999</c:v>
                </c:pt>
                <c:pt idx="45">
                  <c:v>1212</c:v>
                </c:pt>
                <c:pt idx="46">
                  <c:v>187</c:v>
                </c:pt>
                <c:pt idx="47">
                  <c:v>0</c:v>
                </c:pt>
                <c:pt idx="48">
                  <c:v>0</c:v>
                </c:pt>
                <c:pt idx="49">
                  <c:v>742.00000020000004</c:v>
                </c:pt>
                <c:pt idx="50">
                  <c:v>925.00000020000004</c:v>
                </c:pt>
                <c:pt idx="51">
                  <c:v>1659</c:v>
                </c:pt>
                <c:pt idx="52">
                  <c:v>1215</c:v>
                </c:pt>
                <c:pt idx="53">
                  <c:v>906</c:v>
                </c:pt>
                <c:pt idx="54">
                  <c:v>1274</c:v>
                </c:pt>
                <c:pt idx="55">
                  <c:v>1512</c:v>
                </c:pt>
                <c:pt idx="56">
                  <c:v>733.00000020000004</c:v>
                </c:pt>
                <c:pt idx="57">
                  <c:v>723</c:v>
                </c:pt>
                <c:pt idx="58">
                  <c:v>463</c:v>
                </c:pt>
                <c:pt idx="59">
                  <c:v>804</c:v>
                </c:pt>
                <c:pt idx="60">
                  <c:v>973.99999969999999</c:v>
                </c:pt>
                <c:pt idx="61">
                  <c:v>1479</c:v>
                </c:pt>
                <c:pt idx="62">
                  <c:v>1388</c:v>
                </c:pt>
                <c:pt idx="63">
                  <c:v>1534</c:v>
                </c:pt>
                <c:pt idx="64">
                  <c:v>2262</c:v>
                </c:pt>
                <c:pt idx="65">
                  <c:v>1009</c:v>
                </c:pt>
                <c:pt idx="66">
                  <c:v>833.99999969999999</c:v>
                </c:pt>
                <c:pt idx="67">
                  <c:v>990</c:v>
                </c:pt>
                <c:pt idx="68">
                  <c:v>929</c:v>
                </c:pt>
                <c:pt idx="69">
                  <c:v>1606</c:v>
                </c:pt>
                <c:pt idx="70">
                  <c:v>1201</c:v>
                </c:pt>
                <c:pt idx="71">
                  <c:v>981</c:v>
                </c:pt>
                <c:pt idx="72">
                  <c:v>2209</c:v>
                </c:pt>
                <c:pt idx="73">
                  <c:v>956</c:v>
                </c:pt>
                <c:pt idx="74">
                  <c:v>1824</c:v>
                </c:pt>
                <c:pt idx="75">
                  <c:v>1763</c:v>
                </c:pt>
                <c:pt idx="76">
                  <c:v>2124</c:v>
                </c:pt>
                <c:pt idx="77">
                  <c:v>2935</c:v>
                </c:pt>
                <c:pt idx="78">
                  <c:v>1301</c:v>
                </c:pt>
                <c:pt idx="79">
                  <c:v>1762</c:v>
                </c:pt>
                <c:pt idx="80">
                  <c:v>2179</c:v>
                </c:pt>
                <c:pt idx="81">
                  <c:v>1566</c:v>
                </c:pt>
                <c:pt idx="82">
                  <c:v>415</c:v>
                </c:pt>
                <c:pt idx="83">
                  <c:v>644</c:v>
                </c:pt>
                <c:pt idx="84">
                  <c:v>912</c:v>
                </c:pt>
                <c:pt idx="85">
                  <c:v>568</c:v>
                </c:pt>
                <c:pt idx="86">
                  <c:v>537.99999990000003</c:v>
                </c:pt>
                <c:pt idx="87">
                  <c:v>359</c:v>
                </c:pt>
                <c:pt idx="88">
                  <c:v>451</c:v>
                </c:pt>
                <c:pt idx="89">
                  <c:v>572</c:v>
                </c:pt>
                <c:pt idx="90">
                  <c:v>561</c:v>
                </c:pt>
                <c:pt idx="91">
                  <c:v>960</c:v>
                </c:pt>
                <c:pt idx="92">
                  <c:v>760.00000020000004</c:v>
                </c:pt>
                <c:pt idx="93">
                  <c:v>398</c:v>
                </c:pt>
                <c:pt idx="94">
                  <c:v>1268</c:v>
                </c:pt>
                <c:pt idx="95">
                  <c:v>588</c:v>
                </c:pt>
                <c:pt idx="96">
                  <c:v>419.00000010000002</c:v>
                </c:pt>
                <c:pt idx="97">
                  <c:v>764</c:v>
                </c:pt>
                <c:pt idx="98">
                  <c:v>728</c:v>
                </c:pt>
                <c:pt idx="99">
                  <c:v>754</c:v>
                </c:pt>
                <c:pt idx="100">
                  <c:v>601</c:v>
                </c:pt>
                <c:pt idx="101">
                  <c:v>406</c:v>
                </c:pt>
                <c:pt idx="102">
                  <c:v>538</c:v>
                </c:pt>
                <c:pt idx="103">
                  <c:v>565</c:v>
                </c:pt>
                <c:pt idx="104">
                  <c:v>488</c:v>
                </c:pt>
                <c:pt idx="105">
                  <c:v>697</c:v>
                </c:pt>
                <c:pt idx="106">
                  <c:v>964</c:v>
                </c:pt>
                <c:pt idx="107">
                  <c:v>1415</c:v>
                </c:pt>
                <c:pt idx="108">
                  <c:v>1073</c:v>
                </c:pt>
                <c:pt idx="109">
                  <c:v>742</c:v>
                </c:pt>
                <c:pt idx="110">
                  <c:v>810</c:v>
                </c:pt>
                <c:pt idx="111">
                  <c:v>910</c:v>
                </c:pt>
                <c:pt idx="112">
                  <c:v>678</c:v>
                </c:pt>
              </c:numCache>
            </c:numRef>
          </c:val>
          <c:extLst>
            <c:ext xmlns:c16="http://schemas.microsoft.com/office/drawing/2014/chart" uri="{C3380CC4-5D6E-409C-BE32-E72D297353CC}">
              <c16:uniqueId val="{0000003B-B58F-45E0-937A-175D7810A256}"/>
            </c:ext>
          </c:extLst>
        </c:ser>
        <c:ser>
          <c:idx val="60"/>
          <c:order val="60"/>
          <c:spPr>
            <a:solidFill>
              <a:schemeClr val="accent5">
                <a:tint val="54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Sheet9!$J$61:$DR$61</c:f>
              <c:numCache>
                <c:formatCode>General</c:formatCode>
                <c:ptCount val="113"/>
                <c:pt idx="0">
                  <c:v>62</c:v>
                </c:pt>
                <c:pt idx="1">
                  <c:v>660</c:v>
                </c:pt>
                <c:pt idx="2">
                  <c:v>404</c:v>
                </c:pt>
                <c:pt idx="3">
                  <c:v>1207</c:v>
                </c:pt>
                <c:pt idx="4">
                  <c:v>1480</c:v>
                </c:pt>
                <c:pt idx="5">
                  <c:v>1003</c:v>
                </c:pt>
                <c:pt idx="6">
                  <c:v>819</c:v>
                </c:pt>
                <c:pt idx="7">
                  <c:v>733</c:v>
                </c:pt>
                <c:pt idx="8">
                  <c:v>797</c:v>
                </c:pt>
                <c:pt idx="9">
                  <c:v>671</c:v>
                </c:pt>
                <c:pt idx="10">
                  <c:v>512</c:v>
                </c:pt>
                <c:pt idx="11">
                  <c:v>1019</c:v>
                </c:pt>
                <c:pt idx="12">
                  <c:v>1372</c:v>
                </c:pt>
                <c:pt idx="13">
                  <c:v>661.99999979999996</c:v>
                </c:pt>
                <c:pt idx="14">
                  <c:v>1935</c:v>
                </c:pt>
                <c:pt idx="15">
                  <c:v>523</c:v>
                </c:pt>
                <c:pt idx="16">
                  <c:v>730</c:v>
                </c:pt>
                <c:pt idx="17">
                  <c:v>605</c:v>
                </c:pt>
                <c:pt idx="18">
                  <c:v>500</c:v>
                </c:pt>
                <c:pt idx="19">
                  <c:v>684</c:v>
                </c:pt>
                <c:pt idx="20">
                  <c:v>1163</c:v>
                </c:pt>
                <c:pt idx="21">
                  <c:v>623</c:v>
                </c:pt>
                <c:pt idx="22">
                  <c:v>593</c:v>
                </c:pt>
                <c:pt idx="23">
                  <c:v>401</c:v>
                </c:pt>
                <c:pt idx="24">
                  <c:v>697</c:v>
                </c:pt>
                <c:pt idx="25">
                  <c:v>510</c:v>
                </c:pt>
                <c:pt idx="26">
                  <c:v>1072</c:v>
                </c:pt>
                <c:pt idx="27">
                  <c:v>793.00000020000004</c:v>
                </c:pt>
                <c:pt idx="28">
                  <c:v>832.00000020000004</c:v>
                </c:pt>
                <c:pt idx="29">
                  <c:v>770</c:v>
                </c:pt>
                <c:pt idx="30">
                  <c:v>1222</c:v>
                </c:pt>
                <c:pt idx="31">
                  <c:v>670</c:v>
                </c:pt>
                <c:pt idx="32">
                  <c:v>1155</c:v>
                </c:pt>
                <c:pt idx="33">
                  <c:v>977</c:v>
                </c:pt>
                <c:pt idx="34">
                  <c:v>852</c:v>
                </c:pt>
                <c:pt idx="35">
                  <c:v>930</c:v>
                </c:pt>
                <c:pt idx="36">
                  <c:v>591</c:v>
                </c:pt>
                <c:pt idx="37">
                  <c:v>906</c:v>
                </c:pt>
                <c:pt idx="38">
                  <c:v>840</c:v>
                </c:pt>
                <c:pt idx="39">
                  <c:v>1024</c:v>
                </c:pt>
                <c:pt idx="40">
                  <c:v>790</c:v>
                </c:pt>
                <c:pt idx="41">
                  <c:v>1159</c:v>
                </c:pt>
                <c:pt idx="42">
                  <c:v>637</c:v>
                </c:pt>
                <c:pt idx="43">
                  <c:v>922</c:v>
                </c:pt>
                <c:pt idx="44">
                  <c:v>1192</c:v>
                </c:pt>
                <c:pt idx="45">
                  <c:v>897</c:v>
                </c:pt>
                <c:pt idx="46">
                  <c:v>0</c:v>
                </c:pt>
                <c:pt idx="47">
                  <c:v>0</c:v>
                </c:pt>
                <c:pt idx="48">
                  <c:v>0</c:v>
                </c:pt>
                <c:pt idx="49">
                  <c:v>1015</c:v>
                </c:pt>
                <c:pt idx="50">
                  <c:v>1079</c:v>
                </c:pt>
                <c:pt idx="51">
                  <c:v>1010</c:v>
                </c:pt>
                <c:pt idx="52">
                  <c:v>821</c:v>
                </c:pt>
                <c:pt idx="53">
                  <c:v>666</c:v>
                </c:pt>
                <c:pt idx="54">
                  <c:v>1256</c:v>
                </c:pt>
                <c:pt idx="55">
                  <c:v>1092</c:v>
                </c:pt>
                <c:pt idx="56">
                  <c:v>816.99999990000003</c:v>
                </c:pt>
                <c:pt idx="57">
                  <c:v>898</c:v>
                </c:pt>
                <c:pt idx="58">
                  <c:v>1344</c:v>
                </c:pt>
                <c:pt idx="59">
                  <c:v>1279</c:v>
                </c:pt>
                <c:pt idx="60">
                  <c:v>1145</c:v>
                </c:pt>
                <c:pt idx="61">
                  <c:v>1500</c:v>
                </c:pt>
                <c:pt idx="62">
                  <c:v>1620</c:v>
                </c:pt>
                <c:pt idx="63">
                  <c:v>709</c:v>
                </c:pt>
                <c:pt idx="64">
                  <c:v>854.00000009999997</c:v>
                </c:pt>
                <c:pt idx="65">
                  <c:v>1158</c:v>
                </c:pt>
                <c:pt idx="66">
                  <c:v>1177</c:v>
                </c:pt>
                <c:pt idx="67">
                  <c:v>1544</c:v>
                </c:pt>
                <c:pt idx="68">
                  <c:v>2288</c:v>
                </c:pt>
                <c:pt idx="69">
                  <c:v>2304</c:v>
                </c:pt>
                <c:pt idx="70">
                  <c:v>2127</c:v>
                </c:pt>
                <c:pt idx="71">
                  <c:v>1786</c:v>
                </c:pt>
                <c:pt idx="72">
                  <c:v>2146</c:v>
                </c:pt>
                <c:pt idx="73">
                  <c:v>1576</c:v>
                </c:pt>
                <c:pt idx="74">
                  <c:v>817</c:v>
                </c:pt>
                <c:pt idx="75">
                  <c:v>1497</c:v>
                </c:pt>
                <c:pt idx="76">
                  <c:v>2632</c:v>
                </c:pt>
                <c:pt idx="77">
                  <c:v>2149</c:v>
                </c:pt>
                <c:pt idx="78">
                  <c:v>1617</c:v>
                </c:pt>
                <c:pt idx="79">
                  <c:v>1675</c:v>
                </c:pt>
                <c:pt idx="80">
                  <c:v>1788</c:v>
                </c:pt>
                <c:pt idx="81">
                  <c:v>2113</c:v>
                </c:pt>
                <c:pt idx="82">
                  <c:v>1159</c:v>
                </c:pt>
                <c:pt idx="83">
                  <c:v>1117</c:v>
                </c:pt>
                <c:pt idx="84">
                  <c:v>1435</c:v>
                </c:pt>
                <c:pt idx="85">
                  <c:v>1343</c:v>
                </c:pt>
                <c:pt idx="86">
                  <c:v>1467</c:v>
                </c:pt>
                <c:pt idx="87">
                  <c:v>909</c:v>
                </c:pt>
                <c:pt idx="88">
                  <c:v>390</c:v>
                </c:pt>
                <c:pt idx="89">
                  <c:v>747</c:v>
                </c:pt>
                <c:pt idx="90">
                  <c:v>637</c:v>
                </c:pt>
                <c:pt idx="91">
                  <c:v>733</c:v>
                </c:pt>
                <c:pt idx="92">
                  <c:v>926</c:v>
                </c:pt>
                <c:pt idx="93">
                  <c:v>1046</c:v>
                </c:pt>
                <c:pt idx="94">
                  <c:v>1265</c:v>
                </c:pt>
                <c:pt idx="95">
                  <c:v>1205</c:v>
                </c:pt>
                <c:pt idx="96">
                  <c:v>1333</c:v>
                </c:pt>
                <c:pt idx="97">
                  <c:v>776.00000009999997</c:v>
                </c:pt>
                <c:pt idx="98">
                  <c:v>654.99999990000003</c:v>
                </c:pt>
                <c:pt idx="99">
                  <c:v>1275</c:v>
                </c:pt>
                <c:pt idx="100">
                  <c:v>735</c:v>
                </c:pt>
                <c:pt idx="101">
                  <c:v>1371</c:v>
                </c:pt>
                <c:pt idx="102">
                  <c:v>1173</c:v>
                </c:pt>
                <c:pt idx="103">
                  <c:v>1413</c:v>
                </c:pt>
                <c:pt idx="104">
                  <c:v>981</c:v>
                </c:pt>
                <c:pt idx="105">
                  <c:v>600</c:v>
                </c:pt>
                <c:pt idx="106">
                  <c:v>2163</c:v>
                </c:pt>
                <c:pt idx="107">
                  <c:v>1514</c:v>
                </c:pt>
                <c:pt idx="108">
                  <c:v>579</c:v>
                </c:pt>
                <c:pt idx="109">
                  <c:v>1184</c:v>
                </c:pt>
                <c:pt idx="110">
                  <c:v>833.00000009999997</c:v>
                </c:pt>
                <c:pt idx="111">
                  <c:v>595</c:v>
                </c:pt>
                <c:pt idx="112">
                  <c:v>1020</c:v>
                </c:pt>
              </c:numCache>
            </c:numRef>
          </c:val>
          <c:extLst>
            <c:ext xmlns:c16="http://schemas.microsoft.com/office/drawing/2014/chart" uri="{C3380CC4-5D6E-409C-BE32-E72D297353CC}">
              <c16:uniqueId val="{0000003C-B58F-45E0-937A-175D7810A256}"/>
            </c:ext>
          </c:extLst>
        </c:ser>
        <c:ser>
          <c:idx val="61"/>
          <c:order val="61"/>
          <c:spPr>
            <a:solidFill>
              <a:schemeClr val="accent5">
                <a:tint val="52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Sheet9!$J$62:$DR$62</c:f>
              <c:numCache>
                <c:formatCode>General</c:formatCode>
                <c:ptCount val="113"/>
                <c:pt idx="0">
                  <c:v>63</c:v>
                </c:pt>
                <c:pt idx="1">
                  <c:v>431.00000010000002</c:v>
                </c:pt>
                <c:pt idx="2">
                  <c:v>682.00000020000004</c:v>
                </c:pt>
                <c:pt idx="3">
                  <c:v>666</c:v>
                </c:pt>
                <c:pt idx="4">
                  <c:v>2535</c:v>
                </c:pt>
                <c:pt idx="5">
                  <c:v>769.99999979999996</c:v>
                </c:pt>
                <c:pt idx="6">
                  <c:v>1080</c:v>
                </c:pt>
                <c:pt idx="7">
                  <c:v>684</c:v>
                </c:pt>
                <c:pt idx="8">
                  <c:v>1278</c:v>
                </c:pt>
                <c:pt idx="9">
                  <c:v>951</c:v>
                </c:pt>
                <c:pt idx="10">
                  <c:v>1447</c:v>
                </c:pt>
                <c:pt idx="11">
                  <c:v>826</c:v>
                </c:pt>
                <c:pt idx="12">
                  <c:v>825</c:v>
                </c:pt>
                <c:pt idx="13">
                  <c:v>1147</c:v>
                </c:pt>
                <c:pt idx="14">
                  <c:v>1082</c:v>
                </c:pt>
                <c:pt idx="15">
                  <c:v>872</c:v>
                </c:pt>
                <c:pt idx="16">
                  <c:v>758</c:v>
                </c:pt>
                <c:pt idx="17">
                  <c:v>612</c:v>
                </c:pt>
                <c:pt idx="18">
                  <c:v>699</c:v>
                </c:pt>
                <c:pt idx="19">
                  <c:v>551</c:v>
                </c:pt>
                <c:pt idx="20">
                  <c:v>595</c:v>
                </c:pt>
                <c:pt idx="21">
                  <c:v>609</c:v>
                </c:pt>
                <c:pt idx="22">
                  <c:v>199</c:v>
                </c:pt>
                <c:pt idx="23">
                  <c:v>1319</c:v>
                </c:pt>
                <c:pt idx="24">
                  <c:v>699</c:v>
                </c:pt>
                <c:pt idx="25">
                  <c:v>685</c:v>
                </c:pt>
                <c:pt idx="26">
                  <c:v>738</c:v>
                </c:pt>
                <c:pt idx="27">
                  <c:v>570</c:v>
                </c:pt>
                <c:pt idx="28">
                  <c:v>657</c:v>
                </c:pt>
                <c:pt idx="29">
                  <c:v>1011</c:v>
                </c:pt>
                <c:pt idx="30">
                  <c:v>1502</c:v>
                </c:pt>
                <c:pt idx="31">
                  <c:v>1134</c:v>
                </c:pt>
                <c:pt idx="32">
                  <c:v>961</c:v>
                </c:pt>
                <c:pt idx="33">
                  <c:v>1159</c:v>
                </c:pt>
                <c:pt idx="34">
                  <c:v>1143</c:v>
                </c:pt>
                <c:pt idx="35">
                  <c:v>356</c:v>
                </c:pt>
                <c:pt idx="36">
                  <c:v>780</c:v>
                </c:pt>
                <c:pt idx="37">
                  <c:v>1584</c:v>
                </c:pt>
                <c:pt idx="38">
                  <c:v>853.00000030000001</c:v>
                </c:pt>
                <c:pt idx="39">
                  <c:v>793.00000020000004</c:v>
                </c:pt>
                <c:pt idx="40">
                  <c:v>377</c:v>
                </c:pt>
                <c:pt idx="41">
                  <c:v>907.99999979999996</c:v>
                </c:pt>
                <c:pt idx="42">
                  <c:v>510</c:v>
                </c:pt>
                <c:pt idx="43">
                  <c:v>899</c:v>
                </c:pt>
                <c:pt idx="44">
                  <c:v>1570</c:v>
                </c:pt>
                <c:pt idx="45">
                  <c:v>1208</c:v>
                </c:pt>
                <c:pt idx="46">
                  <c:v>0</c:v>
                </c:pt>
                <c:pt idx="47">
                  <c:v>0</c:v>
                </c:pt>
                <c:pt idx="48">
                  <c:v>0</c:v>
                </c:pt>
                <c:pt idx="49">
                  <c:v>828</c:v>
                </c:pt>
                <c:pt idx="50">
                  <c:v>1243</c:v>
                </c:pt>
                <c:pt idx="51">
                  <c:v>1015</c:v>
                </c:pt>
                <c:pt idx="52">
                  <c:v>882</c:v>
                </c:pt>
                <c:pt idx="53">
                  <c:v>771</c:v>
                </c:pt>
                <c:pt idx="54">
                  <c:v>854</c:v>
                </c:pt>
                <c:pt idx="55">
                  <c:v>1036</c:v>
                </c:pt>
                <c:pt idx="56">
                  <c:v>516</c:v>
                </c:pt>
                <c:pt idx="57">
                  <c:v>326</c:v>
                </c:pt>
                <c:pt idx="58">
                  <c:v>433</c:v>
                </c:pt>
                <c:pt idx="59">
                  <c:v>765.99999979999996</c:v>
                </c:pt>
                <c:pt idx="60">
                  <c:v>982</c:v>
                </c:pt>
                <c:pt idx="61">
                  <c:v>994.99999969999999</c:v>
                </c:pt>
                <c:pt idx="62">
                  <c:v>1047</c:v>
                </c:pt>
                <c:pt idx="63">
                  <c:v>910</c:v>
                </c:pt>
                <c:pt idx="64">
                  <c:v>681.99999990000003</c:v>
                </c:pt>
                <c:pt idx="65">
                  <c:v>985</c:v>
                </c:pt>
                <c:pt idx="66">
                  <c:v>732</c:v>
                </c:pt>
                <c:pt idx="67">
                  <c:v>954</c:v>
                </c:pt>
                <c:pt idx="68">
                  <c:v>964.99999979999996</c:v>
                </c:pt>
                <c:pt idx="69">
                  <c:v>1304</c:v>
                </c:pt>
                <c:pt idx="70">
                  <c:v>1839</c:v>
                </c:pt>
                <c:pt idx="71">
                  <c:v>1425</c:v>
                </c:pt>
                <c:pt idx="72">
                  <c:v>2527</c:v>
                </c:pt>
                <c:pt idx="73">
                  <c:v>838</c:v>
                </c:pt>
                <c:pt idx="74">
                  <c:v>1459</c:v>
                </c:pt>
                <c:pt idx="75">
                  <c:v>1678</c:v>
                </c:pt>
                <c:pt idx="76">
                  <c:v>3701</c:v>
                </c:pt>
                <c:pt idx="77">
                  <c:v>4942</c:v>
                </c:pt>
                <c:pt idx="78">
                  <c:v>3822</c:v>
                </c:pt>
                <c:pt idx="79">
                  <c:v>3403</c:v>
                </c:pt>
                <c:pt idx="80">
                  <c:v>3821</c:v>
                </c:pt>
                <c:pt idx="81">
                  <c:v>2329</c:v>
                </c:pt>
                <c:pt idx="82">
                  <c:v>1740</c:v>
                </c:pt>
                <c:pt idx="83">
                  <c:v>622.00000020000004</c:v>
                </c:pt>
                <c:pt idx="84">
                  <c:v>1002</c:v>
                </c:pt>
                <c:pt idx="85">
                  <c:v>545</c:v>
                </c:pt>
                <c:pt idx="86">
                  <c:v>338.00000010000002</c:v>
                </c:pt>
                <c:pt idx="87">
                  <c:v>766</c:v>
                </c:pt>
                <c:pt idx="88">
                  <c:v>320</c:v>
                </c:pt>
                <c:pt idx="89">
                  <c:v>409</c:v>
                </c:pt>
                <c:pt idx="90">
                  <c:v>536.00000009999997</c:v>
                </c:pt>
                <c:pt idx="91">
                  <c:v>669</c:v>
                </c:pt>
                <c:pt idx="92">
                  <c:v>306.99999989999998</c:v>
                </c:pt>
                <c:pt idx="93">
                  <c:v>600</c:v>
                </c:pt>
                <c:pt idx="94">
                  <c:v>982</c:v>
                </c:pt>
                <c:pt idx="95">
                  <c:v>675</c:v>
                </c:pt>
                <c:pt idx="96">
                  <c:v>733</c:v>
                </c:pt>
                <c:pt idx="97">
                  <c:v>1247</c:v>
                </c:pt>
                <c:pt idx="98">
                  <c:v>818</c:v>
                </c:pt>
                <c:pt idx="99">
                  <c:v>303</c:v>
                </c:pt>
                <c:pt idx="100">
                  <c:v>741</c:v>
                </c:pt>
                <c:pt idx="101">
                  <c:v>704</c:v>
                </c:pt>
                <c:pt idx="102">
                  <c:v>737</c:v>
                </c:pt>
                <c:pt idx="103">
                  <c:v>894</c:v>
                </c:pt>
                <c:pt idx="104">
                  <c:v>603</c:v>
                </c:pt>
                <c:pt idx="105">
                  <c:v>582</c:v>
                </c:pt>
                <c:pt idx="106">
                  <c:v>1539</c:v>
                </c:pt>
                <c:pt idx="107">
                  <c:v>2341</c:v>
                </c:pt>
                <c:pt idx="108">
                  <c:v>657.99999990000003</c:v>
                </c:pt>
                <c:pt idx="109">
                  <c:v>771.99999990000003</c:v>
                </c:pt>
                <c:pt idx="110">
                  <c:v>1703</c:v>
                </c:pt>
                <c:pt idx="111">
                  <c:v>450</c:v>
                </c:pt>
                <c:pt idx="112">
                  <c:v>867</c:v>
                </c:pt>
              </c:numCache>
            </c:numRef>
          </c:val>
          <c:extLst>
            <c:ext xmlns:c16="http://schemas.microsoft.com/office/drawing/2014/chart" uri="{C3380CC4-5D6E-409C-BE32-E72D297353CC}">
              <c16:uniqueId val="{0000003D-B58F-45E0-937A-175D7810A256}"/>
            </c:ext>
          </c:extLst>
        </c:ser>
        <c:ser>
          <c:idx val="62"/>
          <c:order val="62"/>
          <c:spPr>
            <a:solidFill>
              <a:schemeClr val="accent5">
                <a:tint val="50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Sheet9!$J$63:$DR$63</c:f>
              <c:numCache>
                <c:formatCode>General</c:formatCode>
                <c:ptCount val="113"/>
                <c:pt idx="0">
                  <c:v>64</c:v>
                </c:pt>
                <c:pt idx="1">
                  <c:v>669</c:v>
                </c:pt>
                <c:pt idx="2">
                  <c:v>759</c:v>
                </c:pt>
                <c:pt idx="3">
                  <c:v>901.99999979999996</c:v>
                </c:pt>
                <c:pt idx="4">
                  <c:v>2486</c:v>
                </c:pt>
                <c:pt idx="5">
                  <c:v>2470</c:v>
                </c:pt>
                <c:pt idx="6">
                  <c:v>1962</c:v>
                </c:pt>
                <c:pt idx="7">
                  <c:v>1244</c:v>
                </c:pt>
                <c:pt idx="8">
                  <c:v>5658</c:v>
                </c:pt>
                <c:pt idx="9">
                  <c:v>1666</c:v>
                </c:pt>
                <c:pt idx="10">
                  <c:v>880</c:v>
                </c:pt>
                <c:pt idx="11">
                  <c:v>3110</c:v>
                </c:pt>
                <c:pt idx="12">
                  <c:v>1935</c:v>
                </c:pt>
                <c:pt idx="13">
                  <c:v>1949</c:v>
                </c:pt>
                <c:pt idx="14">
                  <c:v>2414</c:v>
                </c:pt>
                <c:pt idx="15">
                  <c:v>2205</c:v>
                </c:pt>
                <c:pt idx="16">
                  <c:v>1938</c:v>
                </c:pt>
                <c:pt idx="17">
                  <c:v>1820</c:v>
                </c:pt>
                <c:pt idx="18">
                  <c:v>1240</c:v>
                </c:pt>
                <c:pt idx="19">
                  <c:v>1706</c:v>
                </c:pt>
                <c:pt idx="20">
                  <c:v>1516</c:v>
                </c:pt>
                <c:pt idx="21">
                  <c:v>818</c:v>
                </c:pt>
                <c:pt idx="22">
                  <c:v>1228</c:v>
                </c:pt>
                <c:pt idx="23">
                  <c:v>1778</c:v>
                </c:pt>
                <c:pt idx="24">
                  <c:v>1667</c:v>
                </c:pt>
                <c:pt idx="25">
                  <c:v>2967</c:v>
                </c:pt>
                <c:pt idx="26">
                  <c:v>1407</c:v>
                </c:pt>
                <c:pt idx="27">
                  <c:v>1285</c:v>
                </c:pt>
                <c:pt idx="28">
                  <c:v>1495</c:v>
                </c:pt>
                <c:pt idx="29">
                  <c:v>1911</c:v>
                </c:pt>
                <c:pt idx="30">
                  <c:v>1745</c:v>
                </c:pt>
                <c:pt idx="31">
                  <c:v>917</c:v>
                </c:pt>
                <c:pt idx="32">
                  <c:v>908</c:v>
                </c:pt>
                <c:pt idx="33">
                  <c:v>1621</c:v>
                </c:pt>
                <c:pt idx="34">
                  <c:v>1279</c:v>
                </c:pt>
                <c:pt idx="35">
                  <c:v>1250</c:v>
                </c:pt>
                <c:pt idx="36">
                  <c:v>1062</c:v>
                </c:pt>
                <c:pt idx="37">
                  <c:v>1295</c:v>
                </c:pt>
                <c:pt idx="38">
                  <c:v>846</c:v>
                </c:pt>
                <c:pt idx="39">
                  <c:v>1204</c:v>
                </c:pt>
                <c:pt idx="40">
                  <c:v>1407</c:v>
                </c:pt>
                <c:pt idx="41">
                  <c:v>3133</c:v>
                </c:pt>
                <c:pt idx="42">
                  <c:v>994</c:v>
                </c:pt>
                <c:pt idx="43">
                  <c:v>1311</c:v>
                </c:pt>
                <c:pt idx="44">
                  <c:v>2438</c:v>
                </c:pt>
                <c:pt idx="45">
                  <c:v>1452</c:v>
                </c:pt>
                <c:pt idx="46">
                  <c:v>1810</c:v>
                </c:pt>
                <c:pt idx="47">
                  <c:v>1420</c:v>
                </c:pt>
                <c:pt idx="48">
                  <c:v>2577</c:v>
                </c:pt>
                <c:pt idx="49">
                  <c:v>1559</c:v>
                </c:pt>
                <c:pt idx="50">
                  <c:v>1776</c:v>
                </c:pt>
                <c:pt idx="51">
                  <c:v>2047</c:v>
                </c:pt>
                <c:pt idx="52">
                  <c:v>2605</c:v>
                </c:pt>
                <c:pt idx="53">
                  <c:v>1489</c:v>
                </c:pt>
                <c:pt idx="54">
                  <c:v>3052</c:v>
                </c:pt>
                <c:pt idx="55">
                  <c:v>3115</c:v>
                </c:pt>
                <c:pt idx="56">
                  <c:v>3312</c:v>
                </c:pt>
                <c:pt idx="57">
                  <c:v>1780</c:v>
                </c:pt>
                <c:pt idx="58">
                  <c:v>2318</c:v>
                </c:pt>
                <c:pt idx="59">
                  <c:v>3056</c:v>
                </c:pt>
                <c:pt idx="60">
                  <c:v>2865</c:v>
                </c:pt>
                <c:pt idx="61">
                  <c:v>2566</c:v>
                </c:pt>
                <c:pt idx="62">
                  <c:v>1967</c:v>
                </c:pt>
                <c:pt idx="63">
                  <c:v>1875</c:v>
                </c:pt>
                <c:pt idx="64">
                  <c:v>2274</c:v>
                </c:pt>
                <c:pt idx="65">
                  <c:v>3070</c:v>
                </c:pt>
                <c:pt idx="66">
                  <c:v>1916</c:v>
                </c:pt>
                <c:pt idx="67">
                  <c:v>4509</c:v>
                </c:pt>
                <c:pt idx="68">
                  <c:v>3499</c:v>
                </c:pt>
                <c:pt idx="69">
                  <c:v>2930</c:v>
                </c:pt>
                <c:pt idx="70">
                  <c:v>2924</c:v>
                </c:pt>
                <c:pt idx="71">
                  <c:v>2271</c:v>
                </c:pt>
                <c:pt idx="72">
                  <c:v>2018</c:v>
                </c:pt>
                <c:pt idx="73">
                  <c:v>2877</c:v>
                </c:pt>
                <c:pt idx="74">
                  <c:v>2145</c:v>
                </c:pt>
                <c:pt idx="75">
                  <c:v>1581</c:v>
                </c:pt>
                <c:pt idx="76">
                  <c:v>1332</c:v>
                </c:pt>
                <c:pt idx="77">
                  <c:v>2173</c:v>
                </c:pt>
                <c:pt idx="78">
                  <c:v>2607</c:v>
                </c:pt>
                <c:pt idx="79">
                  <c:v>1850</c:v>
                </c:pt>
                <c:pt idx="80">
                  <c:v>1801</c:v>
                </c:pt>
                <c:pt idx="81">
                  <c:v>1764</c:v>
                </c:pt>
                <c:pt idx="82">
                  <c:v>1416</c:v>
                </c:pt>
                <c:pt idx="83">
                  <c:v>1887</c:v>
                </c:pt>
                <c:pt idx="84">
                  <c:v>1288</c:v>
                </c:pt>
                <c:pt idx="85">
                  <c:v>1017</c:v>
                </c:pt>
                <c:pt idx="86">
                  <c:v>795</c:v>
                </c:pt>
                <c:pt idx="87">
                  <c:v>643</c:v>
                </c:pt>
                <c:pt idx="88">
                  <c:v>733</c:v>
                </c:pt>
                <c:pt idx="89">
                  <c:v>433</c:v>
                </c:pt>
                <c:pt idx="90">
                  <c:v>552</c:v>
                </c:pt>
                <c:pt idx="91">
                  <c:v>864</c:v>
                </c:pt>
                <c:pt idx="92">
                  <c:v>1141</c:v>
                </c:pt>
                <c:pt idx="93">
                  <c:v>1304</c:v>
                </c:pt>
                <c:pt idx="94">
                  <c:v>1442</c:v>
                </c:pt>
                <c:pt idx="95">
                  <c:v>1981</c:v>
                </c:pt>
                <c:pt idx="96">
                  <c:v>1305</c:v>
                </c:pt>
                <c:pt idx="97">
                  <c:v>1758</c:v>
                </c:pt>
                <c:pt idx="98">
                  <c:v>1292</c:v>
                </c:pt>
                <c:pt idx="99">
                  <c:v>1335</c:v>
                </c:pt>
                <c:pt idx="100">
                  <c:v>2758</c:v>
                </c:pt>
                <c:pt idx="101">
                  <c:v>2888</c:v>
                </c:pt>
                <c:pt idx="102">
                  <c:v>1463</c:v>
                </c:pt>
                <c:pt idx="103">
                  <c:v>1829</c:v>
                </c:pt>
                <c:pt idx="104">
                  <c:v>1089</c:v>
                </c:pt>
                <c:pt idx="105">
                  <c:v>1072</c:v>
                </c:pt>
                <c:pt idx="106">
                  <c:v>1945</c:v>
                </c:pt>
                <c:pt idx="107">
                  <c:v>1940</c:v>
                </c:pt>
                <c:pt idx="108">
                  <c:v>633</c:v>
                </c:pt>
                <c:pt idx="109">
                  <c:v>1032</c:v>
                </c:pt>
                <c:pt idx="110">
                  <c:v>930.99999990000003</c:v>
                </c:pt>
                <c:pt idx="111">
                  <c:v>867.99999990000003</c:v>
                </c:pt>
                <c:pt idx="112">
                  <c:v>990.99999990000003</c:v>
                </c:pt>
              </c:numCache>
            </c:numRef>
          </c:val>
          <c:extLst>
            <c:ext xmlns:c16="http://schemas.microsoft.com/office/drawing/2014/chart" uri="{C3380CC4-5D6E-409C-BE32-E72D297353CC}">
              <c16:uniqueId val="{0000003E-B58F-45E0-937A-175D7810A256}"/>
            </c:ext>
          </c:extLst>
        </c:ser>
        <c:ser>
          <c:idx val="63"/>
          <c:order val="63"/>
          <c:spPr>
            <a:solidFill>
              <a:schemeClr val="accent5">
                <a:tint val="48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Sheet9!$J$64:$DR$64</c:f>
              <c:numCache>
                <c:formatCode>General</c:formatCode>
                <c:ptCount val="113"/>
                <c:pt idx="0">
                  <c:v>65</c:v>
                </c:pt>
                <c:pt idx="1">
                  <c:v>749</c:v>
                </c:pt>
                <c:pt idx="2">
                  <c:v>1672</c:v>
                </c:pt>
                <c:pt idx="3">
                  <c:v>1505</c:v>
                </c:pt>
                <c:pt idx="4">
                  <c:v>1138</c:v>
                </c:pt>
                <c:pt idx="5">
                  <c:v>1092</c:v>
                </c:pt>
                <c:pt idx="6">
                  <c:v>736.99999979999996</c:v>
                </c:pt>
                <c:pt idx="7">
                  <c:v>1078</c:v>
                </c:pt>
                <c:pt idx="8">
                  <c:v>1485</c:v>
                </c:pt>
                <c:pt idx="9">
                  <c:v>1186</c:v>
                </c:pt>
                <c:pt idx="10">
                  <c:v>970</c:v>
                </c:pt>
                <c:pt idx="11">
                  <c:v>1907</c:v>
                </c:pt>
                <c:pt idx="12">
                  <c:v>1685</c:v>
                </c:pt>
                <c:pt idx="13">
                  <c:v>1593</c:v>
                </c:pt>
                <c:pt idx="14">
                  <c:v>1558</c:v>
                </c:pt>
                <c:pt idx="15">
                  <c:v>1113</c:v>
                </c:pt>
                <c:pt idx="16">
                  <c:v>1605</c:v>
                </c:pt>
                <c:pt idx="17">
                  <c:v>1190</c:v>
                </c:pt>
                <c:pt idx="18">
                  <c:v>1812</c:v>
                </c:pt>
                <c:pt idx="19">
                  <c:v>1663</c:v>
                </c:pt>
                <c:pt idx="20">
                  <c:v>1123</c:v>
                </c:pt>
                <c:pt idx="21">
                  <c:v>1263</c:v>
                </c:pt>
                <c:pt idx="22">
                  <c:v>812</c:v>
                </c:pt>
                <c:pt idx="23">
                  <c:v>824</c:v>
                </c:pt>
                <c:pt idx="24">
                  <c:v>1220</c:v>
                </c:pt>
                <c:pt idx="25">
                  <c:v>1531</c:v>
                </c:pt>
                <c:pt idx="26">
                  <c:v>1288</c:v>
                </c:pt>
                <c:pt idx="27">
                  <c:v>1782</c:v>
                </c:pt>
                <c:pt idx="28">
                  <c:v>2683</c:v>
                </c:pt>
                <c:pt idx="29">
                  <c:v>2159</c:v>
                </c:pt>
                <c:pt idx="30">
                  <c:v>3809</c:v>
                </c:pt>
                <c:pt idx="31">
                  <c:v>1436</c:v>
                </c:pt>
                <c:pt idx="32">
                  <c:v>1069</c:v>
                </c:pt>
                <c:pt idx="33">
                  <c:v>1992</c:v>
                </c:pt>
                <c:pt idx="34">
                  <c:v>2342</c:v>
                </c:pt>
                <c:pt idx="35">
                  <c:v>1470</c:v>
                </c:pt>
                <c:pt idx="36">
                  <c:v>962</c:v>
                </c:pt>
                <c:pt idx="37">
                  <c:v>1534</c:v>
                </c:pt>
                <c:pt idx="38">
                  <c:v>2306</c:v>
                </c:pt>
                <c:pt idx="39">
                  <c:v>2641</c:v>
                </c:pt>
                <c:pt idx="40">
                  <c:v>1618</c:v>
                </c:pt>
                <c:pt idx="41">
                  <c:v>1485</c:v>
                </c:pt>
                <c:pt idx="42">
                  <c:v>1831</c:v>
                </c:pt>
                <c:pt idx="43">
                  <c:v>2483</c:v>
                </c:pt>
                <c:pt idx="44">
                  <c:v>1663</c:v>
                </c:pt>
                <c:pt idx="45">
                  <c:v>1661</c:v>
                </c:pt>
                <c:pt idx="46">
                  <c:v>1987</c:v>
                </c:pt>
                <c:pt idx="47">
                  <c:v>1682</c:v>
                </c:pt>
                <c:pt idx="48">
                  <c:v>640</c:v>
                </c:pt>
                <c:pt idx="49">
                  <c:v>1363</c:v>
                </c:pt>
                <c:pt idx="50">
                  <c:v>1998</c:v>
                </c:pt>
                <c:pt idx="51">
                  <c:v>1293</c:v>
                </c:pt>
                <c:pt idx="52">
                  <c:v>1335</c:v>
                </c:pt>
                <c:pt idx="53">
                  <c:v>2335</c:v>
                </c:pt>
                <c:pt idx="54">
                  <c:v>1539</c:v>
                </c:pt>
                <c:pt idx="55">
                  <c:v>2724</c:v>
                </c:pt>
                <c:pt idx="56">
                  <c:v>2023</c:v>
                </c:pt>
                <c:pt idx="57">
                  <c:v>1714</c:v>
                </c:pt>
                <c:pt idx="58">
                  <c:v>1351</c:v>
                </c:pt>
                <c:pt idx="59">
                  <c:v>1534</c:v>
                </c:pt>
                <c:pt idx="60">
                  <c:v>2453</c:v>
                </c:pt>
                <c:pt idx="61">
                  <c:v>4138</c:v>
                </c:pt>
                <c:pt idx="62">
                  <c:v>2750</c:v>
                </c:pt>
                <c:pt idx="63">
                  <c:v>3448.0000009999999</c:v>
                </c:pt>
                <c:pt idx="64">
                  <c:v>4769</c:v>
                </c:pt>
                <c:pt idx="65">
                  <c:v>2276</c:v>
                </c:pt>
                <c:pt idx="66">
                  <c:v>2291</c:v>
                </c:pt>
                <c:pt idx="67">
                  <c:v>2123</c:v>
                </c:pt>
                <c:pt idx="68">
                  <c:v>2880</c:v>
                </c:pt>
                <c:pt idx="69">
                  <c:v>3269</c:v>
                </c:pt>
                <c:pt idx="70">
                  <c:v>2663</c:v>
                </c:pt>
                <c:pt idx="71">
                  <c:v>2142</c:v>
                </c:pt>
                <c:pt idx="72">
                  <c:v>2027</c:v>
                </c:pt>
                <c:pt idx="73">
                  <c:v>1165</c:v>
                </c:pt>
                <c:pt idx="74">
                  <c:v>2164</c:v>
                </c:pt>
                <c:pt idx="75">
                  <c:v>3759</c:v>
                </c:pt>
                <c:pt idx="76">
                  <c:v>2965</c:v>
                </c:pt>
                <c:pt idx="77">
                  <c:v>4833</c:v>
                </c:pt>
                <c:pt idx="78">
                  <c:v>3063</c:v>
                </c:pt>
                <c:pt idx="79">
                  <c:v>2515</c:v>
                </c:pt>
                <c:pt idx="80">
                  <c:v>3518</c:v>
                </c:pt>
                <c:pt idx="81">
                  <c:v>3031</c:v>
                </c:pt>
                <c:pt idx="82">
                  <c:v>1906</c:v>
                </c:pt>
                <c:pt idx="83">
                  <c:v>1072</c:v>
                </c:pt>
                <c:pt idx="84">
                  <c:v>1169</c:v>
                </c:pt>
                <c:pt idx="85">
                  <c:v>1796</c:v>
                </c:pt>
                <c:pt idx="86">
                  <c:v>1451</c:v>
                </c:pt>
                <c:pt idx="87">
                  <c:v>959.99999969999999</c:v>
                </c:pt>
                <c:pt idx="88">
                  <c:v>730.99999979999996</c:v>
                </c:pt>
                <c:pt idx="89">
                  <c:v>861</c:v>
                </c:pt>
                <c:pt idx="90">
                  <c:v>1126</c:v>
                </c:pt>
                <c:pt idx="91">
                  <c:v>838.99999979999996</c:v>
                </c:pt>
                <c:pt idx="92">
                  <c:v>1445</c:v>
                </c:pt>
                <c:pt idx="93">
                  <c:v>966</c:v>
                </c:pt>
                <c:pt idx="94">
                  <c:v>1632</c:v>
                </c:pt>
                <c:pt idx="95">
                  <c:v>1141</c:v>
                </c:pt>
                <c:pt idx="96">
                  <c:v>1004</c:v>
                </c:pt>
                <c:pt idx="97">
                  <c:v>936</c:v>
                </c:pt>
                <c:pt idx="98">
                  <c:v>638.00000009999997</c:v>
                </c:pt>
                <c:pt idx="99">
                  <c:v>1345</c:v>
                </c:pt>
                <c:pt idx="100">
                  <c:v>462.99999989999998</c:v>
                </c:pt>
                <c:pt idx="101">
                  <c:v>1406</c:v>
                </c:pt>
                <c:pt idx="102">
                  <c:v>1367</c:v>
                </c:pt>
                <c:pt idx="103">
                  <c:v>1138</c:v>
                </c:pt>
                <c:pt idx="104">
                  <c:v>968</c:v>
                </c:pt>
                <c:pt idx="105">
                  <c:v>1020</c:v>
                </c:pt>
                <c:pt idx="106">
                  <c:v>1956</c:v>
                </c:pt>
                <c:pt idx="107">
                  <c:v>839</c:v>
                </c:pt>
                <c:pt idx="108">
                  <c:v>1378</c:v>
                </c:pt>
                <c:pt idx="109">
                  <c:v>1745</c:v>
                </c:pt>
                <c:pt idx="110">
                  <c:v>1412</c:v>
                </c:pt>
                <c:pt idx="111">
                  <c:v>818.00000009999997</c:v>
                </c:pt>
                <c:pt idx="112">
                  <c:v>751</c:v>
                </c:pt>
              </c:numCache>
            </c:numRef>
          </c:val>
          <c:extLst>
            <c:ext xmlns:c16="http://schemas.microsoft.com/office/drawing/2014/chart" uri="{C3380CC4-5D6E-409C-BE32-E72D297353CC}">
              <c16:uniqueId val="{0000003F-B58F-45E0-937A-175D7810A256}"/>
            </c:ext>
          </c:extLst>
        </c:ser>
        <c:ser>
          <c:idx val="64"/>
          <c:order val="64"/>
          <c:spPr>
            <a:solidFill>
              <a:schemeClr val="accent5">
                <a:tint val="46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Sheet9!$J$65:$DR$65</c:f>
              <c:numCache>
                <c:formatCode>General</c:formatCode>
                <c:ptCount val="113"/>
                <c:pt idx="0">
                  <c:v>66</c:v>
                </c:pt>
                <c:pt idx="1">
                  <c:v>973.99999969999999</c:v>
                </c:pt>
                <c:pt idx="2">
                  <c:v>1308</c:v>
                </c:pt>
                <c:pt idx="3">
                  <c:v>622</c:v>
                </c:pt>
                <c:pt idx="4">
                  <c:v>619</c:v>
                </c:pt>
                <c:pt idx="5">
                  <c:v>2050</c:v>
                </c:pt>
                <c:pt idx="6">
                  <c:v>2211</c:v>
                </c:pt>
                <c:pt idx="7">
                  <c:v>807</c:v>
                </c:pt>
                <c:pt idx="8">
                  <c:v>1575</c:v>
                </c:pt>
                <c:pt idx="9">
                  <c:v>679.99999979999996</c:v>
                </c:pt>
                <c:pt idx="10">
                  <c:v>690</c:v>
                </c:pt>
                <c:pt idx="11">
                  <c:v>2462</c:v>
                </c:pt>
                <c:pt idx="12">
                  <c:v>2422</c:v>
                </c:pt>
                <c:pt idx="13">
                  <c:v>984.99999990000003</c:v>
                </c:pt>
                <c:pt idx="14">
                  <c:v>1103</c:v>
                </c:pt>
                <c:pt idx="15">
                  <c:v>955.99999979999996</c:v>
                </c:pt>
                <c:pt idx="16">
                  <c:v>1098</c:v>
                </c:pt>
                <c:pt idx="17">
                  <c:v>674</c:v>
                </c:pt>
                <c:pt idx="18">
                  <c:v>1415</c:v>
                </c:pt>
                <c:pt idx="19">
                  <c:v>1425</c:v>
                </c:pt>
                <c:pt idx="20">
                  <c:v>980</c:v>
                </c:pt>
                <c:pt idx="21">
                  <c:v>1147</c:v>
                </c:pt>
                <c:pt idx="22">
                  <c:v>779.00000009999997</c:v>
                </c:pt>
                <c:pt idx="23">
                  <c:v>845</c:v>
                </c:pt>
                <c:pt idx="24">
                  <c:v>1379</c:v>
                </c:pt>
                <c:pt idx="25">
                  <c:v>528</c:v>
                </c:pt>
                <c:pt idx="26">
                  <c:v>1427</c:v>
                </c:pt>
                <c:pt idx="27">
                  <c:v>695</c:v>
                </c:pt>
                <c:pt idx="28">
                  <c:v>615</c:v>
                </c:pt>
                <c:pt idx="29">
                  <c:v>1602</c:v>
                </c:pt>
                <c:pt idx="30">
                  <c:v>1217</c:v>
                </c:pt>
                <c:pt idx="31">
                  <c:v>870.00000009999997</c:v>
                </c:pt>
                <c:pt idx="32">
                  <c:v>1103</c:v>
                </c:pt>
                <c:pt idx="33">
                  <c:v>1067</c:v>
                </c:pt>
                <c:pt idx="34">
                  <c:v>848</c:v>
                </c:pt>
                <c:pt idx="35">
                  <c:v>1816</c:v>
                </c:pt>
                <c:pt idx="36">
                  <c:v>988.00000020000004</c:v>
                </c:pt>
                <c:pt idx="37">
                  <c:v>1299</c:v>
                </c:pt>
                <c:pt idx="38">
                  <c:v>646</c:v>
                </c:pt>
                <c:pt idx="39">
                  <c:v>563</c:v>
                </c:pt>
                <c:pt idx="40">
                  <c:v>392</c:v>
                </c:pt>
                <c:pt idx="41">
                  <c:v>704</c:v>
                </c:pt>
                <c:pt idx="42">
                  <c:v>716</c:v>
                </c:pt>
                <c:pt idx="43">
                  <c:v>793</c:v>
                </c:pt>
                <c:pt idx="44">
                  <c:v>577</c:v>
                </c:pt>
                <c:pt idx="45">
                  <c:v>481</c:v>
                </c:pt>
                <c:pt idx="46">
                  <c:v>563</c:v>
                </c:pt>
                <c:pt idx="47">
                  <c:v>545</c:v>
                </c:pt>
                <c:pt idx="48">
                  <c:v>309</c:v>
                </c:pt>
                <c:pt idx="49">
                  <c:v>469</c:v>
                </c:pt>
                <c:pt idx="50">
                  <c:v>539</c:v>
                </c:pt>
                <c:pt idx="51">
                  <c:v>673</c:v>
                </c:pt>
                <c:pt idx="52">
                  <c:v>502</c:v>
                </c:pt>
                <c:pt idx="53">
                  <c:v>315</c:v>
                </c:pt>
                <c:pt idx="54">
                  <c:v>605</c:v>
                </c:pt>
                <c:pt idx="55">
                  <c:v>1767</c:v>
                </c:pt>
                <c:pt idx="56">
                  <c:v>240</c:v>
                </c:pt>
                <c:pt idx="57">
                  <c:v>939.99999960000002</c:v>
                </c:pt>
                <c:pt idx="58">
                  <c:v>526</c:v>
                </c:pt>
                <c:pt idx="59">
                  <c:v>909</c:v>
                </c:pt>
                <c:pt idx="60">
                  <c:v>422</c:v>
                </c:pt>
                <c:pt idx="61">
                  <c:v>462</c:v>
                </c:pt>
                <c:pt idx="62">
                  <c:v>451</c:v>
                </c:pt>
                <c:pt idx="63">
                  <c:v>491</c:v>
                </c:pt>
                <c:pt idx="64">
                  <c:v>453</c:v>
                </c:pt>
                <c:pt idx="65">
                  <c:v>793</c:v>
                </c:pt>
                <c:pt idx="66">
                  <c:v>512</c:v>
                </c:pt>
                <c:pt idx="67">
                  <c:v>919</c:v>
                </c:pt>
                <c:pt idx="68">
                  <c:v>943.00000020000004</c:v>
                </c:pt>
                <c:pt idx="69">
                  <c:v>619</c:v>
                </c:pt>
                <c:pt idx="70">
                  <c:v>1072</c:v>
                </c:pt>
                <c:pt idx="71">
                  <c:v>1012</c:v>
                </c:pt>
                <c:pt idx="72">
                  <c:v>721.99999979999996</c:v>
                </c:pt>
                <c:pt idx="73">
                  <c:v>603</c:v>
                </c:pt>
                <c:pt idx="74">
                  <c:v>987</c:v>
                </c:pt>
                <c:pt idx="75">
                  <c:v>1557</c:v>
                </c:pt>
                <c:pt idx="76">
                  <c:v>1817</c:v>
                </c:pt>
                <c:pt idx="77">
                  <c:v>3712</c:v>
                </c:pt>
                <c:pt idx="78">
                  <c:v>1720</c:v>
                </c:pt>
                <c:pt idx="79">
                  <c:v>1721</c:v>
                </c:pt>
                <c:pt idx="80">
                  <c:v>2270</c:v>
                </c:pt>
                <c:pt idx="81">
                  <c:v>2060</c:v>
                </c:pt>
                <c:pt idx="82">
                  <c:v>846</c:v>
                </c:pt>
                <c:pt idx="83">
                  <c:v>540</c:v>
                </c:pt>
                <c:pt idx="84">
                  <c:v>825.00000030000001</c:v>
                </c:pt>
                <c:pt idx="85">
                  <c:v>1073</c:v>
                </c:pt>
                <c:pt idx="86">
                  <c:v>435</c:v>
                </c:pt>
                <c:pt idx="87">
                  <c:v>355</c:v>
                </c:pt>
                <c:pt idx="88">
                  <c:v>292</c:v>
                </c:pt>
                <c:pt idx="89">
                  <c:v>337</c:v>
                </c:pt>
                <c:pt idx="90">
                  <c:v>360</c:v>
                </c:pt>
                <c:pt idx="91">
                  <c:v>446</c:v>
                </c:pt>
                <c:pt idx="92">
                  <c:v>529</c:v>
                </c:pt>
                <c:pt idx="93">
                  <c:v>622.99999979999996</c:v>
                </c:pt>
                <c:pt idx="94">
                  <c:v>938.99999969999999</c:v>
                </c:pt>
                <c:pt idx="95">
                  <c:v>945</c:v>
                </c:pt>
                <c:pt idx="96">
                  <c:v>1032</c:v>
                </c:pt>
                <c:pt idx="97">
                  <c:v>1204</c:v>
                </c:pt>
                <c:pt idx="98">
                  <c:v>669</c:v>
                </c:pt>
                <c:pt idx="99">
                  <c:v>754</c:v>
                </c:pt>
                <c:pt idx="100">
                  <c:v>621</c:v>
                </c:pt>
                <c:pt idx="101">
                  <c:v>510</c:v>
                </c:pt>
                <c:pt idx="102">
                  <c:v>835.00000009999997</c:v>
                </c:pt>
                <c:pt idx="103">
                  <c:v>1135</c:v>
                </c:pt>
                <c:pt idx="104">
                  <c:v>644</c:v>
                </c:pt>
                <c:pt idx="105">
                  <c:v>437.00000010000002</c:v>
                </c:pt>
                <c:pt idx="106">
                  <c:v>1364</c:v>
                </c:pt>
                <c:pt idx="107">
                  <c:v>725</c:v>
                </c:pt>
                <c:pt idx="108">
                  <c:v>888</c:v>
                </c:pt>
                <c:pt idx="109">
                  <c:v>542</c:v>
                </c:pt>
                <c:pt idx="110">
                  <c:v>852</c:v>
                </c:pt>
                <c:pt idx="111">
                  <c:v>521</c:v>
                </c:pt>
                <c:pt idx="112">
                  <c:v>449.00000010000002</c:v>
                </c:pt>
              </c:numCache>
            </c:numRef>
          </c:val>
          <c:extLst>
            <c:ext xmlns:c16="http://schemas.microsoft.com/office/drawing/2014/chart" uri="{C3380CC4-5D6E-409C-BE32-E72D297353CC}">
              <c16:uniqueId val="{00000040-B58F-45E0-937A-175D7810A256}"/>
            </c:ext>
          </c:extLst>
        </c:ser>
        <c:ser>
          <c:idx val="65"/>
          <c:order val="65"/>
          <c:spPr>
            <a:solidFill>
              <a:schemeClr val="accent5">
                <a:tint val="44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Sheet9!$J$66:$DR$66</c:f>
              <c:numCache>
                <c:formatCode>General</c:formatCode>
                <c:ptCount val="113"/>
                <c:pt idx="0">
                  <c:v>67</c:v>
                </c:pt>
                <c:pt idx="1">
                  <c:v>609</c:v>
                </c:pt>
                <c:pt idx="2">
                  <c:v>777.99999990000003</c:v>
                </c:pt>
                <c:pt idx="3">
                  <c:v>766</c:v>
                </c:pt>
                <c:pt idx="4">
                  <c:v>1454</c:v>
                </c:pt>
                <c:pt idx="5">
                  <c:v>489.99999989999998</c:v>
                </c:pt>
                <c:pt idx="6">
                  <c:v>683.00000009999997</c:v>
                </c:pt>
                <c:pt idx="7">
                  <c:v>832</c:v>
                </c:pt>
                <c:pt idx="8">
                  <c:v>558.99999990000003</c:v>
                </c:pt>
                <c:pt idx="9">
                  <c:v>423</c:v>
                </c:pt>
                <c:pt idx="10">
                  <c:v>460</c:v>
                </c:pt>
                <c:pt idx="11">
                  <c:v>387</c:v>
                </c:pt>
                <c:pt idx="12">
                  <c:v>573</c:v>
                </c:pt>
                <c:pt idx="13">
                  <c:v>1156</c:v>
                </c:pt>
                <c:pt idx="14">
                  <c:v>791</c:v>
                </c:pt>
                <c:pt idx="15">
                  <c:v>559</c:v>
                </c:pt>
                <c:pt idx="16">
                  <c:v>710</c:v>
                </c:pt>
                <c:pt idx="17">
                  <c:v>380</c:v>
                </c:pt>
                <c:pt idx="18">
                  <c:v>515</c:v>
                </c:pt>
                <c:pt idx="19">
                  <c:v>563</c:v>
                </c:pt>
                <c:pt idx="20">
                  <c:v>635.00000009999997</c:v>
                </c:pt>
                <c:pt idx="21">
                  <c:v>426.99999989999998</c:v>
                </c:pt>
                <c:pt idx="22">
                  <c:v>324</c:v>
                </c:pt>
                <c:pt idx="23">
                  <c:v>658</c:v>
                </c:pt>
                <c:pt idx="24">
                  <c:v>734</c:v>
                </c:pt>
                <c:pt idx="25">
                  <c:v>513</c:v>
                </c:pt>
                <c:pt idx="26">
                  <c:v>703</c:v>
                </c:pt>
                <c:pt idx="27">
                  <c:v>583</c:v>
                </c:pt>
                <c:pt idx="28">
                  <c:v>440.00000010000002</c:v>
                </c:pt>
                <c:pt idx="29">
                  <c:v>1079</c:v>
                </c:pt>
                <c:pt idx="30">
                  <c:v>351</c:v>
                </c:pt>
                <c:pt idx="31">
                  <c:v>509.00000010000002</c:v>
                </c:pt>
                <c:pt idx="32">
                  <c:v>519</c:v>
                </c:pt>
                <c:pt idx="33">
                  <c:v>992</c:v>
                </c:pt>
                <c:pt idx="34">
                  <c:v>476.00000010000002</c:v>
                </c:pt>
                <c:pt idx="35">
                  <c:v>497.00000010000002</c:v>
                </c:pt>
                <c:pt idx="36">
                  <c:v>657</c:v>
                </c:pt>
                <c:pt idx="37">
                  <c:v>399.99999989999998</c:v>
                </c:pt>
                <c:pt idx="38">
                  <c:v>496</c:v>
                </c:pt>
                <c:pt idx="39">
                  <c:v>360.99999989999998</c:v>
                </c:pt>
                <c:pt idx="40">
                  <c:v>507.99999989999998</c:v>
                </c:pt>
                <c:pt idx="41">
                  <c:v>528.99999990000003</c:v>
                </c:pt>
                <c:pt idx="42">
                  <c:v>850</c:v>
                </c:pt>
                <c:pt idx="43">
                  <c:v>552</c:v>
                </c:pt>
                <c:pt idx="44">
                  <c:v>521.00000009999997</c:v>
                </c:pt>
                <c:pt idx="45">
                  <c:v>849</c:v>
                </c:pt>
                <c:pt idx="46">
                  <c:v>0</c:v>
                </c:pt>
                <c:pt idx="47">
                  <c:v>0</c:v>
                </c:pt>
                <c:pt idx="48">
                  <c:v>0</c:v>
                </c:pt>
                <c:pt idx="49">
                  <c:v>635.00000009999997</c:v>
                </c:pt>
                <c:pt idx="50">
                  <c:v>842.00000009999997</c:v>
                </c:pt>
                <c:pt idx="51">
                  <c:v>775</c:v>
                </c:pt>
                <c:pt idx="52">
                  <c:v>431.00000010000002</c:v>
                </c:pt>
                <c:pt idx="53">
                  <c:v>975</c:v>
                </c:pt>
                <c:pt idx="54">
                  <c:v>786.99999990000003</c:v>
                </c:pt>
                <c:pt idx="55">
                  <c:v>1428</c:v>
                </c:pt>
                <c:pt idx="56">
                  <c:v>800</c:v>
                </c:pt>
                <c:pt idx="57">
                  <c:v>798</c:v>
                </c:pt>
                <c:pt idx="58">
                  <c:v>693.99999990000003</c:v>
                </c:pt>
                <c:pt idx="59">
                  <c:v>997</c:v>
                </c:pt>
                <c:pt idx="60">
                  <c:v>264</c:v>
                </c:pt>
                <c:pt idx="61">
                  <c:v>1003</c:v>
                </c:pt>
                <c:pt idx="62">
                  <c:v>1091</c:v>
                </c:pt>
                <c:pt idx="63">
                  <c:v>1356</c:v>
                </c:pt>
                <c:pt idx="64">
                  <c:v>711</c:v>
                </c:pt>
                <c:pt idx="65">
                  <c:v>612.99999990000003</c:v>
                </c:pt>
                <c:pt idx="66">
                  <c:v>1452</c:v>
                </c:pt>
                <c:pt idx="67">
                  <c:v>849</c:v>
                </c:pt>
                <c:pt idx="68">
                  <c:v>1037</c:v>
                </c:pt>
                <c:pt idx="69">
                  <c:v>978</c:v>
                </c:pt>
                <c:pt idx="70">
                  <c:v>1210</c:v>
                </c:pt>
                <c:pt idx="71">
                  <c:v>1393</c:v>
                </c:pt>
                <c:pt idx="72">
                  <c:v>1235</c:v>
                </c:pt>
                <c:pt idx="73">
                  <c:v>920.00000009999997</c:v>
                </c:pt>
                <c:pt idx="74">
                  <c:v>597</c:v>
                </c:pt>
                <c:pt idx="75">
                  <c:v>1055</c:v>
                </c:pt>
                <c:pt idx="76">
                  <c:v>1041</c:v>
                </c:pt>
                <c:pt idx="77">
                  <c:v>1314</c:v>
                </c:pt>
                <c:pt idx="78">
                  <c:v>804.99999990000003</c:v>
                </c:pt>
                <c:pt idx="79">
                  <c:v>929.00000009999997</c:v>
                </c:pt>
                <c:pt idx="80">
                  <c:v>1442</c:v>
                </c:pt>
                <c:pt idx="81">
                  <c:v>740.00000009999997</c:v>
                </c:pt>
                <c:pt idx="82">
                  <c:v>618.99999990000003</c:v>
                </c:pt>
                <c:pt idx="83">
                  <c:v>983</c:v>
                </c:pt>
                <c:pt idx="84">
                  <c:v>926.00000009999997</c:v>
                </c:pt>
                <c:pt idx="85">
                  <c:v>1199</c:v>
                </c:pt>
                <c:pt idx="86">
                  <c:v>480</c:v>
                </c:pt>
                <c:pt idx="87">
                  <c:v>492</c:v>
                </c:pt>
                <c:pt idx="88">
                  <c:v>1145</c:v>
                </c:pt>
                <c:pt idx="89">
                  <c:v>700</c:v>
                </c:pt>
                <c:pt idx="90">
                  <c:v>377.00000010000002</c:v>
                </c:pt>
                <c:pt idx="91">
                  <c:v>689</c:v>
                </c:pt>
                <c:pt idx="92">
                  <c:v>849</c:v>
                </c:pt>
                <c:pt idx="93">
                  <c:v>546</c:v>
                </c:pt>
                <c:pt idx="94">
                  <c:v>1562</c:v>
                </c:pt>
                <c:pt idx="95">
                  <c:v>804.99999990000003</c:v>
                </c:pt>
                <c:pt idx="96">
                  <c:v>588</c:v>
                </c:pt>
                <c:pt idx="97">
                  <c:v>807</c:v>
                </c:pt>
                <c:pt idx="98">
                  <c:v>972</c:v>
                </c:pt>
                <c:pt idx="99">
                  <c:v>606</c:v>
                </c:pt>
                <c:pt idx="100">
                  <c:v>1047</c:v>
                </c:pt>
                <c:pt idx="101">
                  <c:v>495.99999989999998</c:v>
                </c:pt>
                <c:pt idx="102">
                  <c:v>640</c:v>
                </c:pt>
                <c:pt idx="103">
                  <c:v>945</c:v>
                </c:pt>
                <c:pt idx="104">
                  <c:v>663</c:v>
                </c:pt>
                <c:pt idx="105">
                  <c:v>831</c:v>
                </c:pt>
                <c:pt idx="106">
                  <c:v>1178</c:v>
                </c:pt>
                <c:pt idx="107">
                  <c:v>484</c:v>
                </c:pt>
                <c:pt idx="108">
                  <c:v>1232</c:v>
                </c:pt>
                <c:pt idx="109">
                  <c:v>957</c:v>
                </c:pt>
                <c:pt idx="110">
                  <c:v>776.00000009999997</c:v>
                </c:pt>
                <c:pt idx="111">
                  <c:v>1465</c:v>
                </c:pt>
                <c:pt idx="112">
                  <c:v>651</c:v>
                </c:pt>
              </c:numCache>
            </c:numRef>
          </c:val>
          <c:extLst>
            <c:ext xmlns:c16="http://schemas.microsoft.com/office/drawing/2014/chart" uri="{C3380CC4-5D6E-409C-BE32-E72D297353CC}">
              <c16:uniqueId val="{00000041-B58F-45E0-937A-175D7810A256}"/>
            </c:ext>
          </c:extLst>
        </c:ser>
        <c:ser>
          <c:idx val="66"/>
          <c:order val="66"/>
          <c:spPr>
            <a:solidFill>
              <a:schemeClr val="accent5">
                <a:tint val="42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Sheet9!$J$67:$DR$67</c:f>
              <c:numCache>
                <c:formatCode>General</c:formatCode>
                <c:ptCount val="113"/>
                <c:pt idx="0">
                  <c:v>68</c:v>
                </c:pt>
                <c:pt idx="1">
                  <c:v>781.00000020000004</c:v>
                </c:pt>
                <c:pt idx="2">
                  <c:v>1747</c:v>
                </c:pt>
                <c:pt idx="3">
                  <c:v>2223</c:v>
                </c:pt>
                <c:pt idx="4">
                  <c:v>1548</c:v>
                </c:pt>
                <c:pt idx="5">
                  <c:v>937.00000020000004</c:v>
                </c:pt>
                <c:pt idx="6">
                  <c:v>1428</c:v>
                </c:pt>
                <c:pt idx="7">
                  <c:v>443</c:v>
                </c:pt>
                <c:pt idx="8">
                  <c:v>1399</c:v>
                </c:pt>
                <c:pt idx="9">
                  <c:v>703.99999979999996</c:v>
                </c:pt>
                <c:pt idx="10">
                  <c:v>386</c:v>
                </c:pt>
                <c:pt idx="11">
                  <c:v>970.99999990000003</c:v>
                </c:pt>
                <c:pt idx="12">
                  <c:v>904</c:v>
                </c:pt>
                <c:pt idx="13">
                  <c:v>987</c:v>
                </c:pt>
                <c:pt idx="14">
                  <c:v>1558</c:v>
                </c:pt>
                <c:pt idx="15">
                  <c:v>942.99999990000003</c:v>
                </c:pt>
                <c:pt idx="16">
                  <c:v>799.00000020000004</c:v>
                </c:pt>
                <c:pt idx="17">
                  <c:v>531</c:v>
                </c:pt>
                <c:pt idx="18">
                  <c:v>569</c:v>
                </c:pt>
                <c:pt idx="19">
                  <c:v>732</c:v>
                </c:pt>
                <c:pt idx="20">
                  <c:v>547</c:v>
                </c:pt>
                <c:pt idx="21">
                  <c:v>639</c:v>
                </c:pt>
                <c:pt idx="22">
                  <c:v>535</c:v>
                </c:pt>
                <c:pt idx="23">
                  <c:v>733.00000020000004</c:v>
                </c:pt>
                <c:pt idx="24">
                  <c:v>508</c:v>
                </c:pt>
                <c:pt idx="25">
                  <c:v>640</c:v>
                </c:pt>
                <c:pt idx="26">
                  <c:v>434</c:v>
                </c:pt>
                <c:pt idx="27">
                  <c:v>453</c:v>
                </c:pt>
                <c:pt idx="28">
                  <c:v>793.00000020000004</c:v>
                </c:pt>
                <c:pt idx="29">
                  <c:v>807</c:v>
                </c:pt>
                <c:pt idx="30">
                  <c:v>895</c:v>
                </c:pt>
                <c:pt idx="31">
                  <c:v>879</c:v>
                </c:pt>
                <c:pt idx="32">
                  <c:v>660</c:v>
                </c:pt>
                <c:pt idx="33">
                  <c:v>973.99999969999999</c:v>
                </c:pt>
                <c:pt idx="34">
                  <c:v>1001</c:v>
                </c:pt>
                <c:pt idx="35">
                  <c:v>597</c:v>
                </c:pt>
                <c:pt idx="36">
                  <c:v>1012</c:v>
                </c:pt>
                <c:pt idx="37">
                  <c:v>673</c:v>
                </c:pt>
                <c:pt idx="38">
                  <c:v>739.99999979999996</c:v>
                </c:pt>
                <c:pt idx="39">
                  <c:v>568</c:v>
                </c:pt>
                <c:pt idx="40">
                  <c:v>767.00000020000004</c:v>
                </c:pt>
                <c:pt idx="41">
                  <c:v>317</c:v>
                </c:pt>
                <c:pt idx="42">
                  <c:v>637.00000020000004</c:v>
                </c:pt>
                <c:pt idx="43">
                  <c:v>696</c:v>
                </c:pt>
                <c:pt idx="44">
                  <c:v>541</c:v>
                </c:pt>
                <c:pt idx="45">
                  <c:v>742.99999979999996</c:v>
                </c:pt>
                <c:pt idx="46">
                  <c:v>104</c:v>
                </c:pt>
                <c:pt idx="47">
                  <c:v>0</c:v>
                </c:pt>
                <c:pt idx="48">
                  <c:v>0</c:v>
                </c:pt>
                <c:pt idx="49">
                  <c:v>540</c:v>
                </c:pt>
                <c:pt idx="50">
                  <c:v>1197</c:v>
                </c:pt>
                <c:pt idx="51">
                  <c:v>1195</c:v>
                </c:pt>
                <c:pt idx="52">
                  <c:v>817</c:v>
                </c:pt>
                <c:pt idx="53">
                  <c:v>689</c:v>
                </c:pt>
                <c:pt idx="54">
                  <c:v>978</c:v>
                </c:pt>
                <c:pt idx="55">
                  <c:v>1171</c:v>
                </c:pt>
                <c:pt idx="56">
                  <c:v>483</c:v>
                </c:pt>
                <c:pt idx="57">
                  <c:v>602</c:v>
                </c:pt>
                <c:pt idx="58">
                  <c:v>661</c:v>
                </c:pt>
                <c:pt idx="59">
                  <c:v>817.00000020000004</c:v>
                </c:pt>
                <c:pt idx="60">
                  <c:v>1558</c:v>
                </c:pt>
                <c:pt idx="61">
                  <c:v>1323</c:v>
                </c:pt>
                <c:pt idx="62">
                  <c:v>1297</c:v>
                </c:pt>
                <c:pt idx="63">
                  <c:v>1064</c:v>
                </c:pt>
                <c:pt idx="64">
                  <c:v>2462</c:v>
                </c:pt>
                <c:pt idx="65">
                  <c:v>786</c:v>
                </c:pt>
                <c:pt idx="66">
                  <c:v>1015</c:v>
                </c:pt>
                <c:pt idx="67">
                  <c:v>2455</c:v>
                </c:pt>
                <c:pt idx="68">
                  <c:v>1955</c:v>
                </c:pt>
                <c:pt idx="69">
                  <c:v>2688</c:v>
                </c:pt>
                <c:pt idx="70">
                  <c:v>1749</c:v>
                </c:pt>
                <c:pt idx="71">
                  <c:v>1729</c:v>
                </c:pt>
                <c:pt idx="72">
                  <c:v>2253</c:v>
                </c:pt>
                <c:pt idx="73">
                  <c:v>2722</c:v>
                </c:pt>
                <c:pt idx="74">
                  <c:v>4608</c:v>
                </c:pt>
                <c:pt idx="75">
                  <c:v>2751</c:v>
                </c:pt>
                <c:pt idx="76">
                  <c:v>2556</c:v>
                </c:pt>
                <c:pt idx="77">
                  <c:v>3162</c:v>
                </c:pt>
                <c:pt idx="78">
                  <c:v>4753</c:v>
                </c:pt>
                <c:pt idx="79">
                  <c:v>3475</c:v>
                </c:pt>
                <c:pt idx="80">
                  <c:v>1925</c:v>
                </c:pt>
                <c:pt idx="81">
                  <c:v>3418</c:v>
                </c:pt>
                <c:pt idx="82">
                  <c:v>1557</c:v>
                </c:pt>
                <c:pt idx="83">
                  <c:v>749</c:v>
                </c:pt>
                <c:pt idx="84">
                  <c:v>907</c:v>
                </c:pt>
                <c:pt idx="85">
                  <c:v>1199</c:v>
                </c:pt>
                <c:pt idx="86">
                  <c:v>812</c:v>
                </c:pt>
                <c:pt idx="87">
                  <c:v>513</c:v>
                </c:pt>
                <c:pt idx="88">
                  <c:v>472</c:v>
                </c:pt>
                <c:pt idx="89">
                  <c:v>497</c:v>
                </c:pt>
                <c:pt idx="90">
                  <c:v>311</c:v>
                </c:pt>
                <c:pt idx="91">
                  <c:v>345</c:v>
                </c:pt>
                <c:pt idx="92">
                  <c:v>606</c:v>
                </c:pt>
                <c:pt idx="93">
                  <c:v>678</c:v>
                </c:pt>
                <c:pt idx="94">
                  <c:v>1117</c:v>
                </c:pt>
                <c:pt idx="95">
                  <c:v>616</c:v>
                </c:pt>
                <c:pt idx="96">
                  <c:v>387.99999989999998</c:v>
                </c:pt>
                <c:pt idx="97">
                  <c:v>824</c:v>
                </c:pt>
                <c:pt idx="98">
                  <c:v>390.99999989999998</c:v>
                </c:pt>
                <c:pt idx="99">
                  <c:v>491</c:v>
                </c:pt>
                <c:pt idx="100">
                  <c:v>818</c:v>
                </c:pt>
                <c:pt idx="101">
                  <c:v>754</c:v>
                </c:pt>
                <c:pt idx="102">
                  <c:v>710.00000009999997</c:v>
                </c:pt>
                <c:pt idx="103">
                  <c:v>1088</c:v>
                </c:pt>
                <c:pt idx="104">
                  <c:v>631</c:v>
                </c:pt>
                <c:pt idx="105">
                  <c:v>638.00000009999997</c:v>
                </c:pt>
                <c:pt idx="106">
                  <c:v>1768</c:v>
                </c:pt>
                <c:pt idx="107">
                  <c:v>1016</c:v>
                </c:pt>
                <c:pt idx="108">
                  <c:v>900</c:v>
                </c:pt>
                <c:pt idx="109">
                  <c:v>1524</c:v>
                </c:pt>
                <c:pt idx="110">
                  <c:v>964</c:v>
                </c:pt>
                <c:pt idx="111">
                  <c:v>798</c:v>
                </c:pt>
                <c:pt idx="112">
                  <c:v>615</c:v>
                </c:pt>
              </c:numCache>
            </c:numRef>
          </c:val>
          <c:extLst>
            <c:ext xmlns:c16="http://schemas.microsoft.com/office/drawing/2014/chart" uri="{C3380CC4-5D6E-409C-BE32-E72D297353CC}">
              <c16:uniqueId val="{00000042-B58F-45E0-937A-175D7810A256}"/>
            </c:ext>
          </c:extLst>
        </c:ser>
        <c:ser>
          <c:idx val="67"/>
          <c:order val="67"/>
          <c:spPr>
            <a:solidFill>
              <a:schemeClr val="accent5">
                <a:tint val="40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Sheet9!$J$68:$DR$68</c:f>
              <c:numCache>
                <c:formatCode>General</c:formatCode>
                <c:ptCount val="113"/>
                <c:pt idx="0">
                  <c:v>69</c:v>
                </c:pt>
                <c:pt idx="1">
                  <c:v>1246</c:v>
                </c:pt>
                <c:pt idx="2">
                  <c:v>2332</c:v>
                </c:pt>
                <c:pt idx="3">
                  <c:v>3409</c:v>
                </c:pt>
                <c:pt idx="4">
                  <c:v>3701</c:v>
                </c:pt>
                <c:pt idx="5">
                  <c:v>2654</c:v>
                </c:pt>
                <c:pt idx="6">
                  <c:v>3735</c:v>
                </c:pt>
                <c:pt idx="7">
                  <c:v>2163</c:v>
                </c:pt>
                <c:pt idx="8">
                  <c:v>1532</c:v>
                </c:pt>
                <c:pt idx="9">
                  <c:v>2435</c:v>
                </c:pt>
                <c:pt idx="10">
                  <c:v>1794</c:v>
                </c:pt>
                <c:pt idx="11">
                  <c:v>1514</c:v>
                </c:pt>
                <c:pt idx="12">
                  <c:v>1210</c:v>
                </c:pt>
                <c:pt idx="13">
                  <c:v>710</c:v>
                </c:pt>
                <c:pt idx="14">
                  <c:v>807.99999979999996</c:v>
                </c:pt>
                <c:pt idx="15">
                  <c:v>881.00000030000001</c:v>
                </c:pt>
                <c:pt idx="16">
                  <c:v>603</c:v>
                </c:pt>
                <c:pt idx="17">
                  <c:v>969</c:v>
                </c:pt>
                <c:pt idx="18">
                  <c:v>1066</c:v>
                </c:pt>
                <c:pt idx="19">
                  <c:v>1340</c:v>
                </c:pt>
                <c:pt idx="20">
                  <c:v>1424</c:v>
                </c:pt>
                <c:pt idx="21">
                  <c:v>1047</c:v>
                </c:pt>
                <c:pt idx="22">
                  <c:v>1198</c:v>
                </c:pt>
                <c:pt idx="23">
                  <c:v>789</c:v>
                </c:pt>
                <c:pt idx="24">
                  <c:v>1083</c:v>
                </c:pt>
                <c:pt idx="25">
                  <c:v>1246</c:v>
                </c:pt>
                <c:pt idx="26">
                  <c:v>1417</c:v>
                </c:pt>
                <c:pt idx="27">
                  <c:v>895.00000030000001</c:v>
                </c:pt>
                <c:pt idx="28">
                  <c:v>1653</c:v>
                </c:pt>
                <c:pt idx="29">
                  <c:v>1749</c:v>
                </c:pt>
                <c:pt idx="30">
                  <c:v>1892</c:v>
                </c:pt>
                <c:pt idx="31">
                  <c:v>1845</c:v>
                </c:pt>
                <c:pt idx="32">
                  <c:v>772</c:v>
                </c:pt>
                <c:pt idx="33">
                  <c:v>1931</c:v>
                </c:pt>
                <c:pt idx="34">
                  <c:v>1532</c:v>
                </c:pt>
                <c:pt idx="35">
                  <c:v>918</c:v>
                </c:pt>
                <c:pt idx="36">
                  <c:v>819</c:v>
                </c:pt>
                <c:pt idx="37">
                  <c:v>1305</c:v>
                </c:pt>
                <c:pt idx="38">
                  <c:v>1887</c:v>
                </c:pt>
                <c:pt idx="39">
                  <c:v>1711</c:v>
                </c:pt>
                <c:pt idx="40">
                  <c:v>1778</c:v>
                </c:pt>
                <c:pt idx="41">
                  <c:v>1612</c:v>
                </c:pt>
                <c:pt idx="42">
                  <c:v>1303</c:v>
                </c:pt>
                <c:pt idx="43">
                  <c:v>1255</c:v>
                </c:pt>
                <c:pt idx="44">
                  <c:v>1479</c:v>
                </c:pt>
                <c:pt idx="45">
                  <c:v>1429</c:v>
                </c:pt>
                <c:pt idx="46">
                  <c:v>1183</c:v>
                </c:pt>
                <c:pt idx="47">
                  <c:v>1046</c:v>
                </c:pt>
                <c:pt idx="48">
                  <c:v>1047</c:v>
                </c:pt>
                <c:pt idx="49">
                  <c:v>1462</c:v>
                </c:pt>
                <c:pt idx="50">
                  <c:v>1198</c:v>
                </c:pt>
                <c:pt idx="51">
                  <c:v>1432</c:v>
                </c:pt>
                <c:pt idx="52">
                  <c:v>1248</c:v>
                </c:pt>
                <c:pt idx="53">
                  <c:v>1045</c:v>
                </c:pt>
                <c:pt idx="54">
                  <c:v>2714</c:v>
                </c:pt>
                <c:pt idx="55">
                  <c:v>2389</c:v>
                </c:pt>
                <c:pt idx="56">
                  <c:v>961</c:v>
                </c:pt>
                <c:pt idx="57">
                  <c:v>876</c:v>
                </c:pt>
                <c:pt idx="58">
                  <c:v>1076</c:v>
                </c:pt>
                <c:pt idx="59">
                  <c:v>1143</c:v>
                </c:pt>
                <c:pt idx="60">
                  <c:v>1636</c:v>
                </c:pt>
                <c:pt idx="61">
                  <c:v>1574</c:v>
                </c:pt>
                <c:pt idx="62">
                  <c:v>1474</c:v>
                </c:pt>
                <c:pt idx="63">
                  <c:v>1098</c:v>
                </c:pt>
                <c:pt idx="64">
                  <c:v>1686</c:v>
                </c:pt>
                <c:pt idx="65">
                  <c:v>1221</c:v>
                </c:pt>
                <c:pt idx="66">
                  <c:v>1239</c:v>
                </c:pt>
                <c:pt idx="67">
                  <c:v>2103</c:v>
                </c:pt>
                <c:pt idx="68">
                  <c:v>1313</c:v>
                </c:pt>
                <c:pt idx="69">
                  <c:v>3479</c:v>
                </c:pt>
                <c:pt idx="70">
                  <c:v>2590</c:v>
                </c:pt>
                <c:pt idx="71">
                  <c:v>3512</c:v>
                </c:pt>
                <c:pt idx="72">
                  <c:v>3682</c:v>
                </c:pt>
                <c:pt idx="73">
                  <c:v>1715</c:v>
                </c:pt>
                <c:pt idx="74">
                  <c:v>2539</c:v>
                </c:pt>
                <c:pt idx="75">
                  <c:v>2874</c:v>
                </c:pt>
                <c:pt idx="76">
                  <c:v>4732</c:v>
                </c:pt>
                <c:pt idx="77">
                  <c:v>5314</c:v>
                </c:pt>
                <c:pt idx="78">
                  <c:v>3203</c:v>
                </c:pt>
                <c:pt idx="79">
                  <c:v>2440</c:v>
                </c:pt>
                <c:pt idx="80">
                  <c:v>1711</c:v>
                </c:pt>
                <c:pt idx="81">
                  <c:v>4076</c:v>
                </c:pt>
                <c:pt idx="82">
                  <c:v>852</c:v>
                </c:pt>
                <c:pt idx="83">
                  <c:v>853.00000020000004</c:v>
                </c:pt>
                <c:pt idx="84">
                  <c:v>1758</c:v>
                </c:pt>
                <c:pt idx="85">
                  <c:v>1141</c:v>
                </c:pt>
                <c:pt idx="86">
                  <c:v>1729</c:v>
                </c:pt>
                <c:pt idx="87">
                  <c:v>578.00000009999997</c:v>
                </c:pt>
                <c:pt idx="88">
                  <c:v>426</c:v>
                </c:pt>
                <c:pt idx="89">
                  <c:v>676.99999979999996</c:v>
                </c:pt>
                <c:pt idx="90">
                  <c:v>361</c:v>
                </c:pt>
                <c:pt idx="91">
                  <c:v>709.99999979999996</c:v>
                </c:pt>
                <c:pt idx="92">
                  <c:v>763</c:v>
                </c:pt>
                <c:pt idx="93">
                  <c:v>686</c:v>
                </c:pt>
                <c:pt idx="94">
                  <c:v>951</c:v>
                </c:pt>
                <c:pt idx="95">
                  <c:v>543</c:v>
                </c:pt>
                <c:pt idx="96">
                  <c:v>830</c:v>
                </c:pt>
                <c:pt idx="97">
                  <c:v>1112</c:v>
                </c:pt>
                <c:pt idx="98">
                  <c:v>687</c:v>
                </c:pt>
                <c:pt idx="99">
                  <c:v>492</c:v>
                </c:pt>
                <c:pt idx="100">
                  <c:v>582</c:v>
                </c:pt>
                <c:pt idx="101">
                  <c:v>1094</c:v>
                </c:pt>
                <c:pt idx="102">
                  <c:v>858</c:v>
                </c:pt>
                <c:pt idx="103">
                  <c:v>1948</c:v>
                </c:pt>
                <c:pt idx="104">
                  <c:v>848</c:v>
                </c:pt>
                <c:pt idx="105">
                  <c:v>1263</c:v>
                </c:pt>
                <c:pt idx="106">
                  <c:v>3701</c:v>
                </c:pt>
                <c:pt idx="107">
                  <c:v>2556</c:v>
                </c:pt>
                <c:pt idx="108">
                  <c:v>1341</c:v>
                </c:pt>
                <c:pt idx="109">
                  <c:v>749</c:v>
                </c:pt>
                <c:pt idx="110">
                  <c:v>1039</c:v>
                </c:pt>
                <c:pt idx="111">
                  <c:v>663.99999990000003</c:v>
                </c:pt>
                <c:pt idx="112">
                  <c:v>950</c:v>
                </c:pt>
              </c:numCache>
            </c:numRef>
          </c:val>
          <c:extLst>
            <c:ext xmlns:c16="http://schemas.microsoft.com/office/drawing/2014/chart" uri="{C3380CC4-5D6E-409C-BE32-E72D297353CC}">
              <c16:uniqueId val="{00000043-B58F-45E0-937A-175D7810A256}"/>
            </c:ext>
          </c:extLst>
        </c:ser>
        <c:ser>
          <c:idx val="68"/>
          <c:order val="68"/>
          <c:spPr>
            <a:solidFill>
              <a:schemeClr val="accent5">
                <a:tint val="38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Sheet9!$J$69:$DR$69</c:f>
              <c:numCache>
                <c:formatCode>General</c:formatCode>
                <c:ptCount val="113"/>
                <c:pt idx="0">
                  <c:v>70</c:v>
                </c:pt>
                <c:pt idx="1">
                  <c:v>952.99999979999996</c:v>
                </c:pt>
                <c:pt idx="2">
                  <c:v>811.99999979999996</c:v>
                </c:pt>
                <c:pt idx="3">
                  <c:v>1370</c:v>
                </c:pt>
                <c:pt idx="4">
                  <c:v>854.99999969999999</c:v>
                </c:pt>
                <c:pt idx="5">
                  <c:v>1792</c:v>
                </c:pt>
                <c:pt idx="6">
                  <c:v>1795</c:v>
                </c:pt>
                <c:pt idx="7">
                  <c:v>1893</c:v>
                </c:pt>
                <c:pt idx="8">
                  <c:v>2176</c:v>
                </c:pt>
                <c:pt idx="9">
                  <c:v>1546</c:v>
                </c:pt>
                <c:pt idx="10">
                  <c:v>1085</c:v>
                </c:pt>
                <c:pt idx="11">
                  <c:v>1990</c:v>
                </c:pt>
                <c:pt idx="12">
                  <c:v>1828</c:v>
                </c:pt>
                <c:pt idx="13">
                  <c:v>1270</c:v>
                </c:pt>
                <c:pt idx="14">
                  <c:v>1813</c:v>
                </c:pt>
                <c:pt idx="15">
                  <c:v>1453</c:v>
                </c:pt>
                <c:pt idx="16">
                  <c:v>1413</c:v>
                </c:pt>
                <c:pt idx="17">
                  <c:v>1425</c:v>
                </c:pt>
                <c:pt idx="18">
                  <c:v>1269</c:v>
                </c:pt>
                <c:pt idx="19">
                  <c:v>1221</c:v>
                </c:pt>
                <c:pt idx="20">
                  <c:v>2138</c:v>
                </c:pt>
                <c:pt idx="21">
                  <c:v>1170</c:v>
                </c:pt>
                <c:pt idx="22">
                  <c:v>944</c:v>
                </c:pt>
                <c:pt idx="23">
                  <c:v>1477</c:v>
                </c:pt>
                <c:pt idx="24">
                  <c:v>1398</c:v>
                </c:pt>
                <c:pt idx="25">
                  <c:v>1540</c:v>
                </c:pt>
                <c:pt idx="26">
                  <c:v>1181</c:v>
                </c:pt>
                <c:pt idx="27">
                  <c:v>1487</c:v>
                </c:pt>
                <c:pt idx="28">
                  <c:v>2207</c:v>
                </c:pt>
                <c:pt idx="29">
                  <c:v>2357</c:v>
                </c:pt>
                <c:pt idx="30">
                  <c:v>1863</c:v>
                </c:pt>
                <c:pt idx="31">
                  <c:v>2116</c:v>
                </c:pt>
                <c:pt idx="32">
                  <c:v>951</c:v>
                </c:pt>
                <c:pt idx="33">
                  <c:v>1509</c:v>
                </c:pt>
                <c:pt idx="34">
                  <c:v>2204</c:v>
                </c:pt>
                <c:pt idx="35">
                  <c:v>1249</c:v>
                </c:pt>
                <c:pt idx="36">
                  <c:v>1197</c:v>
                </c:pt>
                <c:pt idx="37">
                  <c:v>1617</c:v>
                </c:pt>
                <c:pt idx="38">
                  <c:v>1566</c:v>
                </c:pt>
                <c:pt idx="39">
                  <c:v>1668</c:v>
                </c:pt>
                <c:pt idx="40">
                  <c:v>1238</c:v>
                </c:pt>
                <c:pt idx="41">
                  <c:v>1220</c:v>
                </c:pt>
                <c:pt idx="42">
                  <c:v>996.00000009999997</c:v>
                </c:pt>
                <c:pt idx="43">
                  <c:v>1111</c:v>
                </c:pt>
                <c:pt idx="44">
                  <c:v>1278</c:v>
                </c:pt>
                <c:pt idx="45">
                  <c:v>1373</c:v>
                </c:pt>
                <c:pt idx="46">
                  <c:v>1098</c:v>
                </c:pt>
                <c:pt idx="47">
                  <c:v>1114</c:v>
                </c:pt>
                <c:pt idx="48">
                  <c:v>1035</c:v>
                </c:pt>
                <c:pt idx="49">
                  <c:v>858.00000020000004</c:v>
                </c:pt>
                <c:pt idx="50">
                  <c:v>1420</c:v>
                </c:pt>
                <c:pt idx="51">
                  <c:v>1295</c:v>
                </c:pt>
                <c:pt idx="52">
                  <c:v>797</c:v>
                </c:pt>
                <c:pt idx="53">
                  <c:v>1290</c:v>
                </c:pt>
                <c:pt idx="54">
                  <c:v>1066</c:v>
                </c:pt>
                <c:pt idx="55">
                  <c:v>2347</c:v>
                </c:pt>
                <c:pt idx="56">
                  <c:v>1208</c:v>
                </c:pt>
                <c:pt idx="57">
                  <c:v>1216</c:v>
                </c:pt>
                <c:pt idx="58">
                  <c:v>1455</c:v>
                </c:pt>
                <c:pt idx="59">
                  <c:v>1448</c:v>
                </c:pt>
                <c:pt idx="60">
                  <c:v>1293</c:v>
                </c:pt>
                <c:pt idx="61">
                  <c:v>1362</c:v>
                </c:pt>
                <c:pt idx="62">
                  <c:v>2159</c:v>
                </c:pt>
                <c:pt idx="63">
                  <c:v>1313</c:v>
                </c:pt>
                <c:pt idx="64">
                  <c:v>2131</c:v>
                </c:pt>
                <c:pt idx="65">
                  <c:v>1643</c:v>
                </c:pt>
                <c:pt idx="66">
                  <c:v>1832</c:v>
                </c:pt>
                <c:pt idx="67">
                  <c:v>2003</c:v>
                </c:pt>
                <c:pt idx="68">
                  <c:v>1021</c:v>
                </c:pt>
                <c:pt idx="69">
                  <c:v>1704</c:v>
                </c:pt>
                <c:pt idx="70">
                  <c:v>3015</c:v>
                </c:pt>
                <c:pt idx="71">
                  <c:v>3450</c:v>
                </c:pt>
                <c:pt idx="72">
                  <c:v>1366</c:v>
                </c:pt>
                <c:pt idx="73">
                  <c:v>1882</c:v>
                </c:pt>
                <c:pt idx="74">
                  <c:v>1530</c:v>
                </c:pt>
                <c:pt idx="75">
                  <c:v>2161</c:v>
                </c:pt>
                <c:pt idx="76">
                  <c:v>2776</c:v>
                </c:pt>
                <c:pt idx="77">
                  <c:v>5081</c:v>
                </c:pt>
                <c:pt idx="78">
                  <c:v>4195</c:v>
                </c:pt>
                <c:pt idx="79">
                  <c:v>2662</c:v>
                </c:pt>
                <c:pt idx="80">
                  <c:v>3406</c:v>
                </c:pt>
                <c:pt idx="81">
                  <c:v>2200</c:v>
                </c:pt>
                <c:pt idx="82">
                  <c:v>1428</c:v>
                </c:pt>
                <c:pt idx="83">
                  <c:v>1565</c:v>
                </c:pt>
                <c:pt idx="84">
                  <c:v>1365</c:v>
                </c:pt>
                <c:pt idx="85">
                  <c:v>1733</c:v>
                </c:pt>
                <c:pt idx="86">
                  <c:v>959</c:v>
                </c:pt>
                <c:pt idx="87">
                  <c:v>748</c:v>
                </c:pt>
                <c:pt idx="88">
                  <c:v>1311</c:v>
                </c:pt>
                <c:pt idx="89">
                  <c:v>862</c:v>
                </c:pt>
                <c:pt idx="90">
                  <c:v>677</c:v>
                </c:pt>
                <c:pt idx="91">
                  <c:v>893</c:v>
                </c:pt>
                <c:pt idx="92">
                  <c:v>1101</c:v>
                </c:pt>
                <c:pt idx="93">
                  <c:v>1106</c:v>
                </c:pt>
                <c:pt idx="94">
                  <c:v>1282</c:v>
                </c:pt>
                <c:pt idx="95">
                  <c:v>1480</c:v>
                </c:pt>
                <c:pt idx="96">
                  <c:v>1178</c:v>
                </c:pt>
                <c:pt idx="97">
                  <c:v>1410</c:v>
                </c:pt>
                <c:pt idx="98">
                  <c:v>1608</c:v>
                </c:pt>
                <c:pt idx="99">
                  <c:v>1286</c:v>
                </c:pt>
                <c:pt idx="100">
                  <c:v>822.99999990000003</c:v>
                </c:pt>
                <c:pt idx="101">
                  <c:v>1255</c:v>
                </c:pt>
                <c:pt idx="102">
                  <c:v>1386</c:v>
                </c:pt>
                <c:pt idx="103">
                  <c:v>1098</c:v>
                </c:pt>
                <c:pt idx="104">
                  <c:v>954</c:v>
                </c:pt>
                <c:pt idx="105">
                  <c:v>1038</c:v>
                </c:pt>
                <c:pt idx="106">
                  <c:v>1413</c:v>
                </c:pt>
                <c:pt idx="107">
                  <c:v>2016</c:v>
                </c:pt>
                <c:pt idx="108">
                  <c:v>2622</c:v>
                </c:pt>
                <c:pt idx="109">
                  <c:v>1802</c:v>
                </c:pt>
                <c:pt idx="110">
                  <c:v>1501</c:v>
                </c:pt>
                <c:pt idx="111">
                  <c:v>954</c:v>
                </c:pt>
                <c:pt idx="112">
                  <c:v>1152</c:v>
                </c:pt>
              </c:numCache>
            </c:numRef>
          </c:val>
          <c:extLst>
            <c:ext xmlns:c16="http://schemas.microsoft.com/office/drawing/2014/chart" uri="{C3380CC4-5D6E-409C-BE32-E72D297353CC}">
              <c16:uniqueId val="{00000044-B58F-45E0-937A-175D7810A256}"/>
            </c:ext>
          </c:extLst>
        </c:ser>
        <c:ser>
          <c:idx val="69"/>
          <c:order val="69"/>
          <c:spPr>
            <a:solidFill>
              <a:schemeClr val="accent5">
                <a:tint val="36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Sheet9!$J$70:$DR$70</c:f>
              <c:numCache>
                <c:formatCode>General</c:formatCode>
                <c:ptCount val="113"/>
                <c:pt idx="0">
                  <c:v>71</c:v>
                </c:pt>
                <c:pt idx="1">
                  <c:v>1158</c:v>
                </c:pt>
                <c:pt idx="2">
                  <c:v>1346</c:v>
                </c:pt>
                <c:pt idx="3">
                  <c:v>208</c:v>
                </c:pt>
                <c:pt idx="4">
                  <c:v>1617</c:v>
                </c:pt>
                <c:pt idx="5">
                  <c:v>0</c:v>
                </c:pt>
                <c:pt idx="6">
                  <c:v>0</c:v>
                </c:pt>
                <c:pt idx="7">
                  <c:v>1044</c:v>
                </c:pt>
                <c:pt idx="8">
                  <c:v>1176</c:v>
                </c:pt>
                <c:pt idx="9">
                  <c:v>793.99999979999996</c:v>
                </c:pt>
                <c:pt idx="10">
                  <c:v>1115</c:v>
                </c:pt>
                <c:pt idx="11">
                  <c:v>1780</c:v>
                </c:pt>
                <c:pt idx="12">
                  <c:v>1655</c:v>
                </c:pt>
                <c:pt idx="13">
                  <c:v>2049</c:v>
                </c:pt>
                <c:pt idx="14">
                  <c:v>1665</c:v>
                </c:pt>
                <c:pt idx="15">
                  <c:v>1610</c:v>
                </c:pt>
                <c:pt idx="16">
                  <c:v>2055</c:v>
                </c:pt>
                <c:pt idx="17">
                  <c:v>1255</c:v>
                </c:pt>
                <c:pt idx="18">
                  <c:v>1017</c:v>
                </c:pt>
                <c:pt idx="19">
                  <c:v>1536</c:v>
                </c:pt>
                <c:pt idx="20">
                  <c:v>1862</c:v>
                </c:pt>
                <c:pt idx="21">
                  <c:v>977</c:v>
                </c:pt>
                <c:pt idx="22">
                  <c:v>963</c:v>
                </c:pt>
                <c:pt idx="23">
                  <c:v>2288</c:v>
                </c:pt>
                <c:pt idx="24">
                  <c:v>1582</c:v>
                </c:pt>
                <c:pt idx="25">
                  <c:v>1467</c:v>
                </c:pt>
                <c:pt idx="26">
                  <c:v>1317</c:v>
                </c:pt>
                <c:pt idx="27">
                  <c:v>1621</c:v>
                </c:pt>
                <c:pt idx="28">
                  <c:v>1350</c:v>
                </c:pt>
                <c:pt idx="29">
                  <c:v>1305</c:v>
                </c:pt>
                <c:pt idx="30">
                  <c:v>2247</c:v>
                </c:pt>
                <c:pt idx="31">
                  <c:v>1885</c:v>
                </c:pt>
                <c:pt idx="32">
                  <c:v>1700</c:v>
                </c:pt>
                <c:pt idx="33">
                  <c:v>1782</c:v>
                </c:pt>
                <c:pt idx="34">
                  <c:v>2599</c:v>
                </c:pt>
                <c:pt idx="35">
                  <c:v>1457</c:v>
                </c:pt>
                <c:pt idx="36">
                  <c:v>1722</c:v>
                </c:pt>
                <c:pt idx="37">
                  <c:v>1330</c:v>
                </c:pt>
                <c:pt idx="38">
                  <c:v>1167</c:v>
                </c:pt>
                <c:pt idx="39">
                  <c:v>1649</c:v>
                </c:pt>
                <c:pt idx="40">
                  <c:v>1407</c:v>
                </c:pt>
                <c:pt idx="41">
                  <c:v>1392</c:v>
                </c:pt>
                <c:pt idx="42">
                  <c:v>1052</c:v>
                </c:pt>
                <c:pt idx="43">
                  <c:v>1064</c:v>
                </c:pt>
                <c:pt idx="44">
                  <c:v>2777</c:v>
                </c:pt>
                <c:pt idx="45">
                  <c:v>1625</c:v>
                </c:pt>
                <c:pt idx="46">
                  <c:v>935</c:v>
                </c:pt>
                <c:pt idx="47">
                  <c:v>0</c:v>
                </c:pt>
                <c:pt idx="48">
                  <c:v>0</c:v>
                </c:pt>
                <c:pt idx="49">
                  <c:v>887</c:v>
                </c:pt>
                <c:pt idx="50">
                  <c:v>1782</c:v>
                </c:pt>
                <c:pt idx="51">
                  <c:v>1637</c:v>
                </c:pt>
                <c:pt idx="52">
                  <c:v>1286</c:v>
                </c:pt>
                <c:pt idx="53">
                  <c:v>1720</c:v>
                </c:pt>
                <c:pt idx="54">
                  <c:v>1141</c:v>
                </c:pt>
                <c:pt idx="55">
                  <c:v>1953</c:v>
                </c:pt>
                <c:pt idx="56">
                  <c:v>1127</c:v>
                </c:pt>
                <c:pt idx="57">
                  <c:v>1386</c:v>
                </c:pt>
                <c:pt idx="58">
                  <c:v>1067</c:v>
                </c:pt>
                <c:pt idx="59">
                  <c:v>1126</c:v>
                </c:pt>
                <c:pt idx="60">
                  <c:v>1410</c:v>
                </c:pt>
                <c:pt idx="61">
                  <c:v>2006</c:v>
                </c:pt>
                <c:pt idx="62">
                  <c:v>2109</c:v>
                </c:pt>
                <c:pt idx="63">
                  <c:v>1686</c:v>
                </c:pt>
                <c:pt idx="64">
                  <c:v>1138</c:v>
                </c:pt>
                <c:pt idx="65">
                  <c:v>938.00000009999997</c:v>
                </c:pt>
                <c:pt idx="66">
                  <c:v>2566</c:v>
                </c:pt>
                <c:pt idx="67">
                  <c:v>1407</c:v>
                </c:pt>
                <c:pt idx="68">
                  <c:v>0</c:v>
                </c:pt>
                <c:pt idx="69">
                  <c:v>0</c:v>
                </c:pt>
                <c:pt idx="70">
                  <c:v>0</c:v>
                </c:pt>
                <c:pt idx="71">
                  <c:v>2925</c:v>
                </c:pt>
                <c:pt idx="72">
                  <c:v>1323</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842</c:v>
                </c:pt>
                <c:pt idx="89">
                  <c:v>1308</c:v>
                </c:pt>
                <c:pt idx="90">
                  <c:v>645</c:v>
                </c:pt>
                <c:pt idx="91">
                  <c:v>709</c:v>
                </c:pt>
                <c:pt idx="92">
                  <c:v>1439</c:v>
                </c:pt>
                <c:pt idx="93">
                  <c:v>1906</c:v>
                </c:pt>
                <c:pt idx="94">
                  <c:v>2639</c:v>
                </c:pt>
                <c:pt idx="95">
                  <c:v>1401</c:v>
                </c:pt>
                <c:pt idx="96">
                  <c:v>965</c:v>
                </c:pt>
                <c:pt idx="97">
                  <c:v>2080</c:v>
                </c:pt>
                <c:pt idx="98">
                  <c:v>929</c:v>
                </c:pt>
                <c:pt idx="99">
                  <c:v>1602</c:v>
                </c:pt>
                <c:pt idx="100">
                  <c:v>1173</c:v>
                </c:pt>
                <c:pt idx="101">
                  <c:v>612</c:v>
                </c:pt>
                <c:pt idx="102">
                  <c:v>1534</c:v>
                </c:pt>
                <c:pt idx="103">
                  <c:v>1941</c:v>
                </c:pt>
                <c:pt idx="104">
                  <c:v>1192</c:v>
                </c:pt>
                <c:pt idx="105">
                  <c:v>790</c:v>
                </c:pt>
                <c:pt idx="106">
                  <c:v>2779</c:v>
                </c:pt>
                <c:pt idx="107">
                  <c:v>1804</c:v>
                </c:pt>
                <c:pt idx="108">
                  <c:v>1811</c:v>
                </c:pt>
                <c:pt idx="109">
                  <c:v>1602</c:v>
                </c:pt>
                <c:pt idx="110">
                  <c:v>2184</c:v>
                </c:pt>
                <c:pt idx="111">
                  <c:v>1744</c:v>
                </c:pt>
                <c:pt idx="112">
                  <c:v>1389</c:v>
                </c:pt>
              </c:numCache>
            </c:numRef>
          </c:val>
          <c:extLst>
            <c:ext xmlns:c16="http://schemas.microsoft.com/office/drawing/2014/chart" uri="{C3380CC4-5D6E-409C-BE32-E72D297353CC}">
              <c16:uniqueId val="{00000045-B58F-45E0-937A-175D7810A256}"/>
            </c:ext>
          </c:extLst>
        </c:ser>
        <c:ser>
          <c:idx val="70"/>
          <c:order val="70"/>
          <c:spPr>
            <a:solidFill>
              <a:schemeClr val="accent5">
                <a:tint val="34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Sheet9!$J$71:$DR$71</c:f>
              <c:numCache>
                <c:formatCode>General</c:formatCode>
                <c:ptCount val="113"/>
                <c:pt idx="0">
                  <c:v>72</c:v>
                </c:pt>
                <c:pt idx="1">
                  <c:v>10</c:v>
                </c:pt>
                <c:pt idx="2">
                  <c:v>8</c:v>
                </c:pt>
                <c:pt idx="3">
                  <c:v>805</c:v>
                </c:pt>
                <c:pt idx="4">
                  <c:v>1333</c:v>
                </c:pt>
                <c:pt idx="5">
                  <c:v>501</c:v>
                </c:pt>
                <c:pt idx="6">
                  <c:v>947.00000009999997</c:v>
                </c:pt>
                <c:pt idx="7">
                  <c:v>1588</c:v>
                </c:pt>
                <c:pt idx="8">
                  <c:v>183</c:v>
                </c:pt>
                <c:pt idx="9">
                  <c:v>563.00000009999997</c:v>
                </c:pt>
                <c:pt idx="10">
                  <c:v>9</c:v>
                </c:pt>
                <c:pt idx="11">
                  <c:v>614</c:v>
                </c:pt>
                <c:pt idx="12">
                  <c:v>269</c:v>
                </c:pt>
                <c:pt idx="13">
                  <c:v>441.99999989999998</c:v>
                </c:pt>
                <c:pt idx="14">
                  <c:v>327</c:v>
                </c:pt>
                <c:pt idx="15">
                  <c:v>72.999999990000006</c:v>
                </c:pt>
                <c:pt idx="16">
                  <c:v>534.99999990000003</c:v>
                </c:pt>
                <c:pt idx="17">
                  <c:v>5</c:v>
                </c:pt>
                <c:pt idx="18">
                  <c:v>432</c:v>
                </c:pt>
                <c:pt idx="19">
                  <c:v>362.00000010000002</c:v>
                </c:pt>
                <c:pt idx="20">
                  <c:v>573</c:v>
                </c:pt>
                <c:pt idx="21">
                  <c:v>27</c:v>
                </c:pt>
                <c:pt idx="22">
                  <c:v>33</c:v>
                </c:pt>
                <c:pt idx="23">
                  <c:v>20</c:v>
                </c:pt>
                <c:pt idx="24">
                  <c:v>170</c:v>
                </c:pt>
                <c:pt idx="25">
                  <c:v>5</c:v>
                </c:pt>
                <c:pt idx="26">
                  <c:v>40</c:v>
                </c:pt>
                <c:pt idx="27">
                  <c:v>126</c:v>
                </c:pt>
                <c:pt idx="28">
                  <c:v>599.00000009999997</c:v>
                </c:pt>
                <c:pt idx="29">
                  <c:v>425</c:v>
                </c:pt>
                <c:pt idx="30">
                  <c:v>279</c:v>
                </c:pt>
                <c:pt idx="31">
                  <c:v>484</c:v>
                </c:pt>
                <c:pt idx="32">
                  <c:v>429</c:v>
                </c:pt>
                <c:pt idx="33">
                  <c:v>617</c:v>
                </c:pt>
                <c:pt idx="34">
                  <c:v>293</c:v>
                </c:pt>
                <c:pt idx="35">
                  <c:v>504.99999989999998</c:v>
                </c:pt>
                <c:pt idx="36">
                  <c:v>18</c:v>
                </c:pt>
                <c:pt idx="37">
                  <c:v>381</c:v>
                </c:pt>
                <c:pt idx="38">
                  <c:v>339</c:v>
                </c:pt>
                <c:pt idx="39">
                  <c:v>708</c:v>
                </c:pt>
                <c:pt idx="40">
                  <c:v>340</c:v>
                </c:pt>
                <c:pt idx="41">
                  <c:v>87</c:v>
                </c:pt>
                <c:pt idx="42">
                  <c:v>499</c:v>
                </c:pt>
                <c:pt idx="43">
                  <c:v>498</c:v>
                </c:pt>
                <c:pt idx="44">
                  <c:v>145</c:v>
                </c:pt>
                <c:pt idx="45">
                  <c:v>222</c:v>
                </c:pt>
                <c:pt idx="46">
                  <c:v>642</c:v>
                </c:pt>
                <c:pt idx="47">
                  <c:v>655</c:v>
                </c:pt>
                <c:pt idx="48">
                  <c:v>597.99999990000003</c:v>
                </c:pt>
                <c:pt idx="49">
                  <c:v>114</c:v>
                </c:pt>
                <c:pt idx="50">
                  <c:v>742.00000020000004</c:v>
                </c:pt>
                <c:pt idx="51">
                  <c:v>570</c:v>
                </c:pt>
                <c:pt idx="52">
                  <c:v>56</c:v>
                </c:pt>
                <c:pt idx="53">
                  <c:v>519</c:v>
                </c:pt>
                <c:pt idx="54">
                  <c:v>676</c:v>
                </c:pt>
                <c:pt idx="55">
                  <c:v>799.99999979999996</c:v>
                </c:pt>
                <c:pt idx="56">
                  <c:v>103</c:v>
                </c:pt>
                <c:pt idx="57">
                  <c:v>998</c:v>
                </c:pt>
                <c:pt idx="58">
                  <c:v>956</c:v>
                </c:pt>
                <c:pt idx="59">
                  <c:v>1049</c:v>
                </c:pt>
                <c:pt idx="60">
                  <c:v>1126</c:v>
                </c:pt>
                <c:pt idx="61">
                  <c:v>52</c:v>
                </c:pt>
                <c:pt idx="62">
                  <c:v>393.99999989999998</c:v>
                </c:pt>
                <c:pt idx="63">
                  <c:v>595</c:v>
                </c:pt>
                <c:pt idx="64">
                  <c:v>423</c:v>
                </c:pt>
                <c:pt idx="65">
                  <c:v>234</c:v>
                </c:pt>
                <c:pt idx="66">
                  <c:v>105</c:v>
                </c:pt>
                <c:pt idx="67">
                  <c:v>16</c:v>
                </c:pt>
                <c:pt idx="68">
                  <c:v>184</c:v>
                </c:pt>
                <c:pt idx="69">
                  <c:v>185</c:v>
                </c:pt>
                <c:pt idx="70">
                  <c:v>1221</c:v>
                </c:pt>
                <c:pt idx="71">
                  <c:v>392.00000010000002</c:v>
                </c:pt>
                <c:pt idx="72">
                  <c:v>263</c:v>
                </c:pt>
                <c:pt idx="73">
                  <c:v>107</c:v>
                </c:pt>
                <c:pt idx="74">
                  <c:v>1703</c:v>
                </c:pt>
                <c:pt idx="75">
                  <c:v>689</c:v>
                </c:pt>
                <c:pt idx="76">
                  <c:v>947.99999979999996</c:v>
                </c:pt>
                <c:pt idx="77">
                  <c:v>642</c:v>
                </c:pt>
                <c:pt idx="78">
                  <c:v>852</c:v>
                </c:pt>
                <c:pt idx="79">
                  <c:v>600</c:v>
                </c:pt>
                <c:pt idx="80">
                  <c:v>1294</c:v>
                </c:pt>
                <c:pt idx="81">
                  <c:v>274</c:v>
                </c:pt>
                <c:pt idx="82">
                  <c:v>468</c:v>
                </c:pt>
                <c:pt idx="83">
                  <c:v>11</c:v>
                </c:pt>
                <c:pt idx="84">
                  <c:v>16</c:v>
                </c:pt>
                <c:pt idx="85">
                  <c:v>0</c:v>
                </c:pt>
                <c:pt idx="86">
                  <c:v>15</c:v>
                </c:pt>
                <c:pt idx="87">
                  <c:v>0</c:v>
                </c:pt>
                <c:pt idx="88">
                  <c:v>0</c:v>
                </c:pt>
                <c:pt idx="89">
                  <c:v>30</c:v>
                </c:pt>
                <c:pt idx="90">
                  <c:v>111</c:v>
                </c:pt>
                <c:pt idx="91">
                  <c:v>0</c:v>
                </c:pt>
                <c:pt idx="92">
                  <c:v>44</c:v>
                </c:pt>
                <c:pt idx="93">
                  <c:v>152</c:v>
                </c:pt>
                <c:pt idx="94">
                  <c:v>254</c:v>
                </c:pt>
                <c:pt idx="95">
                  <c:v>176</c:v>
                </c:pt>
                <c:pt idx="96">
                  <c:v>5</c:v>
                </c:pt>
                <c:pt idx="97">
                  <c:v>312</c:v>
                </c:pt>
                <c:pt idx="98">
                  <c:v>15</c:v>
                </c:pt>
                <c:pt idx="99">
                  <c:v>0</c:v>
                </c:pt>
                <c:pt idx="100">
                  <c:v>46</c:v>
                </c:pt>
                <c:pt idx="101">
                  <c:v>0</c:v>
                </c:pt>
                <c:pt idx="102">
                  <c:v>311.00000010000002</c:v>
                </c:pt>
                <c:pt idx="103">
                  <c:v>232</c:v>
                </c:pt>
                <c:pt idx="104">
                  <c:v>378</c:v>
                </c:pt>
                <c:pt idx="105">
                  <c:v>0</c:v>
                </c:pt>
                <c:pt idx="106">
                  <c:v>23</c:v>
                </c:pt>
                <c:pt idx="107">
                  <c:v>57</c:v>
                </c:pt>
                <c:pt idx="108">
                  <c:v>54</c:v>
                </c:pt>
                <c:pt idx="109">
                  <c:v>142</c:v>
                </c:pt>
                <c:pt idx="110">
                  <c:v>23</c:v>
                </c:pt>
                <c:pt idx="111">
                  <c:v>6</c:v>
                </c:pt>
                <c:pt idx="112">
                  <c:v>0</c:v>
                </c:pt>
              </c:numCache>
            </c:numRef>
          </c:val>
          <c:extLst>
            <c:ext xmlns:c16="http://schemas.microsoft.com/office/drawing/2014/chart" uri="{C3380CC4-5D6E-409C-BE32-E72D297353CC}">
              <c16:uniqueId val="{00000046-B58F-45E0-937A-175D7810A256}"/>
            </c:ext>
          </c:extLst>
        </c:ser>
        <c:ser>
          <c:idx val="71"/>
          <c:order val="71"/>
          <c:spPr>
            <a:solidFill>
              <a:schemeClr val="accent5">
                <a:tint val="32000"/>
              </a:schemeClr>
            </a:solidFill>
            <a:ln>
              <a:noFill/>
            </a:ln>
            <a:effectLst/>
          </c:spPr>
          <c:invertIfNegative val="0"/>
          <c:cat>
            <c:numRef>
              <c:f>Sheet8!$D$2:$D$113</c:f>
              <c:numCache>
                <c:formatCode>General</c:formatCode>
                <c:ptCount val="11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numCache>
            </c:numRef>
          </c:cat>
          <c:val>
            <c:numRef>
              <c:f>Sheet9!$J$72:$DR$72</c:f>
              <c:numCache>
                <c:formatCode>General</c:formatCode>
                <c:ptCount val="113"/>
                <c:pt idx="0">
                  <c:v>76</c:v>
                </c:pt>
                <c:pt idx="1">
                  <c:v>407</c:v>
                </c:pt>
                <c:pt idx="2">
                  <c:v>701</c:v>
                </c:pt>
                <c:pt idx="3">
                  <c:v>1095</c:v>
                </c:pt>
                <c:pt idx="4">
                  <c:v>2182</c:v>
                </c:pt>
                <c:pt idx="5">
                  <c:v>741</c:v>
                </c:pt>
                <c:pt idx="6">
                  <c:v>888</c:v>
                </c:pt>
                <c:pt idx="7">
                  <c:v>926</c:v>
                </c:pt>
                <c:pt idx="8">
                  <c:v>885</c:v>
                </c:pt>
                <c:pt idx="9">
                  <c:v>510</c:v>
                </c:pt>
                <c:pt idx="10">
                  <c:v>458</c:v>
                </c:pt>
                <c:pt idx="11">
                  <c:v>373</c:v>
                </c:pt>
                <c:pt idx="12">
                  <c:v>1446</c:v>
                </c:pt>
                <c:pt idx="13">
                  <c:v>994.00000020000004</c:v>
                </c:pt>
                <c:pt idx="14">
                  <c:v>808.99999979999996</c:v>
                </c:pt>
                <c:pt idx="15">
                  <c:v>874</c:v>
                </c:pt>
                <c:pt idx="16">
                  <c:v>847</c:v>
                </c:pt>
                <c:pt idx="17">
                  <c:v>568</c:v>
                </c:pt>
                <c:pt idx="18">
                  <c:v>925</c:v>
                </c:pt>
                <c:pt idx="19">
                  <c:v>588</c:v>
                </c:pt>
                <c:pt idx="20">
                  <c:v>591</c:v>
                </c:pt>
                <c:pt idx="21">
                  <c:v>465.99999989999998</c:v>
                </c:pt>
                <c:pt idx="22">
                  <c:v>501.99999989999998</c:v>
                </c:pt>
                <c:pt idx="23">
                  <c:v>1071</c:v>
                </c:pt>
                <c:pt idx="24">
                  <c:v>375</c:v>
                </c:pt>
                <c:pt idx="25">
                  <c:v>467</c:v>
                </c:pt>
                <c:pt idx="26">
                  <c:v>835</c:v>
                </c:pt>
                <c:pt idx="27">
                  <c:v>608</c:v>
                </c:pt>
                <c:pt idx="28">
                  <c:v>536</c:v>
                </c:pt>
                <c:pt idx="29">
                  <c:v>847</c:v>
                </c:pt>
                <c:pt idx="30">
                  <c:v>1224</c:v>
                </c:pt>
                <c:pt idx="31">
                  <c:v>888</c:v>
                </c:pt>
                <c:pt idx="32">
                  <c:v>526</c:v>
                </c:pt>
                <c:pt idx="33">
                  <c:v>921</c:v>
                </c:pt>
                <c:pt idx="34">
                  <c:v>1092</c:v>
                </c:pt>
                <c:pt idx="35">
                  <c:v>836.00000009999997</c:v>
                </c:pt>
                <c:pt idx="36">
                  <c:v>492</c:v>
                </c:pt>
                <c:pt idx="37">
                  <c:v>237</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167</c:v>
                </c:pt>
                <c:pt idx="57">
                  <c:v>871</c:v>
                </c:pt>
                <c:pt idx="58">
                  <c:v>1071</c:v>
                </c:pt>
                <c:pt idx="59">
                  <c:v>1390</c:v>
                </c:pt>
                <c:pt idx="60">
                  <c:v>934</c:v>
                </c:pt>
                <c:pt idx="61">
                  <c:v>1119</c:v>
                </c:pt>
                <c:pt idx="62">
                  <c:v>796</c:v>
                </c:pt>
                <c:pt idx="63">
                  <c:v>1359</c:v>
                </c:pt>
                <c:pt idx="64">
                  <c:v>1780</c:v>
                </c:pt>
                <c:pt idx="65">
                  <c:v>1522</c:v>
                </c:pt>
                <c:pt idx="66">
                  <c:v>1286</c:v>
                </c:pt>
                <c:pt idx="67">
                  <c:v>1189</c:v>
                </c:pt>
                <c:pt idx="68">
                  <c:v>1411</c:v>
                </c:pt>
                <c:pt idx="69">
                  <c:v>1918</c:v>
                </c:pt>
                <c:pt idx="70">
                  <c:v>1319</c:v>
                </c:pt>
                <c:pt idx="71">
                  <c:v>1434</c:v>
                </c:pt>
                <c:pt idx="72">
                  <c:v>1304</c:v>
                </c:pt>
                <c:pt idx="73">
                  <c:v>1182</c:v>
                </c:pt>
                <c:pt idx="74">
                  <c:v>1243</c:v>
                </c:pt>
                <c:pt idx="75">
                  <c:v>1042</c:v>
                </c:pt>
                <c:pt idx="76">
                  <c:v>1788</c:v>
                </c:pt>
                <c:pt idx="77">
                  <c:v>2358</c:v>
                </c:pt>
                <c:pt idx="78">
                  <c:v>1376</c:v>
                </c:pt>
                <c:pt idx="79">
                  <c:v>1508</c:v>
                </c:pt>
                <c:pt idx="80">
                  <c:v>1919</c:v>
                </c:pt>
                <c:pt idx="81">
                  <c:v>2708</c:v>
                </c:pt>
                <c:pt idx="82">
                  <c:v>874</c:v>
                </c:pt>
                <c:pt idx="83">
                  <c:v>1021</c:v>
                </c:pt>
                <c:pt idx="84">
                  <c:v>777</c:v>
                </c:pt>
                <c:pt idx="85">
                  <c:v>660.99999990000003</c:v>
                </c:pt>
                <c:pt idx="86">
                  <c:v>726.99999990000003</c:v>
                </c:pt>
                <c:pt idx="87">
                  <c:v>334</c:v>
                </c:pt>
                <c:pt idx="88">
                  <c:v>621</c:v>
                </c:pt>
                <c:pt idx="89">
                  <c:v>452</c:v>
                </c:pt>
                <c:pt idx="90">
                  <c:v>686</c:v>
                </c:pt>
                <c:pt idx="91">
                  <c:v>663.99999990000003</c:v>
                </c:pt>
                <c:pt idx="92">
                  <c:v>946</c:v>
                </c:pt>
                <c:pt idx="93">
                  <c:v>870</c:v>
                </c:pt>
                <c:pt idx="94">
                  <c:v>639.99999990000003</c:v>
                </c:pt>
                <c:pt idx="95">
                  <c:v>786.99999990000003</c:v>
                </c:pt>
                <c:pt idx="96">
                  <c:v>509.00000010000002</c:v>
                </c:pt>
                <c:pt idx="97">
                  <c:v>1080</c:v>
                </c:pt>
                <c:pt idx="98">
                  <c:v>770</c:v>
                </c:pt>
                <c:pt idx="99">
                  <c:v>1038</c:v>
                </c:pt>
                <c:pt idx="100">
                  <c:v>440.00000010000002</c:v>
                </c:pt>
                <c:pt idx="101">
                  <c:v>495</c:v>
                </c:pt>
                <c:pt idx="102">
                  <c:v>925</c:v>
                </c:pt>
                <c:pt idx="103">
                  <c:v>846.99999990000003</c:v>
                </c:pt>
                <c:pt idx="104">
                  <c:v>515.00000009999997</c:v>
                </c:pt>
                <c:pt idx="105">
                  <c:v>421</c:v>
                </c:pt>
                <c:pt idx="106">
                  <c:v>767.00000009999997</c:v>
                </c:pt>
                <c:pt idx="107">
                  <c:v>702</c:v>
                </c:pt>
                <c:pt idx="108">
                  <c:v>683.00000009999997</c:v>
                </c:pt>
                <c:pt idx="109">
                  <c:v>560.00000009999997</c:v>
                </c:pt>
                <c:pt idx="110">
                  <c:v>387</c:v>
                </c:pt>
                <c:pt idx="111">
                  <c:v>899</c:v>
                </c:pt>
                <c:pt idx="112">
                  <c:v>605.00000009999997</c:v>
                </c:pt>
              </c:numCache>
            </c:numRef>
          </c:val>
          <c:extLst>
            <c:ext xmlns:c16="http://schemas.microsoft.com/office/drawing/2014/chart" uri="{C3380CC4-5D6E-409C-BE32-E72D297353CC}">
              <c16:uniqueId val="{00000047-B58F-45E0-937A-175D7810A256}"/>
            </c:ext>
          </c:extLst>
        </c:ser>
        <c:dLbls>
          <c:showLegendKey val="0"/>
          <c:showVal val="0"/>
          <c:showCatName val="0"/>
          <c:showSerName val="0"/>
          <c:showPercent val="0"/>
          <c:showBubbleSize val="0"/>
        </c:dLbls>
        <c:gapWidth val="219"/>
        <c:overlap val="-27"/>
        <c:axId val="65865456"/>
        <c:axId val="65859216"/>
      </c:barChart>
      <c:catAx>
        <c:axId val="6586545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sz="1200">
                    <a:solidFill>
                      <a:schemeClr val="tx1"/>
                    </a:solidFill>
                    <a:latin typeface="Arial" panose="020B0604020202020204" pitchFamily="34" charset="0"/>
                    <a:cs typeface="Arial" panose="020B0604020202020204" pitchFamily="34" charset="0"/>
                  </a:rPr>
                  <a:t>Bull by Day</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0" sourceLinked="0"/>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5859216"/>
        <c:crosses val="autoZero"/>
        <c:auto val="1"/>
        <c:lblAlgn val="ctr"/>
        <c:lblOffset val="100"/>
        <c:tickLblSkip val="3"/>
        <c:noMultiLvlLbl val="0"/>
      </c:catAx>
      <c:valAx>
        <c:axId val="65859216"/>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sz="1200">
                    <a:solidFill>
                      <a:schemeClr val="tx1"/>
                    </a:solidFill>
                    <a:latin typeface="Arial" panose="020B0604020202020204" pitchFamily="34" charset="0"/>
                    <a:cs typeface="Arial" panose="020B0604020202020204" pitchFamily="34" charset="0"/>
                  </a:rPr>
                  <a:t>TT (sec)</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9050">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58654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5">
                <a:shade val="31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Sheet9!$DU$2:$EJ$2</c:f>
              <c:numCache>
                <c:formatCode>General</c:formatCode>
                <c:ptCount val="16"/>
                <c:pt idx="0">
                  <c:v>1828</c:v>
                </c:pt>
                <c:pt idx="1">
                  <c:v>995.14285715714288</c:v>
                </c:pt>
                <c:pt idx="2">
                  <c:v>1067.7142857142858</c:v>
                </c:pt>
                <c:pt idx="3">
                  <c:v>1406.1428571428571</c:v>
                </c:pt>
                <c:pt idx="4">
                  <c:v>1170.8571428285716</c:v>
                </c:pt>
                <c:pt idx="5">
                  <c:v>1597.4285714285713</c:v>
                </c:pt>
                <c:pt idx="6">
                  <c:v>1640.2857142857142</c:v>
                </c:pt>
                <c:pt idx="7">
                  <c:v>1241.8571428571429</c:v>
                </c:pt>
                <c:pt idx="8">
                  <c:v>921.71428572857144</c:v>
                </c:pt>
                <c:pt idx="9">
                  <c:v>660.85714285714289</c:v>
                </c:pt>
                <c:pt idx="10">
                  <c:v>539.57142855714289</c:v>
                </c:pt>
                <c:pt idx="11">
                  <c:v>813.7142857428571</c:v>
                </c:pt>
                <c:pt idx="12">
                  <c:v>524.42857140000001</c:v>
                </c:pt>
                <c:pt idx="13">
                  <c:v>659</c:v>
                </c:pt>
                <c:pt idx="14">
                  <c:v>58</c:v>
                </c:pt>
                <c:pt idx="15">
                  <c:v>0</c:v>
                </c:pt>
              </c:numCache>
              <c:extLst/>
            </c:numRef>
          </c:val>
          <c:extLst>
            <c:ext xmlns:c16="http://schemas.microsoft.com/office/drawing/2014/chart" uri="{C3380CC4-5D6E-409C-BE32-E72D297353CC}">
              <c16:uniqueId val="{00000000-3A7F-404A-8A80-56ECE2CA2146}"/>
            </c:ext>
          </c:extLst>
        </c:ser>
        <c:ser>
          <c:idx val="1"/>
          <c:order val="1"/>
          <c:spPr>
            <a:solidFill>
              <a:schemeClr val="accent5">
                <a:shade val="33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Sheet9!$DU$3:$EJ$3</c:f>
              <c:numCache>
                <c:formatCode>General</c:formatCode>
                <c:ptCount val="16"/>
                <c:pt idx="0">
                  <c:v>2435.5714285714284</c:v>
                </c:pt>
                <c:pt idx="1">
                  <c:v>2097.1428571428573</c:v>
                </c:pt>
                <c:pt idx="2">
                  <c:v>1322.2857142714286</c:v>
                </c:pt>
                <c:pt idx="3">
                  <c:v>2549.1428571428573</c:v>
                </c:pt>
                <c:pt idx="4">
                  <c:v>1703.5714285714287</c:v>
                </c:pt>
                <c:pt idx="5">
                  <c:v>2398.4285714285716</c:v>
                </c:pt>
                <c:pt idx="6">
                  <c:v>2997.2857142857142</c:v>
                </c:pt>
                <c:pt idx="7">
                  <c:v>2309</c:v>
                </c:pt>
                <c:pt idx="8">
                  <c:v>2058.4285714285716</c:v>
                </c:pt>
                <c:pt idx="9">
                  <c:v>1774.8571428571429</c:v>
                </c:pt>
                <c:pt idx="10">
                  <c:v>1339.2857142857142</c:v>
                </c:pt>
                <c:pt idx="11">
                  <c:v>1450.1428571285712</c:v>
                </c:pt>
                <c:pt idx="12">
                  <c:v>1172.2857142857142</c:v>
                </c:pt>
                <c:pt idx="13">
                  <c:v>838.14285714285711</c:v>
                </c:pt>
                <c:pt idx="14">
                  <c:v>839.42857141428556</c:v>
                </c:pt>
                <c:pt idx="15">
                  <c:v>1039.1428571285714</c:v>
                </c:pt>
              </c:numCache>
              <c:extLst/>
            </c:numRef>
          </c:val>
          <c:extLst>
            <c:ext xmlns:c16="http://schemas.microsoft.com/office/drawing/2014/chart" uri="{C3380CC4-5D6E-409C-BE32-E72D297353CC}">
              <c16:uniqueId val="{00000001-3A7F-404A-8A80-56ECE2CA2146}"/>
            </c:ext>
          </c:extLst>
        </c:ser>
        <c:ser>
          <c:idx val="2"/>
          <c:order val="2"/>
          <c:spPr>
            <a:solidFill>
              <a:schemeClr val="accent5">
                <a:shade val="35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Sheet9!$DU$4:$EJ$4</c:f>
              <c:numCache>
                <c:formatCode>General</c:formatCode>
                <c:ptCount val="16"/>
                <c:pt idx="0">
                  <c:v>1676</c:v>
                </c:pt>
                <c:pt idx="1">
                  <c:v>1531.5714285714287</c:v>
                </c:pt>
                <c:pt idx="2">
                  <c:v>1375.5714285714287</c:v>
                </c:pt>
                <c:pt idx="3">
                  <c:v>2377.5714285714284</c:v>
                </c:pt>
                <c:pt idx="4">
                  <c:v>1534.8571428571429</c:v>
                </c:pt>
                <c:pt idx="5">
                  <c:v>1516.2857142857142</c:v>
                </c:pt>
                <c:pt idx="6">
                  <c:v>1766</c:v>
                </c:pt>
                <c:pt idx="7">
                  <c:v>1258.7142857142858</c:v>
                </c:pt>
                <c:pt idx="8">
                  <c:v>1654.8571428571429</c:v>
                </c:pt>
                <c:pt idx="9">
                  <c:v>1905.2857142857142</c:v>
                </c:pt>
                <c:pt idx="10">
                  <c:v>1740.8571428571429</c:v>
                </c:pt>
                <c:pt idx="11">
                  <c:v>1884.7142857285714</c:v>
                </c:pt>
                <c:pt idx="12">
                  <c:v>1281.9999999714287</c:v>
                </c:pt>
                <c:pt idx="13">
                  <c:v>1007.4285714285714</c:v>
                </c:pt>
                <c:pt idx="14">
                  <c:v>82.857142857142861</c:v>
                </c:pt>
                <c:pt idx="15">
                  <c:v>0</c:v>
                </c:pt>
              </c:numCache>
              <c:extLst/>
            </c:numRef>
          </c:val>
          <c:extLst>
            <c:ext xmlns:c16="http://schemas.microsoft.com/office/drawing/2014/chart" uri="{C3380CC4-5D6E-409C-BE32-E72D297353CC}">
              <c16:uniqueId val="{00000002-3A7F-404A-8A80-56ECE2CA2146}"/>
            </c:ext>
          </c:extLst>
        </c:ser>
        <c:ser>
          <c:idx val="3"/>
          <c:order val="3"/>
          <c:spPr>
            <a:solidFill>
              <a:schemeClr val="accent5">
                <a:shade val="37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Sheet9!$DU$5:$EJ$5</c:f>
              <c:numCache>
                <c:formatCode>General</c:formatCode>
                <c:ptCount val="16"/>
                <c:pt idx="0">
                  <c:v>1737.1428571142858</c:v>
                </c:pt>
                <c:pt idx="1">
                  <c:v>1184.5714285714287</c:v>
                </c:pt>
                <c:pt idx="2">
                  <c:v>946.28571424285713</c:v>
                </c:pt>
                <c:pt idx="3">
                  <c:v>929.42857142857144</c:v>
                </c:pt>
                <c:pt idx="4">
                  <c:v>828.0000000857143</c:v>
                </c:pt>
                <c:pt idx="5">
                  <c:v>1673.7142856857142</c:v>
                </c:pt>
                <c:pt idx="6">
                  <c:v>1376.1428571428571</c:v>
                </c:pt>
                <c:pt idx="7">
                  <c:v>1489.8571428857142</c:v>
                </c:pt>
                <c:pt idx="8">
                  <c:v>1232.4285713571428</c:v>
                </c:pt>
                <c:pt idx="9">
                  <c:v>1083.4285714571429</c:v>
                </c:pt>
                <c:pt idx="10">
                  <c:v>1126.2857142571429</c:v>
                </c:pt>
                <c:pt idx="11">
                  <c:v>1119.5714285428571</c:v>
                </c:pt>
                <c:pt idx="12">
                  <c:v>1370.5714285714287</c:v>
                </c:pt>
                <c:pt idx="13">
                  <c:v>889.42857142857144</c:v>
                </c:pt>
                <c:pt idx="14">
                  <c:v>1060.2857142857142</c:v>
                </c:pt>
                <c:pt idx="15">
                  <c:v>950.42857142857144</c:v>
                </c:pt>
              </c:numCache>
              <c:extLst/>
            </c:numRef>
          </c:val>
          <c:extLst>
            <c:ext xmlns:c16="http://schemas.microsoft.com/office/drawing/2014/chart" uri="{C3380CC4-5D6E-409C-BE32-E72D297353CC}">
              <c16:uniqueId val="{00000003-3A7F-404A-8A80-56ECE2CA2146}"/>
            </c:ext>
          </c:extLst>
        </c:ser>
        <c:ser>
          <c:idx val="4"/>
          <c:order val="4"/>
          <c:spPr>
            <a:solidFill>
              <a:schemeClr val="accent5">
                <a:shade val="39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Sheet9!$DU$6:$EJ$6</c:f>
              <c:numCache>
                <c:formatCode>General</c:formatCode>
                <c:ptCount val="16"/>
                <c:pt idx="0">
                  <c:v>4806.8571425714281</c:v>
                </c:pt>
                <c:pt idx="1">
                  <c:v>3608</c:v>
                </c:pt>
                <c:pt idx="2">
                  <c:v>5157.7142857142853</c:v>
                </c:pt>
                <c:pt idx="3">
                  <c:v>6576.2857139999996</c:v>
                </c:pt>
                <c:pt idx="4">
                  <c:v>3393.7142858571428</c:v>
                </c:pt>
                <c:pt idx="5">
                  <c:v>6720.2857141428567</c:v>
                </c:pt>
                <c:pt idx="6">
                  <c:v>4166.2857141428567</c:v>
                </c:pt>
                <c:pt idx="7">
                  <c:v>3639.7142855714287</c:v>
                </c:pt>
                <c:pt idx="8">
                  <c:v>2727.1428571428573</c:v>
                </c:pt>
                <c:pt idx="9">
                  <c:v>2835.428571285714</c:v>
                </c:pt>
                <c:pt idx="10">
                  <c:v>3793.1428571428573</c:v>
                </c:pt>
                <c:pt idx="11">
                  <c:v>2934.2857142857142</c:v>
                </c:pt>
                <c:pt idx="12">
                  <c:v>1927</c:v>
                </c:pt>
                <c:pt idx="13">
                  <c:v>993.71428575714287</c:v>
                </c:pt>
                <c:pt idx="14">
                  <c:v>1250</c:v>
                </c:pt>
                <c:pt idx="15">
                  <c:v>1307.1428571428571</c:v>
                </c:pt>
              </c:numCache>
              <c:extLst/>
            </c:numRef>
          </c:val>
          <c:extLst>
            <c:ext xmlns:c16="http://schemas.microsoft.com/office/drawing/2014/chart" uri="{C3380CC4-5D6E-409C-BE32-E72D297353CC}">
              <c16:uniqueId val="{00000004-3A7F-404A-8A80-56ECE2CA2146}"/>
            </c:ext>
          </c:extLst>
        </c:ser>
        <c:ser>
          <c:idx val="5"/>
          <c:order val="5"/>
          <c:spPr>
            <a:solidFill>
              <a:schemeClr val="accent5">
                <a:shade val="41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Sheet9!$DU$7:$EJ$7</c:f>
              <c:numCache>
                <c:formatCode>General</c:formatCode>
                <c:ptCount val="16"/>
                <c:pt idx="0">
                  <c:v>1609.8571428571429</c:v>
                </c:pt>
                <c:pt idx="1">
                  <c:v>1653</c:v>
                </c:pt>
                <c:pt idx="2">
                  <c:v>1296</c:v>
                </c:pt>
                <c:pt idx="3">
                  <c:v>2746.7142857142858</c:v>
                </c:pt>
                <c:pt idx="4">
                  <c:v>1275.4285714285713</c:v>
                </c:pt>
                <c:pt idx="5">
                  <c:v>2420.1428571428573</c:v>
                </c:pt>
                <c:pt idx="6">
                  <c:v>2415.4285714285716</c:v>
                </c:pt>
                <c:pt idx="7">
                  <c:v>1141.8571428571429</c:v>
                </c:pt>
                <c:pt idx="8">
                  <c:v>1827.7142857142858</c:v>
                </c:pt>
                <c:pt idx="9">
                  <c:v>1526.2857142857142</c:v>
                </c:pt>
                <c:pt idx="10">
                  <c:v>1299.8571428571429</c:v>
                </c:pt>
                <c:pt idx="11">
                  <c:v>1346.8571428571429</c:v>
                </c:pt>
                <c:pt idx="12">
                  <c:v>1623.8571428571429</c:v>
                </c:pt>
                <c:pt idx="13">
                  <c:v>584.71428572857144</c:v>
                </c:pt>
                <c:pt idx="14">
                  <c:v>1389.4285714428572</c:v>
                </c:pt>
                <c:pt idx="15">
                  <c:v>351.85714285714283</c:v>
                </c:pt>
              </c:numCache>
              <c:extLst/>
            </c:numRef>
          </c:val>
          <c:extLst>
            <c:ext xmlns:c16="http://schemas.microsoft.com/office/drawing/2014/chart" uri="{C3380CC4-5D6E-409C-BE32-E72D297353CC}">
              <c16:uniqueId val="{00000005-3A7F-404A-8A80-56ECE2CA2146}"/>
            </c:ext>
          </c:extLst>
        </c:ser>
        <c:ser>
          <c:idx val="6"/>
          <c:order val="6"/>
          <c:spPr>
            <a:solidFill>
              <a:schemeClr val="accent5">
                <a:shade val="43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Sheet9!$DU$8:$EJ$8</c:f>
              <c:numCache>
                <c:formatCode>General</c:formatCode>
                <c:ptCount val="16"/>
                <c:pt idx="0">
                  <c:v>2805.8571428571427</c:v>
                </c:pt>
                <c:pt idx="1">
                  <c:v>2247</c:v>
                </c:pt>
                <c:pt idx="2">
                  <c:v>1675.2857142571429</c:v>
                </c:pt>
                <c:pt idx="3">
                  <c:v>1936.5714286</c:v>
                </c:pt>
                <c:pt idx="4">
                  <c:v>1449.7142856857142</c:v>
                </c:pt>
                <c:pt idx="5">
                  <c:v>1624.5714285714287</c:v>
                </c:pt>
                <c:pt idx="6">
                  <c:v>1271.7142857142858</c:v>
                </c:pt>
                <c:pt idx="7">
                  <c:v>1266.7142857428571</c:v>
                </c:pt>
                <c:pt idx="8">
                  <c:v>1200.4285714285713</c:v>
                </c:pt>
                <c:pt idx="9">
                  <c:v>967.71428571428567</c:v>
                </c:pt>
                <c:pt idx="10">
                  <c:v>1210.4285714</c:v>
                </c:pt>
                <c:pt idx="11">
                  <c:v>1435.4285714285713</c:v>
                </c:pt>
                <c:pt idx="12">
                  <c:v>1613.8571428571429</c:v>
                </c:pt>
                <c:pt idx="13">
                  <c:v>991.42857145714277</c:v>
                </c:pt>
                <c:pt idx="14">
                  <c:v>1125.2857142857142</c:v>
                </c:pt>
                <c:pt idx="15">
                  <c:v>1323.7142857142858</c:v>
                </c:pt>
              </c:numCache>
              <c:extLst/>
            </c:numRef>
          </c:val>
          <c:extLst>
            <c:ext xmlns:c16="http://schemas.microsoft.com/office/drawing/2014/chart" uri="{C3380CC4-5D6E-409C-BE32-E72D297353CC}">
              <c16:uniqueId val="{00000006-3A7F-404A-8A80-56ECE2CA2146}"/>
            </c:ext>
          </c:extLst>
        </c:ser>
        <c:ser>
          <c:idx val="7"/>
          <c:order val="7"/>
          <c:spPr>
            <a:solidFill>
              <a:schemeClr val="accent5">
                <a:shade val="45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Sheet9!$DU$9:$EJ$9</c:f>
              <c:numCache>
                <c:formatCode>General</c:formatCode>
                <c:ptCount val="16"/>
                <c:pt idx="0">
                  <c:v>2383.1428571428573</c:v>
                </c:pt>
                <c:pt idx="1">
                  <c:v>1780.5714285714287</c:v>
                </c:pt>
                <c:pt idx="2">
                  <c:v>1914.4285714571429</c:v>
                </c:pt>
                <c:pt idx="3">
                  <c:v>2364</c:v>
                </c:pt>
                <c:pt idx="4">
                  <c:v>1475.8571428285716</c:v>
                </c:pt>
                <c:pt idx="5">
                  <c:v>1447.4285714285713</c:v>
                </c:pt>
                <c:pt idx="6">
                  <c:v>1655.9999999714287</c:v>
                </c:pt>
                <c:pt idx="7">
                  <c:v>2289.7142857142858</c:v>
                </c:pt>
                <c:pt idx="8">
                  <c:v>2297</c:v>
                </c:pt>
                <c:pt idx="9">
                  <c:v>2233.8571428571427</c:v>
                </c:pt>
                <c:pt idx="10">
                  <c:v>2176.1428571428573</c:v>
                </c:pt>
                <c:pt idx="11">
                  <c:v>2124.8571428571427</c:v>
                </c:pt>
                <c:pt idx="12">
                  <c:v>1650.2857142857142</c:v>
                </c:pt>
                <c:pt idx="13">
                  <c:v>927.57142857142856</c:v>
                </c:pt>
                <c:pt idx="14">
                  <c:v>1245.5714285714287</c:v>
                </c:pt>
                <c:pt idx="15">
                  <c:v>1037.8571428428572</c:v>
                </c:pt>
              </c:numCache>
              <c:extLst/>
            </c:numRef>
          </c:val>
          <c:extLst>
            <c:ext xmlns:c16="http://schemas.microsoft.com/office/drawing/2014/chart" uri="{C3380CC4-5D6E-409C-BE32-E72D297353CC}">
              <c16:uniqueId val="{00000007-3A7F-404A-8A80-56ECE2CA2146}"/>
            </c:ext>
          </c:extLst>
        </c:ser>
        <c:ser>
          <c:idx val="8"/>
          <c:order val="8"/>
          <c:spPr>
            <a:solidFill>
              <a:schemeClr val="accent5">
                <a:shade val="47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Sheet9!$DU$10:$EJ$10</c:f>
              <c:numCache>
                <c:formatCode>General</c:formatCode>
                <c:ptCount val="16"/>
                <c:pt idx="0">
                  <c:v>1553.2857142857142</c:v>
                </c:pt>
                <c:pt idx="1">
                  <c:v>1792.4285714285713</c:v>
                </c:pt>
                <c:pt idx="2">
                  <c:v>1944.5714285714287</c:v>
                </c:pt>
                <c:pt idx="3">
                  <c:v>2854.5714285714284</c:v>
                </c:pt>
                <c:pt idx="4">
                  <c:v>1718.4285714285713</c:v>
                </c:pt>
                <c:pt idx="5">
                  <c:v>2952.7142857142858</c:v>
                </c:pt>
                <c:pt idx="6">
                  <c:v>2645.7142857142858</c:v>
                </c:pt>
                <c:pt idx="7">
                  <c:v>2515.0000000285718</c:v>
                </c:pt>
                <c:pt idx="8">
                  <c:v>2157</c:v>
                </c:pt>
                <c:pt idx="9">
                  <c:v>2829</c:v>
                </c:pt>
                <c:pt idx="10">
                  <c:v>1409.5714285714287</c:v>
                </c:pt>
                <c:pt idx="11">
                  <c:v>1784.2857142857142</c:v>
                </c:pt>
                <c:pt idx="12">
                  <c:v>1667.4285714285713</c:v>
                </c:pt>
                <c:pt idx="13">
                  <c:v>850.85714285714289</c:v>
                </c:pt>
                <c:pt idx="14">
                  <c:v>1351.8571428571429</c:v>
                </c:pt>
                <c:pt idx="15">
                  <c:v>1333.8571428714288</c:v>
                </c:pt>
              </c:numCache>
              <c:extLst/>
            </c:numRef>
          </c:val>
          <c:extLst>
            <c:ext xmlns:c16="http://schemas.microsoft.com/office/drawing/2014/chart" uri="{C3380CC4-5D6E-409C-BE32-E72D297353CC}">
              <c16:uniqueId val="{00000008-3A7F-404A-8A80-56ECE2CA2146}"/>
            </c:ext>
          </c:extLst>
        </c:ser>
        <c:ser>
          <c:idx val="9"/>
          <c:order val="9"/>
          <c:spPr>
            <a:solidFill>
              <a:schemeClr val="accent5">
                <a:shade val="49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Sheet9!$DU$11:$EJ$11</c:f>
              <c:numCache>
                <c:formatCode>General</c:formatCode>
                <c:ptCount val="16"/>
                <c:pt idx="0">
                  <c:v>1329.5714285714287</c:v>
                </c:pt>
                <c:pt idx="1">
                  <c:v>1502.857142842857</c:v>
                </c:pt>
                <c:pt idx="2">
                  <c:v>1102.4285714285713</c:v>
                </c:pt>
                <c:pt idx="3">
                  <c:v>1627.4285714285713</c:v>
                </c:pt>
                <c:pt idx="4">
                  <c:v>1037.4285714285713</c:v>
                </c:pt>
                <c:pt idx="5">
                  <c:v>1247.1428571428571</c:v>
                </c:pt>
                <c:pt idx="6">
                  <c:v>1139.1428571571428</c:v>
                </c:pt>
                <c:pt idx="7">
                  <c:v>1137.2857142428572</c:v>
                </c:pt>
                <c:pt idx="8">
                  <c:v>1339.7142857142858</c:v>
                </c:pt>
                <c:pt idx="9">
                  <c:v>873.85714287142855</c:v>
                </c:pt>
                <c:pt idx="10">
                  <c:v>832.99999995714279</c:v>
                </c:pt>
                <c:pt idx="11">
                  <c:v>1319.8571428571429</c:v>
                </c:pt>
                <c:pt idx="12">
                  <c:v>789.85714287142855</c:v>
                </c:pt>
                <c:pt idx="13">
                  <c:v>601.57142857142856</c:v>
                </c:pt>
                <c:pt idx="14">
                  <c:v>948.42857141428578</c:v>
                </c:pt>
                <c:pt idx="15">
                  <c:v>529.57142854285723</c:v>
                </c:pt>
              </c:numCache>
              <c:extLst/>
            </c:numRef>
          </c:val>
          <c:extLst>
            <c:ext xmlns:c16="http://schemas.microsoft.com/office/drawing/2014/chart" uri="{C3380CC4-5D6E-409C-BE32-E72D297353CC}">
              <c16:uniqueId val="{00000009-3A7F-404A-8A80-56ECE2CA2146}"/>
            </c:ext>
          </c:extLst>
        </c:ser>
        <c:ser>
          <c:idx val="10"/>
          <c:order val="10"/>
          <c:spPr>
            <a:solidFill>
              <a:schemeClr val="accent5">
                <a:shade val="51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Sheet9!$DU$12:$EJ$12</c:f>
              <c:numCache>
                <c:formatCode>General</c:formatCode>
                <c:ptCount val="16"/>
                <c:pt idx="0">
                  <c:v>1198.0000000142859</c:v>
                </c:pt>
                <c:pt idx="1">
                  <c:v>847.28571422857135</c:v>
                </c:pt>
                <c:pt idx="2">
                  <c:v>618.85714288571421</c:v>
                </c:pt>
                <c:pt idx="3">
                  <c:v>1308.8571428714288</c:v>
                </c:pt>
                <c:pt idx="4">
                  <c:v>887.42857145714277</c:v>
                </c:pt>
                <c:pt idx="5">
                  <c:v>1663.5714285714287</c:v>
                </c:pt>
                <c:pt idx="6">
                  <c:v>1433.4285714285713</c:v>
                </c:pt>
                <c:pt idx="7">
                  <c:v>1293.1428571714284</c:v>
                </c:pt>
                <c:pt idx="8">
                  <c:v>1269.2857142857142</c:v>
                </c:pt>
                <c:pt idx="9">
                  <c:v>824.14285714285711</c:v>
                </c:pt>
                <c:pt idx="10">
                  <c:v>649.57142854285723</c:v>
                </c:pt>
                <c:pt idx="11">
                  <c:v>438.14285714285717</c:v>
                </c:pt>
                <c:pt idx="12">
                  <c:v>551.57142857142856</c:v>
                </c:pt>
                <c:pt idx="13">
                  <c:v>447.00000002857138</c:v>
                </c:pt>
                <c:pt idx="14">
                  <c:v>425.85714289999999</c:v>
                </c:pt>
                <c:pt idx="15">
                  <c:v>599.42857142857144</c:v>
                </c:pt>
              </c:numCache>
              <c:extLst/>
            </c:numRef>
          </c:val>
          <c:extLst>
            <c:ext xmlns:c16="http://schemas.microsoft.com/office/drawing/2014/chart" uri="{C3380CC4-5D6E-409C-BE32-E72D297353CC}">
              <c16:uniqueId val="{0000000A-3A7F-404A-8A80-56ECE2CA2146}"/>
            </c:ext>
          </c:extLst>
        </c:ser>
        <c:ser>
          <c:idx val="11"/>
          <c:order val="11"/>
          <c:spPr>
            <a:solidFill>
              <a:schemeClr val="accent5">
                <a:shade val="53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Sheet9!$DU$13:$EJ$13</c:f>
              <c:numCache>
                <c:formatCode>General</c:formatCode>
                <c:ptCount val="16"/>
                <c:pt idx="0">
                  <c:v>2111.4285714285716</c:v>
                </c:pt>
                <c:pt idx="1">
                  <c:v>1070.7142857285714</c:v>
                </c:pt>
                <c:pt idx="2">
                  <c:v>1063.7142856857142</c:v>
                </c:pt>
                <c:pt idx="3">
                  <c:v>1700</c:v>
                </c:pt>
                <c:pt idx="4">
                  <c:v>823.14285718571432</c:v>
                </c:pt>
                <c:pt idx="5">
                  <c:v>1171.4285714571429</c:v>
                </c:pt>
                <c:pt idx="6">
                  <c:v>1102.5714285428571</c:v>
                </c:pt>
                <c:pt idx="7">
                  <c:v>1334.1428570999999</c:v>
                </c:pt>
                <c:pt idx="8">
                  <c:v>1324.4285714714285</c:v>
                </c:pt>
                <c:pt idx="9">
                  <c:v>1233.4285714285713</c:v>
                </c:pt>
                <c:pt idx="10">
                  <c:v>1203.2857142857142</c:v>
                </c:pt>
                <c:pt idx="11">
                  <c:v>870.57142857142856</c:v>
                </c:pt>
                <c:pt idx="12">
                  <c:v>588.85714284285712</c:v>
                </c:pt>
                <c:pt idx="13">
                  <c:v>660.85714287142855</c:v>
                </c:pt>
                <c:pt idx="14">
                  <c:v>703.42857142857144</c:v>
                </c:pt>
                <c:pt idx="15">
                  <c:v>574.71428572857144</c:v>
                </c:pt>
              </c:numCache>
              <c:extLst/>
            </c:numRef>
          </c:val>
          <c:extLst>
            <c:ext xmlns:c16="http://schemas.microsoft.com/office/drawing/2014/chart" uri="{C3380CC4-5D6E-409C-BE32-E72D297353CC}">
              <c16:uniqueId val="{0000000B-3A7F-404A-8A80-56ECE2CA2146}"/>
            </c:ext>
          </c:extLst>
        </c:ser>
        <c:ser>
          <c:idx val="12"/>
          <c:order val="12"/>
          <c:spPr>
            <a:solidFill>
              <a:schemeClr val="accent5">
                <a:shade val="55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Sheet9!$DU$14:$EJ$14</c:f>
              <c:numCache>
                <c:formatCode>General</c:formatCode>
                <c:ptCount val="16"/>
                <c:pt idx="0">
                  <c:v>1056.8571428857142</c:v>
                </c:pt>
                <c:pt idx="1">
                  <c:v>850.42857145714277</c:v>
                </c:pt>
                <c:pt idx="2">
                  <c:v>1106.7142856857142</c:v>
                </c:pt>
                <c:pt idx="3">
                  <c:v>1238</c:v>
                </c:pt>
                <c:pt idx="4">
                  <c:v>909.71428568571434</c:v>
                </c:pt>
                <c:pt idx="5">
                  <c:v>1194.8571428285716</c:v>
                </c:pt>
                <c:pt idx="6">
                  <c:v>1007.4285714428572</c:v>
                </c:pt>
                <c:pt idx="7">
                  <c:v>1222.4285714</c:v>
                </c:pt>
                <c:pt idx="8">
                  <c:v>1272.7142857142858</c:v>
                </c:pt>
                <c:pt idx="9">
                  <c:v>943.57142857142856</c:v>
                </c:pt>
                <c:pt idx="10">
                  <c:v>1021.7142857428571</c:v>
                </c:pt>
                <c:pt idx="11">
                  <c:v>903.71428577142865</c:v>
                </c:pt>
                <c:pt idx="12">
                  <c:v>675.7142857428571</c:v>
                </c:pt>
                <c:pt idx="13">
                  <c:v>926.85714285714289</c:v>
                </c:pt>
                <c:pt idx="14">
                  <c:v>981.57142858571422</c:v>
                </c:pt>
                <c:pt idx="15">
                  <c:v>879.00000001428566</c:v>
                </c:pt>
              </c:numCache>
              <c:extLst/>
            </c:numRef>
          </c:val>
          <c:extLst>
            <c:ext xmlns:c16="http://schemas.microsoft.com/office/drawing/2014/chart" uri="{C3380CC4-5D6E-409C-BE32-E72D297353CC}">
              <c16:uniqueId val="{0000000C-3A7F-404A-8A80-56ECE2CA2146}"/>
            </c:ext>
          </c:extLst>
        </c:ser>
        <c:ser>
          <c:idx val="13"/>
          <c:order val="13"/>
          <c:spPr>
            <a:solidFill>
              <a:schemeClr val="accent5">
                <a:shade val="57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Sheet9!$DU$15:$EJ$15</c:f>
              <c:numCache>
                <c:formatCode>General</c:formatCode>
                <c:ptCount val="16"/>
                <c:pt idx="0">
                  <c:v>690.71428568571434</c:v>
                </c:pt>
                <c:pt idx="1">
                  <c:v>494.28571428571428</c:v>
                </c:pt>
                <c:pt idx="2">
                  <c:v>799.14285721428575</c:v>
                </c:pt>
                <c:pt idx="3">
                  <c:v>718.2857143428572</c:v>
                </c:pt>
                <c:pt idx="4">
                  <c:v>766.85714287142855</c:v>
                </c:pt>
                <c:pt idx="5">
                  <c:v>689.14285717142855</c:v>
                </c:pt>
                <c:pt idx="6">
                  <c:v>635.71428571428567</c:v>
                </c:pt>
                <c:pt idx="7">
                  <c:v>634.71428568571434</c:v>
                </c:pt>
                <c:pt idx="8">
                  <c:v>541.14285714285711</c:v>
                </c:pt>
                <c:pt idx="9">
                  <c:v>672.7142857428571</c:v>
                </c:pt>
                <c:pt idx="10">
                  <c:v>677.42857140000001</c:v>
                </c:pt>
                <c:pt idx="11">
                  <c:v>587</c:v>
                </c:pt>
                <c:pt idx="12">
                  <c:v>524.57142865714286</c:v>
                </c:pt>
                <c:pt idx="13">
                  <c:v>515.28571427142856</c:v>
                </c:pt>
                <c:pt idx="14">
                  <c:v>652.28571427142856</c:v>
                </c:pt>
                <c:pt idx="15">
                  <c:v>481.71428572857138</c:v>
                </c:pt>
              </c:numCache>
              <c:extLst/>
            </c:numRef>
          </c:val>
          <c:extLst>
            <c:ext xmlns:c16="http://schemas.microsoft.com/office/drawing/2014/chart" uri="{C3380CC4-5D6E-409C-BE32-E72D297353CC}">
              <c16:uniqueId val="{0000000D-3A7F-404A-8A80-56ECE2CA2146}"/>
            </c:ext>
          </c:extLst>
        </c:ser>
        <c:ser>
          <c:idx val="14"/>
          <c:order val="14"/>
          <c:spPr>
            <a:solidFill>
              <a:schemeClr val="accent5">
                <a:shade val="59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Sheet9!$DU$16:$EJ$16</c:f>
              <c:numCache>
                <c:formatCode>General</c:formatCode>
                <c:ptCount val="16"/>
                <c:pt idx="0">
                  <c:v>982.85714285714289</c:v>
                </c:pt>
                <c:pt idx="1">
                  <c:v>846.42857145714277</c:v>
                </c:pt>
                <c:pt idx="2">
                  <c:v>1013.4285714285714</c:v>
                </c:pt>
                <c:pt idx="3">
                  <c:v>969.00000002857143</c:v>
                </c:pt>
                <c:pt idx="4">
                  <c:v>979.71428568571434</c:v>
                </c:pt>
                <c:pt idx="5">
                  <c:v>1105.1428571428571</c:v>
                </c:pt>
                <c:pt idx="6">
                  <c:v>1452.5714285714287</c:v>
                </c:pt>
                <c:pt idx="7">
                  <c:v>1425.8571428571429</c:v>
                </c:pt>
                <c:pt idx="8">
                  <c:v>1572</c:v>
                </c:pt>
                <c:pt idx="9">
                  <c:v>1330.4285714285713</c:v>
                </c:pt>
                <c:pt idx="10">
                  <c:v>1661.2857142857142</c:v>
                </c:pt>
                <c:pt idx="11">
                  <c:v>1509.8571428571429</c:v>
                </c:pt>
                <c:pt idx="12">
                  <c:v>928.14285712857145</c:v>
                </c:pt>
                <c:pt idx="13">
                  <c:v>822.28571428571433</c:v>
                </c:pt>
                <c:pt idx="14">
                  <c:v>1067</c:v>
                </c:pt>
                <c:pt idx="15">
                  <c:v>963.85714285714289</c:v>
                </c:pt>
              </c:numCache>
              <c:extLst/>
            </c:numRef>
          </c:val>
          <c:extLst>
            <c:ext xmlns:c16="http://schemas.microsoft.com/office/drawing/2014/chart" uri="{C3380CC4-5D6E-409C-BE32-E72D297353CC}">
              <c16:uniqueId val="{0000000E-3A7F-404A-8A80-56ECE2CA2146}"/>
            </c:ext>
          </c:extLst>
        </c:ser>
        <c:ser>
          <c:idx val="15"/>
          <c:order val="15"/>
          <c:spPr>
            <a:solidFill>
              <a:schemeClr val="accent5">
                <a:shade val="61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Sheet9!$DU$17:$EJ$17</c:f>
              <c:numCache>
                <c:formatCode>General</c:formatCode>
                <c:ptCount val="16"/>
                <c:pt idx="0">
                  <c:v>1501.7142857142858</c:v>
                </c:pt>
                <c:pt idx="1">
                  <c:v>1467.4285714285713</c:v>
                </c:pt>
                <c:pt idx="2">
                  <c:v>1421.142857</c:v>
                </c:pt>
                <c:pt idx="3">
                  <c:v>1580.2857142857142</c:v>
                </c:pt>
                <c:pt idx="4">
                  <c:v>1206.5714285714287</c:v>
                </c:pt>
                <c:pt idx="5">
                  <c:v>973.42857142857144</c:v>
                </c:pt>
                <c:pt idx="6">
                  <c:v>1196.8571428571429</c:v>
                </c:pt>
                <c:pt idx="7">
                  <c:v>1190.2857142857142</c:v>
                </c:pt>
                <c:pt idx="8">
                  <c:v>1382.8571428571429</c:v>
                </c:pt>
                <c:pt idx="9">
                  <c:v>1421.7142857142858</c:v>
                </c:pt>
                <c:pt idx="10">
                  <c:v>1385.4285715714286</c:v>
                </c:pt>
                <c:pt idx="11">
                  <c:v>1259.9999999714287</c:v>
                </c:pt>
                <c:pt idx="12">
                  <c:v>904.2857143</c:v>
                </c:pt>
                <c:pt idx="13">
                  <c:v>492.42857141428573</c:v>
                </c:pt>
                <c:pt idx="14">
                  <c:v>804.00000001428566</c:v>
                </c:pt>
                <c:pt idx="15">
                  <c:v>739.28571437142841</c:v>
                </c:pt>
              </c:numCache>
              <c:extLst/>
            </c:numRef>
          </c:val>
          <c:extLst>
            <c:ext xmlns:c16="http://schemas.microsoft.com/office/drawing/2014/chart" uri="{C3380CC4-5D6E-409C-BE32-E72D297353CC}">
              <c16:uniqueId val="{0000000F-3A7F-404A-8A80-56ECE2CA2146}"/>
            </c:ext>
          </c:extLst>
        </c:ser>
        <c:ser>
          <c:idx val="16"/>
          <c:order val="16"/>
          <c:spPr>
            <a:solidFill>
              <a:schemeClr val="accent5">
                <a:shade val="63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Sheet9!$DU$18:$EJ$18</c:f>
              <c:numCache>
                <c:formatCode>General</c:formatCode>
                <c:ptCount val="16"/>
                <c:pt idx="0">
                  <c:v>1427.5714287142857</c:v>
                </c:pt>
                <c:pt idx="1">
                  <c:v>1355.4285714285713</c:v>
                </c:pt>
                <c:pt idx="2">
                  <c:v>1298.5714287142857</c:v>
                </c:pt>
                <c:pt idx="3">
                  <c:v>1388</c:v>
                </c:pt>
                <c:pt idx="4">
                  <c:v>1114.8571427142856</c:v>
                </c:pt>
                <c:pt idx="5">
                  <c:v>952</c:v>
                </c:pt>
                <c:pt idx="6">
                  <c:v>993.71428571428567</c:v>
                </c:pt>
                <c:pt idx="7">
                  <c:v>830</c:v>
                </c:pt>
                <c:pt idx="8">
                  <c:v>908.85714287142855</c:v>
                </c:pt>
                <c:pt idx="9">
                  <c:v>830.57142857142856</c:v>
                </c:pt>
                <c:pt idx="10">
                  <c:v>1170.8571428571429</c:v>
                </c:pt>
                <c:pt idx="11">
                  <c:v>1074.8571428714286</c:v>
                </c:pt>
                <c:pt idx="12">
                  <c:v>645.28571431428566</c:v>
                </c:pt>
                <c:pt idx="13">
                  <c:v>737.57142857142856</c:v>
                </c:pt>
                <c:pt idx="14">
                  <c:v>759.14285714285711</c:v>
                </c:pt>
                <c:pt idx="15">
                  <c:v>466.42857144285711</c:v>
                </c:pt>
              </c:numCache>
              <c:extLst/>
            </c:numRef>
          </c:val>
          <c:extLst>
            <c:ext xmlns:c16="http://schemas.microsoft.com/office/drawing/2014/chart" uri="{C3380CC4-5D6E-409C-BE32-E72D297353CC}">
              <c16:uniqueId val="{00000010-3A7F-404A-8A80-56ECE2CA2146}"/>
            </c:ext>
          </c:extLst>
        </c:ser>
        <c:ser>
          <c:idx val="17"/>
          <c:order val="17"/>
          <c:spPr>
            <a:solidFill>
              <a:schemeClr val="accent5">
                <a:shade val="65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Sheet9!$DU$19:$EJ$19</c:f>
              <c:numCache>
                <c:formatCode>General</c:formatCode>
                <c:ptCount val="16"/>
                <c:pt idx="0">
                  <c:v>1673</c:v>
                </c:pt>
                <c:pt idx="1">
                  <c:v>1018.4285714285714</c:v>
                </c:pt>
                <c:pt idx="2">
                  <c:v>1040.8571428857142</c:v>
                </c:pt>
                <c:pt idx="3">
                  <c:v>1409.2857142857142</c:v>
                </c:pt>
                <c:pt idx="4">
                  <c:v>1411.0000000285713</c:v>
                </c:pt>
                <c:pt idx="5">
                  <c:v>1755.2857142857142</c:v>
                </c:pt>
                <c:pt idx="6">
                  <c:v>1896.7142857142858</c:v>
                </c:pt>
                <c:pt idx="7">
                  <c:v>1173.857142842857</c:v>
                </c:pt>
                <c:pt idx="8">
                  <c:v>1564</c:v>
                </c:pt>
                <c:pt idx="9">
                  <c:v>1699.8571428571429</c:v>
                </c:pt>
                <c:pt idx="10">
                  <c:v>1367.5714285714287</c:v>
                </c:pt>
                <c:pt idx="11">
                  <c:v>1413.1428571428571</c:v>
                </c:pt>
                <c:pt idx="12">
                  <c:v>927.00000001428566</c:v>
                </c:pt>
                <c:pt idx="13">
                  <c:v>785.2857143</c:v>
                </c:pt>
                <c:pt idx="14">
                  <c:v>1109.8571428571429</c:v>
                </c:pt>
                <c:pt idx="15">
                  <c:v>926.28571428571433</c:v>
                </c:pt>
              </c:numCache>
              <c:extLst/>
            </c:numRef>
          </c:val>
          <c:extLst>
            <c:ext xmlns:c16="http://schemas.microsoft.com/office/drawing/2014/chart" uri="{C3380CC4-5D6E-409C-BE32-E72D297353CC}">
              <c16:uniqueId val="{00000011-3A7F-404A-8A80-56ECE2CA2146}"/>
            </c:ext>
          </c:extLst>
        </c:ser>
        <c:ser>
          <c:idx val="18"/>
          <c:order val="18"/>
          <c:spPr>
            <a:solidFill>
              <a:schemeClr val="accent5">
                <a:shade val="66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Sheet9!$DU$20:$EJ$20</c:f>
              <c:numCache>
                <c:formatCode>General</c:formatCode>
                <c:ptCount val="16"/>
                <c:pt idx="0">
                  <c:v>864.28571431428566</c:v>
                </c:pt>
                <c:pt idx="1">
                  <c:v>881.71428571428567</c:v>
                </c:pt>
                <c:pt idx="2">
                  <c:v>670.99999998571434</c:v>
                </c:pt>
                <c:pt idx="3">
                  <c:v>636.00000001428566</c:v>
                </c:pt>
                <c:pt idx="4">
                  <c:v>669.14285714285711</c:v>
                </c:pt>
                <c:pt idx="5">
                  <c:v>647.7142857</c:v>
                </c:pt>
                <c:pt idx="6">
                  <c:v>947.2857143</c:v>
                </c:pt>
                <c:pt idx="7">
                  <c:v>752.85714288571421</c:v>
                </c:pt>
                <c:pt idx="8">
                  <c:v>903.14285712857145</c:v>
                </c:pt>
                <c:pt idx="9">
                  <c:v>584.99999998571434</c:v>
                </c:pt>
                <c:pt idx="10">
                  <c:v>641.28571432857154</c:v>
                </c:pt>
                <c:pt idx="11">
                  <c:v>754</c:v>
                </c:pt>
                <c:pt idx="12">
                  <c:v>503.28571428571428</c:v>
                </c:pt>
                <c:pt idx="13">
                  <c:v>570.00000002857143</c:v>
                </c:pt>
                <c:pt idx="14">
                  <c:v>642.57142857142856</c:v>
                </c:pt>
                <c:pt idx="15">
                  <c:v>515.00000001428566</c:v>
                </c:pt>
              </c:numCache>
              <c:extLst/>
            </c:numRef>
          </c:val>
          <c:extLst>
            <c:ext xmlns:c16="http://schemas.microsoft.com/office/drawing/2014/chart" uri="{C3380CC4-5D6E-409C-BE32-E72D297353CC}">
              <c16:uniqueId val="{00000012-3A7F-404A-8A80-56ECE2CA2146}"/>
            </c:ext>
          </c:extLst>
        </c:ser>
        <c:ser>
          <c:idx val="19"/>
          <c:order val="19"/>
          <c:spPr>
            <a:solidFill>
              <a:schemeClr val="accent5">
                <a:shade val="68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Sheet9!$DU$21:$EJ$21</c:f>
              <c:numCache>
                <c:formatCode>General</c:formatCode>
                <c:ptCount val="16"/>
                <c:pt idx="0">
                  <c:v>1414.7142857142858</c:v>
                </c:pt>
                <c:pt idx="1">
                  <c:v>1506.1428571428571</c:v>
                </c:pt>
                <c:pt idx="2">
                  <c:v>1220.8571428571429</c:v>
                </c:pt>
                <c:pt idx="3">
                  <c:v>1519.4285714285713</c:v>
                </c:pt>
                <c:pt idx="4">
                  <c:v>1098.9999999571428</c:v>
                </c:pt>
                <c:pt idx="5">
                  <c:v>1502.4285714285713</c:v>
                </c:pt>
                <c:pt idx="6">
                  <c:v>1000.2857142571429</c:v>
                </c:pt>
                <c:pt idx="7">
                  <c:v>947.42857142857144</c:v>
                </c:pt>
                <c:pt idx="8">
                  <c:v>1286.2857142857142</c:v>
                </c:pt>
                <c:pt idx="9">
                  <c:v>1351.1428571142858</c:v>
                </c:pt>
                <c:pt idx="10">
                  <c:v>1250.1428571428571</c:v>
                </c:pt>
                <c:pt idx="11">
                  <c:v>1364.9999999714287</c:v>
                </c:pt>
                <c:pt idx="12">
                  <c:v>1071.2857142857142</c:v>
                </c:pt>
                <c:pt idx="13">
                  <c:v>854.71428571428589</c:v>
                </c:pt>
                <c:pt idx="14">
                  <c:v>1163</c:v>
                </c:pt>
                <c:pt idx="15">
                  <c:v>955.57142855714289</c:v>
                </c:pt>
              </c:numCache>
              <c:extLst/>
            </c:numRef>
          </c:val>
          <c:extLst>
            <c:ext xmlns:c16="http://schemas.microsoft.com/office/drawing/2014/chart" uri="{C3380CC4-5D6E-409C-BE32-E72D297353CC}">
              <c16:uniqueId val="{00000013-3A7F-404A-8A80-56ECE2CA2146}"/>
            </c:ext>
          </c:extLst>
        </c:ser>
        <c:ser>
          <c:idx val="20"/>
          <c:order val="20"/>
          <c:spPr>
            <a:solidFill>
              <a:schemeClr val="accent5">
                <a:shade val="70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Sheet9!$DU$22:$EJ$22</c:f>
              <c:numCache>
                <c:formatCode>General</c:formatCode>
                <c:ptCount val="16"/>
                <c:pt idx="0">
                  <c:v>3477.1428571428573</c:v>
                </c:pt>
                <c:pt idx="1">
                  <c:v>5145</c:v>
                </c:pt>
                <c:pt idx="2">
                  <c:v>2726.8571428571427</c:v>
                </c:pt>
                <c:pt idx="3">
                  <c:v>3695.4285714285716</c:v>
                </c:pt>
                <c:pt idx="4">
                  <c:v>2399.5714285714284</c:v>
                </c:pt>
                <c:pt idx="5">
                  <c:v>2441.1428571428573</c:v>
                </c:pt>
                <c:pt idx="6">
                  <c:v>1969.5714285714287</c:v>
                </c:pt>
                <c:pt idx="7">
                  <c:v>1504.7142857428571</c:v>
                </c:pt>
                <c:pt idx="8">
                  <c:v>1626.5714285714287</c:v>
                </c:pt>
                <c:pt idx="9">
                  <c:v>1780.7142857142858</c:v>
                </c:pt>
                <c:pt idx="10">
                  <c:v>1242.2857142857142</c:v>
                </c:pt>
                <c:pt idx="11">
                  <c:v>1360.5714285714287</c:v>
                </c:pt>
                <c:pt idx="12">
                  <c:v>1076.8571428857142</c:v>
                </c:pt>
                <c:pt idx="13">
                  <c:v>777.42857142857144</c:v>
                </c:pt>
                <c:pt idx="14">
                  <c:v>962.57142857142856</c:v>
                </c:pt>
                <c:pt idx="15">
                  <c:v>1025.1428571428571</c:v>
                </c:pt>
              </c:numCache>
              <c:extLst/>
            </c:numRef>
          </c:val>
          <c:extLst>
            <c:ext xmlns:c16="http://schemas.microsoft.com/office/drawing/2014/chart" uri="{C3380CC4-5D6E-409C-BE32-E72D297353CC}">
              <c16:uniqueId val="{00000014-3A7F-404A-8A80-56ECE2CA2146}"/>
            </c:ext>
          </c:extLst>
        </c:ser>
        <c:ser>
          <c:idx val="21"/>
          <c:order val="21"/>
          <c:spPr>
            <a:solidFill>
              <a:schemeClr val="accent5">
                <a:shade val="72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Sheet9!$DU$23:$EJ$23</c:f>
              <c:numCache>
                <c:formatCode>General</c:formatCode>
                <c:ptCount val="16"/>
                <c:pt idx="0">
                  <c:v>2697</c:v>
                </c:pt>
                <c:pt idx="1">
                  <c:v>2151.2857142857142</c:v>
                </c:pt>
                <c:pt idx="2">
                  <c:v>2070.5714285714284</c:v>
                </c:pt>
                <c:pt idx="3">
                  <c:v>2610.5714285714284</c:v>
                </c:pt>
                <c:pt idx="4">
                  <c:v>1303.8571428571429</c:v>
                </c:pt>
                <c:pt idx="5">
                  <c:v>2190.4285714285716</c:v>
                </c:pt>
                <c:pt idx="6">
                  <c:v>1554</c:v>
                </c:pt>
                <c:pt idx="7">
                  <c:v>1590.5714285714287</c:v>
                </c:pt>
                <c:pt idx="8">
                  <c:v>1354.1428571428571</c:v>
                </c:pt>
                <c:pt idx="9">
                  <c:v>1143.9999999857143</c:v>
                </c:pt>
                <c:pt idx="10">
                  <c:v>1342.2857142714286</c:v>
                </c:pt>
                <c:pt idx="11">
                  <c:v>1253.4285714285713</c:v>
                </c:pt>
                <c:pt idx="12">
                  <c:v>862.85714284285712</c:v>
                </c:pt>
                <c:pt idx="13">
                  <c:v>828.00000001428566</c:v>
                </c:pt>
                <c:pt idx="14">
                  <c:v>872.2857143</c:v>
                </c:pt>
                <c:pt idx="15">
                  <c:v>856.42857142857144</c:v>
                </c:pt>
              </c:numCache>
              <c:extLst/>
            </c:numRef>
          </c:val>
          <c:extLst>
            <c:ext xmlns:c16="http://schemas.microsoft.com/office/drawing/2014/chart" uri="{C3380CC4-5D6E-409C-BE32-E72D297353CC}">
              <c16:uniqueId val="{00000015-3A7F-404A-8A80-56ECE2CA2146}"/>
            </c:ext>
          </c:extLst>
        </c:ser>
        <c:ser>
          <c:idx val="22"/>
          <c:order val="22"/>
          <c:spPr>
            <a:solidFill>
              <a:schemeClr val="accent5">
                <a:shade val="74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Sheet9!$DU$24:$EJ$24</c:f>
              <c:numCache>
                <c:formatCode>General</c:formatCode>
                <c:ptCount val="16"/>
                <c:pt idx="0">
                  <c:v>1202.7142856999999</c:v>
                </c:pt>
                <c:pt idx="1">
                  <c:v>1093.2857142857142</c:v>
                </c:pt>
                <c:pt idx="2">
                  <c:v>1059.8571428571429</c:v>
                </c:pt>
                <c:pt idx="3">
                  <c:v>1136.1428571285714</c:v>
                </c:pt>
                <c:pt idx="4">
                  <c:v>1084.7142857142858</c:v>
                </c:pt>
                <c:pt idx="5">
                  <c:v>1401</c:v>
                </c:pt>
                <c:pt idx="6">
                  <c:v>1134.1428571428571</c:v>
                </c:pt>
                <c:pt idx="7">
                  <c:v>773.2857142571429</c:v>
                </c:pt>
                <c:pt idx="8">
                  <c:v>1239</c:v>
                </c:pt>
                <c:pt idx="9">
                  <c:v>1024.5714285571428</c:v>
                </c:pt>
                <c:pt idx="10">
                  <c:v>1032.7142856857142</c:v>
                </c:pt>
                <c:pt idx="11">
                  <c:v>1036.4285713714287</c:v>
                </c:pt>
                <c:pt idx="12">
                  <c:v>498.0000000428571</c:v>
                </c:pt>
                <c:pt idx="13">
                  <c:v>613.57142855714289</c:v>
                </c:pt>
                <c:pt idx="14">
                  <c:v>928.99999997142857</c:v>
                </c:pt>
                <c:pt idx="15">
                  <c:v>582</c:v>
                </c:pt>
              </c:numCache>
              <c:extLst/>
            </c:numRef>
          </c:val>
          <c:extLst>
            <c:ext xmlns:c16="http://schemas.microsoft.com/office/drawing/2014/chart" uri="{C3380CC4-5D6E-409C-BE32-E72D297353CC}">
              <c16:uniqueId val="{00000016-3A7F-404A-8A80-56ECE2CA2146}"/>
            </c:ext>
          </c:extLst>
        </c:ser>
        <c:ser>
          <c:idx val="23"/>
          <c:order val="23"/>
          <c:spPr>
            <a:solidFill>
              <a:schemeClr val="accent5">
                <a:shade val="76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Sheet9!$DU$25:$EJ$25</c:f>
              <c:numCache>
                <c:formatCode>General</c:formatCode>
                <c:ptCount val="16"/>
                <c:pt idx="0">
                  <c:v>954.14285715714288</c:v>
                </c:pt>
                <c:pt idx="1">
                  <c:v>960.42857144285722</c:v>
                </c:pt>
                <c:pt idx="2">
                  <c:v>888.14285704285714</c:v>
                </c:pt>
                <c:pt idx="3">
                  <c:v>1406.8571428571429</c:v>
                </c:pt>
                <c:pt idx="4">
                  <c:v>746.14285714285711</c:v>
                </c:pt>
                <c:pt idx="5">
                  <c:v>692.14285718571432</c:v>
                </c:pt>
                <c:pt idx="6">
                  <c:v>842.28571431428566</c:v>
                </c:pt>
                <c:pt idx="7">
                  <c:v>739.57142858571422</c:v>
                </c:pt>
                <c:pt idx="8">
                  <c:v>817.00000005714287</c:v>
                </c:pt>
                <c:pt idx="9">
                  <c:v>803.71428571428567</c:v>
                </c:pt>
                <c:pt idx="10">
                  <c:v>786.85714292857142</c:v>
                </c:pt>
                <c:pt idx="11">
                  <c:v>760.57142857142856</c:v>
                </c:pt>
                <c:pt idx="12">
                  <c:v>826.71428577142854</c:v>
                </c:pt>
                <c:pt idx="13">
                  <c:v>706.42857142857144</c:v>
                </c:pt>
                <c:pt idx="14">
                  <c:v>829.85714282857134</c:v>
                </c:pt>
                <c:pt idx="15">
                  <c:v>822.71428568571434</c:v>
                </c:pt>
              </c:numCache>
              <c:extLst/>
            </c:numRef>
          </c:val>
          <c:extLst>
            <c:ext xmlns:c16="http://schemas.microsoft.com/office/drawing/2014/chart" uri="{C3380CC4-5D6E-409C-BE32-E72D297353CC}">
              <c16:uniqueId val="{00000017-3A7F-404A-8A80-56ECE2CA2146}"/>
            </c:ext>
          </c:extLst>
        </c:ser>
        <c:ser>
          <c:idx val="24"/>
          <c:order val="24"/>
          <c:spPr>
            <a:solidFill>
              <a:schemeClr val="accent5">
                <a:shade val="78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Sheet9!$DU$26:$EJ$26</c:f>
              <c:numCache>
                <c:formatCode>General</c:formatCode>
                <c:ptCount val="16"/>
                <c:pt idx="0">
                  <c:v>3345.1428571428573</c:v>
                </c:pt>
                <c:pt idx="1">
                  <c:v>4098.5714285714284</c:v>
                </c:pt>
                <c:pt idx="2">
                  <c:v>2203.7142858571428</c:v>
                </c:pt>
                <c:pt idx="3">
                  <c:v>4045.4285714285716</c:v>
                </c:pt>
                <c:pt idx="4">
                  <c:v>2220.2857144285713</c:v>
                </c:pt>
                <c:pt idx="5">
                  <c:v>2570.5714285714284</c:v>
                </c:pt>
                <c:pt idx="6">
                  <c:v>2129.9999998571429</c:v>
                </c:pt>
                <c:pt idx="7">
                  <c:v>2311.1428569999998</c:v>
                </c:pt>
                <c:pt idx="8">
                  <c:v>2034</c:v>
                </c:pt>
                <c:pt idx="9">
                  <c:v>1969.7142855714285</c:v>
                </c:pt>
                <c:pt idx="10">
                  <c:v>1409.7142858571428</c:v>
                </c:pt>
                <c:pt idx="11">
                  <c:v>1706</c:v>
                </c:pt>
                <c:pt idx="12">
                  <c:v>858.57142857142856</c:v>
                </c:pt>
                <c:pt idx="13">
                  <c:v>771.57142857142856</c:v>
                </c:pt>
                <c:pt idx="14">
                  <c:v>985.85714285714289</c:v>
                </c:pt>
                <c:pt idx="15">
                  <c:v>980.7142857</c:v>
                </c:pt>
              </c:numCache>
              <c:extLst/>
            </c:numRef>
          </c:val>
          <c:extLst>
            <c:ext xmlns:c16="http://schemas.microsoft.com/office/drawing/2014/chart" uri="{C3380CC4-5D6E-409C-BE32-E72D297353CC}">
              <c16:uniqueId val="{00000018-3A7F-404A-8A80-56ECE2CA2146}"/>
            </c:ext>
          </c:extLst>
        </c:ser>
        <c:ser>
          <c:idx val="25"/>
          <c:order val="25"/>
          <c:spPr>
            <a:solidFill>
              <a:schemeClr val="accent5">
                <a:shade val="80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Sheet9!$DU$27:$EJ$27</c:f>
              <c:numCache>
                <c:formatCode>General</c:formatCode>
                <c:ptCount val="16"/>
                <c:pt idx="0">
                  <c:v>2289.9999999714287</c:v>
                </c:pt>
                <c:pt idx="1">
                  <c:v>2450.8571428571427</c:v>
                </c:pt>
                <c:pt idx="2">
                  <c:v>1668</c:v>
                </c:pt>
                <c:pt idx="3">
                  <c:v>2380.8571427142856</c:v>
                </c:pt>
                <c:pt idx="4">
                  <c:v>1913.7142855714285</c:v>
                </c:pt>
                <c:pt idx="5">
                  <c:v>1890.2857142857142</c:v>
                </c:pt>
                <c:pt idx="6">
                  <c:v>1763.7142857142858</c:v>
                </c:pt>
                <c:pt idx="7">
                  <c:v>1837.1428571428571</c:v>
                </c:pt>
                <c:pt idx="8">
                  <c:v>1931.7142857142858</c:v>
                </c:pt>
                <c:pt idx="9">
                  <c:v>1989.4285714285713</c:v>
                </c:pt>
                <c:pt idx="10">
                  <c:v>1860.8571428571429</c:v>
                </c:pt>
                <c:pt idx="11">
                  <c:v>1917.1428571428571</c:v>
                </c:pt>
                <c:pt idx="12">
                  <c:v>1242.0000000142859</c:v>
                </c:pt>
                <c:pt idx="13">
                  <c:v>888.85714284285712</c:v>
                </c:pt>
                <c:pt idx="14">
                  <c:v>1116.8571428571429</c:v>
                </c:pt>
                <c:pt idx="15">
                  <c:v>926.85714284285712</c:v>
                </c:pt>
              </c:numCache>
              <c:extLst/>
            </c:numRef>
          </c:val>
          <c:extLst>
            <c:ext xmlns:c16="http://schemas.microsoft.com/office/drawing/2014/chart" uri="{C3380CC4-5D6E-409C-BE32-E72D297353CC}">
              <c16:uniqueId val="{00000019-3A7F-404A-8A80-56ECE2CA2146}"/>
            </c:ext>
          </c:extLst>
        </c:ser>
        <c:ser>
          <c:idx val="26"/>
          <c:order val="26"/>
          <c:spPr>
            <a:solidFill>
              <a:schemeClr val="accent5">
                <a:shade val="82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Sheet9!$DU$28:$EJ$28</c:f>
              <c:numCache>
                <c:formatCode>General</c:formatCode>
                <c:ptCount val="16"/>
                <c:pt idx="0">
                  <c:v>1254.2857142571429</c:v>
                </c:pt>
                <c:pt idx="1">
                  <c:v>846</c:v>
                </c:pt>
                <c:pt idx="2">
                  <c:v>732.42857142857144</c:v>
                </c:pt>
                <c:pt idx="3">
                  <c:v>1108.7142857714284</c:v>
                </c:pt>
                <c:pt idx="4">
                  <c:v>703.57142851428569</c:v>
                </c:pt>
                <c:pt idx="5">
                  <c:v>753.42857145714277</c:v>
                </c:pt>
                <c:pt idx="6">
                  <c:v>712.71428571428567</c:v>
                </c:pt>
                <c:pt idx="7">
                  <c:v>822.85714285714289</c:v>
                </c:pt>
                <c:pt idx="8">
                  <c:v>617.14285712857145</c:v>
                </c:pt>
                <c:pt idx="9">
                  <c:v>641.57142857142856</c:v>
                </c:pt>
                <c:pt idx="10">
                  <c:v>573.28571428571433</c:v>
                </c:pt>
                <c:pt idx="11">
                  <c:v>857.14285714285711</c:v>
                </c:pt>
                <c:pt idx="12">
                  <c:v>931.28571428571433</c:v>
                </c:pt>
                <c:pt idx="13">
                  <c:v>774.14285712857145</c:v>
                </c:pt>
                <c:pt idx="14">
                  <c:v>722.28571427142856</c:v>
                </c:pt>
                <c:pt idx="15">
                  <c:v>744.85714284285712</c:v>
                </c:pt>
              </c:numCache>
              <c:extLst/>
            </c:numRef>
          </c:val>
          <c:extLst>
            <c:ext xmlns:c16="http://schemas.microsoft.com/office/drawing/2014/chart" uri="{C3380CC4-5D6E-409C-BE32-E72D297353CC}">
              <c16:uniqueId val="{0000001A-3A7F-404A-8A80-56ECE2CA2146}"/>
            </c:ext>
          </c:extLst>
        </c:ser>
        <c:ser>
          <c:idx val="27"/>
          <c:order val="27"/>
          <c:spPr>
            <a:solidFill>
              <a:schemeClr val="accent5">
                <a:shade val="84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Sheet9!$DU$29:$EJ$29</c:f>
              <c:numCache>
                <c:formatCode>General</c:formatCode>
                <c:ptCount val="16"/>
                <c:pt idx="0">
                  <c:v>525.71428574285721</c:v>
                </c:pt>
                <c:pt idx="1">
                  <c:v>700</c:v>
                </c:pt>
                <c:pt idx="2">
                  <c:v>733.57142857142856</c:v>
                </c:pt>
                <c:pt idx="3">
                  <c:v>862.28571428571433</c:v>
                </c:pt>
                <c:pt idx="4">
                  <c:v>641.71428572857144</c:v>
                </c:pt>
                <c:pt idx="5">
                  <c:v>798.57142857142856</c:v>
                </c:pt>
                <c:pt idx="6">
                  <c:v>596.42857140000001</c:v>
                </c:pt>
                <c:pt idx="7">
                  <c:v>535.57142855714289</c:v>
                </c:pt>
                <c:pt idx="8">
                  <c:v>824.00000001428566</c:v>
                </c:pt>
                <c:pt idx="9">
                  <c:v>513.28571424285713</c:v>
                </c:pt>
                <c:pt idx="10">
                  <c:v>712.57142852857146</c:v>
                </c:pt>
                <c:pt idx="11">
                  <c:v>722.85714282857145</c:v>
                </c:pt>
                <c:pt idx="12">
                  <c:v>634.42857138571435</c:v>
                </c:pt>
                <c:pt idx="13">
                  <c:v>392.99999997142862</c:v>
                </c:pt>
                <c:pt idx="14">
                  <c:v>192.28571428571428</c:v>
                </c:pt>
                <c:pt idx="15">
                  <c:v>0</c:v>
                </c:pt>
              </c:numCache>
              <c:extLst/>
            </c:numRef>
          </c:val>
          <c:extLst>
            <c:ext xmlns:c16="http://schemas.microsoft.com/office/drawing/2014/chart" uri="{C3380CC4-5D6E-409C-BE32-E72D297353CC}">
              <c16:uniqueId val="{0000001B-3A7F-404A-8A80-56ECE2CA2146}"/>
            </c:ext>
          </c:extLst>
        </c:ser>
        <c:ser>
          <c:idx val="28"/>
          <c:order val="28"/>
          <c:spPr>
            <a:solidFill>
              <a:schemeClr val="accent5">
                <a:shade val="86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Sheet9!$DU$30:$EJ$30</c:f>
              <c:numCache>
                <c:formatCode>General</c:formatCode>
                <c:ptCount val="16"/>
                <c:pt idx="0">
                  <c:v>1631.2857142857142</c:v>
                </c:pt>
                <c:pt idx="1">
                  <c:v>1195.857142842857</c:v>
                </c:pt>
                <c:pt idx="2">
                  <c:v>1271.7142857142858</c:v>
                </c:pt>
                <c:pt idx="3">
                  <c:v>1585.8571428571429</c:v>
                </c:pt>
                <c:pt idx="4">
                  <c:v>1175.9999999857141</c:v>
                </c:pt>
                <c:pt idx="5">
                  <c:v>1230.9999999857141</c:v>
                </c:pt>
                <c:pt idx="6">
                  <c:v>1311.7142856999999</c:v>
                </c:pt>
                <c:pt idx="7">
                  <c:v>975.71428571428567</c:v>
                </c:pt>
                <c:pt idx="8">
                  <c:v>857.85714287142855</c:v>
                </c:pt>
                <c:pt idx="9">
                  <c:v>910.2857143</c:v>
                </c:pt>
                <c:pt idx="10">
                  <c:v>734.42857144285711</c:v>
                </c:pt>
                <c:pt idx="11">
                  <c:v>805.57142857142856</c:v>
                </c:pt>
                <c:pt idx="12">
                  <c:v>604.28571428571433</c:v>
                </c:pt>
                <c:pt idx="13">
                  <c:v>587.0000000428571</c:v>
                </c:pt>
                <c:pt idx="14">
                  <c:v>798.85714285714289</c:v>
                </c:pt>
                <c:pt idx="15">
                  <c:v>742.71428571428567</c:v>
                </c:pt>
              </c:numCache>
              <c:extLst/>
            </c:numRef>
          </c:val>
          <c:extLst>
            <c:ext xmlns:c16="http://schemas.microsoft.com/office/drawing/2014/chart" uri="{C3380CC4-5D6E-409C-BE32-E72D297353CC}">
              <c16:uniqueId val="{0000001C-3A7F-404A-8A80-56ECE2CA2146}"/>
            </c:ext>
          </c:extLst>
        </c:ser>
        <c:ser>
          <c:idx val="29"/>
          <c:order val="29"/>
          <c:spPr>
            <a:solidFill>
              <a:schemeClr val="accent5">
                <a:shade val="88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Sheet9!$DU$31:$EJ$31</c:f>
              <c:numCache>
                <c:formatCode>General</c:formatCode>
                <c:ptCount val="16"/>
                <c:pt idx="0">
                  <c:v>1435.7142857285714</c:v>
                </c:pt>
                <c:pt idx="1">
                  <c:v>1429.4285714285713</c:v>
                </c:pt>
                <c:pt idx="2">
                  <c:v>1451.8571428285716</c:v>
                </c:pt>
                <c:pt idx="3">
                  <c:v>2608.4285714285716</c:v>
                </c:pt>
                <c:pt idx="4">
                  <c:v>2334.4285715714286</c:v>
                </c:pt>
                <c:pt idx="5">
                  <c:v>2288.7142857142858</c:v>
                </c:pt>
                <c:pt idx="6">
                  <c:v>2337.4285714285716</c:v>
                </c:pt>
                <c:pt idx="7">
                  <c:v>1505.7142856857142</c:v>
                </c:pt>
                <c:pt idx="8">
                  <c:v>1691.5714285571428</c:v>
                </c:pt>
                <c:pt idx="9">
                  <c:v>1750.857142842857</c:v>
                </c:pt>
                <c:pt idx="10">
                  <c:v>893.00000002857143</c:v>
                </c:pt>
                <c:pt idx="11">
                  <c:v>1727.1428571428571</c:v>
                </c:pt>
                <c:pt idx="12">
                  <c:v>936</c:v>
                </c:pt>
                <c:pt idx="13">
                  <c:v>642.57142855714289</c:v>
                </c:pt>
                <c:pt idx="14">
                  <c:v>1070.1428571285714</c:v>
                </c:pt>
                <c:pt idx="15">
                  <c:v>924.14285714285711</c:v>
                </c:pt>
              </c:numCache>
              <c:extLst/>
            </c:numRef>
          </c:val>
          <c:extLst>
            <c:ext xmlns:c16="http://schemas.microsoft.com/office/drawing/2014/chart" uri="{C3380CC4-5D6E-409C-BE32-E72D297353CC}">
              <c16:uniqueId val="{0000001D-3A7F-404A-8A80-56ECE2CA2146}"/>
            </c:ext>
          </c:extLst>
        </c:ser>
        <c:ser>
          <c:idx val="30"/>
          <c:order val="30"/>
          <c:spPr>
            <a:solidFill>
              <a:schemeClr val="accent5">
                <a:shade val="90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Sheet9!$DU$32:$EJ$32</c:f>
              <c:numCache>
                <c:formatCode>General</c:formatCode>
                <c:ptCount val="16"/>
                <c:pt idx="0">
                  <c:v>1541.7142857142858</c:v>
                </c:pt>
                <c:pt idx="1">
                  <c:v>1220.1428571857143</c:v>
                </c:pt>
                <c:pt idx="2">
                  <c:v>1031.5714285857143</c:v>
                </c:pt>
                <c:pt idx="3">
                  <c:v>1322</c:v>
                </c:pt>
                <c:pt idx="4">
                  <c:v>1043.5714285714287</c:v>
                </c:pt>
                <c:pt idx="5">
                  <c:v>1886.7142857142858</c:v>
                </c:pt>
                <c:pt idx="6">
                  <c:v>1402.2857142857142</c:v>
                </c:pt>
                <c:pt idx="7">
                  <c:v>975.57142859999999</c:v>
                </c:pt>
                <c:pt idx="8">
                  <c:v>1068.8571428571429</c:v>
                </c:pt>
                <c:pt idx="9">
                  <c:v>1169.8571428571429</c:v>
                </c:pt>
                <c:pt idx="10">
                  <c:v>1071.4285714</c:v>
                </c:pt>
                <c:pt idx="11">
                  <c:v>1281.5714285714287</c:v>
                </c:pt>
                <c:pt idx="12">
                  <c:v>801.99999998571434</c:v>
                </c:pt>
                <c:pt idx="13">
                  <c:v>690.57142861428565</c:v>
                </c:pt>
                <c:pt idx="14">
                  <c:v>498.57142857142856</c:v>
                </c:pt>
                <c:pt idx="15">
                  <c:v>0</c:v>
                </c:pt>
              </c:numCache>
              <c:extLst/>
            </c:numRef>
          </c:val>
          <c:extLst>
            <c:ext xmlns:c16="http://schemas.microsoft.com/office/drawing/2014/chart" uri="{C3380CC4-5D6E-409C-BE32-E72D297353CC}">
              <c16:uniqueId val="{0000001E-3A7F-404A-8A80-56ECE2CA2146}"/>
            </c:ext>
          </c:extLst>
        </c:ser>
        <c:ser>
          <c:idx val="31"/>
          <c:order val="31"/>
          <c:spPr>
            <a:solidFill>
              <a:schemeClr val="accent5">
                <a:shade val="92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Sheet9!$DU$33:$EJ$33</c:f>
              <c:numCache>
                <c:formatCode>General</c:formatCode>
                <c:ptCount val="16"/>
                <c:pt idx="0">
                  <c:v>1786.8571428571429</c:v>
                </c:pt>
                <c:pt idx="1">
                  <c:v>1236.8571428571429</c:v>
                </c:pt>
                <c:pt idx="2">
                  <c:v>1622</c:v>
                </c:pt>
                <c:pt idx="3">
                  <c:v>1076.0000000285713</c:v>
                </c:pt>
                <c:pt idx="4">
                  <c:v>972.71428575714276</c:v>
                </c:pt>
                <c:pt idx="5">
                  <c:v>781.28571428571433</c:v>
                </c:pt>
                <c:pt idx="6">
                  <c:v>1382</c:v>
                </c:pt>
                <c:pt idx="7">
                  <c:v>1091.8571428714286</c:v>
                </c:pt>
                <c:pt idx="8">
                  <c:v>1171.4285714285713</c:v>
                </c:pt>
                <c:pt idx="9">
                  <c:v>847.28571428571433</c:v>
                </c:pt>
                <c:pt idx="10">
                  <c:v>823.28571427142856</c:v>
                </c:pt>
                <c:pt idx="11">
                  <c:v>1024.5714285714287</c:v>
                </c:pt>
                <c:pt idx="12">
                  <c:v>730.85714287142855</c:v>
                </c:pt>
                <c:pt idx="13">
                  <c:v>688.2857143</c:v>
                </c:pt>
                <c:pt idx="14">
                  <c:v>772.85714284285712</c:v>
                </c:pt>
                <c:pt idx="15">
                  <c:v>711.28571427142856</c:v>
                </c:pt>
              </c:numCache>
              <c:extLst/>
            </c:numRef>
          </c:val>
          <c:extLst>
            <c:ext xmlns:c16="http://schemas.microsoft.com/office/drawing/2014/chart" uri="{C3380CC4-5D6E-409C-BE32-E72D297353CC}">
              <c16:uniqueId val="{0000001F-3A7F-404A-8A80-56ECE2CA2146}"/>
            </c:ext>
          </c:extLst>
        </c:ser>
        <c:ser>
          <c:idx val="32"/>
          <c:order val="32"/>
          <c:spPr>
            <a:solidFill>
              <a:schemeClr val="accent5">
                <a:shade val="94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Sheet9!$DU$34:$EJ$34</c:f>
              <c:numCache>
                <c:formatCode>General</c:formatCode>
                <c:ptCount val="16"/>
                <c:pt idx="0">
                  <c:v>1363.2857142857142</c:v>
                </c:pt>
                <c:pt idx="1">
                  <c:v>826.99999998571434</c:v>
                </c:pt>
                <c:pt idx="2">
                  <c:v>868.28571428571433</c:v>
                </c:pt>
                <c:pt idx="3">
                  <c:v>733</c:v>
                </c:pt>
                <c:pt idx="4">
                  <c:v>1014.4285714285714</c:v>
                </c:pt>
                <c:pt idx="5">
                  <c:v>877.14285714285711</c:v>
                </c:pt>
                <c:pt idx="6">
                  <c:v>1247.1428571428571</c:v>
                </c:pt>
                <c:pt idx="7">
                  <c:v>1081.5714285857143</c:v>
                </c:pt>
                <c:pt idx="8">
                  <c:v>989.85714285714289</c:v>
                </c:pt>
                <c:pt idx="9">
                  <c:v>811.57142858571422</c:v>
                </c:pt>
                <c:pt idx="10">
                  <c:v>715.2857143</c:v>
                </c:pt>
                <c:pt idx="11">
                  <c:v>1097.2857142571429</c:v>
                </c:pt>
                <c:pt idx="12">
                  <c:v>727.57142858571422</c:v>
                </c:pt>
                <c:pt idx="13">
                  <c:v>540.2857142571429</c:v>
                </c:pt>
                <c:pt idx="14">
                  <c:v>983.14285712857145</c:v>
                </c:pt>
                <c:pt idx="15">
                  <c:v>603.28571427142856</c:v>
                </c:pt>
              </c:numCache>
              <c:extLst/>
            </c:numRef>
          </c:val>
          <c:extLst>
            <c:ext xmlns:c16="http://schemas.microsoft.com/office/drawing/2014/chart" uri="{C3380CC4-5D6E-409C-BE32-E72D297353CC}">
              <c16:uniqueId val="{00000020-3A7F-404A-8A80-56ECE2CA2146}"/>
            </c:ext>
          </c:extLst>
        </c:ser>
        <c:ser>
          <c:idx val="33"/>
          <c:order val="33"/>
          <c:spPr>
            <a:solidFill>
              <a:schemeClr val="accent5">
                <a:shade val="96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Sheet9!$DU$35:$EJ$35</c:f>
              <c:numCache>
                <c:formatCode>General</c:formatCode>
                <c:ptCount val="16"/>
                <c:pt idx="0">
                  <c:v>2182.428571285714</c:v>
                </c:pt>
                <c:pt idx="1">
                  <c:v>1079.1428571142858</c:v>
                </c:pt>
                <c:pt idx="2">
                  <c:v>800.28571431428566</c:v>
                </c:pt>
                <c:pt idx="3">
                  <c:v>1245.5714285714287</c:v>
                </c:pt>
                <c:pt idx="4">
                  <c:v>929.14285708571435</c:v>
                </c:pt>
                <c:pt idx="5">
                  <c:v>758</c:v>
                </c:pt>
                <c:pt idx="6">
                  <c:v>891.42857142857144</c:v>
                </c:pt>
                <c:pt idx="7">
                  <c:v>663.14285714285711</c:v>
                </c:pt>
                <c:pt idx="8">
                  <c:v>776.5714285142858</c:v>
                </c:pt>
                <c:pt idx="9">
                  <c:v>1043.2857142999999</c:v>
                </c:pt>
                <c:pt idx="10">
                  <c:v>870.14285715714288</c:v>
                </c:pt>
                <c:pt idx="11">
                  <c:v>827.42857141428578</c:v>
                </c:pt>
                <c:pt idx="12">
                  <c:v>239.57142857142858</c:v>
                </c:pt>
                <c:pt idx="13">
                  <c:v>218.85714287142855</c:v>
                </c:pt>
                <c:pt idx="14">
                  <c:v>0</c:v>
                </c:pt>
                <c:pt idx="15">
                  <c:v>0</c:v>
                </c:pt>
              </c:numCache>
              <c:extLst/>
            </c:numRef>
          </c:val>
          <c:extLst>
            <c:ext xmlns:c16="http://schemas.microsoft.com/office/drawing/2014/chart" uri="{C3380CC4-5D6E-409C-BE32-E72D297353CC}">
              <c16:uniqueId val="{00000021-3A7F-404A-8A80-56ECE2CA2146}"/>
            </c:ext>
          </c:extLst>
        </c:ser>
        <c:ser>
          <c:idx val="34"/>
          <c:order val="34"/>
          <c:spPr>
            <a:solidFill>
              <a:schemeClr val="accent5">
                <a:shade val="98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Sheet9!$DU$36:$EJ$36</c:f>
              <c:numCache>
                <c:formatCode>General</c:formatCode>
                <c:ptCount val="16"/>
                <c:pt idx="0">
                  <c:v>809.85714285714289</c:v>
                </c:pt>
                <c:pt idx="1">
                  <c:v>722.71428572857144</c:v>
                </c:pt>
                <c:pt idx="2">
                  <c:v>858.28571428571433</c:v>
                </c:pt>
                <c:pt idx="3">
                  <c:v>1425.2857142857142</c:v>
                </c:pt>
                <c:pt idx="4">
                  <c:v>1093.1428571714284</c:v>
                </c:pt>
                <c:pt idx="5">
                  <c:v>1862.2857142857142</c:v>
                </c:pt>
                <c:pt idx="6">
                  <c:v>805.14285707142858</c:v>
                </c:pt>
                <c:pt idx="7">
                  <c:v>757.42857149999998</c:v>
                </c:pt>
                <c:pt idx="8">
                  <c:v>992.85714285714289</c:v>
                </c:pt>
                <c:pt idx="9">
                  <c:v>1006.4285714285714</c:v>
                </c:pt>
                <c:pt idx="10">
                  <c:v>749.85714285714289</c:v>
                </c:pt>
                <c:pt idx="11">
                  <c:v>873.85714287142866</c:v>
                </c:pt>
                <c:pt idx="12">
                  <c:v>812.14285714285711</c:v>
                </c:pt>
                <c:pt idx="13">
                  <c:v>585.0000000428571</c:v>
                </c:pt>
                <c:pt idx="14">
                  <c:v>543.42857145714288</c:v>
                </c:pt>
                <c:pt idx="15">
                  <c:v>606.85714284285712</c:v>
                </c:pt>
              </c:numCache>
              <c:extLst/>
            </c:numRef>
          </c:val>
          <c:extLst>
            <c:ext xmlns:c16="http://schemas.microsoft.com/office/drawing/2014/chart" uri="{C3380CC4-5D6E-409C-BE32-E72D297353CC}">
              <c16:uniqueId val="{00000022-3A7F-404A-8A80-56ECE2CA2146}"/>
            </c:ext>
          </c:extLst>
        </c:ser>
        <c:ser>
          <c:idx val="35"/>
          <c:order val="35"/>
          <c:spPr>
            <a:solidFill>
              <a:schemeClr val="accent5"/>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Sheet9!$DU$37:$EJ$37</c:f>
              <c:numCache>
                <c:formatCode>General</c:formatCode>
                <c:ptCount val="16"/>
                <c:pt idx="0">
                  <c:v>2013.142857157143</c:v>
                </c:pt>
                <c:pt idx="1">
                  <c:v>1249.8571428571429</c:v>
                </c:pt>
                <c:pt idx="2">
                  <c:v>2773.5714285714284</c:v>
                </c:pt>
                <c:pt idx="3">
                  <c:v>2993.7142857142858</c:v>
                </c:pt>
                <c:pt idx="4">
                  <c:v>1171.5714284999999</c:v>
                </c:pt>
                <c:pt idx="5">
                  <c:v>1756</c:v>
                </c:pt>
                <c:pt idx="6">
                  <c:v>1729.4285714285713</c:v>
                </c:pt>
                <c:pt idx="7">
                  <c:v>2263.4285714571429</c:v>
                </c:pt>
                <c:pt idx="8">
                  <c:v>1287.1428571142858</c:v>
                </c:pt>
                <c:pt idx="9">
                  <c:v>1199.2857143142858</c:v>
                </c:pt>
                <c:pt idx="10">
                  <c:v>738.42857145714277</c:v>
                </c:pt>
                <c:pt idx="11">
                  <c:v>966.57142858571422</c:v>
                </c:pt>
                <c:pt idx="12">
                  <c:v>1079.9999999857143</c:v>
                </c:pt>
                <c:pt idx="13">
                  <c:v>625.85714285714289</c:v>
                </c:pt>
                <c:pt idx="14">
                  <c:v>1168.4285714285713</c:v>
                </c:pt>
                <c:pt idx="15">
                  <c:v>879.28571422857146</c:v>
                </c:pt>
              </c:numCache>
              <c:extLst/>
            </c:numRef>
          </c:val>
          <c:extLst>
            <c:ext xmlns:c16="http://schemas.microsoft.com/office/drawing/2014/chart" uri="{C3380CC4-5D6E-409C-BE32-E72D297353CC}">
              <c16:uniqueId val="{00000023-3A7F-404A-8A80-56ECE2CA2146}"/>
            </c:ext>
          </c:extLst>
        </c:ser>
        <c:ser>
          <c:idx val="36"/>
          <c:order val="36"/>
          <c:spPr>
            <a:solidFill>
              <a:schemeClr val="accent5">
                <a:tint val="99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Sheet9!$DU$38:$EJ$38</c:f>
              <c:numCache>
                <c:formatCode>General</c:formatCode>
                <c:ptCount val="16"/>
                <c:pt idx="0">
                  <c:v>1790</c:v>
                </c:pt>
                <c:pt idx="1">
                  <c:v>1128.7142857142858</c:v>
                </c:pt>
                <c:pt idx="2">
                  <c:v>1304</c:v>
                </c:pt>
                <c:pt idx="3">
                  <c:v>2318.8571428571427</c:v>
                </c:pt>
                <c:pt idx="4">
                  <c:v>1255.4285714</c:v>
                </c:pt>
                <c:pt idx="5">
                  <c:v>1076.4285713714285</c:v>
                </c:pt>
                <c:pt idx="6">
                  <c:v>1127.9999999857143</c:v>
                </c:pt>
                <c:pt idx="7">
                  <c:v>1828.5714285714287</c:v>
                </c:pt>
                <c:pt idx="8">
                  <c:v>1503.5714285857143</c:v>
                </c:pt>
                <c:pt idx="9">
                  <c:v>1171.8571428285716</c:v>
                </c:pt>
                <c:pt idx="10">
                  <c:v>1057.2857143142858</c:v>
                </c:pt>
                <c:pt idx="11">
                  <c:v>1592.8571428571429</c:v>
                </c:pt>
                <c:pt idx="12">
                  <c:v>1226.2857142857142</c:v>
                </c:pt>
                <c:pt idx="13">
                  <c:v>630.2857142571429</c:v>
                </c:pt>
                <c:pt idx="14">
                  <c:v>869.14285715714288</c:v>
                </c:pt>
                <c:pt idx="15">
                  <c:v>869.42857144285711</c:v>
                </c:pt>
              </c:numCache>
              <c:extLst/>
            </c:numRef>
          </c:val>
          <c:extLst>
            <c:ext xmlns:c16="http://schemas.microsoft.com/office/drawing/2014/chart" uri="{C3380CC4-5D6E-409C-BE32-E72D297353CC}">
              <c16:uniqueId val="{00000024-3A7F-404A-8A80-56ECE2CA2146}"/>
            </c:ext>
          </c:extLst>
        </c:ser>
        <c:ser>
          <c:idx val="37"/>
          <c:order val="37"/>
          <c:spPr>
            <a:solidFill>
              <a:schemeClr val="accent5">
                <a:tint val="97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Sheet9!$DU$39:$EJ$39</c:f>
              <c:numCache>
                <c:formatCode>General</c:formatCode>
                <c:ptCount val="16"/>
                <c:pt idx="0">
                  <c:v>2490.1428571428573</c:v>
                </c:pt>
                <c:pt idx="1">
                  <c:v>1423</c:v>
                </c:pt>
                <c:pt idx="2">
                  <c:v>1330.2857143000001</c:v>
                </c:pt>
                <c:pt idx="3">
                  <c:v>2176.5714285714284</c:v>
                </c:pt>
                <c:pt idx="4">
                  <c:v>1842.7142856999999</c:v>
                </c:pt>
                <c:pt idx="5">
                  <c:v>1552.2857142857142</c:v>
                </c:pt>
                <c:pt idx="6">
                  <c:v>1561.7142857142858</c:v>
                </c:pt>
                <c:pt idx="7">
                  <c:v>1301.5714285714287</c:v>
                </c:pt>
                <c:pt idx="8">
                  <c:v>1315.2857143142858</c:v>
                </c:pt>
                <c:pt idx="9">
                  <c:v>1074.1428571285714</c:v>
                </c:pt>
                <c:pt idx="10">
                  <c:v>907.14285721428575</c:v>
                </c:pt>
                <c:pt idx="11">
                  <c:v>1120.8571428571429</c:v>
                </c:pt>
                <c:pt idx="12">
                  <c:v>1064.9999999714287</c:v>
                </c:pt>
                <c:pt idx="13">
                  <c:v>837.28571428571433</c:v>
                </c:pt>
                <c:pt idx="14">
                  <c:v>826.85714287142855</c:v>
                </c:pt>
                <c:pt idx="15">
                  <c:v>63.714285714285715</c:v>
                </c:pt>
              </c:numCache>
              <c:extLst/>
            </c:numRef>
          </c:val>
          <c:extLst>
            <c:ext xmlns:c16="http://schemas.microsoft.com/office/drawing/2014/chart" uri="{C3380CC4-5D6E-409C-BE32-E72D297353CC}">
              <c16:uniqueId val="{00000025-3A7F-404A-8A80-56ECE2CA2146}"/>
            </c:ext>
          </c:extLst>
        </c:ser>
        <c:ser>
          <c:idx val="38"/>
          <c:order val="38"/>
          <c:spPr>
            <a:solidFill>
              <a:schemeClr val="accent5">
                <a:tint val="95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Sheet9!$DU$40:$EJ$40</c:f>
              <c:numCache>
                <c:formatCode>General</c:formatCode>
                <c:ptCount val="16"/>
                <c:pt idx="0">
                  <c:v>770.1428570999999</c:v>
                </c:pt>
                <c:pt idx="1">
                  <c:v>508.71428571428572</c:v>
                </c:pt>
                <c:pt idx="2">
                  <c:v>782.14285722857153</c:v>
                </c:pt>
                <c:pt idx="3">
                  <c:v>686.7142857428571</c:v>
                </c:pt>
                <c:pt idx="4">
                  <c:v>672.2857143</c:v>
                </c:pt>
                <c:pt idx="5">
                  <c:v>609.7142857428571</c:v>
                </c:pt>
                <c:pt idx="6">
                  <c:v>774.85714291428576</c:v>
                </c:pt>
                <c:pt idx="7">
                  <c:v>876.0000000428571</c:v>
                </c:pt>
                <c:pt idx="8">
                  <c:v>942</c:v>
                </c:pt>
                <c:pt idx="9">
                  <c:v>944.14285712857145</c:v>
                </c:pt>
                <c:pt idx="10">
                  <c:v>907.2857142571429</c:v>
                </c:pt>
                <c:pt idx="11">
                  <c:v>956.42857142857144</c:v>
                </c:pt>
                <c:pt idx="12">
                  <c:v>543.14285715714288</c:v>
                </c:pt>
                <c:pt idx="13">
                  <c:v>610.14285712857145</c:v>
                </c:pt>
                <c:pt idx="14">
                  <c:v>742.14285711428579</c:v>
                </c:pt>
                <c:pt idx="15">
                  <c:v>660.57142858571422</c:v>
                </c:pt>
              </c:numCache>
              <c:extLst/>
            </c:numRef>
          </c:val>
          <c:extLst>
            <c:ext xmlns:c16="http://schemas.microsoft.com/office/drawing/2014/chart" uri="{C3380CC4-5D6E-409C-BE32-E72D297353CC}">
              <c16:uniqueId val="{00000026-3A7F-404A-8A80-56ECE2CA2146}"/>
            </c:ext>
          </c:extLst>
        </c:ser>
        <c:ser>
          <c:idx val="39"/>
          <c:order val="39"/>
          <c:spPr>
            <a:solidFill>
              <a:schemeClr val="accent5">
                <a:tint val="93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Sheet9!$DU$41:$EJ$41</c:f>
              <c:numCache>
                <c:formatCode>General</c:formatCode>
                <c:ptCount val="16"/>
                <c:pt idx="0">
                  <c:v>1329.5714285714287</c:v>
                </c:pt>
                <c:pt idx="1">
                  <c:v>1379.7142857428571</c:v>
                </c:pt>
                <c:pt idx="2">
                  <c:v>929.42857144285711</c:v>
                </c:pt>
                <c:pt idx="3">
                  <c:v>1570.1428571428571</c:v>
                </c:pt>
                <c:pt idx="4">
                  <c:v>1343.7142856999999</c:v>
                </c:pt>
                <c:pt idx="5">
                  <c:v>2233.4285714285716</c:v>
                </c:pt>
                <c:pt idx="6">
                  <c:v>2223.5714285714284</c:v>
                </c:pt>
                <c:pt idx="7">
                  <c:v>1817.7142857142858</c:v>
                </c:pt>
                <c:pt idx="8">
                  <c:v>1632.4285714285713</c:v>
                </c:pt>
                <c:pt idx="9">
                  <c:v>1277.1428571428571</c:v>
                </c:pt>
                <c:pt idx="10">
                  <c:v>1105</c:v>
                </c:pt>
                <c:pt idx="11">
                  <c:v>1153.1428571714284</c:v>
                </c:pt>
                <c:pt idx="12">
                  <c:v>1075.7142857142858</c:v>
                </c:pt>
                <c:pt idx="13">
                  <c:v>1117.5714285714287</c:v>
                </c:pt>
                <c:pt idx="14">
                  <c:v>1354.5714285714287</c:v>
                </c:pt>
                <c:pt idx="15">
                  <c:v>916.14285714285711</c:v>
                </c:pt>
              </c:numCache>
              <c:extLst/>
            </c:numRef>
          </c:val>
          <c:extLst>
            <c:ext xmlns:c16="http://schemas.microsoft.com/office/drawing/2014/chart" uri="{C3380CC4-5D6E-409C-BE32-E72D297353CC}">
              <c16:uniqueId val="{00000027-3A7F-404A-8A80-56ECE2CA2146}"/>
            </c:ext>
          </c:extLst>
        </c:ser>
        <c:ser>
          <c:idx val="40"/>
          <c:order val="40"/>
          <c:spPr>
            <a:solidFill>
              <a:schemeClr val="accent5">
                <a:tint val="91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Sheet9!$DU$42:$EJ$42</c:f>
              <c:numCache>
                <c:formatCode>General</c:formatCode>
                <c:ptCount val="16"/>
                <c:pt idx="0">
                  <c:v>1403.2857142857142</c:v>
                </c:pt>
                <c:pt idx="1">
                  <c:v>820.71428571428567</c:v>
                </c:pt>
                <c:pt idx="2">
                  <c:v>617.42857142857144</c:v>
                </c:pt>
                <c:pt idx="3">
                  <c:v>844.57142857142856</c:v>
                </c:pt>
                <c:pt idx="4">
                  <c:v>856</c:v>
                </c:pt>
                <c:pt idx="5">
                  <c:v>634.00000004285721</c:v>
                </c:pt>
                <c:pt idx="6">
                  <c:v>842.2857143</c:v>
                </c:pt>
                <c:pt idx="7">
                  <c:v>911.57142859999999</c:v>
                </c:pt>
                <c:pt idx="8">
                  <c:v>856.2857143857143</c:v>
                </c:pt>
                <c:pt idx="9">
                  <c:v>948.71428571428567</c:v>
                </c:pt>
                <c:pt idx="10">
                  <c:v>986.57142857142856</c:v>
                </c:pt>
                <c:pt idx="11">
                  <c:v>894.85714284285712</c:v>
                </c:pt>
                <c:pt idx="12">
                  <c:v>708.42857142857144</c:v>
                </c:pt>
                <c:pt idx="13">
                  <c:v>615.71428568571434</c:v>
                </c:pt>
                <c:pt idx="14">
                  <c:v>651</c:v>
                </c:pt>
                <c:pt idx="15">
                  <c:v>682.85714287142855</c:v>
                </c:pt>
              </c:numCache>
              <c:extLst/>
            </c:numRef>
          </c:val>
          <c:extLst>
            <c:ext xmlns:c16="http://schemas.microsoft.com/office/drawing/2014/chart" uri="{C3380CC4-5D6E-409C-BE32-E72D297353CC}">
              <c16:uniqueId val="{00000028-3A7F-404A-8A80-56ECE2CA2146}"/>
            </c:ext>
          </c:extLst>
        </c:ser>
        <c:ser>
          <c:idx val="41"/>
          <c:order val="41"/>
          <c:spPr>
            <a:solidFill>
              <a:schemeClr val="accent5">
                <a:tint val="89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Sheet9!$DU$43:$EJ$43</c:f>
              <c:numCache>
                <c:formatCode>General</c:formatCode>
                <c:ptCount val="16"/>
                <c:pt idx="0">
                  <c:v>1561.8571428571429</c:v>
                </c:pt>
                <c:pt idx="1">
                  <c:v>928.00000001428566</c:v>
                </c:pt>
                <c:pt idx="2">
                  <c:v>1261.7142857142858</c:v>
                </c:pt>
                <c:pt idx="3">
                  <c:v>1236.1428571428571</c:v>
                </c:pt>
                <c:pt idx="4">
                  <c:v>1294.8571428571429</c:v>
                </c:pt>
                <c:pt idx="5">
                  <c:v>1767.5714285714287</c:v>
                </c:pt>
                <c:pt idx="6">
                  <c:v>1306.2857142857142</c:v>
                </c:pt>
                <c:pt idx="7">
                  <c:v>1348.8571428571429</c:v>
                </c:pt>
                <c:pt idx="8">
                  <c:v>1394.0000000142859</c:v>
                </c:pt>
                <c:pt idx="9">
                  <c:v>1244.4285714285713</c:v>
                </c:pt>
                <c:pt idx="10">
                  <c:v>1170.8571428857142</c:v>
                </c:pt>
                <c:pt idx="11">
                  <c:v>1439.1428571428571</c:v>
                </c:pt>
                <c:pt idx="12">
                  <c:v>1101.1428571428571</c:v>
                </c:pt>
                <c:pt idx="13">
                  <c:v>733.85714289999999</c:v>
                </c:pt>
                <c:pt idx="14">
                  <c:v>793.57142858571422</c:v>
                </c:pt>
                <c:pt idx="15">
                  <c:v>938.71428572857144</c:v>
                </c:pt>
              </c:numCache>
              <c:extLst/>
            </c:numRef>
          </c:val>
          <c:extLst>
            <c:ext xmlns:c16="http://schemas.microsoft.com/office/drawing/2014/chart" uri="{C3380CC4-5D6E-409C-BE32-E72D297353CC}">
              <c16:uniqueId val="{00000029-3A7F-404A-8A80-56ECE2CA2146}"/>
            </c:ext>
          </c:extLst>
        </c:ser>
        <c:ser>
          <c:idx val="42"/>
          <c:order val="42"/>
          <c:spPr>
            <a:solidFill>
              <a:schemeClr val="accent5">
                <a:tint val="87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Sheet9!$DU$44:$EJ$44</c:f>
              <c:numCache>
                <c:formatCode>General</c:formatCode>
                <c:ptCount val="16"/>
                <c:pt idx="0">
                  <c:v>1628.7142857142858</c:v>
                </c:pt>
                <c:pt idx="1">
                  <c:v>1464.5714285714287</c:v>
                </c:pt>
                <c:pt idx="2">
                  <c:v>1520.8571428571429</c:v>
                </c:pt>
                <c:pt idx="3">
                  <c:v>1852.2857144285715</c:v>
                </c:pt>
                <c:pt idx="4">
                  <c:v>1293.4285714285713</c:v>
                </c:pt>
                <c:pt idx="5">
                  <c:v>1411.4285714285713</c:v>
                </c:pt>
                <c:pt idx="6">
                  <c:v>1587.4285714285713</c:v>
                </c:pt>
                <c:pt idx="7">
                  <c:v>1341.4285714285713</c:v>
                </c:pt>
                <c:pt idx="8">
                  <c:v>1522.0000001428573</c:v>
                </c:pt>
                <c:pt idx="9">
                  <c:v>1562.8571428857142</c:v>
                </c:pt>
                <c:pt idx="10">
                  <c:v>1761.4285714285713</c:v>
                </c:pt>
                <c:pt idx="11">
                  <c:v>2281.7142857142858</c:v>
                </c:pt>
                <c:pt idx="12">
                  <c:v>820.57142859999999</c:v>
                </c:pt>
                <c:pt idx="13">
                  <c:v>597.14285714285711</c:v>
                </c:pt>
                <c:pt idx="14">
                  <c:v>761.2857143</c:v>
                </c:pt>
                <c:pt idx="15">
                  <c:v>218</c:v>
                </c:pt>
              </c:numCache>
              <c:extLst/>
            </c:numRef>
          </c:val>
          <c:extLst>
            <c:ext xmlns:c16="http://schemas.microsoft.com/office/drawing/2014/chart" uri="{C3380CC4-5D6E-409C-BE32-E72D297353CC}">
              <c16:uniqueId val="{0000002A-3A7F-404A-8A80-56ECE2CA2146}"/>
            </c:ext>
          </c:extLst>
        </c:ser>
        <c:ser>
          <c:idx val="43"/>
          <c:order val="43"/>
          <c:spPr>
            <a:solidFill>
              <a:schemeClr val="accent5">
                <a:tint val="85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Sheet9!$DU$45:$EJ$45</c:f>
              <c:numCache>
                <c:formatCode>General</c:formatCode>
                <c:ptCount val="16"/>
                <c:pt idx="0">
                  <c:v>2278.4285714285716</c:v>
                </c:pt>
                <c:pt idx="1">
                  <c:v>1901.2857142857142</c:v>
                </c:pt>
                <c:pt idx="2">
                  <c:v>1530.5714285714287</c:v>
                </c:pt>
                <c:pt idx="3">
                  <c:v>1601.2857142857142</c:v>
                </c:pt>
                <c:pt idx="4">
                  <c:v>1594.7142856857142</c:v>
                </c:pt>
                <c:pt idx="5">
                  <c:v>1369.2857142857142</c:v>
                </c:pt>
                <c:pt idx="6">
                  <c:v>1623.4285714285713</c:v>
                </c:pt>
                <c:pt idx="7">
                  <c:v>1790.2857142857142</c:v>
                </c:pt>
                <c:pt idx="8">
                  <c:v>1786.5714285714287</c:v>
                </c:pt>
                <c:pt idx="9">
                  <c:v>1214.8571428714288</c:v>
                </c:pt>
                <c:pt idx="10">
                  <c:v>1049.2857142857142</c:v>
                </c:pt>
                <c:pt idx="11">
                  <c:v>1550.2857142857142</c:v>
                </c:pt>
                <c:pt idx="12">
                  <c:v>1171.5714285714287</c:v>
                </c:pt>
                <c:pt idx="13">
                  <c:v>828.42857144285711</c:v>
                </c:pt>
                <c:pt idx="14">
                  <c:v>617.14285715714288</c:v>
                </c:pt>
                <c:pt idx="15">
                  <c:v>0</c:v>
                </c:pt>
              </c:numCache>
              <c:extLst/>
            </c:numRef>
          </c:val>
          <c:extLst>
            <c:ext xmlns:c16="http://schemas.microsoft.com/office/drawing/2014/chart" uri="{C3380CC4-5D6E-409C-BE32-E72D297353CC}">
              <c16:uniqueId val="{0000002B-3A7F-404A-8A80-56ECE2CA2146}"/>
            </c:ext>
          </c:extLst>
        </c:ser>
        <c:ser>
          <c:idx val="44"/>
          <c:order val="44"/>
          <c:spPr>
            <a:solidFill>
              <a:schemeClr val="accent5">
                <a:tint val="83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Sheet9!$DU$46:$EJ$46</c:f>
              <c:numCache>
                <c:formatCode>General</c:formatCode>
                <c:ptCount val="16"/>
                <c:pt idx="0">
                  <c:v>2408.2857141428572</c:v>
                </c:pt>
                <c:pt idx="1">
                  <c:v>2702</c:v>
                </c:pt>
                <c:pt idx="2">
                  <c:v>1911.9999998571427</c:v>
                </c:pt>
                <c:pt idx="3">
                  <c:v>2289.1428569999998</c:v>
                </c:pt>
                <c:pt idx="4">
                  <c:v>1584.8571428571429</c:v>
                </c:pt>
                <c:pt idx="5">
                  <c:v>2203.428571285714</c:v>
                </c:pt>
                <c:pt idx="6">
                  <c:v>2473.7142855714287</c:v>
                </c:pt>
                <c:pt idx="7">
                  <c:v>1818.2857142857142</c:v>
                </c:pt>
                <c:pt idx="8">
                  <c:v>1851.7142857142858</c:v>
                </c:pt>
                <c:pt idx="9">
                  <c:v>1990.8571428571429</c:v>
                </c:pt>
                <c:pt idx="10">
                  <c:v>1511.1428571428571</c:v>
                </c:pt>
                <c:pt idx="11">
                  <c:v>1621.9999999714287</c:v>
                </c:pt>
                <c:pt idx="12">
                  <c:v>919.42857142857144</c:v>
                </c:pt>
                <c:pt idx="13">
                  <c:v>733.00000002857143</c:v>
                </c:pt>
                <c:pt idx="14">
                  <c:v>424.00000004285715</c:v>
                </c:pt>
                <c:pt idx="15">
                  <c:v>0</c:v>
                </c:pt>
              </c:numCache>
              <c:extLst/>
            </c:numRef>
          </c:val>
          <c:extLst>
            <c:ext xmlns:c16="http://schemas.microsoft.com/office/drawing/2014/chart" uri="{C3380CC4-5D6E-409C-BE32-E72D297353CC}">
              <c16:uniqueId val="{0000002C-3A7F-404A-8A80-56ECE2CA2146}"/>
            </c:ext>
          </c:extLst>
        </c:ser>
        <c:ser>
          <c:idx val="45"/>
          <c:order val="45"/>
          <c:spPr>
            <a:solidFill>
              <a:schemeClr val="accent5">
                <a:tint val="81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Sheet9!$DU$47:$EJ$47</c:f>
              <c:numCache>
                <c:formatCode>General</c:formatCode>
                <c:ptCount val="16"/>
                <c:pt idx="0">
                  <c:v>2381.8571430000002</c:v>
                </c:pt>
                <c:pt idx="1">
                  <c:v>1314.7142857142858</c:v>
                </c:pt>
                <c:pt idx="2">
                  <c:v>1518.7142857428571</c:v>
                </c:pt>
                <c:pt idx="3">
                  <c:v>2458.1428571428573</c:v>
                </c:pt>
                <c:pt idx="4">
                  <c:v>1251</c:v>
                </c:pt>
                <c:pt idx="5">
                  <c:v>2291.8571428571427</c:v>
                </c:pt>
                <c:pt idx="6">
                  <c:v>1872.5714285714287</c:v>
                </c:pt>
                <c:pt idx="7">
                  <c:v>1812.7142856857142</c:v>
                </c:pt>
                <c:pt idx="8">
                  <c:v>1175.7142856714286</c:v>
                </c:pt>
                <c:pt idx="9">
                  <c:v>1445.8571428857142</c:v>
                </c:pt>
                <c:pt idx="10">
                  <c:v>1201.1428571428571</c:v>
                </c:pt>
                <c:pt idx="11">
                  <c:v>1864</c:v>
                </c:pt>
                <c:pt idx="12">
                  <c:v>1148.2857142857142</c:v>
                </c:pt>
                <c:pt idx="13">
                  <c:v>716.42857141428578</c:v>
                </c:pt>
                <c:pt idx="14">
                  <c:v>941.7142857428571</c:v>
                </c:pt>
                <c:pt idx="15">
                  <c:v>837.57142855714289</c:v>
                </c:pt>
              </c:numCache>
              <c:extLst/>
            </c:numRef>
          </c:val>
          <c:extLst>
            <c:ext xmlns:c16="http://schemas.microsoft.com/office/drawing/2014/chart" uri="{C3380CC4-5D6E-409C-BE32-E72D297353CC}">
              <c16:uniqueId val="{0000002D-3A7F-404A-8A80-56ECE2CA2146}"/>
            </c:ext>
          </c:extLst>
        </c:ser>
        <c:ser>
          <c:idx val="46"/>
          <c:order val="46"/>
          <c:spPr>
            <a:solidFill>
              <a:schemeClr val="accent5">
                <a:tint val="79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Sheet9!$DU$48:$EJ$48</c:f>
              <c:numCache>
                <c:formatCode>General</c:formatCode>
                <c:ptCount val="16"/>
                <c:pt idx="0">
                  <c:v>2086.4285714285716</c:v>
                </c:pt>
                <c:pt idx="1">
                  <c:v>1395.1428571428571</c:v>
                </c:pt>
                <c:pt idx="2">
                  <c:v>1477</c:v>
                </c:pt>
                <c:pt idx="3">
                  <c:v>2210.4285714285716</c:v>
                </c:pt>
                <c:pt idx="4">
                  <c:v>1649.1428571285712</c:v>
                </c:pt>
                <c:pt idx="5">
                  <c:v>1712.8571428571429</c:v>
                </c:pt>
                <c:pt idx="6">
                  <c:v>1543.7142857142858</c:v>
                </c:pt>
                <c:pt idx="7">
                  <c:v>1980.7142857142858</c:v>
                </c:pt>
                <c:pt idx="8">
                  <c:v>1582.1428571428571</c:v>
                </c:pt>
                <c:pt idx="9">
                  <c:v>1579.5714285714287</c:v>
                </c:pt>
                <c:pt idx="10">
                  <c:v>1442</c:v>
                </c:pt>
                <c:pt idx="11">
                  <c:v>1753.2857142857142</c:v>
                </c:pt>
                <c:pt idx="12">
                  <c:v>1266.2857142714286</c:v>
                </c:pt>
                <c:pt idx="13">
                  <c:v>1052.4285714428572</c:v>
                </c:pt>
                <c:pt idx="14">
                  <c:v>1153</c:v>
                </c:pt>
                <c:pt idx="15">
                  <c:v>1179.5714285714287</c:v>
                </c:pt>
              </c:numCache>
              <c:extLst/>
            </c:numRef>
          </c:val>
          <c:extLst>
            <c:ext xmlns:c16="http://schemas.microsoft.com/office/drawing/2014/chart" uri="{C3380CC4-5D6E-409C-BE32-E72D297353CC}">
              <c16:uniqueId val="{0000002E-3A7F-404A-8A80-56ECE2CA2146}"/>
            </c:ext>
          </c:extLst>
        </c:ser>
        <c:ser>
          <c:idx val="47"/>
          <c:order val="47"/>
          <c:spPr>
            <a:solidFill>
              <a:schemeClr val="accent5">
                <a:tint val="77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Sheet9!$DU$49:$EJ$49</c:f>
              <c:numCache>
                <c:formatCode>General</c:formatCode>
                <c:ptCount val="16"/>
                <c:pt idx="0">
                  <c:v>355.14285714285717</c:v>
                </c:pt>
                <c:pt idx="1">
                  <c:v>836.42857142857144</c:v>
                </c:pt>
                <c:pt idx="2">
                  <c:v>661.42857142857144</c:v>
                </c:pt>
                <c:pt idx="3">
                  <c:v>570.28571425714279</c:v>
                </c:pt>
                <c:pt idx="4">
                  <c:v>939.14285714285711</c:v>
                </c:pt>
                <c:pt idx="5">
                  <c:v>482.28571428571428</c:v>
                </c:pt>
                <c:pt idx="6">
                  <c:v>388.14285714285717</c:v>
                </c:pt>
                <c:pt idx="7">
                  <c:v>567</c:v>
                </c:pt>
                <c:pt idx="8">
                  <c:v>389.14285714285717</c:v>
                </c:pt>
                <c:pt idx="9">
                  <c:v>835.14285711428579</c:v>
                </c:pt>
                <c:pt idx="10">
                  <c:v>876.57142864142861</c:v>
                </c:pt>
                <c:pt idx="11">
                  <c:v>929.42857142857144</c:v>
                </c:pt>
                <c:pt idx="12">
                  <c:v>516.71428571428567</c:v>
                </c:pt>
                <c:pt idx="13">
                  <c:v>486.57142857142856</c:v>
                </c:pt>
                <c:pt idx="14">
                  <c:v>541.14285711428568</c:v>
                </c:pt>
                <c:pt idx="15">
                  <c:v>850</c:v>
                </c:pt>
              </c:numCache>
              <c:extLst/>
            </c:numRef>
          </c:val>
          <c:extLst>
            <c:ext xmlns:c16="http://schemas.microsoft.com/office/drawing/2014/chart" uri="{C3380CC4-5D6E-409C-BE32-E72D297353CC}">
              <c16:uniqueId val="{0000002F-3A7F-404A-8A80-56ECE2CA2146}"/>
            </c:ext>
          </c:extLst>
        </c:ser>
        <c:ser>
          <c:idx val="48"/>
          <c:order val="48"/>
          <c:spPr>
            <a:solidFill>
              <a:schemeClr val="accent5">
                <a:tint val="75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Sheet9!$DU$50:$EJ$50</c:f>
              <c:numCache>
                <c:formatCode>General</c:formatCode>
                <c:ptCount val="16"/>
                <c:pt idx="0">
                  <c:v>1634.4285714428572</c:v>
                </c:pt>
                <c:pt idx="1">
                  <c:v>1241.0000000142859</c:v>
                </c:pt>
                <c:pt idx="2">
                  <c:v>1478.2857142857142</c:v>
                </c:pt>
                <c:pt idx="3">
                  <c:v>1120.1428571428571</c:v>
                </c:pt>
                <c:pt idx="4">
                  <c:v>1772.5714285857143</c:v>
                </c:pt>
                <c:pt idx="5">
                  <c:v>1332.8571428571429</c:v>
                </c:pt>
                <c:pt idx="6">
                  <c:v>1098.8571428571429</c:v>
                </c:pt>
                <c:pt idx="7">
                  <c:v>1146.1428571714284</c:v>
                </c:pt>
                <c:pt idx="8">
                  <c:v>1529.5714285714287</c:v>
                </c:pt>
                <c:pt idx="9">
                  <c:v>1919.1428571428571</c:v>
                </c:pt>
                <c:pt idx="10">
                  <c:v>2056.5714285714284</c:v>
                </c:pt>
                <c:pt idx="11">
                  <c:v>1730.8571428571429</c:v>
                </c:pt>
                <c:pt idx="12">
                  <c:v>788.57142855714289</c:v>
                </c:pt>
                <c:pt idx="13">
                  <c:v>993.28571427142856</c:v>
                </c:pt>
                <c:pt idx="14">
                  <c:v>942.00000001428566</c:v>
                </c:pt>
                <c:pt idx="15">
                  <c:v>937</c:v>
                </c:pt>
              </c:numCache>
              <c:extLst/>
            </c:numRef>
          </c:val>
          <c:extLst>
            <c:ext xmlns:c16="http://schemas.microsoft.com/office/drawing/2014/chart" uri="{C3380CC4-5D6E-409C-BE32-E72D297353CC}">
              <c16:uniqueId val="{00000030-3A7F-404A-8A80-56ECE2CA2146}"/>
            </c:ext>
          </c:extLst>
        </c:ser>
        <c:ser>
          <c:idx val="49"/>
          <c:order val="49"/>
          <c:spPr>
            <a:solidFill>
              <a:schemeClr val="accent5">
                <a:tint val="73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Sheet9!$DU$51:$EJ$51</c:f>
              <c:numCache>
                <c:formatCode>General</c:formatCode>
                <c:ptCount val="16"/>
                <c:pt idx="0">
                  <c:v>2055.2857142857142</c:v>
                </c:pt>
                <c:pt idx="1">
                  <c:v>1386.4285714</c:v>
                </c:pt>
                <c:pt idx="2">
                  <c:v>1183</c:v>
                </c:pt>
                <c:pt idx="3">
                  <c:v>951</c:v>
                </c:pt>
                <c:pt idx="4">
                  <c:v>1261</c:v>
                </c:pt>
                <c:pt idx="5">
                  <c:v>1019.5714285285715</c:v>
                </c:pt>
                <c:pt idx="6">
                  <c:v>831.85714285714289</c:v>
                </c:pt>
                <c:pt idx="7">
                  <c:v>919.28571428571433</c:v>
                </c:pt>
                <c:pt idx="8">
                  <c:v>968.42857144285711</c:v>
                </c:pt>
                <c:pt idx="9">
                  <c:v>1664.142857157143</c:v>
                </c:pt>
                <c:pt idx="10">
                  <c:v>2212</c:v>
                </c:pt>
                <c:pt idx="11">
                  <c:v>2050.4285714142857</c:v>
                </c:pt>
                <c:pt idx="12">
                  <c:v>820.85714285714289</c:v>
                </c:pt>
                <c:pt idx="13">
                  <c:v>1287.1428571428571</c:v>
                </c:pt>
                <c:pt idx="14">
                  <c:v>1312.9999999857141</c:v>
                </c:pt>
                <c:pt idx="15">
                  <c:v>923.00000001428566</c:v>
                </c:pt>
              </c:numCache>
              <c:extLst/>
            </c:numRef>
          </c:val>
          <c:extLst>
            <c:ext xmlns:c16="http://schemas.microsoft.com/office/drawing/2014/chart" uri="{C3380CC4-5D6E-409C-BE32-E72D297353CC}">
              <c16:uniqueId val="{00000031-3A7F-404A-8A80-56ECE2CA2146}"/>
            </c:ext>
          </c:extLst>
        </c:ser>
        <c:ser>
          <c:idx val="50"/>
          <c:order val="50"/>
          <c:spPr>
            <a:solidFill>
              <a:schemeClr val="accent5">
                <a:tint val="71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Sheet9!$DU$52:$EJ$52</c:f>
              <c:numCache>
                <c:formatCode>General</c:formatCode>
                <c:ptCount val="16"/>
                <c:pt idx="0">
                  <c:v>777.42857141428578</c:v>
                </c:pt>
                <c:pt idx="1">
                  <c:v>669.42857140000001</c:v>
                </c:pt>
                <c:pt idx="2">
                  <c:v>726.57142857142856</c:v>
                </c:pt>
                <c:pt idx="3">
                  <c:v>595.2857142571429</c:v>
                </c:pt>
                <c:pt idx="4">
                  <c:v>738.00000005714276</c:v>
                </c:pt>
                <c:pt idx="5">
                  <c:v>818.57142854285723</c:v>
                </c:pt>
                <c:pt idx="6">
                  <c:v>695.85714281428568</c:v>
                </c:pt>
                <c:pt idx="7">
                  <c:v>844.14285715714288</c:v>
                </c:pt>
                <c:pt idx="8">
                  <c:v>877.8571429000001</c:v>
                </c:pt>
                <c:pt idx="9">
                  <c:v>1229.2857143000001</c:v>
                </c:pt>
                <c:pt idx="10">
                  <c:v>827.2857143</c:v>
                </c:pt>
                <c:pt idx="11">
                  <c:v>995.71428571428567</c:v>
                </c:pt>
                <c:pt idx="12">
                  <c:v>320.28571428571428</c:v>
                </c:pt>
                <c:pt idx="13">
                  <c:v>768.57142854285723</c:v>
                </c:pt>
                <c:pt idx="14">
                  <c:v>673.85714284285712</c:v>
                </c:pt>
                <c:pt idx="15">
                  <c:v>659.99999998571434</c:v>
                </c:pt>
              </c:numCache>
              <c:extLst/>
            </c:numRef>
          </c:val>
          <c:extLst>
            <c:ext xmlns:c16="http://schemas.microsoft.com/office/drawing/2014/chart" uri="{C3380CC4-5D6E-409C-BE32-E72D297353CC}">
              <c16:uniqueId val="{00000032-3A7F-404A-8A80-56ECE2CA2146}"/>
            </c:ext>
          </c:extLst>
        </c:ser>
        <c:ser>
          <c:idx val="51"/>
          <c:order val="51"/>
          <c:spPr>
            <a:solidFill>
              <a:schemeClr val="accent5">
                <a:tint val="69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Sheet9!$DU$53:$EJ$53</c:f>
              <c:numCache>
                <c:formatCode>General</c:formatCode>
                <c:ptCount val="16"/>
                <c:pt idx="0">
                  <c:v>988.57142854285723</c:v>
                </c:pt>
                <c:pt idx="1">
                  <c:v>1262.7142857142858</c:v>
                </c:pt>
                <c:pt idx="2">
                  <c:v>834.85714279999991</c:v>
                </c:pt>
                <c:pt idx="3">
                  <c:v>657.57142859999999</c:v>
                </c:pt>
                <c:pt idx="4">
                  <c:v>858.42857145714277</c:v>
                </c:pt>
                <c:pt idx="5">
                  <c:v>662.28571427142856</c:v>
                </c:pt>
                <c:pt idx="6">
                  <c:v>577.71428565714291</c:v>
                </c:pt>
                <c:pt idx="7">
                  <c:v>542.42857142857144</c:v>
                </c:pt>
                <c:pt idx="8">
                  <c:v>592.42857140000001</c:v>
                </c:pt>
                <c:pt idx="9">
                  <c:v>828.57142859999999</c:v>
                </c:pt>
                <c:pt idx="10">
                  <c:v>976</c:v>
                </c:pt>
                <c:pt idx="11">
                  <c:v>1101.1428571428571</c:v>
                </c:pt>
                <c:pt idx="12">
                  <c:v>605.57142857142856</c:v>
                </c:pt>
                <c:pt idx="13">
                  <c:v>137.42857141428573</c:v>
                </c:pt>
                <c:pt idx="14">
                  <c:v>782.14285714285711</c:v>
                </c:pt>
                <c:pt idx="15">
                  <c:v>562.71428572857144</c:v>
                </c:pt>
              </c:numCache>
              <c:extLst/>
            </c:numRef>
          </c:val>
          <c:extLst>
            <c:ext xmlns:c16="http://schemas.microsoft.com/office/drawing/2014/chart" uri="{C3380CC4-5D6E-409C-BE32-E72D297353CC}">
              <c16:uniqueId val="{00000033-3A7F-404A-8A80-56ECE2CA2146}"/>
            </c:ext>
          </c:extLst>
        </c:ser>
        <c:ser>
          <c:idx val="52"/>
          <c:order val="52"/>
          <c:spPr>
            <a:solidFill>
              <a:schemeClr val="accent5">
                <a:tint val="67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Sheet9!$DU$54:$EJ$54</c:f>
              <c:numCache>
                <c:formatCode>General</c:formatCode>
                <c:ptCount val="16"/>
                <c:pt idx="0">
                  <c:v>408.85714285714283</c:v>
                </c:pt>
                <c:pt idx="1">
                  <c:v>291.57142854285712</c:v>
                </c:pt>
                <c:pt idx="2">
                  <c:v>178.28571428571428</c:v>
                </c:pt>
                <c:pt idx="3">
                  <c:v>97.428571430000005</c:v>
                </c:pt>
                <c:pt idx="4">
                  <c:v>126.42857142714286</c:v>
                </c:pt>
                <c:pt idx="5">
                  <c:v>184.57142857142858</c:v>
                </c:pt>
                <c:pt idx="6">
                  <c:v>174.71428571428572</c:v>
                </c:pt>
                <c:pt idx="7">
                  <c:v>218</c:v>
                </c:pt>
                <c:pt idx="8">
                  <c:v>242.85714285857142</c:v>
                </c:pt>
                <c:pt idx="9">
                  <c:v>453.85714288571432</c:v>
                </c:pt>
                <c:pt idx="10">
                  <c:v>451.71428571428572</c:v>
                </c:pt>
                <c:pt idx="11">
                  <c:v>475.71428572857138</c:v>
                </c:pt>
                <c:pt idx="12">
                  <c:v>275.14285714285717</c:v>
                </c:pt>
                <c:pt idx="13">
                  <c:v>460.57142857142856</c:v>
                </c:pt>
                <c:pt idx="14">
                  <c:v>553.85714285714289</c:v>
                </c:pt>
                <c:pt idx="15">
                  <c:v>283.57142854285712</c:v>
                </c:pt>
              </c:numCache>
              <c:extLst/>
            </c:numRef>
          </c:val>
          <c:extLst>
            <c:ext xmlns:c16="http://schemas.microsoft.com/office/drawing/2014/chart" uri="{C3380CC4-5D6E-409C-BE32-E72D297353CC}">
              <c16:uniqueId val="{00000034-3A7F-404A-8A80-56ECE2CA2146}"/>
            </c:ext>
          </c:extLst>
        </c:ser>
        <c:ser>
          <c:idx val="53"/>
          <c:order val="53"/>
          <c:spPr>
            <a:solidFill>
              <a:schemeClr val="accent5">
                <a:tint val="65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Sheet9!$DU$55:$EJ$55</c:f>
              <c:numCache>
                <c:formatCode>General</c:formatCode>
                <c:ptCount val="16"/>
                <c:pt idx="0">
                  <c:v>2266.1428571428573</c:v>
                </c:pt>
                <c:pt idx="1">
                  <c:v>2059.5714285714284</c:v>
                </c:pt>
                <c:pt idx="2">
                  <c:v>2384.2857142857142</c:v>
                </c:pt>
                <c:pt idx="3">
                  <c:v>1594.1428571428571</c:v>
                </c:pt>
                <c:pt idx="4">
                  <c:v>1492.5714285714287</c:v>
                </c:pt>
                <c:pt idx="5">
                  <c:v>1147.7142857142858</c:v>
                </c:pt>
                <c:pt idx="6">
                  <c:v>1403.5714285714287</c:v>
                </c:pt>
                <c:pt idx="7">
                  <c:v>1567.2857143142858</c:v>
                </c:pt>
                <c:pt idx="8">
                  <c:v>1940.2857142857142</c:v>
                </c:pt>
                <c:pt idx="9">
                  <c:v>3210.1428571428573</c:v>
                </c:pt>
                <c:pt idx="10">
                  <c:v>2886.2857142857142</c:v>
                </c:pt>
                <c:pt idx="11">
                  <c:v>2641.2857142857142</c:v>
                </c:pt>
                <c:pt idx="12">
                  <c:v>894.28571432857154</c:v>
                </c:pt>
                <c:pt idx="13">
                  <c:v>991.28571427142856</c:v>
                </c:pt>
                <c:pt idx="14">
                  <c:v>915.28571428571433</c:v>
                </c:pt>
                <c:pt idx="15">
                  <c:v>939.71428572857144</c:v>
                </c:pt>
              </c:numCache>
              <c:extLst/>
            </c:numRef>
          </c:val>
          <c:extLst>
            <c:ext xmlns:c16="http://schemas.microsoft.com/office/drawing/2014/chart" uri="{C3380CC4-5D6E-409C-BE32-E72D297353CC}">
              <c16:uniqueId val="{00000035-3A7F-404A-8A80-56ECE2CA2146}"/>
            </c:ext>
          </c:extLst>
        </c:ser>
        <c:ser>
          <c:idx val="54"/>
          <c:order val="54"/>
          <c:spPr>
            <a:solidFill>
              <a:schemeClr val="accent5">
                <a:tint val="64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Sheet9!$DU$56:$EJ$56</c:f>
              <c:numCache>
                <c:formatCode>General</c:formatCode>
                <c:ptCount val="16"/>
                <c:pt idx="0">
                  <c:v>1896.8571428285716</c:v>
                </c:pt>
                <c:pt idx="1">
                  <c:v>1935.5714285714287</c:v>
                </c:pt>
                <c:pt idx="2">
                  <c:v>1229.2857142571429</c:v>
                </c:pt>
                <c:pt idx="3">
                  <c:v>1115.2857142714286</c:v>
                </c:pt>
                <c:pt idx="4">
                  <c:v>1400.1428571142858</c:v>
                </c:pt>
                <c:pt idx="5">
                  <c:v>1098.285714242857</c:v>
                </c:pt>
                <c:pt idx="6">
                  <c:v>1269.2857143000001</c:v>
                </c:pt>
                <c:pt idx="7">
                  <c:v>1587.7142856857142</c:v>
                </c:pt>
                <c:pt idx="8">
                  <c:v>1463.1428571428571</c:v>
                </c:pt>
                <c:pt idx="9">
                  <c:v>2339.7142857142858</c:v>
                </c:pt>
                <c:pt idx="10">
                  <c:v>3272.7142857142858</c:v>
                </c:pt>
                <c:pt idx="11">
                  <c:v>2509.8571428571427</c:v>
                </c:pt>
                <c:pt idx="12">
                  <c:v>775.14285714285711</c:v>
                </c:pt>
                <c:pt idx="13">
                  <c:v>1064.4285714571429</c:v>
                </c:pt>
                <c:pt idx="14">
                  <c:v>1166.7142857285714</c:v>
                </c:pt>
                <c:pt idx="15">
                  <c:v>1100</c:v>
                </c:pt>
              </c:numCache>
              <c:extLst/>
            </c:numRef>
          </c:val>
          <c:extLst>
            <c:ext xmlns:c16="http://schemas.microsoft.com/office/drawing/2014/chart" uri="{C3380CC4-5D6E-409C-BE32-E72D297353CC}">
              <c16:uniqueId val="{00000036-3A7F-404A-8A80-56ECE2CA2146}"/>
            </c:ext>
          </c:extLst>
        </c:ser>
        <c:ser>
          <c:idx val="55"/>
          <c:order val="55"/>
          <c:spPr>
            <a:solidFill>
              <a:schemeClr val="accent5">
                <a:tint val="62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Sheet9!$DU$57:$EJ$57</c:f>
              <c:numCache>
                <c:formatCode>General</c:formatCode>
                <c:ptCount val="16"/>
                <c:pt idx="0">
                  <c:v>1110.7142856571429</c:v>
                </c:pt>
                <c:pt idx="1">
                  <c:v>1419.4285714285713</c:v>
                </c:pt>
                <c:pt idx="2">
                  <c:v>993.28571431428566</c:v>
                </c:pt>
                <c:pt idx="3">
                  <c:v>725.28571428571433</c:v>
                </c:pt>
                <c:pt idx="4">
                  <c:v>1416.4285714571429</c:v>
                </c:pt>
                <c:pt idx="5">
                  <c:v>819.71428571428567</c:v>
                </c:pt>
                <c:pt idx="6">
                  <c:v>707.28571431428566</c:v>
                </c:pt>
                <c:pt idx="7">
                  <c:v>1079.1428571428571</c:v>
                </c:pt>
                <c:pt idx="8">
                  <c:v>1177</c:v>
                </c:pt>
                <c:pt idx="9">
                  <c:v>1617.4285714285713</c:v>
                </c:pt>
                <c:pt idx="10">
                  <c:v>1888.0000000142859</c:v>
                </c:pt>
                <c:pt idx="11">
                  <c:v>2387.8571428571427</c:v>
                </c:pt>
                <c:pt idx="12">
                  <c:v>709.57142857142856</c:v>
                </c:pt>
                <c:pt idx="13">
                  <c:v>1026.0000000142857</c:v>
                </c:pt>
                <c:pt idx="14">
                  <c:v>957.00000002857143</c:v>
                </c:pt>
                <c:pt idx="15">
                  <c:v>876.42857141428578</c:v>
                </c:pt>
              </c:numCache>
              <c:extLst/>
            </c:numRef>
          </c:val>
          <c:extLst>
            <c:ext xmlns:c16="http://schemas.microsoft.com/office/drawing/2014/chart" uri="{C3380CC4-5D6E-409C-BE32-E72D297353CC}">
              <c16:uniqueId val="{00000037-3A7F-404A-8A80-56ECE2CA2146}"/>
            </c:ext>
          </c:extLst>
        </c:ser>
        <c:ser>
          <c:idx val="56"/>
          <c:order val="56"/>
          <c:spPr>
            <a:solidFill>
              <a:schemeClr val="accent5">
                <a:tint val="60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Sheet9!$DU$58:$EJ$58</c:f>
              <c:numCache>
                <c:formatCode>General</c:formatCode>
                <c:ptCount val="16"/>
                <c:pt idx="0">
                  <c:v>1620.1428571428571</c:v>
                </c:pt>
                <c:pt idx="1">
                  <c:v>1495.4285714285713</c:v>
                </c:pt>
                <c:pt idx="2">
                  <c:v>1138.8571428571429</c:v>
                </c:pt>
                <c:pt idx="3">
                  <c:v>1029.2857142857142</c:v>
                </c:pt>
                <c:pt idx="4">
                  <c:v>1243.5714286</c:v>
                </c:pt>
                <c:pt idx="5">
                  <c:v>815.28571431428566</c:v>
                </c:pt>
                <c:pt idx="6">
                  <c:v>855.57142865714286</c:v>
                </c:pt>
                <c:pt idx="7">
                  <c:v>999.2857142571429</c:v>
                </c:pt>
                <c:pt idx="8">
                  <c:v>1234.4285714285713</c:v>
                </c:pt>
                <c:pt idx="9">
                  <c:v>1522.8571428571429</c:v>
                </c:pt>
                <c:pt idx="10">
                  <c:v>2267.8571428571427</c:v>
                </c:pt>
                <c:pt idx="11">
                  <c:v>1928.7142857142858</c:v>
                </c:pt>
                <c:pt idx="12">
                  <c:v>1085.2857142999999</c:v>
                </c:pt>
                <c:pt idx="13">
                  <c:v>977.14285712857145</c:v>
                </c:pt>
                <c:pt idx="14">
                  <c:v>1100.1428571571428</c:v>
                </c:pt>
                <c:pt idx="15">
                  <c:v>935.2857142571429</c:v>
                </c:pt>
              </c:numCache>
              <c:extLst/>
            </c:numRef>
          </c:val>
          <c:extLst>
            <c:ext xmlns:c16="http://schemas.microsoft.com/office/drawing/2014/chart" uri="{C3380CC4-5D6E-409C-BE32-E72D297353CC}">
              <c16:uniqueId val="{00000038-3A7F-404A-8A80-56ECE2CA2146}"/>
            </c:ext>
          </c:extLst>
        </c:ser>
        <c:ser>
          <c:idx val="57"/>
          <c:order val="57"/>
          <c:spPr>
            <a:solidFill>
              <a:schemeClr val="accent5">
                <a:tint val="58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Sheet9!$DU$59:$EJ$59</c:f>
              <c:numCache>
                <c:formatCode>General</c:formatCode>
                <c:ptCount val="16"/>
                <c:pt idx="0">
                  <c:v>2067</c:v>
                </c:pt>
                <c:pt idx="1">
                  <c:v>1835</c:v>
                </c:pt>
                <c:pt idx="2">
                  <c:v>1571.4285714714285</c:v>
                </c:pt>
                <c:pt idx="3">
                  <c:v>1814.9999999857141</c:v>
                </c:pt>
                <c:pt idx="4">
                  <c:v>2720.5714285714284</c:v>
                </c:pt>
                <c:pt idx="5">
                  <c:v>1323.8571428571429</c:v>
                </c:pt>
                <c:pt idx="6">
                  <c:v>1481.2857142857142</c:v>
                </c:pt>
                <c:pt idx="7">
                  <c:v>1910.4285714285713</c:v>
                </c:pt>
                <c:pt idx="8">
                  <c:v>1859.4285714571429</c:v>
                </c:pt>
                <c:pt idx="9">
                  <c:v>2530.5714285714284</c:v>
                </c:pt>
                <c:pt idx="10">
                  <c:v>3394.7142857142858</c:v>
                </c:pt>
                <c:pt idx="11">
                  <c:v>3022</c:v>
                </c:pt>
                <c:pt idx="12">
                  <c:v>876.99999998571434</c:v>
                </c:pt>
                <c:pt idx="13">
                  <c:v>873.85714289999999</c:v>
                </c:pt>
                <c:pt idx="14">
                  <c:v>889.42857145714277</c:v>
                </c:pt>
                <c:pt idx="15">
                  <c:v>1101.7142857142858</c:v>
                </c:pt>
              </c:numCache>
              <c:extLst/>
            </c:numRef>
          </c:val>
          <c:extLst>
            <c:ext xmlns:c16="http://schemas.microsoft.com/office/drawing/2014/chart" uri="{C3380CC4-5D6E-409C-BE32-E72D297353CC}">
              <c16:uniqueId val="{00000039-3A7F-404A-8A80-56ECE2CA2146}"/>
            </c:ext>
          </c:extLst>
        </c:ser>
        <c:ser>
          <c:idx val="58"/>
          <c:order val="58"/>
          <c:spPr>
            <a:solidFill>
              <a:schemeClr val="accent5">
                <a:tint val="56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Sheet9!$DU$60:$EJ$60</c:f>
              <c:numCache>
                <c:formatCode>General</c:formatCode>
                <c:ptCount val="16"/>
                <c:pt idx="0">
                  <c:v>1033.0000000142857</c:v>
                </c:pt>
                <c:pt idx="1">
                  <c:v>1148.7142857142858</c:v>
                </c:pt>
                <c:pt idx="2">
                  <c:v>1110.4285714285713</c:v>
                </c:pt>
                <c:pt idx="3">
                  <c:v>1160.2857142999999</c:v>
                </c:pt>
                <c:pt idx="4">
                  <c:v>1170.4285713857141</c:v>
                </c:pt>
                <c:pt idx="5">
                  <c:v>904.71428579999997</c:v>
                </c:pt>
                <c:pt idx="6">
                  <c:v>531.00000001428577</c:v>
                </c:pt>
                <c:pt idx="7">
                  <c:v>1174.8571429142855</c:v>
                </c:pt>
                <c:pt idx="8">
                  <c:v>1052.1428570999999</c:v>
                </c:pt>
                <c:pt idx="9">
                  <c:v>1261.5714285285715</c:v>
                </c:pt>
                <c:pt idx="10">
                  <c:v>1827.4285714285713</c:v>
                </c:pt>
                <c:pt idx="11">
                  <c:v>1254.1428571428571</c:v>
                </c:pt>
                <c:pt idx="12">
                  <c:v>572.7142857</c:v>
                </c:pt>
                <c:pt idx="13">
                  <c:v>703.57142861428576</c:v>
                </c:pt>
                <c:pt idx="14">
                  <c:v>578.42857142857144</c:v>
                </c:pt>
                <c:pt idx="15">
                  <c:v>941.71428571428567</c:v>
                </c:pt>
              </c:numCache>
              <c:extLst/>
            </c:numRef>
          </c:val>
          <c:extLst>
            <c:ext xmlns:c16="http://schemas.microsoft.com/office/drawing/2014/chart" uri="{C3380CC4-5D6E-409C-BE32-E72D297353CC}">
              <c16:uniqueId val="{0000003A-3A7F-404A-8A80-56ECE2CA2146}"/>
            </c:ext>
          </c:extLst>
        </c:ser>
        <c:ser>
          <c:idx val="59"/>
          <c:order val="59"/>
          <c:spPr>
            <a:solidFill>
              <a:schemeClr val="accent5">
                <a:tint val="54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Sheet9!$DU$61:$EJ$61</c:f>
              <c:numCache>
                <c:formatCode>General</c:formatCode>
                <c:ptCount val="16"/>
                <c:pt idx="0">
                  <c:v>900.85714285714289</c:v>
                </c:pt>
                <c:pt idx="1">
                  <c:v>995.42857140000001</c:v>
                </c:pt>
                <c:pt idx="2">
                  <c:v>689.71428571428567</c:v>
                </c:pt>
                <c:pt idx="3">
                  <c:v>699.71428577142865</c:v>
                </c:pt>
                <c:pt idx="4">
                  <c:v>939.42857142857144</c:v>
                </c:pt>
                <c:pt idx="5">
                  <c:v>849.57142857142856</c:v>
                </c:pt>
                <c:pt idx="6">
                  <c:v>575.14285714285711</c:v>
                </c:pt>
                <c:pt idx="7">
                  <c:v>962.99999998571434</c:v>
                </c:pt>
                <c:pt idx="8">
                  <c:v>1213.5714285714287</c:v>
                </c:pt>
                <c:pt idx="9">
                  <c:v>1636.0000000142859</c:v>
                </c:pt>
                <c:pt idx="10">
                  <c:v>1800.4285714285713</c:v>
                </c:pt>
                <c:pt idx="11">
                  <c:v>1557.7142857142858</c:v>
                </c:pt>
                <c:pt idx="12">
                  <c:v>889.42857142857144</c:v>
                </c:pt>
                <c:pt idx="13">
                  <c:v>1029.4285714285713</c:v>
                </c:pt>
                <c:pt idx="14">
                  <c:v>1078.2857142857142</c:v>
                </c:pt>
                <c:pt idx="15">
                  <c:v>1126.8571428714286</c:v>
                </c:pt>
              </c:numCache>
              <c:extLst/>
            </c:numRef>
          </c:val>
          <c:extLst>
            <c:ext xmlns:c16="http://schemas.microsoft.com/office/drawing/2014/chart" uri="{C3380CC4-5D6E-409C-BE32-E72D297353CC}">
              <c16:uniqueId val="{0000003B-3A7F-404A-8A80-56ECE2CA2146}"/>
            </c:ext>
          </c:extLst>
        </c:ser>
        <c:ser>
          <c:idx val="60"/>
          <c:order val="60"/>
          <c:spPr>
            <a:solidFill>
              <a:schemeClr val="accent5">
                <a:tint val="52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Sheet9!$DU$62:$EJ$62</c:f>
              <c:numCache>
                <c:formatCode>General</c:formatCode>
                <c:ptCount val="16"/>
                <c:pt idx="0">
                  <c:v>978.28571430000011</c:v>
                </c:pt>
                <c:pt idx="1">
                  <c:v>1079.4285714285713</c:v>
                </c:pt>
                <c:pt idx="2">
                  <c:v>670.85714285714289</c:v>
                </c:pt>
                <c:pt idx="3">
                  <c:v>695.28571428571433</c:v>
                </c:pt>
                <c:pt idx="4">
                  <c:v>1038</c:v>
                </c:pt>
                <c:pt idx="5">
                  <c:v>829.28571432857154</c:v>
                </c:pt>
                <c:pt idx="6">
                  <c:v>643.57142857142856</c:v>
                </c:pt>
                <c:pt idx="7">
                  <c:v>902.42857142857144</c:v>
                </c:pt>
                <c:pt idx="8">
                  <c:v>779.85714278571425</c:v>
                </c:pt>
                <c:pt idx="9">
                  <c:v>1065.8571428142857</c:v>
                </c:pt>
                <c:pt idx="10">
                  <c:v>2367.1428571428573</c:v>
                </c:pt>
                <c:pt idx="11">
                  <c:v>2391.285714314286</c:v>
                </c:pt>
                <c:pt idx="12">
                  <c:v>511.85714288571427</c:v>
                </c:pt>
                <c:pt idx="13">
                  <c:v>765.99999998571434</c:v>
                </c:pt>
                <c:pt idx="14">
                  <c:v>652</c:v>
                </c:pt>
                <c:pt idx="15">
                  <c:v>1189.9999999714287</c:v>
                </c:pt>
              </c:numCache>
              <c:extLst/>
            </c:numRef>
          </c:val>
          <c:extLst>
            <c:ext xmlns:c16="http://schemas.microsoft.com/office/drawing/2014/chart" uri="{C3380CC4-5D6E-409C-BE32-E72D297353CC}">
              <c16:uniqueId val="{0000003C-3A7F-404A-8A80-56ECE2CA2146}"/>
            </c:ext>
          </c:extLst>
        </c:ser>
        <c:ser>
          <c:idx val="61"/>
          <c:order val="61"/>
          <c:spPr>
            <a:solidFill>
              <a:schemeClr val="accent5">
                <a:tint val="50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Sheet9!$DU$63:$EJ$63</c:f>
              <c:numCache>
                <c:formatCode>General</c:formatCode>
                <c:ptCount val="16"/>
                <c:pt idx="0">
                  <c:v>1498.8571428285716</c:v>
                </c:pt>
                <c:pt idx="1">
                  <c:v>2516</c:v>
                </c:pt>
                <c:pt idx="2">
                  <c:v>1606.1428571428571</c:v>
                </c:pt>
                <c:pt idx="3">
                  <c:v>1689.5714285714287</c:v>
                </c:pt>
                <c:pt idx="4">
                  <c:v>1375.8571428571429</c:v>
                </c:pt>
                <c:pt idx="5">
                  <c:v>1420.1428571428571</c:v>
                </c:pt>
                <c:pt idx="6">
                  <c:v>1795.2857142857142</c:v>
                </c:pt>
                <c:pt idx="7">
                  <c:v>2485.1428571428573</c:v>
                </c:pt>
                <c:pt idx="8">
                  <c:v>2346.7142857142858</c:v>
                </c:pt>
                <c:pt idx="9">
                  <c:v>3017.4285714285716</c:v>
                </c:pt>
                <c:pt idx="10">
                  <c:v>2056.7142857142858</c:v>
                </c:pt>
                <c:pt idx="11">
                  <c:v>1801.8571428571429</c:v>
                </c:pt>
                <c:pt idx="12">
                  <c:v>719.57142857142856</c:v>
                </c:pt>
                <c:pt idx="13">
                  <c:v>1460.4285714285713</c:v>
                </c:pt>
                <c:pt idx="14">
                  <c:v>1776.2857142857142</c:v>
                </c:pt>
                <c:pt idx="15">
                  <c:v>1191.4285713857141</c:v>
                </c:pt>
              </c:numCache>
              <c:extLst/>
            </c:numRef>
          </c:val>
          <c:extLst>
            <c:ext xmlns:c16="http://schemas.microsoft.com/office/drawing/2014/chart" uri="{C3380CC4-5D6E-409C-BE32-E72D297353CC}">
              <c16:uniqueId val="{0000003D-3A7F-404A-8A80-56ECE2CA2146}"/>
            </c:ext>
          </c:extLst>
        </c:ser>
        <c:ser>
          <c:idx val="62"/>
          <c:order val="62"/>
          <c:spPr>
            <a:solidFill>
              <a:schemeClr val="accent5">
                <a:tint val="48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Sheet9!$DU$64:$EJ$64</c:f>
              <c:numCache>
                <c:formatCode>General</c:formatCode>
                <c:ptCount val="16"/>
                <c:pt idx="0">
                  <c:v>1138.7142856857142</c:v>
                </c:pt>
                <c:pt idx="1">
                  <c:v>1483.4285714285713</c:v>
                </c:pt>
                <c:pt idx="2">
                  <c:v>1395.5714285714287</c:v>
                </c:pt>
                <c:pt idx="3">
                  <c:v>1448.5714285714287</c:v>
                </c:pt>
                <c:pt idx="4">
                  <c:v>2039.5714285714287</c:v>
                </c:pt>
                <c:pt idx="5">
                  <c:v>1768.1428571428571</c:v>
                </c:pt>
                <c:pt idx="6">
                  <c:v>1639.8571428571429</c:v>
                </c:pt>
                <c:pt idx="7">
                  <c:v>1892.4285714285713</c:v>
                </c:pt>
                <c:pt idx="8">
                  <c:v>2484.0000001428571</c:v>
                </c:pt>
                <c:pt idx="9">
                  <c:v>2895.8571428571427</c:v>
                </c:pt>
                <c:pt idx="10">
                  <c:v>2722.1428571428573</c:v>
                </c:pt>
                <c:pt idx="11">
                  <c:v>2324.8571428571427</c:v>
                </c:pt>
                <c:pt idx="12">
                  <c:v>1109.1428570428573</c:v>
                </c:pt>
                <c:pt idx="13">
                  <c:v>1108.8571428714286</c:v>
                </c:pt>
                <c:pt idx="14">
                  <c:v>1100.9999999857143</c:v>
                </c:pt>
                <c:pt idx="15">
                  <c:v>1271.2857143000001</c:v>
                </c:pt>
              </c:numCache>
              <c:extLst/>
            </c:numRef>
          </c:val>
          <c:extLst>
            <c:ext xmlns:c16="http://schemas.microsoft.com/office/drawing/2014/chart" uri="{C3380CC4-5D6E-409C-BE32-E72D297353CC}">
              <c16:uniqueId val="{0000003E-3A7F-404A-8A80-56ECE2CA2146}"/>
            </c:ext>
          </c:extLst>
        </c:ser>
        <c:ser>
          <c:idx val="63"/>
          <c:order val="63"/>
          <c:spPr>
            <a:solidFill>
              <a:schemeClr val="accent5">
                <a:tint val="46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Sheet9!$DU$65:$EJ$65</c:f>
              <c:numCache>
                <c:formatCode>General</c:formatCode>
                <c:ptCount val="16"/>
                <c:pt idx="0">
                  <c:v>1227.285714242857</c:v>
                </c:pt>
                <c:pt idx="1">
                  <c:v>1416.7142856714286</c:v>
                </c:pt>
                <c:pt idx="2">
                  <c:v>1099.2857142571429</c:v>
                </c:pt>
                <c:pt idx="3">
                  <c:v>895.42857144285711</c:v>
                </c:pt>
                <c:pt idx="4">
                  <c:v>1217.5714285857143</c:v>
                </c:pt>
                <c:pt idx="5">
                  <c:v>758.28571431428566</c:v>
                </c:pt>
                <c:pt idx="6">
                  <c:v>533.85714285714289</c:v>
                </c:pt>
                <c:pt idx="7">
                  <c:v>663</c:v>
                </c:pt>
                <c:pt idx="8">
                  <c:v>600.14285708571435</c:v>
                </c:pt>
                <c:pt idx="9">
                  <c:v>758.7142857428571</c:v>
                </c:pt>
                <c:pt idx="10">
                  <c:v>1487.1428571142858</c:v>
                </c:pt>
                <c:pt idx="11">
                  <c:v>1426.0000000428572</c:v>
                </c:pt>
                <c:pt idx="12">
                  <c:v>471.14285714285717</c:v>
                </c:pt>
                <c:pt idx="13">
                  <c:v>848.71428564285713</c:v>
                </c:pt>
                <c:pt idx="14">
                  <c:v>705.14285717142855</c:v>
                </c:pt>
                <c:pt idx="15">
                  <c:v>763.00000001428566</c:v>
                </c:pt>
              </c:numCache>
              <c:extLst/>
            </c:numRef>
          </c:val>
          <c:extLst>
            <c:ext xmlns:c16="http://schemas.microsoft.com/office/drawing/2014/chart" uri="{C3380CC4-5D6E-409C-BE32-E72D297353CC}">
              <c16:uniqueId val="{0000003F-3A7F-404A-8A80-56ECE2CA2146}"/>
            </c:ext>
          </c:extLst>
        </c:ser>
        <c:ser>
          <c:idx val="64"/>
          <c:order val="64"/>
          <c:spPr>
            <a:solidFill>
              <a:schemeClr val="accent5">
                <a:tint val="44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Sheet9!$DU$66:$EJ$66</c:f>
              <c:numCache>
                <c:formatCode>General</c:formatCode>
                <c:ptCount val="16"/>
                <c:pt idx="0">
                  <c:v>801.7142857</c:v>
                </c:pt>
                <c:pt idx="1">
                  <c:v>621.28571427142856</c:v>
                </c:pt>
                <c:pt idx="2">
                  <c:v>541.28571428571433</c:v>
                </c:pt>
                <c:pt idx="3">
                  <c:v>565.00000001428566</c:v>
                </c:pt>
                <c:pt idx="4">
                  <c:v>631.85714289999999</c:v>
                </c:pt>
                <c:pt idx="5">
                  <c:v>542.99999994285713</c:v>
                </c:pt>
                <c:pt idx="6">
                  <c:v>365.28571431428566</c:v>
                </c:pt>
                <c:pt idx="7">
                  <c:v>862.57142858571422</c:v>
                </c:pt>
                <c:pt idx="8">
                  <c:v>886.14285712857145</c:v>
                </c:pt>
                <c:pt idx="9">
                  <c:v>978.57142855714289</c:v>
                </c:pt>
                <c:pt idx="10">
                  <c:v>1079.2857142999999</c:v>
                </c:pt>
                <c:pt idx="11">
                  <c:v>920.57142858571422</c:v>
                </c:pt>
                <c:pt idx="12">
                  <c:v>726.00000001428566</c:v>
                </c:pt>
                <c:pt idx="13">
                  <c:v>875.57142855714289</c:v>
                </c:pt>
                <c:pt idx="14">
                  <c:v>746.85714284285712</c:v>
                </c:pt>
                <c:pt idx="15">
                  <c:v>963.2857143</c:v>
                </c:pt>
              </c:numCache>
              <c:extLst/>
            </c:numRef>
          </c:val>
          <c:extLst>
            <c:ext xmlns:c16="http://schemas.microsoft.com/office/drawing/2014/chart" uri="{C3380CC4-5D6E-409C-BE32-E72D297353CC}">
              <c16:uniqueId val="{00000040-3A7F-404A-8A80-56ECE2CA2146}"/>
            </c:ext>
          </c:extLst>
        </c:ser>
        <c:ser>
          <c:idx val="65"/>
          <c:order val="65"/>
          <c:spPr>
            <a:solidFill>
              <a:schemeClr val="accent5">
                <a:tint val="42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Sheet9!$DU$67:$EJ$67</c:f>
              <c:numCache>
                <c:formatCode>General</c:formatCode>
                <c:ptCount val="16"/>
                <c:pt idx="0">
                  <c:v>1301.0000000571429</c:v>
                </c:pt>
                <c:pt idx="1">
                  <c:v>986.99999995714279</c:v>
                </c:pt>
                <c:pt idx="2">
                  <c:v>680.00000001428566</c:v>
                </c:pt>
                <c:pt idx="3">
                  <c:v>585.14285720000009</c:v>
                </c:pt>
                <c:pt idx="4">
                  <c:v>830.42857138571424</c:v>
                </c:pt>
                <c:pt idx="5">
                  <c:v>673.42857145714277</c:v>
                </c:pt>
                <c:pt idx="6">
                  <c:v>374.8571428285714</c:v>
                </c:pt>
                <c:pt idx="7">
                  <c:v>932.85714285714289</c:v>
                </c:pt>
                <c:pt idx="8">
                  <c:v>1046.0000000285713</c:v>
                </c:pt>
                <c:pt idx="9">
                  <c:v>1872.8571428571429</c:v>
                </c:pt>
                <c:pt idx="10">
                  <c:v>2825.8571428571427</c:v>
                </c:pt>
                <c:pt idx="11">
                  <c:v>2397.7142857142858</c:v>
                </c:pt>
                <c:pt idx="12">
                  <c:v>592.71428571428567</c:v>
                </c:pt>
                <c:pt idx="13">
                  <c:v>659.99999997142857</c:v>
                </c:pt>
                <c:pt idx="14">
                  <c:v>732.85714288571421</c:v>
                </c:pt>
                <c:pt idx="15">
                  <c:v>1083.5714285714287</c:v>
                </c:pt>
              </c:numCache>
              <c:extLst/>
            </c:numRef>
          </c:val>
          <c:extLst>
            <c:ext xmlns:c16="http://schemas.microsoft.com/office/drawing/2014/chart" uri="{C3380CC4-5D6E-409C-BE32-E72D297353CC}">
              <c16:uniqueId val="{00000041-3A7F-404A-8A80-56ECE2CA2146}"/>
            </c:ext>
          </c:extLst>
        </c:ser>
        <c:ser>
          <c:idx val="66"/>
          <c:order val="66"/>
          <c:spPr>
            <a:solidFill>
              <a:schemeClr val="accent5">
                <a:tint val="40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Sheet9!$DU$68:$EJ$68</c:f>
              <c:numCache>
                <c:formatCode>General</c:formatCode>
                <c:ptCount val="16"/>
                <c:pt idx="0">
                  <c:v>2748.5714285714284</c:v>
                </c:pt>
                <c:pt idx="1">
                  <c:v>1428.9999999714287</c:v>
                </c:pt>
                <c:pt idx="2">
                  <c:v>1047.1428571857143</c:v>
                </c:pt>
                <c:pt idx="3">
                  <c:v>1183.0000000428572</c:v>
                </c:pt>
                <c:pt idx="4">
                  <c:v>1519.8571428571429</c:v>
                </c:pt>
                <c:pt idx="5">
                  <c:v>1487.8571428571429</c:v>
                </c:pt>
                <c:pt idx="6">
                  <c:v>1271.5714285714287</c:v>
                </c:pt>
                <c:pt idx="7">
                  <c:v>1569.5714285714287</c:v>
                </c:pt>
                <c:pt idx="8">
                  <c:v>1268.1428571428571</c:v>
                </c:pt>
                <c:pt idx="9">
                  <c:v>1947.2857142857142</c:v>
                </c:pt>
                <c:pt idx="10">
                  <c:v>3481.1428571428573</c:v>
                </c:pt>
                <c:pt idx="11">
                  <c:v>2127.5714285999998</c:v>
                </c:pt>
                <c:pt idx="12">
                  <c:v>803.14285710000001</c:v>
                </c:pt>
                <c:pt idx="13">
                  <c:v>796</c:v>
                </c:pt>
                <c:pt idx="14">
                  <c:v>1012.1428571428571</c:v>
                </c:pt>
                <c:pt idx="15">
                  <c:v>1571.4285714142857</c:v>
                </c:pt>
              </c:numCache>
              <c:extLst/>
            </c:numRef>
          </c:val>
          <c:extLst>
            <c:ext xmlns:c16="http://schemas.microsoft.com/office/drawing/2014/chart" uri="{C3380CC4-5D6E-409C-BE32-E72D297353CC}">
              <c16:uniqueId val="{00000042-3A7F-404A-8A80-56ECE2CA2146}"/>
            </c:ext>
          </c:extLst>
        </c:ser>
        <c:ser>
          <c:idx val="67"/>
          <c:order val="67"/>
          <c:spPr>
            <a:solidFill>
              <a:schemeClr val="accent5">
                <a:tint val="38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Sheet9!$DU$69:$EJ$69</c:f>
              <c:numCache>
                <c:formatCode>General</c:formatCode>
                <c:ptCount val="16"/>
                <c:pt idx="0">
                  <c:v>1352.8571427571428</c:v>
                </c:pt>
                <c:pt idx="1">
                  <c:v>1672.5714285714287</c:v>
                </c:pt>
                <c:pt idx="2">
                  <c:v>1441.2857142857142</c:v>
                </c:pt>
                <c:pt idx="3">
                  <c:v>1462</c:v>
                </c:pt>
                <c:pt idx="4">
                  <c:v>1749.8571428571429</c:v>
                </c:pt>
                <c:pt idx="5">
                  <c:v>1357.4285714428572</c:v>
                </c:pt>
                <c:pt idx="6">
                  <c:v>1123.8571428857142</c:v>
                </c:pt>
                <c:pt idx="7">
                  <c:v>1346.1428571428571</c:v>
                </c:pt>
                <c:pt idx="8">
                  <c:v>1463.7142857142858</c:v>
                </c:pt>
                <c:pt idx="9">
                  <c:v>1907</c:v>
                </c:pt>
                <c:pt idx="10">
                  <c:v>2606.5714285714284</c:v>
                </c:pt>
                <c:pt idx="11">
                  <c:v>2403</c:v>
                </c:pt>
                <c:pt idx="12">
                  <c:v>1026.1428571428571</c:v>
                </c:pt>
                <c:pt idx="13">
                  <c:v>1309.2857142857142</c:v>
                </c:pt>
                <c:pt idx="14">
                  <c:v>1119.9999999857143</c:v>
                </c:pt>
                <c:pt idx="15">
                  <c:v>1637.1428571428571</c:v>
                </c:pt>
              </c:numCache>
              <c:extLst/>
            </c:numRef>
          </c:val>
          <c:extLst>
            <c:ext xmlns:c16="http://schemas.microsoft.com/office/drawing/2014/chart" uri="{C3380CC4-5D6E-409C-BE32-E72D297353CC}">
              <c16:uniqueId val="{00000043-3A7F-404A-8A80-56ECE2CA2146}"/>
            </c:ext>
          </c:extLst>
        </c:ser>
        <c:ser>
          <c:idx val="68"/>
          <c:order val="68"/>
          <c:spPr>
            <a:solidFill>
              <a:schemeClr val="accent5">
                <a:tint val="36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Sheet9!$DU$70:$EJ$70</c:f>
              <c:numCache>
                <c:formatCode>General</c:formatCode>
                <c:ptCount val="16"/>
                <c:pt idx="0">
                  <c:v>767.57142857142856</c:v>
                </c:pt>
                <c:pt idx="1">
                  <c:v>1461.9999999714287</c:v>
                </c:pt>
                <c:pt idx="2">
                  <c:v>1473.1428571428571</c:v>
                </c:pt>
                <c:pt idx="3">
                  <c:v>1512.5714285714287</c:v>
                </c:pt>
                <c:pt idx="4">
                  <c:v>1853.5714285714287</c:v>
                </c:pt>
                <c:pt idx="5">
                  <c:v>1388.4285714285713</c:v>
                </c:pt>
                <c:pt idx="6">
                  <c:v>1041.1428571428571</c:v>
                </c:pt>
                <c:pt idx="7">
                  <c:v>1520.8571428571429</c:v>
                </c:pt>
                <c:pt idx="8">
                  <c:v>1541.4285714285713</c:v>
                </c:pt>
                <c:pt idx="9">
                  <c:v>864.14285715714288</c:v>
                </c:pt>
                <c:pt idx="10">
                  <c:v>606.85714285714289</c:v>
                </c:pt>
                <c:pt idx="11">
                  <c:v>0</c:v>
                </c:pt>
                <c:pt idx="12">
                  <c:v>500.57142857142856</c:v>
                </c:pt>
                <c:pt idx="13">
                  <c:v>1622.7142857142858</c:v>
                </c:pt>
                <c:pt idx="14">
                  <c:v>1263.4285714285713</c:v>
                </c:pt>
                <c:pt idx="15">
                  <c:v>1901.8571428571429</c:v>
                </c:pt>
              </c:numCache>
              <c:extLst/>
            </c:numRef>
          </c:val>
          <c:extLst>
            <c:ext xmlns:c16="http://schemas.microsoft.com/office/drawing/2014/chart" uri="{C3380CC4-5D6E-409C-BE32-E72D297353CC}">
              <c16:uniqueId val="{00000044-3A7F-404A-8A80-56ECE2CA2146}"/>
            </c:ext>
          </c:extLst>
        </c:ser>
        <c:ser>
          <c:idx val="69"/>
          <c:order val="69"/>
          <c:spPr>
            <a:solidFill>
              <a:schemeClr val="accent5">
                <a:tint val="34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Sheet9!$DU$71:$EJ$71</c:f>
              <c:numCache>
                <c:formatCode>General</c:formatCode>
                <c:ptCount val="16"/>
                <c:pt idx="0">
                  <c:v>741.71428572857144</c:v>
                </c:pt>
                <c:pt idx="1">
                  <c:v>343.85714285714283</c:v>
                </c:pt>
                <c:pt idx="2">
                  <c:v>286.71428571285713</c:v>
                </c:pt>
                <c:pt idx="3">
                  <c:v>141.85714287142858</c:v>
                </c:pt>
                <c:pt idx="4">
                  <c:v>433.14285712857145</c:v>
                </c:pt>
                <c:pt idx="5">
                  <c:v>338.85714285714283</c:v>
                </c:pt>
                <c:pt idx="6">
                  <c:v>410.57142855714289</c:v>
                </c:pt>
                <c:pt idx="7">
                  <c:v>495.14285714285717</c:v>
                </c:pt>
                <c:pt idx="8">
                  <c:v>738.57142855714289</c:v>
                </c:pt>
                <c:pt idx="9">
                  <c:v>338.28571428571428</c:v>
                </c:pt>
                <c:pt idx="10">
                  <c:v>677.7142857</c:v>
                </c:pt>
                <c:pt idx="11">
                  <c:v>502.14285714285717</c:v>
                </c:pt>
                <c:pt idx="12">
                  <c:v>22.285714285714285</c:v>
                </c:pt>
                <c:pt idx="13">
                  <c:v>136.85714285714286</c:v>
                </c:pt>
                <c:pt idx="14">
                  <c:v>138.14285715714286</c:v>
                </c:pt>
                <c:pt idx="15">
                  <c:v>43.571428571428569</c:v>
                </c:pt>
              </c:numCache>
              <c:extLst/>
            </c:numRef>
          </c:val>
          <c:extLst>
            <c:ext xmlns:c16="http://schemas.microsoft.com/office/drawing/2014/chart" uri="{C3380CC4-5D6E-409C-BE32-E72D297353CC}">
              <c16:uniqueId val="{00000045-3A7F-404A-8A80-56ECE2CA2146}"/>
            </c:ext>
          </c:extLst>
        </c:ser>
        <c:ser>
          <c:idx val="70"/>
          <c:order val="70"/>
          <c:spPr>
            <a:solidFill>
              <a:schemeClr val="accent5">
                <a:tint val="32000"/>
              </a:schemeClr>
            </a:solidFill>
            <a:ln>
              <a:noFill/>
            </a:ln>
            <a:effectLst/>
          </c:spPr>
          <c:invertIfNegative val="0"/>
          <c:cat>
            <c:numRef>
              <c:f>Sheet9!$DU$1:$EJ$1</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Sheet9!$DU$72:$EJ$72</c:f>
              <c:numCache>
                <c:formatCode>General</c:formatCode>
                <c:ptCount val="16"/>
                <c:pt idx="0">
                  <c:v>991.42857142857144</c:v>
                </c:pt>
                <c:pt idx="1">
                  <c:v>782.14285714285711</c:v>
                </c:pt>
                <c:pt idx="2">
                  <c:v>694.14285712857145</c:v>
                </c:pt>
                <c:pt idx="3">
                  <c:v>627.7142857</c:v>
                </c:pt>
                <c:pt idx="4">
                  <c:v>904.85714287142855</c:v>
                </c:pt>
                <c:pt idx="5">
                  <c:v>104.14285714285714</c:v>
                </c:pt>
                <c:pt idx="6">
                  <c:v>0</c:v>
                </c:pt>
                <c:pt idx="7">
                  <c:v>23.857142857142858</c:v>
                </c:pt>
                <c:pt idx="8">
                  <c:v>1077.1428571428571</c:v>
                </c:pt>
                <c:pt idx="9">
                  <c:v>1489.2857142857142</c:v>
                </c:pt>
                <c:pt idx="10">
                  <c:v>1478.7142857142858</c:v>
                </c:pt>
                <c:pt idx="11">
                  <c:v>1454.7142857142858</c:v>
                </c:pt>
                <c:pt idx="12">
                  <c:v>592.14285710000001</c:v>
                </c:pt>
                <c:pt idx="13">
                  <c:v>800.28571427142856</c:v>
                </c:pt>
                <c:pt idx="14">
                  <c:v>668.71428572857144</c:v>
                </c:pt>
                <c:pt idx="15">
                  <c:v>657.57142862857131</c:v>
                </c:pt>
              </c:numCache>
              <c:extLst/>
            </c:numRef>
          </c:val>
          <c:extLst>
            <c:ext xmlns:c16="http://schemas.microsoft.com/office/drawing/2014/chart" uri="{C3380CC4-5D6E-409C-BE32-E72D297353CC}">
              <c16:uniqueId val="{00000046-3A7F-404A-8A80-56ECE2CA2146}"/>
            </c:ext>
          </c:extLst>
        </c:ser>
        <c:dLbls>
          <c:showLegendKey val="0"/>
          <c:showVal val="0"/>
          <c:showCatName val="0"/>
          <c:showSerName val="0"/>
          <c:showPercent val="0"/>
          <c:showBubbleSize val="0"/>
        </c:dLbls>
        <c:gapWidth val="219"/>
        <c:overlap val="-27"/>
        <c:axId val="71257344"/>
        <c:axId val="71256864"/>
      </c:barChart>
      <c:catAx>
        <c:axId val="712573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Arial" panose="020B0604020202020204" pitchFamily="34" charset="0"/>
                    <a:cs typeface="Arial" panose="020B0604020202020204" pitchFamily="34" charset="0"/>
                  </a:rPr>
                  <a:t>Bull by Week</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1256864"/>
        <c:crosses val="autoZero"/>
        <c:auto val="1"/>
        <c:lblAlgn val="ctr"/>
        <c:lblOffset val="100"/>
        <c:noMultiLvlLbl val="0"/>
      </c:catAx>
      <c:valAx>
        <c:axId val="7125686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sz="1200">
                    <a:solidFill>
                      <a:schemeClr val="tx1"/>
                    </a:solidFill>
                    <a:latin typeface="Arial" panose="020B0604020202020204" pitchFamily="34" charset="0"/>
                    <a:cs typeface="Arial" panose="020B0604020202020204" pitchFamily="34" charset="0"/>
                  </a:rPr>
                  <a:t>TPD </a:t>
                </a:r>
                <a:r>
                  <a:rPr lang="en-US" sz="1200" baseline="0">
                    <a:solidFill>
                      <a:schemeClr val="tx1"/>
                    </a:solidFill>
                    <a:latin typeface="Arial" panose="020B0604020202020204" pitchFamily="34" charset="0"/>
                    <a:cs typeface="Arial" panose="020B0604020202020204" pitchFamily="34" charset="0"/>
                  </a:rPr>
                  <a:t>(sec)</a:t>
                </a:r>
                <a:endParaRPr lang="en-US" sz="12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9050">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12573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59080724665514"/>
          <c:y val="2.733341409246921E-2"/>
          <c:w val="0.73619646629537161"/>
          <c:h val="0.77188431156250392"/>
        </c:manualLayout>
      </c:layout>
      <c:barChart>
        <c:barDir val="col"/>
        <c:grouping val="clustered"/>
        <c:varyColors val="0"/>
        <c:ser>
          <c:idx val="0"/>
          <c:order val="0"/>
          <c:spPr>
            <a:solidFill>
              <a:schemeClr val="accent5">
                <a:shade val="31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Sheet9!$EM$2:$EP$2</c:f>
              <c:numCache>
                <c:formatCode>General</c:formatCode>
                <c:ptCount val="4"/>
                <c:pt idx="0">
                  <c:v>1324.2500000035714</c:v>
                </c:pt>
                <c:pt idx="1">
                  <c:v>1412.6071428499999</c:v>
                </c:pt>
                <c:pt idx="2">
                  <c:v>733.96428572142861</c:v>
                </c:pt>
                <c:pt idx="3">
                  <c:v>310.35714285</c:v>
                </c:pt>
              </c:numCache>
              <c:extLst/>
            </c:numRef>
          </c:val>
          <c:extLst>
            <c:ext xmlns:c16="http://schemas.microsoft.com/office/drawing/2014/chart" uri="{C3380CC4-5D6E-409C-BE32-E72D297353CC}">
              <c16:uniqueId val="{00000000-79AB-4B59-B50B-2C22181AB9CF}"/>
            </c:ext>
          </c:extLst>
        </c:ser>
        <c:ser>
          <c:idx val="1"/>
          <c:order val="1"/>
          <c:spPr>
            <a:solidFill>
              <a:schemeClr val="accent5">
                <a:shade val="33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Sheet9!$EM$3:$EP$3</c:f>
              <c:numCache>
                <c:formatCode>General</c:formatCode>
                <c:ptCount val="4"/>
                <c:pt idx="0">
                  <c:v>2101.0357142821431</c:v>
                </c:pt>
                <c:pt idx="1">
                  <c:v>2352.0714285714284</c:v>
                </c:pt>
                <c:pt idx="2">
                  <c:v>1655.6785714250002</c:v>
                </c:pt>
                <c:pt idx="3">
                  <c:v>972.24999999285706</c:v>
                </c:pt>
              </c:numCache>
              <c:extLst/>
            </c:numRef>
          </c:val>
          <c:extLst>
            <c:ext xmlns:c16="http://schemas.microsoft.com/office/drawing/2014/chart" uri="{C3380CC4-5D6E-409C-BE32-E72D297353CC}">
              <c16:uniqueId val="{00000001-79AB-4B59-B50B-2C22181AB9CF}"/>
            </c:ext>
          </c:extLst>
        </c:ser>
        <c:ser>
          <c:idx val="2"/>
          <c:order val="2"/>
          <c:spPr>
            <a:solidFill>
              <a:schemeClr val="accent5">
                <a:shade val="35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Sheet9!$EM$4:$EP$4</c:f>
              <c:numCache>
                <c:formatCode>General</c:formatCode>
                <c:ptCount val="4"/>
                <c:pt idx="0">
                  <c:v>1740.1785714285713</c:v>
                </c:pt>
                <c:pt idx="1">
                  <c:v>1518.9642857142858</c:v>
                </c:pt>
                <c:pt idx="2">
                  <c:v>1796.4285714321429</c:v>
                </c:pt>
                <c:pt idx="3">
                  <c:v>593.07142856428572</c:v>
                </c:pt>
              </c:numCache>
              <c:extLst/>
            </c:numRef>
          </c:val>
          <c:extLst>
            <c:ext xmlns:c16="http://schemas.microsoft.com/office/drawing/2014/chart" uri="{C3380CC4-5D6E-409C-BE32-E72D297353CC}">
              <c16:uniqueId val="{00000002-79AB-4B59-B50B-2C22181AB9CF}"/>
            </c:ext>
          </c:extLst>
        </c:ser>
        <c:ser>
          <c:idx val="3"/>
          <c:order val="3"/>
          <c:spPr>
            <a:solidFill>
              <a:schemeClr val="accent5">
                <a:shade val="37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Sheet9!$EM$5:$EP$5</c:f>
              <c:numCache>
                <c:formatCode>General</c:formatCode>
                <c:ptCount val="4"/>
                <c:pt idx="0">
                  <c:v>1199.3571428392856</c:v>
                </c:pt>
                <c:pt idx="1">
                  <c:v>1341.9285714499999</c:v>
                </c:pt>
                <c:pt idx="2">
                  <c:v>1140.4285714035714</c:v>
                </c:pt>
                <c:pt idx="3">
                  <c:v>1067.6785714285713</c:v>
                </c:pt>
              </c:numCache>
              <c:extLst/>
            </c:numRef>
          </c:val>
          <c:extLst>
            <c:ext xmlns:c16="http://schemas.microsoft.com/office/drawing/2014/chart" uri="{C3380CC4-5D6E-409C-BE32-E72D297353CC}">
              <c16:uniqueId val="{00000003-79AB-4B59-B50B-2C22181AB9CF}"/>
            </c:ext>
          </c:extLst>
        </c:ser>
        <c:ser>
          <c:idx val="4"/>
          <c:order val="4"/>
          <c:spPr>
            <a:solidFill>
              <a:schemeClr val="accent5">
                <a:shade val="39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Sheet9!$EM$6:$EP$6</c:f>
              <c:numCache>
                <c:formatCode>General</c:formatCode>
                <c:ptCount val="4"/>
                <c:pt idx="0">
                  <c:v>5037.2142855714283</c:v>
                </c:pt>
                <c:pt idx="1">
                  <c:v>4479.9999999285719</c:v>
                </c:pt>
                <c:pt idx="2">
                  <c:v>3072.4999999642855</c:v>
                </c:pt>
                <c:pt idx="3">
                  <c:v>1369.4642857250001</c:v>
                </c:pt>
              </c:numCache>
              <c:extLst/>
            </c:numRef>
          </c:val>
          <c:extLst>
            <c:ext xmlns:c16="http://schemas.microsoft.com/office/drawing/2014/chart" uri="{C3380CC4-5D6E-409C-BE32-E72D297353CC}">
              <c16:uniqueId val="{00000004-79AB-4B59-B50B-2C22181AB9CF}"/>
            </c:ext>
          </c:extLst>
        </c:ser>
        <c:ser>
          <c:idx val="5"/>
          <c:order val="5"/>
          <c:spPr>
            <a:solidFill>
              <a:schemeClr val="accent5">
                <a:shade val="41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Sheet9!$EM$7:$EP$7</c:f>
              <c:numCache>
                <c:formatCode>General</c:formatCode>
                <c:ptCount val="4"/>
                <c:pt idx="0">
                  <c:v>1826.3928571428573</c:v>
                </c:pt>
                <c:pt idx="1">
                  <c:v>1813.2142857142858</c:v>
                </c:pt>
                <c:pt idx="2">
                  <c:v>1500.1785714285716</c:v>
                </c:pt>
                <c:pt idx="3">
                  <c:v>987.46428572142861</c:v>
                </c:pt>
              </c:numCache>
              <c:extLst/>
            </c:numRef>
          </c:val>
          <c:extLst>
            <c:ext xmlns:c16="http://schemas.microsoft.com/office/drawing/2014/chart" uri="{C3380CC4-5D6E-409C-BE32-E72D297353CC}">
              <c16:uniqueId val="{00000005-79AB-4B59-B50B-2C22181AB9CF}"/>
            </c:ext>
          </c:extLst>
        </c:ser>
        <c:ser>
          <c:idx val="6"/>
          <c:order val="6"/>
          <c:spPr>
            <a:solidFill>
              <a:schemeClr val="accent5">
                <a:shade val="43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Sheet9!$EM$8:$EP$8</c:f>
              <c:numCache>
                <c:formatCode>General</c:formatCode>
                <c:ptCount val="4"/>
                <c:pt idx="0">
                  <c:v>2166.1785714285716</c:v>
                </c:pt>
                <c:pt idx="1">
                  <c:v>1403.1785714285716</c:v>
                </c:pt>
                <c:pt idx="2">
                  <c:v>1203.4999999928571</c:v>
                </c:pt>
                <c:pt idx="3">
                  <c:v>1263.5714285785714</c:v>
                </c:pt>
              </c:numCache>
              <c:extLst/>
            </c:numRef>
          </c:val>
          <c:extLst>
            <c:ext xmlns:c16="http://schemas.microsoft.com/office/drawing/2014/chart" uri="{C3380CC4-5D6E-409C-BE32-E72D297353CC}">
              <c16:uniqueId val="{00000006-79AB-4B59-B50B-2C22181AB9CF}"/>
            </c:ext>
          </c:extLst>
        </c:ser>
        <c:ser>
          <c:idx val="7"/>
          <c:order val="7"/>
          <c:spPr>
            <a:solidFill>
              <a:schemeClr val="accent5">
                <a:shade val="45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Sheet9!$EM$9:$EP$9</c:f>
              <c:numCache>
                <c:formatCode>General</c:formatCode>
                <c:ptCount val="4"/>
                <c:pt idx="0">
                  <c:v>2110.5357142928574</c:v>
                </c:pt>
                <c:pt idx="1">
                  <c:v>1717.2499999857146</c:v>
                </c:pt>
                <c:pt idx="2">
                  <c:v>2207.9642857142858</c:v>
                </c:pt>
                <c:pt idx="3">
                  <c:v>1215.3214285678573</c:v>
                </c:pt>
              </c:numCache>
              <c:extLst/>
            </c:numRef>
          </c:val>
          <c:extLst>
            <c:ext xmlns:c16="http://schemas.microsoft.com/office/drawing/2014/chart" uri="{C3380CC4-5D6E-409C-BE32-E72D297353CC}">
              <c16:uniqueId val="{00000007-79AB-4B59-B50B-2C22181AB9CF}"/>
            </c:ext>
          </c:extLst>
        </c:ser>
        <c:ser>
          <c:idx val="8"/>
          <c:order val="8"/>
          <c:spPr>
            <a:solidFill>
              <a:schemeClr val="accent5">
                <a:shade val="47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Sheet9!$EM$10:$EP$10</c:f>
              <c:numCache>
                <c:formatCode>General</c:formatCode>
                <c:ptCount val="4"/>
                <c:pt idx="0">
                  <c:v>2036.2142857142856</c:v>
                </c:pt>
                <c:pt idx="1">
                  <c:v>2457.9642857214285</c:v>
                </c:pt>
                <c:pt idx="2">
                  <c:v>2044.9642857142858</c:v>
                </c:pt>
                <c:pt idx="3">
                  <c:v>1301.0000000035714</c:v>
                </c:pt>
              </c:numCache>
              <c:extLst/>
            </c:numRef>
          </c:val>
          <c:extLst>
            <c:ext xmlns:c16="http://schemas.microsoft.com/office/drawing/2014/chart" uri="{C3380CC4-5D6E-409C-BE32-E72D297353CC}">
              <c16:uniqueId val="{00000008-79AB-4B59-B50B-2C22181AB9CF}"/>
            </c:ext>
          </c:extLst>
        </c:ser>
        <c:ser>
          <c:idx val="9"/>
          <c:order val="9"/>
          <c:spPr>
            <a:solidFill>
              <a:schemeClr val="accent5">
                <a:shade val="49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Sheet9!$EM$11:$EP$11</c:f>
              <c:numCache>
                <c:formatCode>General</c:formatCode>
                <c:ptCount val="4"/>
                <c:pt idx="0">
                  <c:v>1390.5714285678571</c:v>
                </c:pt>
                <c:pt idx="1">
                  <c:v>1140.2499999928571</c:v>
                </c:pt>
                <c:pt idx="2">
                  <c:v>1091.6071428499999</c:v>
                </c:pt>
                <c:pt idx="3">
                  <c:v>717.35714284999995</c:v>
                </c:pt>
              </c:numCache>
              <c:extLst/>
            </c:numRef>
          </c:val>
          <c:extLst>
            <c:ext xmlns:c16="http://schemas.microsoft.com/office/drawing/2014/chart" uri="{C3380CC4-5D6E-409C-BE32-E72D297353CC}">
              <c16:uniqueId val="{00000009-79AB-4B59-B50B-2C22181AB9CF}"/>
            </c:ext>
          </c:extLst>
        </c:ser>
        <c:ser>
          <c:idx val="10"/>
          <c:order val="10"/>
          <c:spPr>
            <a:solidFill>
              <a:schemeClr val="accent5">
                <a:shade val="51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Sheet9!$EM$12:$EP$12</c:f>
              <c:numCache>
                <c:formatCode>General</c:formatCode>
                <c:ptCount val="4"/>
                <c:pt idx="0">
                  <c:v>993.25</c:v>
                </c:pt>
                <c:pt idx="1">
                  <c:v>1319.3928571571428</c:v>
                </c:pt>
                <c:pt idx="2">
                  <c:v>795.2857142785715</c:v>
                </c:pt>
                <c:pt idx="3">
                  <c:v>505.96428573214291</c:v>
                </c:pt>
              </c:numCache>
              <c:extLst/>
            </c:numRef>
          </c:val>
          <c:extLst>
            <c:ext xmlns:c16="http://schemas.microsoft.com/office/drawing/2014/chart" uri="{C3380CC4-5D6E-409C-BE32-E72D297353CC}">
              <c16:uniqueId val="{0000000A-79AB-4B59-B50B-2C22181AB9CF}"/>
            </c:ext>
          </c:extLst>
        </c:ser>
        <c:ser>
          <c:idx val="11"/>
          <c:order val="11"/>
          <c:spPr>
            <a:solidFill>
              <a:schemeClr val="accent5">
                <a:shade val="53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Sheet9!$EM$13:$EP$13</c:f>
              <c:numCache>
                <c:formatCode>General</c:formatCode>
                <c:ptCount val="4"/>
                <c:pt idx="0">
                  <c:v>1486.4642857107144</c:v>
                </c:pt>
                <c:pt idx="1">
                  <c:v>1107.8214285714284</c:v>
                </c:pt>
                <c:pt idx="2">
                  <c:v>1157.9285714392856</c:v>
                </c:pt>
                <c:pt idx="3">
                  <c:v>631.96428571785714</c:v>
                </c:pt>
              </c:numCache>
              <c:extLst/>
            </c:numRef>
          </c:val>
          <c:extLst>
            <c:ext xmlns:c16="http://schemas.microsoft.com/office/drawing/2014/chart" uri="{C3380CC4-5D6E-409C-BE32-E72D297353CC}">
              <c16:uniqueId val="{0000000B-79AB-4B59-B50B-2C22181AB9CF}"/>
            </c:ext>
          </c:extLst>
        </c:ser>
        <c:ser>
          <c:idx val="12"/>
          <c:order val="12"/>
          <c:spPr>
            <a:solidFill>
              <a:schemeClr val="accent5">
                <a:shade val="55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Sheet9!$EM$14:$EP$14</c:f>
              <c:numCache>
                <c:formatCode>General</c:formatCode>
                <c:ptCount val="4"/>
                <c:pt idx="0">
                  <c:v>1063.0000000071427</c:v>
                </c:pt>
                <c:pt idx="1">
                  <c:v>1083.6071428392856</c:v>
                </c:pt>
                <c:pt idx="2">
                  <c:v>1035.4285714499999</c:v>
                </c:pt>
                <c:pt idx="3">
                  <c:v>865.78571429999988</c:v>
                </c:pt>
              </c:numCache>
              <c:extLst/>
            </c:numRef>
          </c:val>
          <c:extLst>
            <c:ext xmlns:c16="http://schemas.microsoft.com/office/drawing/2014/chart" uri="{C3380CC4-5D6E-409C-BE32-E72D297353CC}">
              <c16:uniqueId val="{0000000C-79AB-4B59-B50B-2C22181AB9CF}"/>
            </c:ext>
          </c:extLst>
        </c:ser>
        <c:ser>
          <c:idx val="13"/>
          <c:order val="13"/>
          <c:spPr>
            <a:solidFill>
              <a:schemeClr val="accent5">
                <a:shade val="57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Sheet9!$EM$15:$EP$15</c:f>
              <c:numCache>
                <c:formatCode>General</c:formatCode>
                <c:ptCount val="4"/>
                <c:pt idx="0">
                  <c:v>675.60714288214297</c:v>
                </c:pt>
                <c:pt idx="1">
                  <c:v>681.60714286071436</c:v>
                </c:pt>
                <c:pt idx="2">
                  <c:v>619.57142857142856</c:v>
                </c:pt>
                <c:pt idx="3">
                  <c:v>543.4642857321428</c:v>
                </c:pt>
              </c:numCache>
              <c:extLst/>
            </c:numRef>
          </c:val>
          <c:extLst>
            <c:ext xmlns:c16="http://schemas.microsoft.com/office/drawing/2014/chart" uri="{C3380CC4-5D6E-409C-BE32-E72D297353CC}">
              <c16:uniqueId val="{0000000D-79AB-4B59-B50B-2C22181AB9CF}"/>
            </c:ext>
          </c:extLst>
        </c:ser>
        <c:ser>
          <c:idx val="14"/>
          <c:order val="14"/>
          <c:spPr>
            <a:solidFill>
              <a:schemeClr val="accent5">
                <a:shade val="59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Sheet9!$EM$16:$EP$16</c:f>
              <c:numCache>
                <c:formatCode>General</c:formatCode>
                <c:ptCount val="4"/>
                <c:pt idx="0">
                  <c:v>952.92857144285711</c:v>
                </c:pt>
                <c:pt idx="1">
                  <c:v>1240.8214285642857</c:v>
                </c:pt>
                <c:pt idx="2">
                  <c:v>1518.3928571428573</c:v>
                </c:pt>
                <c:pt idx="3">
                  <c:v>945.32142856785708</c:v>
                </c:pt>
              </c:numCache>
              <c:extLst/>
            </c:numRef>
          </c:val>
          <c:extLst>
            <c:ext xmlns:c16="http://schemas.microsoft.com/office/drawing/2014/chart" uri="{C3380CC4-5D6E-409C-BE32-E72D297353CC}">
              <c16:uniqueId val="{0000000E-79AB-4B59-B50B-2C22181AB9CF}"/>
            </c:ext>
          </c:extLst>
        </c:ser>
        <c:ser>
          <c:idx val="15"/>
          <c:order val="15"/>
          <c:spPr>
            <a:solidFill>
              <a:schemeClr val="accent5">
                <a:shade val="61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Sheet9!$EM$17:$EP$17</c:f>
              <c:numCache>
                <c:formatCode>General</c:formatCode>
                <c:ptCount val="4"/>
                <c:pt idx="0">
                  <c:v>1492.6428571071428</c:v>
                </c:pt>
                <c:pt idx="1">
                  <c:v>1141.7857142857142</c:v>
                </c:pt>
                <c:pt idx="2">
                  <c:v>1362.5000000285713</c:v>
                </c:pt>
                <c:pt idx="3">
                  <c:v>735.00000002499996</c:v>
                </c:pt>
              </c:numCache>
              <c:extLst/>
            </c:numRef>
          </c:val>
          <c:extLst>
            <c:ext xmlns:c16="http://schemas.microsoft.com/office/drawing/2014/chart" uri="{C3380CC4-5D6E-409C-BE32-E72D297353CC}">
              <c16:uniqueId val="{0000000F-79AB-4B59-B50B-2C22181AB9CF}"/>
            </c:ext>
          </c:extLst>
        </c:ser>
        <c:ser>
          <c:idx val="16"/>
          <c:order val="16"/>
          <c:spPr>
            <a:solidFill>
              <a:schemeClr val="accent5">
                <a:shade val="63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Sheet9!$EM$18:$EP$18</c:f>
              <c:numCache>
                <c:formatCode>General</c:formatCode>
                <c:ptCount val="4"/>
                <c:pt idx="0">
                  <c:v>1367.3928572142856</c:v>
                </c:pt>
                <c:pt idx="1">
                  <c:v>972.64285710714285</c:v>
                </c:pt>
                <c:pt idx="2">
                  <c:v>996.28571429285716</c:v>
                </c:pt>
                <c:pt idx="3">
                  <c:v>652.10714286785708</c:v>
                </c:pt>
              </c:numCache>
              <c:extLst/>
            </c:numRef>
          </c:val>
          <c:extLst>
            <c:ext xmlns:c16="http://schemas.microsoft.com/office/drawing/2014/chart" uri="{C3380CC4-5D6E-409C-BE32-E72D297353CC}">
              <c16:uniqueId val="{00000010-79AB-4B59-B50B-2C22181AB9CF}"/>
            </c:ext>
          </c:extLst>
        </c:ser>
        <c:ser>
          <c:idx val="17"/>
          <c:order val="17"/>
          <c:spPr>
            <a:solidFill>
              <a:schemeClr val="accent5">
                <a:shade val="65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Sheet9!$EM$19:$EP$19</c:f>
              <c:numCache>
                <c:formatCode>General</c:formatCode>
                <c:ptCount val="4"/>
                <c:pt idx="0">
                  <c:v>1285.3928571500001</c:v>
                </c:pt>
                <c:pt idx="1">
                  <c:v>1559.2142857178569</c:v>
                </c:pt>
                <c:pt idx="2">
                  <c:v>1511.1428571428571</c:v>
                </c:pt>
                <c:pt idx="3">
                  <c:v>937.10714286428572</c:v>
                </c:pt>
              </c:numCache>
              <c:extLst/>
            </c:numRef>
          </c:val>
          <c:extLst>
            <c:ext xmlns:c16="http://schemas.microsoft.com/office/drawing/2014/chart" uri="{C3380CC4-5D6E-409C-BE32-E72D297353CC}">
              <c16:uniqueId val="{00000011-79AB-4B59-B50B-2C22181AB9CF}"/>
            </c:ext>
          </c:extLst>
        </c:ser>
        <c:ser>
          <c:idx val="18"/>
          <c:order val="18"/>
          <c:spPr>
            <a:solidFill>
              <a:schemeClr val="accent5">
                <a:shade val="66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Sheet9!$EM$20:$EP$20</c:f>
              <c:numCache>
                <c:formatCode>General</c:formatCode>
                <c:ptCount val="4"/>
                <c:pt idx="0">
                  <c:v>763.25000000714272</c:v>
                </c:pt>
                <c:pt idx="1">
                  <c:v>754.25000000714294</c:v>
                </c:pt>
                <c:pt idx="2">
                  <c:v>720.85714286071436</c:v>
                </c:pt>
                <c:pt idx="3">
                  <c:v>557.71428572500008</c:v>
                </c:pt>
              </c:numCache>
              <c:extLst/>
            </c:numRef>
          </c:val>
          <c:extLst>
            <c:ext xmlns:c16="http://schemas.microsoft.com/office/drawing/2014/chart" uri="{C3380CC4-5D6E-409C-BE32-E72D297353CC}">
              <c16:uniqueId val="{00000012-79AB-4B59-B50B-2C22181AB9CF}"/>
            </c:ext>
          </c:extLst>
        </c:ser>
        <c:ser>
          <c:idx val="19"/>
          <c:order val="19"/>
          <c:spPr>
            <a:solidFill>
              <a:schemeClr val="accent5">
                <a:shade val="68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Sheet9!$EM$21:$EP$21</c:f>
              <c:numCache>
                <c:formatCode>General</c:formatCode>
                <c:ptCount val="4"/>
                <c:pt idx="0">
                  <c:v>1415.2857142857144</c:v>
                </c:pt>
                <c:pt idx="1">
                  <c:v>1137.2857142678572</c:v>
                </c:pt>
                <c:pt idx="2">
                  <c:v>1313.1428571285714</c:v>
                </c:pt>
                <c:pt idx="3">
                  <c:v>1011.1428571392858</c:v>
                </c:pt>
              </c:numCache>
              <c:extLst/>
            </c:numRef>
          </c:val>
          <c:extLst>
            <c:ext xmlns:c16="http://schemas.microsoft.com/office/drawing/2014/chart" uri="{C3380CC4-5D6E-409C-BE32-E72D297353CC}">
              <c16:uniqueId val="{00000013-79AB-4B59-B50B-2C22181AB9CF}"/>
            </c:ext>
          </c:extLst>
        </c:ser>
        <c:ser>
          <c:idx val="20"/>
          <c:order val="20"/>
          <c:spPr>
            <a:solidFill>
              <a:schemeClr val="accent5">
                <a:shade val="70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Sheet9!$EM$22:$EP$22</c:f>
              <c:numCache>
                <c:formatCode>General</c:formatCode>
                <c:ptCount val="4"/>
                <c:pt idx="0">
                  <c:v>3761.1071428571431</c:v>
                </c:pt>
                <c:pt idx="1">
                  <c:v>2078.7500000071432</c:v>
                </c:pt>
                <c:pt idx="2">
                  <c:v>1502.5357142857144</c:v>
                </c:pt>
                <c:pt idx="3">
                  <c:v>960.50000000714272</c:v>
                </c:pt>
              </c:numCache>
              <c:extLst/>
            </c:numRef>
          </c:val>
          <c:extLst>
            <c:ext xmlns:c16="http://schemas.microsoft.com/office/drawing/2014/chart" uri="{C3380CC4-5D6E-409C-BE32-E72D297353CC}">
              <c16:uniqueId val="{00000014-79AB-4B59-B50B-2C22181AB9CF}"/>
            </c:ext>
          </c:extLst>
        </c:ser>
        <c:ser>
          <c:idx val="21"/>
          <c:order val="21"/>
          <c:spPr>
            <a:solidFill>
              <a:schemeClr val="accent5">
                <a:shade val="72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Sheet9!$EM$23:$EP$23</c:f>
              <c:numCache>
                <c:formatCode>General</c:formatCode>
                <c:ptCount val="4"/>
                <c:pt idx="0">
                  <c:v>2382.3571428571427</c:v>
                </c:pt>
                <c:pt idx="1">
                  <c:v>1659.7142857142858</c:v>
                </c:pt>
                <c:pt idx="2">
                  <c:v>1273.4642857071428</c:v>
                </c:pt>
                <c:pt idx="3">
                  <c:v>854.89285714642858</c:v>
                </c:pt>
              </c:numCache>
              <c:extLst/>
            </c:numRef>
          </c:val>
          <c:extLst>
            <c:ext xmlns:c16="http://schemas.microsoft.com/office/drawing/2014/chart" uri="{C3380CC4-5D6E-409C-BE32-E72D297353CC}">
              <c16:uniqueId val="{00000015-79AB-4B59-B50B-2C22181AB9CF}"/>
            </c:ext>
          </c:extLst>
        </c:ser>
        <c:ser>
          <c:idx val="22"/>
          <c:order val="22"/>
          <c:spPr>
            <a:solidFill>
              <a:schemeClr val="accent5">
                <a:shade val="74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Sheet9!$EM$24:$EP$24</c:f>
              <c:numCache>
                <c:formatCode>General</c:formatCode>
                <c:ptCount val="4"/>
                <c:pt idx="0">
                  <c:v>1122.9999999928571</c:v>
                </c:pt>
                <c:pt idx="1">
                  <c:v>1098.2857142785715</c:v>
                </c:pt>
                <c:pt idx="2">
                  <c:v>1083.1785714035716</c:v>
                </c:pt>
                <c:pt idx="3">
                  <c:v>655.64285714285711</c:v>
                </c:pt>
              </c:numCache>
              <c:extLst/>
            </c:numRef>
          </c:val>
          <c:extLst>
            <c:ext xmlns:c16="http://schemas.microsoft.com/office/drawing/2014/chart" uri="{C3380CC4-5D6E-409C-BE32-E72D297353CC}">
              <c16:uniqueId val="{00000016-79AB-4B59-B50B-2C22181AB9CF}"/>
            </c:ext>
          </c:extLst>
        </c:ser>
        <c:ser>
          <c:idx val="23"/>
          <c:order val="23"/>
          <c:spPr>
            <a:solidFill>
              <a:schemeClr val="accent5">
                <a:shade val="76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Sheet9!$EM$25:$EP$25</c:f>
              <c:numCache>
                <c:formatCode>General</c:formatCode>
                <c:ptCount val="4"/>
                <c:pt idx="0">
                  <c:v>1052.3928571250001</c:v>
                </c:pt>
                <c:pt idx="1">
                  <c:v>755.03571430714283</c:v>
                </c:pt>
                <c:pt idx="2">
                  <c:v>792.03571431785713</c:v>
                </c:pt>
                <c:pt idx="3">
                  <c:v>796.42857142857144</c:v>
                </c:pt>
              </c:numCache>
              <c:extLst/>
            </c:numRef>
          </c:val>
          <c:extLst>
            <c:ext xmlns:c16="http://schemas.microsoft.com/office/drawing/2014/chart" uri="{C3380CC4-5D6E-409C-BE32-E72D297353CC}">
              <c16:uniqueId val="{00000017-79AB-4B59-B50B-2C22181AB9CF}"/>
            </c:ext>
          </c:extLst>
        </c:ser>
        <c:ser>
          <c:idx val="24"/>
          <c:order val="24"/>
          <c:spPr>
            <a:solidFill>
              <a:schemeClr val="accent5">
                <a:shade val="78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Sheet9!$EM$26:$EP$26</c:f>
              <c:numCache>
                <c:formatCode>General</c:formatCode>
                <c:ptCount val="4"/>
                <c:pt idx="0">
                  <c:v>3423.2142857500003</c:v>
                </c:pt>
                <c:pt idx="1">
                  <c:v>2307.9999999642855</c:v>
                </c:pt>
                <c:pt idx="2">
                  <c:v>1779.8571428571427</c:v>
                </c:pt>
                <c:pt idx="3">
                  <c:v>899.17857142499997</c:v>
                </c:pt>
              </c:numCache>
              <c:extLst/>
            </c:numRef>
          </c:val>
          <c:extLst>
            <c:ext xmlns:c16="http://schemas.microsoft.com/office/drawing/2014/chart" uri="{C3380CC4-5D6E-409C-BE32-E72D297353CC}">
              <c16:uniqueId val="{00000018-79AB-4B59-B50B-2C22181AB9CF}"/>
            </c:ext>
          </c:extLst>
        </c:ser>
        <c:ser>
          <c:idx val="25"/>
          <c:order val="25"/>
          <c:spPr>
            <a:solidFill>
              <a:schemeClr val="accent5">
                <a:shade val="80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Sheet9!$EM$27:$EP$27</c:f>
              <c:numCache>
                <c:formatCode>General</c:formatCode>
                <c:ptCount val="4"/>
                <c:pt idx="0">
                  <c:v>2197.4285713857143</c:v>
                </c:pt>
                <c:pt idx="1">
                  <c:v>1851.2142856785713</c:v>
                </c:pt>
                <c:pt idx="2">
                  <c:v>1924.7857142857142</c:v>
                </c:pt>
                <c:pt idx="3">
                  <c:v>1043.6428571392858</c:v>
                </c:pt>
              </c:numCache>
              <c:extLst/>
            </c:numRef>
          </c:val>
          <c:extLst>
            <c:ext xmlns:c16="http://schemas.microsoft.com/office/drawing/2014/chart" uri="{C3380CC4-5D6E-409C-BE32-E72D297353CC}">
              <c16:uniqueId val="{00000019-79AB-4B59-B50B-2C22181AB9CF}"/>
            </c:ext>
          </c:extLst>
        </c:ser>
        <c:ser>
          <c:idx val="26"/>
          <c:order val="26"/>
          <c:spPr>
            <a:solidFill>
              <a:schemeClr val="accent5">
                <a:shade val="82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Sheet9!$EM$28:$EP$28</c:f>
              <c:numCache>
                <c:formatCode>General</c:formatCode>
                <c:ptCount val="4"/>
                <c:pt idx="0">
                  <c:v>985.35714286428572</c:v>
                </c:pt>
                <c:pt idx="1">
                  <c:v>748.14285713571417</c:v>
                </c:pt>
                <c:pt idx="2">
                  <c:v>672.28571428214286</c:v>
                </c:pt>
                <c:pt idx="3">
                  <c:v>793.14285713214292</c:v>
                </c:pt>
              </c:numCache>
              <c:extLst/>
            </c:numRef>
          </c:val>
          <c:extLst>
            <c:ext xmlns:c16="http://schemas.microsoft.com/office/drawing/2014/chart" uri="{C3380CC4-5D6E-409C-BE32-E72D297353CC}">
              <c16:uniqueId val="{0000001A-79AB-4B59-B50B-2C22181AB9CF}"/>
            </c:ext>
          </c:extLst>
        </c:ser>
        <c:ser>
          <c:idx val="27"/>
          <c:order val="27"/>
          <c:spPr>
            <a:solidFill>
              <a:schemeClr val="accent5">
                <a:shade val="84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Sheet9!$EM$29:$EP$29</c:f>
              <c:numCache>
                <c:formatCode>General</c:formatCode>
                <c:ptCount val="4"/>
                <c:pt idx="0">
                  <c:v>705.39285714999994</c:v>
                </c:pt>
                <c:pt idx="1">
                  <c:v>643.07142856428572</c:v>
                </c:pt>
                <c:pt idx="2">
                  <c:v>693.17857140357137</c:v>
                </c:pt>
                <c:pt idx="3">
                  <c:v>304.92857141071431</c:v>
                </c:pt>
              </c:numCache>
              <c:extLst/>
            </c:numRef>
          </c:val>
          <c:extLst>
            <c:ext xmlns:c16="http://schemas.microsoft.com/office/drawing/2014/chart" uri="{C3380CC4-5D6E-409C-BE32-E72D297353CC}">
              <c16:uniqueId val="{0000001B-79AB-4B59-B50B-2C22181AB9CF}"/>
            </c:ext>
          </c:extLst>
        </c:ser>
        <c:ser>
          <c:idx val="28"/>
          <c:order val="28"/>
          <c:spPr>
            <a:solidFill>
              <a:schemeClr val="accent5">
                <a:shade val="86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Sheet9!$EM$30:$EP$30</c:f>
              <c:numCache>
                <c:formatCode>General</c:formatCode>
                <c:ptCount val="4"/>
                <c:pt idx="0">
                  <c:v>1421.178571425</c:v>
                </c:pt>
                <c:pt idx="1">
                  <c:v>1173.6071428464284</c:v>
                </c:pt>
                <c:pt idx="2">
                  <c:v>827.03571429642852</c:v>
                </c:pt>
                <c:pt idx="3">
                  <c:v>683.21428572499997</c:v>
                </c:pt>
              </c:numCache>
              <c:extLst/>
            </c:numRef>
          </c:val>
          <c:extLst>
            <c:ext xmlns:c16="http://schemas.microsoft.com/office/drawing/2014/chart" uri="{C3380CC4-5D6E-409C-BE32-E72D297353CC}">
              <c16:uniqueId val="{0000001C-79AB-4B59-B50B-2C22181AB9CF}"/>
            </c:ext>
          </c:extLst>
        </c:ser>
        <c:ser>
          <c:idx val="29"/>
          <c:order val="29"/>
          <c:spPr>
            <a:solidFill>
              <a:schemeClr val="accent5">
                <a:shade val="88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Sheet9!$EM$31:$EP$31</c:f>
              <c:numCache>
                <c:formatCode>General</c:formatCode>
                <c:ptCount val="4"/>
                <c:pt idx="0">
                  <c:v>1731.3571428535715</c:v>
                </c:pt>
                <c:pt idx="1">
                  <c:v>2116.5714286000002</c:v>
                </c:pt>
                <c:pt idx="2">
                  <c:v>1515.6428571428571</c:v>
                </c:pt>
                <c:pt idx="3">
                  <c:v>893.21428570714284</c:v>
                </c:pt>
              </c:numCache>
              <c:extLst/>
            </c:numRef>
          </c:val>
          <c:extLst>
            <c:ext xmlns:c16="http://schemas.microsoft.com/office/drawing/2014/chart" uri="{C3380CC4-5D6E-409C-BE32-E72D297353CC}">
              <c16:uniqueId val="{0000001D-79AB-4B59-B50B-2C22181AB9CF}"/>
            </c:ext>
          </c:extLst>
        </c:ser>
        <c:ser>
          <c:idx val="30"/>
          <c:order val="30"/>
          <c:spPr>
            <a:solidFill>
              <a:schemeClr val="accent5">
                <a:shade val="90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Sheet9!$EM$32:$EP$32</c:f>
              <c:numCache>
                <c:formatCode>General</c:formatCode>
                <c:ptCount val="4"/>
                <c:pt idx="0">
                  <c:v>1278.8571428714286</c:v>
                </c:pt>
                <c:pt idx="1">
                  <c:v>1327.0357142928574</c:v>
                </c:pt>
                <c:pt idx="2">
                  <c:v>1147.9285714214286</c:v>
                </c:pt>
                <c:pt idx="3">
                  <c:v>497.78571429285716</c:v>
                </c:pt>
              </c:numCache>
              <c:extLst/>
            </c:numRef>
          </c:val>
          <c:extLst>
            <c:ext xmlns:c16="http://schemas.microsoft.com/office/drawing/2014/chart" uri="{C3380CC4-5D6E-409C-BE32-E72D297353CC}">
              <c16:uniqueId val="{0000001E-79AB-4B59-B50B-2C22181AB9CF}"/>
            </c:ext>
          </c:extLst>
        </c:ser>
        <c:ser>
          <c:idx val="31"/>
          <c:order val="31"/>
          <c:spPr>
            <a:solidFill>
              <a:schemeClr val="accent5">
                <a:shade val="92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Sheet9!$EM$33:$EP$33</c:f>
              <c:numCache>
                <c:formatCode>General</c:formatCode>
                <c:ptCount val="4"/>
                <c:pt idx="0">
                  <c:v>1430.4285714357143</c:v>
                </c:pt>
                <c:pt idx="1">
                  <c:v>1056.9642857285714</c:v>
                </c:pt>
                <c:pt idx="2">
                  <c:v>966.64285713928575</c:v>
                </c:pt>
                <c:pt idx="3">
                  <c:v>725.82142857142867</c:v>
                </c:pt>
              </c:numCache>
              <c:extLst/>
            </c:numRef>
          </c:val>
          <c:extLst>
            <c:ext xmlns:c16="http://schemas.microsoft.com/office/drawing/2014/chart" uri="{C3380CC4-5D6E-409C-BE32-E72D297353CC}">
              <c16:uniqueId val="{0000001F-79AB-4B59-B50B-2C22181AB9CF}"/>
            </c:ext>
          </c:extLst>
        </c:ser>
        <c:ser>
          <c:idx val="32"/>
          <c:order val="32"/>
          <c:spPr>
            <a:solidFill>
              <a:schemeClr val="accent5">
                <a:shade val="94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Sheet9!$EM$34:$EP$34</c:f>
              <c:numCache>
                <c:formatCode>General</c:formatCode>
                <c:ptCount val="4"/>
                <c:pt idx="0">
                  <c:v>947.89285713928564</c:v>
                </c:pt>
                <c:pt idx="1">
                  <c:v>1055.071428575</c:v>
                </c:pt>
                <c:pt idx="2">
                  <c:v>903.5</c:v>
                </c:pt>
                <c:pt idx="3">
                  <c:v>713.57142856071437</c:v>
                </c:pt>
              </c:numCache>
              <c:extLst/>
            </c:numRef>
          </c:val>
          <c:extLst>
            <c:ext xmlns:c16="http://schemas.microsoft.com/office/drawing/2014/chart" uri="{C3380CC4-5D6E-409C-BE32-E72D297353CC}">
              <c16:uniqueId val="{00000020-79AB-4B59-B50B-2C22181AB9CF}"/>
            </c:ext>
          </c:extLst>
        </c:ser>
        <c:ser>
          <c:idx val="33"/>
          <c:order val="33"/>
          <c:spPr>
            <a:solidFill>
              <a:schemeClr val="accent5">
                <a:shade val="96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Sheet9!$EM$35:$EP$35</c:f>
              <c:numCache>
                <c:formatCode>General</c:formatCode>
                <c:ptCount val="4"/>
                <c:pt idx="0">
                  <c:v>1326.8571428214284</c:v>
                </c:pt>
                <c:pt idx="1">
                  <c:v>810.42857141428567</c:v>
                </c:pt>
                <c:pt idx="2">
                  <c:v>879.35714284642859</c:v>
                </c:pt>
                <c:pt idx="3">
                  <c:v>114.60714286071428</c:v>
                </c:pt>
              </c:numCache>
              <c:extLst/>
            </c:numRef>
          </c:val>
          <c:extLst>
            <c:ext xmlns:c16="http://schemas.microsoft.com/office/drawing/2014/chart" uri="{C3380CC4-5D6E-409C-BE32-E72D297353CC}">
              <c16:uniqueId val="{00000021-79AB-4B59-B50B-2C22181AB9CF}"/>
            </c:ext>
          </c:extLst>
        </c:ser>
        <c:ser>
          <c:idx val="34"/>
          <c:order val="34"/>
          <c:spPr>
            <a:solidFill>
              <a:schemeClr val="accent5">
                <a:shade val="98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Sheet9!$EM$36:$EP$36</c:f>
              <c:numCache>
                <c:formatCode>General</c:formatCode>
                <c:ptCount val="4"/>
                <c:pt idx="0">
                  <c:v>954.03571428928569</c:v>
                </c:pt>
                <c:pt idx="1">
                  <c:v>1129.5000000071427</c:v>
                </c:pt>
                <c:pt idx="2">
                  <c:v>905.75000000357136</c:v>
                </c:pt>
                <c:pt idx="3">
                  <c:v>636.85714287142855</c:v>
                </c:pt>
              </c:numCache>
              <c:extLst/>
            </c:numRef>
          </c:val>
          <c:extLst>
            <c:ext xmlns:c16="http://schemas.microsoft.com/office/drawing/2014/chart" uri="{C3380CC4-5D6E-409C-BE32-E72D297353CC}">
              <c16:uniqueId val="{00000022-79AB-4B59-B50B-2C22181AB9CF}"/>
            </c:ext>
          </c:extLst>
        </c:ser>
        <c:ser>
          <c:idx val="35"/>
          <c:order val="35"/>
          <c:spPr>
            <a:solidFill>
              <a:schemeClr val="accent5"/>
            </a:solidFill>
            <a:ln>
              <a:noFill/>
            </a:ln>
            <a:effectLst/>
          </c:spPr>
          <c:invertIfNegative val="0"/>
          <c:cat>
            <c:numRef>
              <c:f>Sheet9!$EM$1:$EP$1</c:f>
              <c:numCache>
                <c:formatCode>General</c:formatCode>
                <c:ptCount val="4"/>
                <c:pt idx="0">
                  <c:v>1</c:v>
                </c:pt>
                <c:pt idx="1">
                  <c:v>2</c:v>
                </c:pt>
                <c:pt idx="2">
                  <c:v>3</c:v>
                </c:pt>
                <c:pt idx="3">
                  <c:v>4</c:v>
                </c:pt>
              </c:numCache>
            </c:numRef>
          </c:cat>
          <c:val>
            <c:numRef>
              <c:f>Sheet9!$EM$37:$EP$37</c:f>
              <c:numCache>
                <c:formatCode>General</c:formatCode>
                <c:ptCount val="4"/>
                <c:pt idx="0">
                  <c:v>2257.571428575</c:v>
                </c:pt>
                <c:pt idx="1">
                  <c:v>1730.1071428464284</c:v>
                </c:pt>
                <c:pt idx="2">
                  <c:v>1047.8571428678572</c:v>
                </c:pt>
                <c:pt idx="3">
                  <c:v>938.39285712499998</c:v>
                </c:pt>
              </c:numCache>
              <c:extLst/>
            </c:numRef>
          </c:val>
          <c:extLst>
            <c:ext xmlns:c16="http://schemas.microsoft.com/office/drawing/2014/chart" uri="{C3380CC4-5D6E-409C-BE32-E72D297353CC}">
              <c16:uniqueId val="{00000023-79AB-4B59-B50B-2C22181AB9CF}"/>
            </c:ext>
          </c:extLst>
        </c:ser>
        <c:ser>
          <c:idx val="36"/>
          <c:order val="36"/>
          <c:spPr>
            <a:solidFill>
              <a:schemeClr val="accent5">
                <a:tint val="99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Sheet9!$EM$38:$EP$38</c:f>
              <c:numCache>
                <c:formatCode>General</c:formatCode>
                <c:ptCount val="4"/>
                <c:pt idx="0">
                  <c:v>1635.3928571428573</c:v>
                </c:pt>
                <c:pt idx="1">
                  <c:v>1322.1071428321429</c:v>
                </c:pt>
                <c:pt idx="2">
                  <c:v>1331.3928571464287</c:v>
                </c:pt>
                <c:pt idx="3">
                  <c:v>898.78571428571422</c:v>
                </c:pt>
              </c:numCache>
              <c:extLst/>
            </c:numRef>
          </c:val>
          <c:extLst>
            <c:ext xmlns:c16="http://schemas.microsoft.com/office/drawing/2014/chart" uri="{C3380CC4-5D6E-409C-BE32-E72D297353CC}">
              <c16:uniqueId val="{00000024-79AB-4B59-B50B-2C22181AB9CF}"/>
            </c:ext>
          </c:extLst>
        </c:ser>
        <c:ser>
          <c:idx val="37"/>
          <c:order val="37"/>
          <c:spPr>
            <a:solidFill>
              <a:schemeClr val="accent5">
                <a:tint val="97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Sheet9!$EM$39:$EP$39</c:f>
              <c:numCache>
                <c:formatCode>General</c:formatCode>
                <c:ptCount val="4"/>
                <c:pt idx="0">
                  <c:v>1855.0000000035714</c:v>
                </c:pt>
                <c:pt idx="1">
                  <c:v>1564.5714285678571</c:v>
                </c:pt>
                <c:pt idx="2">
                  <c:v>1104.3571428785715</c:v>
                </c:pt>
                <c:pt idx="3">
                  <c:v>698.21428571071431</c:v>
                </c:pt>
              </c:numCache>
              <c:extLst/>
            </c:numRef>
          </c:val>
          <c:extLst>
            <c:ext xmlns:c16="http://schemas.microsoft.com/office/drawing/2014/chart" uri="{C3380CC4-5D6E-409C-BE32-E72D297353CC}">
              <c16:uniqueId val="{00000025-79AB-4B59-B50B-2C22181AB9CF}"/>
            </c:ext>
          </c:extLst>
        </c:ser>
        <c:ser>
          <c:idx val="38"/>
          <c:order val="38"/>
          <c:spPr>
            <a:solidFill>
              <a:schemeClr val="accent5">
                <a:tint val="95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Sheet9!$EM$40:$EP$40</c:f>
              <c:numCache>
                <c:formatCode>General</c:formatCode>
                <c:ptCount val="4"/>
                <c:pt idx="0">
                  <c:v>686.92857144642858</c:v>
                </c:pt>
                <c:pt idx="1">
                  <c:v>733.21428575000004</c:v>
                </c:pt>
                <c:pt idx="2">
                  <c:v>937.46428570357148</c:v>
                </c:pt>
                <c:pt idx="3">
                  <c:v>638.99999999642853</c:v>
                </c:pt>
              </c:numCache>
              <c:extLst/>
            </c:numRef>
          </c:val>
          <c:extLst>
            <c:ext xmlns:c16="http://schemas.microsoft.com/office/drawing/2014/chart" uri="{C3380CC4-5D6E-409C-BE32-E72D297353CC}">
              <c16:uniqueId val="{00000026-79AB-4B59-B50B-2C22181AB9CF}"/>
            </c:ext>
          </c:extLst>
        </c:ser>
        <c:ser>
          <c:idx val="39"/>
          <c:order val="39"/>
          <c:spPr>
            <a:solidFill>
              <a:schemeClr val="accent5">
                <a:tint val="93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Sheet9!$EM$41:$EP$41</c:f>
              <c:numCache>
                <c:formatCode>General</c:formatCode>
                <c:ptCount val="4"/>
                <c:pt idx="0">
                  <c:v>1302.2142857249999</c:v>
                </c:pt>
                <c:pt idx="1">
                  <c:v>1904.6071428535715</c:v>
                </c:pt>
                <c:pt idx="2">
                  <c:v>1291.9285714357143</c:v>
                </c:pt>
                <c:pt idx="3">
                  <c:v>1116</c:v>
                </c:pt>
              </c:numCache>
              <c:extLst/>
            </c:numRef>
          </c:val>
          <c:extLst>
            <c:ext xmlns:c16="http://schemas.microsoft.com/office/drawing/2014/chart" uri="{C3380CC4-5D6E-409C-BE32-E72D297353CC}">
              <c16:uniqueId val="{00000027-79AB-4B59-B50B-2C22181AB9CF}"/>
            </c:ext>
          </c:extLst>
        </c:ser>
        <c:ser>
          <c:idx val="40"/>
          <c:order val="40"/>
          <c:spPr>
            <a:solidFill>
              <a:schemeClr val="accent5">
                <a:tint val="91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Sheet9!$EM$42:$EP$42</c:f>
              <c:numCache>
                <c:formatCode>General</c:formatCode>
                <c:ptCount val="4"/>
                <c:pt idx="0">
                  <c:v>921.5</c:v>
                </c:pt>
                <c:pt idx="1">
                  <c:v>810.96428573571438</c:v>
                </c:pt>
                <c:pt idx="2">
                  <c:v>921.60714287857138</c:v>
                </c:pt>
                <c:pt idx="3">
                  <c:v>664.49999999642864</c:v>
                </c:pt>
              </c:numCache>
              <c:extLst/>
            </c:numRef>
          </c:val>
          <c:extLst>
            <c:ext xmlns:c16="http://schemas.microsoft.com/office/drawing/2014/chart" uri="{C3380CC4-5D6E-409C-BE32-E72D297353CC}">
              <c16:uniqueId val="{00000028-79AB-4B59-B50B-2C22181AB9CF}"/>
            </c:ext>
          </c:extLst>
        </c:ser>
        <c:ser>
          <c:idx val="41"/>
          <c:order val="41"/>
          <c:spPr>
            <a:solidFill>
              <a:schemeClr val="accent5">
                <a:tint val="89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Sheet9!$EM$43:$EP$43</c:f>
              <c:numCache>
                <c:formatCode>General</c:formatCode>
                <c:ptCount val="4"/>
                <c:pt idx="0">
                  <c:v>1246.9285714321429</c:v>
                </c:pt>
                <c:pt idx="1">
                  <c:v>1429.3928571428573</c:v>
                </c:pt>
                <c:pt idx="2">
                  <c:v>1312.107142867857</c:v>
                </c:pt>
                <c:pt idx="3">
                  <c:v>891.82142858928569</c:v>
                </c:pt>
              </c:numCache>
              <c:extLst/>
            </c:numRef>
          </c:val>
          <c:extLst>
            <c:ext xmlns:c16="http://schemas.microsoft.com/office/drawing/2014/chart" uri="{C3380CC4-5D6E-409C-BE32-E72D297353CC}">
              <c16:uniqueId val="{00000029-79AB-4B59-B50B-2C22181AB9CF}"/>
            </c:ext>
          </c:extLst>
        </c:ser>
        <c:ser>
          <c:idx val="42"/>
          <c:order val="42"/>
          <c:spPr>
            <a:solidFill>
              <a:schemeClr val="accent5">
                <a:tint val="87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Sheet9!$EM$44:$EP$44</c:f>
              <c:numCache>
                <c:formatCode>General</c:formatCode>
                <c:ptCount val="4"/>
                <c:pt idx="0">
                  <c:v>1616.6071428928574</c:v>
                </c:pt>
                <c:pt idx="1">
                  <c:v>1408.4285714285713</c:v>
                </c:pt>
                <c:pt idx="2">
                  <c:v>1782.0000000428572</c:v>
                </c:pt>
                <c:pt idx="3">
                  <c:v>599.2500000107143</c:v>
                </c:pt>
              </c:numCache>
              <c:extLst/>
            </c:numRef>
          </c:val>
          <c:extLst>
            <c:ext xmlns:c16="http://schemas.microsoft.com/office/drawing/2014/chart" uri="{C3380CC4-5D6E-409C-BE32-E72D297353CC}">
              <c16:uniqueId val="{0000002A-79AB-4B59-B50B-2C22181AB9CF}"/>
            </c:ext>
          </c:extLst>
        </c:ser>
        <c:ser>
          <c:idx val="43"/>
          <c:order val="43"/>
          <c:spPr>
            <a:solidFill>
              <a:schemeClr val="accent5">
                <a:tint val="85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Sheet9!$EM$45:$EP$45</c:f>
              <c:numCache>
                <c:formatCode>General</c:formatCode>
                <c:ptCount val="4"/>
                <c:pt idx="0">
                  <c:v>1827.8928571428573</c:v>
                </c:pt>
                <c:pt idx="1">
                  <c:v>1594.4285714214284</c:v>
                </c:pt>
                <c:pt idx="2">
                  <c:v>1400.2500000035716</c:v>
                </c:pt>
                <c:pt idx="3">
                  <c:v>654.28571429285716</c:v>
                </c:pt>
              </c:numCache>
              <c:extLst/>
            </c:numRef>
          </c:val>
          <c:extLst>
            <c:ext xmlns:c16="http://schemas.microsoft.com/office/drawing/2014/chart" uri="{C3380CC4-5D6E-409C-BE32-E72D297353CC}">
              <c16:uniqueId val="{0000002B-79AB-4B59-B50B-2C22181AB9CF}"/>
            </c:ext>
          </c:extLst>
        </c:ser>
        <c:ser>
          <c:idx val="44"/>
          <c:order val="44"/>
          <c:spPr>
            <a:solidFill>
              <a:schemeClr val="accent5">
                <a:tint val="83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Sheet9!$EM$46:$EP$46</c:f>
              <c:numCache>
                <c:formatCode>General</c:formatCode>
                <c:ptCount val="4"/>
                <c:pt idx="0">
                  <c:v>2327.8571427500001</c:v>
                </c:pt>
                <c:pt idx="1">
                  <c:v>2020.0714284999999</c:v>
                </c:pt>
                <c:pt idx="2">
                  <c:v>1743.9285714214284</c:v>
                </c:pt>
                <c:pt idx="3">
                  <c:v>519.10714287500002</c:v>
                </c:pt>
              </c:numCache>
              <c:extLst/>
            </c:numRef>
          </c:val>
          <c:extLst>
            <c:ext xmlns:c16="http://schemas.microsoft.com/office/drawing/2014/chart" uri="{C3380CC4-5D6E-409C-BE32-E72D297353CC}">
              <c16:uniqueId val="{0000002C-79AB-4B59-B50B-2C22181AB9CF}"/>
            </c:ext>
          </c:extLst>
        </c:ser>
        <c:ser>
          <c:idx val="45"/>
          <c:order val="45"/>
          <c:spPr>
            <a:solidFill>
              <a:schemeClr val="accent5">
                <a:tint val="81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Sheet9!$EM$47:$EP$47</c:f>
              <c:numCache>
                <c:formatCode>General</c:formatCode>
                <c:ptCount val="4"/>
                <c:pt idx="0">
                  <c:v>1918.3571428999999</c:v>
                </c:pt>
                <c:pt idx="1">
                  <c:v>1807.0357142785715</c:v>
                </c:pt>
                <c:pt idx="2">
                  <c:v>1421.678571425</c:v>
                </c:pt>
                <c:pt idx="3">
                  <c:v>911</c:v>
                </c:pt>
              </c:numCache>
              <c:extLst/>
            </c:numRef>
          </c:val>
          <c:extLst>
            <c:ext xmlns:c16="http://schemas.microsoft.com/office/drawing/2014/chart" uri="{C3380CC4-5D6E-409C-BE32-E72D297353CC}">
              <c16:uniqueId val="{0000002D-79AB-4B59-B50B-2C22181AB9CF}"/>
            </c:ext>
          </c:extLst>
        </c:ser>
        <c:ser>
          <c:idx val="46"/>
          <c:order val="46"/>
          <c:spPr>
            <a:solidFill>
              <a:schemeClr val="accent5">
                <a:tint val="79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Sheet9!$EM$48:$EP$48</c:f>
              <c:numCache>
                <c:formatCode>General</c:formatCode>
                <c:ptCount val="4"/>
                <c:pt idx="0">
                  <c:v>1792.25</c:v>
                </c:pt>
                <c:pt idx="1">
                  <c:v>1721.6071428535715</c:v>
                </c:pt>
                <c:pt idx="2">
                  <c:v>1589.25</c:v>
                </c:pt>
                <c:pt idx="3">
                  <c:v>1162.8214285714287</c:v>
                </c:pt>
              </c:numCache>
              <c:extLst/>
            </c:numRef>
          </c:val>
          <c:extLst>
            <c:ext xmlns:c16="http://schemas.microsoft.com/office/drawing/2014/chart" uri="{C3380CC4-5D6E-409C-BE32-E72D297353CC}">
              <c16:uniqueId val="{0000002E-79AB-4B59-B50B-2C22181AB9CF}"/>
            </c:ext>
          </c:extLst>
        </c:ser>
        <c:ser>
          <c:idx val="47"/>
          <c:order val="47"/>
          <c:spPr>
            <a:solidFill>
              <a:schemeClr val="accent5">
                <a:tint val="77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Sheet9!$EM$49:$EP$49</c:f>
              <c:numCache>
                <c:formatCode>General</c:formatCode>
                <c:ptCount val="4"/>
                <c:pt idx="0">
                  <c:v>605.82142856428572</c:v>
                </c:pt>
                <c:pt idx="1">
                  <c:v>594.14285714285711</c:v>
                </c:pt>
                <c:pt idx="2">
                  <c:v>757.57142858178577</c:v>
                </c:pt>
                <c:pt idx="3">
                  <c:v>598.60714284999995</c:v>
                </c:pt>
              </c:numCache>
              <c:extLst/>
            </c:numRef>
          </c:val>
          <c:extLst>
            <c:ext xmlns:c16="http://schemas.microsoft.com/office/drawing/2014/chart" uri="{C3380CC4-5D6E-409C-BE32-E72D297353CC}">
              <c16:uniqueId val="{0000002F-79AB-4B59-B50B-2C22181AB9CF}"/>
            </c:ext>
          </c:extLst>
        </c:ser>
        <c:ser>
          <c:idx val="48"/>
          <c:order val="48"/>
          <c:spPr>
            <a:solidFill>
              <a:schemeClr val="accent5">
                <a:tint val="75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Sheet9!$EM$50:$EP$50</c:f>
              <c:numCache>
                <c:formatCode>General</c:formatCode>
                <c:ptCount val="4"/>
                <c:pt idx="0">
                  <c:v>1368.4642857214285</c:v>
                </c:pt>
                <c:pt idx="1">
                  <c:v>1337.6071428678572</c:v>
                </c:pt>
                <c:pt idx="2">
                  <c:v>1809.0357142857142</c:v>
                </c:pt>
                <c:pt idx="3">
                  <c:v>915.21428571071419</c:v>
                </c:pt>
              </c:numCache>
              <c:extLst/>
            </c:numRef>
          </c:val>
          <c:extLst>
            <c:ext xmlns:c16="http://schemas.microsoft.com/office/drawing/2014/chart" uri="{C3380CC4-5D6E-409C-BE32-E72D297353CC}">
              <c16:uniqueId val="{00000030-79AB-4B59-B50B-2C22181AB9CF}"/>
            </c:ext>
          </c:extLst>
        </c:ser>
        <c:ser>
          <c:idx val="49"/>
          <c:order val="49"/>
          <c:spPr>
            <a:solidFill>
              <a:schemeClr val="accent5">
                <a:tint val="73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Sheet9!$EM$51:$EP$51</c:f>
              <c:numCache>
                <c:formatCode>General</c:formatCode>
                <c:ptCount val="4"/>
                <c:pt idx="0">
                  <c:v>1393.9285714214286</c:v>
                </c:pt>
                <c:pt idx="1">
                  <c:v>1007.9285714178571</c:v>
                </c:pt>
                <c:pt idx="2">
                  <c:v>1723.7500000035716</c:v>
                </c:pt>
                <c:pt idx="3">
                  <c:v>1086</c:v>
                </c:pt>
              </c:numCache>
              <c:extLst/>
            </c:numRef>
          </c:val>
          <c:extLst>
            <c:ext xmlns:c16="http://schemas.microsoft.com/office/drawing/2014/chart" uri="{C3380CC4-5D6E-409C-BE32-E72D297353CC}">
              <c16:uniqueId val="{00000031-79AB-4B59-B50B-2C22181AB9CF}"/>
            </c:ext>
          </c:extLst>
        </c:ser>
        <c:ser>
          <c:idx val="50"/>
          <c:order val="50"/>
          <c:spPr>
            <a:solidFill>
              <a:schemeClr val="accent5">
                <a:tint val="71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Sheet9!$EM$52:$EP$52</c:f>
              <c:numCache>
                <c:formatCode>General</c:formatCode>
                <c:ptCount val="4"/>
                <c:pt idx="0">
                  <c:v>692.17857141071431</c:v>
                </c:pt>
                <c:pt idx="1">
                  <c:v>774.14285714285711</c:v>
                </c:pt>
                <c:pt idx="2">
                  <c:v>982.53571430357158</c:v>
                </c:pt>
                <c:pt idx="3">
                  <c:v>605.67857141428567</c:v>
                </c:pt>
              </c:numCache>
              <c:extLst/>
            </c:numRef>
          </c:val>
          <c:extLst>
            <c:ext xmlns:c16="http://schemas.microsoft.com/office/drawing/2014/chart" uri="{C3380CC4-5D6E-409C-BE32-E72D297353CC}">
              <c16:uniqueId val="{00000032-79AB-4B59-B50B-2C22181AB9CF}"/>
            </c:ext>
          </c:extLst>
        </c:ser>
        <c:ser>
          <c:idx val="51"/>
          <c:order val="51"/>
          <c:spPr>
            <a:solidFill>
              <a:schemeClr val="accent5">
                <a:tint val="69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Sheet9!$EM$53:$EP$53</c:f>
              <c:numCache>
                <c:formatCode>General</c:formatCode>
                <c:ptCount val="4"/>
                <c:pt idx="0">
                  <c:v>935.92857141428567</c:v>
                </c:pt>
                <c:pt idx="1">
                  <c:v>660.21428570357148</c:v>
                </c:pt>
                <c:pt idx="2">
                  <c:v>874.53571428571422</c:v>
                </c:pt>
                <c:pt idx="3">
                  <c:v>521.96428571428578</c:v>
                </c:pt>
              </c:numCache>
              <c:extLst/>
            </c:numRef>
          </c:val>
          <c:extLst>
            <c:ext xmlns:c16="http://schemas.microsoft.com/office/drawing/2014/chart" uri="{C3380CC4-5D6E-409C-BE32-E72D297353CC}">
              <c16:uniqueId val="{00000033-79AB-4B59-B50B-2C22181AB9CF}"/>
            </c:ext>
          </c:extLst>
        </c:ser>
        <c:ser>
          <c:idx val="52"/>
          <c:order val="52"/>
          <c:spPr>
            <a:solidFill>
              <a:schemeClr val="accent5">
                <a:tint val="67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Sheet9!$EM$54:$EP$54</c:f>
              <c:numCache>
                <c:formatCode>General</c:formatCode>
                <c:ptCount val="4"/>
                <c:pt idx="0">
                  <c:v>244.03571427892857</c:v>
                </c:pt>
                <c:pt idx="1">
                  <c:v>175.9285714282143</c:v>
                </c:pt>
                <c:pt idx="2">
                  <c:v>406.03571429678573</c:v>
                </c:pt>
                <c:pt idx="3">
                  <c:v>393.28571427857145</c:v>
                </c:pt>
              </c:numCache>
              <c:extLst/>
            </c:numRef>
          </c:val>
          <c:extLst>
            <c:ext xmlns:c16="http://schemas.microsoft.com/office/drawing/2014/chart" uri="{C3380CC4-5D6E-409C-BE32-E72D297353CC}">
              <c16:uniqueId val="{00000034-79AB-4B59-B50B-2C22181AB9CF}"/>
            </c:ext>
          </c:extLst>
        </c:ser>
        <c:ser>
          <c:idx val="53"/>
          <c:order val="53"/>
          <c:spPr>
            <a:solidFill>
              <a:schemeClr val="accent5">
                <a:tint val="65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Sheet9!$EM$55:$EP$55</c:f>
              <c:numCache>
                <c:formatCode>General</c:formatCode>
                <c:ptCount val="4"/>
                <c:pt idx="0">
                  <c:v>2076.0357142857142</c:v>
                </c:pt>
                <c:pt idx="1">
                  <c:v>1402.7857142928572</c:v>
                </c:pt>
                <c:pt idx="2">
                  <c:v>2669.5</c:v>
                </c:pt>
                <c:pt idx="3">
                  <c:v>935.14285715357141</c:v>
                </c:pt>
              </c:numCache>
              <c:extLst/>
            </c:numRef>
          </c:val>
          <c:extLst>
            <c:ext xmlns:c16="http://schemas.microsoft.com/office/drawing/2014/chart" uri="{C3380CC4-5D6E-409C-BE32-E72D297353CC}">
              <c16:uniqueId val="{00000035-79AB-4B59-B50B-2C22181AB9CF}"/>
            </c:ext>
          </c:extLst>
        </c:ser>
        <c:ser>
          <c:idx val="54"/>
          <c:order val="54"/>
          <c:spPr>
            <a:solidFill>
              <a:schemeClr val="accent5">
                <a:tint val="64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Sheet9!$EM$56:$EP$56</c:f>
              <c:numCache>
                <c:formatCode>General</c:formatCode>
                <c:ptCount val="4"/>
                <c:pt idx="0">
                  <c:v>1544.2499999821428</c:v>
                </c:pt>
                <c:pt idx="1">
                  <c:v>1338.8571428357143</c:v>
                </c:pt>
                <c:pt idx="2">
                  <c:v>2396.3571428571431</c:v>
                </c:pt>
                <c:pt idx="3">
                  <c:v>1026.5714285821427</c:v>
                </c:pt>
              </c:numCache>
              <c:extLst/>
            </c:numRef>
          </c:val>
          <c:extLst>
            <c:ext xmlns:c16="http://schemas.microsoft.com/office/drawing/2014/chart" uri="{C3380CC4-5D6E-409C-BE32-E72D297353CC}">
              <c16:uniqueId val="{00000036-79AB-4B59-B50B-2C22181AB9CF}"/>
            </c:ext>
          </c:extLst>
        </c:ser>
        <c:ser>
          <c:idx val="55"/>
          <c:order val="55"/>
          <c:spPr>
            <a:solidFill>
              <a:schemeClr val="accent5">
                <a:tint val="62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Sheet9!$EM$57:$EP$57</c:f>
              <c:numCache>
                <c:formatCode>General</c:formatCode>
                <c:ptCount val="4"/>
                <c:pt idx="0">
                  <c:v>1062.1785714214286</c:v>
                </c:pt>
                <c:pt idx="1">
                  <c:v>1005.6428571571428</c:v>
                </c:pt>
                <c:pt idx="2">
                  <c:v>1767.571428575</c:v>
                </c:pt>
                <c:pt idx="3">
                  <c:v>892.25000000714283</c:v>
                </c:pt>
              </c:numCache>
              <c:extLst/>
            </c:numRef>
          </c:val>
          <c:extLst>
            <c:ext xmlns:c16="http://schemas.microsoft.com/office/drawing/2014/chart" uri="{C3380CC4-5D6E-409C-BE32-E72D297353CC}">
              <c16:uniqueId val="{00000037-79AB-4B59-B50B-2C22181AB9CF}"/>
            </c:ext>
          </c:extLst>
        </c:ser>
        <c:ser>
          <c:idx val="56"/>
          <c:order val="56"/>
          <c:spPr>
            <a:solidFill>
              <a:schemeClr val="accent5">
                <a:tint val="60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Sheet9!$EM$58:$EP$58</c:f>
              <c:numCache>
                <c:formatCode>General</c:formatCode>
                <c:ptCount val="4"/>
                <c:pt idx="0">
                  <c:v>1320.9285714285716</c:v>
                </c:pt>
                <c:pt idx="1">
                  <c:v>978.42857145714288</c:v>
                </c:pt>
                <c:pt idx="2">
                  <c:v>1738.4642857142858</c:v>
                </c:pt>
                <c:pt idx="3">
                  <c:v>1024.4642857107142</c:v>
                </c:pt>
              </c:numCache>
              <c:extLst/>
            </c:numRef>
          </c:val>
          <c:extLst>
            <c:ext xmlns:c16="http://schemas.microsoft.com/office/drawing/2014/chart" uri="{C3380CC4-5D6E-409C-BE32-E72D297353CC}">
              <c16:uniqueId val="{00000038-79AB-4B59-B50B-2C22181AB9CF}"/>
            </c:ext>
          </c:extLst>
        </c:ser>
        <c:ser>
          <c:idx val="57"/>
          <c:order val="57"/>
          <c:spPr>
            <a:solidFill>
              <a:schemeClr val="accent5">
                <a:tint val="58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Sheet9!$EM$59:$EP$59</c:f>
              <c:numCache>
                <c:formatCode>General</c:formatCode>
                <c:ptCount val="4"/>
                <c:pt idx="0">
                  <c:v>1822.1071428642858</c:v>
                </c:pt>
                <c:pt idx="1">
                  <c:v>1859.0357142857144</c:v>
                </c:pt>
                <c:pt idx="2">
                  <c:v>2701.6785714357143</c:v>
                </c:pt>
                <c:pt idx="3">
                  <c:v>935.50000001428577</c:v>
                </c:pt>
              </c:numCache>
              <c:extLst/>
            </c:numRef>
          </c:val>
          <c:extLst>
            <c:ext xmlns:c16="http://schemas.microsoft.com/office/drawing/2014/chart" uri="{C3380CC4-5D6E-409C-BE32-E72D297353CC}">
              <c16:uniqueId val="{00000039-79AB-4B59-B50B-2C22181AB9CF}"/>
            </c:ext>
          </c:extLst>
        </c:ser>
        <c:ser>
          <c:idx val="58"/>
          <c:order val="58"/>
          <c:spPr>
            <a:solidFill>
              <a:schemeClr val="accent5">
                <a:tint val="56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Sheet9!$EM$60:$EP$60</c:f>
              <c:numCache>
                <c:formatCode>General</c:formatCode>
                <c:ptCount val="4"/>
                <c:pt idx="0">
                  <c:v>1113.1071428642858</c:v>
                </c:pt>
                <c:pt idx="1">
                  <c:v>945.25000002857132</c:v>
                </c:pt>
                <c:pt idx="2">
                  <c:v>1348.8214285499998</c:v>
                </c:pt>
                <c:pt idx="3">
                  <c:v>699.10714286428572</c:v>
                </c:pt>
              </c:numCache>
              <c:extLst/>
            </c:numRef>
          </c:val>
          <c:extLst>
            <c:ext xmlns:c16="http://schemas.microsoft.com/office/drawing/2014/chart" uri="{C3380CC4-5D6E-409C-BE32-E72D297353CC}">
              <c16:uniqueId val="{0000003A-79AB-4B59-B50B-2C22181AB9CF}"/>
            </c:ext>
          </c:extLst>
        </c:ser>
        <c:ser>
          <c:idx val="59"/>
          <c:order val="59"/>
          <c:spPr>
            <a:solidFill>
              <a:schemeClr val="accent5">
                <a:tint val="54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Sheet9!$EM$61:$EP$61</c:f>
              <c:numCache>
                <c:formatCode>General</c:formatCode>
                <c:ptCount val="4"/>
                <c:pt idx="0">
                  <c:v>821.42857143571428</c:v>
                </c:pt>
                <c:pt idx="1">
                  <c:v>831.78571428214286</c:v>
                </c:pt>
                <c:pt idx="2">
                  <c:v>1551.9285714321431</c:v>
                </c:pt>
                <c:pt idx="3">
                  <c:v>1031.0000000035714</c:v>
                </c:pt>
              </c:numCache>
              <c:extLst/>
            </c:numRef>
          </c:val>
          <c:extLst>
            <c:ext xmlns:c16="http://schemas.microsoft.com/office/drawing/2014/chart" uri="{C3380CC4-5D6E-409C-BE32-E72D297353CC}">
              <c16:uniqueId val="{0000003B-79AB-4B59-B50B-2C22181AB9CF}"/>
            </c:ext>
          </c:extLst>
        </c:ser>
        <c:ser>
          <c:idx val="60"/>
          <c:order val="60"/>
          <c:spPr>
            <a:solidFill>
              <a:schemeClr val="accent5">
                <a:tint val="52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Sheet9!$EM$62:$EP$62</c:f>
              <c:numCache>
                <c:formatCode>General</c:formatCode>
                <c:ptCount val="4"/>
                <c:pt idx="0">
                  <c:v>855.96428571785725</c:v>
                </c:pt>
                <c:pt idx="1">
                  <c:v>853.32142858214286</c:v>
                </c:pt>
                <c:pt idx="2">
                  <c:v>1651.0357142642861</c:v>
                </c:pt>
                <c:pt idx="3">
                  <c:v>779.96428571071431</c:v>
                </c:pt>
              </c:numCache>
              <c:extLst/>
            </c:numRef>
          </c:val>
          <c:extLst>
            <c:ext xmlns:c16="http://schemas.microsoft.com/office/drawing/2014/chart" uri="{C3380CC4-5D6E-409C-BE32-E72D297353CC}">
              <c16:uniqueId val="{0000003C-79AB-4B59-B50B-2C22181AB9CF}"/>
            </c:ext>
          </c:extLst>
        </c:ser>
        <c:ser>
          <c:idx val="61"/>
          <c:order val="61"/>
          <c:spPr>
            <a:solidFill>
              <a:schemeClr val="accent5">
                <a:tint val="50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Sheet9!$EM$63:$EP$63</c:f>
              <c:numCache>
                <c:formatCode>General</c:formatCode>
                <c:ptCount val="4"/>
                <c:pt idx="0">
                  <c:v>1827.6428571357142</c:v>
                </c:pt>
                <c:pt idx="1">
                  <c:v>1769.1071428571427</c:v>
                </c:pt>
                <c:pt idx="2">
                  <c:v>2305.6785714285716</c:v>
                </c:pt>
                <c:pt idx="3">
                  <c:v>1286.928571417857</c:v>
                </c:pt>
              </c:numCache>
              <c:extLst/>
            </c:numRef>
          </c:val>
          <c:extLst>
            <c:ext xmlns:c16="http://schemas.microsoft.com/office/drawing/2014/chart" uri="{C3380CC4-5D6E-409C-BE32-E72D297353CC}">
              <c16:uniqueId val="{0000003D-79AB-4B59-B50B-2C22181AB9CF}"/>
            </c:ext>
          </c:extLst>
        </c:ser>
        <c:ser>
          <c:idx val="62"/>
          <c:order val="62"/>
          <c:spPr>
            <a:solidFill>
              <a:schemeClr val="accent5">
                <a:tint val="48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Sheet9!$EM$64:$EP$64</c:f>
              <c:numCache>
                <c:formatCode>General</c:formatCode>
                <c:ptCount val="4"/>
                <c:pt idx="0">
                  <c:v>1366.5714285642857</c:v>
                </c:pt>
                <c:pt idx="1">
                  <c:v>1835</c:v>
                </c:pt>
                <c:pt idx="2">
                  <c:v>2606.7142857499998</c:v>
                </c:pt>
                <c:pt idx="3">
                  <c:v>1147.5714285500001</c:v>
                </c:pt>
              </c:numCache>
              <c:extLst/>
            </c:numRef>
          </c:val>
          <c:extLst>
            <c:ext xmlns:c16="http://schemas.microsoft.com/office/drawing/2014/chart" uri="{C3380CC4-5D6E-409C-BE32-E72D297353CC}">
              <c16:uniqueId val="{0000003E-79AB-4B59-B50B-2C22181AB9CF}"/>
            </c:ext>
          </c:extLst>
        </c:ser>
        <c:ser>
          <c:idx val="63"/>
          <c:order val="63"/>
          <c:spPr>
            <a:solidFill>
              <a:schemeClr val="accent5">
                <a:tint val="46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Sheet9!$EM$65:$EP$65</c:f>
              <c:numCache>
                <c:formatCode>General</c:formatCode>
                <c:ptCount val="4"/>
                <c:pt idx="0">
                  <c:v>1159.6785714035714</c:v>
                </c:pt>
                <c:pt idx="1">
                  <c:v>793.17857143928563</c:v>
                </c:pt>
                <c:pt idx="2">
                  <c:v>1067.9999999964286</c:v>
                </c:pt>
                <c:pt idx="3">
                  <c:v>696.99999999285706</c:v>
                </c:pt>
              </c:numCache>
              <c:extLst/>
            </c:numRef>
          </c:val>
          <c:extLst>
            <c:ext xmlns:c16="http://schemas.microsoft.com/office/drawing/2014/chart" uri="{C3380CC4-5D6E-409C-BE32-E72D297353CC}">
              <c16:uniqueId val="{0000003F-79AB-4B59-B50B-2C22181AB9CF}"/>
            </c:ext>
          </c:extLst>
        </c:ser>
        <c:ser>
          <c:idx val="64"/>
          <c:order val="64"/>
          <c:spPr>
            <a:solidFill>
              <a:schemeClr val="accent5">
                <a:tint val="44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Sheet9!$EM$66:$EP$66</c:f>
              <c:numCache>
                <c:formatCode>General</c:formatCode>
                <c:ptCount val="4"/>
                <c:pt idx="0">
                  <c:v>632.32142856785708</c:v>
                </c:pt>
                <c:pt idx="1">
                  <c:v>600.67857143571428</c:v>
                </c:pt>
                <c:pt idx="2">
                  <c:v>966.14285714285722</c:v>
                </c:pt>
                <c:pt idx="3">
                  <c:v>827.92857142857144</c:v>
                </c:pt>
              </c:numCache>
              <c:extLst/>
            </c:numRef>
          </c:val>
          <c:extLst>
            <c:ext xmlns:c16="http://schemas.microsoft.com/office/drawing/2014/chart" uri="{C3380CC4-5D6E-409C-BE32-E72D297353CC}">
              <c16:uniqueId val="{00000040-79AB-4B59-B50B-2C22181AB9CF}"/>
            </c:ext>
          </c:extLst>
        </c:ser>
        <c:ser>
          <c:idx val="65"/>
          <c:order val="65"/>
          <c:spPr>
            <a:solidFill>
              <a:schemeClr val="accent5">
                <a:tint val="42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Sheet9!$EM$67:$EP$67</c:f>
              <c:numCache>
                <c:formatCode>General</c:formatCode>
                <c:ptCount val="4"/>
                <c:pt idx="0">
                  <c:v>888.28571430714271</c:v>
                </c:pt>
                <c:pt idx="1">
                  <c:v>702.89285713214281</c:v>
                </c:pt>
                <c:pt idx="2">
                  <c:v>2035.6071428642858</c:v>
                </c:pt>
                <c:pt idx="3">
                  <c:v>767.28571428571422</c:v>
                </c:pt>
              </c:numCache>
              <c:extLst/>
            </c:numRef>
          </c:val>
          <c:extLst>
            <c:ext xmlns:c16="http://schemas.microsoft.com/office/drawing/2014/chart" uri="{C3380CC4-5D6E-409C-BE32-E72D297353CC}">
              <c16:uniqueId val="{00000041-79AB-4B59-B50B-2C22181AB9CF}"/>
            </c:ext>
          </c:extLst>
        </c:ser>
        <c:ser>
          <c:idx val="66"/>
          <c:order val="66"/>
          <c:spPr>
            <a:solidFill>
              <a:schemeClr val="accent5">
                <a:tint val="40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Sheet9!$EM$68:$EP$68</c:f>
              <c:numCache>
                <c:formatCode>General</c:formatCode>
                <c:ptCount val="4"/>
                <c:pt idx="0">
                  <c:v>1601.928571442857</c:v>
                </c:pt>
                <c:pt idx="1">
                  <c:v>1462.2142857142858</c:v>
                </c:pt>
                <c:pt idx="2">
                  <c:v>2206.0357142928574</c:v>
                </c:pt>
                <c:pt idx="3">
                  <c:v>1045.6785714142857</c:v>
                </c:pt>
              </c:numCache>
              <c:extLst/>
            </c:numRef>
          </c:val>
          <c:extLst>
            <c:ext xmlns:c16="http://schemas.microsoft.com/office/drawing/2014/chart" uri="{C3380CC4-5D6E-409C-BE32-E72D297353CC}">
              <c16:uniqueId val="{00000042-79AB-4B59-B50B-2C22181AB9CF}"/>
            </c:ext>
          </c:extLst>
        </c:ser>
        <c:ser>
          <c:idx val="67"/>
          <c:order val="67"/>
          <c:spPr>
            <a:solidFill>
              <a:schemeClr val="accent5">
                <a:tint val="38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Sheet9!$EM$69:$EP$69</c:f>
              <c:numCache>
                <c:formatCode>General</c:formatCode>
                <c:ptCount val="4"/>
                <c:pt idx="0">
                  <c:v>1482.1785714035714</c:v>
                </c:pt>
                <c:pt idx="1">
                  <c:v>1394.3214285821427</c:v>
                </c:pt>
                <c:pt idx="2">
                  <c:v>2095.0714285714284</c:v>
                </c:pt>
                <c:pt idx="3">
                  <c:v>1273.1428571392858</c:v>
                </c:pt>
              </c:numCache>
              <c:extLst/>
            </c:numRef>
          </c:val>
          <c:extLst>
            <c:ext xmlns:c16="http://schemas.microsoft.com/office/drawing/2014/chart" uri="{C3380CC4-5D6E-409C-BE32-E72D297353CC}">
              <c16:uniqueId val="{00000043-79AB-4B59-B50B-2C22181AB9CF}"/>
            </c:ext>
          </c:extLst>
        </c:ser>
        <c:ser>
          <c:idx val="68"/>
          <c:order val="68"/>
          <c:spPr>
            <a:solidFill>
              <a:schemeClr val="accent5">
                <a:tint val="36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Sheet9!$EM$70:$EP$70</c:f>
              <c:numCache>
                <c:formatCode>General</c:formatCode>
                <c:ptCount val="4"/>
                <c:pt idx="0">
                  <c:v>1303.8214285642857</c:v>
                </c:pt>
                <c:pt idx="1">
                  <c:v>1451</c:v>
                </c:pt>
                <c:pt idx="2">
                  <c:v>753.10714286071425</c:v>
                </c:pt>
                <c:pt idx="3">
                  <c:v>1322.1428571428571</c:v>
                </c:pt>
              </c:numCache>
              <c:extLst/>
            </c:numRef>
          </c:val>
          <c:extLst>
            <c:ext xmlns:c16="http://schemas.microsoft.com/office/drawing/2014/chart" uri="{C3380CC4-5D6E-409C-BE32-E72D297353CC}">
              <c16:uniqueId val="{00000044-79AB-4B59-B50B-2C22181AB9CF}"/>
            </c:ext>
          </c:extLst>
        </c:ser>
        <c:ser>
          <c:idx val="69"/>
          <c:order val="69"/>
          <c:spPr>
            <a:solidFill>
              <a:schemeClr val="accent5">
                <a:tint val="34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Sheet9!$EM$71:$EP$71</c:f>
              <c:numCache>
                <c:formatCode>General</c:formatCode>
                <c:ptCount val="4"/>
                <c:pt idx="0">
                  <c:v>378.53571429250002</c:v>
                </c:pt>
                <c:pt idx="1">
                  <c:v>419.42857142142856</c:v>
                </c:pt>
                <c:pt idx="2">
                  <c:v>564.17857142142861</c:v>
                </c:pt>
                <c:pt idx="3">
                  <c:v>85.214285717857138</c:v>
                </c:pt>
              </c:numCache>
              <c:extLst/>
            </c:numRef>
          </c:val>
          <c:extLst>
            <c:ext xmlns:c16="http://schemas.microsoft.com/office/drawing/2014/chart" uri="{C3380CC4-5D6E-409C-BE32-E72D297353CC}">
              <c16:uniqueId val="{00000045-79AB-4B59-B50B-2C22181AB9CF}"/>
            </c:ext>
          </c:extLst>
        </c:ser>
        <c:ser>
          <c:idx val="70"/>
          <c:order val="70"/>
          <c:spPr>
            <a:solidFill>
              <a:schemeClr val="accent5">
                <a:tint val="32000"/>
              </a:schemeClr>
            </a:solidFill>
            <a:ln>
              <a:noFill/>
            </a:ln>
            <a:effectLst/>
          </c:spPr>
          <c:invertIfNegative val="0"/>
          <c:cat>
            <c:numRef>
              <c:f>Sheet9!$EM$1:$EP$1</c:f>
              <c:numCache>
                <c:formatCode>General</c:formatCode>
                <c:ptCount val="4"/>
                <c:pt idx="0">
                  <c:v>1</c:v>
                </c:pt>
                <c:pt idx="1">
                  <c:v>2</c:v>
                </c:pt>
                <c:pt idx="2">
                  <c:v>3</c:v>
                </c:pt>
                <c:pt idx="3">
                  <c:v>4</c:v>
                </c:pt>
              </c:numCache>
            </c:numRef>
          </c:cat>
          <c:val>
            <c:numRef>
              <c:f>Sheet9!$EM$72:$EP$72</c:f>
              <c:numCache>
                <c:formatCode>General</c:formatCode>
                <c:ptCount val="4"/>
                <c:pt idx="0">
                  <c:v>773.85714284999995</c:v>
                </c:pt>
                <c:pt idx="1">
                  <c:v>258.21428571785714</c:v>
                </c:pt>
                <c:pt idx="2">
                  <c:v>1374.9642857142858</c:v>
                </c:pt>
                <c:pt idx="3">
                  <c:v>679.67857143214269</c:v>
                </c:pt>
              </c:numCache>
              <c:extLst/>
            </c:numRef>
          </c:val>
          <c:extLst>
            <c:ext xmlns:c16="http://schemas.microsoft.com/office/drawing/2014/chart" uri="{C3380CC4-5D6E-409C-BE32-E72D297353CC}">
              <c16:uniqueId val="{00000046-79AB-4B59-B50B-2C22181AB9CF}"/>
            </c:ext>
          </c:extLst>
        </c:ser>
        <c:dLbls>
          <c:showLegendKey val="0"/>
          <c:showVal val="0"/>
          <c:showCatName val="0"/>
          <c:showSerName val="0"/>
          <c:showPercent val="0"/>
          <c:showBubbleSize val="0"/>
        </c:dLbls>
        <c:gapWidth val="219"/>
        <c:overlap val="-27"/>
        <c:axId val="65864496"/>
        <c:axId val="65859216"/>
      </c:barChart>
      <c:catAx>
        <c:axId val="6586449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a:t>Bull by Month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5859216"/>
        <c:crosses val="autoZero"/>
        <c:auto val="1"/>
        <c:lblAlgn val="ctr"/>
        <c:lblOffset val="100"/>
        <c:noMultiLvlLbl val="0"/>
      </c:catAx>
      <c:valAx>
        <c:axId val="65859216"/>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a:t>TPD </a:t>
                </a:r>
                <a:r>
                  <a:rPr lang="en-US" baseline="0"/>
                  <a:t>(sec)</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9050">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658644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8">
  <a:schemeClr val="accent5"/>
</cs:colorStyle>
</file>

<file path=word/charts/colors3.xml><?xml version="1.0" encoding="utf-8"?>
<cs:colorStyle xmlns:cs="http://schemas.microsoft.com/office/drawing/2012/chartStyle" xmlns:a="http://schemas.openxmlformats.org/drawingml/2006/main" meth="withinLinear" id="18">
  <a:schemeClr val="accent5"/>
</cs:colorStyle>
</file>

<file path=word/charts/colors4.xml><?xml version="1.0" encoding="utf-8"?>
<cs:colorStyle xmlns:cs="http://schemas.microsoft.com/office/drawing/2012/chartStyle" xmlns:a="http://schemas.openxmlformats.org/drawingml/2006/main" meth="withinLinear" id="18">
  <a:schemeClr val="accent5"/>
</cs:colorStyle>
</file>

<file path=word/charts/colors5.xml><?xml version="1.0" encoding="utf-8"?>
<cs:colorStyle xmlns:cs="http://schemas.microsoft.com/office/drawing/2012/chartStyle" xmlns:a="http://schemas.openxmlformats.org/drawingml/2006/main" meth="withinLinear" id="18">
  <a:schemeClr val="accent5"/>
</cs:colorStyle>
</file>

<file path=word/charts/colors6.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TotalTime>
  <Pages>60</Pages>
  <Words>10485</Words>
  <Characters>69518</Characters>
  <Application>Microsoft Office Word</Application>
  <DocSecurity>0</DocSecurity>
  <Lines>799</Lines>
  <Paragraphs>35</Paragraphs>
  <ScaleCrop>false</ScaleCrop>
  <Company/>
  <LinksUpToDate>false</LinksUpToDate>
  <CharactersWithSpaces>79968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Watts, Jake Thomas</dc:creator>
  <cp:keywords/>
  <dc:description/>
  <cp:lastModifiedBy>Sherman, Abby L</cp:lastModifiedBy>
  <cp:revision>5</cp:revision>
  <dcterms:created xsi:type="dcterms:W3CDTF">2023-08-15T20:51:00Z</dcterms:created>
  <dcterms:modified xsi:type="dcterms:W3CDTF">2023-08-17T12:30:00Z</dcterms:modified>
</cp:coreProperties>
</file>